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41"/>
        <w:tblW w:w="0" w:type="auto"/>
        <w:tblLayout w:type="fixed"/>
        <w:tblCellMar>
          <w:left w:w="70" w:type="dxa"/>
          <w:right w:w="70" w:type="dxa"/>
        </w:tblCellMar>
        <w:tblLook w:val="0000" w:firstRow="0" w:lastRow="0" w:firstColumn="0" w:lastColumn="0" w:noHBand="0" w:noVBand="0"/>
      </w:tblPr>
      <w:tblGrid>
        <w:gridCol w:w="9360"/>
      </w:tblGrid>
      <w:tr w:rsidR="00D243B4" w:rsidRPr="00D243B4" w:rsidTr="004826D9">
        <w:trPr>
          <w:cantSplit/>
        </w:trPr>
        <w:tc>
          <w:tcPr>
            <w:tcW w:w="9360" w:type="dxa"/>
          </w:tcPr>
          <w:p w:rsidR="00D243B4" w:rsidRPr="00D243B4" w:rsidRDefault="00D243B4" w:rsidP="004826D9">
            <w:pPr>
              <w:pStyle w:val="1"/>
              <w:snapToGrid w:val="0"/>
              <w:rPr>
                <w:rFonts w:ascii="Times New Roman" w:hAnsi="Times New Roman" w:cs="Times New Roman"/>
                <w:b w:val="0"/>
                <w:bCs w:val="0"/>
              </w:rPr>
            </w:pPr>
            <w:r w:rsidRPr="00D243B4">
              <w:rPr>
                <w:rFonts w:ascii="Times New Roman" w:hAnsi="Times New Roman" w:cs="Times New Roman"/>
              </w:rPr>
              <w:t xml:space="preserve">                                            </w:t>
            </w:r>
            <w:r w:rsidRPr="00D243B4">
              <w:rPr>
                <w:rFonts w:ascii="Times New Roman" w:hAnsi="Times New Roman" w:cs="Times New Roman"/>
                <w:noProof/>
              </w:rPr>
              <w:drawing>
                <wp:inline distT="0" distB="0" distL="0" distR="0" wp14:anchorId="0A1D1E99" wp14:editId="1A2B870F">
                  <wp:extent cx="605790" cy="7721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5790" cy="772160"/>
                          </a:xfrm>
                          <a:prstGeom prst="rect">
                            <a:avLst/>
                          </a:prstGeom>
                          <a:solidFill>
                            <a:srgbClr val="FFFFFF"/>
                          </a:solidFill>
                          <a:ln w="9525">
                            <a:noFill/>
                            <a:miter lim="800000"/>
                            <a:headEnd/>
                            <a:tailEnd/>
                          </a:ln>
                        </pic:spPr>
                      </pic:pic>
                    </a:graphicData>
                  </a:graphic>
                </wp:inline>
              </w:drawing>
            </w:r>
          </w:p>
          <w:p w:rsidR="00D243B4" w:rsidRPr="00D243B4" w:rsidRDefault="00D243B4" w:rsidP="004826D9">
            <w:pPr>
              <w:pStyle w:val="1"/>
              <w:jc w:val="center"/>
              <w:rPr>
                <w:rFonts w:ascii="Times New Roman" w:hAnsi="Times New Roman" w:cs="Times New Roman"/>
                <w:b w:val="0"/>
                <w:bCs w:val="0"/>
              </w:rPr>
            </w:pPr>
            <w:r w:rsidRPr="00D243B4">
              <w:rPr>
                <w:rFonts w:ascii="Times New Roman" w:hAnsi="Times New Roman" w:cs="Times New Roman"/>
                <w:b w:val="0"/>
                <w:bCs w:val="0"/>
              </w:rPr>
              <w:t>Администрация Тутаевского муниципального района</w:t>
            </w:r>
          </w:p>
          <w:p w:rsidR="00D243B4" w:rsidRPr="00D243B4" w:rsidRDefault="00D243B4" w:rsidP="004826D9">
            <w:pPr>
              <w:pStyle w:val="1"/>
              <w:rPr>
                <w:rFonts w:ascii="Times New Roman" w:hAnsi="Times New Roman" w:cs="Times New Roman"/>
                <w:sz w:val="40"/>
                <w:szCs w:val="40"/>
              </w:rPr>
            </w:pPr>
            <w:r w:rsidRPr="00D243B4">
              <w:rPr>
                <w:rFonts w:ascii="Times New Roman" w:hAnsi="Times New Roman" w:cs="Times New Roman"/>
                <w:b w:val="0"/>
                <w:bCs w:val="0"/>
                <w:kern w:val="0"/>
                <w:sz w:val="20"/>
                <w:szCs w:val="20"/>
              </w:rPr>
              <w:t xml:space="preserve">                                                    </w:t>
            </w:r>
            <w:r w:rsidRPr="00D243B4">
              <w:rPr>
                <w:rFonts w:ascii="Times New Roman" w:hAnsi="Times New Roman" w:cs="Times New Roman"/>
                <w:sz w:val="40"/>
                <w:szCs w:val="40"/>
              </w:rPr>
              <w:t>ПОСТАНОВЛЕНИЕ</w:t>
            </w:r>
          </w:p>
          <w:p w:rsidR="00D243B4" w:rsidRPr="00D243B4" w:rsidRDefault="00D243B4" w:rsidP="004826D9">
            <w:pPr>
              <w:rPr>
                <w:rFonts w:ascii="Times New Roman" w:hAnsi="Times New Roman" w:cs="Times New Roman"/>
                <w:b/>
                <w:bCs/>
              </w:rPr>
            </w:pPr>
          </w:p>
          <w:p w:rsidR="00D243B4" w:rsidRPr="00D243B4" w:rsidRDefault="00D243B4" w:rsidP="004826D9">
            <w:pPr>
              <w:rPr>
                <w:rFonts w:ascii="Times New Roman" w:hAnsi="Times New Roman" w:cs="Times New Roman"/>
                <w:b/>
                <w:bCs/>
                <w:sz w:val="28"/>
                <w:szCs w:val="28"/>
              </w:rPr>
            </w:pPr>
            <w:r w:rsidRPr="00D243B4">
              <w:rPr>
                <w:rFonts w:ascii="Times New Roman" w:hAnsi="Times New Roman" w:cs="Times New Roman"/>
                <w:b/>
                <w:bCs/>
                <w:sz w:val="28"/>
                <w:szCs w:val="28"/>
              </w:rPr>
              <w:t>от 30.03.2023  №  226-п</w:t>
            </w:r>
          </w:p>
          <w:p w:rsidR="00D243B4" w:rsidRPr="00D243B4" w:rsidRDefault="00D243B4" w:rsidP="004826D9">
            <w:pPr>
              <w:pStyle w:val="c2"/>
              <w:spacing w:before="0" w:after="0"/>
              <w:rPr>
                <w:rFonts w:ascii="Times New Roman" w:hAnsi="Times New Roman" w:cs="Times New Roman"/>
              </w:rPr>
            </w:pPr>
            <w:r w:rsidRPr="00D243B4">
              <w:rPr>
                <w:rFonts w:ascii="Times New Roman" w:hAnsi="Times New Roman" w:cs="Times New Roman"/>
              </w:rPr>
              <w:t>г. Тутаев</w:t>
            </w:r>
          </w:p>
        </w:tc>
      </w:tr>
    </w:tbl>
    <w:p w:rsidR="00D243B4" w:rsidRPr="00D243B4" w:rsidRDefault="00D243B4" w:rsidP="00D243B4">
      <w:pPr>
        <w:rPr>
          <w:rFonts w:ascii="Times New Roman" w:hAnsi="Times New Roman" w:cs="Times New Roman"/>
        </w:rPr>
      </w:pPr>
    </w:p>
    <w:p w:rsidR="00D243B4" w:rsidRPr="00D243B4" w:rsidRDefault="00D243B4" w:rsidP="00D243B4">
      <w:pPr>
        <w:rPr>
          <w:rFonts w:ascii="Times New Roman" w:hAnsi="Times New Roman" w:cs="Times New Roman"/>
        </w:rPr>
      </w:pPr>
    </w:p>
    <w:p w:rsidR="00D243B4" w:rsidRPr="00D243B4" w:rsidRDefault="00D243B4" w:rsidP="00D243B4">
      <w:pPr>
        <w:rPr>
          <w:rFonts w:ascii="Times New Roman" w:hAnsi="Times New Roman" w:cs="Times New Roman"/>
        </w:rPr>
      </w:pPr>
    </w:p>
    <w:p w:rsidR="00D243B4" w:rsidRPr="00D243B4" w:rsidRDefault="00D243B4" w:rsidP="00D243B4">
      <w:pPr>
        <w:rPr>
          <w:rFonts w:ascii="Times New Roman" w:hAnsi="Times New Roman" w:cs="Times New Roman"/>
        </w:rPr>
      </w:pPr>
    </w:p>
    <w:p w:rsidR="00D243B4" w:rsidRPr="00D243B4" w:rsidRDefault="00D243B4" w:rsidP="00D243B4">
      <w:pPr>
        <w:rPr>
          <w:rFonts w:ascii="Times New Roman" w:hAnsi="Times New Roman" w:cs="Times New Roman"/>
        </w:rPr>
      </w:pPr>
    </w:p>
    <w:p w:rsidR="00D243B4" w:rsidRPr="00D243B4" w:rsidRDefault="00D243B4" w:rsidP="00D243B4">
      <w:pPr>
        <w:rPr>
          <w:rFonts w:ascii="Times New Roman" w:hAnsi="Times New Roman" w:cs="Times New Roman"/>
        </w:rPr>
      </w:pPr>
    </w:p>
    <w:p w:rsidR="00D243B4" w:rsidRPr="00D243B4" w:rsidRDefault="00D243B4" w:rsidP="00D243B4">
      <w:pPr>
        <w:rPr>
          <w:rFonts w:ascii="Times New Roman" w:hAnsi="Times New Roman" w:cs="Times New Roman"/>
        </w:rPr>
      </w:pPr>
    </w:p>
    <w:p w:rsidR="00D243B4" w:rsidRPr="00D243B4" w:rsidRDefault="00D243B4" w:rsidP="00D243B4">
      <w:pPr>
        <w:rPr>
          <w:rFonts w:ascii="Times New Roman" w:hAnsi="Times New Roman" w:cs="Times New Roman"/>
        </w:rPr>
      </w:pPr>
    </w:p>
    <w:p w:rsidR="00D243B4" w:rsidRPr="00D243B4" w:rsidRDefault="00D243B4" w:rsidP="00D243B4">
      <w:pPr>
        <w:rPr>
          <w:rFonts w:ascii="Times New Roman" w:hAnsi="Times New Roman" w:cs="Times New Roman"/>
        </w:rPr>
      </w:pPr>
    </w:p>
    <w:p w:rsidR="00D243B4" w:rsidRPr="00D243B4" w:rsidRDefault="00D243B4" w:rsidP="00D243B4">
      <w:pPr>
        <w:rPr>
          <w:rFonts w:ascii="Times New Roman" w:hAnsi="Times New Roman" w:cs="Times New Roman"/>
        </w:rPr>
      </w:pPr>
    </w:p>
    <w:p w:rsidR="00D243B4" w:rsidRPr="00D243B4" w:rsidRDefault="00D243B4" w:rsidP="00D243B4">
      <w:pPr>
        <w:rPr>
          <w:rFonts w:ascii="Times New Roman" w:hAnsi="Times New Roman" w:cs="Times New Roman"/>
        </w:rPr>
      </w:pPr>
    </w:p>
    <w:p w:rsidR="00D243B4" w:rsidRPr="00D243B4" w:rsidRDefault="00D243B4" w:rsidP="00D243B4">
      <w:pPr>
        <w:rPr>
          <w:rFonts w:ascii="Times New Roman" w:hAnsi="Times New Roman" w:cs="Times New Roman"/>
        </w:rPr>
      </w:pPr>
    </w:p>
    <w:p w:rsidR="00D243B4" w:rsidRPr="00D243B4" w:rsidRDefault="00D243B4" w:rsidP="00D243B4">
      <w:pPr>
        <w:rPr>
          <w:rFonts w:ascii="Times New Roman" w:hAnsi="Times New Roman" w:cs="Times New Roman"/>
        </w:rPr>
      </w:pPr>
    </w:p>
    <w:p w:rsidR="00D243B4" w:rsidRDefault="00D243B4" w:rsidP="00D243B4">
      <w:pPr>
        <w:rPr>
          <w:rFonts w:ascii="Times New Roman" w:hAnsi="Times New Roman" w:cs="Times New Roman"/>
        </w:rPr>
      </w:pPr>
    </w:p>
    <w:p w:rsidR="00D243B4" w:rsidRPr="00D243B4" w:rsidRDefault="00D243B4" w:rsidP="00D243B4">
      <w:pPr>
        <w:rPr>
          <w:rFonts w:ascii="Times New Roman" w:hAnsi="Times New Roman" w:cs="Times New Roman"/>
        </w:rPr>
      </w:pPr>
      <w:r w:rsidRPr="00D243B4">
        <w:rPr>
          <w:rFonts w:ascii="Times New Roman" w:hAnsi="Times New Roman" w:cs="Times New Roman"/>
        </w:rPr>
        <w:t xml:space="preserve">О внесении изменений в постановление </w:t>
      </w:r>
    </w:p>
    <w:p w:rsidR="00D243B4" w:rsidRPr="00D243B4" w:rsidRDefault="00D243B4" w:rsidP="00D243B4">
      <w:pPr>
        <w:rPr>
          <w:rFonts w:ascii="Times New Roman" w:hAnsi="Times New Roman" w:cs="Times New Roman"/>
        </w:rPr>
      </w:pPr>
      <w:r w:rsidRPr="00D243B4">
        <w:rPr>
          <w:rFonts w:ascii="Times New Roman" w:hAnsi="Times New Roman" w:cs="Times New Roman"/>
        </w:rPr>
        <w:t xml:space="preserve">Администрации Тутаевского муниципального </w:t>
      </w:r>
    </w:p>
    <w:p w:rsidR="00D243B4" w:rsidRPr="00D243B4" w:rsidRDefault="00D243B4" w:rsidP="00D243B4">
      <w:pPr>
        <w:rPr>
          <w:rFonts w:ascii="Times New Roman" w:hAnsi="Times New Roman" w:cs="Times New Roman"/>
        </w:rPr>
      </w:pPr>
      <w:r w:rsidRPr="00D243B4">
        <w:rPr>
          <w:rFonts w:ascii="Times New Roman" w:hAnsi="Times New Roman" w:cs="Times New Roman"/>
        </w:rPr>
        <w:t xml:space="preserve">района от 03.04.2020 N 248-п «Об оплате труда </w:t>
      </w:r>
    </w:p>
    <w:p w:rsidR="00D243B4" w:rsidRPr="00D243B4" w:rsidRDefault="00D243B4" w:rsidP="00D243B4">
      <w:pPr>
        <w:rPr>
          <w:rFonts w:ascii="Times New Roman" w:hAnsi="Times New Roman" w:cs="Times New Roman"/>
        </w:rPr>
      </w:pPr>
      <w:r w:rsidRPr="00D243B4">
        <w:rPr>
          <w:rFonts w:ascii="Times New Roman" w:hAnsi="Times New Roman" w:cs="Times New Roman"/>
        </w:rPr>
        <w:t xml:space="preserve">работников муниципальных образовательных </w:t>
      </w:r>
    </w:p>
    <w:p w:rsidR="00D243B4" w:rsidRPr="00D243B4" w:rsidRDefault="00D243B4" w:rsidP="00D243B4">
      <w:pPr>
        <w:rPr>
          <w:rFonts w:ascii="Times New Roman" w:hAnsi="Times New Roman" w:cs="Times New Roman"/>
        </w:rPr>
      </w:pPr>
      <w:r w:rsidRPr="00D243B4">
        <w:rPr>
          <w:rFonts w:ascii="Times New Roman" w:hAnsi="Times New Roman" w:cs="Times New Roman"/>
        </w:rPr>
        <w:t>учреждений Тутаевского муниципального района»</w:t>
      </w:r>
    </w:p>
    <w:p w:rsidR="00D243B4" w:rsidRPr="00D243B4" w:rsidRDefault="00D243B4" w:rsidP="00D243B4">
      <w:pPr>
        <w:ind w:firstLine="708"/>
        <w:jc w:val="both"/>
        <w:rPr>
          <w:rFonts w:ascii="Times New Roman" w:hAnsi="Times New Roman" w:cs="Times New Roman"/>
          <w:sz w:val="28"/>
          <w:szCs w:val="28"/>
        </w:rPr>
      </w:pPr>
    </w:p>
    <w:p w:rsidR="00D243B4" w:rsidRPr="00D243B4" w:rsidRDefault="00D243B4" w:rsidP="00D243B4">
      <w:pPr>
        <w:ind w:firstLine="709"/>
        <w:jc w:val="both"/>
        <w:rPr>
          <w:rFonts w:ascii="Times New Roman" w:hAnsi="Times New Roman" w:cs="Times New Roman"/>
          <w:sz w:val="26"/>
          <w:szCs w:val="26"/>
        </w:rPr>
      </w:pPr>
      <w:proofErr w:type="gramStart"/>
      <w:r w:rsidRPr="00D243B4">
        <w:rPr>
          <w:rFonts w:ascii="Times New Roman" w:hAnsi="Times New Roman" w:cs="Times New Roman"/>
          <w:sz w:val="26"/>
          <w:szCs w:val="26"/>
        </w:rPr>
        <w:t>В соответствии с Трудовым кодексом Российской Федерации, Федеральным законом от 29.12.2012 № 273-ФЗ «Об образовании в Российской Федерации», постановлением Правительства Ярославской области от 17.12.2019 № 903-п «Об оплате труда работников государственных автономных, бюджетных и казенных учреждений отрасли образования Ярославской области и о признании утратившими силу отдельных постановлений Правительства области» Администрация Тутаевского муниципального района</w:t>
      </w:r>
      <w:proofErr w:type="gramEnd"/>
    </w:p>
    <w:p w:rsidR="00D243B4" w:rsidRPr="00D243B4" w:rsidRDefault="00D243B4" w:rsidP="00D243B4">
      <w:pPr>
        <w:jc w:val="both"/>
        <w:rPr>
          <w:rFonts w:ascii="Times New Roman" w:hAnsi="Times New Roman" w:cs="Times New Roman"/>
          <w:sz w:val="26"/>
          <w:szCs w:val="26"/>
          <w:lang w:eastAsia="ar-SA"/>
        </w:rPr>
      </w:pPr>
    </w:p>
    <w:p w:rsidR="00D243B4" w:rsidRPr="00D243B4" w:rsidRDefault="00D243B4" w:rsidP="00D243B4">
      <w:pPr>
        <w:suppressAutoHyphens/>
        <w:autoSpaceDE w:val="0"/>
        <w:jc w:val="both"/>
        <w:rPr>
          <w:rFonts w:ascii="Times New Roman" w:hAnsi="Times New Roman" w:cs="Times New Roman"/>
          <w:sz w:val="26"/>
          <w:szCs w:val="26"/>
          <w:lang w:eastAsia="ar-SA"/>
        </w:rPr>
      </w:pPr>
      <w:r w:rsidRPr="00D243B4">
        <w:rPr>
          <w:rFonts w:ascii="Times New Roman" w:hAnsi="Times New Roman" w:cs="Times New Roman"/>
          <w:sz w:val="26"/>
          <w:szCs w:val="26"/>
          <w:lang w:eastAsia="ar-SA"/>
        </w:rPr>
        <w:t>ПОСТАНОВЛЯЕТ:</w:t>
      </w:r>
    </w:p>
    <w:p w:rsidR="00D243B4" w:rsidRPr="00D243B4" w:rsidRDefault="00D243B4" w:rsidP="00D243B4">
      <w:pPr>
        <w:tabs>
          <w:tab w:val="left" w:pos="945"/>
        </w:tabs>
        <w:suppressAutoHyphens/>
        <w:jc w:val="both"/>
        <w:rPr>
          <w:rFonts w:ascii="Times New Roman" w:hAnsi="Times New Roman" w:cs="Times New Roman"/>
          <w:sz w:val="26"/>
          <w:szCs w:val="26"/>
          <w:lang w:eastAsia="ar-SA"/>
        </w:rPr>
      </w:pPr>
      <w:r w:rsidRPr="00D243B4">
        <w:rPr>
          <w:rFonts w:ascii="Times New Roman" w:hAnsi="Times New Roman" w:cs="Times New Roman"/>
          <w:sz w:val="26"/>
          <w:szCs w:val="26"/>
          <w:lang w:eastAsia="ar-SA"/>
        </w:rPr>
        <w:tab/>
      </w:r>
    </w:p>
    <w:p w:rsidR="00D243B4" w:rsidRPr="00D243B4" w:rsidRDefault="00D243B4" w:rsidP="00D243B4">
      <w:pPr>
        <w:ind w:firstLine="709"/>
        <w:contextualSpacing/>
        <w:jc w:val="both"/>
        <w:rPr>
          <w:rFonts w:ascii="Times New Roman" w:eastAsia="Calibri" w:hAnsi="Times New Roman" w:cs="Times New Roman"/>
          <w:sz w:val="26"/>
          <w:szCs w:val="26"/>
          <w:lang w:eastAsia="en-US"/>
        </w:rPr>
      </w:pPr>
      <w:r w:rsidRPr="00D243B4">
        <w:rPr>
          <w:rFonts w:ascii="Times New Roman" w:eastAsia="Calibri" w:hAnsi="Times New Roman" w:cs="Times New Roman"/>
          <w:sz w:val="26"/>
          <w:szCs w:val="26"/>
          <w:lang w:eastAsia="en-US"/>
        </w:rPr>
        <w:t xml:space="preserve">1. Внести в постановление </w:t>
      </w:r>
      <w:bookmarkStart w:id="0" w:name="_Hlk95302421"/>
      <w:r w:rsidRPr="00D243B4">
        <w:rPr>
          <w:rFonts w:ascii="Times New Roman" w:eastAsia="Calibri" w:hAnsi="Times New Roman" w:cs="Times New Roman"/>
          <w:sz w:val="26"/>
          <w:szCs w:val="26"/>
          <w:lang w:eastAsia="en-US"/>
        </w:rPr>
        <w:t>Администрации Тутаевского муниципального района</w:t>
      </w:r>
      <w:bookmarkEnd w:id="0"/>
      <w:r w:rsidRPr="00D243B4">
        <w:rPr>
          <w:rFonts w:ascii="Times New Roman" w:eastAsia="Calibri" w:hAnsi="Times New Roman" w:cs="Times New Roman"/>
          <w:sz w:val="26"/>
          <w:szCs w:val="26"/>
          <w:lang w:eastAsia="en-US"/>
        </w:rPr>
        <w:t xml:space="preserve"> от 03.04.2020 N 248-п «Об оплате труда работников муниципальных образовательных учреждений Тутаевского муниципального района» (далее - постановление) следующее изменение:</w:t>
      </w:r>
    </w:p>
    <w:p w:rsidR="00D243B4" w:rsidRPr="00D243B4" w:rsidRDefault="00D243B4" w:rsidP="00D243B4">
      <w:pPr>
        <w:ind w:firstLine="709"/>
        <w:contextualSpacing/>
        <w:jc w:val="both"/>
        <w:rPr>
          <w:rFonts w:ascii="Times New Roman" w:eastAsia="Calibri" w:hAnsi="Times New Roman" w:cs="Times New Roman"/>
          <w:sz w:val="26"/>
          <w:szCs w:val="26"/>
          <w:lang w:eastAsia="en-US"/>
        </w:rPr>
      </w:pPr>
      <w:r w:rsidRPr="00D243B4">
        <w:rPr>
          <w:rFonts w:ascii="Times New Roman" w:eastAsia="Calibri" w:hAnsi="Times New Roman" w:cs="Times New Roman"/>
          <w:sz w:val="26"/>
          <w:szCs w:val="26"/>
          <w:lang w:eastAsia="en-US"/>
        </w:rPr>
        <w:t xml:space="preserve">- Методику </w:t>
      </w:r>
      <w:proofErr w:type="gramStart"/>
      <w:r w:rsidRPr="00D243B4">
        <w:rPr>
          <w:rFonts w:ascii="Times New Roman" w:eastAsia="Calibri" w:hAnsi="Times New Roman" w:cs="Times New Roman"/>
          <w:sz w:val="26"/>
          <w:szCs w:val="26"/>
          <w:lang w:eastAsia="en-US"/>
        </w:rPr>
        <w:t>расчета должностных окладов работников муниципальных учреждений системы</w:t>
      </w:r>
      <w:proofErr w:type="gramEnd"/>
      <w:r w:rsidRPr="00D243B4">
        <w:rPr>
          <w:rFonts w:ascii="Times New Roman" w:eastAsia="Calibri" w:hAnsi="Times New Roman" w:cs="Times New Roman"/>
          <w:sz w:val="26"/>
          <w:szCs w:val="26"/>
          <w:lang w:eastAsia="en-US"/>
        </w:rPr>
        <w:t xml:space="preserve"> образования Тутаевского муниципального района изложить в редакции приложения к настоящему постановлению.</w:t>
      </w:r>
    </w:p>
    <w:p w:rsidR="00D243B4" w:rsidRPr="00D243B4" w:rsidRDefault="00D243B4" w:rsidP="00D243B4">
      <w:pPr>
        <w:ind w:firstLine="709"/>
        <w:contextualSpacing/>
        <w:jc w:val="both"/>
        <w:rPr>
          <w:rFonts w:ascii="Times New Roman" w:eastAsia="Calibri" w:hAnsi="Times New Roman" w:cs="Times New Roman"/>
          <w:sz w:val="26"/>
          <w:szCs w:val="26"/>
          <w:lang w:eastAsia="en-US"/>
        </w:rPr>
      </w:pPr>
      <w:r w:rsidRPr="00D243B4">
        <w:rPr>
          <w:rFonts w:ascii="Times New Roman" w:eastAsia="Calibri" w:hAnsi="Times New Roman" w:cs="Times New Roman"/>
          <w:sz w:val="26"/>
          <w:szCs w:val="26"/>
          <w:lang w:eastAsia="en-US"/>
        </w:rPr>
        <w:t>2. Признать утратившим силу пункт 1 постановления Администрации Тутаевского муниципального района от 27.01.2023 №52-п «О внесении изменений в постановление  Администрации Тутаевского муниципального района от 03.04.2020 N 248-п «Об оплате труда работников муниципальных образовательных учреждений Тутаевского муниципального района».</w:t>
      </w:r>
    </w:p>
    <w:p w:rsidR="00D243B4" w:rsidRPr="00D243B4" w:rsidRDefault="00D243B4" w:rsidP="00D243B4">
      <w:pPr>
        <w:ind w:firstLine="709"/>
        <w:contextualSpacing/>
        <w:jc w:val="both"/>
        <w:rPr>
          <w:rFonts w:ascii="Times New Roman" w:eastAsia="Calibri" w:hAnsi="Times New Roman" w:cs="Times New Roman"/>
          <w:sz w:val="26"/>
          <w:szCs w:val="26"/>
          <w:lang w:eastAsia="en-US"/>
        </w:rPr>
      </w:pPr>
      <w:r w:rsidRPr="00D243B4">
        <w:rPr>
          <w:rFonts w:ascii="Times New Roman" w:eastAsia="Calibri" w:hAnsi="Times New Roman" w:cs="Times New Roman"/>
          <w:sz w:val="26"/>
          <w:szCs w:val="26"/>
          <w:lang w:eastAsia="en-US"/>
        </w:rPr>
        <w:t xml:space="preserve">3. </w:t>
      </w:r>
      <w:r w:rsidRPr="00D243B4">
        <w:rPr>
          <w:rFonts w:ascii="Times New Roman" w:hAnsi="Times New Roman" w:cs="Times New Roman"/>
          <w:sz w:val="26"/>
          <w:szCs w:val="26"/>
        </w:rPr>
        <w:t xml:space="preserve">Опубликовать настоящее постановление в </w:t>
      </w:r>
      <w:proofErr w:type="spellStart"/>
      <w:r w:rsidRPr="00D243B4">
        <w:rPr>
          <w:rFonts w:ascii="Times New Roman" w:hAnsi="Times New Roman" w:cs="Times New Roman"/>
          <w:sz w:val="26"/>
          <w:szCs w:val="26"/>
        </w:rPr>
        <w:t>Тутаевской</w:t>
      </w:r>
      <w:proofErr w:type="spellEnd"/>
      <w:r w:rsidRPr="00D243B4">
        <w:rPr>
          <w:rFonts w:ascii="Times New Roman" w:hAnsi="Times New Roman" w:cs="Times New Roman"/>
          <w:sz w:val="26"/>
          <w:szCs w:val="26"/>
        </w:rPr>
        <w:t xml:space="preserve"> массовой муниципальной газете «Берега».</w:t>
      </w:r>
    </w:p>
    <w:p w:rsidR="00D243B4" w:rsidRPr="00D243B4" w:rsidRDefault="00D243B4" w:rsidP="00D243B4">
      <w:pPr>
        <w:ind w:firstLine="709"/>
        <w:jc w:val="both"/>
        <w:rPr>
          <w:rFonts w:ascii="Times New Roman" w:hAnsi="Times New Roman" w:cs="Times New Roman"/>
          <w:sz w:val="26"/>
          <w:szCs w:val="26"/>
        </w:rPr>
      </w:pPr>
      <w:r w:rsidRPr="00D243B4">
        <w:rPr>
          <w:rFonts w:ascii="Times New Roman" w:hAnsi="Times New Roman" w:cs="Times New Roman"/>
          <w:sz w:val="26"/>
          <w:szCs w:val="26"/>
        </w:rPr>
        <w:t>4.   Настоящее постановление вступает в силу после его официального опубликования, и распространяется на правоотношения, возникшие с 01 января 2023 года.</w:t>
      </w:r>
    </w:p>
    <w:p w:rsidR="00D243B4" w:rsidRPr="00D243B4" w:rsidRDefault="00D243B4" w:rsidP="00D243B4">
      <w:pPr>
        <w:ind w:firstLine="709"/>
        <w:jc w:val="both"/>
        <w:rPr>
          <w:rFonts w:ascii="Times New Roman" w:hAnsi="Times New Roman" w:cs="Times New Roman"/>
          <w:sz w:val="26"/>
          <w:szCs w:val="26"/>
        </w:rPr>
      </w:pPr>
    </w:p>
    <w:p w:rsidR="00D243B4" w:rsidRPr="00D243B4" w:rsidRDefault="00D243B4" w:rsidP="00D243B4">
      <w:pPr>
        <w:rPr>
          <w:rFonts w:ascii="Times New Roman" w:hAnsi="Times New Roman" w:cs="Times New Roman"/>
          <w:sz w:val="26"/>
          <w:szCs w:val="26"/>
        </w:rPr>
      </w:pPr>
      <w:r w:rsidRPr="00D243B4">
        <w:rPr>
          <w:rFonts w:ascii="Times New Roman" w:hAnsi="Times New Roman" w:cs="Times New Roman"/>
          <w:sz w:val="26"/>
          <w:szCs w:val="26"/>
        </w:rPr>
        <w:t xml:space="preserve">Временно </w:t>
      </w:r>
      <w:proofErr w:type="gramStart"/>
      <w:r w:rsidRPr="00D243B4">
        <w:rPr>
          <w:rFonts w:ascii="Times New Roman" w:hAnsi="Times New Roman" w:cs="Times New Roman"/>
          <w:sz w:val="26"/>
          <w:szCs w:val="26"/>
        </w:rPr>
        <w:t>исполняющий</w:t>
      </w:r>
      <w:proofErr w:type="gramEnd"/>
      <w:r w:rsidRPr="00D243B4">
        <w:rPr>
          <w:rFonts w:ascii="Times New Roman" w:hAnsi="Times New Roman" w:cs="Times New Roman"/>
          <w:sz w:val="26"/>
          <w:szCs w:val="26"/>
        </w:rPr>
        <w:t xml:space="preserve"> полномочия</w:t>
      </w:r>
    </w:p>
    <w:p w:rsidR="00D243B4" w:rsidRPr="00D243B4" w:rsidRDefault="00D243B4" w:rsidP="00D243B4">
      <w:pPr>
        <w:rPr>
          <w:rFonts w:ascii="Times New Roman" w:hAnsi="Times New Roman" w:cs="Times New Roman"/>
          <w:sz w:val="26"/>
          <w:szCs w:val="26"/>
        </w:rPr>
      </w:pPr>
      <w:r w:rsidRPr="00D243B4">
        <w:rPr>
          <w:rFonts w:ascii="Times New Roman" w:hAnsi="Times New Roman" w:cs="Times New Roman"/>
          <w:sz w:val="26"/>
          <w:szCs w:val="26"/>
        </w:rPr>
        <w:t xml:space="preserve">Главы Тутаевского муниципального района                                                            О.В. </w:t>
      </w:r>
      <w:proofErr w:type="spellStart"/>
      <w:r w:rsidRPr="00D243B4">
        <w:rPr>
          <w:rFonts w:ascii="Times New Roman" w:hAnsi="Times New Roman" w:cs="Times New Roman"/>
          <w:sz w:val="26"/>
          <w:szCs w:val="26"/>
        </w:rPr>
        <w:t>Низова</w:t>
      </w:r>
      <w:proofErr w:type="spellEnd"/>
    </w:p>
    <w:p w:rsidR="00D243B4" w:rsidRDefault="00D243B4" w:rsidP="00AD5FD6">
      <w:pPr>
        <w:widowControl w:val="0"/>
        <w:autoSpaceDE w:val="0"/>
        <w:autoSpaceDN w:val="0"/>
        <w:adjustRightInd w:val="0"/>
        <w:jc w:val="right"/>
        <w:outlineLvl w:val="0"/>
        <w:rPr>
          <w:rFonts w:ascii="Times New Roman" w:eastAsia="Times New Roman" w:hAnsi="Times New Roman" w:cs="Times New Roman"/>
          <w:sz w:val="24"/>
          <w:szCs w:val="24"/>
        </w:rPr>
      </w:pPr>
    </w:p>
    <w:p w:rsidR="00D243B4" w:rsidRDefault="00D243B4" w:rsidP="00AD5FD6">
      <w:pPr>
        <w:widowControl w:val="0"/>
        <w:autoSpaceDE w:val="0"/>
        <w:autoSpaceDN w:val="0"/>
        <w:adjustRightInd w:val="0"/>
        <w:jc w:val="right"/>
        <w:outlineLvl w:val="0"/>
        <w:rPr>
          <w:rFonts w:ascii="Times New Roman" w:eastAsia="Times New Roman" w:hAnsi="Times New Roman" w:cs="Times New Roman"/>
          <w:sz w:val="24"/>
          <w:szCs w:val="24"/>
        </w:rPr>
      </w:pPr>
    </w:p>
    <w:p w:rsidR="00AD5FD6" w:rsidRPr="00884779" w:rsidRDefault="00AD5FD6" w:rsidP="00AD5FD6">
      <w:pPr>
        <w:widowControl w:val="0"/>
        <w:autoSpaceDE w:val="0"/>
        <w:autoSpaceDN w:val="0"/>
        <w:adjustRightInd w:val="0"/>
        <w:jc w:val="right"/>
        <w:outlineLvl w:val="0"/>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 xml:space="preserve">Приложение </w:t>
      </w:r>
    </w:p>
    <w:p w:rsidR="00AD5FD6" w:rsidRPr="00884779" w:rsidRDefault="00AD5FD6" w:rsidP="00AD5FD6">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к постановлению</w:t>
      </w:r>
    </w:p>
    <w:p w:rsidR="00AD5FD6" w:rsidRPr="00884779" w:rsidRDefault="00AD5FD6" w:rsidP="00AD5FD6">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Администрации Тутаевского</w:t>
      </w:r>
    </w:p>
    <w:p w:rsidR="00AD5FD6" w:rsidRPr="00884779" w:rsidRDefault="00AD5FD6" w:rsidP="00AD5FD6">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муниципального района</w:t>
      </w:r>
    </w:p>
    <w:p w:rsidR="00AD5FD6" w:rsidRPr="00884779" w:rsidRDefault="00AD5FD6" w:rsidP="00AD5FD6">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 xml:space="preserve">от </w:t>
      </w:r>
      <w:r w:rsidR="00531FD0">
        <w:rPr>
          <w:rFonts w:ascii="Times New Roman" w:eastAsia="Times New Roman" w:hAnsi="Times New Roman" w:cs="Times New Roman"/>
          <w:sz w:val="24"/>
          <w:szCs w:val="24"/>
        </w:rPr>
        <w:t>30.03.2023 №226-п</w:t>
      </w:r>
    </w:p>
    <w:p w:rsidR="00AD5FD6" w:rsidRPr="00884779" w:rsidRDefault="00AD5FD6" w:rsidP="00AD5FD6">
      <w:pPr>
        <w:widowControl w:val="0"/>
        <w:autoSpaceDE w:val="0"/>
        <w:autoSpaceDN w:val="0"/>
        <w:adjustRightInd w:val="0"/>
        <w:jc w:val="center"/>
        <w:rPr>
          <w:rFonts w:ascii="Arial" w:eastAsia="Times New Roman" w:hAnsi="Arial" w:cs="Arial"/>
          <w:b/>
          <w:bCs/>
          <w:sz w:val="24"/>
          <w:szCs w:val="24"/>
        </w:rPr>
      </w:pPr>
      <w:bookmarkStart w:id="1" w:name="Par211"/>
      <w:bookmarkEnd w:id="1"/>
    </w:p>
    <w:p w:rsidR="00AD5FD6" w:rsidRDefault="00AD5FD6" w:rsidP="00D92FF2">
      <w:pPr>
        <w:pStyle w:val="ConsPlusTitle"/>
        <w:jc w:val="center"/>
        <w:rPr>
          <w:rFonts w:ascii="Times New Roman" w:hAnsi="Times New Roman" w:cs="Times New Roman"/>
          <w:sz w:val="24"/>
          <w:szCs w:val="24"/>
        </w:rPr>
      </w:pPr>
      <w:bookmarkStart w:id="2" w:name="_GoBack"/>
      <w:bookmarkEnd w:id="2"/>
    </w:p>
    <w:p w:rsidR="00D92FF2" w:rsidRPr="00AD5FD6" w:rsidRDefault="00D92FF2" w:rsidP="00D92FF2">
      <w:pPr>
        <w:pStyle w:val="ConsPlusTitle"/>
        <w:jc w:val="center"/>
        <w:rPr>
          <w:rFonts w:ascii="Times New Roman" w:hAnsi="Times New Roman" w:cs="Times New Roman"/>
          <w:sz w:val="24"/>
          <w:szCs w:val="24"/>
        </w:rPr>
      </w:pPr>
      <w:r w:rsidRPr="00AD5FD6">
        <w:rPr>
          <w:rFonts w:ascii="Times New Roman" w:hAnsi="Times New Roman" w:cs="Times New Roman"/>
          <w:sz w:val="24"/>
          <w:szCs w:val="24"/>
        </w:rPr>
        <w:t>МЕТОДИКА</w:t>
      </w:r>
    </w:p>
    <w:p w:rsidR="00D92FF2" w:rsidRPr="00AD5FD6" w:rsidRDefault="00D92FF2" w:rsidP="00D92FF2">
      <w:pPr>
        <w:pStyle w:val="ConsPlusTitle"/>
        <w:jc w:val="center"/>
        <w:rPr>
          <w:rFonts w:ascii="Times New Roman" w:hAnsi="Times New Roman" w:cs="Times New Roman"/>
          <w:sz w:val="24"/>
          <w:szCs w:val="24"/>
        </w:rPr>
      </w:pPr>
      <w:r w:rsidRPr="00AD5FD6">
        <w:rPr>
          <w:rFonts w:ascii="Times New Roman" w:hAnsi="Times New Roman" w:cs="Times New Roman"/>
          <w:sz w:val="24"/>
          <w:szCs w:val="24"/>
        </w:rPr>
        <w:t>РАСЧЕТА ДОЛЖНОСТНЫХ ОКЛАДОВ РАБОТНИКОВ МУНИЦИПАЛЬНЫХ</w:t>
      </w:r>
    </w:p>
    <w:p w:rsidR="00D92FF2" w:rsidRPr="00AD5FD6" w:rsidRDefault="00D92FF2" w:rsidP="00D92FF2">
      <w:pPr>
        <w:pStyle w:val="ConsPlusTitle"/>
        <w:jc w:val="center"/>
        <w:rPr>
          <w:rFonts w:ascii="Times New Roman" w:hAnsi="Times New Roman" w:cs="Times New Roman"/>
          <w:sz w:val="24"/>
          <w:szCs w:val="24"/>
        </w:rPr>
      </w:pPr>
      <w:r w:rsidRPr="00AD5FD6">
        <w:rPr>
          <w:rFonts w:ascii="Times New Roman" w:hAnsi="Times New Roman" w:cs="Times New Roman"/>
          <w:sz w:val="24"/>
          <w:szCs w:val="24"/>
        </w:rPr>
        <w:t>УЧРЕЖДЕНИЙ СИСТЕМЫ ОБРАЗОВАНИЯ ТУТАЕВСКОГО</w:t>
      </w:r>
    </w:p>
    <w:p w:rsidR="00D92FF2" w:rsidRPr="00AD5FD6" w:rsidRDefault="00D92FF2" w:rsidP="00D92FF2">
      <w:pPr>
        <w:pStyle w:val="ConsPlusTitle"/>
        <w:jc w:val="center"/>
        <w:rPr>
          <w:rFonts w:ascii="Times New Roman" w:hAnsi="Times New Roman" w:cs="Times New Roman"/>
          <w:sz w:val="24"/>
          <w:szCs w:val="24"/>
        </w:rPr>
      </w:pPr>
      <w:r w:rsidRPr="00AD5FD6">
        <w:rPr>
          <w:rFonts w:ascii="Times New Roman" w:hAnsi="Times New Roman" w:cs="Times New Roman"/>
          <w:sz w:val="24"/>
          <w:szCs w:val="24"/>
        </w:rPr>
        <w:t>МУНИЦИПАЛЬНОГО РАЙОНА</w:t>
      </w:r>
    </w:p>
    <w:p w:rsidR="00D92FF2" w:rsidRPr="00AD5FD6" w:rsidRDefault="00D92FF2" w:rsidP="00D92FF2">
      <w:pPr>
        <w:pStyle w:val="ConsPlusNormal"/>
        <w:spacing w:after="1"/>
        <w:rPr>
          <w:rFonts w:ascii="Times New Roman" w:hAnsi="Times New Roman" w:cs="Times New Roman"/>
          <w:sz w:val="24"/>
          <w:szCs w:val="24"/>
        </w:rPr>
      </w:pP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1. Размер базового оклада</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 xml:space="preserve">Базовый оклад является основанием для расчета должностных окладов (ставок заработной платы) для всех групп персонала работников муниципальных образовательных учреждений, функционально подчиненных </w:t>
      </w:r>
      <w:r w:rsidR="00AD5FD6">
        <w:rPr>
          <w:rFonts w:ascii="Times New Roman" w:hAnsi="Times New Roman" w:cs="Times New Roman"/>
          <w:sz w:val="24"/>
          <w:szCs w:val="24"/>
        </w:rPr>
        <w:t>управлению</w:t>
      </w:r>
      <w:r w:rsidRPr="00AD5FD6">
        <w:rPr>
          <w:rFonts w:ascii="Times New Roman" w:hAnsi="Times New Roman" w:cs="Times New Roman"/>
          <w:sz w:val="24"/>
          <w:szCs w:val="24"/>
        </w:rPr>
        <w:t xml:space="preserve"> образования </w:t>
      </w:r>
      <w:r w:rsidR="00AD5FD6">
        <w:rPr>
          <w:rFonts w:ascii="Times New Roman" w:hAnsi="Times New Roman" w:cs="Times New Roman"/>
          <w:sz w:val="24"/>
          <w:szCs w:val="24"/>
        </w:rPr>
        <w:t xml:space="preserve">и спорта Администрации </w:t>
      </w:r>
      <w:r w:rsidRPr="00AD5FD6">
        <w:rPr>
          <w:rFonts w:ascii="Times New Roman" w:hAnsi="Times New Roman" w:cs="Times New Roman"/>
          <w:sz w:val="24"/>
          <w:szCs w:val="24"/>
        </w:rPr>
        <w:t>Тутаевского муниципального района.</w:t>
      </w:r>
    </w:p>
    <w:p w:rsidR="00D72B8F" w:rsidRPr="00AD5FD6" w:rsidRDefault="00D72B8F" w:rsidP="00D72B8F">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Размер базового оклада для категории работников "руководящие работники муниципальных учреждений, за исключением руководящих работников муниципальных учреждений, реализующих программу общего и дошкольного образования " составляет 5296 рублей</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xml:space="preserve">Размер базового оклада для категории работников "руководящие работники муниципальных учреждений, реализующих программу общего образования" составляет </w:t>
      </w:r>
      <w:r w:rsidR="003744E4" w:rsidRPr="00AD5FD6">
        <w:rPr>
          <w:rFonts w:ascii="Times New Roman" w:hAnsi="Times New Roman" w:cs="Times New Roman"/>
          <w:sz w:val="24"/>
          <w:szCs w:val="24"/>
        </w:rPr>
        <w:t>6095</w:t>
      </w:r>
      <w:r w:rsidRPr="00AD5FD6">
        <w:rPr>
          <w:rFonts w:ascii="Times New Roman" w:hAnsi="Times New Roman" w:cs="Times New Roman"/>
          <w:sz w:val="24"/>
          <w:szCs w:val="24"/>
        </w:rPr>
        <w:t xml:space="preserve"> рублей.</w:t>
      </w:r>
    </w:p>
    <w:p w:rsidR="00F15B84" w:rsidRPr="00AD5FD6" w:rsidRDefault="00F15B84"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Размер базового оклада для категории работников "руководящие работники муниципальных учреждений, реализующих программу дошкольного образования" составляет 5540 рублей</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Размер базового оклада для категории работников "педагогические работники муниципальных учреждений, реализующих программу общего образования" составляет 7413 рублей.</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Размер базового оклада для категории работников "педагогические работники, работающие в дошкольных группах, реализующих основную общеобразовательную программу дошкольного образования" составляет 8339 рублей.</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Размер базового оклада для категории работников "педагогические работники муниципальных учреждений дополнительного образования детей (структурных подразделений, реализующих дополнительные общеобразовательные программы)" составляет 8252 рубля.</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Размер базового оклада для категории работников "педагогические работники муниципального учреждения дополнительного профессионального образования "Информационно-образовательный центр" Тутаевского муниципального района составляет 6602 рубля.</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Размер базового оклада для категории работников "медицинские работники муниципальных образовательных учреждений" составляет 6714 рубля.</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xml:space="preserve">Размер базового оклада для остальных категорий работников муниципальных учреждений составляет </w:t>
      </w:r>
      <w:r w:rsidR="00F15B84" w:rsidRPr="00AD5FD6">
        <w:rPr>
          <w:rFonts w:ascii="Times New Roman" w:hAnsi="Times New Roman" w:cs="Times New Roman"/>
          <w:sz w:val="24"/>
          <w:szCs w:val="24"/>
        </w:rPr>
        <w:t>5</w:t>
      </w:r>
      <w:r w:rsidR="00D72B8F" w:rsidRPr="00AD5FD6">
        <w:rPr>
          <w:rFonts w:ascii="Times New Roman" w:hAnsi="Times New Roman" w:cs="Times New Roman"/>
          <w:sz w:val="24"/>
          <w:szCs w:val="24"/>
        </w:rPr>
        <w:t>540</w:t>
      </w:r>
      <w:r w:rsidRPr="00AD5FD6">
        <w:rPr>
          <w:rFonts w:ascii="Times New Roman" w:hAnsi="Times New Roman" w:cs="Times New Roman"/>
          <w:sz w:val="24"/>
          <w:szCs w:val="24"/>
        </w:rPr>
        <w:t xml:space="preserve"> рублей.</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lastRenderedPageBreak/>
        <w:t>2. Схема расчета должностных окладов руководящих работников образовательных учреждений</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Коэффициенты:</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группы образовательных учреждений по оплате труда руководителей (далее - группа) (1,88 - 3,33);</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по занимаемой должности (0,6 - 1,0);</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стажа руководящей работы (0,2 - 0,8);</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специфики работы образовательного учреждения (0,1 - 0,75).</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специфики работы образовательного учреждения устанавливается к должностным окладам руководящих работников, определяемым на основе базового оклада и повышающих коэффициентов: группы образовательных учреждений по оплате труда руководителей, занимаемой должности, квалификационной категории (стажа руководящей работы).</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группы (</w:t>
      </w:r>
      <w:proofErr w:type="spellStart"/>
      <w:r w:rsidRPr="00AD5FD6">
        <w:rPr>
          <w:rFonts w:ascii="Times New Roman" w:hAnsi="Times New Roman" w:cs="Times New Roman"/>
          <w:sz w:val="24"/>
          <w:szCs w:val="24"/>
        </w:rPr>
        <w:t>Кгр</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D92FF2" w:rsidRPr="00AD5FD6" w:rsidTr="00D92FF2">
        <w:tc>
          <w:tcPr>
            <w:tcW w:w="272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Группа</w:t>
            </w:r>
          </w:p>
        </w:tc>
        <w:tc>
          <w:tcPr>
            <w:tcW w:w="635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в зависимости от группы</w:t>
            </w:r>
          </w:p>
        </w:tc>
      </w:tr>
      <w:tr w:rsidR="00D92FF2" w:rsidRPr="00AD5FD6" w:rsidTr="00D92FF2">
        <w:tc>
          <w:tcPr>
            <w:tcW w:w="272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635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3,33</w:t>
            </w:r>
          </w:p>
        </w:tc>
      </w:tr>
      <w:tr w:rsidR="00D92FF2" w:rsidRPr="00AD5FD6" w:rsidTr="00D92FF2">
        <w:tc>
          <w:tcPr>
            <w:tcW w:w="272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635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2,78</w:t>
            </w:r>
          </w:p>
        </w:tc>
      </w:tr>
      <w:tr w:rsidR="00D92FF2" w:rsidRPr="00AD5FD6" w:rsidTr="00D92FF2">
        <w:tc>
          <w:tcPr>
            <w:tcW w:w="272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635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2,23</w:t>
            </w:r>
          </w:p>
        </w:tc>
      </w:tr>
      <w:tr w:rsidR="00D92FF2" w:rsidRPr="00AD5FD6" w:rsidTr="00D92FF2">
        <w:tc>
          <w:tcPr>
            <w:tcW w:w="272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635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1,88</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proofErr w:type="gramStart"/>
      <w:r w:rsidRPr="00AD5FD6">
        <w:rPr>
          <w:rFonts w:ascii="Times New Roman" w:hAnsi="Times New Roman" w:cs="Times New Roman"/>
          <w:sz w:val="24"/>
          <w:szCs w:val="24"/>
        </w:rPr>
        <w:t>Отнесение к группам по оплате труда руководителей образовательных учреждений осуществляется в зависимости от объемных показателей образовательного учреждения (контингент обучающихся, воспитанников, численность работников, наличие соответствующим образом оборудованных и эффективно используемых спортивного зала, спортивной площадки, медицинского кабинета, других помещений; создание условий для развития обучающегося, воспитанника и т.д.) и в соответствии с приложением к данной Методике.</w:t>
      </w:r>
      <w:proofErr w:type="gramEnd"/>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Порядок определения группы по оплате труда образовательного учреждения определяется учредителем.</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по занимаемой должности (Кд):</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D92FF2" w:rsidRPr="00AD5FD6" w:rsidTr="00D92FF2">
        <w:tc>
          <w:tcPr>
            <w:tcW w:w="5783"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должностей работников</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в зависимости от занимаемой должности</w:t>
            </w:r>
          </w:p>
        </w:tc>
      </w:tr>
      <w:tr w:rsidR="00D92FF2" w:rsidRPr="00AD5FD6" w:rsidTr="00D92FF2">
        <w:tc>
          <w:tcPr>
            <w:tcW w:w="578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Руководитель образовательного учреждения (директор, заведующий)</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w:t>
            </w:r>
          </w:p>
        </w:tc>
      </w:tr>
      <w:tr w:rsidR="00D92FF2" w:rsidRPr="00AD5FD6" w:rsidTr="00D92FF2">
        <w:tc>
          <w:tcPr>
            <w:tcW w:w="578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Заместитель руководителя образовательного учреждения (заместитель директора, заведующего). </w:t>
            </w:r>
            <w:r w:rsidRPr="00AD5FD6">
              <w:rPr>
                <w:rFonts w:ascii="Times New Roman" w:hAnsi="Times New Roman" w:cs="Times New Roman"/>
                <w:sz w:val="24"/>
                <w:szCs w:val="24"/>
              </w:rPr>
              <w:lastRenderedPageBreak/>
              <w:t>Руководитель филиала образовательного учреждения</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lastRenderedPageBreak/>
              <w:t>0,8</w:t>
            </w:r>
          </w:p>
        </w:tc>
      </w:tr>
      <w:tr w:rsidR="00D92FF2" w:rsidRPr="00AD5FD6" w:rsidTr="00D92FF2">
        <w:tc>
          <w:tcPr>
            <w:tcW w:w="578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lastRenderedPageBreak/>
              <w:t>Главный бухгалтер</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0,75</w:t>
            </w:r>
          </w:p>
        </w:tc>
      </w:tr>
      <w:tr w:rsidR="00D92FF2" w:rsidRPr="00AD5FD6" w:rsidTr="00D92FF2">
        <w:tc>
          <w:tcPr>
            <w:tcW w:w="578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Руководитель структурного подразделения образовательного учреждения, кроме филиала</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0,6</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стажа руководящей работы (Кс):</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D92FF2" w:rsidRPr="00AD5FD6" w:rsidTr="00D92FF2">
        <w:tc>
          <w:tcPr>
            <w:tcW w:w="5783"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Стаж руководящей работы</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стажа</w:t>
            </w:r>
          </w:p>
        </w:tc>
      </w:tr>
      <w:tr w:rsidR="00D92FF2" w:rsidRPr="00AD5FD6" w:rsidTr="00D92FF2">
        <w:tc>
          <w:tcPr>
            <w:tcW w:w="578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От 0 до 5 лет</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w:t>
            </w:r>
          </w:p>
        </w:tc>
      </w:tr>
      <w:tr w:rsidR="00D92FF2" w:rsidRPr="00AD5FD6" w:rsidTr="00D92FF2">
        <w:tc>
          <w:tcPr>
            <w:tcW w:w="578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От 5 лет и более</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0,8</w:t>
            </w:r>
          </w:p>
        </w:tc>
      </w:tr>
    </w:tbl>
    <w:p w:rsidR="00D92FF2" w:rsidRPr="00AD5FD6" w:rsidRDefault="00D92FF2" w:rsidP="00D92FF2">
      <w:pPr>
        <w:pStyle w:val="ConsPlusNormal"/>
        <w:jc w:val="both"/>
        <w:rPr>
          <w:rFonts w:ascii="Times New Roman" w:hAnsi="Times New Roman" w:cs="Times New Roman"/>
          <w:sz w:val="24"/>
          <w:szCs w:val="24"/>
        </w:rPr>
      </w:pPr>
    </w:p>
    <w:p w:rsidR="00F15B84" w:rsidRPr="00AD5FD6" w:rsidRDefault="00F15B84" w:rsidP="00F15B84">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руководящих работников муниципальных</w:t>
      </w:r>
    </w:p>
    <w:p w:rsidR="00F15B84" w:rsidRPr="00AD5FD6" w:rsidRDefault="00F15B84" w:rsidP="00F15B84">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учреждений, за исключением руководящих работников</w:t>
      </w:r>
    </w:p>
    <w:p w:rsidR="00F15B84" w:rsidRPr="00AD5FD6" w:rsidRDefault="00F15B84" w:rsidP="00F15B84">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муниципальных учреждений, реализующих программу общего и дошкольного</w:t>
      </w:r>
    </w:p>
    <w:p w:rsidR="00F15B84" w:rsidRPr="00AD5FD6" w:rsidRDefault="00F15B84" w:rsidP="00F15B84">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образования, с учетом коэффициентов (5296 x (</w:t>
      </w:r>
      <w:proofErr w:type="spellStart"/>
      <w:r w:rsidRPr="00AD5FD6">
        <w:rPr>
          <w:rFonts w:ascii="Times New Roman" w:hAnsi="Times New Roman" w:cs="Times New Roman"/>
          <w:sz w:val="24"/>
          <w:szCs w:val="24"/>
        </w:rPr>
        <w:t>Кгр</w:t>
      </w:r>
      <w:proofErr w:type="spellEnd"/>
      <w:r w:rsidRPr="00AD5FD6">
        <w:rPr>
          <w:rFonts w:ascii="Times New Roman" w:hAnsi="Times New Roman" w:cs="Times New Roman"/>
          <w:sz w:val="24"/>
          <w:szCs w:val="24"/>
        </w:rPr>
        <w:t xml:space="preserve"> x Кд + Кс))</w:t>
      </w:r>
    </w:p>
    <w:p w:rsidR="00F15B84" w:rsidRPr="00AD5FD6" w:rsidRDefault="00F15B84" w:rsidP="00F15B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964"/>
        <w:gridCol w:w="964"/>
        <w:gridCol w:w="964"/>
        <w:gridCol w:w="964"/>
      </w:tblGrid>
      <w:tr w:rsidR="00F15B84" w:rsidRPr="00AD5FD6" w:rsidTr="00513782">
        <w:tc>
          <w:tcPr>
            <w:tcW w:w="5159" w:type="dxa"/>
            <w:vMerge w:val="restart"/>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 работника</w:t>
            </w:r>
          </w:p>
        </w:tc>
        <w:tc>
          <w:tcPr>
            <w:tcW w:w="3856" w:type="dxa"/>
            <w:gridSpan w:val="4"/>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Месячные должностные оклады по группам оплаты труда, в рублях</w:t>
            </w:r>
          </w:p>
        </w:tc>
      </w:tr>
      <w:tr w:rsidR="00F15B84" w:rsidRPr="00AD5FD6" w:rsidTr="00513782">
        <w:tc>
          <w:tcPr>
            <w:tcW w:w="5159" w:type="dxa"/>
            <w:vMerge/>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r>
      <w:tr w:rsidR="00F15B84" w:rsidRPr="00AD5FD6" w:rsidTr="00513782">
        <w:tc>
          <w:tcPr>
            <w:tcW w:w="5159"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Руководитель (ректор, директор, начальник, заведующий), имеющий стаж руководящей работы:</w:t>
            </w: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18695</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15782</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12869</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11016</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21872</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18960</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16047</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14193</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Первый заместитель руководителя (проректор, первый заместитель директора, начальника, заведующего), имеющий стаж руководящей работы:</w:t>
            </w: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16931</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14310</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11688</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10020</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20109</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17487</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14866</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13198</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Заместитель руководителя (проректор, заместитель директора, начальника, заведующего), руководитель филиала, старший мастер, имеющий стаж руководящей работы:</w:t>
            </w:r>
            <w:proofErr w:type="gramEnd"/>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15168</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12838</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10507</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9024</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lastRenderedPageBreak/>
              <w:t>- от 5 лет и более</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18345</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16015</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13685</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12202</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Главный бухгалтер, имеющий стаж руководящей работы:</w:t>
            </w: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14286</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12101</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9917</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8527</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17464</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15279</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13094</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11704</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Руководитель структурного подразделения, за исключением филиала, имеющий стаж руководящей работы:</w:t>
            </w: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11641</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9893</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8145</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7033</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14818</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13071</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11323</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10211</w:t>
            </w:r>
          </w:p>
        </w:tc>
      </w:tr>
    </w:tbl>
    <w:p w:rsidR="00F15B84" w:rsidRPr="00AD5FD6" w:rsidRDefault="00F15B84" w:rsidP="00D92FF2">
      <w:pPr>
        <w:pStyle w:val="ConsPlusNormal"/>
        <w:jc w:val="center"/>
        <w:rPr>
          <w:rFonts w:ascii="Times New Roman" w:hAnsi="Times New Roman" w:cs="Times New Roman"/>
          <w:sz w:val="24"/>
          <w:szCs w:val="24"/>
        </w:rPr>
      </w:pP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руководящих работников муниципальных</w:t>
      </w: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 xml:space="preserve">учреждений, реализующих программу </w:t>
      </w:r>
      <w:proofErr w:type="gramStart"/>
      <w:r w:rsidR="00486E61" w:rsidRPr="00AD5FD6">
        <w:rPr>
          <w:rFonts w:ascii="Times New Roman" w:hAnsi="Times New Roman" w:cs="Times New Roman"/>
          <w:sz w:val="24"/>
          <w:szCs w:val="24"/>
        </w:rPr>
        <w:t>дошкольного</w:t>
      </w:r>
      <w:proofErr w:type="gramEnd"/>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образования, с учетом коэффициентов (</w:t>
      </w:r>
      <w:r w:rsidR="003744E4" w:rsidRPr="00AD5FD6">
        <w:rPr>
          <w:rFonts w:ascii="Times New Roman" w:hAnsi="Times New Roman" w:cs="Times New Roman"/>
          <w:sz w:val="24"/>
          <w:szCs w:val="24"/>
        </w:rPr>
        <w:t>5540</w:t>
      </w:r>
      <w:r w:rsidRPr="00AD5FD6">
        <w:rPr>
          <w:rFonts w:ascii="Times New Roman" w:hAnsi="Times New Roman" w:cs="Times New Roman"/>
          <w:sz w:val="24"/>
          <w:szCs w:val="24"/>
        </w:rPr>
        <w:t xml:space="preserve"> x (</w:t>
      </w:r>
      <w:proofErr w:type="spellStart"/>
      <w:r w:rsidRPr="00AD5FD6">
        <w:rPr>
          <w:rFonts w:ascii="Times New Roman" w:hAnsi="Times New Roman" w:cs="Times New Roman"/>
          <w:sz w:val="24"/>
          <w:szCs w:val="24"/>
        </w:rPr>
        <w:t>Кгр</w:t>
      </w:r>
      <w:proofErr w:type="spellEnd"/>
      <w:r w:rsidRPr="00AD5FD6">
        <w:rPr>
          <w:rFonts w:ascii="Times New Roman" w:hAnsi="Times New Roman" w:cs="Times New Roman"/>
          <w:sz w:val="24"/>
          <w:szCs w:val="24"/>
        </w:rPr>
        <w:t xml:space="preserve"> x Кд + Кс))</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964"/>
        <w:gridCol w:w="964"/>
        <w:gridCol w:w="964"/>
        <w:gridCol w:w="964"/>
      </w:tblGrid>
      <w:tr w:rsidR="00D92FF2" w:rsidRPr="00AD5FD6" w:rsidTr="00D92FF2">
        <w:tc>
          <w:tcPr>
            <w:tcW w:w="5159"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 работника</w:t>
            </w:r>
          </w:p>
        </w:tc>
        <w:tc>
          <w:tcPr>
            <w:tcW w:w="3856" w:type="dxa"/>
            <w:gridSpan w:val="4"/>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Месячные должностные оклады по группам оплаты труда, в рублях</w:t>
            </w:r>
          </w:p>
        </w:tc>
      </w:tr>
      <w:tr w:rsidR="00D92FF2" w:rsidRPr="00AD5FD6" w:rsidTr="00D92FF2">
        <w:tc>
          <w:tcPr>
            <w:tcW w:w="5159" w:type="dxa"/>
            <w:vMerge/>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r>
      <w:tr w:rsidR="00D92FF2" w:rsidRPr="00AD5FD6" w:rsidTr="00D92FF2">
        <w:tc>
          <w:tcPr>
            <w:tcW w:w="5159"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Руководитель (ректор, директор, начальник, заведующий), имеющий стаж руководящей работы:</w:t>
            </w: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19555</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16508</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13461</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11523</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22878</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19832</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16785</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14846</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Первый заместитель руководителя (проректор, первый заместитель директора, начальника, заведующего), имеющий стаж руководящей работы:</w:t>
            </w: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17710</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14968</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12226</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10481</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21034</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18291</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15550</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13805</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Заместитель руководителя (проректор, заместитель директора, начальника, заведующего), руководитель филиала, старший мастер, имеющий стаж руководящей работы:</w:t>
            </w:r>
            <w:proofErr w:type="gramEnd"/>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15866</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13429</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10990</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9439</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19189</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16752</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14315</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12763</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Главный бухгалтер, имеющий стаж руководящей работы:</w:t>
            </w: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14943</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12658</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10373</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8919</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18267</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15982</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13696</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12242</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Руководитель структурного подразделения, за исключением филиала, имеющий стаж руководящей работы:</w:t>
            </w: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12176</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10348</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8520</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7357</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15500</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13672</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11844</w:t>
            </w:r>
          </w:p>
        </w:tc>
        <w:tc>
          <w:tcPr>
            <w:tcW w:w="964" w:type="dxa"/>
          </w:tcPr>
          <w:p w:rsidR="00D92FF2" w:rsidRPr="00AD5FD6" w:rsidRDefault="003744E4"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10681</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руководящих работников муниципальных</w:t>
      </w: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учреждений, реализующих программу общего образования,</w:t>
      </w: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с учетом коэффициентов (</w:t>
      </w:r>
      <w:r w:rsidR="004C5236" w:rsidRPr="00AD5FD6">
        <w:rPr>
          <w:rFonts w:ascii="Times New Roman" w:hAnsi="Times New Roman" w:cs="Times New Roman"/>
          <w:sz w:val="24"/>
          <w:szCs w:val="24"/>
        </w:rPr>
        <w:t>6095</w:t>
      </w:r>
      <w:r w:rsidRPr="00AD5FD6">
        <w:rPr>
          <w:rFonts w:ascii="Times New Roman" w:hAnsi="Times New Roman" w:cs="Times New Roman"/>
          <w:sz w:val="24"/>
          <w:szCs w:val="24"/>
        </w:rPr>
        <w:t xml:space="preserve"> x (</w:t>
      </w:r>
      <w:proofErr w:type="spellStart"/>
      <w:r w:rsidRPr="00AD5FD6">
        <w:rPr>
          <w:rFonts w:ascii="Times New Roman" w:hAnsi="Times New Roman" w:cs="Times New Roman"/>
          <w:sz w:val="24"/>
          <w:szCs w:val="24"/>
        </w:rPr>
        <w:t>Кгр</w:t>
      </w:r>
      <w:proofErr w:type="spellEnd"/>
      <w:r w:rsidRPr="00AD5FD6">
        <w:rPr>
          <w:rFonts w:ascii="Times New Roman" w:hAnsi="Times New Roman" w:cs="Times New Roman"/>
          <w:sz w:val="24"/>
          <w:szCs w:val="24"/>
        </w:rPr>
        <w:t xml:space="preserve"> x Кд + Кс))</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964"/>
        <w:gridCol w:w="964"/>
        <w:gridCol w:w="964"/>
        <w:gridCol w:w="964"/>
      </w:tblGrid>
      <w:tr w:rsidR="00D92FF2" w:rsidRPr="00AD5FD6" w:rsidTr="00D92FF2">
        <w:tc>
          <w:tcPr>
            <w:tcW w:w="5159"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 работника</w:t>
            </w:r>
          </w:p>
        </w:tc>
        <w:tc>
          <w:tcPr>
            <w:tcW w:w="3856" w:type="dxa"/>
            <w:gridSpan w:val="4"/>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Месячные должностные оклады по группам оплаты труда, в рублях</w:t>
            </w:r>
          </w:p>
        </w:tc>
      </w:tr>
      <w:tr w:rsidR="00D92FF2" w:rsidRPr="00AD5FD6" w:rsidTr="00D92FF2">
        <w:tc>
          <w:tcPr>
            <w:tcW w:w="5159" w:type="dxa"/>
            <w:vMerge/>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r>
      <w:tr w:rsidR="00D92FF2" w:rsidRPr="00AD5FD6" w:rsidTr="00D92FF2">
        <w:tc>
          <w:tcPr>
            <w:tcW w:w="5159"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Руководитель (ректор, директор, начальник, заведующий), имеющий стаж руководящей работы:</w:t>
            </w: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21515</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18163</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14811</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12678</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25173</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21821</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18468</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16334</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Заместитель руководителя (проректор, заместитель директора, начальника, заведующего), руководитель филиала, старший мастер, имеющий стаж руководящей работы:</w:t>
            </w:r>
            <w:proofErr w:type="gramEnd"/>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17457</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14775</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12093</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10386</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21114</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18432</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15750</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14043</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Главный бухгалтер, имеющий стаж руководящей работы:</w:t>
            </w: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16441</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13927</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11413</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9813</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20099</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17584</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15070</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13470</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Руководитель структурного подразделения, за исключением филиала, имеющий стаж руководящей работы:</w:t>
            </w: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D92FF2" w:rsidRPr="00AD5FD6" w:rsidRDefault="00D92FF2" w:rsidP="000B3959">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r w:rsidR="000B3959" w:rsidRPr="00AD5FD6">
              <w:rPr>
                <w:rFonts w:ascii="Times New Roman" w:hAnsi="Times New Roman" w:cs="Times New Roman"/>
                <w:sz w:val="24"/>
                <w:szCs w:val="24"/>
              </w:rPr>
              <w:t>3397</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11386</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9374</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8094</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D92FF2" w:rsidRPr="00AD5FD6" w:rsidRDefault="00D92FF2" w:rsidP="000B3959">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r w:rsidR="000B3959" w:rsidRPr="00AD5FD6">
              <w:rPr>
                <w:rFonts w:ascii="Times New Roman" w:hAnsi="Times New Roman" w:cs="Times New Roman"/>
                <w:sz w:val="24"/>
                <w:szCs w:val="24"/>
              </w:rPr>
              <w:t>7054</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15043</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13031</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11751</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При условии наличия в общеобразовательном учреждении количества обучающихся (воспитанников) от 750 до 1000 человек должностной оклад руководителя учреждения повышается на 10 процентов, свыше 1000 человек - на 20 процентов.</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3. Схема расчета должностных окладов (ставок заработной платы) педагогических работников образовательных учреждений</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Коэффициенты:</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уровня образования (0,1);</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стажа работы (0,1 - 0,3);</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напряженности (0,02 - 0,5);</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квалификационной категории (0,2 - 0,8);</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специфики работы учреждения (0,1 - 0,75).</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специфики работы образовательного учреждения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квалификационной категории (0,2) сохраняется на период действия второй квалификационной категории педагогических работников образовательных учреждений.</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уровня образования (</w:t>
      </w:r>
      <w:proofErr w:type="gramStart"/>
      <w:r w:rsidRPr="00AD5FD6">
        <w:rPr>
          <w:rFonts w:ascii="Times New Roman" w:hAnsi="Times New Roman" w:cs="Times New Roman"/>
          <w:sz w:val="24"/>
          <w:szCs w:val="24"/>
        </w:rPr>
        <w:t>Ко</w:t>
      </w:r>
      <w:proofErr w:type="gram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Уровень образования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в зависимости от уровня образования</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 образование</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0,1</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стажа работы (Кс):</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Стаж педагогической работы</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стажа</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От 0 до 10 лет</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0,1</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От 10 до 15 лет</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От 15 лет и более</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0,3</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квалификационной категории (</w:t>
      </w:r>
      <w:proofErr w:type="spellStart"/>
      <w:r w:rsidRPr="00AD5FD6">
        <w:rPr>
          <w:rFonts w:ascii="Times New Roman" w:hAnsi="Times New Roman" w:cs="Times New Roman"/>
          <w:sz w:val="24"/>
          <w:szCs w:val="24"/>
        </w:rPr>
        <w:t>Ккв</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Квалификационная категория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квалификационной категории &lt;*&gt;</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I</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0,4</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высшая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0,8</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&lt;*&gt;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в течение двух лет устанавливается коэффициент 0,2.</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напряженности (</w:t>
      </w:r>
      <w:proofErr w:type="spellStart"/>
      <w:r w:rsidRPr="00AD5FD6">
        <w:rPr>
          <w:rFonts w:ascii="Times New Roman" w:hAnsi="Times New Roman" w:cs="Times New Roman"/>
          <w:sz w:val="24"/>
          <w:szCs w:val="24"/>
        </w:rPr>
        <w:t>Кн</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N</w:t>
            </w:r>
          </w:p>
          <w:p w:rsidR="00D92FF2" w:rsidRPr="00AD5FD6" w:rsidRDefault="00D92FF2" w:rsidP="00D92FF2">
            <w:pPr>
              <w:pStyle w:val="ConsPlusNormal"/>
              <w:jc w:val="center"/>
              <w:rPr>
                <w:rFonts w:ascii="Times New Roman" w:hAnsi="Times New Roman" w:cs="Times New Roman"/>
                <w:sz w:val="24"/>
                <w:szCs w:val="24"/>
              </w:rPr>
            </w:pPr>
            <w:proofErr w:type="gramStart"/>
            <w:r w:rsidRPr="00AD5FD6">
              <w:rPr>
                <w:rFonts w:ascii="Times New Roman" w:hAnsi="Times New Roman" w:cs="Times New Roman"/>
                <w:sz w:val="24"/>
                <w:szCs w:val="24"/>
              </w:rPr>
              <w:t>п</w:t>
            </w:r>
            <w:proofErr w:type="gramEnd"/>
            <w:r w:rsidRPr="00AD5FD6">
              <w:rPr>
                <w:rFonts w:ascii="Times New Roman" w:hAnsi="Times New Roman" w:cs="Times New Roman"/>
                <w:sz w:val="24"/>
                <w:szCs w:val="24"/>
              </w:rPr>
              <w:t>/п</w:t>
            </w:r>
          </w:p>
        </w:tc>
        <w:tc>
          <w:tcPr>
            <w:tcW w:w="6803"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напряженности</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6803"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Педагогические работники образовательных учреждений, реализующих программу общего образования</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Учитель, учитель-дефектолог, учитель-логопед</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0,25</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Преподаватель-организатор основ безопасности жизнедеятельности, старший методист (воспитатель,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Методист, воспитатель,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0,07</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 xml:space="preserve">Педагог-психолог, педагог-организатор, социальный педагог, инструктор по труду, инструктор по физкультуре, </w:t>
            </w:r>
            <w:proofErr w:type="spellStart"/>
            <w:r w:rsidRPr="00AD5FD6">
              <w:rPr>
                <w:rFonts w:ascii="Times New Roman" w:hAnsi="Times New Roman" w:cs="Times New Roman"/>
                <w:sz w:val="24"/>
                <w:szCs w:val="24"/>
              </w:rPr>
              <w:t>тьютор</w:t>
            </w:r>
            <w:proofErr w:type="spellEnd"/>
            <w:r w:rsidRPr="00AD5FD6">
              <w:rPr>
                <w:rFonts w:ascii="Times New Roman" w:hAnsi="Times New Roman" w:cs="Times New Roman"/>
                <w:sz w:val="24"/>
                <w:szCs w:val="24"/>
              </w:rPr>
              <w:t>, старший вожатый, музыкальный руководитель, концертмейстер, педагог-библиотекарь</w:t>
            </w:r>
            <w:proofErr w:type="gramEnd"/>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0,02</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Педагогические работники, работающие в дошкольных группах учреждений, реализующих основную общеобразовательную программу </w:t>
            </w:r>
            <w:proofErr w:type="gramStart"/>
            <w:r w:rsidRPr="00AD5FD6">
              <w:rPr>
                <w:rFonts w:ascii="Times New Roman" w:hAnsi="Times New Roman" w:cs="Times New Roman"/>
                <w:sz w:val="24"/>
                <w:szCs w:val="24"/>
              </w:rPr>
              <w:t>дошкольного</w:t>
            </w:r>
            <w:proofErr w:type="gramEnd"/>
            <w:r w:rsidRPr="00AD5FD6">
              <w:rPr>
                <w:rFonts w:ascii="Times New Roman" w:hAnsi="Times New Roman" w:cs="Times New Roman"/>
                <w:sz w:val="24"/>
                <w:szCs w:val="24"/>
              </w:rPr>
              <w:t xml:space="preserve"> образования</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Старший воспитатель, воспитатель</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0,4</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Учитель, учитель-дефектолог, учитель-логопед</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0,25</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Старший методист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методист</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Педагог-психолог, педагог-организатор, социальный педагог, инструктор по труду, инструктор по физкультуре, музыкальный руководитель, концертмейстер,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0,05</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Педагогические работники образовательных учреждений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детей (структурных подразделений, реализующих дополнительные общеобразовательные программы, в иных образовательных учреждениях)</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Старший методист (тренер-преподаватель, инструктор-методист,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воспитатель), учитель-дефектолог, учитель-логопед</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0,25</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Педагог-психолог, социальный педагог, педагог-организатор,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музыкальный руководитель, концертмейстер, хореограф, инструктор по физической культуре, инструктор-методист (в том числе по физической культуре и спорту, по туризму)</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0,05</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Методист, тренер-преподаватель, мастер производственного обучения, воспитатель</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0,1</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Педагогические работники образовательных учреждений, за исключением образовательных учреждений, реализующих программу общего образования, дополнительного образования детей, основную общеобразовательную программу дошкольного образования</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Старший методист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воспитатель), преподаватель, преподаватель основ безопасности жизнедеятельности, учитель-дефектолог, учитель-логопед</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0,25</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Методист, мастер производственного обучения, воспитатель</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0,1</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Педагог-психолог, социальный педагог, педагог-организатор, инструктор по труду,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музыкальный руководитель, концертмейстер, логопед, инструктор по физической культуре, инструктор-методист (в том числе по физической культуре и спорту, по туризму)</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0,05</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(ставки заработной платы) с учетом</w:t>
      </w: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коэффициентов (базовый оклад x (1</w:t>
      </w:r>
      <w:proofErr w:type="gramStart"/>
      <w:r w:rsidRPr="00AD5FD6">
        <w:rPr>
          <w:rFonts w:ascii="Times New Roman" w:hAnsi="Times New Roman" w:cs="Times New Roman"/>
          <w:sz w:val="24"/>
          <w:szCs w:val="24"/>
        </w:rPr>
        <w:t xml:space="preserve"> + К</w:t>
      </w:r>
      <w:proofErr w:type="gramEnd"/>
      <w:r w:rsidRPr="00AD5FD6">
        <w:rPr>
          <w:rFonts w:ascii="Times New Roman" w:hAnsi="Times New Roman" w:cs="Times New Roman"/>
          <w:sz w:val="24"/>
          <w:szCs w:val="24"/>
        </w:rPr>
        <w:t xml:space="preserve">о + Кс + </w:t>
      </w:r>
      <w:proofErr w:type="spellStart"/>
      <w:r w:rsidRPr="00AD5FD6">
        <w:rPr>
          <w:rFonts w:ascii="Times New Roman" w:hAnsi="Times New Roman" w:cs="Times New Roman"/>
          <w:sz w:val="24"/>
          <w:szCs w:val="24"/>
        </w:rPr>
        <w:t>Ккв</w:t>
      </w:r>
      <w:proofErr w:type="spellEnd"/>
      <w:r w:rsidRPr="00AD5FD6">
        <w:rPr>
          <w:rFonts w:ascii="Times New Roman" w:hAnsi="Times New Roman" w:cs="Times New Roman"/>
          <w:sz w:val="24"/>
          <w:szCs w:val="24"/>
        </w:rPr>
        <w:t xml:space="preserve"> + </w:t>
      </w:r>
      <w:proofErr w:type="spellStart"/>
      <w:r w:rsidRPr="00AD5FD6">
        <w:rPr>
          <w:rFonts w:ascii="Times New Roman" w:hAnsi="Times New Roman" w:cs="Times New Roman"/>
          <w:sz w:val="24"/>
          <w:szCs w:val="24"/>
        </w:rPr>
        <w:t>Кн</w:t>
      </w:r>
      <w:proofErr w:type="spellEnd"/>
      <w:r w:rsidRPr="00AD5FD6">
        <w:rPr>
          <w:rFonts w:ascii="Times New Roman" w:hAnsi="Times New Roman" w:cs="Times New Roman"/>
          <w:sz w:val="24"/>
          <w:szCs w:val="24"/>
        </w:rPr>
        <w:t>) +</w:t>
      </w:r>
    </w:p>
    <w:p w:rsidR="00D92FF2" w:rsidRPr="00AD5FD6" w:rsidRDefault="00D92FF2" w:rsidP="00D92FF2">
      <w:pPr>
        <w:pStyle w:val="ConsPlusNormal"/>
        <w:jc w:val="center"/>
        <w:rPr>
          <w:rFonts w:ascii="Times New Roman" w:hAnsi="Times New Roman" w:cs="Times New Roman"/>
          <w:sz w:val="24"/>
          <w:szCs w:val="24"/>
        </w:rPr>
      </w:pPr>
      <w:proofErr w:type="gramStart"/>
      <w:r w:rsidRPr="00AD5FD6">
        <w:rPr>
          <w:rFonts w:ascii="Times New Roman" w:hAnsi="Times New Roman" w:cs="Times New Roman"/>
          <w:sz w:val="24"/>
          <w:szCs w:val="24"/>
        </w:rPr>
        <w:t xml:space="preserve">+ </w:t>
      </w:r>
      <w:proofErr w:type="spellStart"/>
      <w:r w:rsidRPr="00AD5FD6">
        <w:rPr>
          <w:rFonts w:ascii="Times New Roman" w:hAnsi="Times New Roman" w:cs="Times New Roman"/>
          <w:sz w:val="24"/>
          <w:szCs w:val="24"/>
        </w:rPr>
        <w:t>Едк</w:t>
      </w:r>
      <w:proofErr w:type="spellEnd"/>
      <w:r w:rsidRPr="00AD5FD6">
        <w:rPr>
          <w:rFonts w:ascii="Times New Roman" w:hAnsi="Times New Roman" w:cs="Times New Roman"/>
          <w:sz w:val="24"/>
          <w:szCs w:val="24"/>
        </w:rPr>
        <w:t xml:space="preserve"> </w:t>
      </w:r>
      <w:hyperlink w:anchor="P1106" w:tooltip="&lt;*&gt; Едк -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
        <w:r w:rsidRPr="00AD5FD6">
          <w:rPr>
            <w:rFonts w:ascii="Times New Roman" w:hAnsi="Times New Roman" w:cs="Times New Roman"/>
            <w:sz w:val="24"/>
            <w:szCs w:val="24"/>
          </w:rPr>
          <w:t>&lt;*&gt;</w:t>
        </w:r>
      </w:hyperlink>
      <w:r w:rsidRPr="00AD5FD6">
        <w:rPr>
          <w:rFonts w:ascii="Times New Roman" w:hAnsi="Times New Roman" w:cs="Times New Roman"/>
          <w:sz w:val="24"/>
          <w:szCs w:val="24"/>
        </w:rPr>
        <w:t>)</w:t>
      </w:r>
      <w:proofErr w:type="gramEnd"/>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55"/>
        <w:gridCol w:w="1644"/>
        <w:gridCol w:w="1001"/>
        <w:gridCol w:w="1001"/>
        <w:gridCol w:w="1001"/>
      </w:tblGrid>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N</w:t>
            </w:r>
          </w:p>
          <w:p w:rsidR="00D92FF2" w:rsidRPr="00AD5FD6" w:rsidRDefault="00D92FF2" w:rsidP="00D92FF2">
            <w:pPr>
              <w:pStyle w:val="ConsPlusNormal"/>
              <w:jc w:val="center"/>
              <w:rPr>
                <w:rFonts w:ascii="Times New Roman" w:hAnsi="Times New Roman" w:cs="Times New Roman"/>
                <w:sz w:val="24"/>
                <w:szCs w:val="24"/>
              </w:rPr>
            </w:pPr>
            <w:proofErr w:type="gramStart"/>
            <w:r w:rsidRPr="00AD5FD6">
              <w:rPr>
                <w:rFonts w:ascii="Times New Roman" w:hAnsi="Times New Roman" w:cs="Times New Roman"/>
                <w:sz w:val="24"/>
                <w:szCs w:val="24"/>
              </w:rPr>
              <w:t>п</w:t>
            </w:r>
            <w:proofErr w:type="gramEnd"/>
            <w:r w:rsidRPr="00AD5FD6">
              <w:rPr>
                <w:rFonts w:ascii="Times New Roman" w:hAnsi="Times New Roman" w:cs="Times New Roman"/>
                <w:sz w:val="24"/>
                <w:szCs w:val="24"/>
              </w:rPr>
              <w:t>/п</w:t>
            </w:r>
          </w:p>
        </w:tc>
        <w:tc>
          <w:tcPr>
            <w:tcW w:w="3855"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1644"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Образование</w:t>
            </w:r>
          </w:p>
        </w:tc>
        <w:tc>
          <w:tcPr>
            <w:tcW w:w="3003" w:type="dxa"/>
            <w:gridSpan w:val="3"/>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Стаж педагогической работы</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vMerge/>
          </w:tcPr>
          <w:p w:rsidR="00D92FF2" w:rsidRPr="00AD5FD6" w:rsidRDefault="00D92FF2" w:rsidP="00D92FF2">
            <w:pPr>
              <w:pStyle w:val="ConsPlusNormal"/>
              <w:rPr>
                <w:rFonts w:ascii="Times New Roman" w:hAnsi="Times New Roman" w:cs="Times New Roman"/>
                <w:sz w:val="24"/>
                <w:szCs w:val="24"/>
              </w:rPr>
            </w:pPr>
          </w:p>
        </w:tc>
        <w:tc>
          <w:tcPr>
            <w:tcW w:w="1644" w:type="dxa"/>
            <w:vMerge/>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от 0 до 10 лет</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от 10 до 15 лет</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от 15 лет и более</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855"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164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Педагогические работники муниципальных учреждений, реализующих программу общего образования</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Учитель, учитель-дефектолог, учитель-логопед,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10749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11490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12231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13714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14455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15197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16679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17421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18162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10008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10749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11490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12973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13714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14455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15938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16679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17421</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Преподаватель-организатор основ безопасности жизнедеятельности, старший методист (воспитатель,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10378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11120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11861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13343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14085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14826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16309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17050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17791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9637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10378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11120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12602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13343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14085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15567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16309</w:t>
            </w:r>
          </w:p>
        </w:tc>
        <w:tc>
          <w:tcPr>
            <w:tcW w:w="1001" w:type="dxa"/>
          </w:tcPr>
          <w:p w:rsidR="00D92FF2" w:rsidRPr="00AD5FD6" w:rsidRDefault="002E5910"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17050</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Методист, мастер производственного обучения, воспитатель, педагог дополнительного образования,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9415</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10156</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10897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12380</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13121</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13862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15345</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16086</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16828</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8673</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9415</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10156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11638</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12380</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13121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14604</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15345</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16086</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w:t>
            </w:r>
          </w:p>
        </w:tc>
        <w:tc>
          <w:tcPr>
            <w:tcW w:w="3855"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 xml:space="preserve">Педагог-психолог, педагог-организатор, социальный педагог, инструктор по труду, инструктор по физкультуре, </w:t>
            </w:r>
            <w:proofErr w:type="spellStart"/>
            <w:r w:rsidRPr="00AD5FD6">
              <w:rPr>
                <w:rFonts w:ascii="Times New Roman" w:hAnsi="Times New Roman" w:cs="Times New Roman"/>
                <w:sz w:val="24"/>
                <w:szCs w:val="24"/>
              </w:rPr>
              <w:t>тьютор</w:t>
            </w:r>
            <w:proofErr w:type="spellEnd"/>
            <w:r w:rsidRPr="00AD5FD6">
              <w:rPr>
                <w:rFonts w:ascii="Times New Roman" w:hAnsi="Times New Roman" w:cs="Times New Roman"/>
                <w:sz w:val="24"/>
                <w:szCs w:val="24"/>
              </w:rPr>
              <w:t>, старший вожатый, музыкальный руководитель, концертмейстер, педагог-библиотекарь, имеющий:</w:t>
            </w:r>
            <w:proofErr w:type="gramEnd"/>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9044</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9785</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10526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12009</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12750</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13492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14974</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15716</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16457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8303</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9044</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9785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11268</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12009</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12750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14233</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14974</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15716</w:t>
            </w:r>
          </w:p>
        </w:tc>
      </w:tr>
      <w:tr w:rsidR="00D92FF2" w:rsidRPr="00AD5FD6" w:rsidTr="00D92FF2">
        <w:tblPrEx>
          <w:tblBorders>
            <w:insideH w:val="nil"/>
          </w:tblBorders>
        </w:tblPrEx>
        <w:tc>
          <w:tcPr>
            <w:tcW w:w="567" w:type="dxa"/>
            <w:tcBorders>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3855" w:type="dxa"/>
            <w:tcBorders>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Педагогические работники, работающие в дошкольных группах муниципальных учреждений, реализующих основную общеобразовательную программу </w:t>
            </w:r>
            <w:proofErr w:type="gramStart"/>
            <w:r w:rsidRPr="00AD5FD6">
              <w:rPr>
                <w:rFonts w:ascii="Times New Roman" w:hAnsi="Times New Roman" w:cs="Times New Roman"/>
                <w:sz w:val="24"/>
                <w:szCs w:val="24"/>
              </w:rPr>
              <w:t>дошкольного</w:t>
            </w:r>
            <w:proofErr w:type="gramEnd"/>
            <w:r w:rsidRPr="00AD5FD6">
              <w:rPr>
                <w:rFonts w:ascii="Times New Roman" w:hAnsi="Times New Roman" w:cs="Times New Roman"/>
                <w:sz w:val="24"/>
                <w:szCs w:val="24"/>
              </w:rPr>
              <w:t xml:space="preserve"> образования</w:t>
            </w:r>
          </w:p>
        </w:tc>
        <w:tc>
          <w:tcPr>
            <w:tcW w:w="1644" w:type="dxa"/>
            <w:tcBorders>
              <w:bottom w:val="nil"/>
            </w:tcBorders>
          </w:tcPr>
          <w:p w:rsidR="00D92FF2" w:rsidRPr="00AD5FD6" w:rsidRDefault="00D92FF2" w:rsidP="00D92FF2">
            <w:pPr>
              <w:pStyle w:val="ConsPlusNormal"/>
              <w:rPr>
                <w:rFonts w:ascii="Times New Roman" w:hAnsi="Times New Roman" w:cs="Times New Roman"/>
                <w:sz w:val="24"/>
                <w:szCs w:val="24"/>
              </w:rPr>
            </w:pPr>
          </w:p>
        </w:tc>
        <w:tc>
          <w:tcPr>
            <w:tcW w:w="1001" w:type="dxa"/>
            <w:tcBorders>
              <w:bottom w:val="nil"/>
            </w:tcBorders>
          </w:tcPr>
          <w:p w:rsidR="00D92FF2" w:rsidRPr="00AD5FD6" w:rsidRDefault="00D92FF2" w:rsidP="00D92FF2">
            <w:pPr>
              <w:pStyle w:val="ConsPlusNormal"/>
              <w:rPr>
                <w:rFonts w:ascii="Times New Roman" w:hAnsi="Times New Roman" w:cs="Times New Roman"/>
                <w:sz w:val="24"/>
                <w:szCs w:val="24"/>
              </w:rPr>
            </w:pPr>
          </w:p>
        </w:tc>
        <w:tc>
          <w:tcPr>
            <w:tcW w:w="1001" w:type="dxa"/>
            <w:tcBorders>
              <w:bottom w:val="nil"/>
            </w:tcBorders>
          </w:tcPr>
          <w:p w:rsidR="00D92FF2" w:rsidRPr="00AD5FD6" w:rsidRDefault="00D92FF2" w:rsidP="00D92FF2">
            <w:pPr>
              <w:pStyle w:val="ConsPlusNormal"/>
              <w:rPr>
                <w:rFonts w:ascii="Times New Roman" w:hAnsi="Times New Roman" w:cs="Times New Roman"/>
                <w:sz w:val="24"/>
                <w:szCs w:val="24"/>
              </w:rPr>
            </w:pPr>
          </w:p>
        </w:tc>
        <w:tc>
          <w:tcPr>
            <w:tcW w:w="1001" w:type="dxa"/>
            <w:tcBorders>
              <w:bottom w:val="nil"/>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2.1</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Старший воспитатель, воспитатель,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13342</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14176</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15010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16678</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17512</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18346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20014</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20848</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21681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12509</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13342</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14176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15844</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16678</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17512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19180</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20014</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20848</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2.2</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Учитель, учитель-дефектолог, учитель-логопед,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12092</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12925</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13759</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15427</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16261</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17095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18763</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19597</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20431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11258</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12092</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12925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14593</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15427</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16261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17929</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18763</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19597</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2.3</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Старший методист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методист,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11675</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12509</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13342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15010</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15844</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16678</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18346</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19180</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20014</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10841</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11675</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12509</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14176</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15010</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15844</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17512</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18346</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19180</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2.4</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Педагог-психолог, педагог-организатор, социальный педагог, музыкальный руководитель, концертмейстер,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инструктор по физкультуре, инструктор по труду,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10424</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11258</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12092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13759</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14593</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15427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17095</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17929</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18763</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9590</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10424</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11258</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12925</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13759</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14593</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16261</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17095</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17929</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Педагогические работники муниципальных учреждений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детей (структурных подразделений, реализующих дополнительные общеобразовательные программы, иных государственных учреждений)</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3.1</w:t>
            </w:r>
          </w:p>
        </w:tc>
        <w:tc>
          <w:tcPr>
            <w:tcW w:w="3855"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Старший методист (тренер-преподаватель, инструктор-методист, педагог дополнительного образования, воспитатель), учитель-дефектолог, учитель-логопед, имеющий:</w:t>
            </w:r>
            <w:proofErr w:type="gramEnd"/>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11965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12791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13616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15266</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16091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16917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18567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19392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20217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11140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11965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12791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14441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15266</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16091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17742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18567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19392</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3.2</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Методист, тренер-преподаватель, мастер производственного обучения, воспитатель,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10728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11553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12378</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14028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14854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15679</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17329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18154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18980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9902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10728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11553</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13203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14028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14854</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16504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17329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18154</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3.3</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Педагог-психолог, социальный педагог, педагог-организатор,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концертмейстер, инструктор по физической культуре, инструктор-методист (в том числе по физической культуре и спорту, по туризму), </w:t>
            </w:r>
            <w:proofErr w:type="spellStart"/>
            <w:r w:rsidRPr="00AD5FD6">
              <w:rPr>
                <w:rFonts w:ascii="Times New Roman" w:hAnsi="Times New Roman" w:cs="Times New Roman"/>
                <w:sz w:val="24"/>
                <w:szCs w:val="24"/>
              </w:rPr>
              <w:t>тьютор</w:t>
            </w:r>
            <w:proofErr w:type="spellEnd"/>
            <w:r w:rsidRPr="00AD5FD6">
              <w:rPr>
                <w:rFonts w:ascii="Times New Roman" w:hAnsi="Times New Roman" w:cs="Times New Roman"/>
                <w:sz w:val="24"/>
                <w:szCs w:val="24"/>
              </w:rPr>
              <w:t>,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10315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11140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11965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13616</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14441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15266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16917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17742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18567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9490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10315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11140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12791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13616</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14441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16091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16917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17742</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Педагогические работники прочих муниципальных учреждений</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4.1</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Старший методист, преподаватель, учитель-дефектолог, учитель-логопед,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7363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7871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8379</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9394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9902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10410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11426</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11933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12441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6855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7363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7871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8887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9394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9902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10918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11426</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11933</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4.2</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Методист,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6601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7109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7617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8633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9140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9648</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10664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11172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11679</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6094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6601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7109</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8125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8633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9140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10156</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10664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11172</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4.3</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Педагог-психолог, социальный педагог, логопед,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6348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6855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7363</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8379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8887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9394</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10410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10918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11426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5840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6348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6855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7871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8379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8887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9902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10410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10918</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Педагогические работники муниципального учреждения дополнительного профессионального образования "</w:t>
            </w:r>
            <w:proofErr w:type="gramStart"/>
            <w:r w:rsidRPr="00AD5FD6">
              <w:rPr>
                <w:rFonts w:ascii="Times New Roman" w:hAnsi="Times New Roman" w:cs="Times New Roman"/>
                <w:sz w:val="24"/>
                <w:szCs w:val="24"/>
              </w:rPr>
              <w:t>Информационно-образовательный</w:t>
            </w:r>
            <w:proofErr w:type="gramEnd"/>
            <w:r w:rsidRPr="00AD5FD6">
              <w:rPr>
                <w:rFonts w:ascii="Times New Roman" w:hAnsi="Times New Roman" w:cs="Times New Roman"/>
                <w:sz w:val="24"/>
                <w:szCs w:val="24"/>
              </w:rPr>
              <w:t xml:space="preserve"> центр"</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5.1</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Старший методист, учитель-дефектолог, учитель-логопед, преподаватель,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9672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10333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10993</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12313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12973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13634</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14955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15614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16274</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9013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9672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10333</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11654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12313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12973</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14294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14955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15614</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5.2</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Методист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8682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9343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10003</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11323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11983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12644</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13963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14624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15284</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8022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8682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9343</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10662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11323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11983</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13304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13963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14624</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w:t>
      </w:r>
    </w:p>
    <w:p w:rsidR="00D92FF2" w:rsidRPr="00AD5FD6" w:rsidRDefault="00D92FF2" w:rsidP="00D92FF2">
      <w:pPr>
        <w:pStyle w:val="ConsPlusNormal"/>
        <w:spacing w:before="200"/>
        <w:ind w:firstLine="540"/>
        <w:jc w:val="both"/>
        <w:rPr>
          <w:rFonts w:ascii="Times New Roman" w:hAnsi="Times New Roman" w:cs="Times New Roman"/>
          <w:sz w:val="24"/>
          <w:szCs w:val="24"/>
        </w:rPr>
      </w:pPr>
      <w:bookmarkStart w:id="3" w:name="P1106"/>
      <w:bookmarkEnd w:id="3"/>
      <w:r w:rsidRPr="00AD5FD6">
        <w:rPr>
          <w:rFonts w:ascii="Times New Roman" w:hAnsi="Times New Roman" w:cs="Times New Roman"/>
          <w:sz w:val="24"/>
          <w:szCs w:val="24"/>
        </w:rPr>
        <w:t xml:space="preserve">&lt;*&gt; </w:t>
      </w:r>
      <w:proofErr w:type="spellStart"/>
      <w:r w:rsidRPr="00AD5FD6">
        <w:rPr>
          <w:rFonts w:ascii="Times New Roman" w:hAnsi="Times New Roman" w:cs="Times New Roman"/>
          <w:sz w:val="24"/>
          <w:szCs w:val="24"/>
        </w:rPr>
        <w:t>Едк</w:t>
      </w:r>
      <w:proofErr w:type="spellEnd"/>
      <w:r w:rsidRPr="00AD5FD6">
        <w:rPr>
          <w:rFonts w:ascii="Times New Roman" w:hAnsi="Times New Roman" w:cs="Times New Roman"/>
          <w:sz w:val="24"/>
          <w:szCs w:val="24"/>
        </w:rPr>
        <w:t xml:space="preserve"> -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Данная выплата применяется для определения должностных окладов (ставок заработной платы) для педагогических работников образовательных учреждений, за исключением образовательных учреждений, реализующих программу общего образования, дополнительного образования детей или основную общеобразовательную программу дошкольного образования, в размере 100 рублей.</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Для педагогических работников образовательных учреждений, реализующих программу общего образования, дополнительного образования детей или основную общеобразовательную программу дошкольного образования, ежемесячная денежная компенсация на обеспечение книгоиздательской продукцией и периодическими изданиями предусмотрена в базовом окладе.</w:t>
      </w:r>
    </w:p>
    <w:p w:rsidR="00D92FF2" w:rsidRPr="00AD5FD6" w:rsidRDefault="00D92FF2" w:rsidP="00D92FF2">
      <w:pPr>
        <w:pStyle w:val="ConsPlusNormal"/>
        <w:jc w:val="both"/>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4. Схема расчета должностных окладов медицинских работников образовательных учреждений</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Коэффициенты:</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стажа работы (0,02 - 0,2);</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квалификационной категории (0,2 - 0,5);</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напряженности (0,01 - 0,1).</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стажа работы (Кс):</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Стаж работы по специальности</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стажа</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От 0 до 10 лет</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0,02</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От 10 до 15 лет</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0,1</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От 15 лет и более</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квалификационной категории (</w:t>
      </w:r>
      <w:proofErr w:type="spellStart"/>
      <w:r w:rsidRPr="00AD5FD6">
        <w:rPr>
          <w:rFonts w:ascii="Times New Roman" w:hAnsi="Times New Roman" w:cs="Times New Roman"/>
          <w:sz w:val="24"/>
          <w:szCs w:val="24"/>
        </w:rPr>
        <w:t>Ккв</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Квалификационная категория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квалификационной категории</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II</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I</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0,3</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высшая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0,5</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напряженности (</w:t>
      </w:r>
      <w:proofErr w:type="spellStart"/>
      <w:r w:rsidRPr="00AD5FD6">
        <w:rPr>
          <w:rFonts w:ascii="Times New Roman" w:hAnsi="Times New Roman" w:cs="Times New Roman"/>
          <w:sz w:val="24"/>
          <w:szCs w:val="24"/>
        </w:rPr>
        <w:t>Кн</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напряженности</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Врач-специалист</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0,1</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Старшая медицинская сестра, инструктор по лечебной физкультуре</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0,02</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Фельдшер, медицинская сестра по массажу</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0,01</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w:t>
      </w: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w:t>
      </w:r>
      <w:r w:rsidR="007C5BD9" w:rsidRPr="00AD5FD6">
        <w:rPr>
          <w:rFonts w:ascii="Times New Roman" w:hAnsi="Times New Roman" w:cs="Times New Roman"/>
          <w:sz w:val="24"/>
          <w:szCs w:val="24"/>
        </w:rPr>
        <w:t>71</w:t>
      </w:r>
      <w:r w:rsidRPr="00AD5FD6">
        <w:rPr>
          <w:rFonts w:ascii="Times New Roman" w:hAnsi="Times New Roman" w:cs="Times New Roman"/>
          <w:sz w:val="24"/>
          <w:szCs w:val="24"/>
        </w:rPr>
        <w:t xml:space="preserve">4 x (1 + Кс + </w:t>
      </w:r>
      <w:proofErr w:type="spellStart"/>
      <w:r w:rsidRPr="00AD5FD6">
        <w:rPr>
          <w:rFonts w:ascii="Times New Roman" w:hAnsi="Times New Roman" w:cs="Times New Roman"/>
          <w:sz w:val="24"/>
          <w:szCs w:val="24"/>
        </w:rPr>
        <w:t>Ккв</w:t>
      </w:r>
      <w:proofErr w:type="spellEnd"/>
      <w:proofErr w:type="gramStart"/>
      <w:r w:rsidRPr="00AD5FD6">
        <w:rPr>
          <w:rFonts w:ascii="Times New Roman" w:hAnsi="Times New Roman" w:cs="Times New Roman"/>
          <w:sz w:val="24"/>
          <w:szCs w:val="24"/>
        </w:rPr>
        <w:t xml:space="preserve"> + </w:t>
      </w:r>
      <w:proofErr w:type="spellStart"/>
      <w:r w:rsidRPr="00AD5FD6">
        <w:rPr>
          <w:rFonts w:ascii="Times New Roman" w:hAnsi="Times New Roman" w:cs="Times New Roman"/>
          <w:sz w:val="24"/>
          <w:szCs w:val="24"/>
        </w:rPr>
        <w:t>К</w:t>
      </w:r>
      <w:proofErr w:type="gramEnd"/>
      <w:r w:rsidRPr="00AD5FD6">
        <w:rPr>
          <w:rFonts w:ascii="Times New Roman" w:hAnsi="Times New Roman" w:cs="Times New Roman"/>
          <w:sz w:val="24"/>
          <w:szCs w:val="24"/>
        </w:rPr>
        <w:t>н</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56"/>
        <w:gridCol w:w="982"/>
        <w:gridCol w:w="982"/>
        <w:gridCol w:w="982"/>
      </w:tblGrid>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N</w:t>
            </w:r>
          </w:p>
          <w:p w:rsidR="00D92FF2" w:rsidRPr="00AD5FD6" w:rsidRDefault="00D92FF2" w:rsidP="00D92FF2">
            <w:pPr>
              <w:pStyle w:val="ConsPlusNormal"/>
              <w:jc w:val="center"/>
              <w:rPr>
                <w:rFonts w:ascii="Times New Roman" w:hAnsi="Times New Roman" w:cs="Times New Roman"/>
                <w:sz w:val="24"/>
                <w:szCs w:val="24"/>
              </w:rPr>
            </w:pPr>
            <w:proofErr w:type="gramStart"/>
            <w:r w:rsidRPr="00AD5FD6">
              <w:rPr>
                <w:rFonts w:ascii="Times New Roman" w:hAnsi="Times New Roman" w:cs="Times New Roman"/>
                <w:sz w:val="24"/>
                <w:szCs w:val="24"/>
              </w:rPr>
              <w:t>п</w:t>
            </w:r>
            <w:proofErr w:type="gramEnd"/>
            <w:r w:rsidRPr="00AD5FD6">
              <w:rPr>
                <w:rFonts w:ascii="Times New Roman" w:hAnsi="Times New Roman" w:cs="Times New Roman"/>
                <w:sz w:val="24"/>
                <w:szCs w:val="24"/>
              </w:rPr>
              <w:t>/п</w:t>
            </w:r>
          </w:p>
        </w:tc>
        <w:tc>
          <w:tcPr>
            <w:tcW w:w="5556"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946" w:type="dxa"/>
            <w:gridSpan w:val="3"/>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и стажа работы в месяц, в рублях</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vMerge/>
          </w:tcPr>
          <w:p w:rsidR="00D92FF2" w:rsidRPr="00AD5FD6" w:rsidRDefault="00D92FF2" w:rsidP="00D92FF2">
            <w:pPr>
              <w:pStyle w:val="ConsPlusNormal"/>
              <w:rPr>
                <w:rFonts w:ascii="Times New Roman" w:hAnsi="Times New Roman" w:cs="Times New Roman"/>
                <w:sz w:val="24"/>
                <w:szCs w:val="24"/>
              </w:rPr>
            </w:pPr>
          </w:p>
        </w:tc>
        <w:tc>
          <w:tcPr>
            <w:tcW w:w="982"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от 0 до 10 лет</w:t>
            </w:r>
          </w:p>
        </w:tc>
        <w:tc>
          <w:tcPr>
            <w:tcW w:w="982"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от 10 до 15 лет</w:t>
            </w:r>
          </w:p>
        </w:tc>
        <w:tc>
          <w:tcPr>
            <w:tcW w:w="982"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от 15 лет и более</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Врач-специалист, имеющий:</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7520</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8057</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8728</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II квалификационную категорию</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8862</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9400</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10071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9534</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10071</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10742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10877</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11414</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12085</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Старшая медицинская сестра, зубной врач, инструктор по лечебной физкультуре, </w:t>
            </w:r>
            <w:proofErr w:type="gramStart"/>
            <w:r w:rsidRPr="00AD5FD6">
              <w:rPr>
                <w:rFonts w:ascii="Times New Roman" w:hAnsi="Times New Roman" w:cs="Times New Roman"/>
                <w:sz w:val="24"/>
                <w:szCs w:val="24"/>
              </w:rPr>
              <w:t>имеющие</w:t>
            </w:r>
            <w:proofErr w:type="gramEnd"/>
            <w:r w:rsidRPr="00AD5FD6">
              <w:rPr>
                <w:rFonts w:ascii="Times New Roman" w:hAnsi="Times New Roman" w:cs="Times New Roman"/>
                <w:sz w:val="24"/>
                <w:szCs w:val="24"/>
              </w:rPr>
              <w:t>:</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6983</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7520</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8191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II квалификационную категорию</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8325</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8862</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9534</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8997</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9534</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10205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10340</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10877</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11548</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Фельдшер, медицинская сестра по массажу, </w:t>
            </w:r>
            <w:proofErr w:type="gramStart"/>
            <w:r w:rsidRPr="00AD5FD6">
              <w:rPr>
                <w:rFonts w:ascii="Times New Roman" w:hAnsi="Times New Roman" w:cs="Times New Roman"/>
                <w:sz w:val="24"/>
                <w:szCs w:val="24"/>
              </w:rPr>
              <w:t>имеющие</w:t>
            </w:r>
            <w:proofErr w:type="gramEnd"/>
            <w:r w:rsidRPr="00AD5FD6">
              <w:rPr>
                <w:rFonts w:ascii="Times New Roman" w:hAnsi="Times New Roman" w:cs="Times New Roman"/>
                <w:sz w:val="24"/>
                <w:szCs w:val="24"/>
              </w:rPr>
              <w:t>:</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6915</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7453</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8124</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II квалификационную категорию</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8258</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8795</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9467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8930</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9467</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10138</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10272</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10810</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11481</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Медицинская сестра, медицинская сестра по физиотерапии, медицинская сестра диетическая, имеющие:</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6848</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7385</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8057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II квалификационную категорию</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8191</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8728</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9400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8862</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9400</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10071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10205</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10742</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11414</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Медицинский дезинфектор, сестра-хозяйка, младшая медицинская сестра, санитарка, санитарка (мойщица)</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6848</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7385</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8057</w:t>
            </w:r>
          </w:p>
        </w:tc>
      </w:tr>
    </w:tbl>
    <w:p w:rsidR="00D92FF2" w:rsidRPr="00AD5FD6" w:rsidRDefault="00D92FF2" w:rsidP="00D92FF2">
      <w:pPr>
        <w:pStyle w:val="ConsPlusNormal"/>
        <w:jc w:val="both"/>
        <w:rPr>
          <w:rFonts w:ascii="Times New Roman" w:hAnsi="Times New Roman" w:cs="Times New Roman"/>
          <w:sz w:val="24"/>
          <w:szCs w:val="24"/>
        </w:rPr>
      </w:pPr>
    </w:p>
    <w:p w:rsidR="001909A0" w:rsidRPr="00AD5FD6" w:rsidRDefault="001909A0" w:rsidP="00D92FF2">
      <w:pPr>
        <w:pStyle w:val="ConsPlusTitle"/>
        <w:ind w:firstLine="540"/>
        <w:jc w:val="both"/>
        <w:outlineLvl w:val="1"/>
        <w:rPr>
          <w:rFonts w:ascii="Times New Roman" w:hAnsi="Times New Roman" w:cs="Times New Roman"/>
          <w:sz w:val="24"/>
          <w:szCs w:val="24"/>
        </w:rPr>
      </w:pPr>
    </w:p>
    <w:p w:rsidR="001909A0" w:rsidRPr="00AD5FD6" w:rsidRDefault="001909A0" w:rsidP="00D92FF2">
      <w:pPr>
        <w:pStyle w:val="ConsPlusTitle"/>
        <w:ind w:firstLine="540"/>
        <w:jc w:val="both"/>
        <w:outlineLvl w:val="1"/>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5. Схема расчета должностных окладов специалистов и служащих, работников рабочих профессий и прочих работников</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Коэффициенты:</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уровня профессиональной квалификационной группы (0,8 - 1,92);</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квалификационного уровня (0,23 - 0,79).</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уровня профессиональной квалификационной группы (</w:t>
      </w:r>
      <w:proofErr w:type="spellStart"/>
      <w:r w:rsidRPr="00AD5FD6">
        <w:rPr>
          <w:rFonts w:ascii="Times New Roman" w:hAnsi="Times New Roman" w:cs="Times New Roman"/>
          <w:sz w:val="24"/>
          <w:szCs w:val="24"/>
        </w:rPr>
        <w:t>Кугр</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Уровень профессиональной квалификационной группы</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уровня</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0,8</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Второй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0,96</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Третий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1,12</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Четвертый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1,92</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квалификационного уровня (</w:t>
      </w:r>
      <w:proofErr w:type="spellStart"/>
      <w:r w:rsidRPr="00AD5FD6">
        <w:rPr>
          <w:rFonts w:ascii="Times New Roman" w:hAnsi="Times New Roman" w:cs="Times New Roman"/>
          <w:sz w:val="24"/>
          <w:szCs w:val="24"/>
        </w:rPr>
        <w:t>Ккву</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квалификационного уровня</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Профессии рабочих</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0,31</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Второй, третий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0,23 - 0,47</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Четвертый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0,39 - 0,55</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Учебно-вспомогательный персонал</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Первый, второй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0,31 - 0,55</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Должности работников физической культуры и спорта, культуры, искусства и кинематографии</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0,31 - 0,55</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Второй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0,47 - 0,71</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Должности специалистов и служащих</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0,39 - 0,63</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Второй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0,43 - 0,67</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Третий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0,47 - 0,71</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Четвертый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0,51 - 0,75</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Пятый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0,55 - 0,79</w:t>
            </w:r>
          </w:p>
        </w:tc>
      </w:tr>
    </w:tbl>
    <w:p w:rsidR="00D92FF2" w:rsidRPr="00AD5FD6" w:rsidRDefault="00D92FF2" w:rsidP="00D92FF2">
      <w:pPr>
        <w:pStyle w:val="ConsPlusNormal"/>
        <w:jc w:val="both"/>
      </w:pPr>
    </w:p>
    <w:p w:rsidR="001909A0" w:rsidRPr="00AD5FD6" w:rsidRDefault="001909A0" w:rsidP="00D92FF2">
      <w:pPr>
        <w:pStyle w:val="ConsPlusNormal"/>
        <w:jc w:val="both"/>
      </w:pP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w:t>
      </w: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r w:rsidR="00D72B8F" w:rsidRPr="00AD5FD6">
        <w:rPr>
          <w:rFonts w:ascii="Times New Roman" w:hAnsi="Times New Roman" w:cs="Times New Roman"/>
          <w:sz w:val="24"/>
          <w:szCs w:val="24"/>
        </w:rPr>
        <w:t>540</w:t>
      </w:r>
      <w:r w:rsidRPr="00AD5FD6">
        <w:rPr>
          <w:rFonts w:ascii="Times New Roman" w:hAnsi="Times New Roman" w:cs="Times New Roman"/>
          <w:sz w:val="24"/>
          <w:szCs w:val="24"/>
        </w:rPr>
        <w:t xml:space="preserve"> x (</w:t>
      </w:r>
      <w:proofErr w:type="spellStart"/>
      <w:r w:rsidRPr="00AD5FD6">
        <w:rPr>
          <w:rFonts w:ascii="Times New Roman" w:hAnsi="Times New Roman" w:cs="Times New Roman"/>
          <w:sz w:val="24"/>
          <w:szCs w:val="24"/>
        </w:rPr>
        <w:t>Кугр</w:t>
      </w:r>
      <w:proofErr w:type="spellEnd"/>
      <w:r w:rsidRPr="00AD5FD6">
        <w:rPr>
          <w:rFonts w:ascii="Times New Roman" w:hAnsi="Times New Roman" w:cs="Times New Roman"/>
          <w:sz w:val="24"/>
          <w:szCs w:val="24"/>
        </w:rPr>
        <w:t xml:space="preserve"> + </w:t>
      </w:r>
      <w:proofErr w:type="spellStart"/>
      <w:r w:rsidRPr="00AD5FD6">
        <w:rPr>
          <w:rFonts w:ascii="Times New Roman" w:hAnsi="Times New Roman" w:cs="Times New Roman"/>
          <w:sz w:val="24"/>
          <w:szCs w:val="24"/>
        </w:rPr>
        <w:t>Ккву</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Профессии рабочих первого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123"/>
        <w:gridCol w:w="1701"/>
      </w:tblGrid>
      <w:tr w:rsidR="00513782" w:rsidRPr="00AD5FD6" w:rsidTr="00D92FF2">
        <w:tc>
          <w:tcPr>
            <w:tcW w:w="124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6123"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D92FF2" w:rsidRPr="00AD5FD6" w:rsidTr="00D92FF2">
        <w:tc>
          <w:tcPr>
            <w:tcW w:w="124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612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Грузчик, дворник, садовник, уборщик производственных помещений, уборщик служебных помещений</w:t>
            </w:r>
          </w:p>
        </w:tc>
        <w:tc>
          <w:tcPr>
            <w:tcW w:w="1701" w:type="dxa"/>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6419</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592"/>
        <w:gridCol w:w="1984"/>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4592"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198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4592"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198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4592"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Наименования профессий рабочих, по которым предусмотрено присвоение 1-го - 7-го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брошюровщик, буфетчик, возчик, гардеробщик, дезинфектор, егерь, истопник, кастелянша, кладовщик, кондитер, конюх, курьер, лесовод, машинист (кочегар) котельной, машинист по стирке спецодежды, машинист швейных машин и автоматов, монтажист, няня, оператор</w:t>
            </w:r>
            <w:proofErr w:type="gramEnd"/>
            <w:r w:rsidRPr="00AD5FD6">
              <w:rPr>
                <w:rFonts w:ascii="Times New Roman" w:hAnsi="Times New Roman" w:cs="Times New Roman"/>
                <w:sz w:val="24"/>
                <w:szCs w:val="24"/>
              </w:rPr>
              <w:t xml:space="preserve"> </w:t>
            </w:r>
            <w:proofErr w:type="gramStart"/>
            <w:r w:rsidRPr="00AD5FD6">
              <w:rPr>
                <w:rFonts w:ascii="Times New Roman" w:hAnsi="Times New Roman" w:cs="Times New Roman"/>
                <w:sz w:val="24"/>
                <w:szCs w:val="24"/>
              </w:rPr>
              <w:t>котельной, оператор копировальных и множительных машин, парикмахер, переплетчик документов, печатник, рабочий по уходу за животными, слесарь по ремонту автомобилей, сторож (вахтер), рабочий по комплексному обслуживанию зданий, слесарь, электрик, инженер по спортивным сооружениям, подсобный рабочий</w:t>
            </w:r>
            <w:proofErr w:type="gramEnd"/>
          </w:p>
        </w:tc>
        <w:tc>
          <w:tcPr>
            <w:tcW w:w="1984" w:type="dxa"/>
            <w:tcBorders>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6302 - 7573</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459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Наименования профессий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водитель автомобиля, водитель автобуса, механик по обслуживанию звуковой техники</w:t>
            </w:r>
          </w:p>
        </w:tc>
        <w:tc>
          <w:tcPr>
            <w:tcW w:w="1984" w:type="dxa"/>
            <w:tcBorders>
              <w:top w:val="nil"/>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459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Наименования профессий рабочих, предусмотренных 1 - 3 квалификационными уровнями профессий рабочих, выполняющих важные (особо важные) и ответственные (особо ответственные) работы</w:t>
            </w:r>
          </w:p>
        </w:tc>
        <w:tc>
          <w:tcPr>
            <w:tcW w:w="1984" w:type="dxa"/>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7479-8365</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Учебно-вспомогательный персонал первого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Вожатый, помощник воспитателя, секретарь учебной части</w:t>
            </w:r>
          </w:p>
        </w:tc>
        <w:tc>
          <w:tcPr>
            <w:tcW w:w="2778" w:type="dxa"/>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6149-7479</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Учебно-вспомогательный персонал второго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Дежурный по режиму, младший воспитатель</w:t>
            </w:r>
          </w:p>
        </w:tc>
        <w:tc>
          <w:tcPr>
            <w:tcW w:w="2778" w:type="dxa"/>
            <w:vMerge w:val="restart"/>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7035-8365</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Диспетчер, старший дежурный по режиму</w:t>
            </w:r>
          </w:p>
        </w:tc>
        <w:tc>
          <w:tcPr>
            <w:tcW w:w="2778" w:type="dxa"/>
            <w:vMerge/>
          </w:tcPr>
          <w:p w:rsidR="00D92FF2" w:rsidRPr="00AD5FD6" w:rsidRDefault="00D92FF2" w:rsidP="00D92FF2">
            <w:pPr>
              <w:pStyle w:val="ConsPlusNormal"/>
              <w:rPr>
                <w:rFonts w:ascii="Times New Roman" w:hAnsi="Times New Roman" w:cs="Times New Roman"/>
                <w:sz w:val="24"/>
                <w:szCs w:val="24"/>
              </w:rPr>
            </w:pP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Должности работников физической культуры и спорта первого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Инструктор по спорту, спортсмен-инструктор</w:t>
            </w:r>
          </w:p>
        </w:tc>
        <w:tc>
          <w:tcPr>
            <w:tcW w:w="2778" w:type="dxa"/>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6149-7479</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Должности работников культуры, искусства и кинематографии второго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Заведующий костюмерной, организатор экскурсий, аккомпаниатор, </w:t>
            </w:r>
            <w:proofErr w:type="spellStart"/>
            <w:r w:rsidRPr="00AD5FD6">
              <w:rPr>
                <w:rFonts w:ascii="Times New Roman" w:hAnsi="Times New Roman" w:cs="Times New Roman"/>
                <w:sz w:val="24"/>
                <w:szCs w:val="24"/>
              </w:rPr>
              <w:t>культорганизатор</w:t>
            </w:r>
            <w:proofErr w:type="spellEnd"/>
          </w:p>
        </w:tc>
        <w:tc>
          <w:tcPr>
            <w:tcW w:w="2778" w:type="dxa"/>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7035-8365</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Должности работников культуры, искусства и кинематографии третьего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Библиотекарь, библиограф, редактор, лектор (экскурсовод), звукооператор</w:t>
            </w:r>
          </w:p>
        </w:tc>
        <w:tc>
          <w:tcPr>
            <w:tcW w:w="2778" w:type="dxa"/>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7921-9251</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Заведующий библиотекой</w:t>
            </w:r>
          </w:p>
        </w:tc>
        <w:tc>
          <w:tcPr>
            <w:tcW w:w="2778" w:type="dxa"/>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8808-10138</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Заведующий </w:t>
            </w:r>
            <w:proofErr w:type="spellStart"/>
            <w:r w:rsidRPr="00AD5FD6">
              <w:rPr>
                <w:rFonts w:ascii="Times New Roman" w:hAnsi="Times New Roman" w:cs="Times New Roman"/>
                <w:sz w:val="24"/>
                <w:szCs w:val="24"/>
              </w:rPr>
              <w:t>инфотекой</w:t>
            </w:r>
            <w:proofErr w:type="spellEnd"/>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8074 - 9293</w:t>
            </w:r>
          </w:p>
        </w:tc>
      </w:tr>
    </w:tbl>
    <w:p w:rsidR="00D92FF2" w:rsidRPr="00AD5FD6" w:rsidRDefault="00D92FF2" w:rsidP="00D92FF2">
      <w:pPr>
        <w:pStyle w:val="ConsPlusNormal"/>
        <w:jc w:val="both"/>
        <w:rPr>
          <w:rFonts w:ascii="Times New Roman" w:hAnsi="Times New Roman" w:cs="Times New Roman"/>
          <w:sz w:val="24"/>
          <w:szCs w:val="24"/>
        </w:rPr>
      </w:pPr>
    </w:p>
    <w:p w:rsidR="00891F92" w:rsidRPr="00AD5FD6" w:rsidRDefault="00891F92" w:rsidP="00D92FF2">
      <w:pPr>
        <w:pStyle w:val="ConsPlusNormal"/>
        <w:ind w:firstLine="540"/>
        <w:jc w:val="both"/>
        <w:rPr>
          <w:rFonts w:ascii="Times New Roman" w:hAnsi="Times New Roman" w:cs="Times New Roman"/>
          <w:sz w:val="24"/>
          <w:szCs w:val="24"/>
        </w:rPr>
      </w:pPr>
    </w:p>
    <w:p w:rsidR="00891F92" w:rsidRPr="00AD5FD6" w:rsidRDefault="00891F92" w:rsidP="00D92FF2">
      <w:pPr>
        <w:pStyle w:val="ConsPlusNormal"/>
        <w:ind w:firstLine="540"/>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Должности служащих первого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Делопроизводитель, секретарь, секретарь-машинист в образовательных учреждениях, реализующих программы общего образования</w:t>
            </w:r>
          </w:p>
        </w:tc>
        <w:tc>
          <w:tcPr>
            <w:tcW w:w="2778" w:type="dxa"/>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6592-7921</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Делопроизводитель, секретарь, секретарь-машинист иных образовательных учреждений</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6043 - 7262</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Должности служащих второго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Администратор, лаборант, повар</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7150 - 8421</w:t>
            </w:r>
          </w:p>
        </w:tc>
      </w:tr>
      <w:tr w:rsidR="00513782" w:rsidRPr="00AD5FD6" w:rsidTr="00D92FF2">
        <w:tc>
          <w:tcPr>
            <w:tcW w:w="2494"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Заведующий хозяйством в образовательных учреждениях, реализующих программы общего образования</w:t>
            </w:r>
          </w:p>
        </w:tc>
        <w:tc>
          <w:tcPr>
            <w:tcW w:w="2778" w:type="dxa"/>
            <w:tcBorders>
              <w:bottom w:val="nil"/>
            </w:tcBorders>
          </w:tcPr>
          <w:p w:rsidR="00D92FF2" w:rsidRPr="00AD5FD6" w:rsidRDefault="00BD662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7700-9029</w:t>
            </w:r>
          </w:p>
        </w:tc>
      </w:tr>
      <w:tr w:rsidR="00513782" w:rsidRPr="00AD5FD6" w:rsidTr="00D92FF2">
        <w:tc>
          <w:tcPr>
            <w:tcW w:w="2494" w:type="dxa"/>
            <w:vMerge/>
          </w:tcPr>
          <w:p w:rsidR="00D92FF2" w:rsidRPr="00AD5FD6" w:rsidRDefault="00D92FF2" w:rsidP="00D92FF2">
            <w:pPr>
              <w:pStyle w:val="ConsPlusNormal"/>
              <w:rPr>
                <w:rFonts w:ascii="Times New Roman" w:hAnsi="Times New Roman" w:cs="Times New Roman"/>
                <w:sz w:val="24"/>
                <w:szCs w:val="24"/>
              </w:rPr>
            </w:pP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Заведующий хозяйством иных образовательных учреждений</w:t>
            </w:r>
          </w:p>
        </w:tc>
        <w:tc>
          <w:tcPr>
            <w:tcW w:w="2778" w:type="dxa"/>
            <w:tcBorders>
              <w:top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7058 - 8277</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Заведующий производством (шеф-повар), заведующий столовой, начальник хозяйственного отдела, заведующий складом</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7573 - 8844</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Механик</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7785 - 9056</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Должности служащих третьего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 xml:space="preserve">Бухгалтер, бухгалтер-ревизор, </w:t>
            </w:r>
            <w:proofErr w:type="spellStart"/>
            <w:r w:rsidRPr="00AD5FD6">
              <w:rPr>
                <w:rFonts w:ascii="Times New Roman" w:hAnsi="Times New Roman" w:cs="Times New Roman"/>
                <w:sz w:val="24"/>
                <w:szCs w:val="24"/>
              </w:rPr>
              <w:t>документовед</w:t>
            </w:r>
            <w:proofErr w:type="spellEnd"/>
            <w:r w:rsidRPr="00AD5FD6">
              <w:rPr>
                <w:rFonts w:ascii="Times New Roman" w:hAnsi="Times New Roman" w:cs="Times New Roman"/>
                <w:sz w:val="24"/>
                <w:szCs w:val="24"/>
              </w:rPr>
              <w:t>, инженер, инженер-программист (программист), инженер-электроник (электроник), психолог, специалист по кадрам, специалист, экономист, экономист по бухгалтерскому учету и анализу хозяйственной деятельности, экономист по планированию, эксперт, юрисконсульт, контрактный управляющий, системный администратор в образовательных учреждениях, реализующих программы общего образования</w:t>
            </w:r>
            <w:proofErr w:type="gramEnd"/>
          </w:p>
        </w:tc>
        <w:tc>
          <w:tcPr>
            <w:tcW w:w="2778" w:type="dxa"/>
          </w:tcPr>
          <w:p w:rsidR="00D92FF2" w:rsidRPr="00AD5FD6" w:rsidRDefault="005C323A"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8365-9694</w:t>
            </w:r>
          </w:p>
        </w:tc>
      </w:tr>
      <w:tr w:rsidR="00513782" w:rsidRPr="00AD5FD6" w:rsidTr="00D92FF2">
        <w:tc>
          <w:tcPr>
            <w:tcW w:w="2494" w:type="dxa"/>
          </w:tcPr>
          <w:p w:rsidR="00D92FF2" w:rsidRPr="00AD5FD6" w:rsidRDefault="00D92FF2" w:rsidP="00D92FF2">
            <w:pPr>
              <w:pStyle w:val="ConsPlusNormal"/>
              <w:rPr>
                <w:rFonts w:ascii="Times New Roman" w:hAnsi="Times New Roman" w:cs="Times New Roman"/>
                <w:sz w:val="24"/>
                <w:szCs w:val="24"/>
              </w:rPr>
            </w:pPr>
          </w:p>
        </w:tc>
        <w:tc>
          <w:tcPr>
            <w:tcW w:w="3794"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 xml:space="preserve">Бухгалтер, бухгалтер-ревизор, </w:t>
            </w:r>
            <w:proofErr w:type="spellStart"/>
            <w:r w:rsidRPr="00AD5FD6">
              <w:rPr>
                <w:rFonts w:ascii="Times New Roman" w:hAnsi="Times New Roman" w:cs="Times New Roman"/>
                <w:sz w:val="24"/>
                <w:szCs w:val="24"/>
              </w:rPr>
              <w:t>документовед</w:t>
            </w:r>
            <w:proofErr w:type="spellEnd"/>
            <w:r w:rsidRPr="00AD5FD6">
              <w:rPr>
                <w:rFonts w:ascii="Times New Roman" w:hAnsi="Times New Roman" w:cs="Times New Roman"/>
                <w:sz w:val="24"/>
                <w:szCs w:val="24"/>
              </w:rPr>
              <w:t>, инженер, инженер-программист (программист), инженер-электроник (электроник), психолог, специалист по кадрам, специалист, экономист, экономист по бухгалтерскому учету и анализу хозяйственной деятельности, экономист по планированию, эксперт, юрисконсульт, контрактный управляющий, системный администратор в иных образовательных учреждениях</w:t>
            </w:r>
            <w:proofErr w:type="gramEnd"/>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7667 - 8886</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Должности служащих, по которым может устанавливаться производное должностное наименование "ведущий"</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8209 - 9480</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8421 - 9692</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p>
        </w:tc>
        <w:tc>
          <w:tcPr>
            <w:tcW w:w="3794"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Заместитель директора (начальника, заведующего) филиала (филиалом), руководителя структурного подразделения, помощник руководителя (ректора, проректора)</w:t>
            </w:r>
            <w:proofErr w:type="gramEnd"/>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8844 - 10115</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6. Коэффициент образовательного учреждения</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6.1. Коэффициент:</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специфики работы учреждения (0,1 - 0,75).</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специфики работы учреждения (Кс) включает в себя:</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повышение должностных окладов;</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компенсационные выплаты.</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513782" w:rsidRPr="00AD5FD6" w:rsidTr="00D92FF2">
        <w:tc>
          <w:tcPr>
            <w:tcW w:w="6066"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Перечень условий для повышения должностных окладов, а также виды работ, за которые установлены доплаты, надбавки</w:t>
            </w:r>
          </w:p>
        </w:tc>
        <w:tc>
          <w:tcPr>
            <w:tcW w:w="3005"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Размеры повышений, доплат и надбавок, а также наименование документов, в соответствии с которыми установлены указанные выплаты</w:t>
            </w:r>
          </w:p>
        </w:tc>
      </w:tr>
      <w:tr w:rsidR="00513782" w:rsidRPr="00AD5FD6" w:rsidTr="00D92FF2">
        <w:tc>
          <w:tcPr>
            <w:tcW w:w="6066"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005"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r>
      <w:tr w:rsidR="00513782" w:rsidRPr="00AD5FD6" w:rsidTr="00D92FF2">
        <w:tc>
          <w:tcPr>
            <w:tcW w:w="9071" w:type="dxa"/>
            <w:gridSpan w:val="2"/>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1. Повышение должностных окладов</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 работу:</w:t>
            </w:r>
          </w:p>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 образовательных учреждениях (классах, группах) для обучающихся, воспитанников с ограниченными возможностями здоровья;</w:t>
            </w:r>
          </w:p>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 учреждениях для детей-сирот и детей, оставшихся без попечения родителей, а также в группах указанных учреждений для воспитанников с ограниченными возможностями здоровья</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15 - 20%, Кс = 0,15 - 0,2</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Педагогическим работникам (в том числе руководящим работникам, деятельность которых связана с образовательным процессом) муниципальных образовательных учреждений, работающим в сельских населенных пунктах, рабочих поселках Тутаевского муниципального района</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25%, Кс = 0,25</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Женщинам за работу в образовательных учреждениях, расположенных в сельской местности, где по условиям труда рабочий день разделен на части с перерывом более двух часов</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30%, Кс = 0,3</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 работу в оздоровительных образовательных учреждениях (классах, группах) для обучающихся и воспитанников, нуждающихся в длительном лечении;</w:t>
            </w:r>
          </w:p>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учителям за индивидуальное обучение на дому детей, больных хроническими заболеваниями (при наличии соответствующего медицинского заключения);</w:t>
            </w:r>
          </w:p>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учителям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20%, Кс = 0,2</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Руководящим, педагогическим работникам и другим специалистам медико-педагогических и психолого-медико-педагогических консультаций, логопедических пунктов</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20%, Кс = 0,2</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Педагогическим работникам муниципальных образовательных учреждений,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 </w:t>
            </w:r>
            <w:hyperlink w:anchor="P1477" w:tooltip="&lt;*&gt; Выплата повышенного должностного оклада педагогическому работнику прекращается при достижении педагогического стажа 5 лет.">
              <w:r w:rsidRPr="00AD5FD6">
                <w:rPr>
                  <w:rFonts w:ascii="Times New Roman" w:hAnsi="Times New Roman" w:cs="Times New Roman"/>
                  <w:sz w:val="24"/>
                  <w:szCs w:val="24"/>
                </w:rPr>
                <w:t>&lt;*&gt;</w:t>
              </w:r>
            </w:hyperlink>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30%, Кс = 0,3</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Медицинским работникам физиотерапевтических отделений (кабинетов) образовательных учреждений, работающим на генераторах ультравысокой частоты любой мощности, при отпуске в месяц в среднем не менее 10 процедур в смену</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15%, Кс = 0,15</w:t>
            </w:r>
          </w:p>
        </w:tc>
      </w:tr>
      <w:tr w:rsidR="00513782" w:rsidRPr="00AD5FD6" w:rsidTr="00D92FF2">
        <w:tc>
          <w:tcPr>
            <w:tcW w:w="9071" w:type="dxa"/>
            <w:gridSpan w:val="2"/>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2. Компенсационные выплаты</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 работу в ночное время</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35% часовой тарифной ставки в соответствии со </w:t>
            </w:r>
            <w:hyperlink r:id="rId8" w:tooltip="&quot;Трудовой кодекс Российской Федерации&quot; от 30.12.2001 N 197-ФЗ (ред. от 04.11.2022) {КонсультантПлюс}">
              <w:r w:rsidRPr="00AD5FD6">
                <w:rPr>
                  <w:rFonts w:ascii="Times New Roman" w:hAnsi="Times New Roman" w:cs="Times New Roman"/>
                  <w:sz w:val="24"/>
                  <w:szCs w:val="24"/>
                </w:rPr>
                <w:t>статьями 149</w:t>
              </w:r>
            </w:hyperlink>
            <w:r w:rsidRPr="00AD5FD6">
              <w:rPr>
                <w:rFonts w:ascii="Times New Roman" w:hAnsi="Times New Roman" w:cs="Times New Roman"/>
                <w:sz w:val="24"/>
                <w:szCs w:val="24"/>
              </w:rPr>
              <w:t xml:space="preserve">, </w:t>
            </w:r>
            <w:hyperlink r:id="rId9" w:tooltip="&quot;Трудовой кодекс Российской Федерации&quot; от 30.12.2001 N 197-ФЗ (ред. от 04.11.2022) {КонсультантПлюс}">
              <w:r w:rsidRPr="00AD5FD6">
                <w:rPr>
                  <w:rFonts w:ascii="Times New Roman" w:hAnsi="Times New Roman" w:cs="Times New Roman"/>
                  <w:sz w:val="24"/>
                  <w:szCs w:val="24"/>
                </w:rPr>
                <w:t>154</w:t>
              </w:r>
            </w:hyperlink>
            <w:r w:rsidRPr="00AD5FD6">
              <w:rPr>
                <w:rFonts w:ascii="Times New Roman" w:hAnsi="Times New Roman" w:cs="Times New Roman"/>
                <w:sz w:val="24"/>
                <w:szCs w:val="24"/>
              </w:rPr>
              <w:t xml:space="preserve"> Трудового кодекса Российской Федерации</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 работу в выходные и праздничные дни</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в соответствии со </w:t>
            </w:r>
            <w:hyperlink r:id="rId10" w:tooltip="&quot;Трудовой кодекс Российской Федерации&quot; от 30.12.2001 N 197-ФЗ (ред. от 04.11.2022) {КонсультантПлюс}">
              <w:r w:rsidRPr="00AD5FD6">
                <w:rPr>
                  <w:rFonts w:ascii="Times New Roman" w:hAnsi="Times New Roman" w:cs="Times New Roman"/>
                  <w:sz w:val="24"/>
                  <w:szCs w:val="24"/>
                </w:rPr>
                <w:t>статьями 149</w:t>
              </w:r>
            </w:hyperlink>
            <w:r w:rsidRPr="00AD5FD6">
              <w:rPr>
                <w:rFonts w:ascii="Times New Roman" w:hAnsi="Times New Roman" w:cs="Times New Roman"/>
                <w:sz w:val="24"/>
                <w:szCs w:val="24"/>
              </w:rPr>
              <w:t xml:space="preserve">, </w:t>
            </w:r>
            <w:hyperlink r:id="rId11" w:tooltip="&quot;Трудовой кодекс Российской Федерации&quot; от 30.12.2001 N 197-ФЗ (ред. от 04.11.2022) {КонсультантПлюс}">
              <w:r w:rsidRPr="00AD5FD6">
                <w:rPr>
                  <w:rFonts w:ascii="Times New Roman" w:hAnsi="Times New Roman" w:cs="Times New Roman"/>
                  <w:sz w:val="24"/>
                  <w:szCs w:val="24"/>
                </w:rPr>
                <w:t>153</w:t>
              </w:r>
            </w:hyperlink>
            <w:r w:rsidRPr="00AD5FD6">
              <w:rPr>
                <w:rFonts w:ascii="Times New Roman" w:hAnsi="Times New Roman" w:cs="Times New Roman"/>
                <w:sz w:val="24"/>
                <w:szCs w:val="24"/>
              </w:rPr>
              <w:t xml:space="preserve"> Трудового кодекса Российской Федерации</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 работу в неблагоприятных условиях труда</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до 12%, К = 0,12</w:t>
            </w:r>
          </w:p>
        </w:tc>
      </w:tr>
      <w:tr w:rsidR="00D92FF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Воспитателям, помощникам воспитателей за переработку рабочего времени, работу, выполняемую за пределами рабочего времени, установленного графиками работ</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в соответствии со </w:t>
            </w:r>
            <w:hyperlink r:id="rId12" w:tooltip="&quot;Трудовой кодекс Российской Федерации&quot; от 30.12.2001 N 197-ФЗ (ред. от 04.11.2022) {КонсультантПлюс}">
              <w:r w:rsidRPr="00AD5FD6">
                <w:rPr>
                  <w:rFonts w:ascii="Times New Roman" w:hAnsi="Times New Roman" w:cs="Times New Roman"/>
                  <w:sz w:val="24"/>
                  <w:szCs w:val="24"/>
                </w:rPr>
                <w:t>статьями 149</w:t>
              </w:r>
            </w:hyperlink>
            <w:r w:rsidRPr="00AD5FD6">
              <w:rPr>
                <w:rFonts w:ascii="Times New Roman" w:hAnsi="Times New Roman" w:cs="Times New Roman"/>
                <w:sz w:val="24"/>
                <w:szCs w:val="24"/>
              </w:rPr>
              <w:t xml:space="preserve">, </w:t>
            </w:r>
            <w:hyperlink r:id="rId13" w:tooltip="&quot;Трудовой кодекс Российской Федерации&quot; от 30.12.2001 N 197-ФЗ (ред. от 04.11.2022) {КонсультантПлюс}">
              <w:r w:rsidRPr="00AD5FD6">
                <w:rPr>
                  <w:rFonts w:ascii="Times New Roman" w:hAnsi="Times New Roman" w:cs="Times New Roman"/>
                  <w:sz w:val="24"/>
                  <w:szCs w:val="24"/>
                </w:rPr>
                <w:t>152</w:t>
              </w:r>
            </w:hyperlink>
            <w:r w:rsidRPr="00AD5FD6">
              <w:rPr>
                <w:rFonts w:ascii="Times New Roman" w:hAnsi="Times New Roman" w:cs="Times New Roman"/>
                <w:sz w:val="24"/>
                <w:szCs w:val="24"/>
              </w:rPr>
              <w:t xml:space="preserve"> Трудового кодекса Российской Федерации</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w:t>
      </w:r>
    </w:p>
    <w:p w:rsidR="00D92FF2" w:rsidRPr="00AD5FD6" w:rsidRDefault="00D92FF2" w:rsidP="00D92FF2">
      <w:pPr>
        <w:pStyle w:val="ConsPlusNormal"/>
        <w:spacing w:before="200"/>
        <w:ind w:firstLine="540"/>
        <w:jc w:val="both"/>
        <w:rPr>
          <w:rFonts w:ascii="Times New Roman" w:hAnsi="Times New Roman" w:cs="Times New Roman"/>
          <w:sz w:val="24"/>
          <w:szCs w:val="24"/>
        </w:rPr>
      </w:pPr>
      <w:bookmarkStart w:id="4" w:name="P1477"/>
      <w:bookmarkEnd w:id="4"/>
      <w:r w:rsidRPr="00AD5FD6">
        <w:rPr>
          <w:rFonts w:ascii="Times New Roman" w:hAnsi="Times New Roman" w:cs="Times New Roman"/>
          <w:sz w:val="24"/>
          <w:szCs w:val="24"/>
        </w:rPr>
        <w:t>&lt;*&gt; Выплата повышенного должностного оклада педагогическому работнику прекращается при достижении педагогического стажа 5 лет.</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В случаях, когда работникам предусмотрено повышение должностных окладов по двум и более основаниям, абсолютный размер каждого повышения, установленного в процентах, исчисляется исходя из должностного оклада без учета повышения по другим основаниям.</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7. Минимальный уровень заработной платы работников образовательных учреждений</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 xml:space="preserve">Месячная заработная плата работников образовательных учреждений, полностью отработавших за этот период норму рабочего времени и выполнивших нормы труда (трудовые обязанности), не может быть ниже минимального </w:t>
      </w:r>
      <w:proofErr w:type="gramStart"/>
      <w:r w:rsidRPr="00AD5FD6">
        <w:rPr>
          <w:rFonts w:ascii="Times New Roman" w:hAnsi="Times New Roman" w:cs="Times New Roman"/>
          <w:sz w:val="24"/>
          <w:szCs w:val="24"/>
        </w:rPr>
        <w:t>размера оплаты труда</w:t>
      </w:r>
      <w:proofErr w:type="gramEnd"/>
      <w:r w:rsidRPr="00AD5FD6">
        <w:rPr>
          <w:rFonts w:ascii="Times New Roman" w:hAnsi="Times New Roman" w:cs="Times New Roman"/>
          <w:sz w:val="24"/>
          <w:szCs w:val="24"/>
        </w:rPr>
        <w:t>, установленного федеральным законом.</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8. Порядок и условия почасовой оплаты труда</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8.1. Почасовая оплата труда педагогических работников учреждений применяется при оплате:</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8.1.1. За часы, отработанные в порядке замещения отсутствующих по болезни или другим причинам воспитателей, педагогов дополнительного образования и других педагогических работников, продолжавшегося не свыше двух месяцев.</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8.1.2. За педагогическую работу специалистов предприятий, учреждений и организа</w:t>
      </w:r>
      <w:r w:rsidR="00AD5FD6">
        <w:rPr>
          <w:rFonts w:ascii="Times New Roman" w:hAnsi="Times New Roman" w:cs="Times New Roman"/>
          <w:sz w:val="24"/>
          <w:szCs w:val="24"/>
        </w:rPr>
        <w:t xml:space="preserve">ций (в </w:t>
      </w:r>
      <w:proofErr w:type="spellStart"/>
      <w:r w:rsidR="00AD5FD6">
        <w:rPr>
          <w:rFonts w:ascii="Times New Roman" w:hAnsi="Times New Roman" w:cs="Times New Roman"/>
          <w:sz w:val="24"/>
          <w:szCs w:val="24"/>
        </w:rPr>
        <w:t>т.ч</w:t>
      </w:r>
      <w:proofErr w:type="spellEnd"/>
      <w:r w:rsidR="00AD5FD6">
        <w:rPr>
          <w:rFonts w:ascii="Times New Roman" w:hAnsi="Times New Roman" w:cs="Times New Roman"/>
          <w:sz w:val="24"/>
          <w:szCs w:val="24"/>
        </w:rPr>
        <w:t>. из числа работников</w:t>
      </w:r>
      <w:r w:rsidRPr="00AD5FD6">
        <w:rPr>
          <w:rFonts w:ascii="Times New Roman" w:hAnsi="Times New Roman" w:cs="Times New Roman"/>
          <w:sz w:val="24"/>
          <w:szCs w:val="24"/>
        </w:rPr>
        <w:t xml:space="preserve"> Администрации Тутаевского муниципального района, методических и учебно-методических кабинетов), привлекаемых для педагогической работы в образовательных учреждениях.</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8.2.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8.3. Почасовая оплата труда педагогических работников муниципальных учреждений применяется при оплате труда работников, привлекаемых к проведению учебных занятий, и составляет:</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644"/>
        <w:gridCol w:w="1701"/>
        <w:gridCol w:w="2154"/>
      </w:tblGrid>
      <w:tr w:rsidR="00D92FF2" w:rsidRPr="00AD5FD6" w:rsidTr="00D92FF2">
        <w:tc>
          <w:tcPr>
            <w:tcW w:w="3572"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 xml:space="preserve">Категории </w:t>
            </w:r>
            <w:proofErr w:type="gramStart"/>
            <w:r w:rsidRPr="00AD5FD6">
              <w:rPr>
                <w:rFonts w:ascii="Times New Roman" w:hAnsi="Times New Roman" w:cs="Times New Roman"/>
                <w:sz w:val="24"/>
                <w:szCs w:val="24"/>
              </w:rPr>
              <w:t>обучающихся</w:t>
            </w:r>
            <w:proofErr w:type="gramEnd"/>
          </w:p>
        </w:tc>
        <w:tc>
          <w:tcPr>
            <w:tcW w:w="5499" w:type="dxa"/>
            <w:gridSpan w:val="3"/>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Ставка часовой оплаты труда, рублей</w:t>
            </w:r>
          </w:p>
        </w:tc>
      </w:tr>
      <w:tr w:rsidR="00D92FF2" w:rsidRPr="00AD5FD6" w:rsidTr="00D92FF2">
        <w:tc>
          <w:tcPr>
            <w:tcW w:w="3572" w:type="dxa"/>
            <w:vMerge/>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профессор, доктор наук</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доцент, кандидат наук</w:t>
            </w:r>
          </w:p>
        </w:tc>
        <w:tc>
          <w:tcPr>
            <w:tcW w:w="215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лица, не имеющие ученой степени</w:t>
            </w:r>
          </w:p>
        </w:tc>
      </w:tr>
      <w:tr w:rsidR="00D92FF2" w:rsidRPr="00AD5FD6" w:rsidTr="00D92FF2">
        <w:tc>
          <w:tcPr>
            <w:tcW w:w="357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Обучающиеся в муниципальных учреждениях, реализующих образовательную программу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64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490</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367</w:t>
            </w:r>
          </w:p>
        </w:tc>
        <w:tc>
          <w:tcPr>
            <w:tcW w:w="215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245</w:t>
            </w:r>
          </w:p>
        </w:tc>
      </w:tr>
      <w:tr w:rsidR="00D92FF2" w:rsidRPr="00AD5FD6" w:rsidTr="00D92FF2">
        <w:tc>
          <w:tcPr>
            <w:tcW w:w="357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Студенты</w:t>
            </w:r>
          </w:p>
        </w:tc>
        <w:tc>
          <w:tcPr>
            <w:tcW w:w="164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612</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490</w:t>
            </w:r>
          </w:p>
        </w:tc>
        <w:tc>
          <w:tcPr>
            <w:tcW w:w="215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245</w:t>
            </w:r>
          </w:p>
        </w:tc>
      </w:tr>
      <w:tr w:rsidR="00D92FF2" w:rsidRPr="00AD5FD6" w:rsidTr="00D92FF2">
        <w:tc>
          <w:tcPr>
            <w:tcW w:w="357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Аспиранты, слушатели образовательных организаций</w:t>
            </w:r>
          </w:p>
        </w:tc>
        <w:tc>
          <w:tcPr>
            <w:tcW w:w="164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735</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612</w:t>
            </w:r>
          </w:p>
        </w:tc>
        <w:tc>
          <w:tcPr>
            <w:tcW w:w="215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367</w:t>
            </w:r>
          </w:p>
        </w:tc>
      </w:tr>
      <w:tr w:rsidR="00D92FF2" w:rsidRPr="00AD5FD6" w:rsidTr="00D92FF2">
        <w:tc>
          <w:tcPr>
            <w:tcW w:w="357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дополнительного профессионального образования</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701" w:type="dxa"/>
          </w:tcPr>
          <w:p w:rsidR="00D92FF2" w:rsidRPr="00AD5FD6" w:rsidRDefault="00D92FF2" w:rsidP="00D92FF2">
            <w:pPr>
              <w:pStyle w:val="ConsPlusNormal"/>
              <w:rPr>
                <w:rFonts w:ascii="Times New Roman" w:hAnsi="Times New Roman" w:cs="Times New Roman"/>
                <w:sz w:val="24"/>
                <w:szCs w:val="24"/>
              </w:rPr>
            </w:pPr>
          </w:p>
        </w:tc>
        <w:tc>
          <w:tcPr>
            <w:tcW w:w="2154" w:type="dxa"/>
          </w:tcPr>
          <w:p w:rsidR="00D92FF2" w:rsidRPr="00AD5FD6" w:rsidRDefault="00D92FF2" w:rsidP="00D92FF2">
            <w:pPr>
              <w:pStyle w:val="ConsPlusNormal"/>
              <w:rPr>
                <w:rFonts w:ascii="Times New Roman" w:hAnsi="Times New Roman" w:cs="Times New Roman"/>
                <w:sz w:val="24"/>
                <w:szCs w:val="24"/>
              </w:rPr>
            </w:pP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8.4.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8.5. Оплата труда членов жюри конкурсов и смотров,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8.6.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8.7. Ставки почасовой оплаты труда в муниципальных автономных образовательных учреждениях устанавливаются в пределах утвержденной субсидии на выполнение муниципального задания.</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9. Оплата труда в образовательных учреждениях (структурных подразделениях) дополнительного образования детей спортивной направленности Тутаевского муниципального района (спортивные школы)</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9.1. Норматив оплаты труда тренера-преподавателя по спорту за подготовку одного занимающегося (в процентах от должностного оклада (ставки заработной платы)).</w:t>
      </w:r>
    </w:p>
    <w:p w:rsidR="00D92FF2" w:rsidRPr="00AD5FD6" w:rsidRDefault="00D92FF2" w:rsidP="00D92FF2">
      <w:pPr>
        <w:pStyle w:val="ConsPlusNormal"/>
        <w:jc w:val="both"/>
        <w:rPr>
          <w:rFonts w:ascii="Times New Roman" w:hAnsi="Times New Roman" w:cs="Times New Roman"/>
          <w:sz w:val="24"/>
          <w:szCs w:val="24"/>
        </w:rPr>
      </w:pPr>
    </w:p>
    <w:p w:rsidR="00D92FF2" w:rsidRDefault="00D92FF2" w:rsidP="00D92FF2">
      <w:pPr>
        <w:pStyle w:val="ConsPlusNormal"/>
        <w:sectPr w:rsidR="00D92FF2" w:rsidSect="00AD5FD6">
          <w:headerReference w:type="default" r:id="rId14"/>
          <w:footerReference w:type="default" r:id="rId15"/>
          <w:headerReference w:type="first" r:id="rId16"/>
          <w:footerReference w:type="first" r:id="rId17"/>
          <w:pgSz w:w="11906" w:h="16838"/>
          <w:pgMar w:top="1440" w:right="566" w:bottom="1440" w:left="1133" w:header="0" w:footer="0" w:gutter="0"/>
          <w:pgNumType w:start="1"/>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778"/>
        <w:gridCol w:w="1237"/>
        <w:gridCol w:w="1237"/>
        <w:gridCol w:w="1237"/>
        <w:gridCol w:w="1237"/>
        <w:gridCol w:w="1237"/>
        <w:gridCol w:w="1241"/>
      </w:tblGrid>
      <w:tr w:rsidR="00D92FF2" w:rsidRPr="00AD5FD6" w:rsidTr="00D92FF2">
        <w:tc>
          <w:tcPr>
            <w:tcW w:w="3402"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Этапы подготовки</w:t>
            </w:r>
          </w:p>
        </w:tc>
        <w:tc>
          <w:tcPr>
            <w:tcW w:w="2778"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Период обучения, лет</w:t>
            </w:r>
          </w:p>
        </w:tc>
        <w:tc>
          <w:tcPr>
            <w:tcW w:w="3711" w:type="dxa"/>
            <w:gridSpan w:val="3"/>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 xml:space="preserve">Норматив оплаты труда тренера-преподавателя по спорту за подготовку одного занимающегося, в процентах к должностному окладу (ставке заработной платы) </w:t>
            </w:r>
            <w:hyperlink w:anchor="P1597" w:tooltip="&lt;*&gt; В случае превышения нормативной наполняемости группы в зависимости от этапов обучения должностной оклад тренера-преподавателя (включая старшего) повышается исходя из нормативов оплаты труда за каждого занимающегося сверх нормативной наполняемости группы.">
              <w:r w:rsidRPr="00AD5FD6">
                <w:rPr>
                  <w:rFonts w:ascii="Times New Roman" w:hAnsi="Times New Roman" w:cs="Times New Roman"/>
                  <w:sz w:val="24"/>
                  <w:szCs w:val="24"/>
                </w:rPr>
                <w:t>&lt;*&gt;</w:t>
              </w:r>
            </w:hyperlink>
          </w:p>
        </w:tc>
        <w:tc>
          <w:tcPr>
            <w:tcW w:w="123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Нормативная наполняемость группы, человек</w:t>
            </w:r>
          </w:p>
        </w:tc>
        <w:tc>
          <w:tcPr>
            <w:tcW w:w="123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Максимальная наполняемость группы, человек</w:t>
            </w:r>
          </w:p>
        </w:tc>
        <w:tc>
          <w:tcPr>
            <w:tcW w:w="1241"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Максимальный объем тренировочной нагрузки, часов в неделю</w:t>
            </w:r>
          </w:p>
        </w:tc>
      </w:tr>
      <w:tr w:rsidR="00D92FF2" w:rsidRPr="00AD5FD6" w:rsidTr="00D92FF2">
        <w:tc>
          <w:tcPr>
            <w:tcW w:w="3402" w:type="dxa"/>
            <w:vMerge/>
          </w:tcPr>
          <w:p w:rsidR="00D92FF2" w:rsidRPr="00AD5FD6" w:rsidRDefault="00D92FF2" w:rsidP="00D92FF2">
            <w:pPr>
              <w:pStyle w:val="ConsPlusNormal"/>
              <w:rPr>
                <w:rFonts w:ascii="Times New Roman" w:hAnsi="Times New Roman" w:cs="Times New Roman"/>
                <w:sz w:val="24"/>
                <w:szCs w:val="24"/>
              </w:rPr>
            </w:pPr>
          </w:p>
        </w:tc>
        <w:tc>
          <w:tcPr>
            <w:tcW w:w="2778" w:type="dxa"/>
            <w:vMerge/>
          </w:tcPr>
          <w:p w:rsidR="00D92FF2" w:rsidRPr="00AD5FD6" w:rsidRDefault="00D92FF2" w:rsidP="00D92FF2">
            <w:pPr>
              <w:pStyle w:val="ConsPlusNormal"/>
              <w:rPr>
                <w:rFonts w:ascii="Times New Roman" w:hAnsi="Times New Roman" w:cs="Times New Roman"/>
                <w:sz w:val="24"/>
                <w:szCs w:val="24"/>
              </w:rPr>
            </w:pPr>
          </w:p>
        </w:tc>
        <w:tc>
          <w:tcPr>
            <w:tcW w:w="3711" w:type="dxa"/>
            <w:gridSpan w:val="3"/>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 xml:space="preserve">группы видов спорта </w:t>
            </w:r>
            <w:hyperlink w:anchor="P1598" w:tooltip="&lt;**&gt; Виды спорта распределяются по группам в следующем порядке:">
              <w:r w:rsidRPr="00AD5FD6">
                <w:rPr>
                  <w:rFonts w:ascii="Times New Roman" w:hAnsi="Times New Roman" w:cs="Times New Roman"/>
                  <w:sz w:val="24"/>
                  <w:szCs w:val="24"/>
                </w:rPr>
                <w:t>&lt;**&gt;</w:t>
              </w:r>
            </w:hyperlink>
          </w:p>
        </w:tc>
        <w:tc>
          <w:tcPr>
            <w:tcW w:w="1237" w:type="dxa"/>
            <w:vMerge/>
          </w:tcPr>
          <w:p w:rsidR="00D92FF2" w:rsidRPr="00AD5FD6" w:rsidRDefault="00D92FF2" w:rsidP="00D92FF2">
            <w:pPr>
              <w:pStyle w:val="ConsPlusNormal"/>
              <w:rPr>
                <w:rFonts w:ascii="Times New Roman" w:hAnsi="Times New Roman" w:cs="Times New Roman"/>
                <w:sz w:val="24"/>
                <w:szCs w:val="24"/>
              </w:rPr>
            </w:pPr>
          </w:p>
        </w:tc>
        <w:tc>
          <w:tcPr>
            <w:tcW w:w="1237" w:type="dxa"/>
            <w:vMerge/>
          </w:tcPr>
          <w:p w:rsidR="00D92FF2" w:rsidRPr="00AD5FD6" w:rsidRDefault="00D92FF2" w:rsidP="00D92FF2">
            <w:pPr>
              <w:pStyle w:val="ConsPlusNormal"/>
              <w:rPr>
                <w:rFonts w:ascii="Times New Roman" w:hAnsi="Times New Roman" w:cs="Times New Roman"/>
                <w:sz w:val="24"/>
                <w:szCs w:val="24"/>
              </w:rPr>
            </w:pPr>
          </w:p>
        </w:tc>
        <w:tc>
          <w:tcPr>
            <w:tcW w:w="1241" w:type="dxa"/>
            <w:vMerge/>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3402" w:type="dxa"/>
            <w:vMerge/>
          </w:tcPr>
          <w:p w:rsidR="00D92FF2" w:rsidRPr="00AD5FD6" w:rsidRDefault="00D92FF2" w:rsidP="00D92FF2">
            <w:pPr>
              <w:pStyle w:val="ConsPlusNormal"/>
              <w:rPr>
                <w:rFonts w:ascii="Times New Roman" w:hAnsi="Times New Roman" w:cs="Times New Roman"/>
                <w:sz w:val="24"/>
                <w:szCs w:val="24"/>
              </w:rPr>
            </w:pPr>
          </w:p>
        </w:tc>
        <w:tc>
          <w:tcPr>
            <w:tcW w:w="2778" w:type="dxa"/>
            <w:vMerge/>
          </w:tcPr>
          <w:p w:rsidR="00D92FF2" w:rsidRPr="00AD5FD6" w:rsidRDefault="00D92FF2" w:rsidP="00D92FF2">
            <w:pPr>
              <w:pStyle w:val="ConsPlusNormal"/>
              <w:rPr>
                <w:rFonts w:ascii="Times New Roman" w:hAnsi="Times New Roman" w:cs="Times New Roman"/>
                <w:sz w:val="24"/>
                <w:szCs w:val="24"/>
              </w:rPr>
            </w:pP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I</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II</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III</w:t>
            </w:r>
          </w:p>
        </w:tc>
        <w:tc>
          <w:tcPr>
            <w:tcW w:w="1237" w:type="dxa"/>
            <w:vMerge/>
          </w:tcPr>
          <w:p w:rsidR="00D92FF2" w:rsidRPr="00AD5FD6" w:rsidRDefault="00D92FF2" w:rsidP="00D92FF2">
            <w:pPr>
              <w:pStyle w:val="ConsPlusNormal"/>
              <w:rPr>
                <w:rFonts w:ascii="Times New Roman" w:hAnsi="Times New Roman" w:cs="Times New Roman"/>
                <w:sz w:val="24"/>
                <w:szCs w:val="24"/>
              </w:rPr>
            </w:pPr>
          </w:p>
        </w:tc>
        <w:tc>
          <w:tcPr>
            <w:tcW w:w="1237" w:type="dxa"/>
            <w:vMerge/>
          </w:tcPr>
          <w:p w:rsidR="00D92FF2" w:rsidRPr="00AD5FD6" w:rsidRDefault="00D92FF2" w:rsidP="00D92FF2">
            <w:pPr>
              <w:pStyle w:val="ConsPlusNormal"/>
              <w:rPr>
                <w:rFonts w:ascii="Times New Roman" w:hAnsi="Times New Roman" w:cs="Times New Roman"/>
                <w:sz w:val="24"/>
                <w:szCs w:val="24"/>
              </w:rPr>
            </w:pPr>
          </w:p>
        </w:tc>
        <w:tc>
          <w:tcPr>
            <w:tcW w:w="1241" w:type="dxa"/>
            <w:vMerge/>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340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Спортивно-оздоровительный</w:t>
            </w: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весь период</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2,2</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2,2</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2,2</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30</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w:t>
            </w:r>
          </w:p>
        </w:tc>
      </w:tr>
      <w:tr w:rsidR="00D92FF2" w:rsidRPr="00AD5FD6" w:rsidTr="00D92FF2">
        <w:tc>
          <w:tcPr>
            <w:tcW w:w="3402" w:type="dxa"/>
            <w:vMerge w:val="restart"/>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Начальной подготовки</w:t>
            </w: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1 год обучения</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25</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w:t>
            </w:r>
          </w:p>
        </w:tc>
      </w:tr>
      <w:tr w:rsidR="00D92FF2" w:rsidRPr="00AD5FD6" w:rsidTr="00D92FF2">
        <w:tc>
          <w:tcPr>
            <w:tcW w:w="3402" w:type="dxa"/>
            <w:vMerge/>
          </w:tcPr>
          <w:p w:rsidR="00D92FF2" w:rsidRPr="00AD5FD6" w:rsidRDefault="00D92FF2" w:rsidP="00D92FF2">
            <w:pPr>
              <w:pStyle w:val="ConsPlusNormal"/>
              <w:rPr>
                <w:rFonts w:ascii="Times New Roman" w:hAnsi="Times New Roman" w:cs="Times New Roman"/>
                <w:sz w:val="24"/>
                <w:szCs w:val="24"/>
              </w:rPr>
            </w:pP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свыше 1 года обучения</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w:t>
            </w:r>
          </w:p>
        </w:tc>
      </w:tr>
      <w:tr w:rsidR="00D92FF2" w:rsidRPr="00AD5FD6" w:rsidTr="00D92FF2">
        <w:tc>
          <w:tcPr>
            <w:tcW w:w="3402" w:type="dxa"/>
            <w:vMerge w:val="restart"/>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Учебно-тренировочный</w:t>
            </w: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1 - 2 года обучения</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10,5</w:t>
            </w:r>
          </w:p>
        </w:tc>
      </w:tr>
      <w:tr w:rsidR="00D92FF2" w:rsidRPr="00AD5FD6" w:rsidTr="00D92FF2">
        <w:tc>
          <w:tcPr>
            <w:tcW w:w="3402" w:type="dxa"/>
            <w:vMerge/>
          </w:tcPr>
          <w:p w:rsidR="00D92FF2" w:rsidRPr="00AD5FD6" w:rsidRDefault="00D92FF2" w:rsidP="00D92FF2">
            <w:pPr>
              <w:pStyle w:val="ConsPlusNormal"/>
              <w:rPr>
                <w:rFonts w:ascii="Times New Roman" w:hAnsi="Times New Roman" w:cs="Times New Roman"/>
                <w:sz w:val="24"/>
                <w:szCs w:val="24"/>
              </w:rPr>
            </w:pP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свыше 2 лет обучения</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w:t>
            </w:r>
          </w:p>
        </w:tc>
      </w:tr>
      <w:tr w:rsidR="00D92FF2" w:rsidRPr="00AD5FD6" w:rsidTr="00D92FF2">
        <w:tc>
          <w:tcPr>
            <w:tcW w:w="3402" w:type="dxa"/>
            <w:vMerge w:val="restart"/>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Спортивного совершенствования</w:t>
            </w: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до года</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w:t>
            </w:r>
          </w:p>
        </w:tc>
      </w:tr>
      <w:tr w:rsidR="00D92FF2" w:rsidRPr="00AD5FD6" w:rsidTr="00D92FF2">
        <w:tc>
          <w:tcPr>
            <w:tcW w:w="3402" w:type="dxa"/>
            <w:vMerge/>
          </w:tcPr>
          <w:p w:rsidR="00D92FF2" w:rsidRPr="00AD5FD6" w:rsidRDefault="00D92FF2" w:rsidP="00D92FF2">
            <w:pPr>
              <w:pStyle w:val="ConsPlusNormal"/>
              <w:rPr>
                <w:rFonts w:ascii="Times New Roman" w:hAnsi="Times New Roman" w:cs="Times New Roman"/>
                <w:sz w:val="24"/>
                <w:szCs w:val="24"/>
              </w:rPr>
            </w:pP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свыше года</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30</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22</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25</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23</w:t>
            </w:r>
          </w:p>
        </w:tc>
      </w:tr>
      <w:tr w:rsidR="00D92FF2" w:rsidRPr="00AD5FD6" w:rsidTr="00D92FF2">
        <w:tc>
          <w:tcPr>
            <w:tcW w:w="340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Высшего спортивного мастерства</w:t>
            </w: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весь период</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50</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30</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40</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23</w:t>
            </w:r>
          </w:p>
        </w:tc>
      </w:tr>
    </w:tbl>
    <w:p w:rsidR="00D92FF2" w:rsidRDefault="00D92FF2" w:rsidP="00D92FF2">
      <w:pPr>
        <w:pStyle w:val="ConsPlusNormal"/>
        <w:sectPr w:rsidR="00D92FF2">
          <w:headerReference w:type="default" r:id="rId18"/>
          <w:footerReference w:type="default" r:id="rId19"/>
          <w:headerReference w:type="first" r:id="rId20"/>
          <w:footerReference w:type="first" r:id="rId21"/>
          <w:pgSz w:w="16838" w:h="11906" w:orient="landscape"/>
          <w:pgMar w:top="1133" w:right="1440" w:bottom="566" w:left="1440" w:header="0" w:footer="0" w:gutter="0"/>
          <w:cols w:space="720"/>
          <w:titlePg/>
        </w:sectPr>
      </w:pP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w:t>
      </w:r>
    </w:p>
    <w:p w:rsidR="00D92FF2" w:rsidRPr="00AD5FD6" w:rsidRDefault="00D92FF2" w:rsidP="00D92FF2">
      <w:pPr>
        <w:pStyle w:val="ConsPlusNormal"/>
        <w:spacing w:before="200"/>
        <w:ind w:firstLine="540"/>
        <w:jc w:val="both"/>
        <w:rPr>
          <w:rFonts w:ascii="Times New Roman" w:hAnsi="Times New Roman" w:cs="Times New Roman"/>
          <w:sz w:val="24"/>
          <w:szCs w:val="24"/>
        </w:rPr>
      </w:pPr>
      <w:bookmarkStart w:id="5" w:name="P1597"/>
      <w:bookmarkEnd w:id="5"/>
      <w:r w:rsidRPr="00AD5FD6">
        <w:rPr>
          <w:rFonts w:ascii="Times New Roman" w:hAnsi="Times New Roman" w:cs="Times New Roman"/>
          <w:sz w:val="24"/>
          <w:szCs w:val="24"/>
        </w:rPr>
        <w:t>&lt;*&gt; В случае превышения нормативной наполняемости группы в зависимости от этапов обучения должностной оклад тренера-преподавателя (включая старшего) повышается исходя из нормативов оплаты труда за каждого занимающегося сверх нормативной наполняемости группы.</w:t>
      </w:r>
    </w:p>
    <w:p w:rsidR="00D92FF2" w:rsidRPr="00AD5FD6" w:rsidRDefault="00D92FF2" w:rsidP="00D92FF2">
      <w:pPr>
        <w:pStyle w:val="ConsPlusNormal"/>
        <w:spacing w:before="200"/>
        <w:ind w:firstLine="540"/>
        <w:jc w:val="both"/>
        <w:rPr>
          <w:rFonts w:ascii="Times New Roman" w:hAnsi="Times New Roman" w:cs="Times New Roman"/>
          <w:sz w:val="24"/>
          <w:szCs w:val="24"/>
        </w:rPr>
      </w:pPr>
      <w:bookmarkStart w:id="6" w:name="P1598"/>
      <w:bookmarkEnd w:id="6"/>
      <w:r w:rsidRPr="00AD5FD6">
        <w:rPr>
          <w:rFonts w:ascii="Times New Roman" w:hAnsi="Times New Roman" w:cs="Times New Roman"/>
          <w:sz w:val="24"/>
          <w:szCs w:val="24"/>
        </w:rPr>
        <w:t>&lt;**&gt; Виды спорта распределяются по группам в следующем порядке:</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 первой группе видов спорта относятся олимпийские дисциплины легкой атлетики (метания, прыжки с шестом, прыжки в высоту, барьерный бег 60 - 110 м, многоборье);</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 второй группе видов спорта относятся командные и игровые виды спорта (футбол, баскетбол и другие);</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 третьей группе видов спорта относятся олимпийские дисциплины легкой атлетики (спринт, средние и длинные дистанции и другие).</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191"/>
        <w:gridCol w:w="3685"/>
      </w:tblGrid>
      <w:tr w:rsidR="00D92FF2" w:rsidRPr="00AD5FD6" w:rsidTr="00D92FF2">
        <w:tc>
          <w:tcPr>
            <w:tcW w:w="567"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N</w:t>
            </w:r>
          </w:p>
          <w:p w:rsidR="00D92FF2" w:rsidRPr="00AD5FD6" w:rsidRDefault="00D92FF2" w:rsidP="00D92FF2">
            <w:pPr>
              <w:pStyle w:val="ConsPlusNormal"/>
              <w:jc w:val="center"/>
              <w:rPr>
                <w:rFonts w:ascii="Times New Roman" w:hAnsi="Times New Roman" w:cs="Times New Roman"/>
                <w:sz w:val="24"/>
                <w:szCs w:val="24"/>
              </w:rPr>
            </w:pPr>
            <w:proofErr w:type="gramStart"/>
            <w:r w:rsidRPr="00AD5FD6">
              <w:rPr>
                <w:rFonts w:ascii="Times New Roman" w:hAnsi="Times New Roman" w:cs="Times New Roman"/>
                <w:sz w:val="24"/>
                <w:szCs w:val="24"/>
              </w:rPr>
              <w:t>п</w:t>
            </w:r>
            <w:proofErr w:type="gramEnd"/>
            <w:r w:rsidRPr="00AD5FD6">
              <w:rPr>
                <w:rFonts w:ascii="Times New Roman" w:hAnsi="Times New Roman" w:cs="Times New Roman"/>
                <w:sz w:val="24"/>
                <w:szCs w:val="24"/>
              </w:rPr>
              <w:t>/п</w:t>
            </w:r>
          </w:p>
        </w:tc>
        <w:tc>
          <w:tcPr>
            <w:tcW w:w="3628"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Уровень соревнований</w:t>
            </w:r>
          </w:p>
        </w:tc>
        <w:tc>
          <w:tcPr>
            <w:tcW w:w="1191"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Занятое место</w:t>
            </w:r>
          </w:p>
        </w:tc>
        <w:tc>
          <w:tcPr>
            <w:tcW w:w="3685"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proofErr w:type="gramStart"/>
            <w:r w:rsidRPr="00AD5FD6">
              <w:rPr>
                <w:rFonts w:ascii="Times New Roman" w:hAnsi="Times New Roman" w:cs="Times New Roman"/>
                <w:sz w:val="24"/>
                <w:szCs w:val="24"/>
              </w:rPr>
              <w:t>Размер оплаты труда</w:t>
            </w:r>
            <w:proofErr w:type="gramEnd"/>
            <w:r w:rsidRPr="00AD5FD6">
              <w:rPr>
                <w:rFonts w:ascii="Times New Roman" w:hAnsi="Times New Roman" w:cs="Times New Roman"/>
                <w:sz w:val="24"/>
                <w:szCs w:val="24"/>
              </w:rPr>
              <w:t xml:space="preserve"> тренера-преподавателя за подготовку одного спортсмена, обучающегося в спортивной школе, в процентах к должностному окладу (ставке заработной платы)</w:t>
            </w:r>
          </w:p>
        </w:tc>
      </w:tr>
      <w:tr w:rsidR="00D92FF2" w:rsidRPr="00AD5FD6" w:rsidTr="00D92FF2">
        <w:tc>
          <w:tcPr>
            <w:tcW w:w="567"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28"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1191"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3685"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r>
      <w:tr w:rsidR="00D92FF2" w:rsidRPr="00AD5FD6" w:rsidTr="00D92FF2">
        <w:tc>
          <w:tcPr>
            <w:tcW w:w="567"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8504" w:type="dxa"/>
            <w:gridSpan w:val="3"/>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 личных и командных видах спортивных дисциплин</w:t>
            </w: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200</w:t>
            </w: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мира</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2 - 6</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150</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мира</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Европы, Кубок мира</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Кубок Европы</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мира, Европы</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Кубок мира</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Кубок Европы</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России</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Кубок России</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Олимпийские игры, чемпионат мира, Европы, Кубок мира</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участие</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Кубок Европы</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первенство мира, Европы</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России</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80</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первенство России (молодежь, юниоры)</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первенство России (старшие юноши)</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первенство мира, Европы</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Финал Спартакиады молодежи</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75</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финал Спартакиады учащихся</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финал всероссийских соревнований среди спортивных школ</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Первенство России (молодежь, юниоры)</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60</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первенство России (старшие юноши)</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финал Спартакиады молодежи</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Первенство России (старшие юноши)</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50</w:t>
            </w: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w:t>
            </w:r>
          </w:p>
        </w:tc>
        <w:tc>
          <w:tcPr>
            <w:tcW w:w="3628" w:type="dxa"/>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Окружные, зональные спартакиады, первенства</w:t>
            </w:r>
          </w:p>
        </w:tc>
        <w:tc>
          <w:tcPr>
            <w:tcW w:w="1191"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40</w:t>
            </w:r>
          </w:p>
        </w:tc>
      </w:tr>
      <w:tr w:rsidR="00D92FF2" w:rsidRPr="00AD5FD6" w:rsidTr="00D92FF2">
        <w:tc>
          <w:tcPr>
            <w:tcW w:w="567"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8504" w:type="dxa"/>
            <w:gridSpan w:val="3"/>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 командных игровых видах спорта</w:t>
            </w: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2.1</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200</w:t>
            </w: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мира</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2.2</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2 - 6</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150</w:t>
            </w: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мира, Европы</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2.3</w:t>
            </w:r>
          </w:p>
        </w:tc>
        <w:tc>
          <w:tcPr>
            <w:tcW w:w="3628" w:type="dxa"/>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191"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w:t>
            </w: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2.4</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 подготовку команды, занявшей:</w:t>
            </w:r>
          </w:p>
        </w:tc>
        <w:tc>
          <w:tcPr>
            <w:tcW w:w="1191"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75</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на чемпионате России</w:t>
            </w:r>
          </w:p>
        </w:tc>
        <w:tc>
          <w:tcPr>
            <w:tcW w:w="1191" w:type="dxa"/>
            <w:vMerge w:val="restart"/>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на первенстве России</w:t>
            </w:r>
          </w:p>
        </w:tc>
        <w:tc>
          <w:tcPr>
            <w:tcW w:w="1191" w:type="dxa"/>
            <w:vMerge/>
            <w:tcBorders>
              <w:top w:val="nil"/>
              <w:bottom w:val="nil"/>
            </w:tcBorders>
          </w:tcPr>
          <w:p w:rsidR="00D92FF2" w:rsidRPr="00AD5FD6" w:rsidRDefault="00D92FF2" w:rsidP="00D92FF2">
            <w:pPr>
              <w:pStyle w:val="ConsPlusNormal"/>
              <w:rPr>
                <w:rFonts w:ascii="Times New Roman" w:hAnsi="Times New Roman" w:cs="Times New Roman"/>
                <w:sz w:val="24"/>
                <w:szCs w:val="24"/>
              </w:rPr>
            </w:pP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 финале Спартакиады молодежи</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1 - 2</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 Спартакиаде учащихся, всероссийских соревнованиях среди спортивных школ</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2.5</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 подготовку команды, занявшей:</w:t>
            </w:r>
          </w:p>
        </w:tc>
        <w:tc>
          <w:tcPr>
            <w:tcW w:w="1191"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50</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на чемпионате России</w:t>
            </w:r>
          </w:p>
        </w:tc>
        <w:tc>
          <w:tcPr>
            <w:tcW w:w="1191" w:type="dxa"/>
            <w:vMerge w:val="restart"/>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на первенстве России</w:t>
            </w:r>
          </w:p>
        </w:tc>
        <w:tc>
          <w:tcPr>
            <w:tcW w:w="1191" w:type="dxa"/>
            <w:vMerge/>
            <w:tcBorders>
              <w:top w:val="nil"/>
              <w:bottom w:val="nil"/>
            </w:tcBorders>
          </w:tcPr>
          <w:p w:rsidR="00D92FF2" w:rsidRPr="00AD5FD6" w:rsidRDefault="00D92FF2" w:rsidP="00D92FF2">
            <w:pPr>
              <w:pStyle w:val="ConsPlusNormal"/>
              <w:rPr>
                <w:rFonts w:ascii="Times New Roman" w:hAnsi="Times New Roman" w:cs="Times New Roman"/>
                <w:sz w:val="24"/>
                <w:szCs w:val="24"/>
              </w:rPr>
            </w:pP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 финале Спартакиады молодежи, Спартакиады учащихся</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3 - 4</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во всероссийских соревнованиях среди спортивных школ</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2.6</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Участие в составе сборной команды России в официальных международных соревнованиях:</w:t>
            </w:r>
          </w:p>
        </w:tc>
        <w:tc>
          <w:tcPr>
            <w:tcW w:w="1191"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p>
        </w:tc>
        <w:tc>
          <w:tcPr>
            <w:tcW w:w="3685"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основной состав сборной</w:t>
            </w:r>
          </w:p>
        </w:tc>
        <w:tc>
          <w:tcPr>
            <w:tcW w:w="1191"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p>
        </w:tc>
        <w:tc>
          <w:tcPr>
            <w:tcW w:w="3685"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молодежный состав сборной</w:t>
            </w:r>
          </w:p>
        </w:tc>
        <w:tc>
          <w:tcPr>
            <w:tcW w:w="1191"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p>
        </w:tc>
        <w:tc>
          <w:tcPr>
            <w:tcW w:w="3685"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75</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юношеский состав сборной</w:t>
            </w:r>
          </w:p>
        </w:tc>
        <w:tc>
          <w:tcPr>
            <w:tcW w:w="1191"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85"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50</w:t>
            </w:r>
          </w:p>
        </w:tc>
      </w:tr>
    </w:tbl>
    <w:p w:rsidR="00D92FF2" w:rsidRPr="00AD5FD6" w:rsidRDefault="00D92FF2" w:rsidP="00D92FF2">
      <w:pPr>
        <w:pStyle w:val="ConsPlusNormal"/>
        <w:jc w:val="both"/>
        <w:rPr>
          <w:rFonts w:ascii="Times New Roman" w:hAnsi="Times New Roman" w:cs="Times New Roman"/>
          <w:sz w:val="24"/>
          <w:szCs w:val="24"/>
        </w:rPr>
      </w:pPr>
    </w:p>
    <w:p w:rsidR="00AD5FD6" w:rsidRDefault="00AD5FD6" w:rsidP="00AD5FD6">
      <w:pPr>
        <w:pStyle w:val="ConsPlusNormal"/>
        <w:rPr>
          <w:rFonts w:ascii="Times New Roman" w:hAnsi="Times New Roman" w:cs="Times New Roman"/>
          <w:sz w:val="24"/>
          <w:szCs w:val="24"/>
        </w:rPr>
      </w:pPr>
    </w:p>
    <w:p w:rsidR="00D92FF2" w:rsidRPr="00AD5FD6" w:rsidRDefault="00D92FF2" w:rsidP="00AD5FD6">
      <w:pPr>
        <w:pStyle w:val="ConsPlusNormal"/>
        <w:rPr>
          <w:rFonts w:ascii="Times New Roman" w:hAnsi="Times New Roman" w:cs="Times New Roman"/>
          <w:sz w:val="24"/>
          <w:szCs w:val="24"/>
        </w:rPr>
      </w:pPr>
      <w:r w:rsidRPr="00AD5FD6">
        <w:rPr>
          <w:rFonts w:ascii="Times New Roman" w:hAnsi="Times New Roman" w:cs="Times New Roman"/>
          <w:sz w:val="24"/>
          <w:szCs w:val="24"/>
        </w:rPr>
        <w:t>Управляющий делами</w:t>
      </w:r>
    </w:p>
    <w:p w:rsidR="00D92FF2" w:rsidRPr="00AD5FD6" w:rsidRDefault="00D92FF2" w:rsidP="00AD5FD6">
      <w:pPr>
        <w:pStyle w:val="ConsPlusNormal"/>
        <w:rPr>
          <w:rFonts w:ascii="Times New Roman" w:hAnsi="Times New Roman" w:cs="Times New Roman"/>
          <w:sz w:val="24"/>
          <w:szCs w:val="24"/>
        </w:rPr>
      </w:pPr>
      <w:r w:rsidRPr="00AD5FD6">
        <w:rPr>
          <w:rFonts w:ascii="Times New Roman" w:hAnsi="Times New Roman" w:cs="Times New Roman"/>
          <w:sz w:val="24"/>
          <w:szCs w:val="24"/>
        </w:rPr>
        <w:t>Администрации Тутаевского</w:t>
      </w:r>
    </w:p>
    <w:p w:rsidR="00AD5FD6" w:rsidRPr="00AD5FD6" w:rsidRDefault="00D92FF2" w:rsidP="00AD5FD6">
      <w:pPr>
        <w:pStyle w:val="ConsPlusNormal"/>
        <w:jc w:val="right"/>
        <w:rPr>
          <w:rFonts w:ascii="Times New Roman" w:hAnsi="Times New Roman" w:cs="Times New Roman"/>
          <w:sz w:val="24"/>
          <w:szCs w:val="24"/>
        </w:rPr>
      </w:pPr>
      <w:r w:rsidRPr="00AD5FD6">
        <w:rPr>
          <w:rFonts w:ascii="Times New Roman" w:hAnsi="Times New Roman" w:cs="Times New Roman"/>
          <w:sz w:val="24"/>
          <w:szCs w:val="24"/>
        </w:rPr>
        <w:t>муниципального района</w:t>
      </w:r>
      <w:r w:rsidR="00AD5FD6" w:rsidRPr="00AD5FD6">
        <w:rPr>
          <w:rFonts w:ascii="Times New Roman" w:hAnsi="Times New Roman" w:cs="Times New Roman"/>
          <w:sz w:val="24"/>
          <w:szCs w:val="24"/>
        </w:rPr>
        <w:t xml:space="preserve"> </w:t>
      </w:r>
      <w:r w:rsidR="00AD5FD6">
        <w:rPr>
          <w:rFonts w:ascii="Times New Roman" w:hAnsi="Times New Roman" w:cs="Times New Roman"/>
          <w:sz w:val="24"/>
          <w:szCs w:val="24"/>
        </w:rPr>
        <w:t xml:space="preserve">                                                                                   </w:t>
      </w:r>
      <w:r w:rsidR="00AD5FD6" w:rsidRPr="00AD5FD6">
        <w:rPr>
          <w:rFonts w:ascii="Times New Roman" w:hAnsi="Times New Roman" w:cs="Times New Roman"/>
          <w:sz w:val="24"/>
          <w:szCs w:val="24"/>
        </w:rPr>
        <w:t>С.В.</w:t>
      </w:r>
      <w:r w:rsidR="00AD5FD6">
        <w:rPr>
          <w:rFonts w:ascii="Times New Roman" w:hAnsi="Times New Roman" w:cs="Times New Roman"/>
          <w:sz w:val="24"/>
          <w:szCs w:val="24"/>
        </w:rPr>
        <w:t xml:space="preserve"> </w:t>
      </w:r>
      <w:r w:rsidR="00AD5FD6" w:rsidRPr="00AD5FD6">
        <w:rPr>
          <w:rFonts w:ascii="Times New Roman" w:hAnsi="Times New Roman" w:cs="Times New Roman"/>
          <w:sz w:val="24"/>
          <w:szCs w:val="24"/>
        </w:rPr>
        <w:t>Б</w:t>
      </w:r>
      <w:r w:rsidR="00AD5FD6">
        <w:rPr>
          <w:rFonts w:ascii="Times New Roman" w:hAnsi="Times New Roman" w:cs="Times New Roman"/>
          <w:sz w:val="24"/>
          <w:szCs w:val="24"/>
        </w:rPr>
        <w:t>алясникова</w:t>
      </w:r>
    </w:p>
    <w:p w:rsidR="00D92FF2" w:rsidRPr="00AD5FD6" w:rsidRDefault="00D92FF2" w:rsidP="00AD5FD6">
      <w:pPr>
        <w:pStyle w:val="ConsPlusNormal"/>
        <w:rPr>
          <w:rFonts w:ascii="Times New Roman" w:hAnsi="Times New Roman" w:cs="Times New Roman"/>
          <w:sz w:val="24"/>
          <w:szCs w:val="24"/>
        </w:rPr>
      </w:pPr>
    </w:p>
    <w:p w:rsidR="00A34AC7" w:rsidRPr="00AD5FD6" w:rsidRDefault="00A34AC7">
      <w:pPr>
        <w:rPr>
          <w:rFonts w:ascii="Times New Roman" w:hAnsi="Times New Roman" w:cs="Times New Roman"/>
          <w:sz w:val="24"/>
          <w:szCs w:val="24"/>
        </w:rPr>
      </w:pPr>
    </w:p>
    <w:sectPr w:rsidR="00A34AC7" w:rsidRPr="00AD5FD6" w:rsidSect="00AD5F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B4" w:rsidRDefault="00D777B4" w:rsidP="00D92FF2">
      <w:r>
        <w:separator/>
      </w:r>
    </w:p>
  </w:endnote>
  <w:endnote w:type="continuationSeparator" w:id="0">
    <w:p w:rsidR="00D777B4" w:rsidRDefault="00D777B4" w:rsidP="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2" w:rsidRDefault="00513782">
    <w:pPr>
      <w:pStyle w:val="ConsPlusNormal"/>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2" w:rsidRDefault="00513782" w:rsidP="00513782">
    <w:pPr>
      <w:pStyle w:val="ConsPlusNormal"/>
      <w:tabs>
        <w:tab w:val="right" w:pos="1020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2" w:rsidRDefault="00513782">
    <w:pPr>
      <w:pStyle w:val="ConsPlusNorma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2" w:rsidRDefault="00513782">
    <w:pPr>
      <w:pStyle w:val="ConsPlus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B4" w:rsidRDefault="00D777B4" w:rsidP="00D92FF2">
      <w:r>
        <w:separator/>
      </w:r>
    </w:p>
  </w:footnote>
  <w:footnote w:type="continuationSeparator" w:id="0">
    <w:p w:rsidR="00D777B4" w:rsidRDefault="00D777B4" w:rsidP="00D9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761279"/>
      <w:docPartObj>
        <w:docPartGallery w:val="Page Numbers (Top of Page)"/>
        <w:docPartUnique/>
      </w:docPartObj>
    </w:sdtPr>
    <w:sdtEndPr>
      <w:rPr>
        <w:rFonts w:ascii="Times New Roman" w:hAnsi="Times New Roman" w:cs="Times New Roman"/>
      </w:rPr>
    </w:sdtEndPr>
    <w:sdtContent>
      <w:p w:rsidR="00AD5FD6" w:rsidRDefault="00AD5FD6">
        <w:pPr>
          <w:pStyle w:val="a5"/>
          <w:jc w:val="center"/>
        </w:pPr>
      </w:p>
      <w:p w:rsidR="00AD5FD6" w:rsidRDefault="00AD5FD6">
        <w:pPr>
          <w:pStyle w:val="a5"/>
          <w:jc w:val="center"/>
        </w:pPr>
      </w:p>
      <w:p w:rsidR="00AD5FD6" w:rsidRPr="00AD5FD6" w:rsidRDefault="00AD5FD6" w:rsidP="00AD5FD6">
        <w:pPr>
          <w:pStyle w:val="a5"/>
          <w:jc w:val="center"/>
          <w:rPr>
            <w:rFonts w:ascii="Times New Roman" w:hAnsi="Times New Roman" w:cs="Times New Roman"/>
          </w:rPr>
        </w:pPr>
        <w:r w:rsidRPr="00AD5FD6">
          <w:rPr>
            <w:rFonts w:ascii="Times New Roman" w:hAnsi="Times New Roman" w:cs="Times New Roman"/>
          </w:rPr>
          <w:fldChar w:fldCharType="begin"/>
        </w:r>
        <w:r w:rsidRPr="00AD5FD6">
          <w:rPr>
            <w:rFonts w:ascii="Times New Roman" w:hAnsi="Times New Roman" w:cs="Times New Roman"/>
          </w:rPr>
          <w:instrText>PAGE   \* MERGEFORMAT</w:instrText>
        </w:r>
        <w:r w:rsidRPr="00AD5FD6">
          <w:rPr>
            <w:rFonts w:ascii="Times New Roman" w:hAnsi="Times New Roman" w:cs="Times New Roman"/>
          </w:rPr>
          <w:fldChar w:fldCharType="separate"/>
        </w:r>
        <w:r w:rsidR="00D243B4">
          <w:rPr>
            <w:rFonts w:ascii="Times New Roman" w:hAnsi="Times New Roman" w:cs="Times New Roman"/>
            <w:noProof/>
          </w:rPr>
          <w:t>2</w:t>
        </w:r>
        <w:r w:rsidRPr="00AD5FD6">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2" w:rsidRDefault="00513782" w:rsidP="00D92FF2">
    <w:pPr>
      <w:pStyle w:val="ConsPlusNormal"/>
      <w:tabs>
        <w:tab w:val="left" w:pos="1200"/>
        <w:tab w:val="left" w:pos="63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00149"/>
      <w:docPartObj>
        <w:docPartGallery w:val="Page Numbers (Top of Page)"/>
        <w:docPartUnique/>
      </w:docPartObj>
    </w:sdtPr>
    <w:sdtEndPr>
      <w:rPr>
        <w:rFonts w:ascii="Times New Roman" w:hAnsi="Times New Roman" w:cs="Times New Roman"/>
      </w:rPr>
    </w:sdtEndPr>
    <w:sdtContent>
      <w:p w:rsidR="00AD5FD6" w:rsidRPr="00AD5FD6" w:rsidRDefault="00AD5FD6">
        <w:pPr>
          <w:pStyle w:val="a5"/>
          <w:jc w:val="center"/>
          <w:rPr>
            <w:rFonts w:ascii="Times New Roman" w:hAnsi="Times New Roman" w:cs="Times New Roman"/>
          </w:rPr>
        </w:pPr>
        <w:r w:rsidRPr="00AD5FD6">
          <w:rPr>
            <w:rFonts w:ascii="Times New Roman" w:hAnsi="Times New Roman" w:cs="Times New Roman"/>
          </w:rPr>
          <w:fldChar w:fldCharType="begin"/>
        </w:r>
        <w:r w:rsidRPr="00AD5FD6">
          <w:rPr>
            <w:rFonts w:ascii="Times New Roman" w:hAnsi="Times New Roman" w:cs="Times New Roman"/>
          </w:rPr>
          <w:instrText>PAGE   \* MERGEFORMAT</w:instrText>
        </w:r>
        <w:r w:rsidRPr="00AD5FD6">
          <w:rPr>
            <w:rFonts w:ascii="Times New Roman" w:hAnsi="Times New Roman" w:cs="Times New Roman"/>
          </w:rPr>
          <w:fldChar w:fldCharType="separate"/>
        </w:r>
        <w:r w:rsidR="00D243B4">
          <w:rPr>
            <w:rFonts w:ascii="Times New Roman" w:hAnsi="Times New Roman" w:cs="Times New Roman"/>
            <w:noProof/>
          </w:rPr>
          <w:t>31</w:t>
        </w:r>
        <w:r w:rsidRPr="00AD5FD6">
          <w:rPr>
            <w:rFonts w:ascii="Times New Roman" w:hAnsi="Times New Roman" w:cs="Times New Roman"/>
          </w:rPr>
          <w:fldChar w:fldCharType="end"/>
        </w:r>
      </w:p>
    </w:sdtContent>
  </w:sdt>
  <w:p w:rsidR="00513782" w:rsidRDefault="00513782">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2" w:rsidRDefault="0051378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F2"/>
    <w:rsid w:val="000B3959"/>
    <w:rsid w:val="000C0EDC"/>
    <w:rsid w:val="00141269"/>
    <w:rsid w:val="001909A0"/>
    <w:rsid w:val="002D2E5F"/>
    <w:rsid w:val="002E5910"/>
    <w:rsid w:val="003744E4"/>
    <w:rsid w:val="00486E61"/>
    <w:rsid w:val="00495397"/>
    <w:rsid w:val="004C5236"/>
    <w:rsid w:val="004E57CF"/>
    <w:rsid w:val="00513782"/>
    <w:rsid w:val="00531FD0"/>
    <w:rsid w:val="005C323A"/>
    <w:rsid w:val="005E0FFB"/>
    <w:rsid w:val="0070332F"/>
    <w:rsid w:val="007C5BD9"/>
    <w:rsid w:val="00891F92"/>
    <w:rsid w:val="00A0224C"/>
    <w:rsid w:val="00A34AC7"/>
    <w:rsid w:val="00A57682"/>
    <w:rsid w:val="00AD5FD6"/>
    <w:rsid w:val="00BD6626"/>
    <w:rsid w:val="00C050C3"/>
    <w:rsid w:val="00C205C6"/>
    <w:rsid w:val="00C72667"/>
    <w:rsid w:val="00D243B4"/>
    <w:rsid w:val="00D72B8F"/>
    <w:rsid w:val="00D777B4"/>
    <w:rsid w:val="00D92FF2"/>
    <w:rsid w:val="00F109A3"/>
    <w:rsid w:val="00F15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F2"/>
    <w:pPr>
      <w:spacing w:after="0" w:line="240" w:lineRule="auto"/>
    </w:pPr>
    <w:rPr>
      <w:rFonts w:eastAsiaTheme="minorEastAsia"/>
      <w:lang w:eastAsia="ru-RU"/>
    </w:rPr>
  </w:style>
  <w:style w:type="paragraph" w:styleId="1">
    <w:name w:val="heading 1"/>
    <w:basedOn w:val="a"/>
    <w:next w:val="a"/>
    <w:link w:val="10"/>
    <w:uiPriority w:val="99"/>
    <w:qFormat/>
    <w:rsid w:val="00D243B4"/>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D92FF2"/>
    <w:rPr>
      <w:rFonts w:ascii="Tahoma" w:eastAsiaTheme="minorEastAsia" w:hAnsi="Tahoma" w:cs="Tahoma"/>
      <w:sz w:val="16"/>
      <w:szCs w:val="16"/>
      <w:lang w:eastAsia="ru-RU"/>
    </w:rPr>
  </w:style>
  <w:style w:type="paragraph" w:styleId="a4">
    <w:name w:val="Balloon Text"/>
    <w:basedOn w:val="a"/>
    <w:link w:val="a3"/>
    <w:uiPriority w:val="99"/>
    <w:semiHidden/>
    <w:unhideWhenUsed/>
    <w:rsid w:val="00D92FF2"/>
    <w:rPr>
      <w:rFonts w:ascii="Tahoma" w:hAnsi="Tahoma" w:cs="Tahoma"/>
      <w:sz w:val="16"/>
      <w:szCs w:val="16"/>
    </w:rPr>
  </w:style>
  <w:style w:type="paragraph" w:styleId="a5">
    <w:name w:val="header"/>
    <w:basedOn w:val="a"/>
    <w:link w:val="a6"/>
    <w:uiPriority w:val="99"/>
    <w:unhideWhenUsed/>
    <w:rsid w:val="00D92FF2"/>
    <w:pPr>
      <w:tabs>
        <w:tab w:val="center" w:pos="4677"/>
        <w:tab w:val="right" w:pos="9355"/>
      </w:tabs>
    </w:pPr>
  </w:style>
  <w:style w:type="character" w:customStyle="1" w:styleId="a6">
    <w:name w:val="Верхний колонтитул Знак"/>
    <w:basedOn w:val="a0"/>
    <w:link w:val="a5"/>
    <w:uiPriority w:val="99"/>
    <w:rsid w:val="00D92FF2"/>
    <w:rPr>
      <w:rFonts w:eastAsiaTheme="minorEastAsia"/>
      <w:lang w:eastAsia="ru-RU"/>
    </w:rPr>
  </w:style>
  <w:style w:type="paragraph" w:styleId="a7">
    <w:name w:val="footer"/>
    <w:basedOn w:val="a"/>
    <w:link w:val="a8"/>
    <w:uiPriority w:val="99"/>
    <w:unhideWhenUsed/>
    <w:rsid w:val="00D92FF2"/>
    <w:pPr>
      <w:tabs>
        <w:tab w:val="center" w:pos="4677"/>
        <w:tab w:val="right" w:pos="9355"/>
      </w:tabs>
    </w:pPr>
  </w:style>
  <w:style w:type="character" w:customStyle="1" w:styleId="a8">
    <w:name w:val="Нижний колонтитул Знак"/>
    <w:basedOn w:val="a0"/>
    <w:link w:val="a7"/>
    <w:uiPriority w:val="99"/>
    <w:rsid w:val="00D92FF2"/>
    <w:rPr>
      <w:rFonts w:eastAsiaTheme="minorEastAsia"/>
      <w:lang w:eastAsia="ru-RU"/>
    </w:rPr>
  </w:style>
  <w:style w:type="paragraph" w:customStyle="1" w:styleId="ConsPlusTitle">
    <w:name w:val="ConsPlusTitle"/>
    <w:rsid w:val="00D92F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D92FF2"/>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uiPriority w:val="99"/>
    <w:rsid w:val="00D243B4"/>
    <w:rPr>
      <w:rFonts w:ascii="Arial" w:eastAsia="Times New Roman" w:hAnsi="Arial" w:cs="Arial"/>
      <w:b/>
      <w:bCs/>
      <w:kern w:val="32"/>
      <w:sz w:val="32"/>
      <w:szCs w:val="32"/>
      <w:lang w:eastAsia="ru-RU"/>
    </w:rPr>
  </w:style>
  <w:style w:type="paragraph" w:customStyle="1" w:styleId="c2">
    <w:name w:val="c2"/>
    <w:basedOn w:val="a"/>
    <w:uiPriority w:val="99"/>
    <w:rsid w:val="00D243B4"/>
    <w:pPr>
      <w:widowControl w:val="0"/>
      <w:suppressAutoHyphens/>
      <w:spacing w:before="280" w:after="280"/>
    </w:pPr>
    <w:rPr>
      <w:rFonts w:ascii="Arial Unicode MS" w:eastAsia="Calibri" w:hAnsi="Arial Unicode MS" w:cs="Arial Unicode MS"/>
      <w:b/>
      <w:bCs/>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F2"/>
    <w:pPr>
      <w:spacing w:after="0" w:line="240" w:lineRule="auto"/>
    </w:pPr>
    <w:rPr>
      <w:rFonts w:eastAsiaTheme="minorEastAsia"/>
      <w:lang w:eastAsia="ru-RU"/>
    </w:rPr>
  </w:style>
  <w:style w:type="paragraph" w:styleId="1">
    <w:name w:val="heading 1"/>
    <w:basedOn w:val="a"/>
    <w:next w:val="a"/>
    <w:link w:val="10"/>
    <w:uiPriority w:val="99"/>
    <w:qFormat/>
    <w:rsid w:val="00D243B4"/>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D92FF2"/>
    <w:rPr>
      <w:rFonts w:ascii="Tahoma" w:eastAsiaTheme="minorEastAsia" w:hAnsi="Tahoma" w:cs="Tahoma"/>
      <w:sz w:val="16"/>
      <w:szCs w:val="16"/>
      <w:lang w:eastAsia="ru-RU"/>
    </w:rPr>
  </w:style>
  <w:style w:type="paragraph" w:styleId="a4">
    <w:name w:val="Balloon Text"/>
    <w:basedOn w:val="a"/>
    <w:link w:val="a3"/>
    <w:uiPriority w:val="99"/>
    <w:semiHidden/>
    <w:unhideWhenUsed/>
    <w:rsid w:val="00D92FF2"/>
    <w:rPr>
      <w:rFonts w:ascii="Tahoma" w:hAnsi="Tahoma" w:cs="Tahoma"/>
      <w:sz w:val="16"/>
      <w:szCs w:val="16"/>
    </w:rPr>
  </w:style>
  <w:style w:type="paragraph" w:styleId="a5">
    <w:name w:val="header"/>
    <w:basedOn w:val="a"/>
    <w:link w:val="a6"/>
    <w:uiPriority w:val="99"/>
    <w:unhideWhenUsed/>
    <w:rsid w:val="00D92FF2"/>
    <w:pPr>
      <w:tabs>
        <w:tab w:val="center" w:pos="4677"/>
        <w:tab w:val="right" w:pos="9355"/>
      </w:tabs>
    </w:pPr>
  </w:style>
  <w:style w:type="character" w:customStyle="1" w:styleId="a6">
    <w:name w:val="Верхний колонтитул Знак"/>
    <w:basedOn w:val="a0"/>
    <w:link w:val="a5"/>
    <w:uiPriority w:val="99"/>
    <w:rsid w:val="00D92FF2"/>
    <w:rPr>
      <w:rFonts w:eastAsiaTheme="minorEastAsia"/>
      <w:lang w:eastAsia="ru-RU"/>
    </w:rPr>
  </w:style>
  <w:style w:type="paragraph" w:styleId="a7">
    <w:name w:val="footer"/>
    <w:basedOn w:val="a"/>
    <w:link w:val="a8"/>
    <w:uiPriority w:val="99"/>
    <w:unhideWhenUsed/>
    <w:rsid w:val="00D92FF2"/>
    <w:pPr>
      <w:tabs>
        <w:tab w:val="center" w:pos="4677"/>
        <w:tab w:val="right" w:pos="9355"/>
      </w:tabs>
    </w:pPr>
  </w:style>
  <w:style w:type="character" w:customStyle="1" w:styleId="a8">
    <w:name w:val="Нижний колонтитул Знак"/>
    <w:basedOn w:val="a0"/>
    <w:link w:val="a7"/>
    <w:uiPriority w:val="99"/>
    <w:rsid w:val="00D92FF2"/>
    <w:rPr>
      <w:rFonts w:eastAsiaTheme="minorEastAsia"/>
      <w:lang w:eastAsia="ru-RU"/>
    </w:rPr>
  </w:style>
  <w:style w:type="paragraph" w:customStyle="1" w:styleId="ConsPlusTitle">
    <w:name w:val="ConsPlusTitle"/>
    <w:rsid w:val="00D92F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D92FF2"/>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uiPriority w:val="99"/>
    <w:rsid w:val="00D243B4"/>
    <w:rPr>
      <w:rFonts w:ascii="Arial" w:eastAsia="Times New Roman" w:hAnsi="Arial" w:cs="Arial"/>
      <w:b/>
      <w:bCs/>
      <w:kern w:val="32"/>
      <w:sz w:val="32"/>
      <w:szCs w:val="32"/>
      <w:lang w:eastAsia="ru-RU"/>
    </w:rPr>
  </w:style>
  <w:style w:type="paragraph" w:customStyle="1" w:styleId="c2">
    <w:name w:val="c2"/>
    <w:basedOn w:val="a"/>
    <w:uiPriority w:val="99"/>
    <w:rsid w:val="00D243B4"/>
    <w:pPr>
      <w:widowControl w:val="0"/>
      <w:suppressAutoHyphens/>
      <w:spacing w:before="280" w:after="280"/>
    </w:pPr>
    <w:rPr>
      <w:rFonts w:ascii="Arial Unicode MS" w:eastAsia="Calibri" w:hAnsi="Arial Unicode MS" w:cs="Arial Unicode MS"/>
      <w:b/>
      <w:bCs/>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BDA6B6370CA3A4CD0F95E4B18F2A3111AA1CFAFFCB8323F228D4DEC6B1576ABF1469D366BCF6B4C630CE6F187CA5EB02EBC22557gAsBN" TargetMode="External"/><Relationship Id="rId13" Type="http://schemas.openxmlformats.org/officeDocument/2006/relationships/hyperlink" Target="consultantplus://offline/ref=B6BDA6B6370CA3A4CD0F95E4B18F2A3111AA1CFAFFCB8323F228D4DEC6B1576ABF1469D367B9F6B4C630CE6F187CA5EB02EBC22557gAsB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consultantplus://offline/ref=B6BDA6B6370CA3A4CD0F95E4B18F2A3111AA1CFAFFCB8323F228D4DEC6B1576ABF1469D366BCF6B4C630CE6F187CA5EB02EBC22557gAsBN"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6BDA6B6370CA3A4CD0F95E4B18F2A3111AA1CFAFFCB8323F228D4DEC6B1576ABF1469D367BEF6B4C630CE6F187CA5EB02EBC22557gAsBN"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B6BDA6B6370CA3A4CD0F95E4B18F2A3111AA1CFAFFCB8323F228D4DEC6B1576ABF1469D366BCF6B4C630CE6F187CA5EB02EBC22557gAsB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B6BDA6B6370CA3A4CD0F95E4B18F2A3111AA1CFAFFCB8323F228D4DEC6B1576ABF1469D566BAFDE09F7FCF335D28B6EB02EBC1244BAB5EDEgFs3N"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6630</Words>
  <Characters>37792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Чайка</dc:creator>
  <cp:lastModifiedBy>prokofieva</cp:lastModifiedBy>
  <cp:revision>4</cp:revision>
  <cp:lastPrinted>2023-03-30T12:35:00Z</cp:lastPrinted>
  <dcterms:created xsi:type="dcterms:W3CDTF">2023-03-22T07:37:00Z</dcterms:created>
  <dcterms:modified xsi:type="dcterms:W3CDTF">2023-04-03T09:31:00Z</dcterms:modified>
</cp:coreProperties>
</file>