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9" w:rsidRPr="00B33C9D" w:rsidRDefault="009336EC" w:rsidP="0088503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AA1109" w:rsidRPr="00B33C9D" w:rsidRDefault="00AA1109" w:rsidP="0088503A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AA1109" w:rsidRPr="00B33C9D" w:rsidRDefault="00AA1109" w:rsidP="0088503A">
      <w:pPr>
        <w:jc w:val="center"/>
        <w:rPr>
          <w:b/>
          <w:bCs/>
        </w:rPr>
      </w:pPr>
    </w:p>
    <w:p w:rsidR="00AA1109" w:rsidRPr="0041363A" w:rsidRDefault="00AA1109" w:rsidP="0088503A">
      <w:pPr>
        <w:jc w:val="center"/>
        <w:rPr>
          <w:b/>
          <w:bCs/>
          <w:sz w:val="40"/>
          <w:szCs w:val="40"/>
        </w:rPr>
      </w:pPr>
      <w:r w:rsidRPr="0041363A">
        <w:rPr>
          <w:b/>
          <w:bCs/>
          <w:sz w:val="40"/>
          <w:szCs w:val="40"/>
        </w:rPr>
        <w:t>ПОСТАНОВЛЕНИЕ</w:t>
      </w:r>
    </w:p>
    <w:p w:rsidR="0041363A" w:rsidRDefault="0041363A" w:rsidP="0088503A">
      <w:pPr>
        <w:ind w:firstLine="0"/>
        <w:jc w:val="left"/>
        <w:rPr>
          <w:b/>
        </w:rPr>
      </w:pPr>
    </w:p>
    <w:p w:rsidR="0041363A" w:rsidRPr="0041363A" w:rsidRDefault="0041363A" w:rsidP="0088503A">
      <w:pPr>
        <w:ind w:firstLine="0"/>
        <w:jc w:val="left"/>
        <w:rPr>
          <w:b/>
        </w:rPr>
      </w:pPr>
      <w:r w:rsidRPr="0041363A">
        <w:rPr>
          <w:b/>
        </w:rPr>
        <w:t xml:space="preserve">от </w:t>
      </w:r>
      <w:r w:rsidRPr="0041363A">
        <w:rPr>
          <w:b/>
        </w:rPr>
        <w:t>31.03.</w:t>
      </w:r>
      <w:r w:rsidRPr="0041363A">
        <w:rPr>
          <w:b/>
        </w:rPr>
        <w:t xml:space="preserve">2023  № </w:t>
      </w:r>
      <w:r w:rsidRPr="0041363A">
        <w:rPr>
          <w:b/>
        </w:rPr>
        <w:t>248-п</w:t>
      </w:r>
      <w:r w:rsidRPr="0041363A">
        <w:rPr>
          <w:b/>
        </w:rPr>
        <w:t xml:space="preserve">                                                    </w:t>
      </w:r>
    </w:p>
    <w:p w:rsidR="00AA1109" w:rsidRPr="0041363A" w:rsidRDefault="0041363A" w:rsidP="0088503A">
      <w:pPr>
        <w:ind w:firstLine="0"/>
        <w:jc w:val="left"/>
        <w:rPr>
          <w:b/>
          <w:sz w:val="24"/>
          <w:szCs w:val="24"/>
        </w:rPr>
      </w:pPr>
      <w:r w:rsidRPr="0041363A">
        <w:rPr>
          <w:b/>
          <w:sz w:val="24"/>
          <w:szCs w:val="24"/>
        </w:rPr>
        <w:t>г. Тутаев</w:t>
      </w:r>
    </w:p>
    <w:p w:rsidR="0041363A" w:rsidRDefault="0041363A" w:rsidP="0088503A">
      <w:pPr>
        <w:ind w:firstLine="0"/>
        <w:jc w:val="left"/>
      </w:pPr>
    </w:p>
    <w:p w:rsidR="00AA1109" w:rsidRDefault="00AA1109" w:rsidP="0088503A">
      <w:pPr>
        <w:ind w:firstLine="0"/>
        <w:jc w:val="left"/>
      </w:pPr>
      <w:r w:rsidRPr="00AB047C">
        <w:t>Об утверждении муниципальной</w:t>
      </w:r>
      <w:r>
        <w:t xml:space="preserve"> целевой п</w:t>
      </w:r>
      <w:r w:rsidRPr="00AB047C">
        <w:t>рограммы</w:t>
      </w:r>
    </w:p>
    <w:p w:rsidR="00AA1109" w:rsidRDefault="00AA1109" w:rsidP="007849EA">
      <w:pPr>
        <w:ind w:firstLine="0"/>
        <w:jc w:val="left"/>
        <w:rPr>
          <w:color w:val="101010"/>
        </w:rPr>
      </w:pPr>
      <w:r w:rsidRPr="006023BF">
        <w:rPr>
          <w:color w:val="000000"/>
        </w:rPr>
        <w:t>«</w:t>
      </w:r>
      <w:r>
        <w:rPr>
          <w:color w:val="000000"/>
        </w:rPr>
        <w:t>Развитие сетей уличного освещения</w:t>
      </w:r>
      <w:r w:rsidRPr="006023BF">
        <w:rPr>
          <w:color w:val="101010"/>
        </w:rPr>
        <w:t xml:space="preserve"> на территории </w:t>
      </w:r>
      <w:r>
        <w:rPr>
          <w:color w:val="101010"/>
        </w:rPr>
        <w:t xml:space="preserve">Тутаевского </w:t>
      </w:r>
    </w:p>
    <w:p w:rsidR="00AA1109" w:rsidRPr="006023BF" w:rsidRDefault="00AA1109" w:rsidP="0088503A">
      <w:pPr>
        <w:ind w:firstLine="0"/>
        <w:jc w:val="left"/>
      </w:pPr>
      <w:r>
        <w:rPr>
          <w:color w:val="101010"/>
        </w:rPr>
        <w:t>муниципального района</w:t>
      </w:r>
      <w:r w:rsidRPr="006023BF">
        <w:t>»</w:t>
      </w:r>
      <w:r>
        <w:t xml:space="preserve"> </w:t>
      </w:r>
      <w:r w:rsidRPr="006023BF">
        <w:t>на 20</w:t>
      </w:r>
      <w:r>
        <w:t>23</w:t>
      </w:r>
      <w:r w:rsidRPr="006023BF">
        <w:t>-202</w:t>
      </w:r>
      <w:r>
        <w:t>5</w:t>
      </w:r>
      <w:r w:rsidRPr="006023BF">
        <w:t xml:space="preserve"> годы</w:t>
      </w:r>
    </w:p>
    <w:p w:rsidR="00AA1109" w:rsidRDefault="00AA1109" w:rsidP="0088503A"/>
    <w:p w:rsidR="00AA1109" w:rsidRPr="00C87340" w:rsidRDefault="00AA1109" w:rsidP="0088503A"/>
    <w:p w:rsidR="00AA1109" w:rsidRPr="00F86D6B" w:rsidRDefault="00AA1109" w:rsidP="0088503A">
      <w:pPr>
        <w:ind w:firstLine="708"/>
      </w:pPr>
      <w:r w:rsidRPr="00F86D6B">
        <w:t xml:space="preserve">В соответствии со ст. 179 Бюджетного кодекса Российской Федерации, постановлением Администрации Тутаевского муниципального района </w:t>
      </w:r>
      <w:r>
        <w:t xml:space="preserve">от </w:t>
      </w:r>
      <w:r w:rsidRPr="004B0062">
        <w:t>21.09.2021 года №715-п "Об утверждении Положения о программно-целевом планировании в Тутаевском муниципальном районе и городском поселении Тутаев"</w:t>
      </w:r>
      <w:r>
        <w:t xml:space="preserve"> А</w:t>
      </w:r>
      <w:r w:rsidRPr="00F86D6B">
        <w:t xml:space="preserve">дминистрация </w:t>
      </w:r>
      <w:r>
        <w:t xml:space="preserve">Тутаевского муниципального </w:t>
      </w:r>
      <w:r w:rsidRPr="00F86D6B">
        <w:t>района</w:t>
      </w:r>
    </w:p>
    <w:p w:rsidR="00AA1109" w:rsidRPr="00F86D6B" w:rsidRDefault="00AA1109" w:rsidP="0088503A"/>
    <w:p w:rsidR="00AA1109" w:rsidRDefault="00AA1109" w:rsidP="0088503A">
      <w:r w:rsidRPr="00F86D6B">
        <w:t>ПОСТАНОВЛЯЕТ:</w:t>
      </w:r>
    </w:p>
    <w:p w:rsidR="00AA1109" w:rsidRPr="00F86D6B" w:rsidRDefault="00AA1109" w:rsidP="0088503A"/>
    <w:p w:rsidR="00AA1109" w:rsidRPr="00C81EA5" w:rsidRDefault="00AA1109" w:rsidP="007849EA">
      <w:pPr>
        <w:ind w:firstLine="708"/>
        <w:rPr>
          <w:color w:val="101010"/>
        </w:rPr>
      </w:pPr>
      <w:r>
        <w:t xml:space="preserve">1.Утвердить прилагаемую муниципальную целевую программу </w:t>
      </w:r>
      <w:r w:rsidRPr="006023BF">
        <w:rPr>
          <w:color w:val="000000"/>
        </w:rPr>
        <w:t>«</w:t>
      </w:r>
      <w:r>
        <w:rPr>
          <w:color w:val="000000"/>
        </w:rPr>
        <w:t>Развитие сетей уличного освещения</w:t>
      </w:r>
      <w:r w:rsidRPr="006023BF">
        <w:rPr>
          <w:color w:val="101010"/>
        </w:rPr>
        <w:t xml:space="preserve"> на территории </w:t>
      </w:r>
      <w:r>
        <w:rPr>
          <w:color w:val="101010"/>
        </w:rPr>
        <w:t>Тутаевского муниципального района</w:t>
      </w:r>
      <w:r w:rsidRPr="006023BF">
        <w:t>»</w:t>
      </w:r>
      <w:r>
        <w:t xml:space="preserve"> </w:t>
      </w:r>
      <w:r w:rsidRPr="006023BF">
        <w:t>на 20</w:t>
      </w:r>
      <w:r>
        <w:t>23-2025</w:t>
      </w:r>
      <w:r w:rsidRPr="006023BF">
        <w:t xml:space="preserve"> годы</w:t>
      </w:r>
      <w:r>
        <w:t>.</w:t>
      </w:r>
    </w:p>
    <w:p w:rsidR="00AA1109" w:rsidRDefault="00AA1109" w:rsidP="007849EA">
      <w:pPr>
        <w:pStyle w:val="a9"/>
        <w:ind w:left="0" w:firstLine="708"/>
      </w:pPr>
      <w:r>
        <w:t xml:space="preserve">2. Контроль </w:t>
      </w:r>
      <w:r w:rsidRPr="00F86D6B">
        <w:t xml:space="preserve">за исполнением настоящего постановления </w:t>
      </w:r>
      <w:r>
        <w:t>оставляю за собой.</w:t>
      </w:r>
    </w:p>
    <w:p w:rsidR="00AA1109" w:rsidRPr="00F86D6B" w:rsidRDefault="00AA1109" w:rsidP="007849EA">
      <w:pPr>
        <w:pStyle w:val="a9"/>
        <w:ind w:left="0" w:firstLine="708"/>
      </w:pPr>
      <w:r>
        <w:t xml:space="preserve">3. </w:t>
      </w:r>
      <w:r w:rsidRPr="00F86D6B">
        <w:t>Опубликовать настоящее постановление в Тутаевской массовой муниципальной газете «Берега».</w:t>
      </w:r>
    </w:p>
    <w:p w:rsidR="00AA1109" w:rsidRDefault="00AA1109" w:rsidP="007849EA">
      <w:pPr>
        <w:pStyle w:val="a9"/>
        <w:ind w:left="0" w:firstLine="0"/>
      </w:pPr>
      <w:r>
        <w:t xml:space="preserve">          4. </w:t>
      </w:r>
      <w:r w:rsidRPr="00E46065">
        <w:t xml:space="preserve">Настоящее постановление вступает в силу </w:t>
      </w:r>
      <w:r>
        <w:t>с момента его подписания.</w:t>
      </w:r>
    </w:p>
    <w:p w:rsidR="00AA1109" w:rsidRPr="00E46065" w:rsidRDefault="00AA1109" w:rsidP="007849EA">
      <w:pPr>
        <w:pStyle w:val="a9"/>
        <w:ind w:left="0" w:firstLine="0"/>
      </w:pPr>
    </w:p>
    <w:p w:rsidR="00AA1109" w:rsidRPr="00F86D6B" w:rsidRDefault="00AA1109" w:rsidP="0088503A">
      <w:pPr>
        <w:ind w:firstLine="708"/>
      </w:pPr>
    </w:p>
    <w:p w:rsidR="00AA1109" w:rsidRDefault="00AA1109" w:rsidP="0088503A">
      <w:pPr>
        <w:ind w:firstLine="0"/>
      </w:pPr>
      <w:r>
        <w:t>Временно исполняющий полномочия</w:t>
      </w:r>
    </w:p>
    <w:p w:rsidR="00AA1109" w:rsidRDefault="00AA1109" w:rsidP="0088503A">
      <w:pPr>
        <w:ind w:firstLine="0"/>
      </w:pPr>
      <w:r>
        <w:t xml:space="preserve">Главы </w:t>
      </w:r>
      <w:r w:rsidRPr="00F86D6B">
        <w:t>Тутаевского</w:t>
      </w:r>
    </w:p>
    <w:p w:rsidR="00AA1109" w:rsidRPr="00F86D6B" w:rsidRDefault="00AA1109" w:rsidP="0088503A">
      <w:pPr>
        <w:ind w:firstLine="0"/>
      </w:pPr>
      <w:r>
        <w:t xml:space="preserve">муниципального </w:t>
      </w:r>
      <w:r w:rsidRPr="00F86D6B">
        <w:t xml:space="preserve">района                 </w:t>
      </w:r>
      <w:r>
        <w:t xml:space="preserve">                                                    О.В.Низова </w:t>
      </w:r>
      <w:r w:rsidRPr="00F86D6B">
        <w:t xml:space="preserve">                                            </w:t>
      </w:r>
      <w:r>
        <w:t xml:space="preserve">                         </w:t>
      </w:r>
    </w:p>
    <w:p w:rsidR="00AA1109" w:rsidRPr="00F86D6B" w:rsidRDefault="00AA1109" w:rsidP="0088503A">
      <w:pPr>
        <w:jc w:val="center"/>
        <w:rPr>
          <w:b/>
          <w:bCs/>
        </w:rPr>
      </w:pPr>
    </w:p>
    <w:p w:rsidR="00AA1109" w:rsidRDefault="00AA1109" w:rsidP="0088503A">
      <w:pPr>
        <w:jc w:val="center"/>
        <w:rPr>
          <w:b/>
          <w:bCs/>
        </w:rPr>
      </w:pPr>
    </w:p>
    <w:p w:rsidR="00AA1109" w:rsidRDefault="00AA1109" w:rsidP="0088503A">
      <w:pPr>
        <w:rPr>
          <w:b/>
          <w:bCs/>
        </w:rPr>
      </w:pPr>
    </w:p>
    <w:p w:rsidR="00AA1109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A1109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A1109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</w:p>
    <w:p w:rsidR="00AA1109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</w:p>
    <w:p w:rsidR="00AA1109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</w:p>
    <w:p w:rsidR="00AA1109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</w:p>
    <w:p w:rsidR="00AA1109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</w:p>
    <w:p w:rsidR="00AA1109" w:rsidRPr="00905810" w:rsidRDefault="00AA1109" w:rsidP="0088503A">
      <w:pPr>
        <w:tabs>
          <w:tab w:val="left" w:pos="12049"/>
        </w:tabs>
        <w:autoSpaceDE w:val="0"/>
        <w:autoSpaceDN w:val="0"/>
        <w:adjustRightInd w:val="0"/>
        <w:ind w:right="113" w:firstLine="0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lastRenderedPageBreak/>
        <w:t>УТВЕРЖДЕНА</w:t>
      </w:r>
    </w:p>
    <w:p w:rsidR="00AA1109" w:rsidRPr="00905810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t xml:space="preserve"> Постановлением Администрации</w:t>
      </w:r>
    </w:p>
    <w:p w:rsidR="00AA1109" w:rsidRPr="00905810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</w:rPr>
      </w:pPr>
      <w:r w:rsidRPr="00905810">
        <w:rPr>
          <w:rFonts w:ascii="Times New Roman CYR" w:hAnsi="Times New Roman CYR" w:cs="Times New Roman CYR"/>
        </w:rPr>
        <w:t>Тутаевского муниципального района</w:t>
      </w:r>
    </w:p>
    <w:p w:rsidR="00AA1109" w:rsidRPr="00905810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u w:val="single"/>
        </w:rPr>
      </w:pPr>
      <w:r w:rsidRPr="00905810">
        <w:rPr>
          <w:rFonts w:ascii="Times New Roman CYR" w:hAnsi="Times New Roman CYR" w:cs="Times New Roman CYR"/>
        </w:rPr>
        <w:t xml:space="preserve">от </w:t>
      </w:r>
      <w:r w:rsidR="0041363A">
        <w:t>31.03.2023  № 248-п</w:t>
      </w:r>
    </w:p>
    <w:p w:rsidR="00AA1109" w:rsidRPr="00345D9D" w:rsidRDefault="00AA1109" w:rsidP="00766AAF">
      <w:pPr>
        <w:tabs>
          <w:tab w:val="left" w:pos="12049"/>
        </w:tabs>
        <w:autoSpaceDE w:val="0"/>
        <w:autoSpaceDN w:val="0"/>
        <w:adjustRightInd w:val="0"/>
        <w:ind w:right="11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A1109" w:rsidRPr="00725F8C" w:rsidRDefault="00AA1109" w:rsidP="00BC7025">
      <w:pPr>
        <w:tabs>
          <w:tab w:val="left" w:pos="11766"/>
        </w:tabs>
        <w:ind w:left="11766" w:firstLine="0"/>
        <w:jc w:val="left"/>
      </w:pPr>
    </w:p>
    <w:p w:rsidR="00AA1109" w:rsidRPr="007A16E0" w:rsidRDefault="00AA1109" w:rsidP="00755E0D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</w:t>
      </w:r>
      <w:r>
        <w:rPr>
          <w:sz w:val="24"/>
          <w:szCs w:val="24"/>
        </w:rPr>
        <w:t xml:space="preserve"> </w:t>
      </w:r>
      <w:r w:rsidRPr="007A16E0">
        <w:rPr>
          <w:sz w:val="24"/>
          <w:szCs w:val="24"/>
        </w:rPr>
        <w:t>ЦЕЛЕВОЙ ПРОГРАММЫ</w:t>
      </w:r>
    </w:p>
    <w:p w:rsidR="00AA1109" w:rsidRDefault="00AA1109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A1109" w:rsidRPr="00AC0564">
        <w:trPr>
          <w:trHeight w:val="21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AA1109" w:rsidRPr="003E526E" w:rsidRDefault="00AA1109" w:rsidP="00AC0564">
            <w:pPr>
              <w:spacing w:after="200" w:line="276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AA1109" w:rsidRPr="00AC056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AA1109" w:rsidRPr="00902F68" w:rsidRDefault="00AA1109" w:rsidP="0090581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503A">
              <w:rPr>
                <w:b/>
                <w:bCs/>
                <w:sz w:val="24"/>
                <w:szCs w:val="24"/>
              </w:rPr>
              <w:t>«</w:t>
            </w:r>
            <w:r w:rsidRPr="007849EA">
              <w:rPr>
                <w:b/>
                <w:bCs/>
                <w:color w:val="000000"/>
                <w:sz w:val="24"/>
                <w:szCs w:val="24"/>
              </w:rPr>
              <w:t>Развитие сетей уличного освещения</w:t>
            </w:r>
            <w:r w:rsidRPr="0088503A">
              <w:rPr>
                <w:b/>
                <w:bCs/>
                <w:sz w:val="24"/>
                <w:szCs w:val="24"/>
              </w:rPr>
              <w:t xml:space="preserve"> на территории </w:t>
            </w:r>
            <w:r>
              <w:rPr>
                <w:b/>
                <w:bCs/>
                <w:sz w:val="24"/>
                <w:szCs w:val="24"/>
              </w:rPr>
              <w:t>Тутаевского муниципального района</w:t>
            </w:r>
            <w:r w:rsidRPr="0088503A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AA1109" w:rsidRPr="00F139AA" w:rsidRDefault="00AA1109" w:rsidP="00BC7025">
      <w:pPr>
        <w:tabs>
          <w:tab w:val="left" w:pos="12049"/>
        </w:tabs>
        <w:ind w:firstLine="0"/>
        <w:jc w:val="center"/>
        <w:rPr>
          <w:vertAlign w:val="superscript"/>
        </w:rPr>
      </w:pPr>
      <w:r w:rsidRPr="00F139AA">
        <w:rPr>
          <w:vertAlign w:val="superscript"/>
        </w:rPr>
        <w:t>(наименование программы, без указания дат)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329"/>
        <w:gridCol w:w="1513"/>
        <w:gridCol w:w="1843"/>
        <w:gridCol w:w="1702"/>
      </w:tblGrid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муниципальной программы</w:t>
            </w:r>
          </w:p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«Содержание </w:t>
            </w:r>
            <w:r>
              <w:rPr>
                <w:sz w:val="24"/>
                <w:szCs w:val="24"/>
              </w:rPr>
              <w:t>территории Тутаевского муниципального района»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Сведения об утверждении программы</w:t>
            </w:r>
          </w:p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РИП Главы </w:t>
            </w:r>
            <w:r w:rsidRPr="00AC0564">
              <w:rPr>
                <w:sz w:val="24"/>
                <w:szCs w:val="24"/>
              </w:rPr>
              <w:t>Тутаевского муниципального района О.В. Низова</w:t>
            </w:r>
          </w:p>
          <w:p w:rsidR="00AA1109" w:rsidRPr="00AC0564" w:rsidRDefault="00AA1109" w:rsidP="004B32F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Тел.8(48533)</w:t>
            </w:r>
            <w:r>
              <w:rPr>
                <w:sz w:val="24"/>
                <w:szCs w:val="24"/>
              </w:rPr>
              <w:t xml:space="preserve"> </w:t>
            </w:r>
            <w:r w:rsidRPr="00AC0564">
              <w:rPr>
                <w:sz w:val="24"/>
                <w:szCs w:val="24"/>
              </w:rPr>
              <w:t>2-12-78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AA1109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</w:p>
          <w:p w:rsidR="00AA1109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и.о.директора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Дегтярев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И.А. </w:t>
            </w:r>
          </w:p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Исполнители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AA1109" w:rsidRDefault="00AA1109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Муниципальное казенное учреждение «Управление комплексного содержания территории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Тутаевского муниципального района»</w:t>
            </w: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AA1109" w:rsidRDefault="00AA1109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инженер-инспектор ОСТЭТС Семенова Т.С.</w:t>
            </w:r>
          </w:p>
          <w:p w:rsidR="00AA1109" w:rsidRPr="00AC0564" w:rsidRDefault="00AA1109" w:rsidP="00AC0564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тел.8 (48533) 2-50-32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4B32F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3-2025</w:t>
            </w:r>
            <w:r w:rsidRPr="00AC0564">
              <w:rPr>
                <w:sz w:val="24"/>
                <w:szCs w:val="24"/>
              </w:rPr>
              <w:t xml:space="preserve"> годы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796EED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качественного и эффективного </w:t>
            </w:r>
            <w:r w:rsidRPr="00AC0564">
              <w:rPr>
                <w:sz w:val="24"/>
                <w:szCs w:val="24"/>
              </w:rPr>
              <w:t xml:space="preserve">уличного освещения на территории </w:t>
            </w:r>
            <w:r>
              <w:rPr>
                <w:sz w:val="24"/>
                <w:szCs w:val="24"/>
              </w:rPr>
              <w:t>Тутаевского муниципального района</w:t>
            </w:r>
            <w:r w:rsidRPr="00AC0564">
              <w:rPr>
                <w:sz w:val="24"/>
                <w:szCs w:val="24"/>
              </w:rPr>
              <w:t>.</w:t>
            </w:r>
          </w:p>
        </w:tc>
      </w:tr>
      <w:tr w:rsidR="00AA1109" w:rsidRPr="00AC0564">
        <w:tc>
          <w:tcPr>
            <w:tcW w:w="4938" w:type="dxa"/>
            <w:gridSpan w:val="3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AC0564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058" w:type="dxa"/>
            <w:gridSpan w:val="3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rFonts w:ascii="Times New Roman CYR" w:hAnsi="Times New Roman CYR" w:cs="Times New Roman CYR"/>
                <w:sz w:val="23"/>
                <w:szCs w:val="23"/>
              </w:rPr>
              <w:t>Официальный сайт Администрации ТМР,</w:t>
            </w:r>
          </w:p>
          <w:p w:rsidR="00AA1109" w:rsidRPr="00AC0564" w:rsidRDefault="009336EC" w:rsidP="00AC05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AA1109" w:rsidRPr="00AC0564">
                <w:rPr>
                  <w:rStyle w:val="a3"/>
                  <w:rFonts w:ascii="Times New Roman CYR" w:hAnsi="Times New Roman CYR" w:cs="Times New Roman CYR"/>
                  <w:sz w:val="23"/>
                  <w:szCs w:val="23"/>
                </w:rPr>
                <w:t>http://admtmr.ru</w:t>
              </w:r>
            </w:hyperlink>
          </w:p>
        </w:tc>
      </w:tr>
      <w:tr w:rsidR="00AA1109" w:rsidRPr="00AC0564">
        <w:tc>
          <w:tcPr>
            <w:tcW w:w="9996" w:type="dxa"/>
            <w:gridSpan w:val="6"/>
          </w:tcPr>
          <w:p w:rsidR="00AA1109" w:rsidRPr="00C31DEE" w:rsidRDefault="00AA1109" w:rsidP="00A83F0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31DEE">
              <w:rPr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1842" w:type="dxa"/>
            <w:gridSpan w:val="2"/>
          </w:tcPr>
          <w:p w:rsidR="00AA1109" w:rsidRPr="00AC0564" w:rsidRDefault="00AA1109" w:rsidP="00C31DEE">
            <w:pPr>
              <w:tabs>
                <w:tab w:val="left" w:pos="12049"/>
              </w:tabs>
              <w:ind w:firstLine="0"/>
              <w:jc w:val="center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 г.</w:t>
            </w:r>
          </w:p>
          <w:p w:rsidR="00AA1109" w:rsidRPr="00AC0564" w:rsidRDefault="00AA1109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AC0564">
              <w:rPr>
                <w:sz w:val="22"/>
                <w:szCs w:val="22"/>
              </w:rPr>
              <w:t>-ый год реализации)</w:t>
            </w:r>
          </w:p>
        </w:tc>
        <w:tc>
          <w:tcPr>
            <w:tcW w:w="1843" w:type="dxa"/>
          </w:tcPr>
          <w:p w:rsidR="00AA1109" w:rsidRPr="00AC0564" w:rsidRDefault="00AA1109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AA1109" w:rsidRPr="00AC0564" w:rsidRDefault="00AA1109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sz w:val="24"/>
                <w:szCs w:val="24"/>
              </w:rPr>
              <w:t>(2</w:t>
            </w:r>
            <w:r w:rsidRPr="00AC0564">
              <w:rPr>
                <w:sz w:val="24"/>
                <w:szCs w:val="24"/>
              </w:rPr>
              <w:t>-ый год реализации)</w:t>
            </w:r>
          </w:p>
        </w:tc>
        <w:tc>
          <w:tcPr>
            <w:tcW w:w="1702" w:type="dxa"/>
          </w:tcPr>
          <w:p w:rsidR="00AA1109" w:rsidRPr="00AC0564" w:rsidRDefault="00AA1109" w:rsidP="00C31DEE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AA1109" w:rsidRPr="00AC0564" w:rsidRDefault="00AA1109" w:rsidP="00C31DEE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AC0564">
              <w:rPr>
                <w:sz w:val="24"/>
                <w:szCs w:val="24"/>
              </w:rPr>
              <w:t>-ой год реализации)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C05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</w:tr>
      <w:tr w:rsidR="00AA1109" w:rsidRPr="00AC0564"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итого по бюджету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AA1109" w:rsidRPr="00AC0564">
        <w:trPr>
          <w:trHeight w:val="267"/>
        </w:trPr>
        <w:tc>
          <w:tcPr>
            <w:tcW w:w="2908" w:type="dxa"/>
          </w:tcPr>
          <w:p w:rsidR="00AA1109" w:rsidRPr="00AC0564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2"/>
                <w:szCs w:val="22"/>
              </w:rPr>
            </w:pPr>
            <w:r w:rsidRPr="00AC0564">
              <w:rPr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  <w:r w:rsidRPr="007F550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sz w:val="20"/>
                <w:szCs w:val="20"/>
              </w:rPr>
            </w:pPr>
          </w:p>
        </w:tc>
      </w:tr>
      <w:tr w:rsidR="00AA1109" w:rsidRPr="00AC0564">
        <w:tc>
          <w:tcPr>
            <w:tcW w:w="2908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7F5500">
              <w:rPr>
                <w:b/>
                <w:bCs/>
                <w:i/>
                <w:iCs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9 000 000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3 000 000,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AA1109" w:rsidRPr="007F5500" w:rsidRDefault="00AA1109" w:rsidP="00AC0564">
            <w:pPr>
              <w:autoSpaceDE w:val="0"/>
              <w:autoSpaceDN w:val="0"/>
              <w:adjustRightInd w:val="0"/>
              <w:ind w:right="11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3 000 000</w:t>
            </w:r>
            <w:r w:rsidRPr="007F5500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</w:tbl>
    <w:p w:rsidR="00AA1109" w:rsidRPr="0088503A" w:rsidRDefault="00AA1109" w:rsidP="0088503A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1.Общая характеристика сферы реализации</w:t>
      </w:r>
    </w:p>
    <w:p w:rsidR="00AA1109" w:rsidRPr="0088503A" w:rsidRDefault="00AA1109" w:rsidP="00374A6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</w:p>
    <w:p w:rsidR="00AA1109" w:rsidRPr="0088503A" w:rsidRDefault="00AA1109" w:rsidP="001347B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A1109" w:rsidRPr="008D0780" w:rsidRDefault="00AA1109" w:rsidP="001347B7">
      <w:pPr>
        <w:pStyle w:val="a9"/>
        <w:tabs>
          <w:tab w:val="left" w:pos="284"/>
        </w:tabs>
        <w:suppressAutoHyphens/>
        <w:autoSpaceDE w:val="0"/>
        <w:autoSpaceDN w:val="0"/>
        <w:adjustRightInd w:val="0"/>
        <w:ind w:left="0" w:right="113" w:firstLine="1134"/>
      </w:pPr>
      <w:r w:rsidRPr="008D0780">
        <w:t xml:space="preserve">Освещение улиц, дорог, проездов, соответствие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нарушений общественного порядка, формированию привлекательного вечернего облика улиц города. </w:t>
      </w:r>
    </w:p>
    <w:p w:rsidR="00AA1109" w:rsidRPr="008D0780" w:rsidRDefault="00AA1109" w:rsidP="001347B7">
      <w:pPr>
        <w:pStyle w:val="a9"/>
        <w:tabs>
          <w:tab w:val="left" w:pos="284"/>
        </w:tabs>
        <w:suppressAutoHyphens/>
        <w:autoSpaceDE w:val="0"/>
        <w:autoSpaceDN w:val="0"/>
        <w:adjustRightInd w:val="0"/>
        <w:ind w:left="0" w:right="113" w:firstLine="1134"/>
        <w:rPr>
          <w:b/>
          <w:bCs/>
          <w:color w:val="000000"/>
        </w:rPr>
      </w:pPr>
      <w:r w:rsidRPr="008D0780">
        <w:t xml:space="preserve">Наружное освещение по своему функциональному назначению относится к благоустройству. Мероприятия данной муниципальной целевой программы предусматривают решение вопросов развития энергосбережения на территории </w:t>
      </w:r>
      <w:r>
        <w:t>Тутаевского муниципального района</w:t>
      </w:r>
      <w:r w:rsidRPr="008D0780">
        <w:t xml:space="preserve">, снижение уровня расходов за потребление электроэнергии, улучшение уровня качества освещения на территории </w:t>
      </w:r>
      <w:r>
        <w:t xml:space="preserve">Тутаевского муниципального района и </w:t>
      </w:r>
      <w:r w:rsidRPr="008D0780">
        <w:t>гор</w:t>
      </w:r>
      <w:r>
        <w:t>одского поселения Тутаев</w:t>
      </w:r>
      <w:r w:rsidRPr="008D0780">
        <w:t xml:space="preserve">. Реализация муниципальной целевой программы позволит обеспечить: качественное и эффективное освещение </w:t>
      </w:r>
      <w:r>
        <w:t xml:space="preserve">Тутаевского муниципального района и </w:t>
      </w:r>
      <w:r w:rsidRPr="008D0780">
        <w:t>города Тутаев, повышение деловой и досуговой активности населения.</w:t>
      </w:r>
    </w:p>
    <w:p w:rsidR="00AA1109" w:rsidRPr="008D0780" w:rsidRDefault="00AA1109" w:rsidP="001347B7">
      <w:pPr>
        <w:pStyle w:val="a9"/>
        <w:suppressAutoHyphens/>
        <w:autoSpaceDE w:val="0"/>
        <w:autoSpaceDN w:val="0"/>
        <w:adjustRightInd w:val="0"/>
        <w:ind w:left="0" w:right="113" w:firstLine="1134"/>
        <w:rPr>
          <w:spacing w:val="2"/>
          <w:shd w:val="clear" w:color="auto" w:fill="FFFFFF"/>
        </w:rPr>
      </w:pPr>
      <w:r w:rsidRPr="008D0780">
        <w:rPr>
          <w:spacing w:val="2"/>
          <w:shd w:val="clear" w:color="auto" w:fill="FFFFFF"/>
        </w:rPr>
        <w:t>В настоящее время система наружного осв</w:t>
      </w:r>
      <w:r>
        <w:rPr>
          <w:spacing w:val="2"/>
          <w:shd w:val="clear" w:color="auto" w:fill="FFFFFF"/>
        </w:rPr>
        <w:t>ещения города Тутаев включает 73,80</w:t>
      </w:r>
      <w:r w:rsidRPr="008D0780">
        <w:rPr>
          <w:spacing w:val="2"/>
          <w:shd w:val="clear" w:color="auto" w:fill="FFFFFF"/>
        </w:rPr>
        <w:t xml:space="preserve"> километров воздушных и кабельных линий электропередачи, 2462 светильников, </w:t>
      </w:r>
      <w:r>
        <w:rPr>
          <w:spacing w:val="2"/>
          <w:shd w:val="clear" w:color="auto" w:fill="FFFFFF"/>
        </w:rPr>
        <w:t>2190</w:t>
      </w:r>
      <w:r w:rsidRPr="008D0780">
        <w:rPr>
          <w:spacing w:val="2"/>
          <w:shd w:val="clear" w:color="auto" w:fill="FFFFFF"/>
        </w:rPr>
        <w:t xml:space="preserve"> опор освещения. Установленное в настоящее время оборудование для уличного освещения морально устаревшее и не обеспечивает надлежащий уровень освещенности.</w:t>
      </w:r>
    </w:p>
    <w:p w:rsidR="00AA1109" w:rsidRDefault="00AA1109" w:rsidP="001347B7">
      <w:pPr>
        <w:pStyle w:val="a9"/>
        <w:ind w:left="0" w:firstLine="1134"/>
      </w:pPr>
      <w:r w:rsidRPr="008D0780">
        <w:rPr>
          <w:shd w:val="clear" w:color="auto" w:fill="FFFFFF"/>
        </w:rPr>
        <w:t>Недостаточное выделение средств из бюджета на развитие и модернизацию сетей уличного освещения приводит к увеличению обоснованных жалоб со стороны жителей. Реализация настоящей муниципальной целевой программы «</w:t>
      </w:r>
      <w:r w:rsidRPr="008D0780">
        <w:rPr>
          <w:color w:val="000000"/>
        </w:rPr>
        <w:t>Э</w:t>
      </w:r>
      <w:r w:rsidRPr="008D0780">
        <w:rPr>
          <w:color w:val="101010"/>
        </w:rPr>
        <w:t xml:space="preserve">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</w:t>
      </w:r>
      <w:r>
        <w:rPr>
          <w:color w:val="101010"/>
        </w:rPr>
        <w:t>Тутаевского муниципального района</w:t>
      </w:r>
      <w:r>
        <w:t>» на 2023-2025</w:t>
      </w:r>
      <w:r w:rsidRPr="008D0780">
        <w:t xml:space="preserve"> годы позволит улучшить качество уличного освещения, при этом сократить затраты на электропотребление.</w:t>
      </w:r>
    </w:p>
    <w:p w:rsidR="00AA1109" w:rsidRDefault="00AA1109" w:rsidP="001347B7">
      <w:pPr>
        <w:pStyle w:val="a9"/>
        <w:ind w:left="0" w:firstLine="1134"/>
      </w:pPr>
      <w:r>
        <w:t>Возникновение проблемной ситуации по недостаточному освещению территории городского поселения Тутаев в вечернее и ночное время суток могут привести к правонарушениям, небезопасному передвижению пешеходов и транспортных средств, нарушению внешнего облика и санитарного состояния города, что в дальнейшем повлечет нарекания со стороны населения.</w:t>
      </w:r>
    </w:p>
    <w:p w:rsidR="00AA1109" w:rsidRPr="008D0780" w:rsidRDefault="00AA1109" w:rsidP="001347B7">
      <w:pPr>
        <w:pStyle w:val="a9"/>
        <w:ind w:left="0" w:firstLine="1134"/>
      </w:pPr>
      <w:r>
        <w:t>В свою очередь это отразится на сфере благоустройства ГПТ. Для дальнейшего решения проблемы требуется финансовая поддержка данного вида направления.</w:t>
      </w:r>
    </w:p>
    <w:p w:rsidR="00AA1109" w:rsidRPr="00973694" w:rsidRDefault="00AA1109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A1109" w:rsidRDefault="00AA1109" w:rsidP="006C31DB">
      <w:pPr>
        <w:ind w:firstLine="0"/>
        <w:sectPr w:rsidR="00AA1109" w:rsidSect="001347B7">
          <w:headerReference w:type="default" r:id="rId10"/>
          <w:pgSz w:w="11906" w:h="16838"/>
          <w:pgMar w:top="1134" w:right="849" w:bottom="284" w:left="1701" w:header="1134" w:footer="0" w:gutter="0"/>
          <w:pgNumType w:start="1"/>
          <w:cols w:space="708"/>
          <w:docGrid w:linePitch="381"/>
        </w:sectPr>
      </w:pPr>
    </w:p>
    <w:p w:rsidR="00AA1109" w:rsidRPr="0088503A" w:rsidRDefault="00AA1109" w:rsidP="00374A67">
      <w:pPr>
        <w:pStyle w:val="ConsPlusNonformat"/>
        <w:widowControl/>
        <w:numPr>
          <w:ilvl w:val="0"/>
          <w:numId w:val="16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Цель, задачи и целевые показатели муниципальной целевой программы</w:t>
      </w:r>
    </w:p>
    <w:p w:rsidR="00AA1109" w:rsidRPr="0088503A" w:rsidRDefault="00AA1109" w:rsidP="00374A67">
      <w:pPr>
        <w:pStyle w:val="ConsPlusNonformat"/>
        <w:widowControl/>
        <w:tabs>
          <w:tab w:val="left" w:pos="1134"/>
        </w:tabs>
        <w:spacing w:before="240"/>
        <w:ind w:left="928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75"/>
        <w:gridCol w:w="1794"/>
        <w:gridCol w:w="2707"/>
        <w:gridCol w:w="2693"/>
        <w:gridCol w:w="2693"/>
        <w:gridCol w:w="2665"/>
        <w:gridCol w:w="22"/>
        <w:gridCol w:w="7"/>
      </w:tblGrid>
      <w:tr w:rsidR="00AA1109" w:rsidRPr="00AC0564">
        <w:trPr>
          <w:gridAfter w:val="2"/>
          <w:wAfter w:w="29" w:type="dxa"/>
        </w:trPr>
        <w:tc>
          <w:tcPr>
            <w:tcW w:w="1959" w:type="dxa"/>
            <w:vAlign w:val="center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</w:tc>
        <w:tc>
          <w:tcPr>
            <w:tcW w:w="12827" w:type="dxa"/>
            <w:gridSpan w:val="6"/>
            <w:vAlign w:val="center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эффективного уличного освещения</w:t>
            </w:r>
            <w:r w:rsidRPr="00AC0564">
              <w:rPr>
                <w:sz w:val="24"/>
                <w:szCs w:val="24"/>
              </w:rPr>
              <w:t xml:space="preserve"> </w:t>
            </w: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Тутаев</w:t>
            </w:r>
          </w:p>
        </w:tc>
      </w:tr>
      <w:tr w:rsidR="00AA1109" w:rsidRPr="00AC0564">
        <w:trPr>
          <w:gridAfter w:val="2"/>
          <w:wAfter w:w="29" w:type="dxa"/>
        </w:trPr>
        <w:tc>
          <w:tcPr>
            <w:tcW w:w="14786" w:type="dxa"/>
            <w:gridSpan w:val="7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A1109" w:rsidRPr="00AC0564">
        <w:tc>
          <w:tcPr>
            <w:tcW w:w="2234" w:type="dxa"/>
            <w:gridSpan w:val="2"/>
          </w:tcPr>
          <w:p w:rsidR="00AA1109" w:rsidRPr="00AC0564" w:rsidRDefault="00AA1109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94" w:type="dxa"/>
          </w:tcPr>
          <w:p w:rsidR="00AA1109" w:rsidRPr="00AC0564" w:rsidRDefault="00AA1109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707" w:type="dxa"/>
          </w:tcPr>
          <w:p w:rsidR="00AA1109" w:rsidRPr="00AC0564" w:rsidRDefault="00AA1109" w:rsidP="00374A6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693" w:type="dxa"/>
          </w:tcPr>
          <w:p w:rsidR="00AA1109" w:rsidRPr="00AC0564" w:rsidRDefault="00AA1109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2693" w:type="dxa"/>
          </w:tcPr>
          <w:p w:rsidR="00AA1109" w:rsidRPr="00AC0564" w:rsidRDefault="00AA1109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2024 г.</w:t>
            </w:r>
          </w:p>
        </w:tc>
        <w:tc>
          <w:tcPr>
            <w:tcW w:w="2694" w:type="dxa"/>
            <w:gridSpan w:val="3"/>
          </w:tcPr>
          <w:p w:rsidR="00AA1109" w:rsidRPr="00AC0564" w:rsidRDefault="00AA1109" w:rsidP="00374A67">
            <w:pPr>
              <w:ind w:firstLine="0"/>
              <w:jc w:val="center"/>
            </w:pPr>
            <w:r w:rsidRPr="00AC0564">
              <w:rPr>
                <w:sz w:val="24"/>
                <w:szCs w:val="24"/>
              </w:rPr>
              <w:t>плановое значение показателя на 2025 г.</w:t>
            </w:r>
          </w:p>
        </w:tc>
      </w:tr>
      <w:tr w:rsidR="00AA1109" w:rsidRPr="00AC0564">
        <w:trPr>
          <w:gridAfter w:val="1"/>
          <w:wAfter w:w="7" w:type="dxa"/>
        </w:trPr>
        <w:tc>
          <w:tcPr>
            <w:tcW w:w="2234" w:type="dxa"/>
            <w:gridSpan w:val="2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2574" w:type="dxa"/>
            <w:gridSpan w:val="6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</w:t>
            </w:r>
            <w:r w:rsidRPr="00AC05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A1109" w:rsidRPr="00AC0564">
        <w:tc>
          <w:tcPr>
            <w:tcW w:w="2234" w:type="dxa"/>
            <w:gridSpan w:val="2"/>
          </w:tcPr>
          <w:p w:rsidR="00AA1109" w:rsidRPr="0041363A" w:rsidRDefault="00AA1109" w:rsidP="00AC0564">
            <w:pPr>
              <w:pStyle w:val="afe"/>
              <w:ind w:firstLine="0"/>
              <w:rPr>
                <w:b/>
                <w:bCs/>
                <w:sz w:val="22"/>
                <w:szCs w:val="22"/>
              </w:rPr>
            </w:pPr>
            <w:r w:rsidRPr="0041363A">
              <w:rPr>
                <w:b/>
                <w:bCs/>
                <w:sz w:val="22"/>
                <w:szCs w:val="22"/>
              </w:rPr>
              <w:t xml:space="preserve">показатель 1 </w:t>
            </w:r>
          </w:p>
          <w:p w:rsidR="00AA1109" w:rsidRPr="0041363A" w:rsidRDefault="00AA1109" w:rsidP="00E64E77">
            <w:pPr>
              <w:pStyle w:val="afe"/>
              <w:ind w:firstLine="0"/>
              <w:jc w:val="left"/>
              <w:rPr>
                <w:sz w:val="22"/>
                <w:szCs w:val="22"/>
              </w:rPr>
            </w:pPr>
            <w:r w:rsidRPr="0041363A">
              <w:rPr>
                <w:sz w:val="22"/>
                <w:szCs w:val="22"/>
              </w:rPr>
              <w:t xml:space="preserve">Количество участков улично-дорожной сети, содержащихся в нормативном состоянии </w:t>
            </w:r>
          </w:p>
        </w:tc>
        <w:tc>
          <w:tcPr>
            <w:tcW w:w="1794" w:type="dxa"/>
          </w:tcPr>
          <w:p w:rsidR="00AA1109" w:rsidRPr="00AC0564" w:rsidRDefault="00AA1109" w:rsidP="008D07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707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1109" w:rsidRPr="00850468" w:rsidRDefault="00AA1109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AA1109" w:rsidRPr="00850468" w:rsidRDefault="00AA1109" w:rsidP="00374A6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A1109" w:rsidRPr="00AC0564">
        <w:trPr>
          <w:trHeight w:val="225"/>
        </w:trPr>
        <w:tc>
          <w:tcPr>
            <w:tcW w:w="2234" w:type="dxa"/>
            <w:gridSpan w:val="2"/>
          </w:tcPr>
          <w:p w:rsidR="00AA1109" w:rsidRPr="00AC0564" w:rsidRDefault="00AA1109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2:</w:t>
            </w:r>
          </w:p>
        </w:tc>
        <w:tc>
          <w:tcPr>
            <w:tcW w:w="12581" w:type="dxa"/>
            <w:gridSpan w:val="7"/>
          </w:tcPr>
          <w:p w:rsidR="00AA1109" w:rsidRDefault="00AA1109" w:rsidP="0068577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Модернизация линий наружного освещения города.</w:t>
            </w:r>
          </w:p>
        </w:tc>
      </w:tr>
      <w:tr w:rsidR="00AA1109" w:rsidRPr="00AC0564">
        <w:tc>
          <w:tcPr>
            <w:tcW w:w="2234" w:type="dxa"/>
            <w:gridSpan w:val="2"/>
          </w:tcPr>
          <w:p w:rsidR="00AA1109" w:rsidRPr="0041363A" w:rsidRDefault="00AA1109" w:rsidP="00AC0564">
            <w:pPr>
              <w:pStyle w:val="afe"/>
              <w:ind w:firstLine="0"/>
              <w:rPr>
                <w:b/>
                <w:bCs/>
                <w:sz w:val="22"/>
                <w:szCs w:val="22"/>
              </w:rPr>
            </w:pPr>
            <w:r w:rsidRPr="0041363A">
              <w:rPr>
                <w:b/>
                <w:bCs/>
                <w:sz w:val="22"/>
                <w:szCs w:val="22"/>
              </w:rPr>
              <w:t>показатель 1</w:t>
            </w:r>
          </w:p>
          <w:p w:rsidR="00AA1109" w:rsidRPr="0041363A" w:rsidRDefault="00AA1109" w:rsidP="00685776">
            <w:pPr>
              <w:pStyle w:val="afe"/>
              <w:ind w:firstLine="0"/>
              <w:jc w:val="left"/>
              <w:rPr>
                <w:sz w:val="22"/>
                <w:szCs w:val="22"/>
              </w:rPr>
            </w:pPr>
            <w:r w:rsidRPr="0041363A">
              <w:rPr>
                <w:sz w:val="22"/>
                <w:szCs w:val="22"/>
              </w:rPr>
              <w:t xml:space="preserve">Количество участков улично-дорожной сети, где произведена модернизация линии наружного освещения </w:t>
            </w:r>
          </w:p>
        </w:tc>
        <w:tc>
          <w:tcPr>
            <w:tcW w:w="1794" w:type="dxa"/>
          </w:tcPr>
          <w:p w:rsidR="00AA1109" w:rsidRPr="00AC0564" w:rsidRDefault="00AA1109" w:rsidP="008D0780">
            <w:pPr>
              <w:ind w:firstLine="175"/>
              <w:jc w:val="center"/>
            </w:pP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707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A1109" w:rsidRPr="00AC0564">
        <w:tc>
          <w:tcPr>
            <w:tcW w:w="2234" w:type="dxa"/>
            <w:gridSpan w:val="2"/>
          </w:tcPr>
          <w:p w:rsidR="00AA1109" w:rsidRPr="00AC0564" w:rsidRDefault="00AA1109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3:</w:t>
            </w:r>
          </w:p>
        </w:tc>
        <w:tc>
          <w:tcPr>
            <w:tcW w:w="12581" w:type="dxa"/>
            <w:gridSpan w:val="7"/>
          </w:tcPr>
          <w:p w:rsidR="00AA1109" w:rsidRDefault="00AA1109" w:rsidP="002C7A9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жение количества жалоб населения на некачественное освещение.</w:t>
            </w:r>
          </w:p>
        </w:tc>
      </w:tr>
      <w:tr w:rsidR="00AA1109" w:rsidRPr="00AC0564">
        <w:tc>
          <w:tcPr>
            <w:tcW w:w="2234" w:type="dxa"/>
            <w:gridSpan w:val="2"/>
          </w:tcPr>
          <w:p w:rsidR="00AA1109" w:rsidRPr="00AC0564" w:rsidRDefault="00AA1109" w:rsidP="00AC0564">
            <w:pPr>
              <w:pStyle w:val="afe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1</w:t>
            </w:r>
          </w:p>
          <w:p w:rsidR="00AA1109" w:rsidRPr="00AC0564" w:rsidRDefault="00AA1109" w:rsidP="00AC0564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Количество жалоб населения на некачественное освещение</w:t>
            </w:r>
          </w:p>
        </w:tc>
        <w:tc>
          <w:tcPr>
            <w:tcW w:w="1794" w:type="dxa"/>
          </w:tcPr>
          <w:p w:rsidR="00AA1109" w:rsidRPr="00AC0564" w:rsidRDefault="00AA1109" w:rsidP="008D0780">
            <w:pPr>
              <w:ind w:firstLine="175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707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</w:tcPr>
          <w:p w:rsidR="00AA1109" w:rsidRPr="00850468" w:rsidRDefault="00AA1109" w:rsidP="00AC0564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</w:tbl>
    <w:p w:rsidR="00AA1109" w:rsidRDefault="00AA1109" w:rsidP="006A0375">
      <w:pPr>
        <w:pStyle w:val="af1"/>
        <w:tabs>
          <w:tab w:val="clear" w:pos="4677"/>
        </w:tabs>
        <w:ind w:firstLine="0"/>
        <w:jc w:val="both"/>
        <w:sectPr w:rsidR="00AA1109" w:rsidSect="006A0375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A1109" w:rsidRDefault="00AA1109" w:rsidP="001169F6">
      <w:pPr>
        <w:pStyle w:val="af1"/>
        <w:numPr>
          <w:ilvl w:val="0"/>
          <w:numId w:val="16"/>
        </w:numPr>
        <w:tabs>
          <w:tab w:val="clear" w:pos="4677"/>
        </w:tabs>
        <w:rPr>
          <w:b/>
          <w:bCs/>
        </w:rPr>
      </w:pPr>
      <w:r>
        <w:rPr>
          <w:b/>
          <w:bCs/>
        </w:rPr>
        <w:lastRenderedPageBreak/>
        <w:t>Ресурсное обеспечение программы и</w:t>
      </w:r>
    </w:p>
    <w:p w:rsidR="00AA1109" w:rsidRPr="0088503A" w:rsidRDefault="00AA1109" w:rsidP="001169F6">
      <w:pPr>
        <w:pStyle w:val="af1"/>
        <w:tabs>
          <w:tab w:val="clear" w:pos="4677"/>
        </w:tabs>
        <w:ind w:left="1400" w:firstLine="0"/>
        <w:rPr>
          <w:b/>
          <w:bCs/>
        </w:rPr>
      </w:pPr>
      <w:r>
        <w:rPr>
          <w:b/>
          <w:bCs/>
        </w:rPr>
        <w:t>п</w:t>
      </w:r>
      <w:r w:rsidRPr="0088503A">
        <w:rPr>
          <w:b/>
          <w:bCs/>
        </w:rPr>
        <w:t>еречень основных мероприятий муниципальной целевой программы</w:t>
      </w:r>
    </w:p>
    <w:p w:rsidR="00AA1109" w:rsidRDefault="00AA1109" w:rsidP="00BC7025">
      <w:pPr>
        <w:pStyle w:val="af1"/>
        <w:tabs>
          <w:tab w:val="clear" w:pos="4677"/>
        </w:tabs>
        <w:ind w:firstLine="0"/>
        <w:jc w:val="both"/>
      </w:pPr>
    </w:p>
    <w:p w:rsidR="00AA1109" w:rsidRDefault="00AA1109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целевой программы</w:t>
      </w:r>
    </w:p>
    <w:p w:rsidR="00AA1109" w:rsidRDefault="00AA1109" w:rsidP="00BC7025">
      <w:pPr>
        <w:pStyle w:val="af1"/>
        <w:tabs>
          <w:tab w:val="clear" w:pos="4677"/>
        </w:tabs>
        <w:ind w:firstLine="0"/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51"/>
        <w:gridCol w:w="231"/>
        <w:gridCol w:w="1752"/>
        <w:gridCol w:w="2409"/>
        <w:gridCol w:w="1842"/>
        <w:gridCol w:w="2409"/>
        <w:gridCol w:w="6"/>
        <w:gridCol w:w="2403"/>
      </w:tblGrid>
      <w:tr w:rsidR="00AA1109" w:rsidRPr="00AC0564">
        <w:tc>
          <w:tcPr>
            <w:tcW w:w="14709" w:type="dxa"/>
            <w:gridSpan w:val="9"/>
          </w:tcPr>
          <w:p w:rsidR="00AA1109" w:rsidRPr="00175F03" w:rsidRDefault="00AA1109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2023 год (1-ый год реализации)</w:t>
            </w:r>
          </w:p>
        </w:tc>
      </w:tr>
      <w:tr w:rsidR="00AA1109" w:rsidRPr="00AC0564">
        <w:tc>
          <w:tcPr>
            <w:tcW w:w="3657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AA1109" w:rsidRPr="00AC0564">
        <w:tc>
          <w:tcPr>
            <w:tcW w:w="3657" w:type="dxa"/>
            <w:gridSpan w:val="2"/>
          </w:tcPr>
          <w:p w:rsidR="00AA1109" w:rsidRPr="00175F03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1052" w:type="dxa"/>
            <w:gridSpan w:val="7"/>
          </w:tcPr>
          <w:p w:rsidR="00AA1109" w:rsidRPr="002C7A99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AA1109" w:rsidRPr="00AC0564">
        <w:trPr>
          <w:trHeight w:val="84"/>
        </w:trPr>
        <w:tc>
          <w:tcPr>
            <w:tcW w:w="3657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Текущее содержание сетей уличного освещения в ГП Тутаев</w:t>
            </w:r>
          </w:p>
        </w:tc>
        <w:tc>
          <w:tcPr>
            <w:tcW w:w="1983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47B6B" w:rsidRDefault="00AA1109" w:rsidP="007277D8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1 200 000,00</w:t>
            </w:r>
          </w:p>
        </w:tc>
        <w:tc>
          <w:tcPr>
            <w:tcW w:w="2409" w:type="dxa"/>
            <w:vMerge w:val="restart"/>
            <w:vAlign w:val="center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A1109" w:rsidRPr="00AC0564" w:rsidRDefault="00AA1109" w:rsidP="00902F68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1 200 000</w:t>
            </w:r>
            <w:r w:rsidRPr="00947B6B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84"/>
        </w:trPr>
        <w:tc>
          <w:tcPr>
            <w:tcW w:w="3657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сетей уличного освещения в ГП Тутаев</w:t>
            </w:r>
          </w:p>
        </w:tc>
        <w:tc>
          <w:tcPr>
            <w:tcW w:w="1983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2023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79"/>
        </w:trPr>
        <w:tc>
          <w:tcPr>
            <w:tcW w:w="3657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AA1109" w:rsidRPr="00947B6B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1 800 000,00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c>
          <w:tcPr>
            <w:tcW w:w="5640" w:type="dxa"/>
            <w:gridSpan w:val="4"/>
            <w:vMerge w:val="restart"/>
          </w:tcPr>
          <w:p w:rsidR="00AA1109" w:rsidRPr="000F1BE6" w:rsidRDefault="00AA1109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AA1109" w:rsidRPr="00AC0564" w:rsidRDefault="00AA1109" w:rsidP="00850468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0F1BE6" w:rsidRDefault="00AA1109" w:rsidP="00970340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40"/>
        </w:trPr>
        <w:tc>
          <w:tcPr>
            <w:tcW w:w="5640" w:type="dxa"/>
            <w:gridSpan w:val="4"/>
            <w:vMerge/>
          </w:tcPr>
          <w:p w:rsidR="00AA1109" w:rsidRPr="000F1BE6" w:rsidRDefault="00AA1109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AA1109" w:rsidRPr="00AC0564" w:rsidRDefault="00AA1109" w:rsidP="00A0481D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0F1BE6" w:rsidRDefault="00AA1109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77"/>
        </w:trPr>
        <w:tc>
          <w:tcPr>
            <w:tcW w:w="5640" w:type="dxa"/>
            <w:gridSpan w:val="4"/>
            <w:vMerge/>
          </w:tcPr>
          <w:p w:rsidR="00AA1109" w:rsidRPr="000F1BE6" w:rsidRDefault="00AA1109" w:rsidP="000F1BE6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AA1109" w:rsidRPr="00AC0564" w:rsidRDefault="00AA1109" w:rsidP="009B7754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AA1109" w:rsidRPr="000F1BE6" w:rsidRDefault="00AA1109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25"/>
        </w:trPr>
        <w:tc>
          <w:tcPr>
            <w:tcW w:w="5640" w:type="dxa"/>
            <w:gridSpan w:val="4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0F1BE6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0F1BE6" w:rsidRDefault="00AA1109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150"/>
        </w:trPr>
        <w:tc>
          <w:tcPr>
            <w:tcW w:w="5640" w:type="dxa"/>
            <w:gridSpan w:val="4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A0AC8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0F1BE6" w:rsidRDefault="00AA1109" w:rsidP="000F1BE6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  <w:p w:rsidR="00AA1109" w:rsidRPr="000F1BE6" w:rsidRDefault="00AA1109" w:rsidP="00AC056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345"/>
        </w:trPr>
        <w:tc>
          <w:tcPr>
            <w:tcW w:w="5640" w:type="dxa"/>
            <w:gridSpan w:val="4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0F1BE6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Default="00AA1109" w:rsidP="00AC0564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40"/>
        </w:trPr>
        <w:tc>
          <w:tcPr>
            <w:tcW w:w="5640" w:type="dxa"/>
            <w:gridSpan w:val="4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0F1BE6" w:rsidRDefault="00AA1109" w:rsidP="000F1BE6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F1B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A1109" w:rsidRDefault="00AA1109" w:rsidP="000F1B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350"/>
        </w:trPr>
        <w:tc>
          <w:tcPr>
            <w:tcW w:w="14709" w:type="dxa"/>
            <w:gridSpan w:val="9"/>
          </w:tcPr>
          <w:p w:rsidR="00AA1109" w:rsidRPr="00175F03" w:rsidRDefault="00AA1109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2024 год (2-ый год реализации)</w:t>
            </w:r>
          </w:p>
        </w:tc>
      </w:tr>
      <w:tr w:rsidR="00AA1109" w:rsidRPr="00AC0564">
        <w:tc>
          <w:tcPr>
            <w:tcW w:w="3888" w:type="dxa"/>
            <w:gridSpan w:val="3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752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AA1109" w:rsidRPr="00AC0564">
        <w:tc>
          <w:tcPr>
            <w:tcW w:w="3888" w:type="dxa"/>
            <w:gridSpan w:val="3"/>
          </w:tcPr>
          <w:p w:rsidR="00AA1109" w:rsidRPr="00175F03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</w:tc>
        <w:tc>
          <w:tcPr>
            <w:tcW w:w="10821" w:type="dxa"/>
            <w:gridSpan w:val="6"/>
          </w:tcPr>
          <w:p w:rsidR="00AA1109" w:rsidRPr="00AC0564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AA1109" w:rsidRPr="00AC0564">
        <w:trPr>
          <w:gridBefore w:val="1"/>
          <w:wBefore w:w="6" w:type="dxa"/>
          <w:trHeight w:val="84"/>
        </w:trPr>
        <w:tc>
          <w:tcPr>
            <w:tcW w:w="3882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содержание сетей уличного освещения</w:t>
            </w:r>
          </w:p>
        </w:tc>
        <w:tc>
          <w:tcPr>
            <w:tcW w:w="1752" w:type="dxa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 w:val="restart"/>
            <w:vAlign w:val="center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882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trHeight w:val="213"/>
        </w:trPr>
        <w:tc>
          <w:tcPr>
            <w:tcW w:w="5640" w:type="dxa"/>
            <w:gridSpan w:val="4"/>
            <w:vMerge w:val="restart"/>
          </w:tcPr>
          <w:p w:rsidR="00AA1109" w:rsidRPr="000F1BE6" w:rsidRDefault="00AA1109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AA1109" w:rsidRPr="00AC0564" w:rsidRDefault="00AA1109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 w:val="restart"/>
          </w:tcPr>
          <w:p w:rsidR="00AA1109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  <w:p w:rsidR="00AA1109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  <w:p w:rsidR="00AA1109" w:rsidRPr="009B7754" w:rsidRDefault="00AA1109" w:rsidP="009B7754"/>
          <w:p w:rsidR="00AA1109" w:rsidRPr="009B7754" w:rsidRDefault="00AA1109" w:rsidP="009B7754"/>
          <w:p w:rsidR="00AA1109" w:rsidRDefault="00AA1109" w:rsidP="009B7754"/>
          <w:p w:rsidR="00AA1109" w:rsidRDefault="00AA1109" w:rsidP="009B7754"/>
          <w:p w:rsidR="00AA1109" w:rsidRPr="009B7754" w:rsidRDefault="00AA1109" w:rsidP="009B7754"/>
        </w:tc>
        <w:tc>
          <w:tcPr>
            <w:tcW w:w="2409" w:type="dxa"/>
            <w:gridSpan w:val="2"/>
            <w:vMerge w:val="restart"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70"/>
        </w:trPr>
        <w:tc>
          <w:tcPr>
            <w:tcW w:w="5640" w:type="dxa"/>
            <w:gridSpan w:val="4"/>
            <w:vMerge/>
          </w:tcPr>
          <w:p w:rsidR="00AA1109" w:rsidRPr="000F1BE6" w:rsidRDefault="00AA1109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AA1109" w:rsidRPr="00AC0564" w:rsidRDefault="00AA1109" w:rsidP="009B7754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07"/>
        </w:trPr>
        <w:tc>
          <w:tcPr>
            <w:tcW w:w="5640" w:type="dxa"/>
            <w:gridSpan w:val="4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25"/>
        </w:trPr>
        <w:tc>
          <w:tcPr>
            <w:tcW w:w="5640" w:type="dxa"/>
            <w:gridSpan w:val="4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150"/>
        </w:trPr>
        <w:tc>
          <w:tcPr>
            <w:tcW w:w="5640" w:type="dxa"/>
            <w:gridSpan w:val="4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3 000 000,00</w:t>
            </w:r>
          </w:p>
          <w:p w:rsidR="00AA1109" w:rsidRPr="009B7754" w:rsidRDefault="00AA1109" w:rsidP="009B7754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405"/>
        </w:trPr>
        <w:tc>
          <w:tcPr>
            <w:tcW w:w="5640" w:type="dxa"/>
            <w:gridSpan w:val="4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Default="00AA1109" w:rsidP="003113F2">
            <w:pPr>
              <w:pStyle w:val="af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trHeight w:val="255"/>
        </w:trPr>
        <w:tc>
          <w:tcPr>
            <w:tcW w:w="5640" w:type="dxa"/>
            <w:gridSpan w:val="4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9B7754" w:rsidRDefault="00AA1109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A1109" w:rsidRPr="009B7754" w:rsidRDefault="00AA1109" w:rsidP="009B775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</w:trPr>
        <w:tc>
          <w:tcPr>
            <w:tcW w:w="14703" w:type="dxa"/>
            <w:gridSpan w:val="8"/>
          </w:tcPr>
          <w:p w:rsidR="00AA1109" w:rsidRPr="00175F03" w:rsidRDefault="00AA1109" w:rsidP="00175F03">
            <w:pPr>
              <w:pStyle w:val="af1"/>
              <w:tabs>
                <w:tab w:val="clear" w:pos="4677"/>
              </w:tabs>
              <w:spacing w:before="240" w:after="240"/>
              <w:ind w:firstLine="0"/>
              <w:rPr>
                <w:b/>
                <w:bCs/>
                <w:sz w:val="24"/>
                <w:szCs w:val="24"/>
              </w:rPr>
            </w:pPr>
            <w:r w:rsidRPr="00175F03">
              <w:rPr>
                <w:b/>
                <w:bCs/>
                <w:sz w:val="24"/>
                <w:szCs w:val="24"/>
              </w:rPr>
              <w:t>2025 год (3-ой год реализации)</w:t>
            </w:r>
          </w:p>
        </w:tc>
      </w:tr>
      <w:tr w:rsidR="00AA1109" w:rsidRPr="00AC0564">
        <w:trPr>
          <w:gridBefore w:val="1"/>
          <w:wBefore w:w="6" w:type="dxa"/>
        </w:trPr>
        <w:tc>
          <w:tcPr>
            <w:tcW w:w="3651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AC0564">
              <w:rPr>
                <w:sz w:val="24"/>
                <w:szCs w:val="24"/>
              </w:rPr>
              <w:t xml:space="preserve">Ожидаемый результат </w:t>
            </w:r>
            <w:r w:rsidRPr="00AC0564"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AA1109" w:rsidRPr="00AC0564">
        <w:trPr>
          <w:gridBefore w:val="1"/>
          <w:wBefore w:w="6" w:type="dxa"/>
        </w:trPr>
        <w:tc>
          <w:tcPr>
            <w:tcW w:w="3651" w:type="dxa"/>
          </w:tcPr>
          <w:p w:rsidR="00AA1109" w:rsidRPr="00175F03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</w:tc>
        <w:tc>
          <w:tcPr>
            <w:tcW w:w="11052" w:type="dxa"/>
            <w:gridSpan w:val="7"/>
          </w:tcPr>
          <w:p w:rsidR="00AA1109" w:rsidRPr="00175F03" w:rsidRDefault="00AA1109" w:rsidP="00AC056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A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Приведение и поддержание освещенности улиц города в нормативном состоянии.</w:t>
            </w:r>
          </w:p>
        </w:tc>
      </w:tr>
      <w:tr w:rsidR="00AA1109" w:rsidRPr="00AC0564">
        <w:trPr>
          <w:gridBefore w:val="1"/>
          <w:wBefore w:w="6" w:type="dxa"/>
          <w:trHeight w:val="84"/>
        </w:trPr>
        <w:tc>
          <w:tcPr>
            <w:tcW w:w="3651" w:type="dxa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содержание сетей уличного освещения</w:t>
            </w:r>
          </w:p>
        </w:tc>
        <w:tc>
          <w:tcPr>
            <w:tcW w:w="1983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2025</w:t>
            </w: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 w:val="restart"/>
            <w:vAlign w:val="center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 w:rsidRPr="00AC0564">
              <w:rPr>
                <w:sz w:val="22"/>
                <w:szCs w:val="22"/>
              </w:rPr>
              <w:t>МКУ «Управление комплексного содержания территории ТМР»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проживания жителей города.</w:t>
            </w: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3651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983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AC0564">
            <w:pPr>
              <w:tabs>
                <w:tab w:val="left" w:pos="12049"/>
              </w:tabs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b/>
                <w:bCs/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AA1109" w:rsidRPr="009B7754" w:rsidRDefault="00AA1109" w:rsidP="00AC0564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3 000</w:t>
            </w:r>
            <w:r w:rsidRPr="009B7754">
              <w:rPr>
                <w:b/>
                <w:bCs/>
                <w:i/>
                <w:iCs/>
                <w:sz w:val="22"/>
                <w:szCs w:val="22"/>
              </w:rPr>
              <w:t xml:space="preserve"> 000,00</w:t>
            </w:r>
          </w:p>
        </w:tc>
        <w:tc>
          <w:tcPr>
            <w:tcW w:w="2409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 w:val="restart"/>
          </w:tcPr>
          <w:p w:rsidR="00AA1109" w:rsidRPr="000F1BE6" w:rsidRDefault="00AA1109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  <w:r w:rsidRPr="000F1BE6">
              <w:rPr>
                <w:b/>
                <w:bCs/>
              </w:rPr>
              <w:t>ИТОГО задача 1</w:t>
            </w: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A1109" w:rsidRPr="009B7754" w:rsidRDefault="00AA1109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 w:val="restart"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AA1109" w:rsidRPr="000F1BE6" w:rsidRDefault="00AA1109" w:rsidP="003113F2">
            <w:pPr>
              <w:pStyle w:val="af1"/>
              <w:tabs>
                <w:tab w:val="clear" w:pos="4677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AA1109" w:rsidRPr="009B7754" w:rsidRDefault="00AA1109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областной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AA1109" w:rsidRPr="009B7754" w:rsidRDefault="00AA1109" w:rsidP="003113F2">
            <w:pPr>
              <w:pStyle w:val="af1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79"/>
        </w:trPr>
        <w:tc>
          <w:tcPr>
            <w:tcW w:w="5634" w:type="dxa"/>
            <w:gridSpan w:val="3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AA1109" w:rsidRPr="009B7754" w:rsidRDefault="00AA1109" w:rsidP="003113F2">
            <w:pPr>
              <w:pStyle w:val="af1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180"/>
        </w:trPr>
        <w:tc>
          <w:tcPr>
            <w:tcW w:w="5634" w:type="dxa"/>
            <w:gridSpan w:val="3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sz w:val="20"/>
                <w:szCs w:val="20"/>
              </w:rPr>
              <w:t>итого по</w:t>
            </w:r>
            <w:r>
              <w:rPr>
                <w:sz w:val="20"/>
                <w:szCs w:val="20"/>
              </w:rPr>
              <w:t xml:space="preserve"> бюджету </w:t>
            </w:r>
            <w:r w:rsidRPr="00AC056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AA1109" w:rsidRPr="009B7754" w:rsidRDefault="00AA1109" w:rsidP="00E550FB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3  000 000</w:t>
            </w:r>
            <w:r w:rsidRPr="009B775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453"/>
        </w:trPr>
        <w:tc>
          <w:tcPr>
            <w:tcW w:w="5634" w:type="dxa"/>
            <w:gridSpan w:val="3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AC0564" w:rsidRDefault="00AA1109" w:rsidP="003113F2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AC0564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AA1109" w:rsidRDefault="00AA1109" w:rsidP="009B7754">
            <w:pPr>
              <w:pStyle w:val="af1"/>
              <w:ind w:firstLine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A1109" w:rsidRPr="00AC0564">
        <w:trPr>
          <w:gridBefore w:val="1"/>
          <w:wBefore w:w="6" w:type="dxa"/>
          <w:trHeight w:val="239"/>
        </w:trPr>
        <w:tc>
          <w:tcPr>
            <w:tcW w:w="5634" w:type="dxa"/>
            <w:gridSpan w:val="3"/>
            <w:vMerge/>
          </w:tcPr>
          <w:p w:rsidR="00AA1109" w:rsidRPr="00AC0564" w:rsidRDefault="00AA1109" w:rsidP="003113F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9" w:type="dxa"/>
          </w:tcPr>
          <w:p w:rsidR="00AA1109" w:rsidRPr="009B7754" w:rsidRDefault="00AA1109" w:rsidP="009B7754">
            <w:pPr>
              <w:tabs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9B7754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A1109" w:rsidRPr="00A0481D" w:rsidRDefault="00AA1109" w:rsidP="00A0481D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3 000 000</w:t>
            </w:r>
            <w:r w:rsidRPr="009B775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2415" w:type="dxa"/>
            <w:gridSpan w:val="2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3" w:type="dxa"/>
            <w:vMerge/>
          </w:tcPr>
          <w:p w:rsidR="00AA1109" w:rsidRPr="00AC0564" w:rsidRDefault="00AA1109" w:rsidP="00AC0564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AA1109" w:rsidRDefault="00AA1109" w:rsidP="00C46008">
      <w:pPr>
        <w:pStyle w:val="af1"/>
        <w:ind w:firstLine="0"/>
        <w:jc w:val="both"/>
        <w:sectPr w:rsidR="00AA1109" w:rsidSect="00AD64E8">
          <w:headerReference w:type="default" r:id="rId12"/>
          <w:pgSz w:w="16838" w:h="11906" w:orient="landscape"/>
          <w:pgMar w:top="2126" w:right="1134" w:bottom="567" w:left="1134" w:header="1134" w:footer="1134" w:gutter="0"/>
          <w:pgNumType w:start="1"/>
          <w:cols w:space="708"/>
          <w:docGrid w:linePitch="381"/>
        </w:sectPr>
      </w:pPr>
    </w:p>
    <w:p w:rsidR="00AA1109" w:rsidRPr="0088503A" w:rsidRDefault="00AA1109" w:rsidP="00BC69A1">
      <w:pPr>
        <w:pStyle w:val="a9"/>
        <w:spacing w:after="200" w:line="276" w:lineRule="auto"/>
        <w:ind w:left="568" w:firstLine="0"/>
        <w:jc w:val="center"/>
        <w:rPr>
          <w:b/>
          <w:bCs/>
        </w:rPr>
      </w:pPr>
      <w:r w:rsidRPr="0088503A">
        <w:rPr>
          <w:b/>
          <w:bCs/>
        </w:rPr>
        <w:lastRenderedPageBreak/>
        <w:t>4.Механизм реализации программы  и ее ожидаемые конечные результаты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Реализацию муниципальной целевой программы предполагается осуществлять на всей территории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района.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Муниципальная целевая программа должна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AA1109" w:rsidRPr="008934CE" w:rsidRDefault="00AA1109" w:rsidP="006A0375">
      <w:pPr>
        <w:pStyle w:val="a6"/>
        <w:spacing w:before="0" w:after="0"/>
        <w:ind w:left="568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934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муниципальной целевой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AA1109" w:rsidRPr="00F120DA" w:rsidRDefault="00AA1109" w:rsidP="006A0375">
      <w:pPr>
        <w:pStyle w:val="a6"/>
        <w:spacing w:before="0" w:after="0"/>
        <w:ind w:left="56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20D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целевой программы осуществляет: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разработку и внесение изменений в муниципальную целевую программу в соответствии с установленными требованиями;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реализацию муниципальной целевой программы и конечные результаты ее реализации;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подготовку квартальной и годовой отчетности и представляет ее в уполномоченный орган;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оценку эффективности и результативности реализации муниципальной программы;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80">
        <w:rPr>
          <w:rFonts w:ascii="Times New Roman" w:hAnsi="Times New Roman" w:cs="Times New Roman"/>
          <w:sz w:val="28"/>
          <w:szCs w:val="28"/>
        </w:rPr>
        <w:t>подготовку заявки на финансирование мероприятий, предусмотренных муниципальной целевой программы;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анализ хода реализации мероприятий муниципальной целевой программы, использования бюджетных средств на основе отчетов исполнителей и участников муниципальной целевой программы в целом;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рассмотрение результатов указанного анализа, принятие корректирующих решений и внесение изменений в мероприятия муниципальной целевой программы (при необходимости);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координацию деятельности участников муниципальной целевой программы;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муниципальной целевой программы;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организацию информационной и разъяснительной работы, направленной на освещение, цели и задач реализуемых мероприятий муниципальной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0780">
        <w:rPr>
          <w:rFonts w:ascii="Times New Roman" w:hAnsi="Times New Roman" w:cs="Times New Roman"/>
          <w:sz w:val="28"/>
          <w:szCs w:val="28"/>
        </w:rPr>
        <w:t>программы.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Исполнители муниципальной целевой программы осуществляют: 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>- участие в разработке и реализации мероприятий муниципальной целевой программы;</w:t>
      </w:r>
    </w:p>
    <w:p w:rsidR="00AA1109" w:rsidRPr="008D0780" w:rsidRDefault="00AA1109" w:rsidP="006A0375">
      <w:pPr>
        <w:pStyle w:val="ConsPlusNonformat"/>
        <w:ind w:left="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80">
        <w:rPr>
          <w:rFonts w:ascii="Times New Roman" w:hAnsi="Times New Roman" w:cs="Times New Roman"/>
          <w:sz w:val="28"/>
          <w:szCs w:val="28"/>
        </w:rPr>
        <w:t xml:space="preserve">- участие в проведении сбора информации о реализации мероприятий муниципальной целевой программы на предмет целевого использования средств; </w:t>
      </w:r>
    </w:p>
    <w:p w:rsidR="00AA1109" w:rsidRPr="008D0780" w:rsidRDefault="00AA1109" w:rsidP="008F14AD">
      <w:pPr>
        <w:tabs>
          <w:tab w:val="left" w:pos="0"/>
          <w:tab w:val="left" w:pos="6300"/>
        </w:tabs>
        <w:autoSpaceDE w:val="0"/>
        <w:autoSpaceDN w:val="0"/>
        <w:adjustRightInd w:val="0"/>
        <w:ind w:left="568" w:firstLine="0"/>
        <w:rPr>
          <w:color w:val="000000"/>
        </w:rPr>
      </w:pPr>
      <w:r>
        <w:t xml:space="preserve">           </w:t>
      </w:r>
      <w:r w:rsidRPr="008D0780">
        <w:t>- представление актов выполненных работ и иных документов, подтверждающих исполнение обязательств по заключенному муниципальному контракту (договорам) в рамках реализации мероприятий муниципальной целевой программы.</w:t>
      </w:r>
    </w:p>
    <w:p w:rsidR="00AA1109" w:rsidRPr="008D0780" w:rsidRDefault="00AA1109" w:rsidP="008F14AD">
      <w:pPr>
        <w:tabs>
          <w:tab w:val="left" w:pos="0"/>
          <w:tab w:val="left" w:pos="567"/>
          <w:tab w:val="left" w:pos="6300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</w:rPr>
        <w:t xml:space="preserve">      </w:t>
      </w:r>
      <w:r w:rsidRPr="008D0780">
        <w:rPr>
          <w:color w:val="000000"/>
        </w:rPr>
        <w:t xml:space="preserve">Реализацию Программы предполагается осуществлять на всей территории городского поселения Тутаев. </w:t>
      </w:r>
    </w:p>
    <w:p w:rsidR="00AA1109" w:rsidRPr="008D0780" w:rsidRDefault="00AA1109" w:rsidP="008F14AD">
      <w:pPr>
        <w:tabs>
          <w:tab w:val="left" w:pos="0"/>
          <w:tab w:val="left" w:pos="567"/>
          <w:tab w:val="left" w:pos="6300"/>
        </w:tabs>
        <w:autoSpaceDE w:val="0"/>
        <w:autoSpaceDN w:val="0"/>
        <w:adjustRightInd w:val="0"/>
        <w:ind w:left="567" w:firstLine="0"/>
      </w:pPr>
      <w:r>
        <w:t xml:space="preserve">       </w:t>
      </w:r>
      <w:r w:rsidRPr="008D0780">
        <w:t>В пределах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AA1109" w:rsidRPr="008D0780" w:rsidRDefault="00AA1109" w:rsidP="008F14AD">
      <w:pPr>
        <w:tabs>
          <w:tab w:val="left" w:pos="0"/>
          <w:tab w:val="left" w:pos="6300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t xml:space="preserve">        </w:t>
      </w:r>
      <w:r w:rsidRPr="008D0780">
        <w:t xml:space="preserve">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</w:t>
      </w:r>
      <w:r w:rsidRPr="008D0780">
        <w:rPr>
          <w:color w:val="000000"/>
        </w:rPr>
        <w:t>в соответствии с действующим законодательством.</w:t>
      </w:r>
    </w:p>
    <w:p w:rsidR="00AA1109" w:rsidRDefault="00AA1109" w:rsidP="00C46008">
      <w:pPr>
        <w:spacing w:before="240"/>
        <w:ind w:firstLine="0"/>
        <w:rPr>
          <w:sz w:val="24"/>
          <w:szCs w:val="24"/>
        </w:rPr>
      </w:pPr>
    </w:p>
    <w:sectPr w:rsidR="00AA1109" w:rsidSect="006A0375">
      <w:headerReference w:type="first" r:id="rId13"/>
      <w:pgSz w:w="11906" w:h="16838"/>
      <w:pgMar w:top="1134" w:right="851" w:bottom="1134" w:left="425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EC" w:rsidRDefault="009336EC">
      <w:r>
        <w:separator/>
      </w:r>
    </w:p>
  </w:endnote>
  <w:endnote w:type="continuationSeparator" w:id="0">
    <w:p w:rsidR="009336EC" w:rsidRDefault="009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EC" w:rsidRDefault="009336EC">
      <w:r>
        <w:separator/>
      </w:r>
    </w:p>
  </w:footnote>
  <w:footnote w:type="continuationSeparator" w:id="0">
    <w:p w:rsidR="009336EC" w:rsidRDefault="0093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9" w:rsidRPr="003F2439" w:rsidRDefault="00AA1109" w:rsidP="003F243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9" w:rsidRPr="000F270F" w:rsidRDefault="00AA1109" w:rsidP="00AD64E8">
    <w:pPr>
      <w:pStyle w:val="af1"/>
      <w:ind w:left="1429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9" w:rsidRPr="000F270F" w:rsidRDefault="00AA1109" w:rsidP="00BC702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9" w:rsidRDefault="00AA1109" w:rsidP="00471460">
    <w:pPr>
      <w:pStyle w:val="af1"/>
    </w:pPr>
  </w:p>
  <w:p w:rsidR="00AA1109" w:rsidRDefault="00AA1109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DA2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D616696"/>
    <w:multiLevelType w:val="hybridMultilevel"/>
    <w:tmpl w:val="8F483122"/>
    <w:lvl w:ilvl="0" w:tplc="5B8A31E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">
    <w:nsid w:val="4D335746"/>
    <w:multiLevelType w:val="hybridMultilevel"/>
    <w:tmpl w:val="D48CBD46"/>
    <w:lvl w:ilvl="0" w:tplc="014CFD9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C58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2B7B"/>
    <w:rsid w:val="00063560"/>
    <w:rsid w:val="000638DF"/>
    <w:rsid w:val="000640AC"/>
    <w:rsid w:val="00064B72"/>
    <w:rsid w:val="000667FE"/>
    <w:rsid w:val="0006750A"/>
    <w:rsid w:val="000702BF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074"/>
    <w:rsid w:val="0008517F"/>
    <w:rsid w:val="0008525F"/>
    <w:rsid w:val="00085B0E"/>
    <w:rsid w:val="00085C91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FA6"/>
    <w:rsid w:val="00092932"/>
    <w:rsid w:val="0009527D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3652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4FC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17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1BE6"/>
    <w:rsid w:val="000F2274"/>
    <w:rsid w:val="000F24C3"/>
    <w:rsid w:val="000F270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436"/>
    <w:rsid w:val="0010273B"/>
    <w:rsid w:val="00102F50"/>
    <w:rsid w:val="0010381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0A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9F6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3AEB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7B7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7E5"/>
    <w:rsid w:val="00142934"/>
    <w:rsid w:val="00142C0E"/>
    <w:rsid w:val="00142F11"/>
    <w:rsid w:val="001432E4"/>
    <w:rsid w:val="001442EC"/>
    <w:rsid w:val="00144EE0"/>
    <w:rsid w:val="00144EE3"/>
    <w:rsid w:val="00145639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725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5F03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49F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B1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5E9A"/>
    <w:rsid w:val="001C6988"/>
    <w:rsid w:val="001C7C7E"/>
    <w:rsid w:val="001D0C66"/>
    <w:rsid w:val="001D0F93"/>
    <w:rsid w:val="001D172F"/>
    <w:rsid w:val="001D2811"/>
    <w:rsid w:val="001D2E70"/>
    <w:rsid w:val="001D2EF9"/>
    <w:rsid w:val="001D3266"/>
    <w:rsid w:val="001D34FC"/>
    <w:rsid w:val="001D4574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A76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0F76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2C1B"/>
    <w:rsid w:val="0022511B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7AF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58"/>
    <w:rsid w:val="00262E6A"/>
    <w:rsid w:val="00263150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878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A99"/>
    <w:rsid w:val="002C7E93"/>
    <w:rsid w:val="002D15D3"/>
    <w:rsid w:val="002D1CB7"/>
    <w:rsid w:val="002D1ED2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79E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5FCF"/>
    <w:rsid w:val="003060B4"/>
    <w:rsid w:val="0030771D"/>
    <w:rsid w:val="00307817"/>
    <w:rsid w:val="00307D5A"/>
    <w:rsid w:val="003106A1"/>
    <w:rsid w:val="00310AA2"/>
    <w:rsid w:val="003113F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7F5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5D9D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5C5"/>
    <w:rsid w:val="00367C5D"/>
    <w:rsid w:val="00367E00"/>
    <w:rsid w:val="00370512"/>
    <w:rsid w:val="003705AF"/>
    <w:rsid w:val="00371A8F"/>
    <w:rsid w:val="00371BAD"/>
    <w:rsid w:val="00371D70"/>
    <w:rsid w:val="00372AF0"/>
    <w:rsid w:val="00374171"/>
    <w:rsid w:val="00374191"/>
    <w:rsid w:val="00374A67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C9D"/>
    <w:rsid w:val="00381DE4"/>
    <w:rsid w:val="00382648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AC8"/>
    <w:rsid w:val="003A0DBF"/>
    <w:rsid w:val="003A1490"/>
    <w:rsid w:val="003A17FD"/>
    <w:rsid w:val="003A1ADB"/>
    <w:rsid w:val="003A1FBF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67C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D8D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62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1DE0"/>
    <w:rsid w:val="003E27CA"/>
    <w:rsid w:val="003E2B7C"/>
    <w:rsid w:val="003E31F6"/>
    <w:rsid w:val="003E354A"/>
    <w:rsid w:val="003E3622"/>
    <w:rsid w:val="003E38D2"/>
    <w:rsid w:val="003E4343"/>
    <w:rsid w:val="003E526E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166"/>
    <w:rsid w:val="003F2439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7DC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5AA"/>
    <w:rsid w:val="00406728"/>
    <w:rsid w:val="004068A3"/>
    <w:rsid w:val="00407026"/>
    <w:rsid w:val="00407D95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63A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2A2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5D23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77F59"/>
    <w:rsid w:val="00480FAD"/>
    <w:rsid w:val="00481111"/>
    <w:rsid w:val="00481428"/>
    <w:rsid w:val="004820FE"/>
    <w:rsid w:val="0048375C"/>
    <w:rsid w:val="00483C19"/>
    <w:rsid w:val="00483D61"/>
    <w:rsid w:val="00483DAE"/>
    <w:rsid w:val="00483F91"/>
    <w:rsid w:val="004844D6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062"/>
    <w:rsid w:val="004B06E8"/>
    <w:rsid w:val="004B1666"/>
    <w:rsid w:val="004B25C7"/>
    <w:rsid w:val="004B2DE8"/>
    <w:rsid w:val="004B2E02"/>
    <w:rsid w:val="004B2F49"/>
    <w:rsid w:val="004B32F6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B71DA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04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3628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892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0BA7"/>
    <w:rsid w:val="0050164D"/>
    <w:rsid w:val="005018A0"/>
    <w:rsid w:val="00502766"/>
    <w:rsid w:val="00502B71"/>
    <w:rsid w:val="00503518"/>
    <w:rsid w:val="00504BFC"/>
    <w:rsid w:val="0050508D"/>
    <w:rsid w:val="00505B83"/>
    <w:rsid w:val="0050625B"/>
    <w:rsid w:val="005067AA"/>
    <w:rsid w:val="00506EE0"/>
    <w:rsid w:val="00507389"/>
    <w:rsid w:val="005077D7"/>
    <w:rsid w:val="00507F84"/>
    <w:rsid w:val="005101E5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B62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1933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41"/>
    <w:rsid w:val="005560AD"/>
    <w:rsid w:val="00556836"/>
    <w:rsid w:val="00557D10"/>
    <w:rsid w:val="0056062F"/>
    <w:rsid w:val="00560A6E"/>
    <w:rsid w:val="00561341"/>
    <w:rsid w:val="005613B0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67E65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816"/>
    <w:rsid w:val="00595B9F"/>
    <w:rsid w:val="00595CA2"/>
    <w:rsid w:val="00595E7A"/>
    <w:rsid w:val="00595FF6"/>
    <w:rsid w:val="005961E9"/>
    <w:rsid w:val="00596463"/>
    <w:rsid w:val="00596843"/>
    <w:rsid w:val="005969DE"/>
    <w:rsid w:val="005972C3"/>
    <w:rsid w:val="00597367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801"/>
    <w:rsid w:val="005A7F27"/>
    <w:rsid w:val="005B0BA0"/>
    <w:rsid w:val="005B18B7"/>
    <w:rsid w:val="005B2267"/>
    <w:rsid w:val="005B2806"/>
    <w:rsid w:val="005B2CF9"/>
    <w:rsid w:val="005B30FD"/>
    <w:rsid w:val="005B32BD"/>
    <w:rsid w:val="005B5E32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810"/>
    <w:rsid w:val="005C2926"/>
    <w:rsid w:val="005C2AA1"/>
    <w:rsid w:val="005C36F0"/>
    <w:rsid w:val="005C38FF"/>
    <w:rsid w:val="005C3CED"/>
    <w:rsid w:val="005C4F40"/>
    <w:rsid w:val="005C55D6"/>
    <w:rsid w:val="005C5AB4"/>
    <w:rsid w:val="005C5CEB"/>
    <w:rsid w:val="005C639C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50B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3BF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49BE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5F46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9B0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776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CC7"/>
    <w:rsid w:val="00695E22"/>
    <w:rsid w:val="00696899"/>
    <w:rsid w:val="00696929"/>
    <w:rsid w:val="00696EB1"/>
    <w:rsid w:val="006976FE"/>
    <w:rsid w:val="0069781C"/>
    <w:rsid w:val="00697BD6"/>
    <w:rsid w:val="006A0375"/>
    <w:rsid w:val="006A0800"/>
    <w:rsid w:val="006A0DFE"/>
    <w:rsid w:val="006A0E23"/>
    <w:rsid w:val="006A0F0E"/>
    <w:rsid w:val="006A1123"/>
    <w:rsid w:val="006A1767"/>
    <w:rsid w:val="006A1E08"/>
    <w:rsid w:val="006A20B5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1DB"/>
    <w:rsid w:val="006C3323"/>
    <w:rsid w:val="006C3541"/>
    <w:rsid w:val="006C3FEB"/>
    <w:rsid w:val="006C4641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1C3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22F"/>
    <w:rsid w:val="006E6C97"/>
    <w:rsid w:val="006E6CF8"/>
    <w:rsid w:val="006E7452"/>
    <w:rsid w:val="006E7C72"/>
    <w:rsid w:val="006F048D"/>
    <w:rsid w:val="006F0B8C"/>
    <w:rsid w:val="006F0E72"/>
    <w:rsid w:val="006F1D33"/>
    <w:rsid w:val="006F3A28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0F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3BB3"/>
    <w:rsid w:val="00724495"/>
    <w:rsid w:val="007258C1"/>
    <w:rsid w:val="00725F8C"/>
    <w:rsid w:val="0072637A"/>
    <w:rsid w:val="007277D8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927"/>
    <w:rsid w:val="00741A99"/>
    <w:rsid w:val="00742278"/>
    <w:rsid w:val="00742470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E0D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689"/>
    <w:rsid w:val="00762884"/>
    <w:rsid w:val="00762C0D"/>
    <w:rsid w:val="00763206"/>
    <w:rsid w:val="00763D99"/>
    <w:rsid w:val="00764FDF"/>
    <w:rsid w:val="00765B9B"/>
    <w:rsid w:val="00765D03"/>
    <w:rsid w:val="00765FF6"/>
    <w:rsid w:val="0076640E"/>
    <w:rsid w:val="00766AAF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5D59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9EA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409"/>
    <w:rsid w:val="00796A55"/>
    <w:rsid w:val="00796B7E"/>
    <w:rsid w:val="00796C53"/>
    <w:rsid w:val="00796C84"/>
    <w:rsid w:val="00796EED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2CB"/>
    <w:rsid w:val="007A4400"/>
    <w:rsid w:val="007A5331"/>
    <w:rsid w:val="007A63C5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4EA"/>
    <w:rsid w:val="007C1816"/>
    <w:rsid w:val="007C2EFF"/>
    <w:rsid w:val="007C3067"/>
    <w:rsid w:val="007C33D6"/>
    <w:rsid w:val="007C45E2"/>
    <w:rsid w:val="007C482D"/>
    <w:rsid w:val="007C4BEF"/>
    <w:rsid w:val="007C59A6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4C8"/>
    <w:rsid w:val="007D5C59"/>
    <w:rsid w:val="007D5CC3"/>
    <w:rsid w:val="007D5E6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500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0820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468"/>
    <w:rsid w:val="008505DB"/>
    <w:rsid w:val="00851266"/>
    <w:rsid w:val="008517D0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57C42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213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3B6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125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03A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0D17"/>
    <w:rsid w:val="00891424"/>
    <w:rsid w:val="00891D1E"/>
    <w:rsid w:val="00892FAF"/>
    <w:rsid w:val="0089339C"/>
    <w:rsid w:val="008934CE"/>
    <w:rsid w:val="008938D5"/>
    <w:rsid w:val="0089396F"/>
    <w:rsid w:val="00894C1D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4C04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780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4AD"/>
    <w:rsid w:val="008F1D81"/>
    <w:rsid w:val="008F1E24"/>
    <w:rsid w:val="008F1E6A"/>
    <w:rsid w:val="008F211C"/>
    <w:rsid w:val="008F2155"/>
    <w:rsid w:val="008F36EC"/>
    <w:rsid w:val="008F41C3"/>
    <w:rsid w:val="008F4D7E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2F68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810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17020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36EC"/>
    <w:rsid w:val="0093408E"/>
    <w:rsid w:val="00934BA1"/>
    <w:rsid w:val="00934D09"/>
    <w:rsid w:val="00935BEB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64D"/>
    <w:rsid w:val="0094699F"/>
    <w:rsid w:val="00947B6B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451A"/>
    <w:rsid w:val="00965087"/>
    <w:rsid w:val="00966037"/>
    <w:rsid w:val="00967351"/>
    <w:rsid w:val="0096752D"/>
    <w:rsid w:val="009676CC"/>
    <w:rsid w:val="00967B33"/>
    <w:rsid w:val="00967D3E"/>
    <w:rsid w:val="00970340"/>
    <w:rsid w:val="00970862"/>
    <w:rsid w:val="00970886"/>
    <w:rsid w:val="00970B60"/>
    <w:rsid w:val="00970BA4"/>
    <w:rsid w:val="00970ED9"/>
    <w:rsid w:val="00971081"/>
    <w:rsid w:val="009718BE"/>
    <w:rsid w:val="00971E49"/>
    <w:rsid w:val="00972B90"/>
    <w:rsid w:val="00972FAD"/>
    <w:rsid w:val="00973694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6DAF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789"/>
    <w:rsid w:val="0099787C"/>
    <w:rsid w:val="00997C11"/>
    <w:rsid w:val="00997CD9"/>
    <w:rsid w:val="00997E64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19D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4CFB"/>
    <w:rsid w:val="009B68A0"/>
    <w:rsid w:val="009B6B49"/>
    <w:rsid w:val="009B70CD"/>
    <w:rsid w:val="009B7505"/>
    <w:rsid w:val="009B762F"/>
    <w:rsid w:val="009B7754"/>
    <w:rsid w:val="009B779E"/>
    <w:rsid w:val="009C04BF"/>
    <w:rsid w:val="009C067E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5F31"/>
    <w:rsid w:val="009C6778"/>
    <w:rsid w:val="009C69F4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81D"/>
    <w:rsid w:val="00A04B87"/>
    <w:rsid w:val="00A04BB6"/>
    <w:rsid w:val="00A0700E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0BE"/>
    <w:rsid w:val="00A3123C"/>
    <w:rsid w:val="00A31923"/>
    <w:rsid w:val="00A31940"/>
    <w:rsid w:val="00A31B0E"/>
    <w:rsid w:val="00A32CBF"/>
    <w:rsid w:val="00A330C3"/>
    <w:rsid w:val="00A334C6"/>
    <w:rsid w:val="00A33A22"/>
    <w:rsid w:val="00A34564"/>
    <w:rsid w:val="00A345F9"/>
    <w:rsid w:val="00A34D63"/>
    <w:rsid w:val="00A3514B"/>
    <w:rsid w:val="00A351EA"/>
    <w:rsid w:val="00A35377"/>
    <w:rsid w:val="00A35DA2"/>
    <w:rsid w:val="00A36726"/>
    <w:rsid w:val="00A373BB"/>
    <w:rsid w:val="00A37A94"/>
    <w:rsid w:val="00A37BDF"/>
    <w:rsid w:val="00A40B26"/>
    <w:rsid w:val="00A40F4C"/>
    <w:rsid w:val="00A41378"/>
    <w:rsid w:val="00A41471"/>
    <w:rsid w:val="00A41B0E"/>
    <w:rsid w:val="00A4243D"/>
    <w:rsid w:val="00A4250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7E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3F04"/>
    <w:rsid w:val="00A842C7"/>
    <w:rsid w:val="00A8452A"/>
    <w:rsid w:val="00A84E1E"/>
    <w:rsid w:val="00A85231"/>
    <w:rsid w:val="00A85801"/>
    <w:rsid w:val="00A85A10"/>
    <w:rsid w:val="00A86943"/>
    <w:rsid w:val="00A86CA6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109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A61"/>
    <w:rsid w:val="00AA7B58"/>
    <w:rsid w:val="00AA7C95"/>
    <w:rsid w:val="00AB047C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564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1D8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4E8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2D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52A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4AD4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4C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98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49BF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69A1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69B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5639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317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1DEE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6008"/>
    <w:rsid w:val="00C47853"/>
    <w:rsid w:val="00C50551"/>
    <w:rsid w:val="00C50B29"/>
    <w:rsid w:val="00C50B98"/>
    <w:rsid w:val="00C50DFB"/>
    <w:rsid w:val="00C51CDD"/>
    <w:rsid w:val="00C51E08"/>
    <w:rsid w:val="00C525DA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11"/>
    <w:rsid w:val="00C74BE3"/>
    <w:rsid w:val="00C7551E"/>
    <w:rsid w:val="00C756FB"/>
    <w:rsid w:val="00C758E1"/>
    <w:rsid w:val="00C772FD"/>
    <w:rsid w:val="00C802E3"/>
    <w:rsid w:val="00C813CB"/>
    <w:rsid w:val="00C814F4"/>
    <w:rsid w:val="00C81770"/>
    <w:rsid w:val="00C81771"/>
    <w:rsid w:val="00C817E6"/>
    <w:rsid w:val="00C81EA5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90A9E"/>
    <w:rsid w:val="00C91778"/>
    <w:rsid w:val="00C91D94"/>
    <w:rsid w:val="00C925A2"/>
    <w:rsid w:val="00C929BC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9B8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98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5784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F2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3AE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3B6"/>
    <w:rsid w:val="00D178CB"/>
    <w:rsid w:val="00D179C0"/>
    <w:rsid w:val="00D17DA8"/>
    <w:rsid w:val="00D17E28"/>
    <w:rsid w:val="00D17FE7"/>
    <w:rsid w:val="00D20137"/>
    <w:rsid w:val="00D2113A"/>
    <w:rsid w:val="00D21B18"/>
    <w:rsid w:val="00D21C93"/>
    <w:rsid w:val="00D2290E"/>
    <w:rsid w:val="00D22949"/>
    <w:rsid w:val="00D22D86"/>
    <w:rsid w:val="00D23466"/>
    <w:rsid w:val="00D23CA3"/>
    <w:rsid w:val="00D243C2"/>
    <w:rsid w:val="00D24C68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4769A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1BB"/>
    <w:rsid w:val="00DD295F"/>
    <w:rsid w:val="00DD3056"/>
    <w:rsid w:val="00DD3383"/>
    <w:rsid w:val="00DD339A"/>
    <w:rsid w:val="00DD3550"/>
    <w:rsid w:val="00DD3636"/>
    <w:rsid w:val="00DD4554"/>
    <w:rsid w:val="00DD4AF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5C77"/>
    <w:rsid w:val="00DE649D"/>
    <w:rsid w:val="00DE663E"/>
    <w:rsid w:val="00DE6768"/>
    <w:rsid w:val="00DE689D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17DCE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420D"/>
    <w:rsid w:val="00E3597A"/>
    <w:rsid w:val="00E35B2F"/>
    <w:rsid w:val="00E35DD7"/>
    <w:rsid w:val="00E35DE5"/>
    <w:rsid w:val="00E35E37"/>
    <w:rsid w:val="00E35F48"/>
    <w:rsid w:val="00E35FF6"/>
    <w:rsid w:val="00E3621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17"/>
    <w:rsid w:val="00E43FF5"/>
    <w:rsid w:val="00E44557"/>
    <w:rsid w:val="00E44672"/>
    <w:rsid w:val="00E4487D"/>
    <w:rsid w:val="00E44A66"/>
    <w:rsid w:val="00E44CF9"/>
    <w:rsid w:val="00E44F04"/>
    <w:rsid w:val="00E455EF"/>
    <w:rsid w:val="00E46065"/>
    <w:rsid w:val="00E462FD"/>
    <w:rsid w:val="00E46DA2"/>
    <w:rsid w:val="00E503DF"/>
    <w:rsid w:val="00E50560"/>
    <w:rsid w:val="00E51D29"/>
    <w:rsid w:val="00E52674"/>
    <w:rsid w:val="00E52BDC"/>
    <w:rsid w:val="00E52DC6"/>
    <w:rsid w:val="00E531B1"/>
    <w:rsid w:val="00E53272"/>
    <w:rsid w:val="00E54819"/>
    <w:rsid w:val="00E54F89"/>
    <w:rsid w:val="00E550FB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77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918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87CB8"/>
    <w:rsid w:val="00E9136B"/>
    <w:rsid w:val="00E9138B"/>
    <w:rsid w:val="00E921F6"/>
    <w:rsid w:val="00E92A92"/>
    <w:rsid w:val="00E92F8D"/>
    <w:rsid w:val="00E93334"/>
    <w:rsid w:val="00E93B3F"/>
    <w:rsid w:val="00E94A78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69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4B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0DA"/>
    <w:rsid w:val="00F126FA"/>
    <w:rsid w:val="00F139AA"/>
    <w:rsid w:val="00F14A5F"/>
    <w:rsid w:val="00F15171"/>
    <w:rsid w:val="00F15272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3736C"/>
    <w:rsid w:val="00F4087C"/>
    <w:rsid w:val="00F409F1"/>
    <w:rsid w:val="00F40DEF"/>
    <w:rsid w:val="00F4135E"/>
    <w:rsid w:val="00F4140C"/>
    <w:rsid w:val="00F4141D"/>
    <w:rsid w:val="00F41704"/>
    <w:rsid w:val="00F41831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6D6B"/>
    <w:rsid w:val="00F87503"/>
    <w:rsid w:val="00F9086E"/>
    <w:rsid w:val="00F91A7F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003"/>
    <w:rsid w:val="00FA0DD5"/>
    <w:rsid w:val="00FA1215"/>
    <w:rsid w:val="00FA16D5"/>
    <w:rsid w:val="00FA262D"/>
    <w:rsid w:val="00FA3711"/>
    <w:rsid w:val="00FA4521"/>
    <w:rsid w:val="00FA4F41"/>
    <w:rsid w:val="00FA511D"/>
    <w:rsid w:val="00FA5866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4F9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4A3F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5722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city/strategicheskoe-planirovani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1979</Words>
  <Characters>11284</Characters>
  <Application>Microsoft Office Word</Application>
  <DocSecurity>0</DocSecurity>
  <Lines>94</Lines>
  <Paragraphs>26</Paragraphs>
  <ScaleCrop>false</ScaleCrop>
  <Company>Правительство Ярославской Области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7</cp:revision>
  <cp:lastPrinted>2023-03-31T12:42:00Z</cp:lastPrinted>
  <dcterms:created xsi:type="dcterms:W3CDTF">2023-03-30T13:02:00Z</dcterms:created>
  <dcterms:modified xsi:type="dcterms:W3CDTF">2023-03-31T12:42:00Z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