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D4" w:rsidRPr="00D3004E" w:rsidRDefault="007E3FD4" w:rsidP="00E36A35">
      <w:pPr>
        <w:jc w:val="center"/>
        <w:rPr>
          <w:rStyle w:val="aff"/>
        </w:rPr>
      </w:pPr>
    </w:p>
    <w:p w:rsidR="007E3FD4" w:rsidRPr="00B33C9D" w:rsidRDefault="005645DD" w:rsidP="00E36A35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2.75pt;height:56.25pt;visibility:visible">
            <v:imagedata r:id="rId8" o:title=""/>
          </v:shape>
        </w:pict>
      </w:r>
    </w:p>
    <w:p w:rsidR="007E3FD4" w:rsidRPr="00B33C9D" w:rsidRDefault="007E3FD4" w:rsidP="00E36A35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7E3FD4" w:rsidRPr="00B33C9D" w:rsidRDefault="007E3FD4" w:rsidP="00E36A35">
      <w:pPr>
        <w:jc w:val="center"/>
        <w:rPr>
          <w:b/>
          <w:bCs/>
        </w:rPr>
      </w:pPr>
    </w:p>
    <w:p w:rsidR="007E3FD4" w:rsidRPr="00B33C9D" w:rsidRDefault="007E3FD4" w:rsidP="00E36A35">
      <w:pPr>
        <w:jc w:val="center"/>
        <w:rPr>
          <w:b/>
          <w:bCs/>
          <w:sz w:val="36"/>
          <w:szCs w:val="36"/>
        </w:rPr>
      </w:pPr>
      <w:r w:rsidRPr="00B33C9D">
        <w:rPr>
          <w:b/>
          <w:bCs/>
          <w:sz w:val="36"/>
          <w:szCs w:val="36"/>
        </w:rPr>
        <w:t>ПОСТАНОВЛЕНИЕ</w:t>
      </w:r>
    </w:p>
    <w:p w:rsidR="007E3FD4" w:rsidRDefault="007E3FD4" w:rsidP="00E36A35"/>
    <w:p w:rsidR="00E15400" w:rsidRPr="00E15400" w:rsidRDefault="00E15400" w:rsidP="00E15400">
      <w:pPr>
        <w:ind w:firstLine="0"/>
        <w:rPr>
          <w:b/>
        </w:rPr>
      </w:pPr>
      <w:r w:rsidRPr="00E15400">
        <w:rPr>
          <w:b/>
        </w:rPr>
        <w:t xml:space="preserve">от </w:t>
      </w:r>
      <w:r w:rsidRPr="00E15400">
        <w:rPr>
          <w:b/>
        </w:rPr>
        <w:t>09.02.</w:t>
      </w:r>
      <w:r w:rsidRPr="00E15400">
        <w:rPr>
          <w:b/>
        </w:rPr>
        <w:t xml:space="preserve">2023 № </w:t>
      </w:r>
      <w:r w:rsidRPr="00E15400">
        <w:rPr>
          <w:b/>
        </w:rPr>
        <w:t>100-п</w:t>
      </w:r>
    </w:p>
    <w:p w:rsidR="00E15400" w:rsidRPr="00E15400" w:rsidRDefault="00E15400" w:rsidP="00E15400">
      <w:pPr>
        <w:ind w:firstLine="0"/>
        <w:rPr>
          <w:b/>
          <w:sz w:val="24"/>
          <w:szCs w:val="24"/>
        </w:rPr>
      </w:pPr>
      <w:r w:rsidRPr="00E15400">
        <w:rPr>
          <w:b/>
          <w:sz w:val="24"/>
          <w:szCs w:val="24"/>
        </w:rPr>
        <w:t>г. Тутаев</w:t>
      </w:r>
    </w:p>
    <w:p w:rsidR="00E15400" w:rsidRDefault="00E15400" w:rsidP="000C4C8A">
      <w:pPr>
        <w:ind w:firstLine="0"/>
      </w:pPr>
    </w:p>
    <w:p w:rsidR="007E3FD4" w:rsidRDefault="007E3FD4" w:rsidP="000C4C8A">
      <w:pPr>
        <w:ind w:firstLine="0"/>
      </w:pPr>
      <w:r>
        <w:t xml:space="preserve">Об утверждении </w:t>
      </w:r>
      <w:r w:rsidRPr="007D2CFC">
        <w:t xml:space="preserve">муниципальной целевой программы </w:t>
      </w:r>
    </w:p>
    <w:p w:rsidR="007E3FD4" w:rsidRDefault="007E3FD4" w:rsidP="000C4C8A">
      <w:pPr>
        <w:ind w:firstLine="0"/>
      </w:pPr>
      <w:r>
        <w:t xml:space="preserve">«Развитие дорожного хозяйства в Тутаевском </w:t>
      </w:r>
      <w:bookmarkStart w:id="0" w:name="_GoBack"/>
      <w:bookmarkEnd w:id="0"/>
    </w:p>
    <w:p w:rsidR="007E3FD4" w:rsidRDefault="007E3FD4" w:rsidP="000C4C8A">
      <w:pPr>
        <w:ind w:firstLine="0"/>
      </w:pPr>
      <w:r>
        <w:t>муниципальном районе» на 2023-2025 годы</w:t>
      </w:r>
    </w:p>
    <w:p w:rsidR="007E3FD4" w:rsidRDefault="007E3FD4" w:rsidP="00E36A35"/>
    <w:p w:rsidR="007E3FD4" w:rsidRPr="00C87340" w:rsidRDefault="007E3FD4" w:rsidP="00E36A35"/>
    <w:p w:rsidR="007E3FD4" w:rsidRDefault="007E3FD4" w:rsidP="000C4C8A">
      <w:pPr>
        <w:ind w:firstLine="708"/>
      </w:pPr>
      <w:r w:rsidRPr="001C6FD2">
        <w:t xml:space="preserve">В </w:t>
      </w:r>
      <w:r>
        <w:t xml:space="preserve">соответствии со ст. 179 </w:t>
      </w:r>
      <w:r w:rsidRPr="001C6FD2">
        <w:t>Бюджетного кодекса Российской Федерации, постановлением Администрации Тутаевского муниципального рай</w:t>
      </w:r>
      <w:r>
        <w:t>она от 21.09.2021 года № 715-п «Об утверждении Положения о программно – целевом планировании в Тутаевском муниципальном районе и городском поселении Тутаев»</w:t>
      </w:r>
      <w:r w:rsidRPr="001C6FD2">
        <w:t xml:space="preserve">, </w:t>
      </w:r>
      <w:r w:rsidRPr="009E5F1A">
        <w:t>Администрация Тутаевского муниципального района</w:t>
      </w:r>
    </w:p>
    <w:p w:rsidR="007E3FD4" w:rsidRDefault="007E3FD4" w:rsidP="00E36A35">
      <w:pPr>
        <w:ind w:firstLine="708"/>
      </w:pPr>
    </w:p>
    <w:p w:rsidR="007E3FD4" w:rsidRDefault="007E3FD4" w:rsidP="00E36A35">
      <w:r w:rsidRPr="00A76C98">
        <w:t>ПОСТАНОВЛЯЕТ:</w:t>
      </w:r>
    </w:p>
    <w:p w:rsidR="007E3FD4" w:rsidRDefault="007E3FD4" w:rsidP="00E36A35"/>
    <w:p w:rsidR="007E3FD4" w:rsidRPr="00AB4F59" w:rsidRDefault="007E3FD4" w:rsidP="00E36A35">
      <w:pPr>
        <w:ind w:firstLine="708"/>
      </w:pPr>
      <w:r>
        <w:t>1</w:t>
      </w:r>
      <w:r w:rsidRPr="00AB4F59">
        <w:t xml:space="preserve">. </w:t>
      </w:r>
      <w:r>
        <w:t xml:space="preserve">Утвердить прилагаемую </w:t>
      </w:r>
      <w:r w:rsidRPr="00784BCC">
        <w:t>муниципальн</w:t>
      </w:r>
      <w:r>
        <w:t xml:space="preserve">ую </w:t>
      </w:r>
      <w:r w:rsidRPr="00336C2E">
        <w:t>целев</w:t>
      </w:r>
      <w:r>
        <w:t xml:space="preserve">ую </w:t>
      </w:r>
      <w:r w:rsidRPr="00784BCC">
        <w:t>программ</w:t>
      </w:r>
      <w:r>
        <w:t>у «Развитие дорожного хозяйства в Тутаевском муниципальном районе» на 2023-2025</w:t>
      </w:r>
      <w:r w:rsidRPr="001E5A62">
        <w:t xml:space="preserve"> год</w:t>
      </w:r>
      <w:r>
        <w:t>ы.</w:t>
      </w:r>
    </w:p>
    <w:p w:rsidR="007E3FD4" w:rsidRDefault="007E3FD4" w:rsidP="00E36A35">
      <w:pPr>
        <w:ind w:firstLine="708"/>
      </w:pPr>
      <w:r>
        <w:t xml:space="preserve">2. Признать утратившим силу постановление </w:t>
      </w:r>
      <w:r w:rsidRPr="008E2AA3">
        <w:t>Администрации Тутаевс</w:t>
      </w:r>
      <w:r>
        <w:t>кого муниципального района от 08.02.2022 № 91</w:t>
      </w:r>
      <w:r w:rsidRPr="008E2AA3">
        <w:t xml:space="preserve">-п </w:t>
      </w:r>
      <w:r w:rsidRPr="009D34F2">
        <w:t>«Об утве</w:t>
      </w:r>
      <w:r>
        <w:t xml:space="preserve">рждении муниципальной программы </w:t>
      </w:r>
      <w:r w:rsidRPr="009D34F2">
        <w:t>«Развитие дорожного хоз</w:t>
      </w:r>
      <w:r>
        <w:t>яйства в ТМР» на 2022-2024 годы.</w:t>
      </w:r>
    </w:p>
    <w:p w:rsidR="007E3FD4" w:rsidRDefault="007E3FD4" w:rsidP="00E36A35">
      <w:pPr>
        <w:ind w:firstLine="708"/>
      </w:pPr>
      <w:r>
        <w:t>3. Контроль</w:t>
      </w:r>
      <w:r w:rsidRPr="00337F7B">
        <w:t xml:space="preserve"> за исполнением настоящего постановления</w:t>
      </w:r>
      <w:r>
        <w:t xml:space="preserve"> оставляю за собой.                                            </w:t>
      </w:r>
    </w:p>
    <w:p w:rsidR="007E3FD4" w:rsidRDefault="007E3FD4" w:rsidP="00E36A35">
      <w:pPr>
        <w:ind w:firstLine="708"/>
      </w:pPr>
      <w:r>
        <w:t>4. Опубликовать настоящее постановление в Тутаевской массовой муниципальной газете «Берега».</w:t>
      </w:r>
    </w:p>
    <w:p w:rsidR="007E3FD4" w:rsidRPr="0041164D" w:rsidRDefault="007E3FD4" w:rsidP="00E36A35">
      <w:pPr>
        <w:ind w:firstLine="708"/>
      </w:pPr>
      <w:r>
        <w:t>5</w:t>
      </w:r>
      <w:r w:rsidRPr="00C87340">
        <w:t xml:space="preserve">. </w:t>
      </w:r>
      <w:r w:rsidRPr="00174D97">
        <w:t>Настоящее пос</w:t>
      </w:r>
      <w:r>
        <w:t>тановление вступает в силу с момента его подписания</w:t>
      </w:r>
      <w:r w:rsidRPr="0041164D">
        <w:t>.</w:t>
      </w:r>
    </w:p>
    <w:p w:rsidR="007E3FD4" w:rsidRDefault="007E3FD4" w:rsidP="00E36A35">
      <w:pPr>
        <w:ind w:firstLine="708"/>
      </w:pPr>
    </w:p>
    <w:p w:rsidR="007E3FD4" w:rsidRDefault="007E3FD4" w:rsidP="00E36A35">
      <w:pPr>
        <w:ind w:firstLine="708"/>
      </w:pPr>
    </w:p>
    <w:p w:rsidR="007E3FD4" w:rsidRDefault="007E3FD4" w:rsidP="000C4C8A">
      <w:pPr>
        <w:ind w:firstLine="0"/>
      </w:pPr>
      <w:r>
        <w:t xml:space="preserve">Временно исполняющий полномочия </w:t>
      </w:r>
    </w:p>
    <w:p w:rsidR="007E3FD4" w:rsidRPr="00337F7B" w:rsidRDefault="007E3FD4" w:rsidP="000C4C8A">
      <w:pPr>
        <w:ind w:firstLine="0"/>
      </w:pPr>
      <w:r>
        <w:t xml:space="preserve">Главы </w:t>
      </w:r>
      <w:r w:rsidRPr="00337F7B">
        <w:t xml:space="preserve">Тутаевского </w:t>
      </w:r>
    </w:p>
    <w:p w:rsidR="007E3FD4" w:rsidRDefault="007E3FD4" w:rsidP="000C4C8A">
      <w:pPr>
        <w:ind w:firstLine="0"/>
      </w:pPr>
      <w:r>
        <w:t>м</w:t>
      </w:r>
      <w:r w:rsidRPr="00337F7B">
        <w:t>униципального</w:t>
      </w:r>
      <w:r>
        <w:t xml:space="preserve"> района                                       </w:t>
      </w:r>
      <w:r>
        <w:tab/>
      </w:r>
      <w:r>
        <w:tab/>
        <w:t xml:space="preserve">                    О.В. Низова</w:t>
      </w:r>
    </w:p>
    <w:p w:rsidR="007E3FD4" w:rsidRDefault="007E3FD4" w:rsidP="00BA428F">
      <w:pPr>
        <w:tabs>
          <w:tab w:val="left" w:pos="12049"/>
        </w:tabs>
        <w:ind w:firstLine="0"/>
        <w:jc w:val="right"/>
      </w:pPr>
    </w:p>
    <w:p w:rsidR="007E3FD4" w:rsidRDefault="007E3FD4" w:rsidP="00BA428F">
      <w:pPr>
        <w:tabs>
          <w:tab w:val="left" w:pos="12049"/>
        </w:tabs>
        <w:ind w:firstLine="0"/>
        <w:jc w:val="right"/>
      </w:pPr>
    </w:p>
    <w:p w:rsidR="007E3FD4" w:rsidRDefault="007E3FD4" w:rsidP="00BA428F">
      <w:pPr>
        <w:tabs>
          <w:tab w:val="left" w:pos="12049"/>
        </w:tabs>
        <w:ind w:firstLine="0"/>
        <w:jc w:val="right"/>
      </w:pPr>
    </w:p>
    <w:p w:rsidR="007E3FD4" w:rsidRDefault="007E3FD4" w:rsidP="00BA428F">
      <w:pPr>
        <w:tabs>
          <w:tab w:val="left" w:pos="12049"/>
        </w:tabs>
        <w:ind w:firstLine="0"/>
        <w:jc w:val="right"/>
      </w:pPr>
      <w:r>
        <w:t xml:space="preserve">Утверждена </w:t>
      </w:r>
    </w:p>
    <w:p w:rsidR="007E3FD4" w:rsidRPr="00E36A35" w:rsidRDefault="007E3FD4" w:rsidP="00E36A35">
      <w:pPr>
        <w:tabs>
          <w:tab w:val="left" w:pos="12049"/>
        </w:tabs>
        <w:ind w:firstLine="0"/>
        <w:jc w:val="right"/>
      </w:pPr>
      <w:r w:rsidRPr="00E36A35">
        <w:t>постановлени</w:t>
      </w:r>
      <w:r>
        <w:t>ем</w:t>
      </w:r>
      <w:r w:rsidRPr="00E36A35">
        <w:t xml:space="preserve"> Администрации</w:t>
      </w:r>
    </w:p>
    <w:p w:rsidR="007E3FD4" w:rsidRPr="00E36A35" w:rsidRDefault="007E3FD4" w:rsidP="00E36A35">
      <w:pPr>
        <w:tabs>
          <w:tab w:val="left" w:pos="12049"/>
        </w:tabs>
        <w:ind w:firstLine="0"/>
        <w:jc w:val="right"/>
      </w:pPr>
      <w:r w:rsidRPr="00E36A35">
        <w:t>Тутаевского муниципального района</w:t>
      </w:r>
    </w:p>
    <w:p w:rsidR="007E3FD4" w:rsidRDefault="007E3FD4" w:rsidP="00E36A35">
      <w:pPr>
        <w:tabs>
          <w:tab w:val="left" w:pos="12049"/>
        </w:tabs>
        <w:ind w:firstLine="0"/>
        <w:jc w:val="right"/>
      </w:pPr>
      <w:r w:rsidRPr="00E36A35">
        <w:t xml:space="preserve">от </w:t>
      </w:r>
      <w:r w:rsidR="00E15400">
        <w:t>09.02.</w:t>
      </w:r>
      <w:r w:rsidR="00E15400" w:rsidRPr="002C3AA3">
        <w:t xml:space="preserve">2023 № </w:t>
      </w:r>
      <w:r w:rsidR="00E15400">
        <w:t>100-п</w:t>
      </w:r>
    </w:p>
    <w:p w:rsidR="007E3FD4" w:rsidRDefault="007E3FD4" w:rsidP="00BC7025">
      <w:pPr>
        <w:tabs>
          <w:tab w:val="left" w:pos="12049"/>
        </w:tabs>
        <w:ind w:firstLine="0"/>
        <w:jc w:val="center"/>
      </w:pPr>
    </w:p>
    <w:p w:rsidR="007E3FD4" w:rsidRDefault="007E3FD4" w:rsidP="00BC7025">
      <w:pPr>
        <w:tabs>
          <w:tab w:val="left" w:pos="12049"/>
        </w:tabs>
        <w:ind w:firstLine="0"/>
        <w:jc w:val="center"/>
      </w:pPr>
    </w:p>
    <w:p w:rsidR="007E3FD4" w:rsidRPr="00725F8C" w:rsidRDefault="007E3FD4" w:rsidP="00BC7025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  <w:r>
        <w:t>М</w:t>
      </w:r>
      <w:r w:rsidRPr="00725F8C">
        <w:t xml:space="preserve">УНИЦИПАЛЬНОЙ </w:t>
      </w:r>
      <w:r>
        <w:t xml:space="preserve">ЦЕЛЕВОЙ </w:t>
      </w:r>
      <w:r w:rsidRPr="00725F8C">
        <w:t>ПРОГРАММЫ</w:t>
      </w:r>
    </w:p>
    <w:p w:rsidR="007E3FD4" w:rsidRDefault="007E3FD4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p w:rsidR="007E3FD4" w:rsidRPr="007A16E0" w:rsidRDefault="007E3FD4" w:rsidP="002F3623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7A16E0">
        <w:rPr>
          <w:sz w:val="24"/>
          <w:szCs w:val="24"/>
        </w:rPr>
        <w:t>ПАСПОРТ МУНИЦИПАЛЬНОЙЦЕЛЕВОЙ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7E3FD4" w:rsidRPr="002C3AA3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2C3AA3">
              <w:rPr>
                <w:lang w:eastAsia="ru-RU"/>
              </w:rPr>
              <w:t>«</w:t>
            </w:r>
            <w:r>
              <w:rPr>
                <w:lang w:eastAsia="ru-RU"/>
              </w:rPr>
              <w:t>Развитие дорожного хозяйства в Тутаевском муниципальном районе</w:t>
            </w:r>
            <w:r w:rsidRPr="002C3AA3">
              <w:rPr>
                <w:lang w:eastAsia="ru-RU"/>
              </w:rPr>
              <w:t>»</w:t>
            </w:r>
          </w:p>
        </w:tc>
      </w:tr>
    </w:tbl>
    <w:p w:rsidR="007E3FD4" w:rsidRPr="007A16E0" w:rsidRDefault="007E3FD4" w:rsidP="002F3623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7A16E0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963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593"/>
        <w:gridCol w:w="343"/>
        <w:gridCol w:w="1275"/>
        <w:gridCol w:w="1465"/>
        <w:gridCol w:w="1465"/>
        <w:gridCol w:w="1465"/>
        <w:gridCol w:w="28"/>
      </w:tblGrid>
      <w:tr w:rsidR="007E3FD4" w:rsidRPr="002C3AA3">
        <w:tc>
          <w:tcPr>
            <w:tcW w:w="3593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Наименование муниципальной программы</w:t>
            </w:r>
          </w:p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6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«Перспективное развитие и формирование городской среды </w:t>
            </w:r>
            <w:r>
              <w:rPr>
                <w:sz w:val="24"/>
                <w:szCs w:val="24"/>
              </w:rPr>
              <w:t>ТМР</w:t>
            </w:r>
            <w:r w:rsidRPr="002C3AA3">
              <w:rPr>
                <w:sz w:val="24"/>
                <w:szCs w:val="24"/>
              </w:rPr>
              <w:t>»</w:t>
            </w:r>
          </w:p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3FD4" w:rsidRPr="002C3AA3">
        <w:tc>
          <w:tcPr>
            <w:tcW w:w="3593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Сведения об утверждении программы</w:t>
            </w:r>
          </w:p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2C3AA3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6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-</w:t>
            </w:r>
          </w:p>
        </w:tc>
      </w:tr>
      <w:tr w:rsidR="007E3FD4" w:rsidRPr="002C3AA3">
        <w:tc>
          <w:tcPr>
            <w:tcW w:w="3593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Куратор муниципальной целевая программы </w:t>
            </w:r>
          </w:p>
        </w:tc>
        <w:tc>
          <w:tcPr>
            <w:tcW w:w="6041" w:type="dxa"/>
            <w:gridSpan w:val="6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Временно исполняющий полномочия Главы ТМР </w:t>
            </w:r>
          </w:p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О.В. Низова </w:t>
            </w:r>
          </w:p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 тел.8(48533) 2-</w:t>
            </w:r>
            <w:r>
              <w:rPr>
                <w:sz w:val="24"/>
                <w:szCs w:val="24"/>
              </w:rPr>
              <w:t>12-78</w:t>
            </w:r>
          </w:p>
        </w:tc>
      </w:tr>
      <w:tr w:rsidR="007E3FD4" w:rsidRPr="002C3AA3">
        <w:tc>
          <w:tcPr>
            <w:tcW w:w="3593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Ответственный исполнитель муниципальной </w:t>
            </w:r>
            <w:r w:rsidRPr="002C3AA3">
              <w:rPr>
                <w:sz w:val="24"/>
                <w:szCs w:val="24"/>
                <w:lang w:eastAsia="ru-RU"/>
              </w:rPr>
              <w:t>целев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2C3AA3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gridSpan w:val="6"/>
          </w:tcPr>
          <w:p w:rsidR="007E3FD4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комплексного содержания территории ТМР» и.о. директора Дегтярев И.А. </w:t>
            </w:r>
          </w:p>
          <w:p w:rsidR="007E3FD4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8(48533)2-50-32</w:t>
            </w:r>
          </w:p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МКУ «Центр контрактных отношений» ТМР, и.о. директора АладьеваЕ.Г. тел.8(48533) 2-50-30</w:t>
            </w:r>
          </w:p>
        </w:tc>
      </w:tr>
      <w:tr w:rsidR="007E3FD4" w:rsidRPr="002C3AA3">
        <w:tc>
          <w:tcPr>
            <w:tcW w:w="3593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Исполнитель муниципальной </w:t>
            </w:r>
            <w:r w:rsidRPr="002C3AA3">
              <w:rPr>
                <w:sz w:val="24"/>
                <w:szCs w:val="24"/>
                <w:lang w:eastAsia="ru-RU"/>
              </w:rPr>
              <w:t>целевая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7E3FD4" w:rsidRPr="001C156B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C156B">
              <w:rPr>
                <w:sz w:val="24"/>
                <w:szCs w:val="24"/>
              </w:rPr>
              <w:t>и.о. директора Аладьева Е.Г. тел.8(48533) 2-50-30</w:t>
            </w:r>
            <w:r>
              <w:t xml:space="preserve"> </w:t>
            </w:r>
            <w:r w:rsidRPr="003C5896">
              <w:rPr>
                <w:sz w:val="24"/>
                <w:szCs w:val="24"/>
              </w:rPr>
              <w:t xml:space="preserve">eg.aladeva@mail.ru </w:t>
            </w:r>
            <w:r w:rsidRPr="001C156B">
              <w:rPr>
                <w:sz w:val="24"/>
                <w:szCs w:val="24"/>
              </w:rPr>
              <w:t xml:space="preserve"> </w:t>
            </w:r>
          </w:p>
        </w:tc>
      </w:tr>
      <w:tr w:rsidR="007E3FD4" w:rsidRPr="002C3AA3">
        <w:tc>
          <w:tcPr>
            <w:tcW w:w="3593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Сроки реализации муниципальной целев</w:t>
            </w:r>
            <w:r>
              <w:rPr>
                <w:sz w:val="24"/>
                <w:szCs w:val="24"/>
              </w:rPr>
              <w:t>ой</w:t>
            </w:r>
            <w:r w:rsidRPr="002C3AA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6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-2025 </w:t>
            </w:r>
            <w:r w:rsidRPr="002C3AA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7E3FD4" w:rsidRPr="002C3AA3">
        <w:tc>
          <w:tcPr>
            <w:tcW w:w="3593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6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25927">
              <w:rPr>
                <w:sz w:val="24"/>
                <w:szCs w:val="24"/>
              </w:rPr>
              <w:t>Создание безопасных условий для движения на автодорогах Тутаевского муниципального района, обеспечение сохранности жизни, здоровья граждан и их имущества, снижение аварийности.</w:t>
            </w:r>
          </w:p>
        </w:tc>
      </w:tr>
      <w:tr w:rsidR="007E3FD4" w:rsidRPr="002C3AA3">
        <w:tc>
          <w:tcPr>
            <w:tcW w:w="9634" w:type="dxa"/>
            <w:gridSpan w:val="7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7E3FD4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</w:pPr>
            <w:r w:rsidRPr="002C3AA3">
              <w:t xml:space="preserve">всего </w:t>
            </w:r>
          </w:p>
        </w:tc>
        <w:tc>
          <w:tcPr>
            <w:tcW w:w="1465" w:type="dxa"/>
          </w:tcPr>
          <w:p w:rsidR="007E3FD4" w:rsidRPr="005556EC" w:rsidRDefault="007E3FD4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5556EC">
              <w:rPr>
                <w:sz w:val="20"/>
                <w:szCs w:val="20"/>
              </w:rPr>
              <w:t>2023 ( 1 год реализации )</w:t>
            </w:r>
          </w:p>
        </w:tc>
        <w:tc>
          <w:tcPr>
            <w:tcW w:w="1465" w:type="dxa"/>
          </w:tcPr>
          <w:p w:rsidR="007E3FD4" w:rsidRPr="005556EC" w:rsidRDefault="007E3FD4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5556EC">
              <w:rPr>
                <w:sz w:val="20"/>
                <w:szCs w:val="20"/>
              </w:rPr>
              <w:t>2024 (2 год реализации)</w:t>
            </w:r>
          </w:p>
        </w:tc>
        <w:tc>
          <w:tcPr>
            <w:tcW w:w="1465" w:type="dxa"/>
          </w:tcPr>
          <w:p w:rsidR="007E3FD4" w:rsidRPr="005556EC" w:rsidRDefault="007E3FD4" w:rsidP="005556EC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5556EC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(3 год реализации)</w:t>
            </w:r>
          </w:p>
        </w:tc>
      </w:tr>
      <w:tr w:rsidR="007E3FD4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7E3FD4" w:rsidRPr="00D31FC1" w:rsidRDefault="007E3FD4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1FC1">
              <w:rPr>
                <w:b/>
                <w:bCs/>
                <w:sz w:val="16"/>
                <w:szCs w:val="16"/>
              </w:rPr>
              <w:t>136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1FC1">
              <w:rPr>
                <w:b/>
                <w:bCs/>
                <w:sz w:val="16"/>
                <w:szCs w:val="16"/>
              </w:rPr>
              <w:t>300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1F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5" w:type="dxa"/>
          </w:tcPr>
          <w:p w:rsidR="007E3FD4" w:rsidRPr="002C3AA3" w:rsidRDefault="007E3FD4" w:rsidP="007E2D5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45 000 000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7649">
              <w:rPr>
                <w:b/>
                <w:bCs/>
                <w:sz w:val="16"/>
                <w:szCs w:val="16"/>
              </w:rPr>
              <w:t>300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764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46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7649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7649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7E3FD4" w:rsidRPr="002C3AA3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из них: средства граждан и юридических лиц</w:t>
            </w:r>
          </w:p>
        </w:tc>
        <w:tc>
          <w:tcPr>
            <w:tcW w:w="1275" w:type="dxa"/>
          </w:tcPr>
          <w:p w:rsidR="007E3FD4" w:rsidRPr="00D31FC1" w:rsidRDefault="007E3FD4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76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764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7E3FD4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7E3FD4" w:rsidRPr="00D31FC1" w:rsidRDefault="007E3FD4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1FC1">
              <w:rPr>
                <w:b/>
                <w:bCs/>
                <w:sz w:val="16"/>
                <w:szCs w:val="16"/>
              </w:rPr>
              <w:t>86 149 916</w:t>
            </w:r>
          </w:p>
        </w:tc>
        <w:tc>
          <w:tcPr>
            <w:tcW w:w="1465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26 211 818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27 372 544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32 565 554</w:t>
            </w:r>
          </w:p>
        </w:tc>
      </w:tr>
      <w:tr w:rsidR="007E3FD4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7E3FD4" w:rsidRPr="00D31FC1" w:rsidRDefault="007E3FD4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1FC1">
              <w:rPr>
                <w:b/>
                <w:bCs/>
                <w:sz w:val="16"/>
                <w:szCs w:val="16"/>
              </w:rPr>
              <w:t>218 296 589</w:t>
            </w:r>
          </w:p>
        </w:tc>
        <w:tc>
          <w:tcPr>
            <w:tcW w:w="1465" w:type="dxa"/>
          </w:tcPr>
          <w:p w:rsidR="007E3FD4" w:rsidRPr="00731F6C" w:rsidRDefault="007E3FD4" w:rsidP="007E2D5C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84 098 863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87098863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47 098 863</w:t>
            </w:r>
          </w:p>
        </w:tc>
      </w:tr>
      <w:tr w:rsidR="007E3FD4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7E3FD4" w:rsidRPr="00D31FC1" w:rsidRDefault="007E3FD4" w:rsidP="00D31FC1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FE7649">
              <w:rPr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 w:rsidRPr="00FE7649">
              <w:rPr>
                <w:sz w:val="16"/>
                <w:szCs w:val="16"/>
              </w:rPr>
              <w:t>-</w:t>
            </w:r>
          </w:p>
        </w:tc>
      </w:tr>
      <w:tr w:rsidR="007E3FD4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3AA3">
              <w:rPr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7E3FD4" w:rsidRPr="00D31FC1" w:rsidRDefault="007E3FD4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1FC1">
              <w:rPr>
                <w:b/>
                <w:bCs/>
                <w:sz w:val="16"/>
                <w:szCs w:val="16"/>
              </w:rPr>
              <w:t>440 746 505</w:t>
            </w:r>
          </w:p>
        </w:tc>
        <w:tc>
          <w:tcPr>
            <w:tcW w:w="1465" w:type="dxa"/>
          </w:tcPr>
          <w:p w:rsidR="007E3FD4" w:rsidRPr="002C3AA3" w:rsidRDefault="007E3FD4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155 310 681</w:t>
            </w:r>
          </w:p>
        </w:tc>
        <w:tc>
          <w:tcPr>
            <w:tcW w:w="1465" w:type="dxa"/>
          </w:tcPr>
          <w:p w:rsidR="007E3FD4" w:rsidRPr="00FE7649" w:rsidRDefault="007E3FD4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159771407</w:t>
            </w:r>
          </w:p>
        </w:tc>
        <w:tc>
          <w:tcPr>
            <w:tcW w:w="1465" w:type="dxa"/>
          </w:tcPr>
          <w:p w:rsidR="007E3FD4" w:rsidRPr="00FE7649" w:rsidRDefault="007E3FD4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125664417</w:t>
            </w:r>
          </w:p>
        </w:tc>
      </w:tr>
      <w:tr w:rsidR="007E3FD4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7E3FD4" w:rsidRPr="00D31FC1" w:rsidRDefault="007E3FD4" w:rsidP="00D31FC1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65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7E3FD4" w:rsidRPr="00FE7649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E3FD4" w:rsidRPr="002C3AA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AA3">
              <w:rPr>
                <w:b/>
                <w:bCs/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7E3FD4" w:rsidRPr="00D31FC1" w:rsidRDefault="007E3FD4" w:rsidP="00D31FC1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1FC1">
              <w:rPr>
                <w:b/>
                <w:bCs/>
                <w:sz w:val="16"/>
                <w:szCs w:val="16"/>
              </w:rPr>
              <w:t>440 746 505</w:t>
            </w:r>
          </w:p>
        </w:tc>
        <w:tc>
          <w:tcPr>
            <w:tcW w:w="1465" w:type="dxa"/>
          </w:tcPr>
          <w:p w:rsidR="007E3FD4" w:rsidRPr="00731F6C" w:rsidRDefault="007E3FD4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155 310 681</w:t>
            </w:r>
          </w:p>
        </w:tc>
        <w:tc>
          <w:tcPr>
            <w:tcW w:w="1465" w:type="dxa"/>
          </w:tcPr>
          <w:p w:rsidR="007E3FD4" w:rsidRPr="00FE7649" w:rsidRDefault="007E3FD4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159 771 407</w:t>
            </w:r>
          </w:p>
        </w:tc>
        <w:tc>
          <w:tcPr>
            <w:tcW w:w="1465" w:type="dxa"/>
          </w:tcPr>
          <w:p w:rsidR="007E3FD4" w:rsidRPr="00FE7649" w:rsidRDefault="007E3FD4" w:rsidP="003C3F3E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E7649">
              <w:rPr>
                <w:b/>
                <w:bCs/>
                <w:sz w:val="16"/>
                <w:szCs w:val="16"/>
              </w:rPr>
              <w:t>125 664 417</w:t>
            </w:r>
          </w:p>
        </w:tc>
      </w:tr>
      <w:tr w:rsidR="007E3FD4" w:rsidRPr="002C3AA3">
        <w:tc>
          <w:tcPr>
            <w:tcW w:w="3593" w:type="dxa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2C3AA3">
              <w:rPr>
                <w:sz w:val="24"/>
                <w:szCs w:val="24"/>
              </w:rPr>
              <w:t xml:space="preserve">Электронный адрес размещения </w:t>
            </w:r>
            <w:r w:rsidRPr="002C3AA3">
              <w:rPr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2C3AA3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6"/>
          </w:tcPr>
          <w:p w:rsidR="007E3FD4" w:rsidRPr="002C3AA3" w:rsidRDefault="007E3FD4" w:rsidP="002C3AA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D66DB3">
              <w:rPr>
                <w:sz w:val="24"/>
                <w:szCs w:val="24"/>
              </w:rPr>
              <w:lastRenderedPageBreak/>
              <w:t>https://</w:t>
            </w:r>
            <w:r w:rsidRPr="002C3AA3">
              <w:rPr>
                <w:sz w:val="24"/>
                <w:szCs w:val="24"/>
              </w:rPr>
              <w:t>admtmr.ru</w:t>
            </w:r>
          </w:p>
        </w:tc>
      </w:tr>
    </w:tbl>
    <w:p w:rsidR="007E3FD4" w:rsidRDefault="007E3FD4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7E3FD4" w:rsidRDefault="007E3FD4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p w:rsidR="007E3FD4" w:rsidRPr="00852519" w:rsidRDefault="007E3FD4" w:rsidP="00CA2919">
      <w:pPr>
        <w:pStyle w:val="ConsPlusNonformat"/>
        <w:widowControl/>
        <w:numPr>
          <w:ilvl w:val="0"/>
          <w:numId w:val="14"/>
        </w:numPr>
        <w:tabs>
          <w:tab w:val="left" w:pos="993"/>
        </w:tabs>
        <w:jc w:val="center"/>
        <w:rPr>
          <w:rFonts w:cs="Times New Roman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7E3FD4" w:rsidRPr="006B17CA" w:rsidRDefault="007E3FD4" w:rsidP="00141420">
      <w:pPr>
        <w:pStyle w:val="ConsPlusNonformat"/>
        <w:widowControl/>
        <w:tabs>
          <w:tab w:val="left" w:pos="993"/>
        </w:tabs>
        <w:ind w:left="1003"/>
        <w:rPr>
          <w:rFonts w:cs="Times New Roman"/>
        </w:rPr>
      </w:pP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Pr="002338F4">
        <w:rPr>
          <w:rFonts w:ascii="Times New Roman" w:hAnsi="Times New Roman" w:cs="Times New Roman"/>
          <w:sz w:val="28"/>
          <w:szCs w:val="28"/>
        </w:rPr>
        <w:t>программа «Развитие дорожного хозяйства в ТМР» на 2023</w:t>
      </w:r>
      <w:r>
        <w:rPr>
          <w:rFonts w:ascii="Times New Roman" w:hAnsi="Times New Roman" w:cs="Times New Roman"/>
          <w:sz w:val="28"/>
          <w:szCs w:val="28"/>
        </w:rPr>
        <w:t>-2025</w:t>
      </w:r>
      <w:r w:rsidRPr="002338F4">
        <w:rPr>
          <w:rFonts w:ascii="Times New Roman" w:hAnsi="Times New Roman" w:cs="Times New Roman"/>
          <w:sz w:val="28"/>
          <w:szCs w:val="28"/>
        </w:rPr>
        <w:t xml:space="preserve"> годы должна обеспечить выполнение следующих задач: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по повышению безопасности дорожного движения на автомобильных дорогах;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реализация мероприятий по обеспечению сохранности существующей дорожной сети и выполнение работ по содержанию и ремонту автомобильных дорог;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реализация мероприятий Федерального проекта «Дорожная сеть».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1. Дорожно-транспортный травматизм – одна из важнейших проблем мирового здравоохранения, на которую до сих пор обращалось слишком мало внимания и которая требует согласованных усилий для ее эффективного и устойчивого предупреждения.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По поручению Правительства РФ была разработана концепция Федеральной целевой программы «Повышение безопасности дорожного движения в 2013-2023 гг.», основной целью которой является сокращение числа погибших граждан в ДТП и укрепление вертикали исполнительной власти, а так же повышения самостоятельности и ответственности органов местного самоуправления за результативность работы в сфере БДД.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Согласно информации ОГИБДД Тутаевского МО МВД России основными видами ДТП на территории Тутаевского муниципального района являются столкновения, опрокидывания, наезд на стоящее транспортное средство и на препятствие, наезд на пешехода. Около двух третей всех ДТП связаны с нарушениями правил дорожного движения, около трети всех происшествий связаны с нарушением скоростного режима участниками движения.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дорожного движения;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38F4">
        <w:rPr>
          <w:rFonts w:ascii="Times New Roman" w:hAnsi="Times New Roman" w:cs="Times New Roman"/>
          <w:sz w:val="28"/>
          <w:szCs w:val="28"/>
        </w:rPr>
        <w:t>несовершенство технических средств организации дорожного движения;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дефекты дорожного покрытия.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Основными виновниками ДТП являются водители транспортных средств; наиболее многочисленной и самой уязвимой группой участников дорожного движения являются пешеходы.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Сложная обстановка с аварийностью во многом объясняется следующими причинами: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увеличение перевозок личным транспортом;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 и, как следствие, к росту аварийности.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2. Автомобильные дороги являются одним из важнейших элементов транспортной системы в границах Тутаевского муниципального района, в т. ч. уличной дорожной сети городского поселения Тутаев, оказывающей огромное влияние на ее социальное и экономическое развитие. Ежегодный прирост автомобильного парка составляет около 10 %, в связи с чем растет объем как грузовых, так и пассажирских перевозок, соответственно растет и интенсивность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F4">
        <w:rPr>
          <w:rFonts w:ascii="Times New Roman" w:hAnsi="Times New Roman" w:cs="Times New Roman"/>
          <w:sz w:val="28"/>
          <w:szCs w:val="28"/>
        </w:rPr>
        <w:t>Ремонт и содержание автодорог является одной из ключевых задач органов местного самоуправления.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Дорожная сеть Тутаевского муниципального района в настоящее время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высокий уровень физического износа дорожных покрытий;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высокие грузонапряженность и интенсивность движения;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наличие под проезжей частью различных инженерных коммуникаций, имеющих высокую степень износа (большое количество вскрытий и раскопок существенно влияет на срок службы дорожных одежд);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 отсутствие в ряде случаев должного инженерного обустройства дорог (ливневой канализации, уклонов дорожного полотна).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значительная часть автомобильных дорог общего пользования в границах Тутаевского муниципального района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 Аналогичная ситуация складывается с состоянием водопропускных труб, конструкция которых не рассчитана на возросшие нагрузки Несущая способность автомобильных дорог, построенных по нормативам 70 - 80-х годов прошлого века не соответствует </w:t>
      </w:r>
      <w:r w:rsidRPr="002338F4">
        <w:rPr>
          <w:rFonts w:ascii="Times New Roman" w:hAnsi="Times New Roman" w:cs="Times New Roman"/>
          <w:sz w:val="28"/>
          <w:szCs w:val="28"/>
        </w:rPr>
        <w:lastRenderedPageBreak/>
        <w:t>современным нагрузкам, в результате чего покрытие автодорог интенсивно разрушается и не соответствуют нормативным требованиям к транспортно-эксплуатационному состоянию. При этом парк автомобилей в районе растёт ежегодно.</w:t>
      </w:r>
    </w:p>
    <w:p w:rsidR="007E3FD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Тутаевского муниципального района.</w:t>
      </w:r>
    </w:p>
    <w:p w:rsidR="007E3FD4" w:rsidRDefault="007E3FD4" w:rsidP="004C5097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протяжённость автомобильных дорог общего пользования в границах городского поседения Тутаев Ярославской области составляет 83,06 км, в том числе с твёрдым покрытием – 74,6 км. Не отвечающие нормативным требованиям – 64,5 км (77,6%). </w:t>
      </w:r>
    </w:p>
    <w:p w:rsidR="007E3FD4" w:rsidRPr="002338F4" w:rsidRDefault="007E3FD4" w:rsidP="004C5097">
      <w:pPr>
        <w:pStyle w:val="ConsPlusNonformat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8B7">
        <w:rPr>
          <w:rFonts w:ascii="Times New Roman" w:hAnsi="Times New Roman" w:cs="Times New Roman"/>
          <w:sz w:val="28"/>
          <w:szCs w:val="28"/>
        </w:rPr>
        <w:t>Общая протяжённость автомобильных дорог общего пользования в границах Тутаевского муниципального района Ярославской области вне населенных пунктов составляет 266,4 км, в том числе с твёрдым покрытием – 89,7 км. Не отвечающие нормативным требованиям – 235 км (88,2%).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в границах Тутаевского муниципального района относятся к IV и V техническим категориям.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Развитие дорожной сети, ее обустройство, своевременный ремонт и обслуживание являются важнейшей задачей в обеспечении жизнедеятельности Тутаевского муниципального района.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Существует тенденция к увеличению доли автомобильных дорог общего пользования в границах Тутаевского муниципального района, нуждающихся в ремонте, что к 2025 году может привести к 100% износу объектов дорожного хозяйства района. В настоящее время требуется ремонт 235,0 км (88,2%) автомобильных дорог общего пользования  Тутаевского муниципального района вне населенных пунктов, и 47,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8F4">
        <w:rPr>
          <w:rFonts w:ascii="Times New Roman" w:hAnsi="Times New Roman" w:cs="Times New Roman"/>
          <w:sz w:val="28"/>
          <w:szCs w:val="28"/>
        </w:rPr>
        <w:t xml:space="preserve"> км (57,4%) автомобильных дорог общего пользования в границах городского поселения Тутаев. Для того, чтобы  уменьшать долю автомобильных дорог общего пользования в границах Тутаевского муниципального района, не отвечающих нормативным требованиям, необходимо ежегодно ремонтировать не менее 6,1 км дорог. 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Острой проблемой остаётся содержание дорог между населёнными пунктами Тутаевского муниципального района. Из-за ограниченного количества бюджетных средств, выделенных на их содержание для поддержания покрытия автодорог (большая часть которых – грунтовые) в нормативном состоянии приходится проводить работы только по выравниванию (грейдированию) дорожного покрытия с частичной подсыпкой инертными материалами в наиболее аварийных местах. 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В условиях роста цен на дорожные работы и ограниченного </w:t>
      </w:r>
      <w:r w:rsidRPr="002338F4">
        <w:rPr>
          <w:rFonts w:ascii="Times New Roman" w:hAnsi="Times New Roman" w:cs="Times New Roman"/>
          <w:sz w:val="28"/>
          <w:szCs w:val="28"/>
        </w:rPr>
        <w:lastRenderedPageBreak/>
        <w:t>финансирования эти требования не выполняются, и с каждым годом увеличивается протяженность автомобильных дорог общего пользования,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Недостаточные объемы капитального ремонта, ремонта и содержания автомобильных дорог общего пользования в границах Тутаевского муниципального района усугубляют положение в социальной сфере вызывая: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несвоевременное оказание срочной и профилактической медицинской помощи;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нерегулярное движение школьных автобусов;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- затруднение подъезда транспорта к молочно-товарным фермам и садоводческим товариществам.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Кроме того, неудовлетворительные дорожные условия способствуют возникновению дорожно-транспортных происшествий (далее - ДТП) в каждом пятом зарегистрированном случае.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ab/>
        <w:t>Для стабильного развития экономики области и обеспечения других регионов транзитными мощностями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 и пр.). В настоящее время сеть автомобильных дорог общего пользования в границах Тутаевского муниципального района не соответствует требованиям, предъявляемым к указанным перевозкам.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Для обеспечения транспортных связей, удовлетворения потребностей населения и хозяйственного комплекса Тутаевского муниципального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3. Городское поселение Тутаев и Константиновское сельское поселение включены в городскую агломерацию «Ярославская» приоритетного национального проекта «Безопасные и качественные дороги». Кроме этих поселений в городскую агломерацию входят г. Ярославль и Ярославский сельский район.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>На территории городского поселения Тутаев и Константиновского сельского поселения выполнена исследовательская работа по «Разработке комплексной схемы организации дорожного движения городской агломерации «Ярославская» на территории ГП Тутаев и Константиновского СП».</w:t>
      </w:r>
    </w:p>
    <w:p w:rsidR="007E3FD4" w:rsidRPr="002338F4" w:rsidRDefault="007E3FD4" w:rsidP="002338F4">
      <w:pPr>
        <w:pStyle w:val="ConsPlusNonformat"/>
        <w:tabs>
          <w:tab w:val="left" w:pos="993"/>
          <w:tab w:val="left" w:pos="156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338F4">
        <w:rPr>
          <w:rFonts w:ascii="Times New Roman" w:hAnsi="Times New Roman" w:cs="Times New Roman"/>
          <w:sz w:val="28"/>
          <w:szCs w:val="28"/>
        </w:rPr>
        <w:t xml:space="preserve">Проведена диагностика автомобильных дорог и улиц общего пользования  на территории ГП Тутаев и Константиновского СП. Выявлены участки улиц и автодорог подлежащих первоочередному ремонту. Объекты включены в перечень мероприятий  регионального проекта «Дорожная сеть и общесистемные меры развития дорожного хозяйства» в рамках национального проекта «Безопасные и качественные автомобильные дороги» </w:t>
      </w:r>
      <w:r w:rsidRPr="002338F4">
        <w:rPr>
          <w:rFonts w:ascii="Times New Roman" w:hAnsi="Times New Roman" w:cs="Times New Roman"/>
          <w:sz w:val="28"/>
          <w:szCs w:val="28"/>
        </w:rPr>
        <w:lastRenderedPageBreak/>
        <w:t>с реализацией в 2019-2024 годах. Ежегодно разрабатываются и проверяются в ГАУ ЯО «Яргосстройэкспертиза» сметные расчеты и схемы ремонта участков улиц и автодорог, подлежащих ремонту, проводится процедура электронных торгов, с победителем которых заключается контракт и выполняются ремонтные работы.</w:t>
      </w:r>
    </w:p>
    <w:p w:rsidR="007E3FD4" w:rsidRDefault="007E3FD4" w:rsidP="00C33E1C">
      <w:pPr>
        <w:ind w:firstLine="0"/>
        <w:sectPr w:rsidR="007E3FD4" w:rsidSect="00C33E1C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7E3FD4" w:rsidRPr="00020AAB" w:rsidRDefault="007E3FD4" w:rsidP="00C33E1C">
      <w:pPr>
        <w:ind w:firstLine="0"/>
      </w:pPr>
    </w:p>
    <w:p w:rsidR="007E3FD4" w:rsidRPr="00784BCC" w:rsidRDefault="007E3FD4" w:rsidP="00CA2919">
      <w:pPr>
        <w:pStyle w:val="ConsPlusNonformat"/>
        <w:widowControl/>
        <w:numPr>
          <w:ilvl w:val="0"/>
          <w:numId w:val="14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Pr="00336C2E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pPr w:leftFromText="180" w:rightFromText="180" w:vertAnchor="page" w:horzAnchor="margin" w:tblpX="-351" w:tblpY="2386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222"/>
        <w:gridCol w:w="1275"/>
        <w:gridCol w:w="994"/>
        <w:gridCol w:w="1274"/>
        <w:gridCol w:w="1320"/>
        <w:gridCol w:w="135"/>
        <w:gridCol w:w="1361"/>
      </w:tblGrid>
      <w:tr w:rsidR="007E3FD4" w:rsidRPr="002C3AA3">
        <w:trPr>
          <w:trHeight w:val="561"/>
        </w:trPr>
        <w:tc>
          <w:tcPr>
            <w:tcW w:w="817" w:type="dxa"/>
            <w:vMerge w:val="restart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№ 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222" w:type="dxa"/>
            <w:vMerge w:val="restart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5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7E3FD4" w:rsidRPr="002C3AA3">
        <w:trPr>
          <w:trHeight w:val="253"/>
        </w:trPr>
        <w:tc>
          <w:tcPr>
            <w:tcW w:w="817" w:type="dxa"/>
            <w:vMerge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базовый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7E3FD4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( 1-й год реализации)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E3FD4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51636">
              <w:rPr>
                <w:color w:val="000000"/>
                <w:sz w:val="20"/>
                <w:szCs w:val="20"/>
              </w:rPr>
              <w:t>2024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(2-й год реализации)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7E3FD4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(3-й год реализации)</w:t>
            </w:r>
          </w:p>
        </w:tc>
      </w:tr>
      <w:tr w:rsidR="007E3FD4" w:rsidRPr="002C3AA3">
        <w:trPr>
          <w:trHeight w:val="635"/>
        </w:trPr>
        <w:tc>
          <w:tcPr>
            <w:tcW w:w="15398" w:type="dxa"/>
            <w:gridSpan w:val="8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t>Муниципальная целевая программа «</w:t>
            </w:r>
            <w:r>
              <w:t>Развитие дорожного хозяйства Тутаевского муниципального района</w:t>
            </w:r>
            <w:r w:rsidRPr="002C3AA3">
              <w:t>» на 2023</w:t>
            </w:r>
            <w:r>
              <w:t>-2025</w:t>
            </w:r>
            <w:r w:rsidRPr="002C3AA3">
              <w:t xml:space="preserve"> год</w:t>
            </w:r>
            <w:r>
              <w:t>ы</w:t>
            </w:r>
          </w:p>
        </w:tc>
      </w:tr>
      <w:tr w:rsidR="007E3FD4" w:rsidRPr="002C3AA3">
        <w:trPr>
          <w:trHeight w:val="455"/>
        </w:trPr>
        <w:tc>
          <w:tcPr>
            <w:tcW w:w="15398" w:type="dxa"/>
            <w:gridSpan w:val="8"/>
          </w:tcPr>
          <w:p w:rsidR="007E3FD4" w:rsidRPr="002C3AA3" w:rsidRDefault="007E3FD4" w:rsidP="008848B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Задача 1.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повышению безопасности дорожного движения на автомобильных дорогах.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E3FD4" w:rsidRPr="002C3AA3">
        <w:trPr>
          <w:trHeight w:val="440"/>
        </w:trPr>
        <w:tc>
          <w:tcPr>
            <w:tcW w:w="817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замененных дорожных знаков</w:t>
            </w:r>
          </w:p>
        </w:tc>
        <w:tc>
          <w:tcPr>
            <w:tcW w:w="1275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E3FD4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3FD4" w:rsidRPr="002C3AA3">
        <w:trPr>
          <w:trHeight w:val="440"/>
        </w:trPr>
        <w:tc>
          <w:tcPr>
            <w:tcW w:w="15398" w:type="dxa"/>
            <w:gridSpan w:val="8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A261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Задача 2.</w:t>
            </w:r>
            <w:r w:rsidRPr="00F25927">
              <w:rPr>
                <w:i/>
                <w:iCs/>
                <w:sz w:val="24"/>
                <w:szCs w:val="24"/>
              </w:rPr>
              <w:t xml:space="preserve"> 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E3FD4" w:rsidRPr="002C3AA3">
        <w:trPr>
          <w:trHeight w:val="220"/>
        </w:trPr>
        <w:tc>
          <w:tcPr>
            <w:tcW w:w="817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Количество разработанных проектно-сметных документаций на ремонт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E3FD4" w:rsidRPr="002C3AA3">
        <w:trPr>
          <w:trHeight w:val="440"/>
        </w:trPr>
        <w:tc>
          <w:tcPr>
            <w:tcW w:w="817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25927">
              <w:rPr>
                <w:sz w:val="24"/>
                <w:szCs w:val="24"/>
              </w:rPr>
              <w:t>Протяженность отремонтированных автомоб</w:t>
            </w:r>
            <w:r>
              <w:rPr>
                <w:sz w:val="24"/>
                <w:szCs w:val="24"/>
              </w:rPr>
              <w:t>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275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7E3FD4" w:rsidRPr="002C3AA3" w:rsidRDefault="007E3FD4" w:rsidP="00B32855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E3FD4" w:rsidRPr="002C3AA3">
        <w:trPr>
          <w:trHeight w:val="220"/>
        </w:trPr>
        <w:tc>
          <w:tcPr>
            <w:tcW w:w="15398" w:type="dxa"/>
            <w:gridSpan w:val="8"/>
          </w:tcPr>
          <w:p w:rsidR="007E3FD4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A2613">
              <w:rPr>
                <w:i/>
                <w:iCs/>
                <w:color w:val="000000"/>
                <w:sz w:val="24"/>
                <w:szCs w:val="24"/>
              </w:rPr>
              <w:t>Задача 3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Создание условий для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t>инвестиционной привлекательности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 xml:space="preserve"> и наращивания н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A2613">
              <w:rPr>
                <w:i/>
                <w:iCs/>
                <w:color w:val="000000"/>
                <w:sz w:val="24"/>
                <w:szCs w:val="24"/>
              </w:rPr>
              <w:t>логового потенциала г. Тутаеве ТМР ЯО</w:t>
            </w:r>
          </w:p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E3FD4" w:rsidRPr="002C3AA3">
        <w:trPr>
          <w:trHeight w:val="455"/>
        </w:trPr>
        <w:tc>
          <w:tcPr>
            <w:tcW w:w="817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7E3FD4" w:rsidRPr="00725C82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highlight w:val="green"/>
              </w:rPr>
            </w:pPr>
            <w:r w:rsidRPr="001C156B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7E3FD4" w:rsidRPr="001C156B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шт</w:t>
            </w:r>
            <w:r w:rsidRPr="001C15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E3FD4" w:rsidRPr="001C156B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7E3FD4" w:rsidRPr="001C156B" w:rsidRDefault="007E3FD4" w:rsidP="008848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C1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7E3FD4" w:rsidRPr="001C156B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7E3FD4" w:rsidRPr="001C156B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156B">
              <w:rPr>
                <w:sz w:val="20"/>
                <w:szCs w:val="20"/>
              </w:rPr>
              <w:t>0</w:t>
            </w:r>
          </w:p>
        </w:tc>
      </w:tr>
      <w:tr w:rsidR="007E3FD4" w:rsidRPr="002C3AA3">
        <w:trPr>
          <w:trHeight w:val="455"/>
        </w:trPr>
        <w:tc>
          <w:tcPr>
            <w:tcW w:w="15398" w:type="dxa"/>
            <w:gridSpan w:val="8"/>
          </w:tcPr>
          <w:p w:rsidR="007E3FD4" w:rsidRPr="00C51636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C51636">
              <w:rPr>
                <w:i/>
                <w:iCs/>
                <w:color w:val="000000"/>
                <w:sz w:val="24"/>
                <w:szCs w:val="24"/>
              </w:rPr>
              <w:t>Задача 4. Реализация проекта «</w:t>
            </w:r>
            <w:r w:rsidRPr="00C51636">
              <w:rPr>
                <w:i/>
                <w:iCs/>
                <w:sz w:val="24"/>
                <w:szCs w:val="24"/>
              </w:rPr>
              <w:t>Дорожная сеть».</w:t>
            </w:r>
          </w:p>
        </w:tc>
      </w:tr>
      <w:tr w:rsidR="007E3FD4" w:rsidRPr="002C3AA3">
        <w:trPr>
          <w:trHeight w:val="455"/>
        </w:trPr>
        <w:tc>
          <w:tcPr>
            <w:tcW w:w="817" w:type="dxa"/>
          </w:tcPr>
          <w:p w:rsidR="007E3FD4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7E3FD4" w:rsidRPr="00F25927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275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3AA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E3FD4" w:rsidRPr="00C14166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7E3FD4" w:rsidRPr="00C14166" w:rsidRDefault="007E3FD4" w:rsidP="008848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7E3FD4" w:rsidRPr="00C14166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7E3FD4" w:rsidRPr="00C14166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3FD4" w:rsidRPr="002C3AA3">
        <w:trPr>
          <w:trHeight w:val="455"/>
        </w:trPr>
        <w:tc>
          <w:tcPr>
            <w:tcW w:w="817" w:type="dxa"/>
          </w:tcPr>
          <w:p w:rsidR="007E3FD4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7E3FD4" w:rsidRPr="00F25927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4B61">
              <w:rPr>
                <w:sz w:val="24"/>
                <w:szCs w:val="24"/>
              </w:rPr>
              <w:t>Протяженность отремонтированных автомобильных дорог общего пользования, относящихся к собственности городского поселения Тутае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7E3FD4" w:rsidRPr="002C3AA3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E3FD4" w:rsidRPr="00C14166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3285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7E3FD4" w:rsidRPr="00C14166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C14166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7E3FD4" w:rsidRPr="00C14166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7E3FD4" w:rsidRPr="00C14166" w:rsidRDefault="007E3FD4" w:rsidP="008848B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</w:tbl>
    <w:p w:rsidR="007E3FD4" w:rsidRDefault="007E3FD4" w:rsidP="008848B6">
      <w:pPr>
        <w:pStyle w:val="a9"/>
        <w:tabs>
          <w:tab w:val="clear" w:pos="926"/>
          <w:tab w:val="left" w:pos="12049"/>
        </w:tabs>
        <w:ind w:left="0" w:firstLine="0"/>
        <w:jc w:val="right"/>
      </w:pPr>
    </w:p>
    <w:p w:rsidR="007E3FD4" w:rsidRPr="00F9076D" w:rsidRDefault="007E3FD4" w:rsidP="00C14166">
      <w:pPr>
        <w:pStyle w:val="a9"/>
        <w:tabs>
          <w:tab w:val="clear" w:pos="926"/>
          <w:tab w:val="left" w:pos="12049"/>
        </w:tabs>
        <w:ind w:left="0" w:firstLine="0"/>
        <w:jc w:val="center"/>
      </w:pPr>
      <w:r>
        <w:lastRenderedPageBreak/>
        <w:t xml:space="preserve">3. </w:t>
      </w:r>
      <w:r w:rsidRPr="00F9076D">
        <w:t>Ресурсное обеспечение и перечень мероприятий муниципальной целевой программы</w:t>
      </w:r>
    </w:p>
    <w:p w:rsidR="007E3FD4" w:rsidRPr="00DB2410" w:rsidRDefault="007E3FD4" w:rsidP="008976F8">
      <w:pPr>
        <w:pStyle w:val="a9"/>
        <w:tabs>
          <w:tab w:val="clear" w:pos="926"/>
          <w:tab w:val="left" w:pos="12049"/>
        </w:tabs>
        <w:ind w:left="928" w:firstLine="0"/>
        <w:jc w:val="center"/>
        <w:rPr>
          <w:b/>
          <w:bCs/>
        </w:rPr>
      </w:pPr>
    </w:p>
    <w:p w:rsidR="007E3FD4" w:rsidRPr="002A4319" w:rsidRDefault="007E3FD4" w:rsidP="008976F8">
      <w:pPr>
        <w:pStyle w:val="af1"/>
        <w:tabs>
          <w:tab w:val="clear" w:pos="4677"/>
        </w:tabs>
        <w:ind w:firstLine="0"/>
      </w:pPr>
      <w:r>
        <w:t xml:space="preserve">Основные мероприятия муниципальной </w:t>
      </w:r>
      <w:r w:rsidRPr="002A4319">
        <w:t>целевой программы на 20</w:t>
      </w:r>
      <w:r>
        <w:t>23-2025</w:t>
      </w:r>
      <w:r w:rsidRPr="002A4319">
        <w:t xml:space="preserve"> год</w:t>
      </w:r>
      <w:r>
        <w:t>ы</w:t>
      </w:r>
    </w:p>
    <w:p w:rsidR="007E3FD4" w:rsidRPr="00FA0003" w:rsidRDefault="007E3FD4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"/>
        <w:gridCol w:w="3650"/>
        <w:gridCol w:w="1982"/>
        <w:gridCol w:w="2408"/>
        <w:gridCol w:w="1841"/>
        <w:gridCol w:w="2408"/>
        <w:gridCol w:w="2514"/>
      </w:tblGrid>
      <w:tr w:rsidR="007E3FD4" w:rsidRPr="00F25927">
        <w:tc>
          <w:tcPr>
            <w:tcW w:w="14815" w:type="dxa"/>
            <w:gridSpan w:val="8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2023 год (1-ой год реализации)</w:t>
            </w:r>
          </w:p>
        </w:tc>
      </w:tr>
      <w:tr w:rsidR="007E3FD4" w:rsidRPr="00F25927">
        <w:tc>
          <w:tcPr>
            <w:tcW w:w="3657" w:type="dxa"/>
            <w:gridSpan w:val="3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5" w:type="dxa"/>
          </w:tcPr>
          <w:p w:rsidR="007E3FD4" w:rsidRPr="001C156B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 xml:space="preserve">Ожидаемый результат мероприятия </w:t>
            </w: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F25927">
        <w:tc>
          <w:tcPr>
            <w:tcW w:w="3657" w:type="dxa"/>
            <w:gridSpan w:val="3"/>
          </w:tcPr>
          <w:p w:rsidR="007E3FD4" w:rsidRPr="00F25927" w:rsidRDefault="007E3FD4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8" w:type="dxa"/>
            <w:gridSpan w:val="5"/>
          </w:tcPr>
          <w:p w:rsidR="007E3FD4" w:rsidRPr="00F25927" w:rsidRDefault="007E3FD4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25927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7E3FD4" w:rsidRPr="00F25927">
        <w:trPr>
          <w:gridBefore w:val="1"/>
          <w:trHeight w:val="84"/>
        </w:trPr>
        <w:tc>
          <w:tcPr>
            <w:tcW w:w="3657" w:type="dxa"/>
            <w:gridSpan w:val="2"/>
            <w:vMerge w:val="restart"/>
          </w:tcPr>
          <w:p w:rsidR="007E3FD4" w:rsidRPr="00B52C27" w:rsidRDefault="007E3FD4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7E3FD4" w:rsidRPr="00B52C27" w:rsidRDefault="007E3FD4" w:rsidP="00AA6D9F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1 600 000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7E3FD4" w:rsidRPr="00F25927">
        <w:trPr>
          <w:gridBefore w:val="1"/>
          <w:trHeight w:val="79"/>
        </w:trPr>
        <w:tc>
          <w:tcPr>
            <w:tcW w:w="3657" w:type="dxa"/>
            <w:gridSpan w:val="2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1"/>
          <w:trHeight w:val="79"/>
        </w:trPr>
        <w:tc>
          <w:tcPr>
            <w:tcW w:w="3657" w:type="dxa"/>
            <w:gridSpan w:val="2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1"/>
          <w:trHeight w:val="79"/>
        </w:trPr>
        <w:tc>
          <w:tcPr>
            <w:tcW w:w="3657" w:type="dxa"/>
            <w:gridSpan w:val="2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1"/>
          <w:trHeight w:val="79"/>
        </w:trPr>
        <w:tc>
          <w:tcPr>
            <w:tcW w:w="3657" w:type="dxa"/>
            <w:gridSpan w:val="2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1"/>
          <w:trHeight w:val="79"/>
        </w:trPr>
        <w:tc>
          <w:tcPr>
            <w:tcW w:w="3657" w:type="dxa"/>
            <w:gridSpan w:val="2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1"/>
          <w:trHeight w:val="79"/>
        </w:trPr>
        <w:tc>
          <w:tcPr>
            <w:tcW w:w="3657" w:type="dxa"/>
            <w:gridSpan w:val="2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2818D8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400 000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2818D8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BD520A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D520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D520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D520A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</w:trPr>
        <w:tc>
          <w:tcPr>
            <w:tcW w:w="3651" w:type="dxa"/>
          </w:tcPr>
          <w:p w:rsidR="007E3FD4" w:rsidRPr="004C0FDB" w:rsidRDefault="007E3FD4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8" w:type="dxa"/>
            <w:gridSpan w:val="5"/>
          </w:tcPr>
          <w:p w:rsidR="007E3FD4" w:rsidRPr="004C0FDB" w:rsidRDefault="007E3FD4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C0FDB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7E3FD4" w:rsidRPr="00F25927">
        <w:trPr>
          <w:gridBefore w:val="2"/>
          <w:wBefore w:w="6" w:type="dxa"/>
          <w:trHeight w:val="84"/>
        </w:trPr>
        <w:tc>
          <w:tcPr>
            <w:tcW w:w="3651" w:type="dxa"/>
            <w:vMerge w:val="restart"/>
          </w:tcPr>
          <w:p w:rsidR="007E3FD4" w:rsidRPr="00B52C27" w:rsidRDefault="007E3FD4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554E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23 122 300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в соответствие с нормативными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10 231 818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554E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33 354 118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84"/>
        </w:trPr>
        <w:tc>
          <w:tcPr>
            <w:tcW w:w="3651" w:type="dxa"/>
            <w:vMerge w:val="restart"/>
          </w:tcPr>
          <w:p w:rsidR="007E3FD4" w:rsidRPr="00B52C27" w:rsidRDefault="007E3FD4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4 900 000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4 900 000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4 900 000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84"/>
        </w:trPr>
        <w:tc>
          <w:tcPr>
            <w:tcW w:w="3651" w:type="dxa"/>
            <w:vMerge w:val="restart"/>
          </w:tcPr>
          <w:p w:rsidR="007E3FD4" w:rsidRPr="00B52C27" w:rsidRDefault="007E3FD4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370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84"/>
        </w:trPr>
        <w:tc>
          <w:tcPr>
            <w:tcW w:w="3651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E17DD8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7 500 000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84"/>
        </w:trPr>
        <w:tc>
          <w:tcPr>
            <w:tcW w:w="3651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7B501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Разработка проектно-сметной документации на ремонт автодорожного моста через реку Печегда по ул. Советская в</w:t>
            </w:r>
            <w:r>
              <w:rPr>
                <w:sz w:val="20"/>
                <w:szCs w:val="20"/>
                <w:lang w:eastAsia="en-US"/>
              </w:rPr>
              <w:t xml:space="preserve"> н. п. Константиновский Тутаевск</w:t>
            </w:r>
            <w:r w:rsidRPr="00B52C27">
              <w:rPr>
                <w:sz w:val="20"/>
                <w:szCs w:val="20"/>
                <w:lang w:eastAsia="en-US"/>
              </w:rPr>
              <w:t>ого района Ярославской  области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CD2E4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DC5E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2 800 000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2 800 000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DC5E0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2 800 000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84"/>
        </w:trPr>
        <w:tc>
          <w:tcPr>
            <w:tcW w:w="3651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автодорог, в том числе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 xml:space="preserve">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>Тутаевского муниципального района</w:t>
            </w:r>
            <w:r w:rsidRPr="00B52C27">
              <w:rPr>
                <w:sz w:val="20"/>
                <w:szCs w:val="20"/>
                <w:lang w:eastAsia="en-US"/>
              </w:rPr>
              <w:t xml:space="preserve">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570 000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10 771 487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11 341 487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11 341 487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автодороги «д. Жаворонково – д. Корцово» (2 этап)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>Тутаевского муниципального района</w:t>
            </w:r>
            <w:r w:rsidRPr="00B52C27">
              <w:rPr>
                <w:sz w:val="20"/>
                <w:szCs w:val="20"/>
                <w:lang w:eastAsia="en-US"/>
              </w:rPr>
              <w:t xml:space="preserve">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34 115,70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589 685,31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623 801,01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623 801,01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автодороги «д. Мазино – д. Урдома»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 xml:space="preserve">Тутаевского муниципального района </w:t>
            </w:r>
            <w:r w:rsidRPr="00B52C27">
              <w:rPr>
                <w:sz w:val="20"/>
                <w:szCs w:val="20"/>
                <w:lang w:eastAsia="en-US"/>
              </w:rPr>
              <w:t>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210 439,84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3 998 356,96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4 208 796,80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4 208 796,80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автодороги " Тутаев-Шопша-д.Копнинское"-д.Никольское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>
              <w:rPr>
                <w:sz w:val="20"/>
                <w:szCs w:val="20"/>
                <w:lang w:eastAsia="en-US"/>
              </w:rPr>
              <w:t xml:space="preserve">Тутаевского муниципального района </w:t>
            </w:r>
            <w:r w:rsidRPr="00B52C27">
              <w:rPr>
                <w:sz w:val="20"/>
                <w:szCs w:val="20"/>
                <w:lang w:eastAsia="en-US"/>
              </w:rPr>
              <w:t xml:space="preserve"> в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325 444,46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6 183 444,73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6 508 889,19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6 508 889,19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373637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Ремонт тротуара по ул. Толбухина в левобережной части г. Тутаев Ярославкой области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373637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731 700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13 901 864</w:t>
            </w:r>
          </w:p>
        </w:tc>
        <w:tc>
          <w:tcPr>
            <w:tcW w:w="2409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73637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14 633 564</w:t>
            </w:r>
          </w:p>
        </w:tc>
        <w:tc>
          <w:tcPr>
            <w:tcW w:w="2409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73637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73637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14 633 564</w:t>
            </w:r>
          </w:p>
        </w:tc>
        <w:tc>
          <w:tcPr>
            <w:tcW w:w="2409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73637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Приведение в нормативное состояние автомобильных дорог, обеспечивающих подъезды к объектам соц. значения: Капитальный ремонт автомобильной дороги  ул. Ленина в левобережной части г. Тутаев, Ярославской области, ремонт автодорожного моста (Новинского) через р. Медведка (в рамках ремонта ул. Ленина) 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9A22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1 181 000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22 425 512</w:t>
            </w:r>
          </w:p>
        </w:tc>
        <w:tc>
          <w:tcPr>
            <w:tcW w:w="2409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827B1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23 606 512</w:t>
            </w:r>
          </w:p>
        </w:tc>
        <w:tc>
          <w:tcPr>
            <w:tcW w:w="2409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827B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827B1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23 606 512</w:t>
            </w:r>
          </w:p>
        </w:tc>
        <w:tc>
          <w:tcPr>
            <w:tcW w:w="2409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827B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1 100 000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7E3FD4" w:rsidRPr="00B52C27" w:rsidRDefault="007E3FD4" w:rsidP="00C87C9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C87C91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7202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72020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в соответствие с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 xml:space="preserve">внебюджетные </w:t>
            </w:r>
            <w:r w:rsidRPr="004C0FDB">
              <w:rPr>
                <w:i/>
                <w:i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84"/>
        </w:trPr>
        <w:tc>
          <w:tcPr>
            <w:tcW w:w="3651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Default="007E3FD4" w:rsidP="0038739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7E3FD4" w:rsidRPr="001C156B" w:rsidRDefault="007E3FD4" w:rsidP="00387395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6 799 000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Администрация ТМР 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ED53F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6 799 000</w:t>
            </w:r>
          </w:p>
        </w:tc>
        <w:tc>
          <w:tcPr>
            <w:tcW w:w="2409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ED53F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ED53F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6 799 000</w:t>
            </w:r>
          </w:p>
        </w:tc>
        <w:tc>
          <w:tcPr>
            <w:tcW w:w="2409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ED53F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58" w:type="dxa"/>
            <w:gridSpan w:val="5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по объекту: "Строительство автомобильной дороги в индустриальном парке "Тутаев" в г. Тутаев, Ярославской области" 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316 000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D2673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3D2673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D2673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316 000</w:t>
            </w:r>
          </w:p>
        </w:tc>
        <w:tc>
          <w:tcPr>
            <w:tcW w:w="2409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3D2673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316 000</w:t>
            </w:r>
          </w:p>
        </w:tc>
        <w:tc>
          <w:tcPr>
            <w:tcW w:w="2409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</w:trPr>
        <w:tc>
          <w:tcPr>
            <w:tcW w:w="3651" w:type="dxa"/>
          </w:tcPr>
          <w:p w:rsidR="007E3FD4" w:rsidRPr="004C0FDB" w:rsidRDefault="007E3FD4" w:rsidP="00B56587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58" w:type="dxa"/>
            <w:gridSpan w:val="5"/>
          </w:tcPr>
          <w:p w:rsidR="007E3FD4" w:rsidRPr="004C0FDB" w:rsidRDefault="007E3FD4" w:rsidP="009455AA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C0F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4C0FDB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 w:val="restart"/>
          </w:tcPr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7E3FD4" w:rsidRPr="00B52C27" w:rsidRDefault="007E3FD4" w:rsidP="003D267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Капитальный ремонт автомобильных дорог г. Тутаев, Ярославская область,  ул. Розы Люксембург (участок от ул. Дементьева до ул. Донской) ул. Донская  (участок от  Розы Люксембург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до ул. Луначарского)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1 950 000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городского поселения Тутаев в соответствие с нормативными требованиями</w:t>
            </w: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37 000 000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38 950 000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F25927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3651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F25927" w:rsidRDefault="007E3FD4" w:rsidP="009455AA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38 950 000</w:t>
            </w:r>
          </w:p>
        </w:tc>
        <w:tc>
          <w:tcPr>
            <w:tcW w:w="2409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F25927">
        <w:trPr>
          <w:gridBefore w:val="2"/>
          <w:wBefore w:w="6" w:type="dxa"/>
          <w:trHeight w:val="79"/>
        </w:trPr>
        <w:tc>
          <w:tcPr>
            <w:tcW w:w="14809" w:type="dxa"/>
            <w:gridSpan w:val="6"/>
          </w:tcPr>
          <w:p w:rsidR="007E3FD4" w:rsidRPr="00B52C27" w:rsidRDefault="007E3FD4" w:rsidP="00A10BC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7E3FD4" w:rsidRDefault="007E3FD4" w:rsidP="0028693C">
      <w:pPr>
        <w:ind w:firstLine="0"/>
        <w:jc w:val="left"/>
        <w:rPr>
          <w:sz w:val="22"/>
          <w:szCs w:val="22"/>
        </w:rPr>
      </w:pPr>
    </w:p>
    <w:p w:rsidR="007E3FD4" w:rsidRPr="00DD0EC0" w:rsidRDefault="007E3FD4" w:rsidP="0028693C">
      <w:pPr>
        <w:ind w:firstLine="0"/>
        <w:jc w:val="left"/>
        <w:rPr>
          <w:sz w:val="22"/>
          <w:szCs w:val="22"/>
        </w:rPr>
      </w:pPr>
    </w:p>
    <w:tbl>
      <w:tblPr>
        <w:tblW w:w="148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7"/>
        <w:gridCol w:w="1983"/>
        <w:gridCol w:w="2409"/>
        <w:gridCol w:w="1842"/>
        <w:gridCol w:w="2409"/>
        <w:gridCol w:w="2515"/>
      </w:tblGrid>
      <w:tr w:rsidR="007E3FD4" w:rsidRPr="00F25927">
        <w:tc>
          <w:tcPr>
            <w:tcW w:w="14815" w:type="dxa"/>
            <w:gridSpan w:val="6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2024 год (2-ой год реализации)</w:t>
            </w:r>
          </w:p>
        </w:tc>
      </w:tr>
      <w:tr w:rsidR="007E3FD4" w:rsidRPr="00F25927">
        <w:tc>
          <w:tcPr>
            <w:tcW w:w="3657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5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7E3FD4" w:rsidRPr="00F25927">
        <w:tc>
          <w:tcPr>
            <w:tcW w:w="3657" w:type="dxa"/>
          </w:tcPr>
          <w:p w:rsidR="007E3FD4" w:rsidRPr="00F25927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8" w:type="dxa"/>
            <w:gridSpan w:val="5"/>
          </w:tcPr>
          <w:p w:rsidR="007E3FD4" w:rsidRPr="00F25927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25927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1 800 000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1 800 000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700 000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c>
          <w:tcPr>
            <w:tcW w:w="3657" w:type="dxa"/>
          </w:tcPr>
          <w:p w:rsidR="007E3FD4" w:rsidRPr="004C0FDB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8" w:type="dxa"/>
            <w:gridSpan w:val="5"/>
          </w:tcPr>
          <w:p w:rsidR="007E3FD4" w:rsidRPr="001631AF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местного значения в соответствие с нормативными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5 500 000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370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7 300 000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8 000 000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Default="007E3FD4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7E3FD4" w:rsidRPr="00B52C27" w:rsidRDefault="007E3FD4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6A0002" w:rsidRDefault="007E3FD4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8 282 544</w:t>
            </w:r>
          </w:p>
        </w:tc>
        <w:tc>
          <w:tcPr>
            <w:tcW w:w="2409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FC608D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8 282 544</w:t>
            </w:r>
          </w:p>
        </w:tc>
        <w:tc>
          <w:tcPr>
            <w:tcW w:w="2409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FC608D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8 282 544</w:t>
            </w:r>
          </w:p>
        </w:tc>
        <w:tc>
          <w:tcPr>
            <w:tcW w:w="2409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FC608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835E03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 ТМР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570 000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10 771 487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11 341 487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11 341 487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тротуара на ул. Панина в левобережной части г. Тутаев Ярославкой области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731 700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13 901 864</w:t>
            </w:r>
          </w:p>
        </w:tc>
        <w:tc>
          <w:tcPr>
            <w:tcW w:w="2409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69014F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14 633 564</w:t>
            </w:r>
          </w:p>
        </w:tc>
        <w:tc>
          <w:tcPr>
            <w:tcW w:w="2409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69014F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14 633 564</w:t>
            </w:r>
          </w:p>
        </w:tc>
        <w:tc>
          <w:tcPr>
            <w:tcW w:w="2409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1257B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в нормативное состояние автомобильных дорог, обеспечивающих подъезды к объектам соц. значения:  Ремонт ул. В.В. Терешковой в г. Тутаев, Ярославская область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1 181 000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22 425 512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23 606 512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23 606 512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1 100 000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Default="007E3FD4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7E3FD4" w:rsidRPr="00B52C27" w:rsidRDefault="007E3FD4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9 381 300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A0316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9 381 300</w:t>
            </w:r>
          </w:p>
        </w:tc>
        <w:tc>
          <w:tcPr>
            <w:tcW w:w="2409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A031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A0316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9 381 300</w:t>
            </w:r>
          </w:p>
        </w:tc>
        <w:tc>
          <w:tcPr>
            <w:tcW w:w="2409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A031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58" w:type="dxa"/>
            <w:gridSpan w:val="5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1257B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c>
          <w:tcPr>
            <w:tcW w:w="3657" w:type="dxa"/>
          </w:tcPr>
          <w:p w:rsidR="007E3FD4" w:rsidRPr="004C0FDB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58" w:type="dxa"/>
            <w:gridSpan w:val="5"/>
          </w:tcPr>
          <w:p w:rsidR="007E3FD4" w:rsidRPr="001631AF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Капитальный ремонт автомобильных дорог г. Тутаев, Ярославская область,  ул. Розы Люксембург (участок от ул.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Дементьева до ул. Донской) ул. Донская  (участок от  Розы Люксембург до ул. Луначарского)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2 106 000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40 000 000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42 106 000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F25927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F25927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F74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42 106 000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14815" w:type="dxa"/>
            <w:gridSpan w:val="6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14815" w:type="dxa"/>
            <w:gridSpan w:val="6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B52C27">
              <w:rPr>
                <w:b/>
                <w:bCs/>
                <w:sz w:val="24"/>
                <w:szCs w:val="24"/>
                <w:lang w:eastAsia="en-US"/>
              </w:rPr>
              <w:t>2025 год (3-ой год реализации)</w:t>
            </w:r>
          </w:p>
        </w:tc>
      </w:tr>
      <w:tr w:rsidR="007E3FD4" w:rsidRPr="008040A8">
        <w:tc>
          <w:tcPr>
            <w:tcW w:w="3657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83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4251" w:type="dxa"/>
            <w:gridSpan w:val="2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Объем финансирования по мероприятию, руб.</w:t>
            </w:r>
          </w:p>
        </w:tc>
        <w:tc>
          <w:tcPr>
            <w:tcW w:w="2409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515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7E3FD4" w:rsidRPr="008040A8">
        <w:tc>
          <w:tcPr>
            <w:tcW w:w="3657" w:type="dxa"/>
          </w:tcPr>
          <w:p w:rsidR="007E3FD4" w:rsidRPr="00F25927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F25927">
              <w:rPr>
                <w:rFonts w:ascii="Times New Roman" w:hAnsi="Times New Roman" w:cs="Times New Roman"/>
                <w:lang w:eastAsia="en-US"/>
              </w:rPr>
              <w:t>Задача 1:</w:t>
            </w:r>
          </w:p>
        </w:tc>
        <w:tc>
          <w:tcPr>
            <w:tcW w:w="11158" w:type="dxa"/>
            <w:gridSpan w:val="5"/>
          </w:tcPr>
          <w:p w:rsidR="007E3FD4" w:rsidRPr="001631AF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повышению безопасности дорожного движения на автомобильных дорогах.</w:t>
            </w: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светофоров городского поселения Тутаев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2 000 000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Нанесение дорожной разметки на проезжей части города в правобережной части ГП Тутаев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1 000 000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Обеспечение безопасности дорожного движения на территории городского поселения Тутаев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1 000 000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c>
          <w:tcPr>
            <w:tcW w:w="3657" w:type="dxa"/>
          </w:tcPr>
          <w:p w:rsidR="007E3FD4" w:rsidRPr="004C0FDB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2:</w:t>
            </w:r>
          </w:p>
        </w:tc>
        <w:tc>
          <w:tcPr>
            <w:tcW w:w="11158" w:type="dxa"/>
            <w:gridSpan w:val="5"/>
          </w:tcPr>
          <w:p w:rsidR="007E3FD4" w:rsidRPr="001631AF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631AF">
              <w:rPr>
                <w:rFonts w:ascii="Times New Roman" w:hAnsi="Times New Roman" w:cs="Times New Roman"/>
                <w:i/>
                <w:iCs/>
                <w:lang w:eastAsia="en-US"/>
              </w:rPr>
      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      </w: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 Обеспечение деятельности учреждения по содержанию автомобильных дорог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20 000 000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25 000 000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25 000 000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Содержание автодорог УДС и искусственных сооружений в правобережной части ТМР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6 000 000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Содержание автодорог УДС и искусственных сооружений в левобережной части ТМР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7 700 000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370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7 700 000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7 700 000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в левобережной части  ГП Тутаев 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8 500 000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8 500 000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Default="007E3FD4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7E3FD4" w:rsidRPr="00B52C27" w:rsidRDefault="007E3FD4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6A0002" w:rsidRDefault="007E3FD4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12 565 554</w:t>
            </w:r>
          </w:p>
        </w:tc>
        <w:tc>
          <w:tcPr>
            <w:tcW w:w="2409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4F2704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A0002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12 565 554</w:t>
            </w:r>
          </w:p>
        </w:tc>
        <w:tc>
          <w:tcPr>
            <w:tcW w:w="2409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A0002" w:rsidRDefault="007E3FD4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A0002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4F2704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12 565 554</w:t>
            </w:r>
          </w:p>
        </w:tc>
        <w:tc>
          <w:tcPr>
            <w:tcW w:w="2409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4F2704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автодорог ТМР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570 000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10 771 487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11 341 487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11 341 487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highlight w:val="green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Капитальный ремонт автомобильного моста через г. Печегда по ул. Советская в н.п. Константиновский Тутаевского района Ярославской области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88696C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731 700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13 901 864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14 633 564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14 633 564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69014F" w:rsidRDefault="007E3FD4" w:rsidP="004F2704">
            <w:pPr>
              <w:ind w:firstLine="0"/>
              <w:jc w:val="center"/>
              <w:rPr>
                <w:sz w:val="20"/>
                <w:szCs w:val="20"/>
              </w:rPr>
            </w:pPr>
            <w:r w:rsidRPr="00BB6B19">
              <w:rPr>
                <w:sz w:val="20"/>
                <w:szCs w:val="20"/>
              </w:rPr>
              <w:t xml:space="preserve">Приведение в нормативное состояние автомобильных дорог, обеспечивающих подъезды к объектам соц. значения: </w:t>
            </w:r>
            <w:r w:rsidRPr="0069014F">
              <w:rPr>
                <w:sz w:val="20"/>
                <w:szCs w:val="20"/>
              </w:rPr>
              <w:t>Ремонт ул. Комсомольская (от ул. Советская до ул. В.В. Терешковой) в г.Тутаев Ярославская область</w:t>
            </w:r>
          </w:p>
          <w:p w:rsidR="007E3FD4" w:rsidRPr="00B52C27" w:rsidRDefault="007E3FD4" w:rsidP="0069014F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1 181 000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22 425 512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23 606 512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23 606 512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ПСД, инженерно-геодезические изыскания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1 100 000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>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1 600 000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Лабораторное обследование дорожных покрытий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 xml:space="preserve">итого по бюджету </w:t>
            </w:r>
            <w:r w:rsidRPr="004C0FDB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400 000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400 000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84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Оплата уличного освещения автодороги до п. Фоминское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«УКСТ ТМР»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130 000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Default="007E3FD4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1C156B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дорог картами </w:t>
            </w:r>
            <w:r w:rsidRPr="001C156B">
              <w:rPr>
                <w:sz w:val="20"/>
                <w:szCs w:val="20"/>
                <w:lang w:eastAsia="en-US"/>
              </w:rPr>
              <w:t xml:space="preserve"> </w:t>
            </w:r>
          </w:p>
          <w:p w:rsidR="007E3FD4" w:rsidRPr="00B52C27" w:rsidRDefault="007E3FD4" w:rsidP="002847CD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(ямочный ремонт)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4C0FDB" w:rsidRDefault="007E3FD4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11 187 300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6A0002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Администрация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F226B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11 187 300</w:t>
            </w:r>
          </w:p>
        </w:tc>
        <w:tc>
          <w:tcPr>
            <w:tcW w:w="2409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F22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BF226B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4C0FDB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11 187 300</w:t>
            </w:r>
          </w:p>
        </w:tc>
        <w:tc>
          <w:tcPr>
            <w:tcW w:w="2409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BF226B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Задача 3:</w:t>
            </w:r>
          </w:p>
        </w:tc>
        <w:tc>
          <w:tcPr>
            <w:tcW w:w="11158" w:type="dxa"/>
            <w:gridSpan w:val="5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i/>
                <w:iCs/>
                <w:sz w:val="20"/>
                <w:szCs w:val="20"/>
                <w:lang w:eastAsia="en-US"/>
              </w:rPr>
            </w:pPr>
            <w:r w:rsidRPr="00B52C27">
              <w:rPr>
                <w:i/>
                <w:iCs/>
                <w:sz w:val="20"/>
                <w:szCs w:val="20"/>
                <w:lang w:eastAsia="en-US"/>
              </w:rPr>
              <w:t>Создание условий для развития инвестиционной привлекательности и наращивания налогового потенциала г. Тутаеве ТМР ЯО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 xml:space="preserve">Разработка проектно-сметной документации 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6D1DA6">
            <w:pPr>
              <w:pStyle w:val="af1"/>
              <w:tabs>
                <w:tab w:val="left" w:pos="1560"/>
              </w:tabs>
              <w:jc w:val="both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636E7D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36E7D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left" w:pos="15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36E7D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636E7D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36E7D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36E7D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36E7D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36E7D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636E7D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636E7D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c>
          <w:tcPr>
            <w:tcW w:w="3657" w:type="dxa"/>
          </w:tcPr>
          <w:p w:rsidR="007E3FD4" w:rsidRPr="004C0FDB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lang w:eastAsia="en-US"/>
              </w:rPr>
            </w:pPr>
            <w:r w:rsidRPr="004C0FDB"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</w:tc>
        <w:tc>
          <w:tcPr>
            <w:tcW w:w="11158" w:type="dxa"/>
            <w:gridSpan w:val="5"/>
          </w:tcPr>
          <w:p w:rsidR="007E3FD4" w:rsidRPr="00636E7D" w:rsidRDefault="007E3FD4" w:rsidP="000A6B89">
            <w:pPr>
              <w:pStyle w:val="ConsPlusNonformat"/>
              <w:widowControl/>
              <w:tabs>
                <w:tab w:val="left" w:pos="1134"/>
                <w:tab w:val="left" w:pos="1560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636E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проекта </w:t>
            </w:r>
            <w:r w:rsidRPr="00636E7D">
              <w:rPr>
                <w:rFonts w:ascii="Times New Roman" w:hAnsi="Times New Roman" w:cs="Times New Roman"/>
                <w:i/>
                <w:iCs/>
                <w:lang w:eastAsia="en-US"/>
              </w:rPr>
              <w:t>«Дорожная сеть».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Ремонт улиц в НП БКД:</w:t>
            </w:r>
          </w:p>
          <w:p w:rsidR="007E3FD4" w:rsidRPr="00B52C27" w:rsidRDefault="007E3FD4" w:rsidP="006274AC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Капитальный ремонт автомобильных дорог  ул. Комсомольская (от ул. Советская до ул. В.В. Терешковой) в г. Тутаев Ярославская область</w:t>
            </w:r>
          </w:p>
        </w:tc>
        <w:tc>
          <w:tcPr>
            <w:tcW w:w="1983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6D1DA6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9" w:type="dxa"/>
          </w:tcPr>
          <w:p w:rsidR="007E3FD4" w:rsidRPr="00636E7D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636E7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МКУ «ЦКО» ТМР</w:t>
            </w:r>
          </w:p>
        </w:tc>
        <w:tc>
          <w:tcPr>
            <w:tcW w:w="2515" w:type="dxa"/>
            <w:vMerge w:val="restart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B52C27">
              <w:rPr>
                <w:sz w:val="20"/>
                <w:szCs w:val="20"/>
                <w:lang w:eastAsia="en-US"/>
              </w:rPr>
              <w:t xml:space="preserve">риведение транспортно-эксплуатационных показателей автомобильных дорог общего пользования </w:t>
            </w:r>
            <w:r w:rsidRPr="00B52C27">
              <w:rPr>
                <w:sz w:val="20"/>
                <w:szCs w:val="20"/>
                <w:lang w:eastAsia="en-US"/>
              </w:rPr>
              <w:lastRenderedPageBreak/>
              <w:t>местного значения в соответствие с нормативными требованиями</w:t>
            </w: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4C0FDB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sz w:val="20"/>
                <w:szCs w:val="20"/>
              </w:rPr>
            </w:pPr>
            <w:r w:rsidRPr="004C0FDB">
              <w:rPr>
                <w:sz w:val="20"/>
                <w:szCs w:val="20"/>
              </w:rPr>
              <w:t xml:space="preserve">итого по бюджету </w:t>
            </w:r>
            <w:r w:rsidRPr="004C0FDB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F25927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8040A8">
        <w:trPr>
          <w:trHeight w:val="79"/>
        </w:trPr>
        <w:tc>
          <w:tcPr>
            <w:tcW w:w="3657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7E3FD4" w:rsidRPr="00F25927" w:rsidRDefault="007E3FD4" w:rsidP="000A6B89">
            <w:pPr>
              <w:tabs>
                <w:tab w:val="left" w:pos="1560"/>
                <w:tab w:val="left" w:pos="12049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F25927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2" w:type="dxa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B52C2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09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15" w:type="dxa"/>
            <w:vMerge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E3FD4" w:rsidRPr="00F25927">
        <w:trPr>
          <w:trHeight w:val="79"/>
        </w:trPr>
        <w:tc>
          <w:tcPr>
            <w:tcW w:w="14815" w:type="dxa"/>
            <w:gridSpan w:val="6"/>
          </w:tcPr>
          <w:p w:rsidR="007E3FD4" w:rsidRPr="00B52C27" w:rsidRDefault="007E3FD4" w:rsidP="000A6B89">
            <w:pPr>
              <w:pStyle w:val="af1"/>
              <w:tabs>
                <w:tab w:val="clear" w:pos="4677"/>
                <w:tab w:val="left" w:pos="1560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</w:tr>
    </w:tbl>
    <w:p w:rsidR="007E3FD4" w:rsidRDefault="007E3FD4" w:rsidP="00E249BC">
      <w:pPr>
        <w:spacing w:before="240"/>
        <w:ind w:left="11624" w:firstLine="0"/>
        <w:rPr>
          <w:sz w:val="24"/>
          <w:szCs w:val="24"/>
        </w:rPr>
      </w:pPr>
    </w:p>
    <w:p w:rsidR="007E3FD4" w:rsidRDefault="007E3FD4" w:rsidP="00CA2919">
      <w:pPr>
        <w:pStyle w:val="a9"/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7E3FD4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E3FD4" w:rsidRPr="00504577" w:rsidRDefault="007E3FD4" w:rsidP="00CA2919">
      <w:pPr>
        <w:pStyle w:val="a9"/>
        <w:numPr>
          <w:ilvl w:val="0"/>
          <w:numId w:val="15"/>
        </w:numPr>
        <w:tabs>
          <w:tab w:val="left" w:pos="1560"/>
        </w:tabs>
        <w:spacing w:after="200" w:line="276" w:lineRule="auto"/>
        <w:jc w:val="center"/>
      </w:pPr>
      <w:r w:rsidRPr="00504577">
        <w:lastRenderedPageBreak/>
        <w:t>Механизм реализации программы и ее ожидаемые конечные результаты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  <w:rPr>
          <w:color w:val="000000"/>
        </w:rPr>
      </w:pPr>
      <w:r w:rsidRPr="00AC158E">
        <w:rPr>
          <w:color w:val="000000"/>
        </w:rPr>
        <w:t>Реализация программы осуществляется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7E3FD4" w:rsidRPr="00AC158E" w:rsidRDefault="007E3FD4" w:rsidP="00AC158E">
      <w:pPr>
        <w:ind w:firstLine="567"/>
      </w:pPr>
      <w:r w:rsidRPr="00AC158E">
        <w:t>Мероприятия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:rsidR="007E3FD4" w:rsidRPr="00AC158E" w:rsidRDefault="007E3FD4" w:rsidP="00AC158E">
      <w:r w:rsidRPr="00AC158E">
        <w:t xml:space="preserve">        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  <w:rPr>
          <w:u w:val="single"/>
        </w:rPr>
      </w:pP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  <w:rPr>
          <w:u w:val="single"/>
        </w:rPr>
      </w:pPr>
      <w:r w:rsidRPr="00AC158E">
        <w:rPr>
          <w:u w:val="single"/>
        </w:rPr>
        <w:t>Ответственный исполнитель Программы осуществляет: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участие в разработке и реализации мероприятий Программы;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координацию деятельности участников Программы;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предоставление информации о ходе реализации Программы;</w:t>
      </w:r>
      <w:r w:rsidRPr="00AC158E">
        <w:tab/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оценку эффективности и результативности реализации Программы;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  <w:rPr>
          <w:highlight w:val="yellow"/>
        </w:rPr>
      </w:pP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  <w:rPr>
          <w:highlight w:val="yellow"/>
          <w:u w:val="single"/>
        </w:rPr>
      </w:pPr>
      <w:r w:rsidRPr="00AC158E">
        <w:rPr>
          <w:u w:val="single"/>
        </w:rPr>
        <w:t>Исполнитель Программы осуществляет: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 xml:space="preserve"> - подготовку заявки на финансирование мероприятий, предусмотренных Программой;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организацию информационной и разъяснительной работы, направленной на освещение цели и задач реализуемых мероприятий Программы;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представление информации о ходе реализации мероприятий Программы;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lastRenderedPageBreak/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разработку и внесение изменений в Программу в соответствии с установленными требованиями;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</w:pPr>
      <w:r w:rsidRPr="00AC158E">
        <w:t>- реализацию Программы и конечные результаты ее реализации;</w:t>
      </w:r>
    </w:p>
    <w:p w:rsidR="007E3FD4" w:rsidRPr="00AC158E" w:rsidRDefault="007E3FD4" w:rsidP="00AC158E">
      <w:pPr>
        <w:suppressAutoHyphens/>
        <w:autoSpaceDE w:val="0"/>
        <w:autoSpaceDN w:val="0"/>
        <w:adjustRightInd w:val="0"/>
        <w:ind w:firstLine="567"/>
        <w:rPr>
          <w:color w:val="FF0000"/>
        </w:rPr>
      </w:pPr>
      <w:r w:rsidRPr="00AC158E">
        <w:t>- подготовку квартальной и годовой отчетности и представляет ее в уполномоченный орган.</w:t>
      </w:r>
    </w:p>
    <w:p w:rsidR="007E3FD4" w:rsidRPr="00AC158E" w:rsidRDefault="007E3FD4" w:rsidP="00AC158E">
      <w:pPr>
        <w:tabs>
          <w:tab w:val="left" w:pos="1560"/>
        </w:tabs>
        <w:ind w:firstLine="567"/>
      </w:pPr>
      <w:r w:rsidRPr="00AC158E">
        <w:t>Проверка целевого использования средств бюджетов, выделенных на реализацию мероприятий программы, осуществляется в соответствии с действующим законодательством.</w:t>
      </w:r>
    </w:p>
    <w:p w:rsidR="007E3FD4" w:rsidRDefault="007E3FD4" w:rsidP="00AC158E">
      <w:pPr>
        <w:tabs>
          <w:tab w:val="left" w:pos="1560"/>
        </w:tabs>
        <w:ind w:firstLine="0"/>
      </w:pPr>
    </w:p>
    <w:p w:rsidR="007E3FD4" w:rsidRPr="00AC158E" w:rsidRDefault="007E3FD4" w:rsidP="00AC158E">
      <w:pPr>
        <w:tabs>
          <w:tab w:val="left" w:pos="1560"/>
        </w:tabs>
        <w:ind w:firstLine="0"/>
        <w:rPr>
          <w:u w:val="single"/>
        </w:rPr>
      </w:pPr>
      <w:r w:rsidRPr="00AC158E">
        <w:rPr>
          <w:u w:val="single"/>
        </w:rPr>
        <w:t>При условии выполнения поставленных целей и задач ожидается выполнение следующих результатов:</w:t>
      </w:r>
    </w:p>
    <w:p w:rsidR="007E3FD4" w:rsidRPr="00AC158E" w:rsidRDefault="007E3FD4" w:rsidP="00AC158E">
      <w:pPr>
        <w:tabs>
          <w:tab w:val="left" w:pos="1560"/>
        </w:tabs>
        <w:ind w:firstLine="567"/>
      </w:pPr>
      <w:r w:rsidRPr="00AC158E">
        <w:t xml:space="preserve"> -приведение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требованиями;</w:t>
      </w:r>
    </w:p>
    <w:p w:rsidR="007E3FD4" w:rsidRPr="00AC158E" w:rsidRDefault="007E3FD4" w:rsidP="00AC158E">
      <w:pPr>
        <w:tabs>
          <w:tab w:val="left" w:pos="1560"/>
        </w:tabs>
        <w:ind w:firstLine="567"/>
      </w:pPr>
      <w:r w:rsidRPr="00AC158E">
        <w:t>- повышение качества дорожных работ в результате использования новых технологий и материалов;</w:t>
      </w:r>
    </w:p>
    <w:p w:rsidR="007E3FD4" w:rsidRPr="00AC158E" w:rsidRDefault="007E3FD4" w:rsidP="00AC158E">
      <w:pPr>
        <w:tabs>
          <w:tab w:val="left" w:pos="1560"/>
        </w:tabs>
        <w:ind w:firstLine="567"/>
        <w:rPr>
          <w:i/>
          <w:iCs/>
        </w:rPr>
      </w:pPr>
      <w:r w:rsidRPr="00AC158E">
        <w:t>- своевременное и качественное выполнение работ по ремонту и содержанию автомобильных дорог обще</w:t>
      </w:r>
      <w:r>
        <w:t>го пользования местного значения;</w:t>
      </w:r>
      <w:r w:rsidRPr="00AC158E">
        <w:rPr>
          <w:i/>
          <w:iCs/>
        </w:rPr>
        <w:t xml:space="preserve">  </w:t>
      </w:r>
    </w:p>
    <w:p w:rsidR="007E3FD4" w:rsidRDefault="007E3FD4" w:rsidP="00A93C23">
      <w:pPr>
        <w:ind w:firstLine="708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- обеспечение комплекса работ по повышению уровня благоустройства территории и обеспечение безопасности дорожного движения.</w:t>
      </w:r>
    </w:p>
    <w:p w:rsidR="007E3FD4" w:rsidRDefault="007E3FD4" w:rsidP="00A93C23">
      <w:pPr>
        <w:ind w:firstLine="708"/>
        <w:rPr>
          <w:color w:val="000000"/>
        </w:rPr>
      </w:pPr>
    </w:p>
    <w:p w:rsidR="007E3FD4" w:rsidRDefault="007E3FD4" w:rsidP="00A93C23">
      <w:pPr>
        <w:pStyle w:val="af1"/>
        <w:tabs>
          <w:tab w:val="clear" w:pos="4677"/>
        </w:tabs>
      </w:pPr>
    </w:p>
    <w:p w:rsidR="007E3FD4" w:rsidRDefault="007E3FD4" w:rsidP="00A93C23">
      <w:pPr>
        <w:pStyle w:val="af1"/>
        <w:tabs>
          <w:tab w:val="clear" w:pos="4677"/>
        </w:tabs>
      </w:pPr>
    </w:p>
    <w:p w:rsidR="007E3FD4" w:rsidRDefault="007E3FD4" w:rsidP="00A93C23">
      <w:pPr>
        <w:pStyle w:val="af1"/>
        <w:tabs>
          <w:tab w:val="clear" w:pos="4677"/>
        </w:tabs>
      </w:pPr>
    </w:p>
    <w:p w:rsidR="007E3FD4" w:rsidRDefault="007E3FD4" w:rsidP="00A93C23">
      <w:pPr>
        <w:pStyle w:val="af1"/>
        <w:tabs>
          <w:tab w:val="clear" w:pos="4677"/>
        </w:tabs>
        <w:sectPr w:rsidR="007E3FD4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3FD4" w:rsidRDefault="007E3FD4" w:rsidP="00D617F2">
      <w:pPr>
        <w:spacing w:before="240"/>
        <w:ind w:left="11624" w:firstLine="0"/>
        <w:rPr>
          <w:sz w:val="24"/>
          <w:szCs w:val="24"/>
        </w:rPr>
      </w:pPr>
    </w:p>
    <w:sectPr w:rsidR="007E3FD4" w:rsidSect="00C33E1C">
      <w:headerReference w:type="even" r:id="rId11"/>
      <w:headerReference w:type="first" r:id="rId12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DD" w:rsidRDefault="005645DD">
      <w:r>
        <w:separator/>
      </w:r>
    </w:p>
  </w:endnote>
  <w:endnote w:type="continuationSeparator" w:id="0">
    <w:p w:rsidR="005645DD" w:rsidRDefault="0056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DD" w:rsidRDefault="005645DD">
      <w:r>
        <w:separator/>
      </w:r>
    </w:p>
  </w:footnote>
  <w:footnote w:type="continuationSeparator" w:id="0">
    <w:p w:rsidR="005645DD" w:rsidRDefault="0056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D4" w:rsidRDefault="005645DD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E15400">
      <w:rPr>
        <w:noProof/>
      </w:rPr>
      <w:t>8</w:t>
    </w:r>
    <w:r>
      <w:rPr>
        <w:noProof/>
      </w:rPr>
      <w:fldChar w:fldCharType="end"/>
    </w:r>
  </w:p>
  <w:p w:rsidR="007E3FD4" w:rsidRDefault="007E3FD4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D4" w:rsidRDefault="005645DD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E15400">
      <w:rPr>
        <w:noProof/>
      </w:rPr>
      <w:t>7</w:t>
    </w:r>
    <w:r>
      <w:rPr>
        <w:noProof/>
      </w:rPr>
      <w:fldChar w:fldCharType="end"/>
    </w:r>
  </w:p>
  <w:p w:rsidR="007E3FD4" w:rsidRPr="000F270F" w:rsidRDefault="007E3FD4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D4" w:rsidRDefault="007E3FD4" w:rsidP="00471460">
    <w:pPr>
      <w:pStyle w:val="af1"/>
    </w:pPr>
    <w:r>
      <w:t>2</w:t>
    </w:r>
  </w:p>
  <w:p w:rsidR="007E3FD4" w:rsidRDefault="007E3FD4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D4" w:rsidRDefault="007E3FD4" w:rsidP="00471460">
    <w:pPr>
      <w:pStyle w:val="af1"/>
    </w:pPr>
  </w:p>
  <w:p w:rsidR="007E3FD4" w:rsidRDefault="007E3FD4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50CD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7EF316B2"/>
    <w:multiLevelType w:val="hybridMultilevel"/>
    <w:tmpl w:val="86C25C50"/>
    <w:lvl w:ilvl="0" w:tplc="3D7893BE">
      <w:start w:val="4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74A"/>
    <w:rsid w:val="000001AD"/>
    <w:rsid w:val="00000453"/>
    <w:rsid w:val="00000565"/>
    <w:rsid w:val="00001360"/>
    <w:rsid w:val="0000138D"/>
    <w:rsid w:val="00001673"/>
    <w:rsid w:val="00001765"/>
    <w:rsid w:val="00001803"/>
    <w:rsid w:val="00001C89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1762F"/>
    <w:rsid w:val="000200A5"/>
    <w:rsid w:val="00020AAB"/>
    <w:rsid w:val="00020DEF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293C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63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4BE7"/>
    <w:rsid w:val="00065B2D"/>
    <w:rsid w:val="0006750A"/>
    <w:rsid w:val="000704F6"/>
    <w:rsid w:val="000707CE"/>
    <w:rsid w:val="0007139A"/>
    <w:rsid w:val="00071607"/>
    <w:rsid w:val="0007381D"/>
    <w:rsid w:val="00074053"/>
    <w:rsid w:val="0007463F"/>
    <w:rsid w:val="000750D6"/>
    <w:rsid w:val="00075DA2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498B"/>
    <w:rsid w:val="0009578E"/>
    <w:rsid w:val="000958FE"/>
    <w:rsid w:val="000973E2"/>
    <w:rsid w:val="00097434"/>
    <w:rsid w:val="000979ED"/>
    <w:rsid w:val="000A03AF"/>
    <w:rsid w:val="000A1099"/>
    <w:rsid w:val="000A10F8"/>
    <w:rsid w:val="000A18C4"/>
    <w:rsid w:val="000A1D21"/>
    <w:rsid w:val="000A1E33"/>
    <w:rsid w:val="000A2D83"/>
    <w:rsid w:val="000A2DC0"/>
    <w:rsid w:val="000A3BCF"/>
    <w:rsid w:val="000A3DA9"/>
    <w:rsid w:val="000A4E3D"/>
    <w:rsid w:val="000A5AEB"/>
    <w:rsid w:val="000A5C23"/>
    <w:rsid w:val="000A5F94"/>
    <w:rsid w:val="000A6B89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564"/>
    <w:rsid w:val="000C4616"/>
    <w:rsid w:val="000C4C8A"/>
    <w:rsid w:val="000C553F"/>
    <w:rsid w:val="000C5941"/>
    <w:rsid w:val="000C5EF3"/>
    <w:rsid w:val="000C602C"/>
    <w:rsid w:val="000C64EB"/>
    <w:rsid w:val="000C73BC"/>
    <w:rsid w:val="000C76D8"/>
    <w:rsid w:val="000C7E8B"/>
    <w:rsid w:val="000C7E9E"/>
    <w:rsid w:val="000D02FC"/>
    <w:rsid w:val="000D0465"/>
    <w:rsid w:val="000D07D7"/>
    <w:rsid w:val="000D1F1B"/>
    <w:rsid w:val="000D2095"/>
    <w:rsid w:val="000D2A61"/>
    <w:rsid w:val="000D2C17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44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347"/>
    <w:rsid w:val="001066F4"/>
    <w:rsid w:val="00106750"/>
    <w:rsid w:val="00106B16"/>
    <w:rsid w:val="00106BAE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256"/>
    <w:rsid w:val="001227F4"/>
    <w:rsid w:val="00122AEB"/>
    <w:rsid w:val="00122B8F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58C"/>
    <w:rsid w:val="001255E2"/>
    <w:rsid w:val="001257BF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0A98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1AF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4D97"/>
    <w:rsid w:val="00175A72"/>
    <w:rsid w:val="00175BFB"/>
    <w:rsid w:val="001762BF"/>
    <w:rsid w:val="0017708C"/>
    <w:rsid w:val="00177345"/>
    <w:rsid w:val="00177E0F"/>
    <w:rsid w:val="00181320"/>
    <w:rsid w:val="0018172F"/>
    <w:rsid w:val="001826BD"/>
    <w:rsid w:val="00182C02"/>
    <w:rsid w:val="00182E2C"/>
    <w:rsid w:val="001830FC"/>
    <w:rsid w:val="0018363F"/>
    <w:rsid w:val="0018390F"/>
    <w:rsid w:val="00183928"/>
    <w:rsid w:val="00183A11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5C4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BFA"/>
    <w:rsid w:val="001B7EEA"/>
    <w:rsid w:val="001C04FE"/>
    <w:rsid w:val="001C156B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6FD2"/>
    <w:rsid w:val="001C7C7E"/>
    <w:rsid w:val="001D0C66"/>
    <w:rsid w:val="001D172F"/>
    <w:rsid w:val="001D197A"/>
    <w:rsid w:val="001D2811"/>
    <w:rsid w:val="001D2E70"/>
    <w:rsid w:val="001D2EF9"/>
    <w:rsid w:val="001D3238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0CB"/>
    <w:rsid w:val="001E5271"/>
    <w:rsid w:val="001E52FE"/>
    <w:rsid w:val="001E5A12"/>
    <w:rsid w:val="001E5A6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1EEC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142"/>
    <w:rsid w:val="002142DB"/>
    <w:rsid w:val="00214618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F4"/>
    <w:rsid w:val="00233EA8"/>
    <w:rsid w:val="00234584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1DF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19C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3F"/>
    <w:rsid w:val="00264A87"/>
    <w:rsid w:val="00265CC5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719"/>
    <w:rsid w:val="00271E21"/>
    <w:rsid w:val="00272DCD"/>
    <w:rsid w:val="00273141"/>
    <w:rsid w:val="00273B51"/>
    <w:rsid w:val="002741E0"/>
    <w:rsid w:val="00274C4E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8D8"/>
    <w:rsid w:val="00281B70"/>
    <w:rsid w:val="0028272D"/>
    <w:rsid w:val="00282BAD"/>
    <w:rsid w:val="00282BC6"/>
    <w:rsid w:val="00282BDB"/>
    <w:rsid w:val="00282EC3"/>
    <w:rsid w:val="00283089"/>
    <w:rsid w:val="002836ED"/>
    <w:rsid w:val="002847CD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4319"/>
    <w:rsid w:val="002A5415"/>
    <w:rsid w:val="002A5E06"/>
    <w:rsid w:val="002A6BE5"/>
    <w:rsid w:val="002A707B"/>
    <w:rsid w:val="002A7974"/>
    <w:rsid w:val="002A7E85"/>
    <w:rsid w:val="002B03BF"/>
    <w:rsid w:val="002B05C7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1B2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AA3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6FA8"/>
    <w:rsid w:val="002D76CE"/>
    <w:rsid w:val="002D77EA"/>
    <w:rsid w:val="002D7D85"/>
    <w:rsid w:val="002E0898"/>
    <w:rsid w:val="002E0B1C"/>
    <w:rsid w:val="002E0EB8"/>
    <w:rsid w:val="002E112A"/>
    <w:rsid w:val="002E1481"/>
    <w:rsid w:val="002E18BE"/>
    <w:rsid w:val="002E1DAC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730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397"/>
    <w:rsid w:val="002F62E5"/>
    <w:rsid w:val="002F6789"/>
    <w:rsid w:val="002F7AA7"/>
    <w:rsid w:val="002F7B86"/>
    <w:rsid w:val="002F7D70"/>
    <w:rsid w:val="002F7DA4"/>
    <w:rsid w:val="003002C6"/>
    <w:rsid w:val="00300AC2"/>
    <w:rsid w:val="0030105B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167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461"/>
    <w:rsid w:val="003208A5"/>
    <w:rsid w:val="00320D0E"/>
    <w:rsid w:val="00320D8D"/>
    <w:rsid w:val="00320F2F"/>
    <w:rsid w:val="003210F0"/>
    <w:rsid w:val="00321393"/>
    <w:rsid w:val="00321475"/>
    <w:rsid w:val="0032169C"/>
    <w:rsid w:val="0032195C"/>
    <w:rsid w:val="003221A4"/>
    <w:rsid w:val="00322420"/>
    <w:rsid w:val="00322E4A"/>
    <w:rsid w:val="00322F7D"/>
    <w:rsid w:val="00322F8E"/>
    <w:rsid w:val="00323820"/>
    <w:rsid w:val="00323846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37F7B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4DFF"/>
    <w:rsid w:val="003451AD"/>
    <w:rsid w:val="003455F3"/>
    <w:rsid w:val="00346628"/>
    <w:rsid w:val="00346676"/>
    <w:rsid w:val="003474CB"/>
    <w:rsid w:val="003479AE"/>
    <w:rsid w:val="00347B5E"/>
    <w:rsid w:val="00347FC9"/>
    <w:rsid w:val="0035013F"/>
    <w:rsid w:val="003513E6"/>
    <w:rsid w:val="00351751"/>
    <w:rsid w:val="00351C61"/>
    <w:rsid w:val="00351E10"/>
    <w:rsid w:val="003521B8"/>
    <w:rsid w:val="0035239A"/>
    <w:rsid w:val="00352C65"/>
    <w:rsid w:val="00353122"/>
    <w:rsid w:val="0035394C"/>
    <w:rsid w:val="00354A55"/>
    <w:rsid w:val="00354B5E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7A"/>
    <w:rsid w:val="003613CA"/>
    <w:rsid w:val="003613F4"/>
    <w:rsid w:val="0036203D"/>
    <w:rsid w:val="003622DB"/>
    <w:rsid w:val="0036236C"/>
    <w:rsid w:val="0036393F"/>
    <w:rsid w:val="00363EBB"/>
    <w:rsid w:val="003641D8"/>
    <w:rsid w:val="003642A5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637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136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7D"/>
    <w:rsid w:val="003818A3"/>
    <w:rsid w:val="00381DE4"/>
    <w:rsid w:val="00382F52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395"/>
    <w:rsid w:val="00387750"/>
    <w:rsid w:val="00387A45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9D3"/>
    <w:rsid w:val="003B5D37"/>
    <w:rsid w:val="003B6C88"/>
    <w:rsid w:val="003B70A8"/>
    <w:rsid w:val="003B795B"/>
    <w:rsid w:val="003B7AC3"/>
    <w:rsid w:val="003B7FAD"/>
    <w:rsid w:val="003C061C"/>
    <w:rsid w:val="003C075F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3F3E"/>
    <w:rsid w:val="003C4E88"/>
    <w:rsid w:val="003C4F80"/>
    <w:rsid w:val="003C5896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081"/>
    <w:rsid w:val="003D1DF5"/>
    <w:rsid w:val="003D1F98"/>
    <w:rsid w:val="003D2215"/>
    <w:rsid w:val="003D233A"/>
    <w:rsid w:val="003D2581"/>
    <w:rsid w:val="003D25BA"/>
    <w:rsid w:val="003D2673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089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486"/>
    <w:rsid w:val="00410CA4"/>
    <w:rsid w:val="0041129A"/>
    <w:rsid w:val="00411368"/>
    <w:rsid w:val="00411414"/>
    <w:rsid w:val="0041147D"/>
    <w:rsid w:val="0041154D"/>
    <w:rsid w:val="004116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5D8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3A3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2F38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6CDC"/>
    <w:rsid w:val="0046752E"/>
    <w:rsid w:val="0046779D"/>
    <w:rsid w:val="00467A41"/>
    <w:rsid w:val="00467A9C"/>
    <w:rsid w:val="00470B43"/>
    <w:rsid w:val="00470C1E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177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27B1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944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316"/>
    <w:rsid w:val="004A09C5"/>
    <w:rsid w:val="004A0C07"/>
    <w:rsid w:val="004A1477"/>
    <w:rsid w:val="004A1BD5"/>
    <w:rsid w:val="004A1DA0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361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0FDB"/>
    <w:rsid w:val="004C1295"/>
    <w:rsid w:val="004C1A89"/>
    <w:rsid w:val="004C1D84"/>
    <w:rsid w:val="004C3607"/>
    <w:rsid w:val="004C4D74"/>
    <w:rsid w:val="004C4DE9"/>
    <w:rsid w:val="004C5097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08"/>
    <w:rsid w:val="004D4EBE"/>
    <w:rsid w:val="004D5B3B"/>
    <w:rsid w:val="004D5B62"/>
    <w:rsid w:val="004D6B26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E64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704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4D30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4577"/>
    <w:rsid w:val="0050508D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666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35F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100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4EB1"/>
    <w:rsid w:val="005556EC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45DD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3481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04D"/>
    <w:rsid w:val="00586534"/>
    <w:rsid w:val="0058670E"/>
    <w:rsid w:val="005870E9"/>
    <w:rsid w:val="005871C3"/>
    <w:rsid w:val="00587248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183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6AC7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5B50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84C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8B7"/>
    <w:rsid w:val="005D2CC1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7E5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4BDE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5EAF"/>
    <w:rsid w:val="006168F9"/>
    <w:rsid w:val="006170AD"/>
    <w:rsid w:val="006170B1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A50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4AC"/>
    <w:rsid w:val="00627A93"/>
    <w:rsid w:val="00627BA8"/>
    <w:rsid w:val="00627BEE"/>
    <w:rsid w:val="00627E25"/>
    <w:rsid w:val="00631714"/>
    <w:rsid w:val="00631A06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6E7D"/>
    <w:rsid w:val="0063769C"/>
    <w:rsid w:val="00637763"/>
    <w:rsid w:val="00637891"/>
    <w:rsid w:val="006379E3"/>
    <w:rsid w:val="006379EE"/>
    <w:rsid w:val="00640307"/>
    <w:rsid w:val="00640BCC"/>
    <w:rsid w:val="0064125A"/>
    <w:rsid w:val="00642115"/>
    <w:rsid w:val="00642BF2"/>
    <w:rsid w:val="0064307A"/>
    <w:rsid w:val="006431FC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28F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8E1"/>
    <w:rsid w:val="00660B77"/>
    <w:rsid w:val="00660D28"/>
    <w:rsid w:val="0066102F"/>
    <w:rsid w:val="00661268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14F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010"/>
    <w:rsid w:val="00693245"/>
    <w:rsid w:val="00693975"/>
    <w:rsid w:val="006939D2"/>
    <w:rsid w:val="00694640"/>
    <w:rsid w:val="006951AE"/>
    <w:rsid w:val="00695E22"/>
    <w:rsid w:val="00695F9D"/>
    <w:rsid w:val="00696899"/>
    <w:rsid w:val="00696929"/>
    <w:rsid w:val="00696EB1"/>
    <w:rsid w:val="006976FE"/>
    <w:rsid w:val="00697BD6"/>
    <w:rsid w:val="006A0002"/>
    <w:rsid w:val="006A0800"/>
    <w:rsid w:val="006A0E23"/>
    <w:rsid w:val="006A0F0E"/>
    <w:rsid w:val="006A1123"/>
    <w:rsid w:val="006A1767"/>
    <w:rsid w:val="006A1E08"/>
    <w:rsid w:val="006A2613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2D21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EF7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DA6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7EF"/>
    <w:rsid w:val="006D4BB0"/>
    <w:rsid w:val="006D532C"/>
    <w:rsid w:val="006D689C"/>
    <w:rsid w:val="006D731B"/>
    <w:rsid w:val="006D76DE"/>
    <w:rsid w:val="006D7ECF"/>
    <w:rsid w:val="006E019C"/>
    <w:rsid w:val="006E03A8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20A3"/>
    <w:rsid w:val="006F40BE"/>
    <w:rsid w:val="006F46FD"/>
    <w:rsid w:val="006F4E41"/>
    <w:rsid w:val="006F5C35"/>
    <w:rsid w:val="006F62F6"/>
    <w:rsid w:val="006F66A1"/>
    <w:rsid w:val="006F759D"/>
    <w:rsid w:val="006F75A7"/>
    <w:rsid w:val="006F77D1"/>
    <w:rsid w:val="006F7A0B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C8F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678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C82"/>
    <w:rsid w:val="00725F8C"/>
    <w:rsid w:val="0072637A"/>
    <w:rsid w:val="00726A6C"/>
    <w:rsid w:val="00727F0D"/>
    <w:rsid w:val="00730AD7"/>
    <w:rsid w:val="0073164C"/>
    <w:rsid w:val="00731B40"/>
    <w:rsid w:val="00731C13"/>
    <w:rsid w:val="00731F6C"/>
    <w:rsid w:val="00732ECF"/>
    <w:rsid w:val="007332D9"/>
    <w:rsid w:val="00733ABA"/>
    <w:rsid w:val="00733CE0"/>
    <w:rsid w:val="007348B3"/>
    <w:rsid w:val="0073493E"/>
    <w:rsid w:val="00735300"/>
    <w:rsid w:val="00735AC9"/>
    <w:rsid w:val="00735AFB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03A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47B07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BF7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DF3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0BB3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3154"/>
    <w:rsid w:val="0078400C"/>
    <w:rsid w:val="007840C5"/>
    <w:rsid w:val="00784461"/>
    <w:rsid w:val="00784705"/>
    <w:rsid w:val="00784BCC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7B5"/>
    <w:rsid w:val="0079596D"/>
    <w:rsid w:val="00795BB3"/>
    <w:rsid w:val="00796016"/>
    <w:rsid w:val="00796A55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AE6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015"/>
    <w:rsid w:val="007B527D"/>
    <w:rsid w:val="007B5317"/>
    <w:rsid w:val="007B578A"/>
    <w:rsid w:val="007B58F5"/>
    <w:rsid w:val="007B5C6F"/>
    <w:rsid w:val="007B5E6E"/>
    <w:rsid w:val="007B63F8"/>
    <w:rsid w:val="007B68A1"/>
    <w:rsid w:val="007B68EE"/>
    <w:rsid w:val="007B6B79"/>
    <w:rsid w:val="007B6E8D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C60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53D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CFC"/>
    <w:rsid w:val="007D2D29"/>
    <w:rsid w:val="007D3422"/>
    <w:rsid w:val="007D35B9"/>
    <w:rsid w:val="007D387A"/>
    <w:rsid w:val="007D39B2"/>
    <w:rsid w:val="007D3E12"/>
    <w:rsid w:val="007D3E20"/>
    <w:rsid w:val="007D3F37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5C"/>
    <w:rsid w:val="007E2D89"/>
    <w:rsid w:val="007E3160"/>
    <w:rsid w:val="007E3CC1"/>
    <w:rsid w:val="007E3F29"/>
    <w:rsid w:val="007E3FD4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0A8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B37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7C2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5E03"/>
    <w:rsid w:val="00836034"/>
    <w:rsid w:val="00836856"/>
    <w:rsid w:val="00836B91"/>
    <w:rsid w:val="00836DA7"/>
    <w:rsid w:val="00836DBB"/>
    <w:rsid w:val="008370BA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83"/>
    <w:rsid w:val="008505DB"/>
    <w:rsid w:val="00851266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3E7A"/>
    <w:rsid w:val="00874AFF"/>
    <w:rsid w:val="00874EC8"/>
    <w:rsid w:val="008750B0"/>
    <w:rsid w:val="008750E1"/>
    <w:rsid w:val="008751B6"/>
    <w:rsid w:val="0087598E"/>
    <w:rsid w:val="00876227"/>
    <w:rsid w:val="00876448"/>
    <w:rsid w:val="00876854"/>
    <w:rsid w:val="00877428"/>
    <w:rsid w:val="00880D8B"/>
    <w:rsid w:val="00880F0A"/>
    <w:rsid w:val="00881A71"/>
    <w:rsid w:val="008820F7"/>
    <w:rsid w:val="00882D8E"/>
    <w:rsid w:val="0088377F"/>
    <w:rsid w:val="008841E3"/>
    <w:rsid w:val="00884234"/>
    <w:rsid w:val="008847DD"/>
    <w:rsid w:val="008848B6"/>
    <w:rsid w:val="00884A84"/>
    <w:rsid w:val="00884F18"/>
    <w:rsid w:val="00885454"/>
    <w:rsid w:val="008857F1"/>
    <w:rsid w:val="00885E64"/>
    <w:rsid w:val="00886172"/>
    <w:rsid w:val="008864CE"/>
    <w:rsid w:val="0088696C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6A26"/>
    <w:rsid w:val="008973AB"/>
    <w:rsid w:val="00897428"/>
    <w:rsid w:val="008976F8"/>
    <w:rsid w:val="00897DF9"/>
    <w:rsid w:val="008A07C4"/>
    <w:rsid w:val="008A0E30"/>
    <w:rsid w:val="008A28A7"/>
    <w:rsid w:val="008A315F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7DD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7B8"/>
    <w:rsid w:val="008C5F81"/>
    <w:rsid w:val="008C65AF"/>
    <w:rsid w:val="008C6C5E"/>
    <w:rsid w:val="008C7003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2AA3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87A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67A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5AA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B0F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0FEB"/>
    <w:rsid w:val="00981BE5"/>
    <w:rsid w:val="0098328B"/>
    <w:rsid w:val="00983B45"/>
    <w:rsid w:val="00983BDE"/>
    <w:rsid w:val="00985216"/>
    <w:rsid w:val="0098535C"/>
    <w:rsid w:val="009853AE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61BF"/>
    <w:rsid w:val="00996229"/>
    <w:rsid w:val="009962B5"/>
    <w:rsid w:val="0099787C"/>
    <w:rsid w:val="00997C11"/>
    <w:rsid w:val="009A012F"/>
    <w:rsid w:val="009A0890"/>
    <w:rsid w:val="009A0AE7"/>
    <w:rsid w:val="009A134C"/>
    <w:rsid w:val="009A16BB"/>
    <w:rsid w:val="009A1EBE"/>
    <w:rsid w:val="009A224F"/>
    <w:rsid w:val="009A2902"/>
    <w:rsid w:val="009A2EDA"/>
    <w:rsid w:val="009A3058"/>
    <w:rsid w:val="009A3223"/>
    <w:rsid w:val="009A3391"/>
    <w:rsid w:val="009A35C0"/>
    <w:rsid w:val="009A3ADE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ACD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1EB"/>
    <w:rsid w:val="009C73F3"/>
    <w:rsid w:val="009C7480"/>
    <w:rsid w:val="009D0172"/>
    <w:rsid w:val="009D08F2"/>
    <w:rsid w:val="009D0EA1"/>
    <w:rsid w:val="009D1C96"/>
    <w:rsid w:val="009D1DC0"/>
    <w:rsid w:val="009D1F2E"/>
    <w:rsid w:val="009D2003"/>
    <w:rsid w:val="009D34F2"/>
    <w:rsid w:val="009D36A7"/>
    <w:rsid w:val="009D4CE1"/>
    <w:rsid w:val="009D5E53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5F1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4140"/>
    <w:rsid w:val="009F4792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0BCB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644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6AB0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91F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6F9"/>
    <w:rsid w:val="00A549AB"/>
    <w:rsid w:val="00A54F13"/>
    <w:rsid w:val="00A5514A"/>
    <w:rsid w:val="00A55420"/>
    <w:rsid w:val="00A558E2"/>
    <w:rsid w:val="00A56203"/>
    <w:rsid w:val="00A5675B"/>
    <w:rsid w:val="00A56DA0"/>
    <w:rsid w:val="00A5749A"/>
    <w:rsid w:val="00A57A0F"/>
    <w:rsid w:val="00A57B6C"/>
    <w:rsid w:val="00A60515"/>
    <w:rsid w:val="00A614D5"/>
    <w:rsid w:val="00A62188"/>
    <w:rsid w:val="00A62FF2"/>
    <w:rsid w:val="00A6322E"/>
    <w:rsid w:val="00A6378D"/>
    <w:rsid w:val="00A639BB"/>
    <w:rsid w:val="00A64509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020"/>
    <w:rsid w:val="00A72053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C98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5A9"/>
    <w:rsid w:val="00AA3A22"/>
    <w:rsid w:val="00AA3AB9"/>
    <w:rsid w:val="00AA3BD8"/>
    <w:rsid w:val="00AA3CBE"/>
    <w:rsid w:val="00AA40EA"/>
    <w:rsid w:val="00AA4844"/>
    <w:rsid w:val="00AA619F"/>
    <w:rsid w:val="00AA6D9F"/>
    <w:rsid w:val="00AA6FC9"/>
    <w:rsid w:val="00AA7173"/>
    <w:rsid w:val="00AA719B"/>
    <w:rsid w:val="00AA71A1"/>
    <w:rsid w:val="00AA7921"/>
    <w:rsid w:val="00AA7B58"/>
    <w:rsid w:val="00AA7C95"/>
    <w:rsid w:val="00AB0C99"/>
    <w:rsid w:val="00AB1F09"/>
    <w:rsid w:val="00AB2144"/>
    <w:rsid w:val="00AB2480"/>
    <w:rsid w:val="00AB3202"/>
    <w:rsid w:val="00AB3D1F"/>
    <w:rsid w:val="00AB43BD"/>
    <w:rsid w:val="00AB4498"/>
    <w:rsid w:val="00AB498A"/>
    <w:rsid w:val="00AB4AFE"/>
    <w:rsid w:val="00AB4E14"/>
    <w:rsid w:val="00AB4F59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58E"/>
    <w:rsid w:val="00AC1609"/>
    <w:rsid w:val="00AC1710"/>
    <w:rsid w:val="00AC1A77"/>
    <w:rsid w:val="00AC1D6E"/>
    <w:rsid w:val="00AC55FE"/>
    <w:rsid w:val="00AC5BBD"/>
    <w:rsid w:val="00AC5FCB"/>
    <w:rsid w:val="00AC609D"/>
    <w:rsid w:val="00AC65D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18FC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87D"/>
    <w:rsid w:val="00AE0D54"/>
    <w:rsid w:val="00AE1BAC"/>
    <w:rsid w:val="00AE1CBF"/>
    <w:rsid w:val="00AE1D38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5417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19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BD2"/>
    <w:rsid w:val="00B27F8A"/>
    <w:rsid w:val="00B3020D"/>
    <w:rsid w:val="00B30A36"/>
    <w:rsid w:val="00B30B74"/>
    <w:rsid w:val="00B3192E"/>
    <w:rsid w:val="00B3198F"/>
    <w:rsid w:val="00B32236"/>
    <w:rsid w:val="00B32853"/>
    <w:rsid w:val="00B32855"/>
    <w:rsid w:val="00B32C07"/>
    <w:rsid w:val="00B33C9D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B"/>
    <w:rsid w:val="00B46EA5"/>
    <w:rsid w:val="00B470B0"/>
    <w:rsid w:val="00B473B9"/>
    <w:rsid w:val="00B50520"/>
    <w:rsid w:val="00B50783"/>
    <w:rsid w:val="00B50A5F"/>
    <w:rsid w:val="00B50E8A"/>
    <w:rsid w:val="00B513C6"/>
    <w:rsid w:val="00B51780"/>
    <w:rsid w:val="00B518F9"/>
    <w:rsid w:val="00B52290"/>
    <w:rsid w:val="00B5236E"/>
    <w:rsid w:val="00B525D4"/>
    <w:rsid w:val="00B5297B"/>
    <w:rsid w:val="00B52C27"/>
    <w:rsid w:val="00B535DB"/>
    <w:rsid w:val="00B5363F"/>
    <w:rsid w:val="00B54495"/>
    <w:rsid w:val="00B54B6A"/>
    <w:rsid w:val="00B554D0"/>
    <w:rsid w:val="00B5584F"/>
    <w:rsid w:val="00B55D2F"/>
    <w:rsid w:val="00B56587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96A"/>
    <w:rsid w:val="00B85CCB"/>
    <w:rsid w:val="00B85F4D"/>
    <w:rsid w:val="00B8600F"/>
    <w:rsid w:val="00B86850"/>
    <w:rsid w:val="00B87509"/>
    <w:rsid w:val="00B87719"/>
    <w:rsid w:val="00B87C0B"/>
    <w:rsid w:val="00B906DE"/>
    <w:rsid w:val="00B90D4E"/>
    <w:rsid w:val="00B91F7A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C2F"/>
    <w:rsid w:val="00BA2D16"/>
    <w:rsid w:val="00BA329F"/>
    <w:rsid w:val="00BA3671"/>
    <w:rsid w:val="00BA3AFC"/>
    <w:rsid w:val="00BA3CB9"/>
    <w:rsid w:val="00BA428F"/>
    <w:rsid w:val="00BA46B2"/>
    <w:rsid w:val="00BA4734"/>
    <w:rsid w:val="00BA4C89"/>
    <w:rsid w:val="00BA4FFD"/>
    <w:rsid w:val="00BA519B"/>
    <w:rsid w:val="00BA5652"/>
    <w:rsid w:val="00BA5A54"/>
    <w:rsid w:val="00BA69E2"/>
    <w:rsid w:val="00BA6CA3"/>
    <w:rsid w:val="00BA7511"/>
    <w:rsid w:val="00BA7BE0"/>
    <w:rsid w:val="00BB0C4D"/>
    <w:rsid w:val="00BB0C58"/>
    <w:rsid w:val="00BB0ED6"/>
    <w:rsid w:val="00BB16EF"/>
    <w:rsid w:val="00BB2147"/>
    <w:rsid w:val="00BB3211"/>
    <w:rsid w:val="00BB3314"/>
    <w:rsid w:val="00BB36C2"/>
    <w:rsid w:val="00BB3DBF"/>
    <w:rsid w:val="00BB4E2D"/>
    <w:rsid w:val="00BB530B"/>
    <w:rsid w:val="00BB5E30"/>
    <w:rsid w:val="00BB67DF"/>
    <w:rsid w:val="00BB691A"/>
    <w:rsid w:val="00BB6B19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3EB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20A"/>
    <w:rsid w:val="00BD55DD"/>
    <w:rsid w:val="00BD59D9"/>
    <w:rsid w:val="00BD7C94"/>
    <w:rsid w:val="00BD7CC1"/>
    <w:rsid w:val="00BE0CF1"/>
    <w:rsid w:val="00BE0ECE"/>
    <w:rsid w:val="00BE0F24"/>
    <w:rsid w:val="00BE11E4"/>
    <w:rsid w:val="00BE13CB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226B"/>
    <w:rsid w:val="00BF3EB8"/>
    <w:rsid w:val="00BF45DA"/>
    <w:rsid w:val="00BF4CFC"/>
    <w:rsid w:val="00BF50F8"/>
    <w:rsid w:val="00BF51F6"/>
    <w:rsid w:val="00BF55E8"/>
    <w:rsid w:val="00BF5863"/>
    <w:rsid w:val="00BF630E"/>
    <w:rsid w:val="00BF64B2"/>
    <w:rsid w:val="00BF6542"/>
    <w:rsid w:val="00BF65E0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2F7C"/>
    <w:rsid w:val="00C03201"/>
    <w:rsid w:val="00C03208"/>
    <w:rsid w:val="00C03D7D"/>
    <w:rsid w:val="00C047FA"/>
    <w:rsid w:val="00C04D61"/>
    <w:rsid w:val="00C05413"/>
    <w:rsid w:val="00C05DA1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56A"/>
    <w:rsid w:val="00C11585"/>
    <w:rsid w:val="00C121C8"/>
    <w:rsid w:val="00C12707"/>
    <w:rsid w:val="00C13BDD"/>
    <w:rsid w:val="00C13C82"/>
    <w:rsid w:val="00C14166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636"/>
    <w:rsid w:val="00C51CDD"/>
    <w:rsid w:val="00C51E08"/>
    <w:rsid w:val="00C52850"/>
    <w:rsid w:val="00C52DB0"/>
    <w:rsid w:val="00C53DA3"/>
    <w:rsid w:val="00C53EB5"/>
    <w:rsid w:val="00C54185"/>
    <w:rsid w:val="00C5495A"/>
    <w:rsid w:val="00C54E2D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2FA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340"/>
    <w:rsid w:val="00C87534"/>
    <w:rsid w:val="00C879CD"/>
    <w:rsid w:val="00C87C91"/>
    <w:rsid w:val="00C90A9E"/>
    <w:rsid w:val="00C91778"/>
    <w:rsid w:val="00C91D94"/>
    <w:rsid w:val="00C925A2"/>
    <w:rsid w:val="00C9355C"/>
    <w:rsid w:val="00C93807"/>
    <w:rsid w:val="00C94306"/>
    <w:rsid w:val="00C9431C"/>
    <w:rsid w:val="00C944BB"/>
    <w:rsid w:val="00C9464D"/>
    <w:rsid w:val="00C947CD"/>
    <w:rsid w:val="00C94818"/>
    <w:rsid w:val="00C9489C"/>
    <w:rsid w:val="00C94C19"/>
    <w:rsid w:val="00C95347"/>
    <w:rsid w:val="00C9602B"/>
    <w:rsid w:val="00C964C5"/>
    <w:rsid w:val="00C96603"/>
    <w:rsid w:val="00CA0BED"/>
    <w:rsid w:val="00CA0E50"/>
    <w:rsid w:val="00CA0FBB"/>
    <w:rsid w:val="00CA199F"/>
    <w:rsid w:val="00CA2919"/>
    <w:rsid w:val="00CA2DE3"/>
    <w:rsid w:val="00CA306F"/>
    <w:rsid w:val="00CA34AE"/>
    <w:rsid w:val="00CA34C5"/>
    <w:rsid w:val="00CA39F3"/>
    <w:rsid w:val="00CA403F"/>
    <w:rsid w:val="00CA4717"/>
    <w:rsid w:val="00CA4926"/>
    <w:rsid w:val="00CA4C1B"/>
    <w:rsid w:val="00CA4EC2"/>
    <w:rsid w:val="00CA5359"/>
    <w:rsid w:val="00CA55A1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B52"/>
    <w:rsid w:val="00CD280E"/>
    <w:rsid w:val="00CD2E4C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079A"/>
    <w:rsid w:val="00D0116F"/>
    <w:rsid w:val="00D014C0"/>
    <w:rsid w:val="00D0189E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6FE"/>
    <w:rsid w:val="00D07A71"/>
    <w:rsid w:val="00D1054A"/>
    <w:rsid w:val="00D10BE0"/>
    <w:rsid w:val="00D110F5"/>
    <w:rsid w:val="00D11363"/>
    <w:rsid w:val="00D11A52"/>
    <w:rsid w:val="00D11D2E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0DD"/>
    <w:rsid w:val="00D178CB"/>
    <w:rsid w:val="00D17DA8"/>
    <w:rsid w:val="00D17FE7"/>
    <w:rsid w:val="00D20137"/>
    <w:rsid w:val="00D2015B"/>
    <w:rsid w:val="00D20E0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04E"/>
    <w:rsid w:val="00D303DC"/>
    <w:rsid w:val="00D30409"/>
    <w:rsid w:val="00D30E0D"/>
    <w:rsid w:val="00D3109A"/>
    <w:rsid w:val="00D3185E"/>
    <w:rsid w:val="00D31A58"/>
    <w:rsid w:val="00D31FC1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A7B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E12"/>
    <w:rsid w:val="00D45EF1"/>
    <w:rsid w:val="00D4621F"/>
    <w:rsid w:val="00D46256"/>
    <w:rsid w:val="00D467D2"/>
    <w:rsid w:val="00D470FB"/>
    <w:rsid w:val="00D47689"/>
    <w:rsid w:val="00D47F28"/>
    <w:rsid w:val="00D5025F"/>
    <w:rsid w:val="00D504CA"/>
    <w:rsid w:val="00D50AA5"/>
    <w:rsid w:val="00D50C86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4B61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6DB3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0B3"/>
    <w:rsid w:val="00D734D6"/>
    <w:rsid w:val="00D739C4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863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4F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410"/>
    <w:rsid w:val="00DB268E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7E3"/>
    <w:rsid w:val="00DB6ABE"/>
    <w:rsid w:val="00DB6F84"/>
    <w:rsid w:val="00DB7300"/>
    <w:rsid w:val="00DB732A"/>
    <w:rsid w:val="00DB774E"/>
    <w:rsid w:val="00DC012B"/>
    <w:rsid w:val="00DC0377"/>
    <w:rsid w:val="00DC09D5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5E01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363D"/>
    <w:rsid w:val="00DD3643"/>
    <w:rsid w:val="00DD44AA"/>
    <w:rsid w:val="00DD4554"/>
    <w:rsid w:val="00DD47F7"/>
    <w:rsid w:val="00DD57DC"/>
    <w:rsid w:val="00DD719C"/>
    <w:rsid w:val="00DD7B9A"/>
    <w:rsid w:val="00DD7BEA"/>
    <w:rsid w:val="00DD7D69"/>
    <w:rsid w:val="00DD7D7F"/>
    <w:rsid w:val="00DE082D"/>
    <w:rsid w:val="00DE085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0289"/>
    <w:rsid w:val="00E014DC"/>
    <w:rsid w:val="00E0228B"/>
    <w:rsid w:val="00E02C31"/>
    <w:rsid w:val="00E02ECC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0E2"/>
    <w:rsid w:val="00E14323"/>
    <w:rsid w:val="00E15400"/>
    <w:rsid w:val="00E158B1"/>
    <w:rsid w:val="00E164A1"/>
    <w:rsid w:val="00E174D8"/>
    <w:rsid w:val="00E179DF"/>
    <w:rsid w:val="00E17C3F"/>
    <w:rsid w:val="00E17D62"/>
    <w:rsid w:val="00E17DD8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37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D37"/>
    <w:rsid w:val="00E36EC6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5FA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4C4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59B"/>
    <w:rsid w:val="00E71BEE"/>
    <w:rsid w:val="00E71F7C"/>
    <w:rsid w:val="00E7205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7E5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93C"/>
    <w:rsid w:val="00EA7C4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2E3D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0DFC"/>
    <w:rsid w:val="00ED1035"/>
    <w:rsid w:val="00ED2BF5"/>
    <w:rsid w:val="00ED2DBC"/>
    <w:rsid w:val="00ED3689"/>
    <w:rsid w:val="00ED36E4"/>
    <w:rsid w:val="00ED4699"/>
    <w:rsid w:val="00ED4BC2"/>
    <w:rsid w:val="00ED4EE0"/>
    <w:rsid w:val="00ED50FE"/>
    <w:rsid w:val="00ED53F9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C80"/>
    <w:rsid w:val="00EF1010"/>
    <w:rsid w:val="00EF1B13"/>
    <w:rsid w:val="00EF1FBE"/>
    <w:rsid w:val="00EF3056"/>
    <w:rsid w:val="00EF3D46"/>
    <w:rsid w:val="00EF3DC9"/>
    <w:rsid w:val="00EF4862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0C0"/>
    <w:rsid w:val="00F02154"/>
    <w:rsid w:val="00F0253A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0CD4"/>
    <w:rsid w:val="00F237C1"/>
    <w:rsid w:val="00F24B17"/>
    <w:rsid w:val="00F25886"/>
    <w:rsid w:val="00F25927"/>
    <w:rsid w:val="00F25A25"/>
    <w:rsid w:val="00F26C29"/>
    <w:rsid w:val="00F27042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3DE6"/>
    <w:rsid w:val="00F4416C"/>
    <w:rsid w:val="00F443D7"/>
    <w:rsid w:val="00F45168"/>
    <w:rsid w:val="00F453B9"/>
    <w:rsid w:val="00F455DD"/>
    <w:rsid w:val="00F45A09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1D56"/>
    <w:rsid w:val="00F520DC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80C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26B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BD3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45D9"/>
    <w:rsid w:val="00F959DE"/>
    <w:rsid w:val="00F95BEA"/>
    <w:rsid w:val="00F9667C"/>
    <w:rsid w:val="00F97064"/>
    <w:rsid w:val="00F97598"/>
    <w:rsid w:val="00F97E2B"/>
    <w:rsid w:val="00FA0003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27E"/>
    <w:rsid w:val="00FA75C7"/>
    <w:rsid w:val="00FB0909"/>
    <w:rsid w:val="00FB0A86"/>
    <w:rsid w:val="00FB1865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08D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E7649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6E93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C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13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B0374A"/>
    <w:rPr>
      <w:color w:val="000080"/>
      <w:u w:val="single"/>
    </w:rPr>
  </w:style>
  <w:style w:type="character" w:styleId="a4">
    <w:name w:val="FollowedHyperlink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tabs>
        <w:tab w:val="num" w:pos="926"/>
      </w:tabs>
      <w:ind w:left="1000" w:hanging="432"/>
    </w:pPr>
    <w:rPr>
      <w:kern w:val="32"/>
    </w:rPr>
  </w:style>
  <w:style w:type="character" w:styleId="aa">
    <w:name w:val="annotation reference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  <w:rPr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  <w:rPr>
      <w:lang w:eastAsia="ru-RU"/>
    </w:rPr>
  </w:style>
  <w:style w:type="character" w:customStyle="1" w:styleId="af9">
    <w:name w:val="Основной текст Знак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uiPriority w:val="99"/>
    <w:qFormat/>
    <w:rsid w:val="00D3004E"/>
    <w:rPr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6618</Words>
  <Characters>37724</Characters>
  <Application>Microsoft Office Word</Application>
  <DocSecurity>0</DocSecurity>
  <Lines>314</Lines>
  <Paragraphs>88</Paragraphs>
  <ScaleCrop>false</ScaleCrop>
  <Company>Правительство Ярославской Области</Company>
  <LinksUpToDate>false</LinksUpToDate>
  <CharactersWithSpaces>44254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20</cp:revision>
  <cp:lastPrinted>2023-02-01T12:34:00Z</cp:lastPrinted>
  <dcterms:created xsi:type="dcterms:W3CDTF">2023-02-08T11:10:00Z</dcterms:created>
  <dcterms:modified xsi:type="dcterms:W3CDTF">2023-02-13T07:07:00Z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