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601258E1" wp14:editId="3AE8A693">
            <wp:extent cx="605155" cy="798195"/>
            <wp:effectExtent l="0" t="0" r="4445" b="1905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302662" w:rsidRPr="00302662" w:rsidRDefault="00302662" w:rsidP="0030266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Главы Тутаевского муниципального района Ярославской области</w:t>
      </w:r>
    </w:p>
    <w:p w:rsidR="00302662" w:rsidRPr="00302662" w:rsidRDefault="00302662" w:rsidP="0030266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 </w:t>
      </w:r>
      <w:r w:rsidRPr="00302662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06.08.2009</w:t>
      </w:r>
      <w:r w:rsidRPr="003026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№ </w:t>
      </w:r>
      <w:r w:rsidRPr="00302662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355 </w:t>
      </w:r>
    </w:p>
    <w:p w:rsidR="00302662" w:rsidRPr="00302662" w:rsidRDefault="00302662" w:rsidP="00302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Тутаев</w:t>
      </w:r>
      <w:bookmarkStart w:id="0" w:name="_GoBack"/>
      <w:bookmarkEnd w:id="0"/>
    </w:p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межведомственной комиссии </w:t>
      </w:r>
    </w:p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по профилактике правонарушений 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Тутаевском муниципальном 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</w:p>
    <w:p w:rsid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В целях координации деятельности территориальных органов федеральных служб с органами местного самоуправления и в соответствии с Уставом Тутаевского муниципального района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1. Утвердить состав межведомственной комиссии по профилактике правонарушений в Тутаевском муниципальном районе (приложение 1).</w:t>
      </w:r>
    </w:p>
    <w:p w:rsidR="00302662" w:rsidRPr="00302662" w:rsidRDefault="00302662" w:rsidP="00302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 о межведомственной комиссии по профилактике правонарушений в Тутаевском муниципальном районе (приложение  2).</w:t>
      </w:r>
    </w:p>
    <w:p w:rsidR="00302662" w:rsidRPr="00302662" w:rsidRDefault="00302662" w:rsidP="00302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3.  Постановление Главы Тутаевского муниципального района «О создании окружной межведомственной комиссии по проф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илактике правонарушений» </w:t>
      </w:r>
      <w:r w:rsidRPr="00302662">
        <w:rPr>
          <w:rFonts w:ascii="Times New Roman" w:hAnsi="Times New Roman" w:cs="Times New Roman"/>
          <w:color w:val="000000"/>
          <w:sz w:val="28"/>
          <w:szCs w:val="28"/>
        </w:rPr>
        <w:t>от  01.03.2006 №168 считать утратившим силу.</w:t>
      </w:r>
    </w:p>
    <w:p w:rsidR="00302662" w:rsidRPr="00302662" w:rsidRDefault="00302662" w:rsidP="00302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 ТМР по социальным вопросам  Шабалина В.А. </w:t>
      </w:r>
    </w:p>
    <w:p w:rsidR="00302662" w:rsidRPr="00302662" w:rsidRDefault="00302662" w:rsidP="00302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 момента подписания.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Временно 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Главы Тутаевского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                          С.А. 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Маклаков</w:t>
      </w:r>
      <w:proofErr w:type="gram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02662" w:rsidRPr="00302662" w:rsidRDefault="00302662" w:rsidP="00302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02662" w:rsidRDefault="00302662" w:rsidP="00302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</w:p>
    <w:p w:rsidR="00302662" w:rsidRDefault="00302662" w:rsidP="00302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Главы Тутаевского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от 06.08.2009  № 355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комиссии по профилактике правонарушений </w:t>
      </w: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в Тутаевском муниципальном районе </w:t>
      </w:r>
    </w:p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6480"/>
      </w:tblGrid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Шабалин В.А.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ТМР по социальным вопросам, председатель комиссии;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Шаганц</w:t>
            </w:r>
            <w:proofErr w:type="spellEnd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Б.Г.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 молодежи </w:t>
            </w:r>
            <w:proofErr w:type="spellStart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ДКТиМП</w:t>
            </w:r>
            <w:proofErr w:type="spellEnd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ТМР, заместитель председателя комиссии;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Биканова</w:t>
            </w:r>
            <w:proofErr w:type="spellEnd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ведущий специалист общего отдела Администрации ТМР, секретарь комиссии;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Моисеев Н.Е.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-Тутаевский межрайонный прокурор (по согласованию);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Севастьянов М.В.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Тутаевского РОВД (по согласованию);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Лунин Р.А.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представитель ФСБ по Тутаевскому району (по согласованию);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Нефедьева Н.П.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ГУЯОЦЗН Тутаевского района (по согласованию);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Осипов М.Ю.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главный врач МУЗ «</w:t>
            </w:r>
            <w:proofErr w:type="spellStart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Тутаевская</w:t>
            </w:r>
            <w:proofErr w:type="spellEnd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ЦРБ»;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Орлова Р.Н.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УИН Тутаевского района (по согласованию);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 Мирутенко Т.Н.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по делам несовершеннолетних и защите их прав Администрации ТМР;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Крутикова И.В.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глава  </w:t>
            </w:r>
            <w:proofErr w:type="spellStart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Помогаловского</w:t>
            </w:r>
            <w:proofErr w:type="spellEnd"/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 </w:t>
            </w:r>
          </w:p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302662" w:rsidRPr="00302662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Иванова О.Н.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662" w:rsidRPr="00302662" w:rsidRDefault="00302662" w:rsidP="00302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департамента образования Администрации ТМР.</w:t>
            </w:r>
          </w:p>
        </w:tc>
      </w:tr>
    </w:tbl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</w:t>
      </w:r>
    </w:p>
    <w:p w:rsidR="00302662" w:rsidRPr="00302662" w:rsidRDefault="00302662" w:rsidP="00302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ТМР                              </w:t>
      </w:r>
      <w:proofErr w:type="spell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С.А.Степанов</w:t>
      </w:r>
      <w:proofErr w:type="spell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2662" w:rsidRPr="00302662" w:rsidRDefault="00302662" w:rsidP="00302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02662" w:rsidRPr="00302662" w:rsidRDefault="00302662" w:rsidP="003026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Главы Тутаевского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от 06.08.2009  № 355</w:t>
      </w:r>
    </w:p>
    <w:p w:rsidR="00302662" w:rsidRPr="00302662" w:rsidRDefault="00302662" w:rsidP="003026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о межведомственной комиссии по профилактике правонарушений </w:t>
      </w: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в Тутаевском муниципальном районе</w:t>
      </w: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1.1.Межведомственная комиссия по профилактике правонарушений в Тутаевском муниципальном районе (далее - Комиссия) является совещательным коллегиальным органом и создается в целях координации деятельности территориальных органов федеральных служб с органами местного самоуправления,  обеспечения безопасности граждан, снижения уровня преступности, 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несовершеннолетних. </w:t>
      </w:r>
      <w:proofErr w:type="gramEnd"/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Ярославской областной Думы, Губернатора Ярославской области, Правительства Ярославской области, Главы Тутаевского муниципального района, а также настоящим Положением.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1.3. Комиссия осуществляет свою деятельность во взаимодействии с федеральными органами исполнительной власти, Ярославской областной Думы, органами исполнительной власти области, органами местного самоуправления,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  гражданами.  </w:t>
      </w: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задачи, функции и права Комиссии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2.1. Основными задачами Комиссии являются: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организация и 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мероприятий по профилактике правонарушений на территории ТМР;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комплексного анализа состояния профилактики правонарушений на территории ТМР с последующей выработкой необходимых рекомендаций;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проекта долгосрочной комплексной программы по профилактике правонарушений в Тутаевском муниципальном районе, 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ее выполнением, целевым использованием выделенных денежных средств;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Правительству области информации о состоянии профилактической деятельности, внесение предложений по повышению ее эффективности;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заслушивания должностных лиц по вопросам предупреждения правонарушений, устранения причин и условий, способствующих их совершению.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2.2. Комиссия с целью выполнения возложенных на нее задач осуществляет следующие функции: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рассматривает в пределах своей компетенции вопросы в сфере профилактики правонарушений и вносит</w:t>
      </w:r>
      <w:proofErr w:type="gram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в установленном порядке Главе Тутаевского муниципального района;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-осуществляет деятельность по профилактике правонарушений, вырабатывает меры по ее совершенствованию;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подготавливает и участвует</w:t>
      </w:r>
      <w:proofErr w:type="gram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проектов областных законов и иных нормативных правовых актов в сфере профилактики правонарушений;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-взаимодействует со средствами массовой информации и населением;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-определяет приоритетные направления, цели и задачи профилактики правонарушений с учетом складывающейся криминологической ситуации в Тутаевском муниципальном районе;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-осуществляет планирование в сфере профилактики правонарушений;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-участвует в разработке и реализации программы профилактики правонарушений;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-осуществляет 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решений Комиссии;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-организует обмен опытом профилактической работы, в том числе в рамках межмуниципального сотрудничества.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2.3. Комиссия в пределах своей компетенции имеет право: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-запрашивать у органов местного самоуправления, организаций и общественных объединений необходимые материалы и информацию;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-заслушивать на своих заседаниях представителей органов местного самоуправления, организаций и общественных объединений;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 с их руководителями);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-создавать рабочие комиссии по отдельным направлениям деятельности или для решения конкретной проблемы в сфере профилактики правонарушений;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-создавать рабочие группы и контролировать выполнение программных мероприятий, утверждаемых Комиссией;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-приглашать к участию в работе Комиссии представителей судебных органов (по согласованию);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- вносить в установленном порядке Главе Тутаевского муниципального района предложения по вопросам, требующим его решения.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3. Состав Комиссии.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3.1. Состав Комиссии утверждается постановлением главы ТМР.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3.2. Председателем Комиссии является  заместитель Главы Администрации ТМР, который </w:t>
      </w:r>
      <w:proofErr w:type="gram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руководит деятельностью Комиссии и несет</w:t>
      </w:r>
      <w:proofErr w:type="gram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выполнение возложенных на нее задач.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 Организация работы Комиссии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4.1. Комиссия осуществляет свою деятельность в соответствии с планом, принимаемым на заседании Комиссии и утверждаемым ее председателем.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4.2. Заседания Комиссии проводятся по мере необходимости.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4.3. Заседания Комиссии проводит ее председатель или, по его поручению, заместитель.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4.4. Заседание Комиссии считается правомочным, если на нем присутствует не менее половины ее членов.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4.5. Председатель Комиссии определяет состав рабочих групп.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4.6. В случае отсутствия члена Комиссии на заседании Комиссии он имеет право представить свое мнение по рассматриваемым вопросам в письменной форме.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4.7. Подготовка материалов к заседанию Комиссии осуществляется структурными подразделениями и должностными лицами Администрации Тутаевского муниципального района, к сфере ведения которых относятся вопросы, включенные в повестку дня заседания Комиссии. Материалы должны быть представлены в Комиссию не позднее, чем за 10 дней до даты проведения заседания Комиссии.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4.9.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Комиссии. </w:t>
      </w:r>
    </w:p>
    <w:p w:rsidR="00302662" w:rsidRPr="00302662" w:rsidRDefault="00302662" w:rsidP="00302662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</w:t>
      </w:r>
    </w:p>
    <w:p w:rsidR="00302662" w:rsidRPr="00302662" w:rsidRDefault="00302662" w:rsidP="00302662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ТМР                                   </w:t>
      </w:r>
      <w:proofErr w:type="spellStart"/>
      <w:r w:rsidRPr="00302662">
        <w:rPr>
          <w:rFonts w:ascii="Times New Roman" w:hAnsi="Times New Roman" w:cs="Times New Roman"/>
          <w:color w:val="000000"/>
          <w:sz w:val="28"/>
          <w:szCs w:val="28"/>
        </w:rPr>
        <w:t>С.А.Степанов</w:t>
      </w:r>
      <w:proofErr w:type="spellEnd"/>
      <w:r w:rsidRPr="00302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3F8F" w:rsidRPr="00302662" w:rsidRDefault="00403F8F" w:rsidP="0030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F8F" w:rsidRPr="00302662" w:rsidSect="00970E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2"/>
    <w:rsid w:val="00302662"/>
    <w:rsid w:val="004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02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02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2</cp:revision>
  <dcterms:created xsi:type="dcterms:W3CDTF">2018-11-28T07:32:00Z</dcterms:created>
  <dcterms:modified xsi:type="dcterms:W3CDTF">2018-11-28T07:38:00Z</dcterms:modified>
</cp:coreProperties>
</file>