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A4" w:rsidRDefault="00A815A4" w:rsidP="00A815A4">
      <w:pPr>
        <w:pStyle w:val="20"/>
        <w:shd w:val="clear" w:color="auto" w:fill="auto"/>
        <w:tabs>
          <w:tab w:val="left" w:pos="1050"/>
        </w:tabs>
        <w:spacing w:after="0" w:line="240" w:lineRule="auto"/>
        <w:jc w:val="right"/>
      </w:pPr>
      <w:r>
        <w:t>Выписка из протокола</w:t>
      </w:r>
    </w:p>
    <w:p w:rsidR="00A815A4" w:rsidRDefault="00A815A4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bookmarkStart w:id="0" w:name="_GoBack"/>
      <w:bookmarkEnd w:id="0"/>
      <w:r w:rsidRPr="00B36998">
        <w:t>ПРОТОКОЛ</w:t>
      </w:r>
      <w:r w:rsidR="00CB2C7B">
        <w:t>-1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B36998">
        <w:t xml:space="preserve">конкурсной комиссии по </w:t>
      </w:r>
      <w:r w:rsidR="00033CBC">
        <w:t xml:space="preserve">отбору проектов физических лиц, направленных на реализацию общественно-гражданских инициатив на предоставление субсидий из бюджета Тутаевского муниципального района в 2022 году 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1667F" w:rsidRPr="00B36998" w:rsidRDefault="00033CB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18</w:t>
      </w:r>
      <w:r w:rsidR="007C7CFB" w:rsidRPr="00B36998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="007C7CFB" w:rsidRPr="00B36998">
        <w:rPr>
          <w:sz w:val="26"/>
          <w:szCs w:val="26"/>
          <w:u w:val="single"/>
        </w:rPr>
        <w:t>.20</w:t>
      </w:r>
      <w:r w:rsidR="005403DB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7A3EB1">
        <w:rPr>
          <w:sz w:val="26"/>
          <w:szCs w:val="26"/>
        </w:rPr>
        <w:tab/>
      </w:r>
      <w:r w:rsidR="007A3EB1">
        <w:rPr>
          <w:sz w:val="26"/>
          <w:szCs w:val="26"/>
        </w:rPr>
        <w:tab/>
      </w:r>
      <w:r w:rsidR="007A3EB1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FC56EB">
        <w:rPr>
          <w:sz w:val="26"/>
          <w:szCs w:val="26"/>
        </w:rPr>
        <w:t xml:space="preserve">      </w:t>
      </w:r>
      <w:r w:rsidR="007C7CFB" w:rsidRPr="00B36998">
        <w:rPr>
          <w:sz w:val="26"/>
          <w:szCs w:val="26"/>
          <w:u w:val="single"/>
        </w:rPr>
        <w:t>г. Тутаев, Администраци</w:t>
      </w:r>
      <w:r w:rsidR="007A3EB1">
        <w:rPr>
          <w:sz w:val="26"/>
          <w:szCs w:val="26"/>
          <w:u w:val="single"/>
        </w:rPr>
        <w:t>я</w:t>
      </w:r>
      <w:r w:rsidR="007C7CFB" w:rsidRPr="00B36998">
        <w:rPr>
          <w:sz w:val="26"/>
          <w:szCs w:val="26"/>
          <w:u w:val="single"/>
        </w:rPr>
        <w:t xml:space="preserve"> ТМР</w:t>
      </w:r>
    </w:p>
    <w:p w:rsidR="00A1667F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vertAlign w:val="superscript"/>
        </w:rPr>
      </w:pP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="007A3EB1">
        <w:rPr>
          <w:vertAlign w:val="superscript"/>
        </w:rPr>
        <w:t xml:space="preserve">                                   </w:t>
      </w:r>
      <w:r w:rsidR="00C128EB">
        <w:rPr>
          <w:vertAlign w:val="superscript"/>
        </w:rPr>
        <w:t xml:space="preserve">   </w:t>
      </w:r>
      <w:r w:rsidR="00A1667F" w:rsidRPr="00B36998">
        <w:rPr>
          <w:vertAlign w:val="superscript"/>
        </w:rPr>
        <w:t>(место проведения заседания)</w:t>
      </w:r>
    </w:p>
    <w:p w:rsidR="00C7101D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>Присутствуют члены комиссии:</w:t>
      </w:r>
    </w:p>
    <w:p w:rsidR="00C7101D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B36998">
        <w:t xml:space="preserve">1. </w:t>
      </w:r>
      <w:r w:rsidR="007A3EB1">
        <w:t>Иванова Ольга Николаевна – председатель комиссии</w:t>
      </w:r>
    </w:p>
    <w:p w:rsidR="00C7101D" w:rsidRDefault="00033CB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2</w:t>
      </w:r>
      <w:r w:rsidR="00C7101D" w:rsidRPr="00B36998">
        <w:t xml:space="preserve">. </w:t>
      </w:r>
      <w:proofErr w:type="spellStart"/>
      <w:r>
        <w:t>Баркина</w:t>
      </w:r>
      <w:proofErr w:type="spellEnd"/>
      <w:r>
        <w:t xml:space="preserve"> Анна Николаевна</w:t>
      </w:r>
      <w:r w:rsidR="00C7101D" w:rsidRPr="00B36998">
        <w:t xml:space="preserve"> – секретарь</w:t>
      </w:r>
    </w:p>
    <w:p w:rsidR="001B2380" w:rsidRPr="00B36998" w:rsidRDefault="00E705FB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3</w:t>
      </w:r>
      <w:r w:rsidR="001B2380">
        <w:t xml:space="preserve">. </w:t>
      </w:r>
      <w:r w:rsidR="00EA0D16">
        <w:t>Бокова Галина В</w:t>
      </w:r>
      <w:r w:rsidR="001B2380">
        <w:t>ладимировна</w:t>
      </w:r>
    </w:p>
    <w:p w:rsidR="00C7101D" w:rsidRPr="005403DB" w:rsidRDefault="00E705FB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4</w:t>
      </w:r>
      <w:r w:rsidR="00C7101D" w:rsidRPr="00B36998">
        <w:t xml:space="preserve">. </w:t>
      </w:r>
      <w:r w:rsidR="007A3EB1">
        <w:t>Ринкевич Дмитрий Иосифович</w:t>
      </w:r>
    </w:p>
    <w:p w:rsidR="005403DB" w:rsidRDefault="00E705FB" w:rsidP="007C3D0E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5</w:t>
      </w:r>
      <w:r w:rsidR="005403DB">
        <w:t>. Михайлова-Торопова Оксана Валериевна</w:t>
      </w:r>
    </w:p>
    <w:p w:rsidR="005403DB" w:rsidRDefault="00E705FB" w:rsidP="007C3D0E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6</w:t>
      </w:r>
      <w:r w:rsidR="005403DB">
        <w:t>. Никанорова Мария Валерьевна</w:t>
      </w:r>
    </w:p>
    <w:p w:rsidR="00033CBC" w:rsidRDefault="00E705FB" w:rsidP="007C3D0E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7</w:t>
      </w:r>
      <w:r w:rsidR="00033CBC">
        <w:t>. Пилюгин Илья Станиславович</w:t>
      </w: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Кворум для принятия решени</w:t>
      </w:r>
      <w:r w:rsidR="004675C3" w:rsidRPr="00B36998">
        <w:rPr>
          <w:rFonts w:ascii="Times New Roman" w:hAnsi="Times New Roman" w:cs="Times New Roman"/>
          <w:sz w:val="28"/>
          <w:szCs w:val="28"/>
        </w:rPr>
        <w:t>я</w:t>
      </w:r>
      <w:r w:rsidRPr="00B36998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422ACD" w:rsidRPr="00B36998" w:rsidRDefault="00422AC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C7101D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>Повестка заседания:</w:t>
      </w:r>
    </w:p>
    <w:p w:rsidR="001B2380" w:rsidRDefault="00063A04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>1</w:t>
      </w:r>
      <w:r w:rsidR="004675C3" w:rsidRPr="00B36998">
        <w:t xml:space="preserve">. </w:t>
      </w:r>
      <w:r w:rsidR="001B2380">
        <w:t xml:space="preserve">О результатах проверки комплекта заявок, поступивших на конкурс. </w:t>
      </w:r>
    </w:p>
    <w:p w:rsidR="00FC56EB" w:rsidRDefault="001B2380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2. </w:t>
      </w:r>
      <w:r w:rsidR="00FC56EB">
        <w:t>О</w:t>
      </w:r>
      <w:r w:rsidR="00FC56EB" w:rsidRPr="00E03DF2">
        <w:t xml:space="preserve">б утверждении списка участников конкурсного отбора, </w:t>
      </w:r>
      <w:r w:rsidR="00C128EB">
        <w:t>заявки</w:t>
      </w:r>
      <w:r w:rsidR="00FC56EB" w:rsidRPr="00E03DF2">
        <w:t xml:space="preserve"> которых подлежат оценке конкурсной комиссией, и списка </w:t>
      </w:r>
      <w:r w:rsidR="00033CBC">
        <w:t>участников</w:t>
      </w:r>
      <w:r w:rsidR="00FC56EB" w:rsidRPr="00E03DF2">
        <w:t>, не допущенных к участию в конкурсном отборе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Принять к исполнению повестку заседания комиссии.</w:t>
      </w:r>
    </w:p>
    <w:p w:rsidR="009F0B44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B36998">
        <w:rPr>
          <w:b/>
        </w:rPr>
        <w:t>ГОЛОСОВАЛИ:</w:t>
      </w:r>
      <w:r w:rsidRPr="00B36998">
        <w:t xml:space="preserve">  </w:t>
      </w:r>
      <w:r w:rsidR="009F0B44" w:rsidRPr="00B36998">
        <w:rPr>
          <w:i/>
        </w:rPr>
        <w:t xml:space="preserve">«за» - </w:t>
      </w:r>
      <w:r w:rsidR="007C7CFB" w:rsidRPr="00B36998">
        <w:rPr>
          <w:i/>
        </w:rPr>
        <w:t>единогласно</w:t>
      </w:r>
      <w:r w:rsidR="009F0B44" w:rsidRPr="00B36998">
        <w:rPr>
          <w:i/>
        </w:rPr>
        <w:t>.</w:t>
      </w:r>
    </w:p>
    <w:p w:rsidR="00422ACD" w:rsidRPr="00B36998" w:rsidRDefault="00422AC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>По вопросу 1.</w:t>
      </w: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</w:t>
      </w:r>
      <w:r w:rsidR="009016CC" w:rsidRPr="00B3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33CBC">
        <w:rPr>
          <w:rFonts w:ascii="Times New Roman" w:hAnsi="Times New Roman" w:cs="Times New Roman"/>
          <w:sz w:val="28"/>
          <w:szCs w:val="28"/>
        </w:rPr>
        <w:t>Баркину</w:t>
      </w:r>
      <w:proofErr w:type="spellEnd"/>
      <w:r w:rsidR="00033CBC">
        <w:rPr>
          <w:rFonts w:ascii="Times New Roman" w:hAnsi="Times New Roman" w:cs="Times New Roman"/>
          <w:sz w:val="28"/>
          <w:szCs w:val="28"/>
        </w:rPr>
        <w:t xml:space="preserve"> Анну Николаевну</w:t>
      </w:r>
      <w:r w:rsidR="007A3EB1">
        <w:rPr>
          <w:rFonts w:ascii="Times New Roman" w:hAnsi="Times New Roman" w:cs="Times New Roman"/>
          <w:sz w:val="28"/>
          <w:szCs w:val="28"/>
        </w:rPr>
        <w:t>, секретаря комиссии.</w:t>
      </w:r>
    </w:p>
    <w:p w:rsidR="00A141B1" w:rsidRPr="00A141B1" w:rsidRDefault="00A141B1" w:rsidP="00A141B1">
      <w:pPr>
        <w:widowControl w:val="0"/>
        <w:tabs>
          <w:tab w:val="left" w:pos="105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B1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осуществлялся в период с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 xml:space="preserve"> 20 июня 2022 года  по 11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 года (включительно). В установленный срок приема документов на конкурс поступило 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) заявок от 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>гражданских активистов.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 В сроки приема велся журнал приема заявок по установленной форме. </w:t>
      </w:r>
    </w:p>
    <w:p w:rsidR="00033CBC" w:rsidRDefault="00A141B1" w:rsidP="00033CBC">
      <w:pPr>
        <w:widowControl w:val="0"/>
        <w:tabs>
          <w:tab w:val="left" w:pos="105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B1">
        <w:rPr>
          <w:rFonts w:ascii="Times New Roman" w:eastAsia="Times New Roman" w:hAnsi="Times New Roman" w:cs="Times New Roman"/>
          <w:sz w:val="28"/>
          <w:szCs w:val="28"/>
        </w:rPr>
        <w:t>Список поступивших заявок: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3226"/>
      </w:tblGrid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ФИО лица, подавшего заявку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Дата и форма поступления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Синельникова Ирина Анатольевна 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 xml:space="preserve">08.07.2022, на бумажном носителе 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БиблиоИгротека</w:t>
            </w:r>
            <w:proofErr w:type="spellEnd"/>
            <w:r w:rsidRPr="00033CB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Конев Дмитрий Михайлович 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 xml:space="preserve">08.07.2022, на бумажном носителе 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Фестиваль интеллектуальных игр «А если подумать?»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Светлана Юрьевна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11.07.2022, на бумажном носителе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«Держи лапу»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Коннова Полина Валерьевна 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11.07.2022, на бумажном носителе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Фестиваль выразительного чтения «О доблести, о славе</w:t>
            </w:r>
            <w:proofErr w:type="gramStart"/>
            <w:r w:rsidRPr="00033CBC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,,»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Рязанова Юлия Дмитриевна 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11.07.2022, на бумажном носителе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«История резных фасадов Тутаевского муниципального района «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Дубровская Ольга Сергеевна 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11.07.2022, на бумажном носителе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«Школа смыслов: мультимедийный центр как средство развития территории»</w:t>
            </w:r>
          </w:p>
        </w:tc>
      </w:tr>
      <w:tr w:rsidR="00033CBC" w:rsidRPr="00033CBC" w:rsidTr="002B77AC">
        <w:tc>
          <w:tcPr>
            <w:tcW w:w="675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033CBC" w:rsidRPr="00033CBC" w:rsidRDefault="00033CBC" w:rsidP="00033CBC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 w:rsidRPr="00033C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Александровна </w:t>
            </w:r>
          </w:p>
        </w:tc>
        <w:tc>
          <w:tcPr>
            <w:tcW w:w="2976" w:type="dxa"/>
          </w:tcPr>
          <w:p w:rsidR="00033CBC" w:rsidRPr="00033CBC" w:rsidRDefault="00033CBC" w:rsidP="00033C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11.07.2022, на бумажном носителе</w:t>
            </w:r>
          </w:p>
        </w:tc>
        <w:tc>
          <w:tcPr>
            <w:tcW w:w="3226" w:type="dxa"/>
          </w:tcPr>
          <w:p w:rsidR="00033CBC" w:rsidRPr="00033CBC" w:rsidRDefault="00033CBC" w:rsidP="00033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CBC">
              <w:rPr>
                <w:rFonts w:ascii="Times New Roman" w:hAnsi="Times New Roman" w:cs="Times New Roman"/>
                <w:sz w:val="26"/>
                <w:szCs w:val="26"/>
              </w:rPr>
              <w:t>«Социальная адаптация первокурсников»</w:t>
            </w:r>
          </w:p>
        </w:tc>
      </w:tr>
    </w:tbl>
    <w:p w:rsidR="00A141B1" w:rsidRPr="00A141B1" w:rsidRDefault="00033CBC" w:rsidP="00033CBC">
      <w:pPr>
        <w:widowControl w:val="0"/>
        <w:tabs>
          <w:tab w:val="left" w:pos="105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41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41B1" w:rsidRPr="00A141B1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2:</w:t>
      </w:r>
    </w:p>
    <w:p w:rsidR="00A141B1" w:rsidRDefault="00A141B1" w:rsidP="00A141B1">
      <w:pPr>
        <w:widowControl w:val="0"/>
        <w:tabs>
          <w:tab w:val="left" w:pos="1050"/>
        </w:tabs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По итогу вскрытия конвертов с заявками, рабочая группа утверждает </w:t>
      </w:r>
      <w:r w:rsidR="002B77AC" w:rsidRPr="002B77A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>езультаты проверки поступивших заявок на предмет их соответствия требованиям, установленным Порядк</w:t>
      </w:r>
      <w:r w:rsidR="002B77A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41B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конкурсного отбора </w:t>
      </w:r>
      <w:r w:rsidR="00033CBC">
        <w:rPr>
          <w:rFonts w:ascii="Times New Roman" w:eastAsia="Times New Roman" w:hAnsi="Times New Roman" w:cs="Times New Roman"/>
          <w:sz w:val="28"/>
          <w:szCs w:val="28"/>
        </w:rPr>
        <w:t xml:space="preserve">заявок физических лиц для предоставления из бюджета Тутаевского муниципального района грантов на реализацию общественно-гражданских инициатив. </w:t>
      </w:r>
    </w:p>
    <w:p w:rsidR="00033CBC" w:rsidRDefault="00033CBC" w:rsidP="002B7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4CBB">
        <w:rPr>
          <w:rFonts w:ascii="Times New Roman" w:hAnsi="Times New Roman" w:cs="Times New Roman"/>
          <w:sz w:val="28"/>
          <w:szCs w:val="28"/>
        </w:rPr>
        <w:t>Предлагается: признать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4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1,2,3,4,5,6,7 </w:t>
      </w:r>
      <w:r w:rsidRPr="00094CBB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94CBB">
        <w:rPr>
          <w:rFonts w:ascii="Times New Roman" w:hAnsi="Times New Roman" w:cs="Times New Roman"/>
          <w:sz w:val="28"/>
          <w:szCs w:val="28"/>
        </w:rPr>
        <w:t xml:space="preserve"> условиям конкурса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CB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CBB">
        <w:rPr>
          <w:rFonts w:ascii="Times New Roman" w:hAnsi="Times New Roman" w:cs="Times New Roman"/>
          <w:sz w:val="28"/>
          <w:szCs w:val="28"/>
        </w:rPr>
        <w:t>м конкурсного отбора</w:t>
      </w:r>
      <w:r>
        <w:rPr>
          <w:rFonts w:ascii="Times New Roman" w:hAnsi="Times New Roman" w:cs="Times New Roman"/>
          <w:sz w:val="28"/>
          <w:szCs w:val="28"/>
        </w:rPr>
        <w:t>. Заявок, не допущенных к конкурсному отбору нет.</w:t>
      </w:r>
    </w:p>
    <w:p w:rsidR="002B77AC" w:rsidRDefault="002B77AC" w:rsidP="00033CBC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033CBC" w:rsidRDefault="00033CBC" w:rsidP="00033CBC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 xml:space="preserve">СПИСОК </w:t>
      </w:r>
      <w:r w:rsidRPr="00C128EB">
        <w:t xml:space="preserve">участников конкурсного отбора, </w:t>
      </w:r>
      <w:r>
        <w:t>заявки</w:t>
      </w:r>
      <w:r w:rsidRPr="00C128EB">
        <w:t xml:space="preserve"> которых подлежат оценке конкурсной комиссией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1027"/>
        <w:gridCol w:w="4915"/>
        <w:gridCol w:w="3639"/>
      </w:tblGrid>
      <w:tr w:rsidR="00033CBC" w:rsidRPr="00754310" w:rsidTr="00466796">
        <w:trPr>
          <w:trHeight w:val="1163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ФИО лица, подавшего заявку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заявки  требованиям, установленным Порядком проведения конкурсного отбора</w:t>
            </w:r>
          </w:p>
        </w:tc>
      </w:tr>
      <w:tr w:rsidR="00033CBC" w:rsidRPr="00754310" w:rsidTr="00466796">
        <w:trPr>
          <w:trHeight w:val="293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Синельникова Ирина Анатольевна 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  <w:tr w:rsidR="00033CBC" w:rsidRPr="00754310" w:rsidTr="00466796">
        <w:trPr>
          <w:trHeight w:val="255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Конев Дмитрий Михайлович 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  <w:tr w:rsidR="00033CBC" w:rsidRPr="00754310" w:rsidTr="00466796">
        <w:trPr>
          <w:trHeight w:val="245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Светлана Юрьевна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  <w:tr w:rsidR="00033CBC" w:rsidRPr="00754310" w:rsidTr="00466796">
        <w:trPr>
          <w:trHeight w:val="221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Коннова Полина Валерьевна 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  <w:tr w:rsidR="00033CBC" w:rsidRPr="00754310" w:rsidTr="00466796">
        <w:trPr>
          <w:trHeight w:val="197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Рязанова Юлия Дмитриевна 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  <w:tr w:rsidR="00033CBC" w:rsidRPr="00754310" w:rsidTr="00466796">
        <w:trPr>
          <w:trHeight w:val="301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Дубровская Ольга Сергеевна 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  <w:tr w:rsidR="00033CBC" w:rsidRPr="00754310" w:rsidTr="00466796">
        <w:trPr>
          <w:trHeight w:val="277"/>
        </w:trPr>
        <w:tc>
          <w:tcPr>
            <w:tcW w:w="1027" w:type="dxa"/>
          </w:tcPr>
          <w:p w:rsidR="00033CBC" w:rsidRPr="00754310" w:rsidRDefault="00033CBC" w:rsidP="00466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5" w:type="dxa"/>
          </w:tcPr>
          <w:p w:rsidR="00033CBC" w:rsidRPr="00754310" w:rsidRDefault="00033CBC" w:rsidP="00466796">
            <w:pPr>
              <w:widowControl w:val="0"/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 w:rsidRPr="007543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Александровна </w:t>
            </w:r>
          </w:p>
        </w:tc>
        <w:tc>
          <w:tcPr>
            <w:tcW w:w="3639" w:type="dxa"/>
          </w:tcPr>
          <w:p w:rsidR="00033CBC" w:rsidRPr="00754310" w:rsidRDefault="00033CBC" w:rsidP="0046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310">
              <w:rPr>
                <w:rFonts w:ascii="Times New Roman" w:hAnsi="Times New Roman" w:cs="Times New Roman"/>
                <w:i/>
                <w:sz w:val="26"/>
                <w:szCs w:val="26"/>
              </w:rPr>
              <w:t>соответствует</w:t>
            </w:r>
          </w:p>
        </w:tc>
      </w:tr>
    </w:tbl>
    <w:p w:rsidR="00B36998" w:rsidRPr="00B36998" w:rsidRDefault="00B36998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>«за» - единогласно</w:t>
      </w:r>
    </w:p>
    <w:p w:rsidR="002B77AC" w:rsidRDefault="002B77AC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94" w:type="pct"/>
        <w:tblInd w:w="1526" w:type="dxa"/>
        <w:tblLayout w:type="fixed"/>
        <w:tblLook w:val="04A0" w:firstRow="1" w:lastRow="0" w:firstColumn="1" w:lastColumn="0" w:noHBand="0" w:noVBand="1"/>
      </w:tblPr>
      <w:tblGrid>
        <w:gridCol w:w="5243"/>
        <w:gridCol w:w="2977"/>
      </w:tblGrid>
      <w:tr w:rsidR="002B77AC" w:rsidRPr="007924B2" w:rsidTr="002B77AC">
        <w:trPr>
          <w:trHeight w:val="522"/>
        </w:trPr>
        <w:tc>
          <w:tcPr>
            <w:tcW w:w="3189" w:type="pct"/>
            <w:shd w:val="clear" w:color="auto" w:fill="auto"/>
          </w:tcPr>
          <w:p w:rsidR="002B77AC" w:rsidRPr="007924B2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Pr="006B0535" w:rsidRDefault="002B77AC" w:rsidP="00466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Calibri"/>
                <w:sz w:val="16"/>
                <w:szCs w:val="16"/>
              </w:rPr>
            </w:pPr>
          </w:p>
        </w:tc>
      </w:tr>
      <w:tr w:rsidR="002B77AC" w:rsidRPr="007924B2" w:rsidTr="002B77AC">
        <w:tc>
          <w:tcPr>
            <w:tcW w:w="3189" w:type="pct"/>
            <w:shd w:val="clear" w:color="auto" w:fill="auto"/>
          </w:tcPr>
          <w:p w:rsidR="002B77AC" w:rsidRPr="007924B2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Pr="007924B2" w:rsidRDefault="002B77AC" w:rsidP="0046679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</w:tr>
      <w:tr w:rsidR="002B77AC" w:rsidRPr="007924B2" w:rsidTr="002B77AC">
        <w:tc>
          <w:tcPr>
            <w:tcW w:w="3189" w:type="pct"/>
            <w:shd w:val="clear" w:color="auto" w:fill="auto"/>
          </w:tcPr>
          <w:p w:rsidR="002B77AC" w:rsidRPr="007924B2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Pr="007924B2" w:rsidRDefault="002B77AC" w:rsidP="00466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</w:tr>
      <w:tr w:rsidR="002B77AC" w:rsidRPr="007924B2" w:rsidTr="002B77AC">
        <w:tc>
          <w:tcPr>
            <w:tcW w:w="3189" w:type="pct"/>
            <w:shd w:val="clear" w:color="auto" w:fill="auto"/>
          </w:tcPr>
          <w:p w:rsidR="002B77AC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Default="002B77AC" w:rsidP="00466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</w:tr>
      <w:tr w:rsidR="002B77AC" w:rsidRPr="007924B2" w:rsidTr="002B77AC">
        <w:tc>
          <w:tcPr>
            <w:tcW w:w="3189" w:type="pct"/>
            <w:shd w:val="clear" w:color="auto" w:fill="auto"/>
          </w:tcPr>
          <w:p w:rsidR="002B77AC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Default="002B77AC" w:rsidP="00466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</w:tr>
      <w:tr w:rsidR="002B77AC" w:rsidRPr="007924B2" w:rsidTr="002B77AC">
        <w:tc>
          <w:tcPr>
            <w:tcW w:w="3189" w:type="pct"/>
            <w:shd w:val="clear" w:color="auto" w:fill="auto"/>
          </w:tcPr>
          <w:p w:rsidR="002B77AC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Default="002B77AC" w:rsidP="00466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</w:tr>
      <w:tr w:rsidR="002B77AC" w:rsidRPr="007924B2" w:rsidTr="002B77AC">
        <w:tc>
          <w:tcPr>
            <w:tcW w:w="3189" w:type="pct"/>
            <w:shd w:val="clear" w:color="auto" w:fill="auto"/>
          </w:tcPr>
          <w:p w:rsidR="002B77AC" w:rsidRDefault="002B77AC" w:rsidP="00466796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  <w:tc>
          <w:tcPr>
            <w:tcW w:w="1811" w:type="pct"/>
            <w:shd w:val="clear" w:color="auto" w:fill="auto"/>
          </w:tcPr>
          <w:p w:rsidR="002B77AC" w:rsidRDefault="002B77AC" w:rsidP="00466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</w:tc>
      </w:tr>
    </w:tbl>
    <w:p w:rsidR="00CB2C7B" w:rsidRPr="00B36998" w:rsidRDefault="00CB2C7B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sectPr w:rsidR="00CB2C7B" w:rsidRPr="00B36998" w:rsidSect="002B77AC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97" w:rsidRDefault="00C47F97" w:rsidP="00C128EB">
      <w:pPr>
        <w:spacing w:after="0" w:line="240" w:lineRule="auto"/>
      </w:pPr>
      <w:r>
        <w:separator/>
      </w:r>
    </w:p>
  </w:endnote>
  <w:endnote w:type="continuationSeparator" w:id="0">
    <w:p w:rsidR="00C47F97" w:rsidRDefault="00C47F97" w:rsidP="00C1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97" w:rsidRDefault="00C47F97" w:rsidP="00C128EB">
      <w:pPr>
        <w:spacing w:after="0" w:line="240" w:lineRule="auto"/>
      </w:pPr>
      <w:r>
        <w:separator/>
      </w:r>
    </w:p>
  </w:footnote>
  <w:footnote w:type="continuationSeparator" w:id="0">
    <w:p w:rsidR="00C47F97" w:rsidRDefault="00C47F97" w:rsidP="00C1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421437"/>
      <w:docPartObj>
        <w:docPartGallery w:val="Page Numbers (Top of Page)"/>
        <w:docPartUnique/>
      </w:docPartObj>
    </w:sdtPr>
    <w:sdtEndPr/>
    <w:sdtContent>
      <w:p w:rsidR="00C128EB" w:rsidRDefault="000F13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8EB" w:rsidRDefault="00C12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DAF"/>
    <w:multiLevelType w:val="hybridMultilevel"/>
    <w:tmpl w:val="FC0AD7AE"/>
    <w:lvl w:ilvl="0" w:tplc="FD28B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912DBA"/>
    <w:multiLevelType w:val="hybridMultilevel"/>
    <w:tmpl w:val="E556B592"/>
    <w:lvl w:ilvl="0" w:tplc="235CDE26">
      <w:start w:val="1"/>
      <w:numFmt w:val="decimal"/>
      <w:lvlText w:val="%1)"/>
      <w:lvlJc w:val="left"/>
      <w:pPr>
        <w:ind w:left="1371" w:hanging="9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7F"/>
    <w:rsid w:val="00014E3F"/>
    <w:rsid w:val="00027447"/>
    <w:rsid w:val="0003383B"/>
    <w:rsid w:val="00033CBC"/>
    <w:rsid w:val="00063A04"/>
    <w:rsid w:val="00094CBB"/>
    <w:rsid w:val="000C6D1C"/>
    <w:rsid w:val="000F13C8"/>
    <w:rsid w:val="001024EB"/>
    <w:rsid w:val="001A1B20"/>
    <w:rsid w:val="001B2380"/>
    <w:rsid w:val="00275224"/>
    <w:rsid w:val="00286199"/>
    <w:rsid w:val="00291F72"/>
    <w:rsid w:val="002A00E0"/>
    <w:rsid w:val="002B77AC"/>
    <w:rsid w:val="002F0C20"/>
    <w:rsid w:val="00362A6B"/>
    <w:rsid w:val="00386D8C"/>
    <w:rsid w:val="003926F3"/>
    <w:rsid w:val="003B6071"/>
    <w:rsid w:val="003C558F"/>
    <w:rsid w:val="003E1203"/>
    <w:rsid w:val="00422ACD"/>
    <w:rsid w:val="004333B3"/>
    <w:rsid w:val="004675C3"/>
    <w:rsid w:val="00470088"/>
    <w:rsid w:val="0048067E"/>
    <w:rsid w:val="004907FB"/>
    <w:rsid w:val="005036D8"/>
    <w:rsid w:val="00516BE5"/>
    <w:rsid w:val="005174B8"/>
    <w:rsid w:val="005403DB"/>
    <w:rsid w:val="005C656E"/>
    <w:rsid w:val="005D350B"/>
    <w:rsid w:val="005F3C0F"/>
    <w:rsid w:val="00623A65"/>
    <w:rsid w:val="00667744"/>
    <w:rsid w:val="00692882"/>
    <w:rsid w:val="006F2070"/>
    <w:rsid w:val="00741E43"/>
    <w:rsid w:val="00773C4D"/>
    <w:rsid w:val="007A3EB1"/>
    <w:rsid w:val="007C3D0E"/>
    <w:rsid w:val="007C7CFB"/>
    <w:rsid w:val="00812395"/>
    <w:rsid w:val="00840980"/>
    <w:rsid w:val="00864928"/>
    <w:rsid w:val="008B2C31"/>
    <w:rsid w:val="008D3F1A"/>
    <w:rsid w:val="008E3D41"/>
    <w:rsid w:val="009016CC"/>
    <w:rsid w:val="0091706C"/>
    <w:rsid w:val="00932BCD"/>
    <w:rsid w:val="00942EE1"/>
    <w:rsid w:val="009760E9"/>
    <w:rsid w:val="009B1FE7"/>
    <w:rsid w:val="009C4D8C"/>
    <w:rsid w:val="009F0B44"/>
    <w:rsid w:val="00A141B1"/>
    <w:rsid w:val="00A164A7"/>
    <w:rsid w:val="00A1667F"/>
    <w:rsid w:val="00A34F22"/>
    <w:rsid w:val="00A75395"/>
    <w:rsid w:val="00A815A4"/>
    <w:rsid w:val="00B244C9"/>
    <w:rsid w:val="00B36998"/>
    <w:rsid w:val="00B40854"/>
    <w:rsid w:val="00B51F0E"/>
    <w:rsid w:val="00B850CE"/>
    <w:rsid w:val="00BD45C7"/>
    <w:rsid w:val="00BE574E"/>
    <w:rsid w:val="00C128EB"/>
    <w:rsid w:val="00C1561F"/>
    <w:rsid w:val="00C2452D"/>
    <w:rsid w:val="00C47F97"/>
    <w:rsid w:val="00C7101D"/>
    <w:rsid w:val="00C9163D"/>
    <w:rsid w:val="00C94530"/>
    <w:rsid w:val="00CB2C7B"/>
    <w:rsid w:val="00D21133"/>
    <w:rsid w:val="00D34E67"/>
    <w:rsid w:val="00D40DCC"/>
    <w:rsid w:val="00D872C2"/>
    <w:rsid w:val="00DA64AE"/>
    <w:rsid w:val="00E06946"/>
    <w:rsid w:val="00E13E39"/>
    <w:rsid w:val="00E43B46"/>
    <w:rsid w:val="00E705FB"/>
    <w:rsid w:val="00EA0B6D"/>
    <w:rsid w:val="00EA0D16"/>
    <w:rsid w:val="00EC48B3"/>
    <w:rsid w:val="00ED6E9E"/>
    <w:rsid w:val="00EF31A2"/>
    <w:rsid w:val="00F02EA2"/>
    <w:rsid w:val="00F25F09"/>
    <w:rsid w:val="00F4584F"/>
    <w:rsid w:val="00F54BD9"/>
    <w:rsid w:val="00F63EF4"/>
    <w:rsid w:val="00FA4316"/>
    <w:rsid w:val="00FA48E8"/>
    <w:rsid w:val="00FC56EB"/>
    <w:rsid w:val="00FD3E36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F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7F"/>
    <w:pPr>
      <w:spacing w:before="0" w:after="0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166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67F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F0B4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8EB"/>
  </w:style>
  <w:style w:type="paragraph" w:styleId="a8">
    <w:name w:val="footer"/>
    <w:basedOn w:val="a"/>
    <w:link w:val="a9"/>
    <w:uiPriority w:val="99"/>
    <w:semiHidden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EB"/>
  </w:style>
  <w:style w:type="paragraph" w:styleId="aa">
    <w:name w:val="List Paragraph"/>
    <w:basedOn w:val="a"/>
    <w:uiPriority w:val="34"/>
    <w:qFormat/>
    <w:rsid w:val="007C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11</cp:revision>
  <cp:lastPrinted>2022-07-21T06:48:00Z</cp:lastPrinted>
  <dcterms:created xsi:type="dcterms:W3CDTF">2021-07-26T08:27:00Z</dcterms:created>
  <dcterms:modified xsi:type="dcterms:W3CDTF">2022-07-21T06:53:00Z</dcterms:modified>
</cp:coreProperties>
</file>