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4D" w:rsidRPr="000D0C4D" w:rsidRDefault="000B771B" w:rsidP="00F37053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р</w:t>
      </w:r>
      <w:r w:rsidR="005765FB">
        <w:rPr>
          <w:sz w:val="28"/>
          <w:szCs w:val="28"/>
        </w:rPr>
        <w:t>ешения Муниципального Совета</w:t>
      </w:r>
      <w:r w:rsidR="005765FB" w:rsidRPr="00A3715D">
        <w:rPr>
          <w:color w:val="000000"/>
          <w:sz w:val="28"/>
          <w:szCs w:val="28"/>
        </w:rPr>
        <w:t xml:space="preserve"> Тутаевского муниципального района </w:t>
      </w:r>
      <w:r w:rsidR="005765FB">
        <w:rPr>
          <w:color w:val="000000"/>
          <w:sz w:val="28"/>
          <w:szCs w:val="28"/>
        </w:rPr>
        <w:t xml:space="preserve">«О внесении изменений в Решение Муниципального Совета Тутаевского муниципального района </w:t>
      </w:r>
      <w:r w:rsidR="005765FB" w:rsidRPr="00A3715D">
        <w:rPr>
          <w:color w:val="000000"/>
          <w:sz w:val="28"/>
          <w:szCs w:val="28"/>
        </w:rPr>
        <w:t xml:space="preserve">от 28.07.2022 № 152-г </w:t>
      </w:r>
      <w:r w:rsidR="005765FB" w:rsidRPr="00A3715D">
        <w:rPr>
          <w:bCs/>
          <w:color w:val="000000"/>
          <w:sz w:val="28"/>
          <w:szCs w:val="28"/>
        </w:rPr>
        <w:t xml:space="preserve">«Об утверждении Положения «Об особенностях предоставления в аренду имущества, включенного в перечень имущества, находящегося в  собственности </w:t>
      </w:r>
      <w:r w:rsidR="005765FB" w:rsidRPr="00A3715D">
        <w:rPr>
          <w:sz w:val="28"/>
          <w:szCs w:val="28"/>
        </w:rPr>
        <w:t>Тутаевского муниципального района</w:t>
      </w:r>
      <w:r w:rsidR="005765FB" w:rsidRPr="00A3715D">
        <w:rPr>
          <w:bCs/>
          <w:color w:val="000000"/>
          <w:sz w:val="28"/>
          <w:szCs w:val="28"/>
        </w:rPr>
        <w:t xml:space="preserve"> и свободного от прав третьих лиц (за исключением </w:t>
      </w:r>
      <w:r w:rsidR="005765FB" w:rsidRPr="007B0FC2">
        <w:rPr>
          <w:bCs/>
          <w:color w:val="000000"/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5765FB" w:rsidRPr="007B0FC2">
        <w:rPr>
          <w:bCs/>
          <w:color w:val="000000"/>
          <w:sz w:val="28"/>
          <w:szCs w:val="28"/>
        </w:rPr>
        <w:t xml:space="preserve"> </w:t>
      </w:r>
      <w:proofErr w:type="gramStart"/>
      <w:r w:rsidR="005765FB" w:rsidRPr="007B0FC2">
        <w:rPr>
          <w:bCs/>
          <w:color w:val="000000"/>
          <w:sz w:val="28"/>
          <w:szCs w:val="28"/>
        </w:rPr>
        <w:t xml:space="preserve">предпринимательства, </w:t>
      </w:r>
      <w:r w:rsidR="005765FB" w:rsidRPr="007B0FC2">
        <w:rPr>
          <w:color w:val="000000"/>
          <w:sz w:val="28"/>
          <w:szCs w:val="28"/>
          <w:shd w:val="clear" w:color="auto" w:fill="FFFFFF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765FB" w:rsidRPr="007B0FC2">
        <w:rPr>
          <w:bCs/>
          <w:color w:val="000000"/>
          <w:sz w:val="28"/>
          <w:szCs w:val="28"/>
        </w:rPr>
        <w:t xml:space="preserve">), </w:t>
      </w:r>
      <w:r w:rsidR="005765FB" w:rsidRPr="007B0FC2">
        <w:rPr>
          <w:color w:val="000000"/>
          <w:sz w:val="28"/>
          <w:szCs w:val="28"/>
        </w:rPr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765FB" w:rsidRPr="007B0FC2">
        <w:rPr>
          <w:bCs/>
          <w:color w:val="000000"/>
          <w:sz w:val="28"/>
          <w:szCs w:val="28"/>
        </w:rPr>
        <w:t xml:space="preserve">, </w:t>
      </w:r>
      <w:r w:rsidR="005765FB" w:rsidRPr="007B0FC2">
        <w:rPr>
          <w:sz w:val="28"/>
          <w:szCs w:val="28"/>
        </w:rPr>
        <w:t xml:space="preserve">а также </w:t>
      </w:r>
      <w:r w:rsidR="005765FB" w:rsidRPr="007B0FC2">
        <w:rPr>
          <w:color w:val="000000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</w:t>
      </w:r>
      <w:proofErr w:type="gramEnd"/>
      <w:r w:rsidR="005765FB" w:rsidRPr="007B0FC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765FB" w:rsidRPr="007B0FC2">
        <w:rPr>
          <w:color w:val="000000"/>
          <w:sz w:val="28"/>
          <w:szCs w:val="28"/>
          <w:shd w:val="clear" w:color="auto" w:fill="FFFFFF"/>
        </w:rPr>
        <w:t>применяющим</w:t>
      </w:r>
      <w:proofErr w:type="gramEnd"/>
      <w:r w:rsidR="005765FB" w:rsidRPr="007B0FC2">
        <w:rPr>
          <w:color w:val="000000"/>
          <w:sz w:val="28"/>
          <w:szCs w:val="28"/>
          <w:shd w:val="clear" w:color="auto" w:fill="FFFFFF"/>
        </w:rPr>
        <w:t xml:space="preserve"> специальный налоговый режим «Налог на профессиональный доход»</w:t>
      </w:r>
      <w:r w:rsidR="005765FB" w:rsidRPr="007B0FC2">
        <w:rPr>
          <w:color w:val="000000" w:themeColor="text1"/>
          <w:sz w:val="28"/>
          <w:szCs w:val="28"/>
        </w:rPr>
        <w:t xml:space="preserve">, </w:t>
      </w:r>
      <w:r w:rsidR="005765FB" w:rsidRPr="007B0FC2">
        <w:rPr>
          <w:bCs/>
          <w:color w:val="000000"/>
          <w:sz w:val="28"/>
          <w:szCs w:val="28"/>
        </w:rPr>
        <w:t xml:space="preserve">техническое состояние которого требует проведения капитального ремонта, реконструкции либо проведения иных работ» </w:t>
      </w:r>
    </w:p>
    <w:p w:rsidR="00313802" w:rsidRDefault="00313802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  <w:r w:rsidRPr="008D5B6A">
        <w:rPr>
          <w:sz w:val="22"/>
          <w:szCs w:val="22"/>
        </w:rPr>
        <w:t>(указывается вид и наименование проекта муниципального</w:t>
      </w:r>
      <w:r w:rsidR="005765FB">
        <w:rPr>
          <w:sz w:val="22"/>
          <w:szCs w:val="22"/>
        </w:rPr>
        <w:t xml:space="preserve"> </w:t>
      </w:r>
      <w:r w:rsidRPr="008D5B6A">
        <w:rPr>
          <w:sz w:val="22"/>
          <w:szCs w:val="22"/>
        </w:rPr>
        <w:t>нормативного правового акта)</w:t>
      </w:r>
    </w:p>
    <w:p w:rsidR="008D5B6A" w:rsidRPr="008D5B6A" w:rsidRDefault="008D5B6A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914"/>
        <w:gridCol w:w="5528"/>
      </w:tblGrid>
      <w:tr w:rsidR="00313802" w:rsidRPr="004D15A2" w:rsidTr="006D1330">
        <w:tc>
          <w:tcPr>
            <w:tcW w:w="10065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E2196A" w:rsidRDefault="000B771B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 w:rsidR="00F370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имущества Администрации ТМР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0B771B" w:rsidRDefault="000B771B" w:rsidP="009B2ADE">
            <w:pPr>
              <w:autoSpaceDE w:val="0"/>
              <w:autoSpaceDN w:val="0"/>
              <w:adjustRightInd w:val="0"/>
              <w:spacing w:line="40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Проект решения Муниципального Совета</w:t>
            </w:r>
            <w:r w:rsidRPr="00A3715D">
              <w:rPr>
                <w:color w:val="000000"/>
                <w:sz w:val="28"/>
                <w:szCs w:val="28"/>
              </w:rPr>
              <w:t xml:space="preserve"> Тутаевского муниципального района </w:t>
            </w:r>
            <w:r>
              <w:rPr>
                <w:color w:val="000000"/>
                <w:sz w:val="28"/>
                <w:szCs w:val="28"/>
              </w:rPr>
              <w:t xml:space="preserve">«О внесении изменений в Решение Муниципального Совета Тутаевского муниципального района </w:t>
            </w:r>
            <w:r w:rsidRPr="00A3715D">
              <w:rPr>
                <w:color w:val="000000"/>
                <w:sz w:val="28"/>
                <w:szCs w:val="28"/>
              </w:rPr>
              <w:t xml:space="preserve">от 28.07.2022 № 152-г </w:t>
            </w:r>
            <w:r w:rsidRPr="00A3715D">
              <w:rPr>
                <w:bCs/>
                <w:color w:val="000000"/>
                <w:sz w:val="28"/>
                <w:szCs w:val="28"/>
              </w:rPr>
              <w:t xml:space="preserve">«Об утверждении Положения «Об особенностях предоставления в аренду имущества, включенного в перечень имущества, находящегося в  собственности </w:t>
            </w:r>
            <w:r w:rsidRPr="00A3715D">
              <w:rPr>
                <w:sz w:val="28"/>
                <w:szCs w:val="28"/>
              </w:rPr>
              <w:t>Тутаевского муниципального района</w:t>
            </w:r>
            <w:r w:rsidRPr="00A3715D">
              <w:rPr>
                <w:bCs/>
                <w:color w:val="000000"/>
                <w:sz w:val="28"/>
                <w:szCs w:val="28"/>
              </w:rPr>
              <w:t xml:space="preserve"> и свободного от прав третьих лиц (за исключением </w:t>
            </w:r>
            <w:r w:rsidRPr="007B0FC2">
              <w:rPr>
                <w:bCs/>
                <w:color w:val="000000"/>
                <w:sz w:val="28"/>
                <w:szCs w:val="28"/>
              </w:rPr>
              <w:t xml:space="preserve">права хозяйственного ведения, </w:t>
            </w:r>
            <w:r w:rsidRPr="007B0FC2">
              <w:rPr>
                <w:bCs/>
                <w:color w:val="000000"/>
                <w:sz w:val="28"/>
                <w:szCs w:val="28"/>
              </w:rPr>
              <w:lastRenderedPageBreak/>
              <w:t xml:space="preserve">права оперативного управления, а также имущественных прав субъектов малого и среднего предпринимательства, </w:t>
            </w:r>
            <w:r w:rsidRPr="007B0FC2">
              <w:rPr>
                <w:color w:val="000000"/>
                <w:sz w:val="28"/>
                <w:szCs w:val="28"/>
                <w:shd w:val="clear" w:color="auto" w:fill="FFFFFF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7B0FC2">
              <w:rPr>
                <w:bCs/>
                <w:color w:val="000000"/>
                <w:sz w:val="28"/>
                <w:szCs w:val="28"/>
              </w:rPr>
              <w:t xml:space="preserve">), </w:t>
            </w:r>
            <w:r w:rsidRPr="007B0FC2">
              <w:rPr>
                <w:color w:val="000000"/>
                <w:sz w:val="28"/>
                <w:szCs w:val="28"/>
              </w:rPr>
      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7B0FC2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7B0FC2">
              <w:rPr>
                <w:sz w:val="28"/>
                <w:szCs w:val="28"/>
              </w:rPr>
              <w:t xml:space="preserve">а также </w:t>
            </w:r>
            <w:r w:rsidRPr="007B0FC2">
              <w:rPr>
                <w:color w:val="000000"/>
                <w:sz w:val="28"/>
                <w:szCs w:val="28"/>
                <w:shd w:val="clear" w:color="auto" w:fill="FFFFFF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7B0FC2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B0FC2">
              <w:rPr>
                <w:bCs/>
                <w:color w:val="000000"/>
                <w:sz w:val="28"/>
                <w:szCs w:val="28"/>
              </w:rPr>
              <w:t xml:space="preserve">техническое состояние которого требует проведения капитального ремонта, реконструкции либо проведения иных работ» 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0D0C4D" w:rsidRDefault="000B771B" w:rsidP="008D5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правового пробела, имеющегося в положении, утвержденном Решением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F04F2E" w:rsidRDefault="000B771B" w:rsidP="000B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 положении об особенностях предоставления имущества в аренду указания на то, каким образом организуется работа комиссии, решением которой производится отнесение имущества к категории «подходящего» под условия положения, является правовым пробелом, создает неопределенность в правовом регулировании данного вопроса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</w:tcPr>
          <w:p w:rsidR="008D5B6A" w:rsidRPr="004D15A2" w:rsidRDefault="00634D10" w:rsidP="006C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официального опубликования после заседания Муниципального Совета Тутаевского муниципального района во втором квартале 2023 года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5528" w:type="dxa"/>
          </w:tcPr>
          <w:p w:rsidR="008D5B6A" w:rsidRPr="004D15A2" w:rsidRDefault="008D5B6A" w:rsidP="0090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902683">
              <w:rPr>
                <w:sz w:val="28"/>
                <w:szCs w:val="28"/>
              </w:rPr>
              <w:t>Решения Муниципального Совета</w:t>
            </w:r>
            <w:r w:rsidRPr="003C10AC">
              <w:rPr>
                <w:sz w:val="28"/>
                <w:szCs w:val="28"/>
              </w:rPr>
              <w:t xml:space="preserve"> Тутаевского муниципального района разработан на основе требований действующего законодательства и учитывает все</w:t>
            </w:r>
            <w:r w:rsidR="00634D10">
              <w:rPr>
                <w:sz w:val="28"/>
                <w:szCs w:val="28"/>
              </w:rPr>
              <w:t xml:space="preserve"> его</w:t>
            </w:r>
            <w:r w:rsidRPr="003C10AC">
              <w:rPr>
                <w:sz w:val="28"/>
                <w:szCs w:val="28"/>
              </w:rPr>
              <w:t xml:space="preserve"> изменения.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14" w:type="dxa"/>
          </w:tcPr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5528" w:type="dxa"/>
          </w:tcPr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8D5B6A" w:rsidRDefault="00634D10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4D10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</w:p>
          <w:p w:rsidR="00634D10" w:rsidRPr="00061948" w:rsidRDefault="00634D10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Предложени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я принимались с</w:t>
            </w:r>
            <w:r w:rsidR="00902683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D10">
              <w:rPr>
                <w:rFonts w:ascii="Times New Roman" w:hAnsi="Times New Roman" w:cs="Times New Roman"/>
                <w:sz w:val="28"/>
                <w:szCs w:val="28"/>
              </w:rPr>
              <w:t>02.2023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34D1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4D10"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2985" w:rsidRPr="00061948" w:rsidRDefault="00A634FF" w:rsidP="001727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Отзывов не поступило</w:t>
            </w:r>
            <w:bookmarkStart w:id="1" w:name="_GoBack"/>
            <w:bookmarkEnd w:id="1"/>
          </w:p>
        </w:tc>
      </w:tr>
      <w:tr w:rsidR="008D5B6A" w:rsidRPr="004D15A2" w:rsidTr="006D1330">
        <w:tc>
          <w:tcPr>
            <w:tcW w:w="10065" w:type="dxa"/>
            <w:gridSpan w:val="3"/>
          </w:tcPr>
          <w:p w:rsidR="008D5B6A" w:rsidRPr="004D15A2" w:rsidRDefault="008D5B6A" w:rsidP="008D5B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A96967" w:rsidRPr="004D15A2" w:rsidTr="006C2985">
        <w:trPr>
          <w:trHeight w:val="2316"/>
        </w:trPr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</w:tcPr>
          <w:p w:rsidR="006C2985" w:rsidRPr="006C2985" w:rsidRDefault="006C2985" w:rsidP="006C2985">
            <w:pPr>
              <w:jc w:val="both"/>
              <w:rPr>
                <w:sz w:val="28"/>
                <w:szCs w:val="28"/>
              </w:rPr>
            </w:pPr>
            <w:r w:rsidRPr="006C2985">
              <w:rPr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</w:t>
            </w:r>
          </w:p>
          <w:p w:rsidR="00A96967" w:rsidRPr="007443D7" w:rsidRDefault="005B205A" w:rsidP="006C2985">
            <w:pPr>
              <w:jc w:val="both"/>
              <w:rPr>
                <w:b/>
                <w:sz w:val="28"/>
                <w:szCs w:val="28"/>
              </w:rPr>
            </w:pPr>
            <w:r w:rsidRPr="00BF60EF">
              <w:rPr>
                <w:sz w:val="28"/>
                <w:szCs w:val="28"/>
              </w:rPr>
              <w:t>включение в положение пункта о том, кем утверждается порядок работы и состав комиссии, решением которой определяется имущество, предоставляемое в соответствии с положением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субъектов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5528" w:type="dxa"/>
          </w:tcPr>
          <w:p w:rsidR="00A96967" w:rsidRPr="004D15A2" w:rsidRDefault="005B205A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Субъекты малого и среднего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предпринимательства, организации, образующие инфраструктуру поддержки субъектов  малого и среднего предпринимательства, физические лица, применяющие специальный налоговый режим «Налог на профессиональный доход»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5528" w:type="dxa"/>
          </w:tcPr>
          <w:p w:rsidR="008D5B6A" w:rsidRPr="004D15A2" w:rsidRDefault="00854E4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Обязанность Администрации Тутаевского муниципального района на принятие правового акта, утверждающего порядок работы и состав комиссии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достижения заявленных целей регулирования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</w:tcPr>
          <w:p w:rsidR="00A96967" w:rsidRPr="00AF2833" w:rsidRDefault="00854E4A" w:rsidP="00902683">
            <w:pPr>
              <w:pStyle w:val="1"/>
              <w:shd w:val="clear" w:color="auto" w:fill="FFFFFF"/>
              <w:spacing w:before="137" w:after="137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Отсутствуют</w:t>
            </w:r>
          </w:p>
        </w:tc>
      </w:tr>
      <w:tr w:rsidR="008D5B6A" w:rsidRPr="004D15A2" w:rsidTr="006D1330">
        <w:trPr>
          <w:trHeight w:val="1145"/>
        </w:trPr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495744" w:rsidRPr="006C2985" w:rsidRDefault="00495744" w:rsidP="0090268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sectPr w:rsidR="00495744" w:rsidRPr="006C2985" w:rsidSect="0078466A">
      <w:headerReference w:type="default" r:id="rId8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BB" w:rsidRDefault="008455BB" w:rsidP="008429E2">
      <w:r>
        <w:separator/>
      </w:r>
    </w:p>
  </w:endnote>
  <w:endnote w:type="continuationSeparator" w:id="0">
    <w:p w:rsidR="008455BB" w:rsidRDefault="008455BB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BB" w:rsidRDefault="008455BB" w:rsidP="008429E2">
      <w:r>
        <w:separator/>
      </w:r>
    </w:p>
  </w:footnote>
  <w:footnote w:type="continuationSeparator" w:id="0">
    <w:p w:rsidR="008455BB" w:rsidRDefault="008455BB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336484"/>
      <w:docPartObj>
        <w:docPartGallery w:val="Page Numbers (Top of Page)"/>
        <w:docPartUnique/>
      </w:docPartObj>
    </w:sdtPr>
    <w:sdtContent>
      <w:p w:rsidR="007A64B5" w:rsidRDefault="00A31D80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9B2ADE">
          <w:rPr>
            <w:noProof/>
          </w:rPr>
          <w:t>5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0DD"/>
    <w:multiLevelType w:val="hybridMultilevel"/>
    <w:tmpl w:val="66182632"/>
    <w:lvl w:ilvl="0" w:tplc="8C0AC2B6">
      <w:start w:val="1"/>
      <w:numFmt w:val="decimal"/>
      <w:lvlText w:val="%1)"/>
      <w:lvlJc w:val="left"/>
      <w:pPr>
        <w:ind w:left="87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5001"/>
    <w:rsid w:val="00012FBE"/>
    <w:rsid w:val="00014C50"/>
    <w:rsid w:val="00027A24"/>
    <w:rsid w:val="00061948"/>
    <w:rsid w:val="000658A9"/>
    <w:rsid w:val="00075B86"/>
    <w:rsid w:val="00096DE7"/>
    <w:rsid w:val="000A2C5D"/>
    <w:rsid w:val="000A5888"/>
    <w:rsid w:val="000B771B"/>
    <w:rsid w:val="000C3295"/>
    <w:rsid w:val="000D0C4D"/>
    <w:rsid w:val="000D6657"/>
    <w:rsid w:val="000E24B4"/>
    <w:rsid w:val="000E369B"/>
    <w:rsid w:val="000E77B8"/>
    <w:rsid w:val="000F10BB"/>
    <w:rsid w:val="000F710E"/>
    <w:rsid w:val="00102859"/>
    <w:rsid w:val="00117BB1"/>
    <w:rsid w:val="00125EED"/>
    <w:rsid w:val="001356E9"/>
    <w:rsid w:val="001448DE"/>
    <w:rsid w:val="00163DA2"/>
    <w:rsid w:val="00171D66"/>
    <w:rsid w:val="001727CD"/>
    <w:rsid w:val="0018690B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D3937"/>
    <w:rsid w:val="002E1042"/>
    <w:rsid w:val="002E1C65"/>
    <w:rsid w:val="002F4E41"/>
    <w:rsid w:val="00300E28"/>
    <w:rsid w:val="00303DF0"/>
    <w:rsid w:val="003078D6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6B4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10BD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A0DC2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452D7"/>
    <w:rsid w:val="0056532B"/>
    <w:rsid w:val="00566F14"/>
    <w:rsid w:val="005742A9"/>
    <w:rsid w:val="005765FB"/>
    <w:rsid w:val="00591900"/>
    <w:rsid w:val="005A6C30"/>
    <w:rsid w:val="005B205A"/>
    <w:rsid w:val="005C372E"/>
    <w:rsid w:val="005C4BFE"/>
    <w:rsid w:val="005D05C2"/>
    <w:rsid w:val="005D1648"/>
    <w:rsid w:val="005D5CCF"/>
    <w:rsid w:val="005D7816"/>
    <w:rsid w:val="006038C3"/>
    <w:rsid w:val="00612363"/>
    <w:rsid w:val="00614281"/>
    <w:rsid w:val="00626BDE"/>
    <w:rsid w:val="006341A2"/>
    <w:rsid w:val="00634D10"/>
    <w:rsid w:val="00641CFC"/>
    <w:rsid w:val="00650BA1"/>
    <w:rsid w:val="006562B8"/>
    <w:rsid w:val="0065768C"/>
    <w:rsid w:val="006578E1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C2985"/>
    <w:rsid w:val="006D1330"/>
    <w:rsid w:val="006E3A3B"/>
    <w:rsid w:val="00700BAE"/>
    <w:rsid w:val="00706161"/>
    <w:rsid w:val="00707E52"/>
    <w:rsid w:val="00714F71"/>
    <w:rsid w:val="007205DA"/>
    <w:rsid w:val="007218E4"/>
    <w:rsid w:val="007272B2"/>
    <w:rsid w:val="00736545"/>
    <w:rsid w:val="007443D7"/>
    <w:rsid w:val="00746D05"/>
    <w:rsid w:val="00751674"/>
    <w:rsid w:val="0076137D"/>
    <w:rsid w:val="0078466A"/>
    <w:rsid w:val="00795624"/>
    <w:rsid w:val="007A274E"/>
    <w:rsid w:val="007A64B5"/>
    <w:rsid w:val="007B1844"/>
    <w:rsid w:val="007B6E2B"/>
    <w:rsid w:val="007C77C7"/>
    <w:rsid w:val="007E2B60"/>
    <w:rsid w:val="007E3E5D"/>
    <w:rsid w:val="007E484B"/>
    <w:rsid w:val="007E6DCC"/>
    <w:rsid w:val="007F639B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455BB"/>
    <w:rsid w:val="008526A1"/>
    <w:rsid w:val="00854E4A"/>
    <w:rsid w:val="00862864"/>
    <w:rsid w:val="00863917"/>
    <w:rsid w:val="00870920"/>
    <w:rsid w:val="00870A35"/>
    <w:rsid w:val="00872942"/>
    <w:rsid w:val="0089495E"/>
    <w:rsid w:val="008C41A4"/>
    <w:rsid w:val="008D5B6A"/>
    <w:rsid w:val="008E4DC8"/>
    <w:rsid w:val="00902683"/>
    <w:rsid w:val="009057E7"/>
    <w:rsid w:val="00906D3F"/>
    <w:rsid w:val="0091582A"/>
    <w:rsid w:val="00922970"/>
    <w:rsid w:val="009467E8"/>
    <w:rsid w:val="00952B3F"/>
    <w:rsid w:val="00977BCB"/>
    <w:rsid w:val="009A56E5"/>
    <w:rsid w:val="009B2ADE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1D80"/>
    <w:rsid w:val="00A32B8A"/>
    <w:rsid w:val="00A40532"/>
    <w:rsid w:val="00A4512F"/>
    <w:rsid w:val="00A47390"/>
    <w:rsid w:val="00A53B5C"/>
    <w:rsid w:val="00A61CFF"/>
    <w:rsid w:val="00A634FF"/>
    <w:rsid w:val="00A74057"/>
    <w:rsid w:val="00A82082"/>
    <w:rsid w:val="00A8692C"/>
    <w:rsid w:val="00A90E5A"/>
    <w:rsid w:val="00A9242F"/>
    <w:rsid w:val="00A96967"/>
    <w:rsid w:val="00AA36A9"/>
    <w:rsid w:val="00AA6FA0"/>
    <w:rsid w:val="00AB24E8"/>
    <w:rsid w:val="00AB2BA2"/>
    <w:rsid w:val="00AB421C"/>
    <w:rsid w:val="00AC3297"/>
    <w:rsid w:val="00AD2E67"/>
    <w:rsid w:val="00AD5EC3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5A7F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DE0B32"/>
    <w:rsid w:val="00E00D24"/>
    <w:rsid w:val="00E10DC2"/>
    <w:rsid w:val="00E20CC4"/>
    <w:rsid w:val="00E2196A"/>
    <w:rsid w:val="00E27198"/>
    <w:rsid w:val="00E402C7"/>
    <w:rsid w:val="00E55455"/>
    <w:rsid w:val="00E60BD9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37053"/>
    <w:rsid w:val="00F4231A"/>
    <w:rsid w:val="00F5399C"/>
    <w:rsid w:val="00F65F4A"/>
    <w:rsid w:val="00F70E2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D1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125C9-8621-4A8A-A9F8-82244513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dmi-zam</cp:lastModifiedBy>
  <cp:revision>9</cp:revision>
  <dcterms:created xsi:type="dcterms:W3CDTF">2023-03-15T15:04:00Z</dcterms:created>
  <dcterms:modified xsi:type="dcterms:W3CDTF">2023-03-16T11:44:00Z</dcterms:modified>
</cp:coreProperties>
</file>