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8C" w:rsidRPr="001C4C8C" w:rsidRDefault="004F06AA" w:rsidP="00087274">
      <w:pPr>
        <w:shd w:val="clear" w:color="auto" w:fill="FFFFFF"/>
        <w:spacing w:before="0" w:after="120"/>
        <w:ind w:left="4536" w:firstLine="0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F06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0872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</w:t>
      </w:r>
      <w:proofErr w:type="gramEnd"/>
      <w:r w:rsidR="001C4C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1C4C8C" w:rsidRPr="001C4C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</w:t>
      </w:r>
      <w:r w:rsidR="000872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</w:t>
      </w:r>
      <w:r w:rsidR="001C4C8C" w:rsidRPr="001C4C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Тутаевского муниципального района </w:t>
      </w:r>
      <w:r w:rsidR="001C4C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1C4C8C" w:rsidRPr="001C4C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0872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12.04.2017</w:t>
      </w:r>
      <w:r w:rsidR="001C4C8C" w:rsidRPr="001C4C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</w:t>
      </w:r>
      <w:r w:rsidR="000872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306-п (в редакции Постановления АТМР от </w:t>
      </w:r>
      <w:r w:rsidR="00087274" w:rsidRPr="000872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21.12.2018 № 818-п</w:t>
      </w:r>
      <w:r w:rsidR="000872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1C4C8C" w:rsidRDefault="001C4C8C" w:rsidP="003C5C7F">
      <w:pPr>
        <w:shd w:val="clear" w:color="auto" w:fill="FFFFFF"/>
        <w:spacing w:before="0" w:after="120"/>
        <w:ind w:left="0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4C8C" w:rsidRDefault="001C4C8C" w:rsidP="003C5C7F">
      <w:pPr>
        <w:shd w:val="clear" w:color="auto" w:fill="FFFFFF"/>
        <w:spacing w:before="0" w:after="120"/>
        <w:ind w:left="0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C4C8C" w:rsidRPr="001C4C8C" w:rsidRDefault="001C4C8C" w:rsidP="003C5C7F">
      <w:pPr>
        <w:shd w:val="clear" w:color="auto" w:fill="FFFFFF"/>
        <w:spacing w:before="0" w:after="120"/>
        <w:ind w:left="0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C4C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</w:t>
      </w:r>
    </w:p>
    <w:p w:rsidR="00D65676" w:rsidRPr="00467E90" w:rsidRDefault="00D65676" w:rsidP="003C5C7F">
      <w:pPr>
        <w:shd w:val="clear" w:color="auto" w:fill="FFFFFF"/>
        <w:spacing w:before="0" w:after="120"/>
        <w:ind w:left="0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оказания информационной и консультационной поддержки </w:t>
      </w:r>
      <w:r w:rsidR="001C4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социально ориентированным некоммерческим организациям </w:t>
      </w:r>
      <w:r w:rsidR="00467E90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территориальному общественному самоуправлению </w:t>
      </w:r>
      <w:r w:rsidR="001C4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467E90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Тутаевского муниципального района</w:t>
      </w:r>
    </w:p>
    <w:p w:rsidR="00D65676" w:rsidRPr="00467E90" w:rsidRDefault="00D65676" w:rsidP="003C5C7F">
      <w:pPr>
        <w:shd w:val="clear" w:color="auto" w:fill="FFFFFF"/>
        <w:spacing w:before="0" w:after="120" w:line="315" w:lineRule="atLeast"/>
        <w:ind w:left="0" w:firstLine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65676" w:rsidRPr="001C4C8C" w:rsidRDefault="00D65676" w:rsidP="003C5C7F">
      <w:pPr>
        <w:shd w:val="clear" w:color="auto" w:fill="FFFFFF"/>
        <w:spacing w:before="0" w:after="120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C4C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B61B24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proofErr w:type="gramStart"/>
      <w:r w:rsidR="00B61B24" w:rsidRP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оказания информационной и консультационной поддержки социально ориентированным некоммерческим организациям и территориально</w:t>
      </w:r>
      <w:r w:rsid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</w:t>
      </w:r>
      <w:r w:rsidR="00B61B24" w:rsidRP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общественно</w:t>
      </w:r>
      <w:r w:rsid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</w:t>
      </w:r>
      <w:r w:rsidR="00B61B24" w:rsidRP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самоуправлени</w:t>
      </w:r>
      <w:r w:rsid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B61B24" w:rsidRP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Тутаевского муниципального района (далее – Порядок) разработан в соответствии с Законом Ярославской области от 6 декабря 2012г. № 56-з «О государственной поддержке социально ориентированных некоммерческих орг</w:t>
      </w:r>
      <w:r w:rsid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анизаций в Ярославской области»</w:t>
      </w:r>
      <w:r w:rsidR="00B61B24" w:rsidRP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целях реализации муниципальной программы «Поддержка гражданских инициатив, социально ориентированных некоммерческих организаций и территориального общественного самоуправления Тутаевского муниципального района</w:t>
      </w:r>
      <w:proofErr w:type="gramEnd"/>
      <w:r w:rsidR="00B61B24" w:rsidRP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на 2017-2020 годы, утвержденной постановлением Администрации Тутаевского муниципального района от 27.12.2016 № 1068-п (далее</w:t>
      </w:r>
      <w:r w:rsid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муниципальная программа).</w:t>
      </w:r>
    </w:p>
    <w:p w:rsidR="00467E90" w:rsidRPr="00467E90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Настоящий Порядок определяет условия, виды и механизм оказания информационной и консультационной поддержки социально ориентированным некоммерческим организациям</w:t>
      </w:r>
      <w:r w:rsidR="00467E90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СОНКО)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67E90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территориальному общественному самоуправлению (далее – ТОС) Тутаевского муниципального района (далее – ТМР).</w:t>
      </w:r>
    </w:p>
    <w:p w:rsidR="00467E90" w:rsidRPr="00467E90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Информационная и консультационная поддержка </w:t>
      </w:r>
      <w:r w:rsidR="00467E90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СОНКО и ТОС ТМР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реализуется в целях популяризации их деятельности, формирования гражданского общества в </w:t>
      </w:r>
      <w:r w:rsidR="00467E90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ТМР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повышения уровня информированности населения </w:t>
      </w:r>
      <w:r w:rsidR="00467E90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ТМР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деятельности СОНКО</w:t>
      </w:r>
      <w:r w:rsidR="00467E90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ТОС.</w:t>
      </w:r>
    </w:p>
    <w:p w:rsidR="00467E90" w:rsidRPr="00467E90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Информационная и консультационная поддержка СОНКО</w:t>
      </w:r>
      <w:r w:rsidR="00467E90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оказывается </w:t>
      </w:r>
      <w:r w:rsidR="00467E90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Администрацией ТМР</w:t>
      </w:r>
      <w:r w:rsid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иными исполнителями муниципальной программы</w:t>
      </w:r>
      <w:r w:rsidR="00467E90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67E90" w:rsidRPr="00467E90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1.4. Финансирование мероприятий по оказанию информационной и консультационной поддержки СОНКО </w:t>
      </w:r>
      <w:r w:rsidR="00467E90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ТОС 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 в рамках</w:t>
      </w:r>
      <w:r w:rsidR="00467E90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программы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65676" w:rsidRPr="001C4C8C" w:rsidRDefault="00D65676" w:rsidP="003C5C7F">
      <w:pPr>
        <w:shd w:val="clear" w:color="auto" w:fill="FFFFFF"/>
        <w:spacing w:before="0" w:after="120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C4C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2. Условия, виды и механизм предоставления </w:t>
      </w:r>
      <w:r w:rsidR="009A64E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 xml:space="preserve">информационной и консультационной </w:t>
      </w:r>
      <w:r w:rsidRPr="001C4C8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поддержки СОНКО</w:t>
      </w:r>
      <w:r w:rsidR="009A64E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 ТОС</w:t>
      </w:r>
    </w:p>
    <w:p w:rsidR="003C5C7F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</w:t>
      </w:r>
      <w:proofErr w:type="gramStart"/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Информационная и консультационная поддержка предоставляется в отношении СОНКО</w:t>
      </w:r>
      <w:r w:rsid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осуществляющих виды деятельности, соответствующие </w:t>
      </w:r>
      <w:r w:rsidRP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статье 31.1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Федерального закона от 12 января 1996 года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7-ФЗ «О некоммерческих организациях» и</w:t>
      </w:r>
      <w:r w:rsid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5C7F" w:rsidRP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статье 4 Закона Ярославской области от 06.12.2012 № 56-з «О государственной поддержке социально ориентированных некоммерческих организаций в Ярославской области»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целям и задачам, указанным в их учредительных документах.</w:t>
      </w:r>
      <w:proofErr w:type="gramEnd"/>
    </w:p>
    <w:p w:rsidR="003C5C7F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Информационная поддержка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оказывается в следующих видах:</w:t>
      </w:r>
    </w:p>
    <w:p w:rsidR="00D65676" w:rsidRPr="00467E90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2.2.1. Размещение информации на странице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«Поддержка СОНКО и ТОС» официального сайта А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ТМР 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информационно-телекоммуникационной сети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Интернет следующего содержания:</w:t>
      </w:r>
    </w:p>
    <w:p w:rsidR="00D65676" w:rsidRPr="00467E90" w:rsidRDefault="003C5C7F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информация о нормативных правовых актах Российской Федерации, нормативных правовых актах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Ярославской области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ТМР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регулирующих деятельность СОНКО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65676" w:rsidRPr="00467E90" w:rsidRDefault="00E6232E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информация о мероприятиях, проводимых в рамках реализации муниципальной программы, с участием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65676" w:rsidRPr="00467E90" w:rsidRDefault="00E6232E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реестр</w:t>
      </w:r>
      <w:r w:rsid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СОНКО и ТОС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получателей поддержки</w:t>
      </w:r>
      <w:r w:rsidR="00B61B2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счет средств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бюджета ТМР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C5C7F" w:rsidRDefault="00E6232E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отчеты о ходе реализации социальных проектов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получателей поддержки, оказываемой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 бюджета ТМР.</w:t>
      </w:r>
    </w:p>
    <w:p w:rsidR="003C5C7F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2.2.2. Публикация справочных и методических материалов, направленных на развитие профессионального потенциала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путем издания брошюр, сборников, буклетов для распространения среди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ТОС.</w:t>
      </w:r>
    </w:p>
    <w:p w:rsidR="003C5C7F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2.2.3. Размещение информации о деятельности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заключенных договоров со СМИ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C5C7F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2.2.4. Повышение уровня компетентности работников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освещающих деятельность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рамках их участия в образовательных мероприятиях, организуемых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дминистрацией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ТМР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форумов, мастер-классов и иных мероприятий, направленных на повышение информированности </w:t>
      </w:r>
      <w:r w:rsidR="00466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населения Тутаевского муниципального района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деятельности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ТОС.</w:t>
      </w:r>
    </w:p>
    <w:p w:rsidR="003C5C7F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2.2.5. Осуществление электронной рассылки информационных материалов, текстов нормативных правовых актов (или их реквизитов), 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организационно-методических документов, регламентирующих деятельность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ТОС.</w:t>
      </w:r>
    </w:p>
    <w:p w:rsidR="00FE42A1" w:rsidRDefault="00FE42A1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E42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2.2.6. </w:t>
      </w:r>
      <w:proofErr w:type="gramStart"/>
      <w:r w:rsidRPr="00FE42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Возмещение СОНКО, осуществляющей деятельность в сфере социальной адаптации, поддержки и защиты населения, стоимости подписки (один раз в год) на печатные периодические издания, издаваемые на территории Тутаевского муниципального района и /или Ярославской области, в размере, не превышающем 1 000 (одна тысяча) рублей в расчете на одну СОНКО, с оформлением подписки на физических лиц – членов СОНКО.</w:t>
      </w:r>
      <w:proofErr w:type="gramEnd"/>
    </w:p>
    <w:p w:rsidR="00D65676" w:rsidRPr="00467E90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Консультационная поддержка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оказывается в виде:</w:t>
      </w:r>
    </w:p>
    <w:p w:rsidR="003C5C7F" w:rsidRDefault="001C4C8C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2.3.1.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роведения консультационной работы с представителями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3C5C7F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по вопросам взаимодействия с органами исполнительной власти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Ярославской области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дминистрации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ТМР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D65676" w:rsidRPr="00467E90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 вопросам подготовки и повышения уровня социальной компетентности работников и добровольцев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3C5C7F" w:rsidRDefault="001C4C8C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2.3.2. П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роведения и организации конференций, совещаний, круглых столов, семинаров, тренингов, форумов и других просветительских мероприятий по вопросам деятельности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проведения разъяснительной работы, обмена опытом, выявления, обобщения и распространения лучших практик и технологий деятельности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="00D65676"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C5C7F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Консультационная работа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проводится сотрудниками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ТМР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как в устной, так и в письменной форме</w:t>
      </w:r>
      <w:r w:rsidR="001C4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пределах компетенции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C5C7F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2.4.1. При ответах на телефонные звонки и на устные обращения сотрудники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ТМР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должны подробно проинформировать обратившихся по интересующим вопросам, относящимся к деятельности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C5C7F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2.4.2. Для получения консультационной поддержки в письменной форме </w:t>
      </w:r>
      <w:r w:rsidR="001C4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(приложение к настоящему Порядку) 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ТОС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направляют в адрес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ТМР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запрос, в котором дополнительно указывается информация: о видах деятельности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ТОС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уставу организации, основной государственный регистрационный номер записи о государственной регистрации (ОГРН), идентификационный номер налогоплательщика (ИНН).</w:t>
      </w:r>
    </w:p>
    <w:p w:rsidR="003C5C7F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запросе излагается суть необходимой консультационной поддержки. При необходимости в подтверждение своих доводов к запросу прилагаются документы либо их копии.</w:t>
      </w:r>
    </w:p>
    <w:p w:rsidR="003C5C7F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Регистрации полежат все поступившие запросы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ТОС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C4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Запрос регистрируется в день поступления в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Администрацию ТМР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1C4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срок 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рассмотрения запроса составляет 30 календарных дней со дня его регистрации.</w:t>
      </w:r>
    </w:p>
    <w:p w:rsidR="003C5C7F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Ответ на запрос не дается в случае если:</w:t>
      </w:r>
    </w:p>
    <w:p w:rsidR="003C5C7F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 запросе отсутствует наименование СОНКО,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ТОС, 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направивш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его и (или)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их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почтовый адрес, по которому должен быть направлен ответ;</w:t>
      </w:r>
    </w:p>
    <w:p w:rsidR="003C5C7F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текст запроса не поддается прочтению, о чем в течение семи дней со дня регистрации запроса сообщается СОНКО,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ТОС, 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направивш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такой запрос, если почтовый адрес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ТОС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поддается прочтению;</w:t>
      </w:r>
    </w:p>
    <w:p w:rsidR="003C5C7F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текст запроса содержит нецензурные либо оскорбительные выражения, угрозы жизни, здоровью и имуществу должностного лица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ТМР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членов его семьи. При этом СОНКО, 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ТОС, </w:t>
      </w:r>
      <w:proofErr w:type="gramStart"/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направивш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ему</w:t>
      </w:r>
      <w:proofErr w:type="gramEnd"/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запрос, сообщается о недопустимости злоупотребления правом.</w:t>
      </w:r>
    </w:p>
    <w:p w:rsidR="00D65676" w:rsidRPr="00467E90" w:rsidRDefault="00D65676" w:rsidP="003C5C7F">
      <w:pPr>
        <w:shd w:val="clear" w:color="auto" w:fill="FFFFFF"/>
        <w:spacing w:before="0" w:after="120" w:line="315" w:lineRule="atLeast"/>
        <w:ind w:left="0"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Информационная и консультационная поддержка СОНКО</w:t>
      </w:r>
      <w:r w:rsidR="003C5C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ТОС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66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</w:t>
      </w:r>
      <w:r w:rsidR="00466C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тся и в иных формах, предусмотренных нормативными правовыми актами Российской Федерации, </w:t>
      </w:r>
      <w:r w:rsidR="00644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Ярославской области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644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</w:t>
      </w:r>
      <w:r w:rsidR="006446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ТМР</w:t>
      </w:r>
      <w:r w:rsidRPr="00467E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A0B6D" w:rsidRDefault="00EA0B6D" w:rsidP="003C5C7F">
      <w:pPr>
        <w:spacing w:before="0" w:after="120"/>
        <w:ind w:firstLine="567"/>
        <w:rPr>
          <w:rFonts w:ascii="Times New Roman" w:hAnsi="Times New Roman" w:cs="Times New Roman"/>
          <w:sz w:val="28"/>
          <w:szCs w:val="28"/>
        </w:rPr>
      </w:pPr>
    </w:p>
    <w:p w:rsidR="00BE69DB" w:rsidRDefault="00BE69DB" w:rsidP="003C5C7F">
      <w:pPr>
        <w:spacing w:before="0" w:after="120"/>
        <w:ind w:firstLine="567"/>
        <w:rPr>
          <w:rFonts w:ascii="Times New Roman" w:hAnsi="Times New Roman" w:cs="Times New Roman"/>
          <w:sz w:val="28"/>
          <w:szCs w:val="28"/>
        </w:rPr>
      </w:pPr>
    </w:p>
    <w:p w:rsidR="00466CA2" w:rsidRDefault="00466CA2" w:rsidP="003C5C7F">
      <w:pPr>
        <w:spacing w:before="0" w:after="120"/>
        <w:ind w:firstLine="567"/>
        <w:rPr>
          <w:rFonts w:ascii="Times New Roman" w:hAnsi="Times New Roman" w:cs="Times New Roman"/>
          <w:sz w:val="28"/>
          <w:szCs w:val="28"/>
        </w:rPr>
      </w:pPr>
    </w:p>
    <w:p w:rsidR="00466CA2" w:rsidRDefault="00466CA2" w:rsidP="003C5C7F">
      <w:pPr>
        <w:spacing w:before="0" w:after="120"/>
        <w:ind w:firstLine="567"/>
        <w:rPr>
          <w:rFonts w:ascii="Times New Roman" w:hAnsi="Times New Roman" w:cs="Times New Roman"/>
          <w:sz w:val="28"/>
          <w:szCs w:val="28"/>
        </w:rPr>
      </w:pPr>
    </w:p>
    <w:p w:rsidR="00466CA2" w:rsidRDefault="00466CA2" w:rsidP="003C5C7F">
      <w:pPr>
        <w:spacing w:before="0" w:after="120"/>
        <w:ind w:firstLine="567"/>
        <w:rPr>
          <w:rFonts w:ascii="Times New Roman" w:hAnsi="Times New Roman" w:cs="Times New Roman"/>
          <w:sz w:val="28"/>
          <w:szCs w:val="28"/>
        </w:rPr>
      </w:pPr>
    </w:p>
    <w:p w:rsidR="00466CA2" w:rsidRDefault="00466CA2" w:rsidP="00466CA2">
      <w:pPr>
        <w:spacing w:before="0"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466CA2" w:rsidRDefault="00466CA2" w:rsidP="00466CA2">
      <w:pPr>
        <w:spacing w:before="0"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66CA2" w:rsidRDefault="00466CA2" w:rsidP="00466CA2">
      <w:pPr>
        <w:spacing w:before="0"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Балясникова</w:t>
      </w:r>
    </w:p>
    <w:p w:rsidR="00466CA2" w:rsidRDefault="00466CA2" w:rsidP="003C5C7F">
      <w:pPr>
        <w:spacing w:before="0" w:after="120"/>
        <w:ind w:firstLine="567"/>
        <w:rPr>
          <w:rFonts w:ascii="Times New Roman" w:hAnsi="Times New Roman" w:cs="Times New Roman"/>
          <w:sz w:val="28"/>
          <w:szCs w:val="28"/>
        </w:rPr>
      </w:pPr>
    </w:p>
    <w:p w:rsidR="00466CA2" w:rsidRDefault="00466CA2" w:rsidP="003C5C7F">
      <w:pPr>
        <w:spacing w:before="0" w:after="120"/>
        <w:ind w:firstLine="567"/>
        <w:rPr>
          <w:rFonts w:ascii="Times New Roman" w:hAnsi="Times New Roman" w:cs="Times New Roman"/>
          <w:sz w:val="28"/>
          <w:szCs w:val="28"/>
        </w:rPr>
        <w:sectPr w:rsidR="00466CA2" w:rsidSect="00466CA2">
          <w:headerReference w:type="default" r:id="rId6"/>
          <w:footerReference w:type="default" r:id="rId7"/>
          <w:headerReference w:type="first" r:id="rId8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9DB" w:rsidRPr="00BE69DB" w:rsidRDefault="00BE69DB" w:rsidP="00BE69DB">
      <w:pPr>
        <w:widowControl w:val="0"/>
        <w:tabs>
          <w:tab w:val="left" w:pos="6735"/>
        </w:tabs>
        <w:autoSpaceDE w:val="0"/>
        <w:autoSpaceDN w:val="0"/>
        <w:adjustRightInd w:val="0"/>
        <w:spacing w:before="0" w:after="0"/>
        <w:ind w:left="510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E69DB" w:rsidRPr="00BE69DB" w:rsidRDefault="00BE69DB" w:rsidP="00BE69DB">
      <w:pPr>
        <w:widowControl w:val="0"/>
        <w:tabs>
          <w:tab w:val="left" w:pos="6735"/>
        </w:tabs>
        <w:autoSpaceDE w:val="0"/>
        <w:autoSpaceDN w:val="0"/>
        <w:adjustRightInd w:val="0"/>
        <w:spacing w:before="0" w:after="0"/>
        <w:ind w:left="5103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9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оказания информационной и консультационной поддержки социально ориентированным некоммерческим организациям и территориальному общественному самоуправлению Тутаевского муниципального района</w:t>
      </w:r>
    </w:p>
    <w:p w:rsidR="00BE69DB" w:rsidRPr="00BE69DB" w:rsidRDefault="00BE69DB" w:rsidP="00BE69DB">
      <w:pPr>
        <w:widowControl w:val="0"/>
        <w:tabs>
          <w:tab w:val="left" w:pos="6735"/>
        </w:tabs>
        <w:autoSpaceDE w:val="0"/>
        <w:autoSpaceDN w:val="0"/>
        <w:adjustRightInd w:val="0"/>
        <w:spacing w:before="0" w:after="0"/>
        <w:ind w:left="6237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9DB" w:rsidRPr="00BE69DB" w:rsidRDefault="00BE69DB" w:rsidP="00BE69DB">
      <w:pPr>
        <w:widowControl w:val="0"/>
        <w:tabs>
          <w:tab w:val="left" w:pos="6735"/>
        </w:tabs>
        <w:autoSpaceDE w:val="0"/>
        <w:autoSpaceDN w:val="0"/>
        <w:adjustRightInd w:val="0"/>
        <w:spacing w:before="0" w:after="0"/>
        <w:ind w:left="567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9DB" w:rsidRP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BE69DB">
        <w:rPr>
          <w:rFonts w:ascii="Times New Roman" w:eastAsia="Times New Roman" w:hAnsi="Times New Roman" w:cs="Calibri"/>
          <w:b/>
          <w:sz w:val="28"/>
          <w:szCs w:val="28"/>
        </w:rPr>
        <w:t xml:space="preserve">ФОРМА </w:t>
      </w:r>
    </w:p>
    <w:p w:rsidR="00BE69DB" w:rsidRPr="00BE69DB" w:rsidRDefault="00A9493D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t>запроса</w:t>
      </w:r>
      <w:r w:rsidR="00BE69DB" w:rsidRPr="00BE69DB">
        <w:rPr>
          <w:rFonts w:ascii="Times New Roman" w:eastAsia="Times New Roman" w:hAnsi="Times New Roman" w:cs="Calibri"/>
          <w:b/>
          <w:sz w:val="28"/>
          <w:szCs w:val="28"/>
        </w:rPr>
        <w:t xml:space="preserve"> о предоставл</w:t>
      </w:r>
      <w:r w:rsidR="00FB2873">
        <w:rPr>
          <w:rFonts w:ascii="Times New Roman" w:eastAsia="Times New Roman" w:hAnsi="Times New Roman" w:cs="Calibri"/>
          <w:b/>
          <w:sz w:val="28"/>
          <w:szCs w:val="28"/>
        </w:rPr>
        <w:t>ении консультационной поддержки</w:t>
      </w:r>
    </w:p>
    <w:p w:rsidR="00BE69DB" w:rsidRP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BE69DB" w:rsidRP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center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2026" w:type="pct"/>
        <w:jc w:val="right"/>
        <w:tblInd w:w="-1114" w:type="dxa"/>
        <w:tblLook w:val="04A0"/>
      </w:tblPr>
      <w:tblGrid>
        <w:gridCol w:w="3936"/>
      </w:tblGrid>
      <w:tr w:rsidR="00BE69DB" w:rsidRPr="00BE69DB" w:rsidTr="00BE69DB">
        <w:trPr>
          <w:jc w:val="right"/>
        </w:trPr>
        <w:tc>
          <w:tcPr>
            <w:tcW w:w="5000" w:type="pct"/>
            <w:tcBorders>
              <w:bottom w:val="single" w:sz="4" w:space="0" w:color="auto"/>
            </w:tcBorders>
          </w:tcPr>
          <w:p w:rsidR="00BE69DB" w:rsidRPr="00BE69DB" w:rsidRDefault="00BE69DB" w:rsidP="00BE69DB">
            <w:pPr>
              <w:autoSpaceDE w:val="0"/>
              <w:autoSpaceDN w:val="0"/>
              <w:spacing w:before="0" w:after="0"/>
              <w:ind w:left="0" w:firstLine="0"/>
              <w:jc w:val="right"/>
              <w:rPr>
                <w:rFonts w:ascii="Times New Roman" w:eastAsia="Times New Roman" w:hAnsi="Times New Roman" w:cs="Calibri"/>
                <w:bCs/>
              </w:rPr>
            </w:pPr>
          </w:p>
        </w:tc>
      </w:tr>
      <w:tr w:rsidR="00BE69DB" w:rsidRPr="00BE69DB" w:rsidTr="00BE69DB">
        <w:trPr>
          <w:trHeight w:val="45"/>
          <w:jc w:val="right"/>
        </w:trPr>
        <w:tc>
          <w:tcPr>
            <w:tcW w:w="5000" w:type="pct"/>
            <w:tcBorders>
              <w:top w:val="single" w:sz="4" w:space="0" w:color="auto"/>
            </w:tcBorders>
          </w:tcPr>
          <w:p w:rsidR="00BE69DB" w:rsidRPr="00BE69DB" w:rsidRDefault="00BE69DB" w:rsidP="00BE69DB">
            <w:pPr>
              <w:autoSpaceDE w:val="0"/>
              <w:autoSpaceDN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 w:cs="Calibri"/>
                <w:bCs/>
              </w:rPr>
            </w:pPr>
            <w:r w:rsidRPr="00BE69DB">
              <w:rPr>
                <w:rFonts w:ascii="Times New Roman" w:eastAsia="Times New Roman" w:hAnsi="Times New Roman" w:cs="Calibri"/>
                <w:bCs/>
              </w:rPr>
              <w:t>должность руководителя</w:t>
            </w:r>
          </w:p>
        </w:tc>
      </w:tr>
      <w:tr w:rsidR="00BE69DB" w:rsidRPr="00BE69DB" w:rsidTr="00BE69DB">
        <w:trPr>
          <w:trHeight w:val="45"/>
          <w:jc w:val="right"/>
        </w:trPr>
        <w:tc>
          <w:tcPr>
            <w:tcW w:w="5000" w:type="pct"/>
            <w:tcBorders>
              <w:bottom w:val="single" w:sz="4" w:space="0" w:color="auto"/>
            </w:tcBorders>
          </w:tcPr>
          <w:p w:rsidR="00BE69DB" w:rsidRPr="00BE69DB" w:rsidRDefault="00BE69DB" w:rsidP="00BE69DB">
            <w:pPr>
              <w:autoSpaceDE w:val="0"/>
              <w:autoSpaceDN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 w:cs="Calibri"/>
                <w:bCs/>
              </w:rPr>
            </w:pPr>
          </w:p>
        </w:tc>
      </w:tr>
      <w:tr w:rsidR="00BE69DB" w:rsidRPr="00BE69DB" w:rsidTr="00BE69DB">
        <w:trPr>
          <w:trHeight w:val="45"/>
          <w:jc w:val="right"/>
        </w:trPr>
        <w:tc>
          <w:tcPr>
            <w:tcW w:w="5000" w:type="pct"/>
            <w:tcBorders>
              <w:top w:val="single" w:sz="4" w:space="0" w:color="auto"/>
            </w:tcBorders>
          </w:tcPr>
          <w:p w:rsidR="00BE69DB" w:rsidRPr="00BE69DB" w:rsidRDefault="00BE69DB" w:rsidP="002F195C">
            <w:pPr>
              <w:autoSpaceDE w:val="0"/>
              <w:autoSpaceDN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 w:cs="Calibri"/>
                <w:bCs/>
              </w:rPr>
            </w:pPr>
            <w:r w:rsidRPr="00BE69DB">
              <w:rPr>
                <w:rFonts w:ascii="Times New Roman" w:eastAsia="Times New Roman" w:hAnsi="Times New Roman" w:cs="Calibri"/>
                <w:bCs/>
              </w:rPr>
              <w:t>органа исполнительной власти ТМР</w:t>
            </w:r>
          </w:p>
        </w:tc>
      </w:tr>
      <w:tr w:rsidR="00BE69DB" w:rsidRPr="00BE69DB" w:rsidTr="00BE69DB">
        <w:trPr>
          <w:trHeight w:val="45"/>
          <w:jc w:val="right"/>
        </w:trPr>
        <w:tc>
          <w:tcPr>
            <w:tcW w:w="5000" w:type="pct"/>
            <w:tcBorders>
              <w:bottom w:val="single" w:sz="4" w:space="0" w:color="auto"/>
            </w:tcBorders>
          </w:tcPr>
          <w:p w:rsidR="00BE69DB" w:rsidRPr="00BE69DB" w:rsidRDefault="00BE69DB" w:rsidP="00BE69DB">
            <w:pPr>
              <w:autoSpaceDE w:val="0"/>
              <w:autoSpaceDN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 w:cs="Calibri"/>
                <w:bCs/>
              </w:rPr>
            </w:pPr>
          </w:p>
        </w:tc>
      </w:tr>
      <w:tr w:rsidR="00BE69DB" w:rsidRPr="00BE69DB" w:rsidTr="00BE69DB">
        <w:trPr>
          <w:trHeight w:val="45"/>
          <w:jc w:val="right"/>
        </w:trPr>
        <w:tc>
          <w:tcPr>
            <w:tcW w:w="5000" w:type="pct"/>
            <w:tcBorders>
              <w:top w:val="single" w:sz="4" w:space="0" w:color="auto"/>
            </w:tcBorders>
          </w:tcPr>
          <w:p w:rsidR="00BE69DB" w:rsidRPr="00BE69DB" w:rsidRDefault="00BE69DB" w:rsidP="00BE69DB">
            <w:pPr>
              <w:autoSpaceDE w:val="0"/>
              <w:autoSpaceDN w:val="0"/>
              <w:spacing w:before="0" w:after="0"/>
              <w:ind w:left="0" w:firstLine="0"/>
              <w:jc w:val="center"/>
              <w:rPr>
                <w:rFonts w:ascii="Times New Roman" w:eastAsia="Times New Roman" w:hAnsi="Times New Roman" w:cs="Calibri"/>
                <w:bCs/>
              </w:rPr>
            </w:pPr>
            <w:r w:rsidRPr="00BE69DB">
              <w:rPr>
                <w:rFonts w:ascii="Times New Roman" w:eastAsia="Times New Roman" w:hAnsi="Times New Roman" w:cs="Calibri"/>
                <w:bCs/>
              </w:rPr>
              <w:t>инициалы, фамилия</w:t>
            </w:r>
          </w:p>
        </w:tc>
      </w:tr>
    </w:tbl>
    <w:p w:rsid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387" w:firstLine="709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BE69DB" w:rsidRP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387" w:firstLine="709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FB2873" w:rsidRDefault="00FB2873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BE69DB" w:rsidRPr="00BE69DB" w:rsidRDefault="00A9493D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t>ЗАПРОС</w:t>
      </w:r>
    </w:p>
    <w:p w:rsid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left"/>
        <w:rPr>
          <w:rFonts w:ascii="Times New Roman" w:eastAsia="Times New Roman" w:hAnsi="Times New Roman" w:cs="Calibri"/>
          <w:sz w:val="28"/>
          <w:szCs w:val="28"/>
        </w:rPr>
      </w:pPr>
    </w:p>
    <w:p w:rsidR="00BE69DB" w:rsidRP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426"/>
        <w:jc w:val="left"/>
        <w:rPr>
          <w:rFonts w:ascii="Times New Roman" w:eastAsia="Times New Roman" w:hAnsi="Times New Roman" w:cs="Calibri"/>
          <w:sz w:val="28"/>
          <w:szCs w:val="28"/>
        </w:rPr>
      </w:pPr>
      <w:r w:rsidRPr="00BE69DB">
        <w:rPr>
          <w:rFonts w:ascii="Times New Roman" w:eastAsia="Times New Roman" w:hAnsi="Times New Roman" w:cs="Calibri"/>
          <w:sz w:val="28"/>
          <w:szCs w:val="28"/>
        </w:rPr>
        <w:t>Прошу предоставить</w:t>
      </w:r>
      <w:r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BE69DB">
        <w:rPr>
          <w:rFonts w:ascii="Times New Roman" w:eastAsia="Times New Roman" w:hAnsi="Times New Roman" w:cs="Calibri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Calibri"/>
          <w:sz w:val="28"/>
          <w:szCs w:val="28"/>
        </w:rPr>
        <w:t>___</w:t>
      </w:r>
      <w:r w:rsidRPr="00BE69DB">
        <w:rPr>
          <w:rFonts w:ascii="Times New Roman" w:eastAsia="Times New Roman" w:hAnsi="Times New Roman" w:cs="Calibri"/>
          <w:sz w:val="28"/>
          <w:szCs w:val="28"/>
        </w:rPr>
        <w:t>___</w:t>
      </w:r>
    </w:p>
    <w:p w:rsidR="00BE69DB" w:rsidRPr="00BE69DB" w:rsidRDefault="00BE69DB" w:rsidP="00BE69DB">
      <w:pPr>
        <w:tabs>
          <w:tab w:val="left" w:pos="916"/>
          <w:tab w:val="left" w:pos="1832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center"/>
        <w:rPr>
          <w:rFonts w:ascii="Times New Roman" w:eastAsia="Times New Roman" w:hAnsi="Times New Roman" w:cs="Calibri"/>
          <w:sz w:val="24"/>
          <w:szCs w:val="24"/>
          <w:vertAlign w:val="superscript"/>
        </w:rPr>
      </w:pPr>
      <w:r>
        <w:rPr>
          <w:rFonts w:ascii="Times New Roman" w:eastAsia="Times New Roman" w:hAnsi="Times New Roman" w:cs="Calibri"/>
          <w:sz w:val="24"/>
          <w:szCs w:val="24"/>
          <w:vertAlign w:val="superscript"/>
        </w:rPr>
        <w:t xml:space="preserve">                                     </w:t>
      </w:r>
      <w:r w:rsidRPr="00BE69DB">
        <w:rPr>
          <w:rFonts w:ascii="Times New Roman" w:eastAsia="Times New Roman" w:hAnsi="Times New Roman" w:cs="Calibri"/>
          <w:sz w:val="24"/>
          <w:szCs w:val="24"/>
          <w:vertAlign w:val="superscript"/>
        </w:rPr>
        <w:t>(полное наименование организации  в соответствии с уставом)</w:t>
      </w:r>
    </w:p>
    <w:p w:rsidR="00BE69DB" w:rsidRP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426"/>
        <w:jc w:val="left"/>
        <w:rPr>
          <w:rFonts w:ascii="Times New Roman" w:eastAsia="Times New Roman" w:hAnsi="Times New Roman" w:cs="Calibri"/>
          <w:sz w:val="28"/>
          <w:szCs w:val="28"/>
        </w:rPr>
      </w:pPr>
      <w:r w:rsidRPr="00BE69DB">
        <w:rPr>
          <w:rFonts w:ascii="Times New Roman" w:eastAsia="Times New Roman" w:hAnsi="Times New Roman" w:cs="Calibri"/>
          <w:sz w:val="28"/>
          <w:szCs w:val="28"/>
        </w:rPr>
        <w:t>консультационную поддержку ____________</w:t>
      </w:r>
      <w:r>
        <w:rPr>
          <w:rFonts w:ascii="Times New Roman" w:eastAsia="Times New Roman" w:hAnsi="Times New Roman" w:cs="Calibri"/>
          <w:sz w:val="28"/>
          <w:szCs w:val="28"/>
        </w:rPr>
        <w:t>_________</w:t>
      </w:r>
      <w:r w:rsidRPr="00BE69DB">
        <w:rPr>
          <w:rFonts w:ascii="Times New Roman" w:eastAsia="Times New Roman" w:hAnsi="Times New Roman" w:cs="Calibri"/>
          <w:sz w:val="28"/>
          <w:szCs w:val="28"/>
        </w:rPr>
        <w:t>_________________</w:t>
      </w:r>
      <w:r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BE69DB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___________________________________________________________________</w:t>
      </w:r>
    </w:p>
    <w:p w:rsidR="00BE69DB" w:rsidRP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426"/>
        <w:jc w:val="left"/>
        <w:rPr>
          <w:rFonts w:ascii="Times New Roman" w:eastAsia="Times New Roman" w:hAnsi="Times New Roman" w:cs="Calibri"/>
          <w:sz w:val="28"/>
          <w:szCs w:val="28"/>
        </w:rPr>
      </w:pPr>
      <w:r w:rsidRPr="00BE69DB">
        <w:rPr>
          <w:rFonts w:ascii="Times New Roman" w:eastAsia="Times New Roman" w:hAnsi="Times New Roman" w:cs="Calibri"/>
          <w:sz w:val="28"/>
          <w:szCs w:val="28"/>
        </w:rPr>
        <w:t>для осуществления следующей социально</w:t>
      </w:r>
      <w:r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BE69DB">
        <w:rPr>
          <w:rFonts w:ascii="Times New Roman" w:eastAsia="Times New Roman" w:hAnsi="Times New Roman" w:cs="Calibri"/>
          <w:sz w:val="28"/>
          <w:szCs w:val="28"/>
        </w:rPr>
        <w:t>ориентированной деятельности: ________________________________________________________________</w:t>
      </w:r>
    </w:p>
    <w:p w:rsidR="00BE69DB" w:rsidRP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426"/>
        <w:jc w:val="left"/>
        <w:rPr>
          <w:rFonts w:ascii="Times New Roman" w:eastAsia="Times New Roman" w:hAnsi="Times New Roman" w:cs="Calibri"/>
          <w:sz w:val="28"/>
          <w:szCs w:val="28"/>
        </w:rPr>
      </w:pPr>
    </w:p>
    <w:p w:rsidR="00BE69DB" w:rsidRP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426"/>
        <w:jc w:val="left"/>
        <w:rPr>
          <w:rFonts w:ascii="Times New Roman" w:eastAsia="Times New Roman" w:hAnsi="Times New Roman" w:cs="Calibri"/>
          <w:sz w:val="28"/>
          <w:szCs w:val="28"/>
        </w:rPr>
      </w:pPr>
      <w:r w:rsidRPr="00BE69DB">
        <w:rPr>
          <w:rFonts w:ascii="Times New Roman" w:eastAsia="Times New Roman" w:hAnsi="Times New Roman" w:cs="Calibri"/>
          <w:sz w:val="28"/>
          <w:szCs w:val="28"/>
        </w:rPr>
        <w:t>Контактное лицо ___________________________________________</w:t>
      </w:r>
    </w:p>
    <w:p w:rsidR="00BE69DB" w:rsidRP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426"/>
        <w:jc w:val="center"/>
        <w:rPr>
          <w:rFonts w:ascii="Times New Roman" w:eastAsia="Times New Roman" w:hAnsi="Times New Roman" w:cs="Calibri"/>
          <w:sz w:val="28"/>
        </w:rPr>
      </w:pPr>
      <w:r w:rsidRPr="00BE69DB">
        <w:rPr>
          <w:rFonts w:ascii="Times New Roman" w:eastAsia="Times New Roman" w:hAnsi="Times New Roman" w:cs="Calibri"/>
          <w:sz w:val="28"/>
        </w:rPr>
        <w:t>(Ф.И.О., должность)</w:t>
      </w:r>
    </w:p>
    <w:p w:rsidR="00BE69DB" w:rsidRP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426"/>
        <w:jc w:val="left"/>
        <w:rPr>
          <w:rFonts w:ascii="Times New Roman" w:eastAsia="Times New Roman" w:hAnsi="Times New Roman" w:cs="Calibri"/>
          <w:sz w:val="28"/>
          <w:szCs w:val="28"/>
        </w:rPr>
      </w:pPr>
      <w:r w:rsidRPr="00BE69DB">
        <w:rPr>
          <w:rFonts w:ascii="Times New Roman" w:eastAsia="Times New Roman" w:hAnsi="Times New Roman" w:cs="Calibri"/>
          <w:sz w:val="28"/>
          <w:szCs w:val="28"/>
        </w:rPr>
        <w:t>Телефон (мобильный, рабочий) __________________________________</w:t>
      </w:r>
    </w:p>
    <w:p w:rsidR="00FB2873" w:rsidRDefault="00FB2873" w:rsidP="00BE69DB">
      <w:pPr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426"/>
        <w:rPr>
          <w:rFonts w:ascii="Times New Roman" w:eastAsia="Times New Roman" w:hAnsi="Times New Roman" w:cs="Calibri"/>
          <w:sz w:val="28"/>
          <w:szCs w:val="28"/>
        </w:rPr>
      </w:pPr>
    </w:p>
    <w:p w:rsidR="00BE69DB" w:rsidRDefault="00BE69DB" w:rsidP="00BE69DB">
      <w:pPr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426"/>
        <w:rPr>
          <w:rFonts w:ascii="Times New Roman" w:eastAsia="Times New Roman" w:hAnsi="Times New Roman" w:cs="Calibri"/>
          <w:sz w:val="28"/>
          <w:szCs w:val="28"/>
        </w:rPr>
      </w:pPr>
      <w:r w:rsidRPr="00BE69DB">
        <w:rPr>
          <w:rFonts w:ascii="Times New Roman" w:eastAsia="Times New Roman" w:hAnsi="Times New Roman" w:cs="Calibri"/>
          <w:sz w:val="28"/>
          <w:szCs w:val="28"/>
        </w:rPr>
        <w:t>Адрес местонахождения и реквизиты</w:t>
      </w:r>
      <w:r>
        <w:rPr>
          <w:rFonts w:ascii="Times New Roman" w:eastAsia="Times New Roman" w:hAnsi="Times New Roman" w:cs="Calibri"/>
          <w:sz w:val="28"/>
          <w:szCs w:val="28"/>
        </w:rPr>
        <w:t xml:space="preserve"> (ОГРН, ИНН)</w:t>
      </w:r>
      <w:r w:rsidRPr="00BE69DB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466CA2">
        <w:rPr>
          <w:rFonts w:ascii="Times New Roman" w:eastAsia="Times New Roman" w:hAnsi="Times New Roman" w:cs="Calibri"/>
          <w:sz w:val="28"/>
          <w:szCs w:val="28"/>
        </w:rPr>
        <w:t>заявителя</w:t>
      </w:r>
      <w:r w:rsidRPr="00BE69DB">
        <w:rPr>
          <w:rFonts w:ascii="Times New Roman" w:eastAsia="Times New Roman" w:hAnsi="Times New Roman" w:cs="Calibri"/>
          <w:sz w:val="28"/>
          <w:szCs w:val="28"/>
        </w:rPr>
        <w:t xml:space="preserve"> на получение консультационной поддержки</w:t>
      </w:r>
      <w:r>
        <w:rPr>
          <w:rFonts w:ascii="Times New Roman" w:eastAsia="Times New Roman" w:hAnsi="Times New Roman" w:cs="Calibri"/>
          <w:sz w:val="28"/>
          <w:szCs w:val="28"/>
        </w:rPr>
        <w:t>:</w:t>
      </w:r>
      <w:r w:rsidRPr="00BE69DB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BE69DB" w:rsidRPr="00BE69DB" w:rsidRDefault="00BE69DB" w:rsidP="00BE69DB">
      <w:pPr>
        <w:pBdr>
          <w:bottom w:val="single" w:sz="8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426"/>
        <w:rPr>
          <w:rFonts w:ascii="Times New Roman" w:eastAsia="Times New Roman" w:hAnsi="Times New Roman" w:cs="Calibri"/>
          <w:sz w:val="28"/>
          <w:szCs w:val="28"/>
        </w:rPr>
      </w:pPr>
    </w:p>
    <w:p w:rsid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426"/>
        <w:jc w:val="left"/>
        <w:rPr>
          <w:rFonts w:ascii="Times New Roman" w:eastAsia="Times New Roman" w:hAnsi="Times New Roman" w:cs="Calibri"/>
          <w:sz w:val="28"/>
          <w:szCs w:val="28"/>
        </w:rPr>
      </w:pPr>
    </w:p>
    <w:p w:rsidR="00FB2873" w:rsidRPr="00BE69DB" w:rsidRDefault="00FB2873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426"/>
        <w:jc w:val="left"/>
        <w:rPr>
          <w:rFonts w:ascii="Times New Roman" w:eastAsia="Times New Roman" w:hAnsi="Times New Roman" w:cs="Calibri"/>
          <w:sz w:val="28"/>
          <w:szCs w:val="28"/>
        </w:rPr>
      </w:pPr>
    </w:p>
    <w:p w:rsidR="00BE69DB" w:rsidRP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426"/>
        <w:jc w:val="left"/>
        <w:rPr>
          <w:rFonts w:ascii="Times New Roman" w:eastAsia="Times New Roman" w:hAnsi="Times New Roman" w:cs="Calibri"/>
          <w:sz w:val="28"/>
          <w:szCs w:val="28"/>
        </w:rPr>
      </w:pPr>
      <w:r w:rsidRPr="00BE69DB">
        <w:rPr>
          <w:rFonts w:ascii="Times New Roman" w:eastAsia="Times New Roman" w:hAnsi="Times New Roman" w:cs="Calibri"/>
          <w:sz w:val="28"/>
          <w:szCs w:val="28"/>
        </w:rPr>
        <w:t>Руководитель организации</w:t>
      </w:r>
    </w:p>
    <w:p w:rsidR="00BE69DB" w:rsidRP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426"/>
        <w:jc w:val="left"/>
        <w:rPr>
          <w:rFonts w:ascii="Times New Roman" w:eastAsia="Times New Roman" w:hAnsi="Times New Roman" w:cs="Calibri"/>
          <w:sz w:val="28"/>
          <w:szCs w:val="28"/>
        </w:rPr>
      </w:pPr>
      <w:proofErr w:type="gramStart"/>
      <w:r w:rsidRPr="00BE69DB">
        <w:rPr>
          <w:rFonts w:ascii="Times New Roman" w:eastAsia="Times New Roman" w:hAnsi="Times New Roman" w:cs="Calibri"/>
          <w:sz w:val="28"/>
          <w:szCs w:val="28"/>
        </w:rPr>
        <w:t xml:space="preserve">(должность, наименование </w:t>
      </w:r>
      <w:proofErr w:type="gramEnd"/>
    </w:p>
    <w:p w:rsidR="00BE69DB" w:rsidRP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426"/>
        <w:jc w:val="left"/>
        <w:rPr>
          <w:rFonts w:ascii="Times New Roman" w:eastAsia="Times New Roman" w:hAnsi="Times New Roman" w:cs="Calibri"/>
          <w:sz w:val="28"/>
          <w:szCs w:val="28"/>
        </w:rPr>
      </w:pPr>
      <w:r w:rsidRPr="00BE69DB">
        <w:rPr>
          <w:rFonts w:ascii="Times New Roman" w:eastAsia="Times New Roman" w:hAnsi="Times New Roman" w:cs="Calibri"/>
          <w:sz w:val="28"/>
          <w:szCs w:val="28"/>
        </w:rPr>
        <w:t xml:space="preserve">организации)                          _________________    ____________________    </w:t>
      </w:r>
    </w:p>
    <w:p w:rsidR="00BE69DB" w:rsidRP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center"/>
        <w:rPr>
          <w:rFonts w:ascii="Times New Roman" w:eastAsia="Times New Roman" w:hAnsi="Times New Roman" w:cs="Calibri"/>
          <w:sz w:val="28"/>
        </w:rPr>
      </w:pPr>
      <w:r>
        <w:rPr>
          <w:rFonts w:ascii="Times New Roman" w:eastAsia="Times New Roman" w:hAnsi="Times New Roman" w:cs="Calibri"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Pr="00BE69DB">
        <w:rPr>
          <w:rFonts w:ascii="Times New Roman" w:eastAsia="Times New Roman" w:hAnsi="Times New Roman" w:cs="Calibri"/>
          <w:sz w:val="24"/>
          <w:szCs w:val="24"/>
          <w:vertAlign w:val="superscript"/>
        </w:rPr>
        <w:t xml:space="preserve">(подпись)                      </w:t>
      </w:r>
      <w:r>
        <w:rPr>
          <w:rFonts w:ascii="Times New Roman" w:eastAsia="Times New Roman" w:hAnsi="Times New Roman" w:cs="Calibri"/>
          <w:sz w:val="24"/>
          <w:szCs w:val="24"/>
          <w:vertAlign w:val="superscript"/>
        </w:rPr>
        <w:t xml:space="preserve">                 </w:t>
      </w:r>
      <w:r w:rsidRPr="00BE69DB">
        <w:rPr>
          <w:rFonts w:ascii="Times New Roman" w:eastAsia="Times New Roman" w:hAnsi="Times New Roman" w:cs="Calibri"/>
          <w:sz w:val="24"/>
          <w:szCs w:val="24"/>
          <w:vertAlign w:val="superscript"/>
        </w:rPr>
        <w:t xml:space="preserve"> (расшифровка подписи)</w:t>
      </w:r>
    </w:p>
    <w:p w:rsidR="00BE69DB" w:rsidRPr="00BE69DB" w:rsidRDefault="00BE69DB" w:rsidP="00BE6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0"/>
        <w:jc w:val="left"/>
        <w:rPr>
          <w:rFonts w:ascii="Times New Roman" w:eastAsia="Times New Roman" w:hAnsi="Times New Roman" w:cs="Calibri"/>
          <w:sz w:val="28"/>
        </w:rPr>
      </w:pPr>
    </w:p>
    <w:p w:rsidR="00BE69DB" w:rsidRPr="00BE69DB" w:rsidRDefault="00BE69DB" w:rsidP="00BE69DB">
      <w:pPr>
        <w:spacing w:before="0" w:after="0"/>
        <w:ind w:left="0" w:firstLine="0"/>
        <w:jc w:val="left"/>
        <w:rPr>
          <w:rFonts w:ascii="Times New Roman" w:eastAsia="Times New Roman" w:hAnsi="Times New Roman" w:cs="Calibri"/>
          <w:sz w:val="28"/>
        </w:rPr>
      </w:pPr>
      <w:r w:rsidRPr="00BE69DB">
        <w:rPr>
          <w:rFonts w:ascii="Times New Roman" w:eastAsia="Times New Roman" w:hAnsi="Times New Roman" w:cs="Calibri"/>
          <w:sz w:val="28"/>
        </w:rPr>
        <w:t>Дата _______________________</w:t>
      </w:r>
    </w:p>
    <w:p w:rsidR="00BE69DB" w:rsidRPr="00467E90" w:rsidRDefault="00BE69DB" w:rsidP="00BE69DB">
      <w:pPr>
        <w:spacing w:before="0"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BE69DB">
        <w:rPr>
          <w:rFonts w:ascii="Times New Roman" w:eastAsia="Times New Roman" w:hAnsi="Times New Roman" w:cs="Calibri"/>
          <w:sz w:val="28"/>
        </w:rPr>
        <w:t>М.П</w:t>
      </w:r>
      <w:r w:rsidR="00FB2873">
        <w:rPr>
          <w:rFonts w:ascii="Times New Roman" w:eastAsia="Times New Roman" w:hAnsi="Times New Roman" w:cs="Calibri"/>
          <w:sz w:val="28"/>
        </w:rPr>
        <w:t>.</w:t>
      </w:r>
    </w:p>
    <w:sectPr w:rsidR="00BE69DB" w:rsidRPr="00467E90" w:rsidSect="00466CA2">
      <w:pgSz w:w="11906" w:h="16838"/>
      <w:pgMar w:top="993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59" w:rsidRDefault="00F85859" w:rsidP="00FB2873">
      <w:pPr>
        <w:spacing w:before="0" w:after="0"/>
      </w:pPr>
      <w:r>
        <w:separator/>
      </w:r>
    </w:p>
  </w:endnote>
  <w:endnote w:type="continuationSeparator" w:id="0">
    <w:p w:rsidR="00F85859" w:rsidRDefault="00F85859" w:rsidP="00FB28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73" w:rsidRPr="00FB2873" w:rsidRDefault="00FB2873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59" w:rsidRDefault="00F85859" w:rsidP="00FB2873">
      <w:pPr>
        <w:spacing w:before="0" w:after="0"/>
      </w:pPr>
      <w:r>
        <w:separator/>
      </w:r>
    </w:p>
  </w:footnote>
  <w:footnote w:type="continuationSeparator" w:id="0">
    <w:p w:rsidR="00F85859" w:rsidRDefault="00F85859" w:rsidP="00FB287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6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66CA2" w:rsidRPr="00466CA2" w:rsidRDefault="00E902AD">
        <w:pPr>
          <w:pStyle w:val="a4"/>
          <w:jc w:val="center"/>
          <w:rPr>
            <w:rFonts w:ascii="Times New Roman" w:hAnsi="Times New Roman" w:cs="Times New Roman"/>
          </w:rPr>
        </w:pPr>
        <w:r w:rsidRPr="00466CA2">
          <w:rPr>
            <w:rFonts w:ascii="Times New Roman" w:hAnsi="Times New Roman" w:cs="Times New Roman"/>
          </w:rPr>
          <w:fldChar w:fldCharType="begin"/>
        </w:r>
        <w:r w:rsidR="00466CA2" w:rsidRPr="00466CA2">
          <w:rPr>
            <w:rFonts w:ascii="Times New Roman" w:hAnsi="Times New Roman" w:cs="Times New Roman"/>
          </w:rPr>
          <w:instrText xml:space="preserve"> PAGE   \* MERGEFORMAT </w:instrText>
        </w:r>
        <w:r w:rsidRPr="00466CA2">
          <w:rPr>
            <w:rFonts w:ascii="Times New Roman" w:hAnsi="Times New Roman" w:cs="Times New Roman"/>
          </w:rPr>
          <w:fldChar w:fldCharType="separate"/>
        </w:r>
        <w:r w:rsidR="00087274">
          <w:rPr>
            <w:rFonts w:ascii="Times New Roman" w:hAnsi="Times New Roman" w:cs="Times New Roman"/>
            <w:noProof/>
          </w:rPr>
          <w:t>4</w:t>
        </w:r>
        <w:r w:rsidRPr="00466CA2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CA2" w:rsidRDefault="00466CA2">
    <w:pPr>
      <w:pStyle w:val="a4"/>
      <w:jc w:val="center"/>
    </w:pPr>
  </w:p>
  <w:p w:rsidR="00466CA2" w:rsidRDefault="00466C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676"/>
    <w:rsid w:val="000403A6"/>
    <w:rsid w:val="00087274"/>
    <w:rsid w:val="000F0AC5"/>
    <w:rsid w:val="001A1B20"/>
    <w:rsid w:val="001C4C8C"/>
    <w:rsid w:val="00291CEB"/>
    <w:rsid w:val="002F195C"/>
    <w:rsid w:val="003926F3"/>
    <w:rsid w:val="003C5C7F"/>
    <w:rsid w:val="004028AC"/>
    <w:rsid w:val="004333B3"/>
    <w:rsid w:val="00442A25"/>
    <w:rsid w:val="00466CA2"/>
    <w:rsid w:val="00467E90"/>
    <w:rsid w:val="004B5207"/>
    <w:rsid w:val="004F06AA"/>
    <w:rsid w:val="00620083"/>
    <w:rsid w:val="006446EB"/>
    <w:rsid w:val="00692882"/>
    <w:rsid w:val="006C74FD"/>
    <w:rsid w:val="006D7ACF"/>
    <w:rsid w:val="00781AF5"/>
    <w:rsid w:val="00783C6D"/>
    <w:rsid w:val="007E417D"/>
    <w:rsid w:val="0089120B"/>
    <w:rsid w:val="00960E23"/>
    <w:rsid w:val="009A64E0"/>
    <w:rsid w:val="009E3EE3"/>
    <w:rsid w:val="00A9493D"/>
    <w:rsid w:val="00AB7C12"/>
    <w:rsid w:val="00AF396E"/>
    <w:rsid w:val="00B61B24"/>
    <w:rsid w:val="00BE69DB"/>
    <w:rsid w:val="00BE6BBD"/>
    <w:rsid w:val="00C551E0"/>
    <w:rsid w:val="00D65676"/>
    <w:rsid w:val="00E1695F"/>
    <w:rsid w:val="00E6232E"/>
    <w:rsid w:val="00E902AD"/>
    <w:rsid w:val="00EA0B6D"/>
    <w:rsid w:val="00EC1C6F"/>
    <w:rsid w:val="00EF40FC"/>
    <w:rsid w:val="00F85859"/>
    <w:rsid w:val="00FB2873"/>
    <w:rsid w:val="00FE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60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6D"/>
  </w:style>
  <w:style w:type="paragraph" w:styleId="1">
    <w:name w:val="heading 1"/>
    <w:basedOn w:val="a"/>
    <w:link w:val="10"/>
    <w:uiPriority w:val="9"/>
    <w:qFormat/>
    <w:rsid w:val="00D65676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5676"/>
    <w:pPr>
      <w:spacing w:before="100" w:beforeAutospacing="1" w:after="100" w:afterAutospacing="1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5676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56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6567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6567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676"/>
  </w:style>
  <w:style w:type="character" w:styleId="a3">
    <w:name w:val="Hyperlink"/>
    <w:basedOn w:val="a0"/>
    <w:uiPriority w:val="99"/>
    <w:semiHidden/>
    <w:unhideWhenUsed/>
    <w:rsid w:val="00D656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28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FB2873"/>
  </w:style>
  <w:style w:type="paragraph" w:styleId="a6">
    <w:name w:val="footer"/>
    <w:basedOn w:val="a"/>
    <w:link w:val="a7"/>
    <w:uiPriority w:val="99"/>
    <w:unhideWhenUsed/>
    <w:rsid w:val="00FB28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B2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Samoylenko</dc:creator>
  <cp:keywords/>
  <dc:description/>
  <cp:lastModifiedBy>samoylenko</cp:lastModifiedBy>
  <cp:revision>3</cp:revision>
  <cp:lastPrinted>2017-03-13T05:06:00Z</cp:lastPrinted>
  <dcterms:created xsi:type="dcterms:W3CDTF">2017-02-17T13:23:00Z</dcterms:created>
  <dcterms:modified xsi:type="dcterms:W3CDTF">2019-04-11T08:35:00Z</dcterms:modified>
</cp:coreProperties>
</file>