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28F" w:rsidRPr="004D15A2" w:rsidRDefault="00313802" w:rsidP="00E27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4D15A2" w:rsidRDefault="00BE34CE" w:rsidP="00BE34C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Тутаевского муниципального района «</w:t>
      </w:r>
      <w:r w:rsidRPr="00BE2437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Pr="00BE2437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таевского муниципального района </w:t>
      </w:r>
      <w:r w:rsidRPr="00BE2437">
        <w:rPr>
          <w:rFonts w:ascii="Times New Roman" w:hAnsi="Times New Roman" w:cs="Times New Roman"/>
          <w:sz w:val="28"/>
          <w:szCs w:val="28"/>
        </w:rPr>
        <w:t>от 04.10.2013 №419</w:t>
      </w:r>
      <w:r w:rsidRPr="00CE6E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272"/>
        <w:gridCol w:w="417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174" w:type="dxa"/>
          </w:tcPr>
          <w:p w:rsidR="00313802" w:rsidRPr="004D15A2" w:rsidRDefault="00CA0865" w:rsidP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инвестиционной политики Администрации Тутаевского муниципального района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174" w:type="dxa"/>
          </w:tcPr>
          <w:p w:rsidR="00BE34CE" w:rsidRPr="00BE2437" w:rsidRDefault="00BE34CE" w:rsidP="00BE3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Тутаевского муниципального района «</w:t>
            </w:r>
            <w:r w:rsidRPr="00BE243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:rsidR="00313802" w:rsidRPr="004D15A2" w:rsidRDefault="00BE34CE" w:rsidP="00BE3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</w:t>
            </w:r>
            <w:r w:rsidRPr="00BE243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таевского муниципального района </w:t>
            </w:r>
            <w:r w:rsidRPr="00BE2437">
              <w:rPr>
                <w:rFonts w:ascii="Times New Roman" w:hAnsi="Times New Roman" w:cs="Times New Roman"/>
                <w:sz w:val="28"/>
                <w:szCs w:val="28"/>
              </w:rPr>
              <w:t>от 04.10.2013 №419</w:t>
            </w:r>
            <w:r w:rsidRPr="00CE6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174" w:type="dxa"/>
          </w:tcPr>
          <w:p w:rsidR="00313802" w:rsidRPr="004D15A2" w:rsidRDefault="00C54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актуализации перечня </w:t>
            </w:r>
            <w:r w:rsidRPr="00BE2437">
              <w:rPr>
                <w:rFonts w:ascii="Times New Roman" w:hAnsi="Times New Roman" w:cs="Times New Roman"/>
                <w:sz w:val="28"/>
                <w:szCs w:val="28"/>
              </w:rPr>
              <w:t>границ прилегающих территорий медицинских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(дополнение схемами)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174" w:type="dxa"/>
          </w:tcPr>
          <w:p w:rsidR="00313802" w:rsidRPr="004D15A2" w:rsidRDefault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865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72" w:type="dxa"/>
          </w:tcPr>
          <w:p w:rsidR="00CA0865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</w:t>
            </w:r>
            <w:r w:rsidR="00CA0865">
              <w:rPr>
                <w:rFonts w:ascii="Times New Roman" w:hAnsi="Times New Roman" w:cs="Times New Roman"/>
                <w:sz w:val="28"/>
                <w:szCs w:val="28"/>
              </w:rPr>
              <w:t>го нормативного правового акта</w:t>
            </w:r>
          </w:p>
          <w:p w:rsidR="00CA0865" w:rsidRDefault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65" w:rsidRDefault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необходимости установления переходного периода и (или) отсрочки вступления в силу муниципального нормативного правового акта либо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174" w:type="dxa"/>
          </w:tcPr>
          <w:p w:rsidR="00CA0865" w:rsidRDefault="00CA0865" w:rsidP="00CA0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нормативный правовой акт вступит в силу после его официального опубликования</w:t>
            </w:r>
          </w:p>
          <w:p w:rsidR="00CA0865" w:rsidRDefault="00CA0865" w:rsidP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65" w:rsidRDefault="00CA0865" w:rsidP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02" w:rsidRPr="004D15A2" w:rsidRDefault="00CA0865" w:rsidP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174" w:type="dxa"/>
          </w:tcPr>
          <w:p w:rsidR="00CA0865" w:rsidRPr="00DA1E4C" w:rsidRDefault="00CA0865" w:rsidP="00CA0865">
            <w:pPr>
              <w:tabs>
                <w:tab w:val="left" w:pos="175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Соответствует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72" w:type="dxa"/>
          </w:tcPr>
          <w:p w:rsidR="00CA0865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CA0865" w:rsidRDefault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4174" w:type="dxa"/>
          </w:tcPr>
          <w:p w:rsidR="00CA0865" w:rsidRDefault="00CA0865" w:rsidP="00CA0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hyperlink r:id="rId6" w:history="1">
              <w:r w:rsidRPr="00DA1E4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802" w:rsidRDefault="00313802" w:rsidP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65" w:rsidRDefault="00CA0865" w:rsidP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65" w:rsidRDefault="00CA0865" w:rsidP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2C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E3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728F">
              <w:rPr>
                <w:rFonts w:ascii="Times New Roman" w:hAnsi="Times New Roman" w:cs="Times New Roman"/>
                <w:sz w:val="28"/>
                <w:szCs w:val="28"/>
              </w:rPr>
              <w:t>.2020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4C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728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E3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2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A0865" w:rsidRDefault="00CA0865" w:rsidP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65" w:rsidRPr="00C543FE" w:rsidRDefault="00CA0865" w:rsidP="00CA0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FE">
              <w:rPr>
                <w:rFonts w:ascii="Times New Roman" w:hAnsi="Times New Roman" w:cs="Times New Roman"/>
                <w:sz w:val="28"/>
                <w:szCs w:val="28"/>
              </w:rPr>
              <w:t xml:space="preserve">Размещён на официальном сайте Администрации Тутаевского муниципального </w:t>
            </w:r>
            <w:proofErr w:type="gramStart"/>
            <w:r w:rsidRPr="00C543FE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  <w:r w:rsidR="00C543FE" w:rsidRPr="00C543F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12CCD" w:rsidRPr="00C54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43FE" w:rsidRPr="00C543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728F" w:rsidRPr="00C543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proofErr w:type="gramEnd"/>
          </w:p>
          <w:p w:rsidR="00CA0865" w:rsidRPr="00C543FE" w:rsidRDefault="00CA0865" w:rsidP="00CA0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65" w:rsidRPr="00C543FE" w:rsidRDefault="00CA0865" w:rsidP="00CA0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FE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с </w:t>
            </w:r>
            <w:r w:rsidR="00C543FE" w:rsidRPr="00C543F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E2728F" w:rsidRPr="00C54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.10.2020 - </w:t>
            </w:r>
            <w:r w:rsidR="00301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1" w:name="_GoBack"/>
            <w:bookmarkEnd w:id="1"/>
            <w:r w:rsidR="00C543FE" w:rsidRPr="00C543FE">
              <w:rPr>
                <w:rFonts w:ascii="Times New Roman" w:hAnsi="Times New Roman" w:cs="Times New Roman"/>
                <w:sz w:val="28"/>
                <w:szCs w:val="28"/>
              </w:rPr>
              <w:t xml:space="preserve">.11.2020 </w:t>
            </w:r>
            <w:r w:rsidRPr="00C543FE"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  <w:p w:rsidR="00CA0865" w:rsidRPr="00C543FE" w:rsidRDefault="00CA0865" w:rsidP="00CA0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65" w:rsidRPr="004D15A2" w:rsidRDefault="00CA0865" w:rsidP="00C543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FE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публичным обсуждением размещён на официальном сайте Администрации Ту</w:t>
            </w:r>
            <w:r w:rsidR="00301D1F">
              <w:rPr>
                <w:rFonts w:ascii="Times New Roman" w:hAnsi="Times New Roman" w:cs="Times New Roman"/>
                <w:sz w:val="28"/>
                <w:szCs w:val="28"/>
              </w:rPr>
              <w:t>таевского муниципального района 10</w:t>
            </w:r>
            <w:r w:rsidR="00E2728F" w:rsidRPr="00C543FE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C543FE" w:rsidRPr="00C543F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2728F" w:rsidRPr="00C543FE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174" w:type="dxa"/>
          </w:tcPr>
          <w:p w:rsidR="00313802" w:rsidRPr="004D15A2" w:rsidRDefault="00CA0865" w:rsidP="00C543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решения проблемы – принятие данного нормативного правового акта, регулирующего вопросы </w:t>
            </w:r>
            <w:r w:rsidR="00612CC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543F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размещению объектов торговли в </w:t>
            </w:r>
            <w:r w:rsidR="00C54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радиусе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174" w:type="dxa"/>
          </w:tcPr>
          <w:p w:rsidR="00313802" w:rsidRPr="004D15A2" w:rsidRDefault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174" w:type="dxa"/>
          </w:tcPr>
          <w:p w:rsidR="00313802" w:rsidRPr="004D15A2" w:rsidRDefault="00CA08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174" w:type="dxa"/>
          </w:tcPr>
          <w:p w:rsidR="00313802" w:rsidRPr="004D15A2" w:rsidRDefault="000C0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Предусматриваются новые обязанности, запреты, </w:t>
            </w:r>
            <w:r w:rsidRPr="00651EA0">
              <w:rPr>
                <w:rFonts w:ascii="Times New Roman" w:hAnsi="Times New Roman" w:cs="Times New Roman"/>
                <w:sz w:val="28"/>
                <w:szCs w:val="28"/>
              </w:rPr>
              <w:t>ограничения для субъектов предпринимательской и инвестиционной деятельности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7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174" w:type="dxa"/>
          </w:tcPr>
          <w:p w:rsidR="00313802" w:rsidRPr="004D15A2" w:rsidRDefault="000C0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174" w:type="dxa"/>
          </w:tcPr>
          <w:p w:rsidR="00313802" w:rsidRPr="004D15A2" w:rsidRDefault="000C0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(возможных поступлений) бюджетов бюджетной системы Российской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включая расходы (возможные поступления) местного бюджета</w:t>
            </w:r>
          </w:p>
        </w:tc>
        <w:tc>
          <w:tcPr>
            <w:tcW w:w="4174" w:type="dxa"/>
          </w:tcPr>
          <w:p w:rsidR="00313802" w:rsidRPr="004D15A2" w:rsidRDefault="00C543FE" w:rsidP="00612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3F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Потребуется установка забора (ограничительные меры для соблюдения 30 метров до входа объекта торговли), средняя </w:t>
            </w:r>
            <w:r w:rsidRPr="00C543F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lastRenderedPageBreak/>
              <w:t>стоимость забора и установка - от 9000 руб. до 15000 руб.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174" w:type="dxa"/>
          </w:tcPr>
          <w:p w:rsidR="000C0199" w:rsidRDefault="000C0199" w:rsidP="000C01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ационное обеспечение:</w:t>
            </w:r>
          </w:p>
          <w:p w:rsidR="000C0199" w:rsidRDefault="000C0199" w:rsidP="000C01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Тутаевского муниципального района;</w:t>
            </w:r>
          </w:p>
          <w:p w:rsidR="000C0199" w:rsidRDefault="000C0199" w:rsidP="000C01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СМИ;</w:t>
            </w:r>
          </w:p>
          <w:p w:rsidR="00313802" w:rsidRPr="004D15A2" w:rsidRDefault="000C0199" w:rsidP="000C0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разъяснительная работа с юридическими и физическими лицами, индивидуальными предпринимателями</w:t>
            </w:r>
          </w:p>
        </w:tc>
      </w:tr>
      <w:tr w:rsidR="00313802" w:rsidRPr="004D15A2" w:rsidTr="00CA0865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27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174" w:type="dxa"/>
          </w:tcPr>
          <w:p w:rsidR="00313802" w:rsidRPr="004D15A2" w:rsidRDefault="000C01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Приложение: свод предложений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A0" w:rsidRDefault="00DD7CA0" w:rsidP="008429E2">
      <w:r>
        <w:separator/>
      </w:r>
    </w:p>
  </w:endnote>
  <w:endnote w:type="continuationSeparator" w:id="0">
    <w:p w:rsidR="00DD7CA0" w:rsidRDefault="00DD7CA0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A0" w:rsidRDefault="00DD7CA0" w:rsidP="008429E2">
      <w:r>
        <w:separator/>
      </w:r>
    </w:p>
  </w:footnote>
  <w:footnote w:type="continuationSeparator" w:id="0">
    <w:p w:rsidR="00DD7CA0" w:rsidRDefault="00DD7CA0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1F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0199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35D52"/>
    <w:rsid w:val="001448DE"/>
    <w:rsid w:val="00171D66"/>
    <w:rsid w:val="001B3438"/>
    <w:rsid w:val="001C4CC8"/>
    <w:rsid w:val="00222640"/>
    <w:rsid w:val="00233E9B"/>
    <w:rsid w:val="0024418A"/>
    <w:rsid w:val="00286614"/>
    <w:rsid w:val="00292BDD"/>
    <w:rsid w:val="002C220B"/>
    <w:rsid w:val="002C39A5"/>
    <w:rsid w:val="002C65A7"/>
    <w:rsid w:val="002E1C65"/>
    <w:rsid w:val="002F4E41"/>
    <w:rsid w:val="00300E28"/>
    <w:rsid w:val="00301D1F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7691D"/>
    <w:rsid w:val="00481A42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2CCD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8F5855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34CE"/>
    <w:rsid w:val="00BF60F3"/>
    <w:rsid w:val="00C01CEA"/>
    <w:rsid w:val="00C0459E"/>
    <w:rsid w:val="00C07254"/>
    <w:rsid w:val="00C11AB4"/>
    <w:rsid w:val="00C52F1F"/>
    <w:rsid w:val="00C543FE"/>
    <w:rsid w:val="00C652EA"/>
    <w:rsid w:val="00C73DFB"/>
    <w:rsid w:val="00C74E8E"/>
    <w:rsid w:val="00C8222F"/>
    <w:rsid w:val="00CA0865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D7CA0"/>
    <w:rsid w:val="00E00D24"/>
    <w:rsid w:val="00E10DC2"/>
    <w:rsid w:val="00E20CC4"/>
    <w:rsid w:val="00E27198"/>
    <w:rsid w:val="00E2728F"/>
    <w:rsid w:val="00E402C7"/>
    <w:rsid w:val="00E55455"/>
    <w:rsid w:val="00E80345"/>
    <w:rsid w:val="00E82116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4566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D91A"/>
  <w15:docId w15:val="{869E5638-3D76-42D7-A267-722B31B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A0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tmr.ru/city/otsenka-reguliruyushchego-vozdeystviya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11</cp:revision>
  <dcterms:created xsi:type="dcterms:W3CDTF">2020-11-27T07:17:00Z</dcterms:created>
  <dcterms:modified xsi:type="dcterms:W3CDTF">2020-11-30T06:11:00Z</dcterms:modified>
</cp:coreProperties>
</file>