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FC" w:rsidRDefault="00EC17FC" w:rsidP="00091D78">
      <w:pPr>
        <w:jc w:val="center"/>
        <w:rPr>
          <w:b/>
          <w:sz w:val="28"/>
          <w:szCs w:val="28"/>
        </w:rPr>
      </w:pPr>
    </w:p>
    <w:p w:rsidR="007F3093" w:rsidRDefault="007F3093" w:rsidP="00091D78">
      <w:pPr>
        <w:jc w:val="center"/>
        <w:rPr>
          <w:b/>
          <w:sz w:val="28"/>
          <w:szCs w:val="28"/>
        </w:rPr>
      </w:pPr>
    </w:p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8F2F0F" w:rsidRDefault="008F2F0F" w:rsidP="008F2F0F">
      <w:pPr>
        <w:rPr>
          <w:b/>
          <w:sz w:val="28"/>
          <w:szCs w:val="28"/>
        </w:rPr>
      </w:pPr>
    </w:p>
    <w:p w:rsidR="008F2F0F" w:rsidRDefault="008F2F0F" w:rsidP="008F2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05.03.2020г.                                                                                                № 13</w:t>
      </w:r>
    </w:p>
    <w:p w:rsidR="00C616BC" w:rsidRDefault="00C616BC" w:rsidP="00C616BC">
      <w:pPr>
        <w:pStyle w:val="paragraph"/>
        <w:spacing w:before="0" w:beforeAutospacing="0" w:after="0" w:afterAutospacing="0"/>
        <w:textAlignment w:val="baseline"/>
        <w:rPr>
          <w:sz w:val="32"/>
          <w:szCs w:val="32"/>
          <w:lang w:eastAsia="ar-SA"/>
        </w:rPr>
      </w:pPr>
    </w:p>
    <w:p w:rsidR="00F645B9" w:rsidRPr="00F645B9" w:rsidRDefault="00F645B9" w:rsidP="00F645B9">
      <w:pPr>
        <w:pStyle w:val="paragraph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sz w:val="28"/>
          <w:szCs w:val="28"/>
        </w:rPr>
        <w:t xml:space="preserve">Об утверждении </w:t>
      </w:r>
      <w:r>
        <w:rPr>
          <w:b/>
          <w:spacing w:val="2"/>
          <w:sz w:val="28"/>
          <w:szCs w:val="28"/>
          <w:shd w:val="clear" w:color="auto" w:fill="FFFFFF"/>
        </w:rPr>
        <w:t>Положение о</w:t>
      </w:r>
      <w:r w:rsidRPr="00027D4A">
        <w:rPr>
          <w:b/>
          <w:spacing w:val="2"/>
          <w:sz w:val="28"/>
          <w:szCs w:val="28"/>
          <w:shd w:val="clear" w:color="auto" w:fill="FFFFFF"/>
        </w:rPr>
        <w:t xml:space="preserve"> приватизации муниципального имущества Артемьевского</w:t>
      </w:r>
      <w:r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027D4A">
        <w:rPr>
          <w:b/>
          <w:spacing w:val="2"/>
          <w:sz w:val="28"/>
          <w:szCs w:val="28"/>
          <w:shd w:val="clear" w:color="auto" w:fill="FFFFFF"/>
        </w:rPr>
        <w:t>сельского поселения</w:t>
      </w:r>
    </w:p>
    <w:p w:rsidR="0093413E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3079FB">
        <w:rPr>
          <w:rStyle w:val="normaltextrun"/>
          <w:sz w:val="28"/>
          <w:szCs w:val="28"/>
        </w:rPr>
        <w:t>  </w:t>
      </w:r>
      <w:r w:rsidRPr="003079FB">
        <w:rPr>
          <w:rStyle w:val="eop"/>
          <w:sz w:val="28"/>
          <w:szCs w:val="28"/>
        </w:rPr>
        <w:t> </w:t>
      </w:r>
    </w:p>
    <w:p w:rsidR="003079FB" w:rsidRPr="003079FB" w:rsidRDefault="003079FB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413E" w:rsidRPr="00F645B9" w:rsidRDefault="00F645B9" w:rsidP="00F645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232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</w:t>
      </w:r>
      <w:r w:rsidR="00760232">
        <w:rPr>
          <w:sz w:val="28"/>
          <w:szCs w:val="28"/>
        </w:rPr>
        <w:t>Федеральным законом от 21.12.2001 № 178-ФЗ «О приватизации го</w:t>
      </w:r>
      <w:r>
        <w:rPr>
          <w:sz w:val="28"/>
          <w:szCs w:val="28"/>
        </w:rPr>
        <w:t xml:space="preserve">сударственного и муниципального </w:t>
      </w:r>
      <w:r w:rsidR="00760232">
        <w:rPr>
          <w:sz w:val="28"/>
          <w:szCs w:val="28"/>
        </w:rPr>
        <w:t>имущества»,</w:t>
      </w:r>
      <w:r>
        <w:rPr>
          <w:sz w:val="28"/>
          <w:szCs w:val="28"/>
        </w:rPr>
        <w:t xml:space="preserve"> </w:t>
      </w:r>
      <w:r w:rsidR="00760232">
        <w:rPr>
          <w:sz w:val="28"/>
          <w:szCs w:val="28"/>
        </w:rPr>
        <w:t>Федеральным законом  от 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760232">
        <w:rPr>
          <w:color w:val="286D08"/>
          <w:sz w:val="28"/>
          <w:szCs w:val="28"/>
        </w:rPr>
        <w:t>,</w:t>
      </w:r>
      <w:r w:rsidRPr="00F645B9">
        <w:rPr>
          <w:b/>
          <w:sz w:val="28"/>
          <w:szCs w:val="28"/>
        </w:rPr>
        <w:t xml:space="preserve"> </w:t>
      </w:r>
      <w:r w:rsidRPr="00F645B9">
        <w:rPr>
          <w:sz w:val="28"/>
          <w:szCs w:val="28"/>
        </w:rPr>
        <w:t xml:space="preserve">на основании Устава </w:t>
      </w:r>
      <w:r w:rsidRPr="00F645B9">
        <w:rPr>
          <w:rStyle w:val="normaltextrun"/>
          <w:bCs/>
          <w:sz w:val="28"/>
          <w:szCs w:val="28"/>
        </w:rPr>
        <w:t xml:space="preserve">Артемьевского </w:t>
      </w:r>
      <w:r w:rsidRPr="00F645B9">
        <w:rPr>
          <w:rStyle w:val="normaltextrun"/>
          <w:sz w:val="28"/>
          <w:szCs w:val="28"/>
        </w:rPr>
        <w:t>сельского поселения</w:t>
      </w:r>
      <w:r w:rsidRPr="00F645B9">
        <w:rPr>
          <w:sz w:val="28"/>
          <w:szCs w:val="28"/>
        </w:rPr>
        <w:t xml:space="preserve">, решения Муниципального Совета Артемьевского сельского поселения от 28.03.2008 № 11 </w:t>
      </w:r>
      <w:r>
        <w:rPr>
          <w:sz w:val="28"/>
          <w:szCs w:val="28"/>
        </w:rPr>
        <w:t xml:space="preserve"> «</w:t>
      </w:r>
      <w:r w:rsidRPr="00F645B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F645B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</w:t>
      </w:r>
      <w:r w:rsidRPr="00F645B9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 </w:t>
      </w:r>
      <w:r w:rsidRPr="00F645B9">
        <w:rPr>
          <w:sz w:val="28"/>
          <w:szCs w:val="28"/>
        </w:rPr>
        <w:t xml:space="preserve"> о порядке управления и распоряжения </w:t>
      </w:r>
      <w:r w:rsidR="00C630E0">
        <w:rPr>
          <w:sz w:val="28"/>
          <w:szCs w:val="28"/>
        </w:rPr>
        <w:t xml:space="preserve">муниципальным </w:t>
      </w:r>
      <w:r w:rsidRPr="00F645B9">
        <w:rPr>
          <w:sz w:val="28"/>
          <w:szCs w:val="28"/>
        </w:rPr>
        <w:t>имуществом</w:t>
      </w:r>
      <w:r>
        <w:rPr>
          <w:sz w:val="28"/>
          <w:szCs w:val="28"/>
        </w:rPr>
        <w:t>»</w:t>
      </w:r>
      <w:r w:rsidR="0093413E" w:rsidRPr="003079FB">
        <w:rPr>
          <w:rStyle w:val="normaltextrun"/>
          <w:b/>
          <w:bCs/>
          <w:sz w:val="28"/>
          <w:szCs w:val="28"/>
        </w:rPr>
        <w:t> </w:t>
      </w:r>
      <w:r w:rsidR="00C630E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Муниципальный </w:t>
      </w:r>
      <w:r w:rsidR="0093413E" w:rsidRPr="003079FB">
        <w:rPr>
          <w:rStyle w:val="normaltextrun"/>
          <w:sz w:val="28"/>
          <w:szCs w:val="28"/>
        </w:rPr>
        <w:t>Совет </w:t>
      </w:r>
      <w:r w:rsidR="003079FB" w:rsidRPr="003079FB">
        <w:rPr>
          <w:rStyle w:val="normaltextrun"/>
          <w:bCs/>
          <w:sz w:val="28"/>
          <w:szCs w:val="28"/>
        </w:rPr>
        <w:t>Артемьевского</w:t>
      </w:r>
      <w:r w:rsidR="0093413E" w:rsidRPr="003079FB">
        <w:rPr>
          <w:rStyle w:val="normaltextrun"/>
          <w:sz w:val="28"/>
          <w:szCs w:val="28"/>
        </w:rPr>
        <w:t> сельского поселения   </w:t>
      </w:r>
      <w:r w:rsidR="0093413E" w:rsidRPr="003079FB">
        <w:rPr>
          <w:rStyle w:val="eop"/>
          <w:sz w:val="28"/>
          <w:szCs w:val="28"/>
        </w:rPr>
        <w:t> </w:t>
      </w:r>
    </w:p>
    <w:p w:rsidR="003079FB" w:rsidRDefault="003079FB" w:rsidP="0093413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93413E" w:rsidRPr="003079FB" w:rsidRDefault="0093413E" w:rsidP="009341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p w:rsidR="0093413E" w:rsidRPr="003079FB" w:rsidRDefault="0093413E" w:rsidP="0076023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79FB">
        <w:rPr>
          <w:rStyle w:val="normaltextrun"/>
          <w:sz w:val="28"/>
          <w:szCs w:val="28"/>
        </w:rPr>
        <w:t>РЕШИЛ:</w:t>
      </w:r>
    </w:p>
    <w:p w:rsidR="0093413E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3079FB">
        <w:rPr>
          <w:rStyle w:val="normaltextrun"/>
          <w:sz w:val="28"/>
          <w:szCs w:val="28"/>
        </w:rPr>
        <w:t> </w:t>
      </w:r>
      <w:r w:rsidRPr="003079FB">
        <w:rPr>
          <w:rStyle w:val="eop"/>
          <w:sz w:val="28"/>
          <w:szCs w:val="28"/>
        </w:rPr>
        <w:t> </w:t>
      </w:r>
    </w:p>
    <w:p w:rsidR="003079FB" w:rsidRPr="003079FB" w:rsidRDefault="003079FB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413E" w:rsidRDefault="00C630E0" w:rsidP="009D5878">
      <w:pPr>
        <w:pStyle w:val="paragraph"/>
        <w:spacing w:before="0" w:beforeAutospacing="0" w:after="0" w:afterAutospacing="0"/>
        <w:ind w:right="-3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9D5878">
        <w:rPr>
          <w:rStyle w:val="normaltextrun"/>
          <w:sz w:val="28"/>
          <w:szCs w:val="28"/>
        </w:rPr>
        <w:t xml:space="preserve"> 1. </w:t>
      </w:r>
      <w:r w:rsidR="0093413E" w:rsidRPr="003079FB">
        <w:rPr>
          <w:rStyle w:val="normaltextrun"/>
          <w:sz w:val="28"/>
          <w:szCs w:val="28"/>
        </w:rPr>
        <w:t xml:space="preserve">Утвердить </w:t>
      </w:r>
      <w:r w:rsidR="00760232">
        <w:rPr>
          <w:sz w:val="28"/>
          <w:szCs w:val="28"/>
        </w:rPr>
        <w:t xml:space="preserve">Положение о приватизации муниципального имущества </w:t>
      </w:r>
      <w:r w:rsidR="00760232" w:rsidRPr="003079FB">
        <w:rPr>
          <w:rStyle w:val="normaltextrun"/>
          <w:bCs/>
          <w:sz w:val="28"/>
          <w:szCs w:val="28"/>
        </w:rPr>
        <w:t>Артемьевского</w:t>
      </w:r>
      <w:r w:rsidR="007F3093">
        <w:rPr>
          <w:rStyle w:val="normaltextrun"/>
          <w:bCs/>
          <w:sz w:val="28"/>
          <w:szCs w:val="28"/>
        </w:rPr>
        <w:t xml:space="preserve"> </w:t>
      </w:r>
      <w:r w:rsidR="00760232" w:rsidRPr="003079FB">
        <w:rPr>
          <w:rStyle w:val="normaltextrun"/>
          <w:sz w:val="28"/>
          <w:szCs w:val="28"/>
        </w:rPr>
        <w:t>сельског</w:t>
      </w:r>
      <w:r w:rsidR="00760232">
        <w:rPr>
          <w:rStyle w:val="normaltextrun"/>
          <w:sz w:val="28"/>
          <w:szCs w:val="28"/>
        </w:rPr>
        <w:t>о поселения (приложение)</w:t>
      </w:r>
      <w:r w:rsidR="0093413E" w:rsidRPr="003079FB">
        <w:rPr>
          <w:rStyle w:val="normaltextrun"/>
          <w:sz w:val="28"/>
          <w:szCs w:val="28"/>
        </w:rPr>
        <w:t>.</w:t>
      </w:r>
      <w:r w:rsidR="0093413E" w:rsidRPr="003079FB">
        <w:rPr>
          <w:rStyle w:val="eop"/>
          <w:sz w:val="28"/>
          <w:szCs w:val="28"/>
        </w:rPr>
        <w:t> </w:t>
      </w:r>
    </w:p>
    <w:p w:rsidR="003079FB" w:rsidRPr="003079FB" w:rsidRDefault="00C630E0" w:rsidP="0030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9FB" w:rsidRPr="003079FB">
        <w:rPr>
          <w:sz w:val="28"/>
          <w:szCs w:val="28"/>
        </w:rPr>
        <w:t>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3079FB" w:rsidRPr="003079FB" w:rsidRDefault="00C630E0" w:rsidP="003079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9FB" w:rsidRPr="003079FB">
        <w:rPr>
          <w:sz w:val="28"/>
          <w:szCs w:val="28"/>
        </w:rPr>
        <w:t>3.  Настоящее решение вступает в силу с момента обнародования.</w:t>
      </w:r>
      <w:r w:rsidR="003079FB" w:rsidRPr="003079FB">
        <w:rPr>
          <w:color w:val="000000"/>
          <w:sz w:val="28"/>
          <w:szCs w:val="28"/>
        </w:rPr>
        <w:t> </w:t>
      </w:r>
    </w:p>
    <w:p w:rsidR="003079FB" w:rsidRDefault="003079FB" w:rsidP="003079FB">
      <w:pPr>
        <w:pStyle w:val="a9"/>
        <w:spacing w:before="0" w:after="0"/>
        <w:ind w:left="720"/>
        <w:jc w:val="both"/>
        <w:rPr>
          <w:sz w:val="28"/>
          <w:szCs w:val="28"/>
        </w:rPr>
      </w:pPr>
    </w:p>
    <w:p w:rsidR="003079FB" w:rsidRDefault="003079FB" w:rsidP="003079FB">
      <w:pPr>
        <w:pStyle w:val="a9"/>
        <w:spacing w:before="0" w:after="0"/>
        <w:ind w:left="720"/>
        <w:jc w:val="both"/>
        <w:rPr>
          <w:sz w:val="28"/>
          <w:szCs w:val="28"/>
        </w:rPr>
      </w:pPr>
    </w:p>
    <w:p w:rsidR="003079FB" w:rsidRPr="009D462F" w:rsidRDefault="00C630E0" w:rsidP="003079FB">
      <w:pPr>
        <w:pStyle w:val="a9"/>
        <w:spacing w:before="278"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3079FB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   </w:t>
      </w:r>
      <w:r w:rsidR="003079FB" w:rsidRPr="003D7B1B">
        <w:rPr>
          <w:bCs/>
          <w:color w:val="000000"/>
          <w:sz w:val="28"/>
          <w:szCs w:val="28"/>
        </w:rPr>
        <w:t xml:space="preserve"> Т.В. Гриневич</w:t>
      </w:r>
    </w:p>
    <w:p w:rsidR="0093413E" w:rsidRPr="003079FB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p w:rsidR="0093413E" w:rsidRPr="003079FB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p w:rsidR="009D5878" w:rsidRDefault="0093413E" w:rsidP="009D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223BCF" w:rsidRDefault="00223BCF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Segoe UI" w:hAnsi="Segoe UI" w:cs="Segoe UI"/>
        </w:rPr>
      </w:pPr>
    </w:p>
    <w:p w:rsidR="006812A2" w:rsidRDefault="006812A2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Segoe UI" w:hAnsi="Segoe UI" w:cs="Segoe UI"/>
        </w:rPr>
      </w:pPr>
    </w:p>
    <w:p w:rsidR="00554B41" w:rsidRDefault="00554B41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Segoe UI" w:hAnsi="Segoe UI" w:cs="Segoe UI"/>
        </w:rPr>
      </w:pPr>
    </w:p>
    <w:p w:rsidR="008F2F0F" w:rsidRDefault="008F2F0F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Segoe UI" w:hAnsi="Segoe UI" w:cs="Segoe UI"/>
        </w:rPr>
      </w:pPr>
    </w:p>
    <w:p w:rsidR="0093413E" w:rsidRDefault="0093413E" w:rsidP="009D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:rsidR="0093413E" w:rsidRPr="00223BCF" w:rsidRDefault="0093413E" w:rsidP="009D5878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23BCF">
        <w:rPr>
          <w:rStyle w:val="normaltextrun"/>
          <w:sz w:val="28"/>
          <w:szCs w:val="28"/>
        </w:rPr>
        <w:lastRenderedPageBreak/>
        <w:t>Приложение </w:t>
      </w:r>
      <w:r w:rsidRPr="00223BCF">
        <w:rPr>
          <w:rStyle w:val="eop"/>
          <w:sz w:val="28"/>
          <w:szCs w:val="28"/>
        </w:rPr>
        <w:t> </w:t>
      </w:r>
    </w:p>
    <w:p w:rsidR="0093413E" w:rsidRPr="00223BCF" w:rsidRDefault="0093413E" w:rsidP="009D5878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23BCF">
        <w:rPr>
          <w:rStyle w:val="normaltextrun"/>
          <w:sz w:val="28"/>
          <w:szCs w:val="28"/>
        </w:rPr>
        <w:t> к решению Муниципального Совета </w:t>
      </w:r>
      <w:r w:rsidRPr="00223BCF">
        <w:rPr>
          <w:rStyle w:val="eop"/>
          <w:sz w:val="28"/>
          <w:szCs w:val="28"/>
        </w:rPr>
        <w:t> </w:t>
      </w:r>
    </w:p>
    <w:p w:rsidR="0093413E" w:rsidRPr="00223BCF" w:rsidRDefault="009D5878" w:rsidP="009D5878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23BCF">
        <w:rPr>
          <w:rStyle w:val="normaltextrun"/>
          <w:bCs/>
          <w:sz w:val="28"/>
          <w:szCs w:val="28"/>
        </w:rPr>
        <w:t>Артемьевского</w:t>
      </w:r>
      <w:r w:rsidR="0093413E" w:rsidRPr="00223BCF">
        <w:rPr>
          <w:rStyle w:val="normaltextrun"/>
          <w:sz w:val="28"/>
          <w:szCs w:val="28"/>
        </w:rPr>
        <w:t> сельского поселения</w:t>
      </w:r>
      <w:r w:rsidR="0093413E" w:rsidRPr="00223BCF">
        <w:rPr>
          <w:rStyle w:val="eop"/>
          <w:sz w:val="28"/>
          <w:szCs w:val="28"/>
        </w:rPr>
        <w:t> </w:t>
      </w:r>
    </w:p>
    <w:p w:rsidR="008F2F0F" w:rsidRPr="008F2F0F" w:rsidRDefault="008F2F0F" w:rsidP="008F2F0F">
      <w:pPr>
        <w:ind w:firstLine="709"/>
        <w:jc w:val="right"/>
        <w:rPr>
          <w:sz w:val="28"/>
          <w:szCs w:val="28"/>
        </w:rPr>
      </w:pPr>
      <w:r>
        <w:t xml:space="preserve">  </w:t>
      </w:r>
      <w:r w:rsidRPr="008F2F0F">
        <w:rPr>
          <w:sz w:val="28"/>
          <w:szCs w:val="28"/>
        </w:rPr>
        <w:t>от 05.03.2020г.  № 1</w:t>
      </w:r>
      <w:r>
        <w:rPr>
          <w:sz w:val="28"/>
          <w:szCs w:val="28"/>
        </w:rPr>
        <w:t>3</w:t>
      </w:r>
    </w:p>
    <w:p w:rsidR="00027D4A" w:rsidRPr="00223BCF" w:rsidRDefault="00027D4A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027D4A" w:rsidRDefault="00027D4A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C630E0" w:rsidRDefault="00760232" w:rsidP="00027D4A">
      <w:pPr>
        <w:pStyle w:val="paragraph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Положение о</w:t>
      </w:r>
      <w:r w:rsidR="00027D4A" w:rsidRPr="00027D4A">
        <w:rPr>
          <w:b/>
          <w:spacing w:val="2"/>
          <w:sz w:val="28"/>
          <w:szCs w:val="28"/>
          <w:shd w:val="clear" w:color="auto" w:fill="FFFFFF"/>
        </w:rPr>
        <w:t xml:space="preserve"> приватизации муниципального имущества </w:t>
      </w:r>
    </w:p>
    <w:p w:rsidR="0093413E" w:rsidRPr="00C630E0" w:rsidRDefault="00027D4A" w:rsidP="00027D4A">
      <w:pPr>
        <w:pStyle w:val="paragraph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027D4A">
        <w:rPr>
          <w:b/>
          <w:spacing w:val="2"/>
          <w:sz w:val="28"/>
          <w:szCs w:val="28"/>
          <w:shd w:val="clear" w:color="auto" w:fill="FFFFFF"/>
        </w:rPr>
        <w:t>Артемьевского</w:t>
      </w:r>
      <w:r w:rsidR="00C630E0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027D4A">
        <w:rPr>
          <w:b/>
          <w:spacing w:val="2"/>
          <w:sz w:val="28"/>
          <w:szCs w:val="28"/>
          <w:shd w:val="clear" w:color="auto" w:fill="FFFFFF"/>
        </w:rPr>
        <w:t>сельского поселения</w:t>
      </w:r>
    </w:p>
    <w:p w:rsidR="00027D4A" w:rsidRDefault="00027D4A" w:rsidP="00027D4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Общие положения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 xml:space="preserve">1.1. Положение о приватизации муниципального имущества </w:t>
      </w:r>
      <w:r w:rsidR="00027D4A">
        <w:rPr>
          <w:spacing w:val="2"/>
          <w:sz w:val="28"/>
          <w:szCs w:val="28"/>
          <w:lang w:eastAsia="ru-RU"/>
        </w:rPr>
        <w:t xml:space="preserve">Артемьевского сельского поселения </w:t>
      </w:r>
      <w:r w:rsidR="00027D4A" w:rsidRPr="00027D4A">
        <w:rPr>
          <w:spacing w:val="2"/>
          <w:sz w:val="28"/>
          <w:szCs w:val="28"/>
          <w:lang w:eastAsia="ru-RU"/>
        </w:rPr>
        <w:t xml:space="preserve">(далее - Положение) регулирует отношения, возникающие при приватизации имущества, находящегося в собственности </w:t>
      </w:r>
      <w:r w:rsidR="00027D4A">
        <w:rPr>
          <w:spacing w:val="2"/>
          <w:sz w:val="28"/>
          <w:szCs w:val="28"/>
          <w:lang w:eastAsia="ru-RU"/>
        </w:rPr>
        <w:t>Артемьевского сельского поселения</w:t>
      </w:r>
      <w:r w:rsidR="00027D4A" w:rsidRPr="00027D4A">
        <w:rPr>
          <w:spacing w:val="2"/>
          <w:sz w:val="28"/>
          <w:szCs w:val="28"/>
          <w:lang w:eastAsia="ru-RU"/>
        </w:rPr>
        <w:t>, и связанные с ними отношения по управлению муниципальным имуществом, в том числе устанавливает требования к планированию и информационному обеспечению приватизации муниципального имущества, порядок принятия решений об условиях приватизации, а также порядок оплаты муниципального имущества.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1.2. Действие Положения не распространяется на отношения, возникающие при отчуждении: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природных ресурсов;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жилищного фонда;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имущества, находящегося за пределами территории Российской Федерации;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имущества в случаях, предусмотренных международными договорами Российской Федерации;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имущества на основании судебного решения;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акций в предусмотренных федеральными за</w:t>
      </w:r>
      <w:r w:rsidR="00027D4A">
        <w:rPr>
          <w:spacing w:val="2"/>
          <w:sz w:val="28"/>
          <w:szCs w:val="28"/>
          <w:lang w:eastAsia="ru-RU"/>
        </w:rPr>
        <w:t>конами случаях возникновения у Артемьевского сельского поселения</w:t>
      </w:r>
      <w:r w:rsidR="00027D4A" w:rsidRPr="00027D4A">
        <w:rPr>
          <w:spacing w:val="2"/>
          <w:sz w:val="28"/>
          <w:szCs w:val="28"/>
          <w:lang w:eastAsia="ru-RU"/>
        </w:rPr>
        <w:t xml:space="preserve"> права требовать выкупа их акционерным обществом.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 xml:space="preserve">1.3. От имени </w:t>
      </w:r>
      <w:r w:rsidR="00027D4A">
        <w:rPr>
          <w:spacing w:val="2"/>
          <w:sz w:val="28"/>
          <w:szCs w:val="28"/>
          <w:lang w:eastAsia="ru-RU"/>
        </w:rPr>
        <w:t>Артемьевского сельского поселения</w:t>
      </w:r>
      <w:r w:rsidR="00027D4A" w:rsidRPr="00027D4A">
        <w:rPr>
          <w:spacing w:val="2"/>
          <w:sz w:val="28"/>
          <w:szCs w:val="28"/>
          <w:lang w:eastAsia="ru-RU"/>
        </w:rPr>
        <w:t xml:space="preserve"> функции продавца муниципального имущества осуществляет </w:t>
      </w:r>
      <w:r w:rsidR="00027D4A">
        <w:rPr>
          <w:spacing w:val="2"/>
          <w:sz w:val="28"/>
          <w:szCs w:val="28"/>
          <w:lang w:eastAsia="ru-RU"/>
        </w:rPr>
        <w:t>Администрация Артемьевского сельского поселения (далее - Администрация</w:t>
      </w:r>
      <w:r w:rsidR="00027D4A" w:rsidRPr="00027D4A">
        <w:rPr>
          <w:spacing w:val="2"/>
          <w:sz w:val="28"/>
          <w:szCs w:val="28"/>
          <w:lang w:eastAsia="ru-RU"/>
        </w:rPr>
        <w:t>).</w:t>
      </w:r>
    </w:p>
    <w:p w:rsidR="00027D4A" w:rsidRDefault="00C630E0" w:rsidP="00DB493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="00DB493A">
        <w:rPr>
          <w:spacing w:val="2"/>
          <w:sz w:val="28"/>
          <w:szCs w:val="28"/>
          <w:lang w:eastAsia="ru-RU"/>
        </w:rPr>
        <w:t>1.4</w:t>
      </w:r>
      <w:r w:rsidR="00027D4A" w:rsidRPr="00027D4A">
        <w:rPr>
          <w:spacing w:val="2"/>
          <w:sz w:val="28"/>
          <w:szCs w:val="28"/>
          <w:lang w:eastAsia="ru-RU"/>
        </w:rPr>
        <w:t>. К отношениям по приватизации муниципального имущества, не урегулированным Положением, применяются нормы законодательства Российской Федерации о приватизации.</w:t>
      </w:r>
    </w:p>
    <w:p w:rsidR="00027D4A" w:rsidRPr="00027D4A" w:rsidRDefault="00027D4A" w:rsidP="00027D4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2. Планирование приватизации муниципального имущества</w:t>
      </w:r>
    </w:p>
    <w:p w:rsidR="007F3093" w:rsidRDefault="00C630E0" w:rsidP="007F30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027D4A" w:rsidRPr="00027D4A">
        <w:rPr>
          <w:spacing w:val="2"/>
          <w:sz w:val="28"/>
          <w:szCs w:val="28"/>
        </w:rPr>
        <w:t xml:space="preserve">2.1. Прогнозный план (программа) приватизации муниципального имущества </w:t>
      </w:r>
      <w:r w:rsidR="00DB493A">
        <w:rPr>
          <w:spacing w:val="2"/>
          <w:sz w:val="28"/>
          <w:szCs w:val="28"/>
        </w:rPr>
        <w:t>Артемьевского сельского поселения</w:t>
      </w:r>
      <w:r w:rsidR="00027D4A" w:rsidRPr="00027D4A">
        <w:rPr>
          <w:spacing w:val="2"/>
          <w:sz w:val="28"/>
          <w:szCs w:val="28"/>
        </w:rPr>
        <w:t xml:space="preserve">(далее - Прогнозный план) утверждается </w:t>
      </w:r>
      <w:r w:rsidR="00DB493A">
        <w:rPr>
          <w:spacing w:val="2"/>
          <w:sz w:val="28"/>
          <w:szCs w:val="28"/>
        </w:rPr>
        <w:t>Муниципальным Советом Артемьевского сельского поселения</w:t>
      </w:r>
      <w:r w:rsidR="007F3093">
        <w:rPr>
          <w:spacing w:val="2"/>
          <w:sz w:val="28"/>
          <w:szCs w:val="28"/>
        </w:rPr>
        <w:t xml:space="preserve"> </w:t>
      </w:r>
      <w:r w:rsidR="00D05D69" w:rsidRPr="00D05D69">
        <w:rPr>
          <w:sz w:val="28"/>
          <w:szCs w:val="28"/>
        </w:rPr>
        <w:t>на очередной финансовый год</w:t>
      </w:r>
      <w:r w:rsidR="00607F65">
        <w:rPr>
          <w:sz w:val="28"/>
          <w:szCs w:val="28"/>
        </w:rPr>
        <w:t xml:space="preserve"> </w:t>
      </w:r>
      <w:r w:rsidR="007F3093">
        <w:rPr>
          <w:rFonts w:ascii="Times New Roman CYR" w:hAnsi="Times New Roman CYR" w:cs="Times New Roman CYR"/>
          <w:sz w:val="28"/>
          <w:szCs w:val="28"/>
        </w:rPr>
        <w:t>не позднее 1 декабря года, предшествующего планируемому.</w:t>
      </w:r>
    </w:p>
    <w:p w:rsidR="00027D4A" w:rsidRPr="00027D4A" w:rsidRDefault="00D05D69" w:rsidP="00D05D69">
      <w:pPr>
        <w:pStyle w:val="consplusnormal0"/>
        <w:spacing w:before="0" w:beforeAutospacing="0" w:after="0" w:afterAutospacing="0"/>
        <w:ind w:firstLine="540"/>
        <w:jc w:val="both"/>
        <w:rPr>
          <w:spacing w:val="2"/>
          <w:sz w:val="28"/>
          <w:szCs w:val="28"/>
        </w:rPr>
      </w:pPr>
      <w:r w:rsidRPr="00D05D69">
        <w:rPr>
          <w:sz w:val="28"/>
          <w:szCs w:val="28"/>
        </w:rPr>
        <w:t xml:space="preserve">  Прогнозный план содержит перечень муниципального имущества, которое планируется приватизировать в соответствующем году. </w:t>
      </w:r>
      <w:r w:rsidR="00027D4A" w:rsidRPr="00027D4A">
        <w:rPr>
          <w:spacing w:val="2"/>
          <w:sz w:val="28"/>
          <w:szCs w:val="28"/>
        </w:rPr>
        <w:t>В Прогнозном плане указываются характеристики муниципального имущества, подлежащего приватизации, и предполагаемые сроки его приватизации.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2.2. Прогнозный план содержит перечень муниципальных унитарных предприятий, акций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году.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2.3. Разработка проекта Прогнозного плана осуществляется</w:t>
      </w:r>
      <w:r w:rsidR="00DB493A">
        <w:rPr>
          <w:spacing w:val="2"/>
          <w:sz w:val="28"/>
          <w:szCs w:val="28"/>
          <w:lang w:eastAsia="ru-RU"/>
        </w:rPr>
        <w:t xml:space="preserve"> Администрацией</w:t>
      </w:r>
      <w:r w:rsidR="00027D4A" w:rsidRPr="00027D4A">
        <w:rPr>
          <w:spacing w:val="2"/>
          <w:sz w:val="28"/>
          <w:szCs w:val="28"/>
          <w:lang w:eastAsia="ru-RU"/>
        </w:rPr>
        <w:t xml:space="preserve"> с учетом </w:t>
      </w:r>
      <w:r w:rsidR="00607F65">
        <w:rPr>
          <w:rFonts w:ascii="Times New Roman CYR" w:hAnsi="Times New Roman CYR" w:cs="Times New Roman CYR"/>
          <w:sz w:val="28"/>
          <w:szCs w:val="28"/>
        </w:rPr>
        <w:t>комплексной программы социально-экономического развития Артемьевского сельского поселения</w:t>
      </w:r>
      <w:r w:rsidR="00607F65" w:rsidRPr="00027D4A">
        <w:rPr>
          <w:spacing w:val="2"/>
          <w:sz w:val="28"/>
          <w:szCs w:val="28"/>
          <w:lang w:eastAsia="ru-RU"/>
        </w:rPr>
        <w:t xml:space="preserve"> </w:t>
      </w:r>
      <w:r w:rsidR="00027D4A" w:rsidRPr="00027D4A">
        <w:rPr>
          <w:spacing w:val="2"/>
          <w:sz w:val="28"/>
          <w:szCs w:val="28"/>
          <w:lang w:eastAsia="ru-RU"/>
        </w:rPr>
        <w:t xml:space="preserve">необходимости реализации основных стратегических приоритетов развития </w:t>
      </w:r>
      <w:r w:rsidR="00DB493A">
        <w:rPr>
          <w:spacing w:val="2"/>
          <w:sz w:val="28"/>
          <w:szCs w:val="28"/>
          <w:lang w:eastAsia="ru-RU"/>
        </w:rPr>
        <w:t xml:space="preserve">поселения </w:t>
      </w:r>
      <w:r w:rsidR="00027D4A" w:rsidRPr="00027D4A">
        <w:rPr>
          <w:spacing w:val="2"/>
          <w:sz w:val="28"/>
          <w:szCs w:val="28"/>
          <w:lang w:eastAsia="ru-RU"/>
        </w:rPr>
        <w:t>на основании предложений юридических и физических лиц.</w:t>
      </w:r>
    </w:p>
    <w:p w:rsidR="00027D4A" w:rsidRPr="00027D4A" w:rsidRDefault="00DB493A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C630E0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2.4. Администрация</w:t>
      </w:r>
      <w:r w:rsidR="007F3093">
        <w:rPr>
          <w:spacing w:val="2"/>
          <w:sz w:val="28"/>
          <w:szCs w:val="28"/>
          <w:lang w:eastAsia="ru-RU"/>
        </w:rPr>
        <w:t xml:space="preserve"> ежегодно, не позднее 1 апреля</w:t>
      </w:r>
      <w:r w:rsidR="00027D4A" w:rsidRPr="00027D4A">
        <w:rPr>
          <w:spacing w:val="2"/>
          <w:sz w:val="28"/>
          <w:szCs w:val="28"/>
          <w:lang w:eastAsia="ru-RU"/>
        </w:rPr>
        <w:t xml:space="preserve">, представляет в </w:t>
      </w:r>
      <w:r>
        <w:rPr>
          <w:spacing w:val="2"/>
          <w:sz w:val="28"/>
          <w:szCs w:val="28"/>
          <w:lang w:eastAsia="ru-RU"/>
        </w:rPr>
        <w:t>Муниципальный Совет Артемьевского сельского поселения</w:t>
      </w:r>
      <w:r w:rsidR="007F3093">
        <w:rPr>
          <w:spacing w:val="2"/>
          <w:sz w:val="28"/>
          <w:szCs w:val="28"/>
          <w:lang w:eastAsia="ru-RU"/>
        </w:rPr>
        <w:t xml:space="preserve"> </w:t>
      </w:r>
      <w:r w:rsidR="00027D4A" w:rsidRPr="00027D4A">
        <w:rPr>
          <w:spacing w:val="2"/>
          <w:sz w:val="28"/>
          <w:szCs w:val="28"/>
          <w:lang w:eastAsia="ru-RU"/>
        </w:rPr>
        <w:t>отчет о результатах приватизации муниципального имущества за прошедший год, который должен содержать перечень муниципального имущества с указанием способа, срока и цены сделки приватизации.</w:t>
      </w:r>
    </w:p>
    <w:p w:rsidR="00DB493A" w:rsidRDefault="00027D4A" w:rsidP="00DB493A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br/>
        <w:t xml:space="preserve">3. Порядок принятия решений об условиях приватизации </w:t>
      </w:r>
    </w:p>
    <w:p w:rsidR="00027D4A" w:rsidRPr="00027D4A" w:rsidRDefault="00027D4A" w:rsidP="00DB493A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муниципального имущества</w:t>
      </w:r>
    </w:p>
    <w:p w:rsidR="00027D4A" w:rsidRPr="00027D4A" w:rsidRDefault="00027D4A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br/>
      </w:r>
      <w:r w:rsidR="00C630E0">
        <w:rPr>
          <w:spacing w:val="2"/>
          <w:sz w:val="28"/>
          <w:szCs w:val="28"/>
          <w:lang w:eastAsia="ru-RU"/>
        </w:rPr>
        <w:t xml:space="preserve">         </w:t>
      </w:r>
      <w:r w:rsidRPr="00027D4A">
        <w:rPr>
          <w:spacing w:val="2"/>
          <w:sz w:val="28"/>
          <w:szCs w:val="28"/>
          <w:lang w:eastAsia="ru-RU"/>
        </w:rPr>
        <w:t>3.1. Решения об условиях приватизации муниципального имущества подготавливаются</w:t>
      </w:r>
      <w:r w:rsidR="00DB493A">
        <w:rPr>
          <w:spacing w:val="2"/>
          <w:sz w:val="28"/>
          <w:szCs w:val="28"/>
          <w:lang w:eastAsia="ru-RU"/>
        </w:rPr>
        <w:t xml:space="preserve"> и </w:t>
      </w:r>
      <w:r w:rsidR="00DB493A" w:rsidRPr="00027D4A">
        <w:rPr>
          <w:spacing w:val="2"/>
          <w:sz w:val="28"/>
          <w:szCs w:val="28"/>
          <w:lang w:eastAsia="ru-RU"/>
        </w:rPr>
        <w:t xml:space="preserve">принимаются </w:t>
      </w:r>
      <w:r w:rsidR="00DB493A">
        <w:rPr>
          <w:spacing w:val="2"/>
          <w:sz w:val="28"/>
          <w:szCs w:val="28"/>
          <w:lang w:eastAsia="ru-RU"/>
        </w:rPr>
        <w:t xml:space="preserve">Администрацией </w:t>
      </w:r>
      <w:r w:rsidRPr="00027D4A">
        <w:rPr>
          <w:spacing w:val="2"/>
          <w:sz w:val="28"/>
          <w:szCs w:val="28"/>
          <w:lang w:eastAsia="ru-RU"/>
        </w:rPr>
        <w:t xml:space="preserve"> на основании Прогнозного плана.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3.2. В решениях об условиях приватизации должны содержаться следующие сведения: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lastRenderedPageBreak/>
        <w:t xml:space="preserve">      </w:t>
      </w:r>
      <w:r w:rsidR="00607F65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027D4A" w:rsidRPr="00027D4A">
        <w:rPr>
          <w:spacing w:val="2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</w:t>
      </w:r>
      <w:r w:rsidR="00607F65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027D4A" w:rsidRPr="00027D4A">
        <w:rPr>
          <w:spacing w:val="2"/>
          <w:sz w:val="28"/>
          <w:szCs w:val="28"/>
          <w:lang w:eastAsia="ru-RU"/>
        </w:rPr>
        <w:t>- способ приватизации имущества, определяемый в соответствии с </w:t>
      </w:r>
      <w:hyperlink r:id="rId8" w:history="1">
        <w:r w:rsidR="00027D4A" w:rsidRPr="00DB493A">
          <w:rPr>
            <w:spacing w:val="2"/>
            <w:sz w:val="28"/>
            <w:szCs w:val="28"/>
            <w:lang w:eastAsia="ru-RU"/>
          </w:rPr>
          <w:t>Федеральным законом "О приватизации государственного и муниципального имущества"</w:t>
        </w:r>
      </w:hyperlink>
      <w:r w:rsidR="00027D4A" w:rsidRPr="00027D4A">
        <w:rPr>
          <w:spacing w:val="2"/>
          <w:sz w:val="28"/>
          <w:szCs w:val="28"/>
          <w:lang w:eastAsia="ru-RU"/>
        </w:rPr>
        <w:t>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- начальная цена имущества;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- срок рассрочки платежа (в случае ее предоставления);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В случае приватизации имущественного комплекса муниципального унитарного предприятия решением об условиях приватизации также определяются: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состав подлежащего приватизации имущественного комплекса муниципального унитарного предприятия;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</w:t>
      </w:r>
      <w:r w:rsidR="00DB493A">
        <w:rPr>
          <w:spacing w:val="2"/>
          <w:sz w:val="28"/>
          <w:szCs w:val="28"/>
          <w:lang w:eastAsia="ru-RU"/>
        </w:rPr>
        <w:t>етственностью – Артемьевского сельского поселения</w:t>
      </w:r>
      <w:r w:rsidR="00027D4A" w:rsidRPr="00027D4A">
        <w:rPr>
          <w:spacing w:val="2"/>
          <w:sz w:val="28"/>
          <w:szCs w:val="28"/>
          <w:lang w:eastAsia="ru-RU"/>
        </w:rPr>
        <w:t>.</w:t>
      </w:r>
    </w:p>
    <w:p w:rsid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DB493A">
        <w:rPr>
          <w:spacing w:val="2"/>
          <w:sz w:val="28"/>
          <w:szCs w:val="28"/>
          <w:lang w:eastAsia="ru-RU"/>
        </w:rPr>
        <w:t xml:space="preserve">Администрация </w:t>
      </w:r>
      <w:r w:rsidR="00027D4A" w:rsidRPr="00027D4A">
        <w:rPr>
          <w:spacing w:val="2"/>
          <w:sz w:val="28"/>
          <w:szCs w:val="28"/>
          <w:lang w:eastAsia="ru-RU"/>
        </w:rPr>
        <w:t>в решениях об условиях приватизации вправе поручить юридическим лицам, указанным в подпункте 8&lt;1&gt; пункта 1 статьи 6 </w:t>
      </w:r>
      <w:hyperlink r:id="rId9" w:history="1">
        <w:r w:rsidR="00027D4A" w:rsidRPr="00DB493A">
          <w:rPr>
            <w:spacing w:val="2"/>
            <w:sz w:val="28"/>
            <w:szCs w:val="28"/>
            <w:lang w:eastAsia="ru-RU"/>
          </w:rPr>
          <w:t>Федерального закона "О приватизации государственного и муниципального имущества"</w:t>
        </w:r>
      </w:hyperlink>
      <w:r w:rsidR="00027D4A" w:rsidRPr="00027D4A">
        <w:rPr>
          <w:spacing w:val="2"/>
          <w:sz w:val="28"/>
          <w:szCs w:val="28"/>
          <w:lang w:eastAsia="ru-RU"/>
        </w:rPr>
        <w:t>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5626C" w:rsidRPr="00C630E0" w:rsidRDefault="00B5626C" w:rsidP="00B5626C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C630E0">
        <w:rPr>
          <w:spacing w:val="2"/>
          <w:sz w:val="28"/>
          <w:szCs w:val="28"/>
        </w:rPr>
        <w:t xml:space="preserve">3.3. </w:t>
      </w:r>
      <w:r w:rsidRPr="00C630E0">
        <w:rPr>
          <w:sz w:val="28"/>
          <w:szCs w:val="28"/>
        </w:rPr>
        <w:t>Приватизация муниципального имущества осуществляется способами и на условиях, определенных Федеральным законом от 21.12.2001 № 178-ФЗ «О приватизации государственного и муниципального имущества».</w:t>
      </w:r>
    </w:p>
    <w:p w:rsidR="00B5626C" w:rsidRPr="00C630E0" w:rsidRDefault="00C630E0" w:rsidP="00B562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26C" w:rsidRPr="00C630E0">
        <w:rPr>
          <w:sz w:val="28"/>
          <w:szCs w:val="28"/>
        </w:rPr>
        <w:t>3.4. При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государственного и муниципального имущества».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 xml:space="preserve">Исполнение условий конкурса контролируется </w:t>
      </w:r>
      <w:r w:rsidR="005A1E69">
        <w:rPr>
          <w:spacing w:val="2"/>
          <w:sz w:val="28"/>
          <w:szCs w:val="28"/>
          <w:lang w:eastAsia="ru-RU"/>
        </w:rPr>
        <w:t xml:space="preserve">Администрацией </w:t>
      </w:r>
      <w:r w:rsidR="00027D4A" w:rsidRPr="00027D4A">
        <w:rPr>
          <w:spacing w:val="2"/>
          <w:sz w:val="28"/>
          <w:szCs w:val="28"/>
          <w:lang w:eastAsia="ru-RU"/>
        </w:rPr>
        <w:t>в соответствии с заключенным с победителем конкурса договором купли-продажи муниципального имущества.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 xml:space="preserve">Для обеспечения эффективного контроля исполнения условий конкурса </w:t>
      </w:r>
      <w:r w:rsidR="005A1E69">
        <w:rPr>
          <w:spacing w:val="2"/>
          <w:sz w:val="28"/>
          <w:szCs w:val="28"/>
          <w:lang w:eastAsia="ru-RU"/>
        </w:rPr>
        <w:t xml:space="preserve">Администрация </w:t>
      </w:r>
      <w:r w:rsidR="00027D4A" w:rsidRPr="00027D4A">
        <w:rPr>
          <w:spacing w:val="2"/>
          <w:sz w:val="28"/>
          <w:szCs w:val="28"/>
          <w:lang w:eastAsia="ru-RU"/>
        </w:rPr>
        <w:t>обязан</w:t>
      </w:r>
      <w:r w:rsidR="005A1E69">
        <w:rPr>
          <w:spacing w:val="2"/>
          <w:sz w:val="28"/>
          <w:szCs w:val="28"/>
          <w:lang w:eastAsia="ru-RU"/>
        </w:rPr>
        <w:t>а</w:t>
      </w:r>
      <w:r w:rsidR="00027D4A" w:rsidRPr="00027D4A">
        <w:rPr>
          <w:spacing w:val="2"/>
          <w:sz w:val="28"/>
          <w:szCs w:val="28"/>
          <w:lang w:eastAsia="ru-RU"/>
        </w:rPr>
        <w:t>: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вести учет договоров купли-продажи муниципального имущества, заключенных по результатам конкурса;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  </w:t>
      </w:r>
      <w:r w:rsidR="00027D4A" w:rsidRPr="00027D4A">
        <w:rPr>
          <w:spacing w:val="2"/>
          <w:sz w:val="28"/>
          <w:szCs w:val="28"/>
          <w:lang w:eastAsia="ru-RU"/>
        </w:rPr>
        <w:t>- осуществлять учет обязательств победителей конкурса, определенных договорами купли-продажи муниципального имущества, и контроль их исполнения;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 </w:t>
      </w:r>
      <w:r w:rsidR="00027D4A" w:rsidRPr="00027D4A">
        <w:rPr>
          <w:spacing w:val="2"/>
          <w:sz w:val="28"/>
          <w:szCs w:val="28"/>
          <w:lang w:eastAsia="ru-RU"/>
        </w:rPr>
        <w:t>- принимать от победителей конкурса отчетные документы, подтверждающие выполнение условий конкурса;</w:t>
      </w:r>
    </w:p>
    <w:p w:rsidR="005A1E69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</w:t>
      </w:r>
      <w:r w:rsidR="00027D4A" w:rsidRPr="00027D4A">
        <w:rPr>
          <w:spacing w:val="2"/>
          <w:sz w:val="28"/>
          <w:szCs w:val="28"/>
          <w:lang w:eastAsia="ru-RU"/>
        </w:rPr>
        <w:t xml:space="preserve"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объектов. 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принимать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выполнения условий конкурса.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Периодичность и форма представления отчетных документов победителем конкурса определяются договором купли-продажи муниципального имущества с учетом того, что документы представляются не чаще одного раза в квартал.</w:t>
      </w:r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3.4. </w:t>
      </w:r>
      <w:r w:rsidR="00027D4A" w:rsidRPr="00027D4A">
        <w:rPr>
          <w:spacing w:val="2"/>
          <w:sz w:val="28"/>
          <w:szCs w:val="28"/>
          <w:lang w:eastAsia="ru-RU"/>
        </w:rPr>
        <w:t>Продажа муниципального имущества способами, установленными статьями 18 - 20, 23, 24 </w:t>
      </w:r>
      <w:hyperlink r:id="rId10" w:history="1">
        <w:r w:rsidR="00027D4A" w:rsidRPr="00480724">
          <w:rPr>
            <w:spacing w:val="2"/>
            <w:sz w:val="28"/>
            <w:szCs w:val="28"/>
            <w:lang w:eastAsia="ru-RU"/>
          </w:rPr>
          <w:t>Федерального закона "О приватизации государственного и муниципального имущества"</w:t>
        </w:r>
      </w:hyperlink>
      <w:r w:rsidR="00027D4A" w:rsidRPr="00027D4A">
        <w:rPr>
          <w:spacing w:val="2"/>
          <w:sz w:val="28"/>
          <w:szCs w:val="28"/>
          <w:lang w:eastAsia="ru-RU"/>
        </w:rPr>
        <w:t>, осуществляется в электронной форме в порядке, установленном </w:t>
      </w:r>
      <w:hyperlink r:id="rId11" w:history="1">
        <w:r w:rsidR="00027D4A" w:rsidRPr="00480724">
          <w:rPr>
            <w:spacing w:val="2"/>
            <w:sz w:val="28"/>
            <w:szCs w:val="28"/>
            <w:lang w:eastAsia="ru-RU"/>
          </w:rPr>
          <w:t>постановлением Правительства Росс</w:t>
        </w:r>
        <w:r w:rsidR="00B5626C">
          <w:rPr>
            <w:spacing w:val="2"/>
            <w:sz w:val="28"/>
            <w:szCs w:val="28"/>
            <w:lang w:eastAsia="ru-RU"/>
          </w:rPr>
          <w:t>ийской Федерации от 27.08.2012 №</w:t>
        </w:r>
        <w:bookmarkStart w:id="0" w:name="_GoBack"/>
        <w:bookmarkEnd w:id="0"/>
        <w:r w:rsidR="00027D4A" w:rsidRPr="00480724">
          <w:rPr>
            <w:spacing w:val="2"/>
            <w:sz w:val="28"/>
            <w:szCs w:val="28"/>
            <w:lang w:eastAsia="ru-RU"/>
          </w:rPr>
          <w:t xml:space="preserve"> 860 "Об организации и проведении продажи государственного или муниципального имущества в электронной форме"</w:t>
        </w:r>
      </w:hyperlink>
      <w:r w:rsidR="00027D4A" w:rsidRPr="00027D4A">
        <w:rPr>
          <w:spacing w:val="2"/>
          <w:sz w:val="28"/>
          <w:szCs w:val="28"/>
          <w:lang w:eastAsia="ru-RU"/>
        </w:rPr>
        <w:t>.</w:t>
      </w:r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="007F3093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3.5</w:t>
      </w:r>
      <w:r w:rsidR="00027D4A" w:rsidRPr="00027D4A">
        <w:rPr>
          <w:spacing w:val="2"/>
          <w:sz w:val="28"/>
          <w:szCs w:val="28"/>
          <w:lang w:eastAsia="ru-RU"/>
        </w:rPr>
        <w:t>. Субъекты малого и среднего предпринимательства при возмездном отчуждении арендуемого муниципального имущества пользуются преимущественным правом на приобретение такого имущества по рыночной стоимости в порядке, установленном </w:t>
      </w:r>
      <w:hyperlink r:id="rId12" w:history="1">
        <w:r w:rsidR="00027D4A" w:rsidRPr="00480724">
          <w:rPr>
            <w:spacing w:val="2"/>
            <w:sz w:val="28"/>
            <w:szCs w:val="28"/>
            <w:lang w:eastAsia="ru-RU"/>
          </w:rPr>
          <w:t>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027D4A" w:rsidRPr="00027D4A">
        <w:rPr>
          <w:spacing w:val="2"/>
          <w:sz w:val="28"/>
          <w:szCs w:val="28"/>
          <w:lang w:eastAsia="ru-RU"/>
        </w:rPr>
        <w:t>.</w:t>
      </w:r>
    </w:p>
    <w:p w:rsidR="00027D4A" w:rsidRPr="00027D4A" w:rsidRDefault="007F3093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480724" w:rsidRPr="00480724">
        <w:rPr>
          <w:spacing w:val="2"/>
          <w:sz w:val="28"/>
          <w:szCs w:val="28"/>
          <w:lang w:eastAsia="ru-RU"/>
        </w:rPr>
        <w:t>3.6</w:t>
      </w:r>
      <w:r w:rsidR="00027D4A" w:rsidRPr="00027D4A">
        <w:rPr>
          <w:spacing w:val="2"/>
          <w:sz w:val="28"/>
          <w:szCs w:val="28"/>
          <w:lang w:eastAsia="ru-RU"/>
        </w:rPr>
        <w:t>. В случае включения имущества, входящего в состав объекта концессионного соглашения, в Прогнозный план на период, соответствующий окончанию срока действия концессионного соглашения, концессионер имеет преимущественное право на выкуп этого имущества по рыночной стоимости в порядке, установленном </w:t>
      </w:r>
      <w:hyperlink r:id="rId13" w:history="1">
        <w:r w:rsidR="00027D4A" w:rsidRPr="00480724">
          <w:rPr>
            <w:spacing w:val="2"/>
            <w:sz w:val="28"/>
            <w:szCs w:val="28"/>
            <w:lang w:eastAsia="ru-RU"/>
          </w:rPr>
          <w:t>Федеральным законом "О приватизации государственного и муниципального имущества"</w:t>
        </w:r>
      </w:hyperlink>
      <w:r w:rsidR="00027D4A" w:rsidRPr="00027D4A">
        <w:rPr>
          <w:spacing w:val="2"/>
          <w:sz w:val="28"/>
          <w:szCs w:val="28"/>
          <w:lang w:eastAsia="ru-RU"/>
        </w:rPr>
        <w:t>.</w:t>
      </w:r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3.7</w:t>
      </w:r>
      <w:r w:rsidR="00027D4A" w:rsidRPr="00027D4A">
        <w:rPr>
          <w:spacing w:val="2"/>
          <w:sz w:val="28"/>
          <w:szCs w:val="28"/>
          <w:lang w:eastAsia="ru-RU"/>
        </w:rPr>
        <w:t>. В случае признания продажи муниципального имущества несостоявшейся в месячный срок осуществляется одно из следующих действий:</w:t>
      </w:r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Администрация</w:t>
      </w:r>
      <w:r w:rsidR="00027D4A" w:rsidRPr="00027D4A">
        <w:rPr>
          <w:spacing w:val="2"/>
          <w:sz w:val="28"/>
          <w:szCs w:val="28"/>
          <w:lang w:eastAsia="ru-RU"/>
        </w:rPr>
        <w:t xml:space="preserve"> подготавливает и обеспечивает принятие решения об изменении способа приватизации или отмене ранее принятого решения об условиях приватизации;</w:t>
      </w:r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 Администрация </w:t>
      </w:r>
      <w:r w:rsidR="00027D4A" w:rsidRPr="00027D4A">
        <w:rPr>
          <w:spacing w:val="2"/>
          <w:sz w:val="28"/>
          <w:szCs w:val="28"/>
          <w:lang w:eastAsia="ru-RU"/>
        </w:rPr>
        <w:t>объявляет о продаже имущества ранее установленным способом без принятия повторного решения об условиях приватизации (при отсутствии изменений иных условий приватизации муниципального имущества).</w:t>
      </w:r>
    </w:p>
    <w:p w:rsidR="00480724" w:rsidRDefault="00480724" w:rsidP="00480724">
      <w:pPr>
        <w:shd w:val="clear" w:color="auto" w:fill="FFFFFF"/>
        <w:suppressAutoHyphens w:val="0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80724" w:rsidRDefault="00027D4A" w:rsidP="00480724">
      <w:pPr>
        <w:shd w:val="clear" w:color="auto" w:fill="FFFFFF"/>
        <w:suppressAutoHyphens w:val="0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4. Информационное обеспечение</w:t>
      </w:r>
    </w:p>
    <w:p w:rsidR="00027D4A" w:rsidRPr="00027D4A" w:rsidRDefault="00027D4A" w:rsidP="00480724">
      <w:pPr>
        <w:shd w:val="clear" w:color="auto" w:fill="FFFFFF"/>
        <w:suppressAutoHyphens w:val="0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приватизации муниципального имущества</w:t>
      </w:r>
    </w:p>
    <w:p w:rsidR="00027D4A" w:rsidRPr="00027D4A" w:rsidRDefault="00027D4A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br/>
      </w:r>
      <w:r w:rsidR="007F3093">
        <w:rPr>
          <w:spacing w:val="2"/>
          <w:sz w:val="28"/>
          <w:szCs w:val="28"/>
          <w:lang w:eastAsia="ru-RU"/>
        </w:rPr>
        <w:t xml:space="preserve">          </w:t>
      </w:r>
      <w:r w:rsidRPr="00027D4A">
        <w:rPr>
          <w:spacing w:val="2"/>
          <w:sz w:val="28"/>
          <w:szCs w:val="28"/>
          <w:lang w:eastAsia="ru-RU"/>
        </w:rPr>
        <w:t xml:space="preserve">4.1. Прогнозный план, ежегодный отчет о результатах приватизации, решения об условиях приватизации муниципального имущества, информационные сообщения о продаже указанного имущества и об итогах его продажи подлежат размещению на официальном </w:t>
      </w:r>
      <w:r w:rsidR="00480724">
        <w:rPr>
          <w:spacing w:val="2"/>
          <w:sz w:val="28"/>
          <w:szCs w:val="28"/>
          <w:lang w:eastAsia="ru-RU"/>
        </w:rPr>
        <w:t xml:space="preserve">сайте Артемьевского сельского поселения </w:t>
      </w:r>
      <w:r w:rsidRPr="00027D4A">
        <w:rPr>
          <w:spacing w:val="2"/>
          <w:sz w:val="28"/>
          <w:szCs w:val="28"/>
          <w:lang w:eastAsia="ru-RU"/>
        </w:rPr>
        <w:t>и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027D4A" w:rsidRDefault="007F3093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4.2. Порядок и сроки размещения, а также содержание информации, указанной в пункте 4.1 Положения, устанавливаются законодательством Российской Федерации о приватизации имущества.</w:t>
      </w:r>
    </w:p>
    <w:p w:rsidR="00760232" w:rsidRDefault="00760232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760232" w:rsidRPr="00D05D69" w:rsidRDefault="007F3093" w:rsidP="00760232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760232" w:rsidRPr="00D05D69">
        <w:rPr>
          <w:rFonts w:ascii="Times New Roman" w:hAnsi="Times New Roman"/>
          <w:b w:val="0"/>
          <w:sz w:val="28"/>
          <w:szCs w:val="28"/>
        </w:rPr>
        <w:t>. Особенности приватизации отдельных видов имущества</w:t>
      </w:r>
    </w:p>
    <w:p w:rsidR="00760232" w:rsidRPr="00D05D69" w:rsidRDefault="00760232" w:rsidP="00760232">
      <w:pPr>
        <w:autoSpaceDE w:val="0"/>
        <w:rPr>
          <w:sz w:val="28"/>
          <w:szCs w:val="28"/>
        </w:rPr>
      </w:pPr>
    </w:p>
    <w:p w:rsidR="00760232" w:rsidRPr="00D05D69" w:rsidRDefault="007F3093" w:rsidP="0076023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760232" w:rsidRPr="00D05D69">
        <w:rPr>
          <w:sz w:val="28"/>
          <w:szCs w:val="28"/>
        </w:rPr>
        <w:t>1. Отчуждение земельных участков, относящихся к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самостоятельными объектами недвижимости, осуществляется в порядке, установленном действующим законодательством Российской  Федерации.</w:t>
      </w:r>
    </w:p>
    <w:p w:rsidR="00760232" w:rsidRPr="00D05D69" w:rsidRDefault="007F3093" w:rsidP="0076023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760232" w:rsidRPr="00D05D69">
        <w:rPr>
          <w:sz w:val="28"/>
          <w:szCs w:val="28"/>
        </w:rPr>
        <w:t xml:space="preserve">2. Стоимость земельных участков, расположенных в границах </w:t>
      </w:r>
      <w:r w:rsidR="00D05D69" w:rsidRPr="00D05D69">
        <w:rPr>
          <w:sz w:val="28"/>
          <w:szCs w:val="28"/>
        </w:rPr>
        <w:t>Артемьевского сельского поселения</w:t>
      </w:r>
      <w:r w:rsidR="00760232" w:rsidRPr="00D05D69">
        <w:rPr>
          <w:sz w:val="28"/>
          <w:szCs w:val="28"/>
        </w:rPr>
        <w:t>, определяется в порядке, уставленном действующим законодательством Российской Федерации.</w:t>
      </w:r>
    </w:p>
    <w:p w:rsidR="00480724" w:rsidRDefault="007F3093" w:rsidP="00480724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6</w:t>
      </w:r>
      <w:r w:rsidR="00027D4A" w:rsidRPr="00027D4A">
        <w:rPr>
          <w:spacing w:val="2"/>
          <w:sz w:val="28"/>
          <w:szCs w:val="28"/>
          <w:lang w:eastAsia="ru-RU"/>
        </w:rPr>
        <w:t>. Порядок оплаты муниципального имущества</w:t>
      </w:r>
    </w:p>
    <w:p w:rsidR="00480724" w:rsidRDefault="007F3093" w:rsidP="00480724">
      <w:pPr>
        <w:shd w:val="clear" w:color="auto" w:fill="FFFFFF"/>
        <w:suppressAutoHyphens w:val="0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6</w:t>
      </w:r>
      <w:r w:rsidR="00027D4A" w:rsidRPr="00027D4A">
        <w:rPr>
          <w:spacing w:val="2"/>
          <w:sz w:val="28"/>
          <w:szCs w:val="28"/>
          <w:lang w:eastAsia="ru-RU"/>
        </w:rPr>
        <w:t xml:space="preserve">.1. Оплата приобретаемого покупателем муниципального имущества производится единовременно в срок не более чем 30 дней с момента подписания договора купли-продажи или в рассрочку путем перечисления денежных средств (включая проценты в случае предоставления рассрочки) в бюджет </w:t>
      </w:r>
      <w:r w:rsidR="00480724">
        <w:rPr>
          <w:spacing w:val="2"/>
          <w:sz w:val="28"/>
          <w:szCs w:val="28"/>
          <w:lang w:eastAsia="ru-RU"/>
        </w:rPr>
        <w:t xml:space="preserve">поселения </w:t>
      </w:r>
      <w:r w:rsidR="00027D4A" w:rsidRPr="00027D4A">
        <w:rPr>
          <w:spacing w:val="2"/>
          <w:sz w:val="28"/>
          <w:szCs w:val="28"/>
          <w:lang w:eastAsia="ru-RU"/>
        </w:rPr>
        <w:t>по реквизитам, указанным в договоре купли-продажи.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6</w:t>
      </w:r>
      <w:r w:rsidR="00027D4A" w:rsidRPr="00027D4A">
        <w:rPr>
          <w:spacing w:val="2"/>
          <w:sz w:val="28"/>
          <w:szCs w:val="28"/>
          <w:lang w:eastAsia="ru-RU"/>
        </w:rPr>
        <w:t>.2. Рассрочка оплаты предоставляется в порядке и случаях, установленных законодательством, о чем указывается в решении об условиях приватизации.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6</w:t>
      </w:r>
      <w:r w:rsidR="00027D4A" w:rsidRPr="00027D4A">
        <w:rPr>
          <w:spacing w:val="2"/>
          <w:sz w:val="28"/>
          <w:szCs w:val="28"/>
          <w:lang w:eastAsia="ru-RU"/>
        </w:rPr>
        <w:t xml:space="preserve">.3. Срок рассрочки не может быть более чем один год, а для субъектов малого и среднего предпринимательства при реализации ими преимущественного права на приобретение арендуемого имущества срок </w:t>
      </w:r>
      <w:r w:rsidR="00027D4A" w:rsidRPr="00027D4A">
        <w:rPr>
          <w:spacing w:val="2"/>
          <w:sz w:val="28"/>
          <w:szCs w:val="28"/>
          <w:lang w:eastAsia="ru-RU"/>
        </w:rPr>
        <w:lastRenderedPageBreak/>
        <w:t>рассрочки оплаты недвижимого имущества, находящегося в муниципальной собственности, составляет 5 лет.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В пределах срока рассрочки платежи осуществляются ежемесячно не позднее 10 числа расчетного месяца (либо ежемесячно не позднее 10 числа расчетного месяца или ежеквартально не позднее 10 числа первого месяца оплачиваемого квартала - субъектами малого и среднего предпринимательства при реализации ими преимущественного права на приобретение арендуемого имущества) с одновременной уплатой процентов, размер которых устанавливается законодательством, начисляемых на сумму денежных средств, по уплате которой предоставлена рассрочка.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Покупатель вправе оплатить приобретаемое муниципальное имущество досрочно.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6</w:t>
      </w:r>
      <w:r w:rsidR="00027D4A" w:rsidRPr="00027D4A">
        <w:rPr>
          <w:spacing w:val="2"/>
          <w:sz w:val="28"/>
          <w:szCs w:val="28"/>
          <w:lang w:eastAsia="ru-RU"/>
        </w:rPr>
        <w:t>.4. Задаток, внесенный покупателем, подлежит перечислению в бюджет</w:t>
      </w:r>
      <w:r w:rsidR="00480724">
        <w:rPr>
          <w:spacing w:val="2"/>
          <w:sz w:val="28"/>
          <w:szCs w:val="28"/>
          <w:lang w:eastAsia="ru-RU"/>
        </w:rPr>
        <w:t xml:space="preserve"> поселения</w:t>
      </w:r>
      <w:r w:rsidR="00027D4A" w:rsidRPr="00027D4A">
        <w:rPr>
          <w:spacing w:val="2"/>
          <w:sz w:val="28"/>
          <w:szCs w:val="28"/>
          <w:lang w:eastAsia="ru-RU"/>
        </w:rPr>
        <w:t xml:space="preserve"> в срок не позднее рабочего дня, следующего за днем проведения продажи имущества. Задаток засчитывается в счет оплаты приобретаемого имущества.</w:t>
      </w:r>
    </w:p>
    <w:p w:rsidR="0093413E" w:rsidRPr="00027D4A" w:rsidRDefault="0093413E" w:rsidP="00480724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7D4A">
        <w:rPr>
          <w:rStyle w:val="eop"/>
          <w:sz w:val="28"/>
          <w:szCs w:val="28"/>
        </w:rPr>
        <w:t> </w:t>
      </w:r>
    </w:p>
    <w:p w:rsidR="009C6DB3" w:rsidRPr="009D462F" w:rsidRDefault="009C6DB3" w:rsidP="00480724">
      <w:pPr>
        <w:pStyle w:val="a9"/>
        <w:spacing w:before="0" w:after="0"/>
        <w:jc w:val="both"/>
        <w:rPr>
          <w:sz w:val="28"/>
          <w:szCs w:val="28"/>
        </w:rPr>
      </w:pPr>
    </w:p>
    <w:sectPr w:rsidR="009C6DB3" w:rsidRPr="009D462F" w:rsidSect="00607F65">
      <w:headerReference w:type="default" r:id="rId14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8D" w:rsidRDefault="00EA568D" w:rsidP="00BE0D9C">
      <w:r>
        <w:separator/>
      </w:r>
    </w:p>
  </w:endnote>
  <w:endnote w:type="continuationSeparator" w:id="1">
    <w:p w:rsidR="00EA568D" w:rsidRDefault="00EA568D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8D" w:rsidRDefault="00EA568D" w:rsidP="00BE0D9C">
      <w:r>
        <w:separator/>
      </w:r>
    </w:p>
  </w:footnote>
  <w:footnote w:type="continuationSeparator" w:id="1">
    <w:p w:rsidR="00EA568D" w:rsidRDefault="00EA568D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241783"/>
      <w:docPartObj>
        <w:docPartGallery w:val="Page Numbers (Top of Page)"/>
        <w:docPartUnique/>
      </w:docPartObj>
    </w:sdtPr>
    <w:sdtContent>
      <w:p w:rsidR="0096163C" w:rsidRDefault="00AB7305">
        <w:pPr>
          <w:pStyle w:val="af"/>
          <w:jc w:val="center"/>
        </w:pPr>
        <w:r>
          <w:fldChar w:fldCharType="begin"/>
        </w:r>
        <w:r w:rsidR="0096163C">
          <w:instrText>PAGE   \* MERGEFORMAT</w:instrText>
        </w:r>
        <w:r>
          <w:fldChar w:fldCharType="separate"/>
        </w:r>
        <w:r w:rsidR="00554B41">
          <w:rPr>
            <w:noProof/>
          </w:rPr>
          <w:t>4</w:t>
        </w:r>
        <w:r>
          <w:fldChar w:fldCharType="end"/>
        </w:r>
      </w:p>
    </w:sdtContent>
  </w:sdt>
  <w:p w:rsidR="00BE0D9C" w:rsidRDefault="00BE0D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56994"/>
    <w:multiLevelType w:val="multilevel"/>
    <w:tmpl w:val="4D7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56CD5"/>
    <w:multiLevelType w:val="multilevel"/>
    <w:tmpl w:val="F3C69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2205E"/>
    <w:multiLevelType w:val="multilevel"/>
    <w:tmpl w:val="CCD83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6891"/>
    <w:multiLevelType w:val="multilevel"/>
    <w:tmpl w:val="ADFC2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37406"/>
    <w:multiLevelType w:val="multilevel"/>
    <w:tmpl w:val="B290A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D0A17"/>
    <w:multiLevelType w:val="multilevel"/>
    <w:tmpl w:val="998E8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D5FB8"/>
    <w:multiLevelType w:val="multilevel"/>
    <w:tmpl w:val="D4EE3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F7942"/>
    <w:multiLevelType w:val="multilevel"/>
    <w:tmpl w:val="3E2449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E52E80"/>
    <w:multiLevelType w:val="multilevel"/>
    <w:tmpl w:val="271EF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01BE3"/>
    <w:multiLevelType w:val="multilevel"/>
    <w:tmpl w:val="2B8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565B6"/>
    <w:multiLevelType w:val="multilevel"/>
    <w:tmpl w:val="A77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D13C4"/>
    <w:multiLevelType w:val="multilevel"/>
    <w:tmpl w:val="0B368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19"/>
  </w:num>
  <w:num w:numId="9">
    <w:abstractNumId w:val="18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9"/>
  </w:num>
  <w:num w:numId="15">
    <w:abstractNumId w:val="20"/>
  </w:num>
  <w:num w:numId="16">
    <w:abstractNumId w:val="15"/>
  </w:num>
  <w:num w:numId="17">
    <w:abstractNumId w:val="7"/>
  </w:num>
  <w:num w:numId="18">
    <w:abstractNumId w:val="6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27D4A"/>
    <w:rsid w:val="000476F3"/>
    <w:rsid w:val="00054980"/>
    <w:rsid w:val="000902A2"/>
    <w:rsid w:val="00091D78"/>
    <w:rsid w:val="001559BF"/>
    <w:rsid w:val="001917CD"/>
    <w:rsid w:val="001B41F1"/>
    <w:rsid w:val="001D6A8F"/>
    <w:rsid w:val="001D6ADA"/>
    <w:rsid w:val="0021238D"/>
    <w:rsid w:val="00223BCF"/>
    <w:rsid w:val="00263177"/>
    <w:rsid w:val="00263444"/>
    <w:rsid w:val="002774DB"/>
    <w:rsid w:val="002B02D0"/>
    <w:rsid w:val="002D3087"/>
    <w:rsid w:val="003079FB"/>
    <w:rsid w:val="0032471E"/>
    <w:rsid w:val="00352992"/>
    <w:rsid w:val="003C352B"/>
    <w:rsid w:val="003D7B1B"/>
    <w:rsid w:val="003E597A"/>
    <w:rsid w:val="0046312F"/>
    <w:rsid w:val="00480724"/>
    <w:rsid w:val="00500E4B"/>
    <w:rsid w:val="0054544A"/>
    <w:rsid w:val="00547ED2"/>
    <w:rsid w:val="00552C59"/>
    <w:rsid w:val="00554B41"/>
    <w:rsid w:val="00561982"/>
    <w:rsid w:val="00576D83"/>
    <w:rsid w:val="005A1E69"/>
    <w:rsid w:val="005C3519"/>
    <w:rsid w:val="005F42F1"/>
    <w:rsid w:val="00607F65"/>
    <w:rsid w:val="0065351F"/>
    <w:rsid w:val="006812A2"/>
    <w:rsid w:val="006C0AA2"/>
    <w:rsid w:val="006E283A"/>
    <w:rsid w:val="00704444"/>
    <w:rsid w:val="0071397C"/>
    <w:rsid w:val="00760232"/>
    <w:rsid w:val="007F3093"/>
    <w:rsid w:val="00810392"/>
    <w:rsid w:val="00844414"/>
    <w:rsid w:val="00891163"/>
    <w:rsid w:val="008A1C20"/>
    <w:rsid w:val="008C54BB"/>
    <w:rsid w:val="008F2F0F"/>
    <w:rsid w:val="00914717"/>
    <w:rsid w:val="009224C9"/>
    <w:rsid w:val="00926F6D"/>
    <w:rsid w:val="0093413E"/>
    <w:rsid w:val="0096163C"/>
    <w:rsid w:val="009C6DB3"/>
    <w:rsid w:val="009D462F"/>
    <w:rsid w:val="009D5878"/>
    <w:rsid w:val="009E547E"/>
    <w:rsid w:val="009E6A9B"/>
    <w:rsid w:val="00A06C0B"/>
    <w:rsid w:val="00A74395"/>
    <w:rsid w:val="00A9187F"/>
    <w:rsid w:val="00AB64E3"/>
    <w:rsid w:val="00AB7305"/>
    <w:rsid w:val="00AF7190"/>
    <w:rsid w:val="00B1058E"/>
    <w:rsid w:val="00B15EE7"/>
    <w:rsid w:val="00B32A0C"/>
    <w:rsid w:val="00B5626C"/>
    <w:rsid w:val="00B72A56"/>
    <w:rsid w:val="00BE0D9C"/>
    <w:rsid w:val="00C53F62"/>
    <w:rsid w:val="00C570BE"/>
    <w:rsid w:val="00C616BC"/>
    <w:rsid w:val="00C630E0"/>
    <w:rsid w:val="00C8608B"/>
    <w:rsid w:val="00CE2B48"/>
    <w:rsid w:val="00D05D69"/>
    <w:rsid w:val="00D13C2A"/>
    <w:rsid w:val="00D22641"/>
    <w:rsid w:val="00D74429"/>
    <w:rsid w:val="00DB493A"/>
    <w:rsid w:val="00DC20E2"/>
    <w:rsid w:val="00DF6C4C"/>
    <w:rsid w:val="00EA568D"/>
    <w:rsid w:val="00EC17FC"/>
    <w:rsid w:val="00EC25F7"/>
    <w:rsid w:val="00EC7359"/>
    <w:rsid w:val="00F24618"/>
    <w:rsid w:val="00F5135E"/>
    <w:rsid w:val="00F645B9"/>
    <w:rsid w:val="00F76EE6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0232"/>
    <w:pPr>
      <w:keepNext/>
      <w:suppressAutoHyphens w:val="0"/>
      <w:jc w:val="center"/>
      <w:outlineLvl w:val="0"/>
    </w:pPr>
    <w:rPr>
      <w:rFonts w:ascii="AG Souvenir" w:hAnsi="AG Souvenir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2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paragraph" w:styleId="af3">
    <w:name w:val="List Paragraph"/>
    <w:basedOn w:val="a"/>
    <w:uiPriority w:val="34"/>
    <w:qFormat/>
    <w:rsid w:val="003079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0232"/>
    <w:rPr>
      <w:rFonts w:ascii="AG Souvenir" w:hAnsi="AG Souvenir"/>
      <w:b/>
      <w:sz w:val="44"/>
    </w:rPr>
  </w:style>
  <w:style w:type="paragraph" w:customStyle="1" w:styleId="consplusnormal0">
    <w:name w:val="consplusnormal"/>
    <w:basedOn w:val="a"/>
    <w:rsid w:val="00D05D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hyperlink" Target="http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663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9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91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F5C2-40C5-43A6-ACAC-356AB322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7</cp:revision>
  <cp:lastPrinted>2020-03-05T11:25:00Z</cp:lastPrinted>
  <dcterms:created xsi:type="dcterms:W3CDTF">2020-03-03T21:03:00Z</dcterms:created>
  <dcterms:modified xsi:type="dcterms:W3CDTF">2020-03-10T07:55:00Z</dcterms:modified>
</cp:coreProperties>
</file>