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BB1777" w:rsidRPr="00070EE2" w:rsidRDefault="00BB1777" w:rsidP="00DE430B">
      <w:pPr>
        <w:ind w:left="540" w:hanging="540"/>
        <w:jc w:val="center"/>
        <w:rPr>
          <w:b/>
          <w:sz w:val="28"/>
          <w:szCs w:val="28"/>
        </w:rPr>
      </w:pPr>
    </w:p>
    <w:p w:rsidR="009018AA" w:rsidRDefault="009018AA" w:rsidP="0090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05.03.2020г.                                                                                        № 2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462940" w:rsidRPr="00C87205" w:rsidRDefault="00462940" w:rsidP="00462940">
      <w:pPr>
        <w:jc w:val="center"/>
        <w:rPr>
          <w:b/>
          <w:sz w:val="28"/>
          <w:szCs w:val="28"/>
        </w:rPr>
      </w:pPr>
      <w:r w:rsidRPr="00C87205">
        <w:rPr>
          <w:b/>
          <w:sz w:val="28"/>
          <w:szCs w:val="28"/>
        </w:rPr>
        <w:t xml:space="preserve">О </w:t>
      </w:r>
      <w:r w:rsidR="00865C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орядке регистрации у</w:t>
      </w:r>
      <w:r w:rsidRPr="00C87205">
        <w:rPr>
          <w:b/>
          <w:sz w:val="28"/>
          <w:szCs w:val="28"/>
        </w:rPr>
        <w:t>став</w:t>
      </w:r>
      <w:r>
        <w:rPr>
          <w:b/>
          <w:sz w:val="28"/>
          <w:szCs w:val="28"/>
        </w:rPr>
        <w:t xml:space="preserve">а </w:t>
      </w:r>
      <w:r w:rsidR="00AA2E44" w:rsidRPr="00AA2E44">
        <w:rPr>
          <w:b/>
          <w:sz w:val="28"/>
          <w:szCs w:val="28"/>
        </w:rPr>
        <w:t>территориального общественного самоуправления</w:t>
      </w:r>
      <w:r>
        <w:rPr>
          <w:b/>
          <w:sz w:val="28"/>
          <w:szCs w:val="28"/>
        </w:rPr>
        <w:t xml:space="preserve"> в</w:t>
      </w:r>
      <w:r w:rsidR="00D1281B">
        <w:rPr>
          <w:b/>
          <w:sz w:val="28"/>
          <w:szCs w:val="28"/>
        </w:rPr>
        <w:t xml:space="preserve"> Артемьевском</w:t>
      </w:r>
      <w:r w:rsidRPr="00C8720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Pr="00C8720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66123D" w:rsidRDefault="0066123D" w:rsidP="00A14179">
      <w:pPr>
        <w:ind w:firstLine="360"/>
        <w:jc w:val="both"/>
        <w:rPr>
          <w:b/>
          <w:sz w:val="28"/>
          <w:szCs w:val="28"/>
        </w:rPr>
      </w:pPr>
    </w:p>
    <w:p w:rsidR="00A14179" w:rsidRDefault="0028795C" w:rsidP="006E7CFE">
      <w:pPr>
        <w:tabs>
          <w:tab w:val="left" w:pos="8931"/>
          <w:tab w:val="left" w:pos="9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4D90" w:rsidRPr="000D1A68">
        <w:rPr>
          <w:color w:val="000000"/>
          <w:sz w:val="28"/>
          <w:szCs w:val="28"/>
        </w:rPr>
        <w:t xml:space="preserve">В соответствии с Федеральным законом от 03.10.2003 №131-ФЗ «Об общих принципах организации местного самоуправления в Российской </w:t>
      </w:r>
      <w:r w:rsidR="00734D90" w:rsidRPr="001A76FE">
        <w:rPr>
          <w:color w:val="000000"/>
          <w:sz w:val="28"/>
          <w:szCs w:val="28"/>
        </w:rPr>
        <w:t>Федерации</w:t>
      </w:r>
      <w:r w:rsidRPr="0028795C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Артемьевского сельского поселения Тутаевского муниципального района Ярославской области</w:t>
      </w:r>
      <w:r w:rsidRPr="0028795C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734D90" w:rsidRDefault="00734D90" w:rsidP="00734D90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217C0" w:rsidRDefault="00A217C0" w:rsidP="00734D90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34D90" w:rsidRDefault="00734D90" w:rsidP="00734D90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734D90" w:rsidRDefault="00734D90" w:rsidP="00734D90">
      <w:pPr>
        <w:ind w:firstLine="709"/>
        <w:jc w:val="both"/>
        <w:rPr>
          <w:color w:val="000000"/>
          <w:sz w:val="28"/>
          <w:szCs w:val="28"/>
        </w:rPr>
      </w:pPr>
    </w:p>
    <w:p w:rsidR="00A217C0" w:rsidRDefault="00A217C0" w:rsidP="00734D90">
      <w:pPr>
        <w:ind w:firstLine="709"/>
        <w:jc w:val="both"/>
        <w:rPr>
          <w:color w:val="000000"/>
          <w:sz w:val="28"/>
          <w:szCs w:val="28"/>
        </w:rPr>
      </w:pPr>
    </w:p>
    <w:p w:rsidR="00462940" w:rsidRDefault="00462940" w:rsidP="0046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34D90" w:rsidRPr="000D1A68">
        <w:rPr>
          <w:color w:val="000000"/>
          <w:sz w:val="28"/>
          <w:szCs w:val="28"/>
        </w:rPr>
        <w:t xml:space="preserve">1. </w:t>
      </w:r>
      <w:bookmarkStart w:id="0" w:name="sub_1"/>
      <w:r w:rsidRPr="00E34903">
        <w:rPr>
          <w:color w:val="000000"/>
          <w:sz w:val="28"/>
          <w:szCs w:val="28"/>
        </w:rPr>
        <w:t>Утвер</w:t>
      </w:r>
      <w:r w:rsidR="00AA2E44">
        <w:rPr>
          <w:color w:val="000000"/>
          <w:sz w:val="28"/>
          <w:szCs w:val="28"/>
        </w:rPr>
        <w:t xml:space="preserve">дить Порядок регистрации устава </w:t>
      </w:r>
      <w:r w:rsidR="00AA2E44">
        <w:rPr>
          <w:sz w:val="28"/>
          <w:szCs w:val="28"/>
        </w:rPr>
        <w:t>территориального общественного самоуправления</w:t>
      </w:r>
      <w:r w:rsidRPr="00E34903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Артемьевском</w:t>
      </w:r>
      <w:r w:rsidRPr="00E34903">
        <w:rPr>
          <w:color w:val="000000"/>
          <w:sz w:val="28"/>
          <w:szCs w:val="28"/>
        </w:rPr>
        <w:t xml:space="preserve"> сельском поселении (</w:t>
      </w:r>
      <w:hyperlink w:anchor="sub_1000" w:history="1">
        <w:r w:rsidR="009018AA">
          <w:rPr>
            <w:rStyle w:val="af"/>
            <w:rFonts w:cs="Arial"/>
            <w:b w:val="0"/>
            <w:color w:val="000000"/>
            <w:sz w:val="28"/>
            <w:szCs w:val="28"/>
          </w:rPr>
          <w:t>П</w:t>
        </w:r>
        <w:r w:rsidRPr="00E34903">
          <w:rPr>
            <w:rStyle w:val="af"/>
            <w:rFonts w:cs="Arial"/>
            <w:b w:val="0"/>
            <w:color w:val="000000"/>
            <w:sz w:val="28"/>
            <w:szCs w:val="28"/>
          </w:rPr>
          <w:t>риложение</w:t>
        </w:r>
        <w:r w:rsidR="009018AA">
          <w:rPr>
            <w:rStyle w:val="af"/>
            <w:rFonts w:cs="Arial"/>
            <w:b w:val="0"/>
            <w:color w:val="000000"/>
            <w:sz w:val="28"/>
            <w:szCs w:val="28"/>
          </w:rPr>
          <w:t xml:space="preserve"> 1).</w:t>
        </w:r>
        <w:r w:rsidRPr="00E34903">
          <w:rPr>
            <w:rStyle w:val="af"/>
            <w:rFonts w:cs="Arial"/>
            <w:b w:val="0"/>
            <w:color w:val="000000"/>
            <w:sz w:val="28"/>
            <w:szCs w:val="28"/>
          </w:rPr>
          <w:t xml:space="preserve"> </w:t>
        </w:r>
      </w:hyperlink>
    </w:p>
    <w:p w:rsidR="00462940" w:rsidRDefault="00462940" w:rsidP="0046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E34903">
        <w:rPr>
          <w:color w:val="000000"/>
          <w:sz w:val="28"/>
          <w:szCs w:val="28"/>
        </w:rPr>
        <w:t>У</w:t>
      </w:r>
      <w:bookmarkEnd w:id="0"/>
      <w:r w:rsidRPr="00E34903">
        <w:rPr>
          <w:color w:val="000000"/>
          <w:sz w:val="28"/>
          <w:szCs w:val="28"/>
        </w:rPr>
        <w:t xml:space="preserve">твердить Типовой устав </w:t>
      </w:r>
      <w:r w:rsidR="00AA2E44">
        <w:rPr>
          <w:sz w:val="28"/>
          <w:szCs w:val="28"/>
        </w:rPr>
        <w:t>территориального общественного самоуправления</w:t>
      </w:r>
      <w:r w:rsidRPr="00E34903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Артемьевс</w:t>
      </w:r>
      <w:r w:rsidRPr="00E34903">
        <w:rPr>
          <w:color w:val="000000"/>
          <w:sz w:val="28"/>
          <w:szCs w:val="28"/>
        </w:rPr>
        <w:t>ком сельском поселении (</w:t>
      </w:r>
      <w:hyperlink w:anchor="sub_2000" w:history="1">
        <w:r w:rsidRPr="00E34903">
          <w:rPr>
            <w:rStyle w:val="af"/>
            <w:rFonts w:cs="Arial"/>
            <w:b w:val="0"/>
            <w:color w:val="000000"/>
            <w:sz w:val="28"/>
            <w:szCs w:val="28"/>
          </w:rPr>
          <w:t>Приложение 2</w:t>
        </w:r>
      </w:hyperlink>
      <w:r w:rsidRPr="00E34903">
        <w:rPr>
          <w:color w:val="000000"/>
          <w:sz w:val="28"/>
          <w:szCs w:val="28"/>
        </w:rPr>
        <w:t>).</w:t>
      </w:r>
    </w:p>
    <w:p w:rsidR="006E7CFE" w:rsidRPr="003079FB" w:rsidRDefault="00A25E34" w:rsidP="006E7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B9">
        <w:rPr>
          <w:sz w:val="28"/>
          <w:szCs w:val="28"/>
        </w:rPr>
        <w:t xml:space="preserve">   </w:t>
      </w:r>
      <w:r w:rsidR="006E7CFE">
        <w:rPr>
          <w:sz w:val="28"/>
          <w:szCs w:val="28"/>
        </w:rPr>
        <w:t xml:space="preserve"> </w:t>
      </w:r>
      <w:r w:rsidR="004629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25E34">
        <w:rPr>
          <w:sz w:val="28"/>
          <w:szCs w:val="28"/>
        </w:rPr>
        <w:t xml:space="preserve"> </w:t>
      </w:r>
      <w:r w:rsidR="006E7CFE" w:rsidRPr="003079F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6E7CFE" w:rsidRPr="003079FB" w:rsidRDefault="00734D90" w:rsidP="006E7C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CFE">
        <w:rPr>
          <w:sz w:val="28"/>
          <w:szCs w:val="28"/>
        </w:rPr>
        <w:t xml:space="preserve"> </w:t>
      </w:r>
      <w:r w:rsidR="00462940">
        <w:rPr>
          <w:sz w:val="28"/>
          <w:szCs w:val="28"/>
        </w:rPr>
        <w:t>4</w:t>
      </w:r>
      <w:r w:rsidR="006E7CFE" w:rsidRPr="003079FB">
        <w:rPr>
          <w:sz w:val="28"/>
          <w:szCs w:val="28"/>
        </w:rPr>
        <w:t>.  Настоящее решение вступает в силу с момента обнародования.</w:t>
      </w:r>
      <w:r w:rsidR="006E7CFE" w:rsidRPr="003079FB">
        <w:rPr>
          <w:color w:val="000000"/>
          <w:sz w:val="28"/>
          <w:szCs w:val="28"/>
        </w:rPr>
        <w:t> </w:t>
      </w:r>
    </w:p>
    <w:p w:rsidR="00DC1A6B" w:rsidRDefault="00DC1A6B" w:rsidP="00A25E34">
      <w:pPr>
        <w:jc w:val="both"/>
        <w:rPr>
          <w:sz w:val="28"/>
          <w:szCs w:val="28"/>
        </w:rPr>
      </w:pPr>
    </w:p>
    <w:p w:rsidR="007D594A" w:rsidRDefault="007D594A" w:rsidP="007D594A">
      <w:pPr>
        <w:rPr>
          <w:sz w:val="28"/>
          <w:szCs w:val="28"/>
        </w:rPr>
      </w:pPr>
    </w:p>
    <w:p w:rsidR="00D1281B" w:rsidRPr="00A4022E" w:rsidRDefault="00D1281B" w:rsidP="007D594A">
      <w:pPr>
        <w:rPr>
          <w:sz w:val="28"/>
          <w:szCs w:val="28"/>
        </w:rPr>
      </w:pPr>
    </w:p>
    <w:p w:rsidR="004C5F3C" w:rsidRPr="00A4022E" w:rsidRDefault="007E27B9" w:rsidP="004C5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      </w:t>
      </w:r>
      <w:r w:rsidR="004C5F3C" w:rsidRPr="00A4022E">
        <w:rPr>
          <w:sz w:val="28"/>
          <w:szCs w:val="28"/>
        </w:rPr>
        <w:t>Глава Артемьевского сельского поселения</w:t>
      </w:r>
      <w:r w:rsidR="00BA2D8E" w:rsidRPr="00A402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BA2D8E" w:rsidRPr="00A4022E"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</w:t>
      </w:r>
      <w:r w:rsidR="001C73C3">
        <w:rPr>
          <w:sz w:val="28"/>
          <w:szCs w:val="28"/>
        </w:rPr>
        <w:t>Т.В. Гриневич</w:t>
      </w:r>
    </w:p>
    <w:p w:rsidR="004E762E" w:rsidRPr="00A4022E" w:rsidRDefault="004E762E" w:rsidP="004E762E">
      <w:pPr>
        <w:rPr>
          <w:sz w:val="28"/>
          <w:szCs w:val="28"/>
        </w:rPr>
      </w:pPr>
    </w:p>
    <w:p w:rsidR="003A42F2" w:rsidRPr="00A4022E" w:rsidRDefault="003A42F2" w:rsidP="003A42F2">
      <w:pPr>
        <w:rPr>
          <w:b/>
          <w:sz w:val="28"/>
          <w:szCs w:val="28"/>
        </w:rPr>
      </w:pPr>
    </w:p>
    <w:p w:rsidR="00734D90" w:rsidRDefault="00734D9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734D90" w:rsidRDefault="00734D9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734D90" w:rsidRDefault="00734D9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865C10" w:rsidRDefault="00865C1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865C10" w:rsidRDefault="00865C1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462940" w:rsidRDefault="0046294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AA2E44" w:rsidRDefault="00AA2E44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9018AA" w:rsidRDefault="009018AA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9018AA" w:rsidRDefault="009018AA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462940" w:rsidRDefault="0046294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C07E08" w:rsidRDefault="00C07E08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734D90" w:rsidRDefault="00734D90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</w:p>
    <w:p w:rsidR="0028001E" w:rsidRPr="00F85986" w:rsidRDefault="00BE004C" w:rsidP="00DC1A6B">
      <w:pPr>
        <w:shd w:val="clear" w:color="auto" w:fill="FFFFFF"/>
        <w:spacing w:line="226" w:lineRule="exact"/>
        <w:ind w:left="4820" w:right="38"/>
        <w:jc w:val="right"/>
        <w:rPr>
          <w:b/>
        </w:rPr>
      </w:pPr>
      <w:r w:rsidRPr="00F85986">
        <w:lastRenderedPageBreak/>
        <w:t>Приложение</w:t>
      </w:r>
      <w:r w:rsidR="009018AA">
        <w:t xml:space="preserve"> 1 </w:t>
      </w:r>
      <w:r w:rsidRPr="00F85986">
        <w:t xml:space="preserve"> </w:t>
      </w:r>
    </w:p>
    <w:p w:rsidR="006E7CFE" w:rsidRPr="00F85986" w:rsidRDefault="00F62855" w:rsidP="00B44937">
      <w:pPr>
        <w:shd w:val="clear" w:color="auto" w:fill="FFFFFF"/>
        <w:spacing w:line="226" w:lineRule="exact"/>
        <w:ind w:left="4253" w:right="38"/>
        <w:jc w:val="right"/>
      </w:pPr>
      <w:r w:rsidRPr="00F85986">
        <w:t>к решению М</w:t>
      </w:r>
      <w:r w:rsidR="006E7CFE" w:rsidRPr="00F85986">
        <w:t xml:space="preserve">униципального </w:t>
      </w:r>
      <w:r w:rsidR="00B44937" w:rsidRPr="00F85986">
        <w:t>С</w:t>
      </w:r>
      <w:r w:rsidR="006E7CFE" w:rsidRPr="00F85986">
        <w:t>овета</w:t>
      </w:r>
      <w:r w:rsidR="00B44937" w:rsidRPr="00F85986">
        <w:t xml:space="preserve"> А</w:t>
      </w:r>
      <w:r w:rsidR="006E7CFE" w:rsidRPr="00F85986">
        <w:t xml:space="preserve">ртемьевского сельского поселения </w:t>
      </w:r>
    </w:p>
    <w:p w:rsidR="00F62855" w:rsidRPr="00F85986" w:rsidRDefault="003C14BD" w:rsidP="00B44937">
      <w:pPr>
        <w:shd w:val="clear" w:color="auto" w:fill="FFFFFF"/>
        <w:spacing w:line="226" w:lineRule="exact"/>
        <w:ind w:left="4253" w:right="38"/>
        <w:jc w:val="right"/>
      </w:pPr>
      <w:r w:rsidRPr="00F85986">
        <w:t>от</w:t>
      </w:r>
      <w:r w:rsidR="009018AA">
        <w:t xml:space="preserve"> 05.03.2020г.</w:t>
      </w:r>
      <w:r w:rsidR="007E27B9" w:rsidRPr="00F85986">
        <w:t xml:space="preserve"> </w:t>
      </w:r>
      <w:r w:rsidR="00F62855" w:rsidRPr="00F85986">
        <w:t>№</w:t>
      </w:r>
      <w:r w:rsidR="007E27B9" w:rsidRPr="00F85986">
        <w:t xml:space="preserve"> </w:t>
      </w:r>
      <w:r w:rsidR="009018AA">
        <w:t>2</w:t>
      </w:r>
      <w:r w:rsidR="0048245B" w:rsidRPr="00F85986">
        <w:t xml:space="preserve">    </w:t>
      </w:r>
      <w:r w:rsidR="007E27B9" w:rsidRPr="00F85986">
        <w:t xml:space="preserve">    </w:t>
      </w:r>
      <w:r w:rsidR="0023020E" w:rsidRPr="00F85986">
        <w:t xml:space="preserve"> </w:t>
      </w:r>
    </w:p>
    <w:p w:rsidR="00040F6C" w:rsidRPr="007E27B9" w:rsidRDefault="00040F6C" w:rsidP="00F915B8">
      <w:pPr>
        <w:shd w:val="clear" w:color="auto" w:fill="FFFFFF"/>
        <w:spacing w:line="226" w:lineRule="exact"/>
        <w:ind w:left="4820" w:right="38"/>
        <w:jc w:val="right"/>
        <w:rPr>
          <w:color w:val="000000"/>
          <w:spacing w:val="2"/>
          <w:sz w:val="28"/>
          <w:szCs w:val="28"/>
        </w:rPr>
      </w:pPr>
    </w:p>
    <w:p w:rsidR="00462940" w:rsidRPr="007941C8" w:rsidRDefault="00462940" w:rsidP="0046294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41C8">
        <w:rPr>
          <w:rFonts w:ascii="Times New Roman" w:hAnsi="Times New Roman" w:cs="Times New Roman"/>
          <w:sz w:val="28"/>
          <w:szCs w:val="28"/>
        </w:rPr>
        <w:t xml:space="preserve">Порядок регистрации устава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  <w:r w:rsidRPr="007941C8">
        <w:rPr>
          <w:rFonts w:ascii="Times New Roman" w:hAnsi="Times New Roman" w:cs="Times New Roman"/>
          <w:sz w:val="28"/>
          <w:szCs w:val="28"/>
        </w:rPr>
        <w:t xml:space="preserve"> в </w:t>
      </w:r>
      <w:r w:rsidRPr="00462940">
        <w:rPr>
          <w:rFonts w:ascii="Times New Roman" w:hAnsi="Times New Roman" w:cs="Times New Roman"/>
          <w:sz w:val="28"/>
          <w:szCs w:val="28"/>
        </w:rPr>
        <w:t>Артемьевском</w:t>
      </w:r>
      <w:r w:rsidRPr="007941C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62940" w:rsidRDefault="00462940" w:rsidP="00462940"/>
    <w:p w:rsidR="00462940" w:rsidRPr="007941C8" w:rsidRDefault="00462940" w:rsidP="00462940">
      <w:pPr>
        <w:ind w:firstLine="567"/>
        <w:jc w:val="both"/>
        <w:rPr>
          <w:color w:val="000000"/>
          <w:sz w:val="28"/>
          <w:szCs w:val="28"/>
        </w:rPr>
      </w:pPr>
      <w:bookmarkStart w:id="1" w:name="sub_1001"/>
      <w:r w:rsidRPr="007941C8">
        <w:rPr>
          <w:color w:val="000000"/>
          <w:sz w:val="28"/>
          <w:szCs w:val="28"/>
        </w:rPr>
        <w:t xml:space="preserve">1. Устав </w:t>
      </w:r>
      <w:r w:rsidR="00865C10" w:rsidRPr="00794290">
        <w:rPr>
          <w:sz w:val="28"/>
          <w:szCs w:val="28"/>
        </w:rPr>
        <w:t>территориального общественного самоуправления</w:t>
      </w:r>
      <w:r w:rsidRPr="007941C8">
        <w:rPr>
          <w:color w:val="000000"/>
          <w:sz w:val="28"/>
          <w:szCs w:val="28"/>
        </w:rPr>
        <w:t xml:space="preserve"> (далее - устав ТОС) подлежит регистрации в </w:t>
      </w:r>
      <w:r>
        <w:rPr>
          <w:color w:val="000000"/>
          <w:sz w:val="28"/>
          <w:szCs w:val="28"/>
        </w:rPr>
        <w:t>А</w:t>
      </w:r>
      <w:r w:rsidRPr="007941C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Артемьевского</w:t>
      </w:r>
      <w:r>
        <w:rPr>
          <w:color w:val="000000"/>
          <w:sz w:val="28"/>
          <w:szCs w:val="28"/>
        </w:rPr>
        <w:t xml:space="preserve"> </w:t>
      </w:r>
      <w:r w:rsidRPr="007941C8">
        <w:rPr>
          <w:color w:val="000000"/>
          <w:sz w:val="28"/>
          <w:szCs w:val="28"/>
        </w:rPr>
        <w:t>сельского поселения.</w:t>
      </w:r>
    </w:p>
    <w:p w:rsidR="00462940" w:rsidRPr="007941C8" w:rsidRDefault="00462940" w:rsidP="00462940">
      <w:pPr>
        <w:ind w:firstLine="567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7941C8">
        <w:rPr>
          <w:color w:val="000000"/>
          <w:sz w:val="28"/>
          <w:szCs w:val="28"/>
        </w:rPr>
        <w:t xml:space="preserve">2. Устав </w:t>
      </w:r>
      <w:r>
        <w:rPr>
          <w:color w:val="000000"/>
          <w:sz w:val="28"/>
          <w:szCs w:val="28"/>
        </w:rPr>
        <w:t>ТОС</w:t>
      </w:r>
      <w:r w:rsidRPr="007941C8">
        <w:rPr>
          <w:color w:val="000000"/>
          <w:sz w:val="28"/>
          <w:szCs w:val="28"/>
        </w:rPr>
        <w:t xml:space="preserve"> должен содержать:</w:t>
      </w:r>
    </w:p>
    <w:bookmarkEnd w:id="2"/>
    <w:p w:rsidR="00462940" w:rsidRPr="007941C8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7941C8">
        <w:rPr>
          <w:color w:val="000000"/>
          <w:sz w:val="28"/>
          <w:szCs w:val="28"/>
        </w:rPr>
        <w:t>- границы и состав территории</w:t>
      </w:r>
      <w:r>
        <w:rPr>
          <w:color w:val="000000"/>
          <w:sz w:val="28"/>
          <w:szCs w:val="28"/>
        </w:rPr>
        <w:t>,</w:t>
      </w:r>
      <w:r w:rsidRPr="008F3C88">
        <w:rPr>
          <w:sz w:val="28"/>
          <w:szCs w:val="28"/>
        </w:rPr>
        <w:t xml:space="preserve"> </w:t>
      </w:r>
      <w:r w:rsidRPr="00794290">
        <w:rPr>
          <w:sz w:val="28"/>
          <w:szCs w:val="28"/>
        </w:rPr>
        <w:t>на которой осуществляется территориальное общественное самоуправление</w:t>
      </w:r>
      <w:r w:rsidR="00865C10">
        <w:rPr>
          <w:sz w:val="28"/>
          <w:szCs w:val="28"/>
        </w:rPr>
        <w:t xml:space="preserve"> (далее - ТОС)</w:t>
      </w:r>
      <w:r w:rsidRPr="00794290">
        <w:rPr>
          <w:sz w:val="28"/>
          <w:szCs w:val="28"/>
        </w:rPr>
        <w:t>;</w:t>
      </w:r>
    </w:p>
    <w:p w:rsidR="00462940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7941C8">
        <w:rPr>
          <w:color w:val="000000"/>
          <w:sz w:val="28"/>
          <w:szCs w:val="28"/>
        </w:rPr>
        <w:t xml:space="preserve">- </w:t>
      </w:r>
      <w:r w:rsidRPr="00794290">
        <w:rPr>
          <w:sz w:val="28"/>
          <w:szCs w:val="28"/>
        </w:rPr>
        <w:t>цели, задачи, формы и основные направления</w:t>
      </w:r>
      <w:r>
        <w:rPr>
          <w:sz w:val="28"/>
          <w:szCs w:val="28"/>
        </w:rPr>
        <w:t xml:space="preserve"> деятельности</w:t>
      </w:r>
      <w:r w:rsidRPr="00794290">
        <w:rPr>
          <w:sz w:val="28"/>
          <w:szCs w:val="28"/>
        </w:rPr>
        <w:t xml:space="preserve"> </w:t>
      </w:r>
      <w:r w:rsidR="00865C10">
        <w:rPr>
          <w:sz w:val="28"/>
          <w:szCs w:val="28"/>
        </w:rPr>
        <w:t>ТОС</w:t>
      </w:r>
      <w:r w:rsidRPr="007941C8">
        <w:rPr>
          <w:color w:val="000000"/>
          <w:sz w:val="28"/>
          <w:szCs w:val="28"/>
        </w:rPr>
        <w:t>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порядок формирования, прекращение полномочий (в том числе досрочно) права и обязанности, срок полномочий органов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>;</w:t>
      </w:r>
    </w:p>
    <w:p w:rsidR="00462940" w:rsidRPr="005F606C" w:rsidRDefault="00462940" w:rsidP="00462940">
      <w:pPr>
        <w:ind w:firstLine="567"/>
        <w:jc w:val="both"/>
        <w:rPr>
          <w:sz w:val="28"/>
          <w:szCs w:val="28"/>
        </w:rPr>
      </w:pPr>
      <w:r w:rsidRPr="005F606C">
        <w:rPr>
          <w:sz w:val="28"/>
          <w:szCs w:val="28"/>
        </w:rPr>
        <w:t>- порядок принятия решений;</w:t>
      </w:r>
    </w:p>
    <w:p w:rsidR="00462940" w:rsidRPr="005F606C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5F606C">
        <w:rPr>
          <w:color w:val="000000"/>
          <w:sz w:val="28"/>
          <w:szCs w:val="28"/>
        </w:rPr>
        <w:t>- формы и порядок непосредственного участия жителей в решении вопросов местного значения;</w:t>
      </w:r>
    </w:p>
    <w:p w:rsidR="00462940" w:rsidRPr="005F606C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5F606C">
        <w:rPr>
          <w:color w:val="000000"/>
          <w:sz w:val="28"/>
          <w:szCs w:val="28"/>
        </w:rPr>
        <w:t>- разграничение компетенции собрания</w:t>
      </w:r>
      <w:r w:rsidR="00865C10">
        <w:rPr>
          <w:color w:val="000000"/>
          <w:sz w:val="28"/>
          <w:szCs w:val="28"/>
        </w:rPr>
        <w:t xml:space="preserve"> и (или)</w:t>
      </w:r>
      <w:r w:rsidRPr="005F606C">
        <w:rPr>
          <w:color w:val="000000"/>
          <w:sz w:val="28"/>
          <w:szCs w:val="28"/>
        </w:rPr>
        <w:t xml:space="preserve"> конференции </w:t>
      </w:r>
      <w:r w:rsidR="00865C10">
        <w:rPr>
          <w:color w:val="000000"/>
          <w:sz w:val="28"/>
          <w:szCs w:val="28"/>
        </w:rPr>
        <w:t>граждан</w:t>
      </w:r>
      <w:r w:rsidRPr="005F606C">
        <w:rPr>
          <w:color w:val="000000"/>
          <w:sz w:val="28"/>
          <w:szCs w:val="28"/>
        </w:rPr>
        <w:t xml:space="preserve"> и органа </w:t>
      </w:r>
      <w:r w:rsidR="00865C10">
        <w:rPr>
          <w:color w:val="000000"/>
          <w:sz w:val="28"/>
          <w:szCs w:val="28"/>
        </w:rPr>
        <w:t>ТОС</w:t>
      </w:r>
      <w:r w:rsidRPr="005F606C">
        <w:rPr>
          <w:color w:val="000000"/>
          <w:sz w:val="28"/>
          <w:szCs w:val="28"/>
        </w:rPr>
        <w:t>;</w:t>
      </w:r>
    </w:p>
    <w:p w:rsidR="00462940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5F606C">
        <w:rPr>
          <w:color w:val="000000"/>
          <w:sz w:val="28"/>
          <w:szCs w:val="28"/>
        </w:rPr>
        <w:t xml:space="preserve">- финансовая основа </w:t>
      </w:r>
      <w:r w:rsidR="00865C10">
        <w:rPr>
          <w:color w:val="000000"/>
          <w:sz w:val="28"/>
          <w:szCs w:val="28"/>
        </w:rPr>
        <w:t>ТОС</w:t>
      </w:r>
      <w:r w:rsidRPr="005F606C">
        <w:rPr>
          <w:color w:val="000000"/>
          <w:sz w:val="28"/>
          <w:szCs w:val="28"/>
        </w:rPr>
        <w:t>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62940" w:rsidRPr="005F606C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5F606C">
        <w:rPr>
          <w:color w:val="000000"/>
          <w:sz w:val="28"/>
          <w:szCs w:val="28"/>
        </w:rPr>
        <w:t xml:space="preserve">- порядок прекращения осуществления </w:t>
      </w:r>
      <w:r w:rsidR="00865C10">
        <w:rPr>
          <w:color w:val="000000"/>
          <w:sz w:val="28"/>
          <w:szCs w:val="28"/>
        </w:rPr>
        <w:t>ТОС</w:t>
      </w:r>
      <w:r w:rsidRPr="005F606C">
        <w:rPr>
          <w:color w:val="000000"/>
          <w:sz w:val="28"/>
          <w:szCs w:val="28"/>
        </w:rPr>
        <w:t>;</w:t>
      </w:r>
    </w:p>
    <w:p w:rsidR="00462940" w:rsidRDefault="00462940" w:rsidP="00462940">
      <w:pPr>
        <w:ind w:firstLine="567"/>
        <w:jc w:val="both"/>
        <w:rPr>
          <w:color w:val="000000"/>
          <w:sz w:val="28"/>
          <w:szCs w:val="28"/>
        </w:rPr>
      </w:pPr>
      <w:r w:rsidRPr="007941C8">
        <w:rPr>
          <w:color w:val="000000"/>
          <w:sz w:val="28"/>
          <w:szCs w:val="28"/>
        </w:rPr>
        <w:t xml:space="preserve">- другие положения об организации </w:t>
      </w:r>
      <w:r w:rsidR="00865C10">
        <w:rPr>
          <w:color w:val="000000"/>
          <w:sz w:val="28"/>
          <w:szCs w:val="28"/>
        </w:rPr>
        <w:t>ТОС</w:t>
      </w:r>
      <w:r w:rsidRPr="007941C8">
        <w:rPr>
          <w:color w:val="000000"/>
          <w:sz w:val="28"/>
          <w:szCs w:val="28"/>
        </w:rPr>
        <w:t xml:space="preserve"> в соответствии Федеральным законом, нормативными правовыми актами Муниципального Совета </w:t>
      </w:r>
      <w:r>
        <w:rPr>
          <w:sz w:val="28"/>
          <w:szCs w:val="28"/>
        </w:rPr>
        <w:t>Артемьевского</w:t>
      </w:r>
      <w:r>
        <w:rPr>
          <w:color w:val="000000"/>
          <w:sz w:val="28"/>
          <w:szCs w:val="28"/>
        </w:rPr>
        <w:t xml:space="preserve"> </w:t>
      </w:r>
      <w:r w:rsidRPr="007941C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Тутаевского муниципального района Ярославской области  (далее – Муниципальный Совет)</w:t>
      </w:r>
      <w:r w:rsidRPr="007941C8">
        <w:rPr>
          <w:color w:val="000000"/>
          <w:sz w:val="28"/>
          <w:szCs w:val="28"/>
        </w:rPr>
        <w:t>.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bookmarkStart w:id="3" w:name="sub_1003"/>
      <w:r>
        <w:rPr>
          <w:color w:val="000000"/>
          <w:sz w:val="28"/>
          <w:szCs w:val="28"/>
        </w:rPr>
        <w:t xml:space="preserve">3. </w:t>
      </w:r>
      <w:bookmarkStart w:id="4" w:name="sub_10195"/>
      <w:bookmarkStart w:id="5" w:name="sub_1004"/>
      <w:bookmarkEnd w:id="3"/>
      <w:r w:rsidRPr="00794290">
        <w:rPr>
          <w:sz w:val="28"/>
          <w:szCs w:val="28"/>
        </w:rPr>
        <w:t xml:space="preserve">Для регистрации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руководитель органа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представляет в Администрацию </w:t>
      </w:r>
      <w:r>
        <w:rPr>
          <w:sz w:val="28"/>
          <w:szCs w:val="28"/>
        </w:rPr>
        <w:t>Артемьевского сельского поселения (далее – Администрация)</w:t>
      </w:r>
      <w:r w:rsidRPr="00794290">
        <w:rPr>
          <w:sz w:val="28"/>
          <w:szCs w:val="28"/>
        </w:rPr>
        <w:t xml:space="preserve"> следующие документы:</w:t>
      </w:r>
      <w:r>
        <w:rPr>
          <w:sz w:val="28"/>
          <w:szCs w:val="28"/>
        </w:rPr>
        <w:t xml:space="preserve"> </w:t>
      </w:r>
    </w:p>
    <w:bookmarkEnd w:id="4"/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заявление руководителя органа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с просьбой о регистрации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, на имя Главы </w:t>
      </w:r>
      <w:r>
        <w:rPr>
          <w:sz w:val="28"/>
          <w:szCs w:val="28"/>
        </w:rPr>
        <w:t>Артемьевского сельского поселения</w:t>
      </w:r>
      <w:r w:rsidRPr="00794290">
        <w:rPr>
          <w:sz w:val="28"/>
          <w:szCs w:val="28"/>
        </w:rPr>
        <w:t>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устава ТОС</w:t>
      </w:r>
      <w:r w:rsidRPr="00794290">
        <w:rPr>
          <w:sz w:val="28"/>
          <w:szCs w:val="28"/>
        </w:rPr>
        <w:t>, принятого собранием и (или) конференцией граждан. Каждый экземпляр устава</w:t>
      </w:r>
      <w:r>
        <w:rPr>
          <w:sz w:val="28"/>
          <w:szCs w:val="28"/>
        </w:rPr>
        <w:t xml:space="preserve"> ТОС</w:t>
      </w:r>
      <w:r w:rsidRPr="00794290">
        <w:rPr>
          <w:sz w:val="28"/>
          <w:szCs w:val="28"/>
        </w:rPr>
        <w:t xml:space="preserve"> должен быть прошнурован, заверен подписью председателя собрания и (или) конференции</w:t>
      </w:r>
      <w:r w:rsidR="00C07E08">
        <w:rPr>
          <w:sz w:val="28"/>
          <w:szCs w:val="28"/>
        </w:rPr>
        <w:t xml:space="preserve"> граждан</w:t>
      </w:r>
      <w:r w:rsidRPr="00794290">
        <w:rPr>
          <w:sz w:val="28"/>
          <w:szCs w:val="28"/>
        </w:rPr>
        <w:t>, иметь пронумерованные страницы;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заверенную копию решения Муниципального Совета об установлении границ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>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протокол собрания и (или) конференции жителей территории в границах, утвержденных Муниципальным Советом, по вопросу организации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и утверждения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>. Протокол собрания</w:t>
      </w:r>
      <w:r w:rsidR="00865C10">
        <w:rPr>
          <w:sz w:val="28"/>
          <w:szCs w:val="28"/>
        </w:rPr>
        <w:t xml:space="preserve"> и (или)</w:t>
      </w:r>
      <w:r w:rsidRPr="00794290">
        <w:rPr>
          <w:sz w:val="28"/>
          <w:szCs w:val="28"/>
        </w:rPr>
        <w:t xml:space="preserve"> конференции</w:t>
      </w:r>
      <w:r w:rsidR="00865C10">
        <w:rPr>
          <w:sz w:val="28"/>
          <w:szCs w:val="28"/>
        </w:rPr>
        <w:t xml:space="preserve"> граждан</w:t>
      </w:r>
      <w:r w:rsidRPr="00794290">
        <w:rPr>
          <w:sz w:val="28"/>
          <w:szCs w:val="28"/>
        </w:rPr>
        <w:t xml:space="preserve"> должен содержать сведения о дате проведения собрания, количестве присутствующих, повестке собрания, об итогах голосования по каждому </w:t>
      </w:r>
      <w:r w:rsidRPr="00794290">
        <w:rPr>
          <w:sz w:val="28"/>
          <w:szCs w:val="28"/>
        </w:rPr>
        <w:lastRenderedPageBreak/>
        <w:t>вопросу. Протокол подписывается избранным председателем и секретарем собрания</w:t>
      </w:r>
      <w:r w:rsidR="00C07E08">
        <w:rPr>
          <w:sz w:val="28"/>
          <w:szCs w:val="28"/>
        </w:rPr>
        <w:t xml:space="preserve"> и (или)</w:t>
      </w:r>
      <w:r w:rsidRPr="00794290">
        <w:rPr>
          <w:sz w:val="28"/>
          <w:szCs w:val="28"/>
        </w:rPr>
        <w:t xml:space="preserve"> конференции граждан.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К протоколу конференции прилагаются протоколы собраний жителей, на которых были избраны делегаты конференции, и заявление руководителя органа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на обработку персональных данных.</w:t>
      </w:r>
    </w:p>
    <w:p w:rsidR="00462940" w:rsidRDefault="00462940" w:rsidP="00462940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bookmarkStart w:id="6" w:name="sub_10196"/>
      <w:r w:rsidRPr="0079429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94290">
        <w:rPr>
          <w:sz w:val="28"/>
          <w:szCs w:val="28"/>
        </w:rPr>
        <w:t xml:space="preserve"> подтверждает получение документов, представленных для регистрации устава </w:t>
      </w:r>
      <w:r>
        <w:rPr>
          <w:sz w:val="28"/>
          <w:szCs w:val="28"/>
        </w:rPr>
        <w:t xml:space="preserve">ТОС </w:t>
      </w:r>
      <w:r w:rsidRPr="00794290">
        <w:rPr>
          <w:sz w:val="28"/>
          <w:szCs w:val="28"/>
        </w:rPr>
        <w:t xml:space="preserve">распиской. Расписка выдается руководителю органа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. Копия расписки хранится в </w:t>
      </w:r>
      <w:r>
        <w:rPr>
          <w:sz w:val="28"/>
          <w:szCs w:val="28"/>
        </w:rPr>
        <w:t>Администрации</w:t>
      </w:r>
      <w:r w:rsidRPr="00794290">
        <w:rPr>
          <w:sz w:val="28"/>
          <w:szCs w:val="28"/>
        </w:rPr>
        <w:t>.</w:t>
      </w:r>
    </w:p>
    <w:p w:rsidR="00462940" w:rsidRPr="007941C8" w:rsidRDefault="00462940" w:rsidP="00462940">
      <w:pPr>
        <w:numPr>
          <w:ilvl w:val="0"/>
          <w:numId w:val="37"/>
        </w:numPr>
        <w:ind w:left="0" w:firstLine="567"/>
        <w:jc w:val="both"/>
        <w:rPr>
          <w:color w:val="000000"/>
          <w:sz w:val="28"/>
          <w:szCs w:val="28"/>
        </w:rPr>
      </w:pPr>
      <w:r w:rsidRPr="007941C8">
        <w:rPr>
          <w:color w:val="000000"/>
          <w:sz w:val="28"/>
          <w:szCs w:val="28"/>
        </w:rPr>
        <w:t xml:space="preserve">Документы, указанные в </w:t>
      </w:r>
      <w:hyperlink w:anchor="sub_1003" w:history="1">
        <w:r w:rsidRPr="00863F56">
          <w:rPr>
            <w:rStyle w:val="af"/>
            <w:rFonts w:cs="Arial"/>
            <w:b w:val="0"/>
            <w:color w:val="000000"/>
            <w:sz w:val="28"/>
            <w:szCs w:val="28"/>
          </w:rPr>
          <w:t>пункте 3</w:t>
        </w:r>
      </w:hyperlink>
      <w:r>
        <w:rPr>
          <w:b/>
          <w:color w:val="000000"/>
          <w:sz w:val="28"/>
          <w:szCs w:val="28"/>
        </w:rPr>
        <w:t xml:space="preserve"> </w:t>
      </w:r>
      <w:r w:rsidRPr="001612E4">
        <w:rPr>
          <w:color w:val="000000"/>
          <w:sz w:val="28"/>
          <w:szCs w:val="28"/>
        </w:rPr>
        <w:t>настоящего Порядка</w:t>
      </w:r>
      <w:r w:rsidRPr="007941C8">
        <w:rPr>
          <w:color w:val="000000"/>
          <w:sz w:val="28"/>
          <w:szCs w:val="28"/>
        </w:rPr>
        <w:t>, подаются в Администрацию в течение одного месяца со дня принятия устава ТОС.</w:t>
      </w:r>
    </w:p>
    <w:p w:rsidR="00462940" w:rsidRDefault="00462940" w:rsidP="00462940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765BDA">
        <w:rPr>
          <w:sz w:val="28"/>
          <w:szCs w:val="28"/>
        </w:rPr>
        <w:t>А</w:t>
      </w:r>
      <w:bookmarkStart w:id="7" w:name="sub_10197"/>
      <w:bookmarkEnd w:id="6"/>
      <w:r w:rsidRPr="00765BDA">
        <w:rPr>
          <w:sz w:val="28"/>
          <w:szCs w:val="28"/>
        </w:rPr>
        <w:t>дминистрация рассматривает представленные документы в течение 30 дней со дня их поступления и принимае</w:t>
      </w:r>
      <w:r>
        <w:rPr>
          <w:sz w:val="28"/>
          <w:szCs w:val="28"/>
        </w:rPr>
        <w:t>т решение о регистрации устава ТОС</w:t>
      </w:r>
      <w:r w:rsidRPr="00765BDA">
        <w:rPr>
          <w:sz w:val="28"/>
          <w:szCs w:val="28"/>
        </w:rPr>
        <w:t>, либо об отказе в его регистрации.</w:t>
      </w:r>
    </w:p>
    <w:p w:rsidR="00462940" w:rsidRPr="00B6579F" w:rsidRDefault="00462940" w:rsidP="00462940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 w:rsidRPr="00B6579F">
        <w:rPr>
          <w:sz w:val="28"/>
          <w:szCs w:val="28"/>
        </w:rPr>
        <w:t>В</w:t>
      </w:r>
      <w:bookmarkStart w:id="8" w:name="sub_10198"/>
      <w:bookmarkEnd w:id="7"/>
      <w:r w:rsidRPr="00B6579F">
        <w:rPr>
          <w:sz w:val="28"/>
          <w:szCs w:val="28"/>
        </w:rPr>
        <w:t xml:space="preserve"> регистрации устава </w:t>
      </w:r>
      <w:r>
        <w:rPr>
          <w:sz w:val="28"/>
          <w:szCs w:val="28"/>
        </w:rPr>
        <w:t>ТОС</w:t>
      </w:r>
      <w:r w:rsidRPr="00B6579F">
        <w:rPr>
          <w:sz w:val="28"/>
          <w:szCs w:val="28"/>
        </w:rPr>
        <w:t xml:space="preserve"> может быть отказано по следующим основаниям:</w:t>
      </w:r>
    </w:p>
    <w:bookmarkEnd w:id="8"/>
    <w:p w:rsidR="00462940" w:rsidRPr="00E5224A" w:rsidRDefault="00462940" w:rsidP="00462940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предоставление документов, обязанность предоставления которых возлагается на заявителя, несоответствующих требованиям действующего законодательства, муниципальных правовых актов, уставу ТОС;</w:t>
      </w:r>
    </w:p>
    <w:p w:rsidR="00462940" w:rsidRPr="00E5224A" w:rsidRDefault="00462940" w:rsidP="00462940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 xml:space="preserve">- несоответствие положений устава ТОС, изменений в устав ТОС нормам действующего законодательства, Уставу </w:t>
      </w:r>
      <w:r>
        <w:rPr>
          <w:sz w:val="28"/>
          <w:szCs w:val="28"/>
        </w:rPr>
        <w:t>Артемьевского сельского поселения</w:t>
      </w:r>
      <w:r w:rsidRPr="00E5224A">
        <w:rPr>
          <w:sz w:val="28"/>
          <w:szCs w:val="28"/>
        </w:rPr>
        <w:t>, муниципальным правовым актам;</w:t>
      </w:r>
    </w:p>
    <w:p w:rsidR="00462940" w:rsidRPr="00E5224A" w:rsidRDefault="00462940" w:rsidP="00462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 устав ТОС предусматривает осуществление ТОС на территории, где уже осуществляется ТОС, устав которого зарегистрирован в установленном порядке;</w:t>
      </w:r>
    </w:p>
    <w:p w:rsidR="00462940" w:rsidRDefault="00462940" w:rsidP="00462940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выявление нарушений при проведении собрания</w:t>
      </w:r>
      <w:r w:rsidR="00865C10">
        <w:rPr>
          <w:sz w:val="28"/>
          <w:szCs w:val="28"/>
        </w:rPr>
        <w:t xml:space="preserve"> и (или) </w:t>
      </w:r>
      <w:r w:rsidRPr="00E5224A">
        <w:rPr>
          <w:sz w:val="28"/>
          <w:szCs w:val="28"/>
        </w:rPr>
        <w:t>конференции граждан.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bookmarkStart w:id="9" w:name="sub_10199"/>
      <w:r>
        <w:rPr>
          <w:sz w:val="28"/>
          <w:szCs w:val="28"/>
        </w:rPr>
        <w:t>8</w:t>
      </w:r>
      <w:r w:rsidRPr="00794290">
        <w:rPr>
          <w:sz w:val="28"/>
          <w:szCs w:val="28"/>
        </w:rPr>
        <w:t xml:space="preserve">. Решение об отказе в регистрации устава </w:t>
      </w:r>
      <w:r>
        <w:rPr>
          <w:sz w:val="28"/>
          <w:szCs w:val="28"/>
        </w:rPr>
        <w:t>ТОС оформляется постановлением Администрации и</w:t>
      </w:r>
      <w:r w:rsidRPr="00794290">
        <w:rPr>
          <w:sz w:val="28"/>
          <w:szCs w:val="28"/>
        </w:rPr>
        <w:t xml:space="preserve"> в течение пяти дней со дня принятия такого решения доводится до сведения заявителя в письменной форме с указанием мотивов отказа.</w:t>
      </w:r>
    </w:p>
    <w:bookmarkEnd w:id="9"/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>После устранения недостатков, явившихся причин</w:t>
      </w:r>
      <w:r>
        <w:rPr>
          <w:sz w:val="28"/>
          <w:szCs w:val="28"/>
        </w:rPr>
        <w:t>ой отказа в регистрации устава ТОС</w:t>
      </w:r>
      <w:r w:rsidRPr="00794290">
        <w:rPr>
          <w:sz w:val="28"/>
          <w:szCs w:val="28"/>
        </w:rPr>
        <w:t>, устав может быть вновь представлен в общем порядке для регистрации, независимо от сроков устранения недостатков.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bookmarkStart w:id="10" w:name="sub_101910"/>
      <w:r w:rsidRPr="00794290">
        <w:rPr>
          <w:sz w:val="28"/>
          <w:szCs w:val="28"/>
        </w:rPr>
        <w:t>9. В случае принятия положительног</w:t>
      </w:r>
      <w:r>
        <w:rPr>
          <w:sz w:val="28"/>
          <w:szCs w:val="28"/>
        </w:rPr>
        <w:t>о решения о регистрации устава ТОС</w:t>
      </w:r>
      <w:r w:rsidRPr="00794290">
        <w:rPr>
          <w:sz w:val="28"/>
          <w:szCs w:val="28"/>
        </w:rPr>
        <w:t xml:space="preserve"> Администрация:</w:t>
      </w:r>
    </w:p>
    <w:bookmarkEnd w:id="10"/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выдает заявителю </w:t>
      </w:r>
      <w:r w:rsidRPr="0079429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94290">
        <w:rPr>
          <w:sz w:val="28"/>
          <w:szCs w:val="28"/>
        </w:rPr>
        <w:t xml:space="preserve"> Администрации</w:t>
      </w:r>
      <w:r w:rsidRPr="00F04780">
        <w:rPr>
          <w:sz w:val="28"/>
          <w:szCs w:val="28"/>
        </w:rPr>
        <w:t xml:space="preserve"> </w:t>
      </w:r>
      <w:r w:rsidRPr="00794290">
        <w:rPr>
          <w:sz w:val="28"/>
          <w:szCs w:val="28"/>
        </w:rPr>
        <w:t xml:space="preserve">о регистрации принятого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>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проставляет отметки о регистрации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на его титульных листах;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- заносит сведения о регистрации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в реестр регистрации уставов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</w:t>
      </w:r>
      <w:r>
        <w:rPr>
          <w:sz w:val="28"/>
          <w:szCs w:val="28"/>
        </w:rPr>
        <w:t>Артемьевского сельского поселения</w:t>
      </w:r>
      <w:r w:rsidRPr="00794290">
        <w:rPr>
          <w:sz w:val="28"/>
          <w:szCs w:val="28"/>
        </w:rPr>
        <w:t>.</w:t>
      </w:r>
    </w:p>
    <w:p w:rsidR="0013357D" w:rsidRDefault="00462940" w:rsidP="0013357D">
      <w:pPr>
        <w:ind w:firstLine="709"/>
        <w:jc w:val="both"/>
        <w:rPr>
          <w:color w:val="000000"/>
          <w:sz w:val="28"/>
          <w:szCs w:val="28"/>
        </w:rPr>
      </w:pPr>
      <w:bookmarkStart w:id="11" w:name="sub_101912"/>
      <w:r w:rsidRPr="00794290">
        <w:rPr>
          <w:sz w:val="28"/>
          <w:szCs w:val="28"/>
        </w:rPr>
        <w:t>1</w:t>
      </w:r>
      <w:r w:rsidR="009E56D0">
        <w:rPr>
          <w:sz w:val="28"/>
          <w:szCs w:val="28"/>
        </w:rPr>
        <w:t>0. Изменения и дополнения</w:t>
      </w:r>
      <w:r>
        <w:rPr>
          <w:sz w:val="28"/>
          <w:szCs w:val="28"/>
        </w:rPr>
        <w:t xml:space="preserve"> в устав ТОС</w:t>
      </w:r>
      <w:r w:rsidRPr="00794290">
        <w:rPr>
          <w:sz w:val="28"/>
          <w:szCs w:val="28"/>
        </w:rPr>
        <w:t xml:space="preserve">, подлежат регистрации в </w:t>
      </w:r>
      <w:r w:rsidR="009E56D0">
        <w:rPr>
          <w:sz w:val="28"/>
          <w:szCs w:val="28"/>
        </w:rPr>
        <w:t>порядке, предусмотренном пунктом 3 настоящей статьи</w:t>
      </w:r>
      <w:r w:rsidRPr="00794290">
        <w:rPr>
          <w:sz w:val="28"/>
          <w:szCs w:val="28"/>
        </w:rPr>
        <w:t>.</w:t>
      </w:r>
      <w:r w:rsidR="0013357D" w:rsidRPr="0013357D">
        <w:rPr>
          <w:color w:val="000000"/>
          <w:sz w:val="28"/>
          <w:szCs w:val="28"/>
        </w:rPr>
        <w:t xml:space="preserve"> </w:t>
      </w:r>
    </w:p>
    <w:p w:rsidR="0013357D" w:rsidRPr="00FD7927" w:rsidRDefault="0013357D" w:rsidP="0013357D">
      <w:pPr>
        <w:ind w:firstLine="709"/>
        <w:jc w:val="both"/>
        <w:rPr>
          <w:color w:val="000000"/>
          <w:sz w:val="28"/>
          <w:szCs w:val="28"/>
        </w:rPr>
      </w:pPr>
      <w:r w:rsidRPr="00FD7927">
        <w:rPr>
          <w:color w:val="000000"/>
          <w:sz w:val="28"/>
          <w:szCs w:val="28"/>
        </w:rPr>
        <w:lastRenderedPageBreak/>
        <w:t>Администрация ведет реестр уставов ТОС (</w:t>
      </w:r>
      <w:r>
        <w:rPr>
          <w:color w:val="000000"/>
          <w:sz w:val="28"/>
          <w:szCs w:val="28"/>
        </w:rPr>
        <w:t>по форме согласно Приложению</w:t>
      </w:r>
      <w:r w:rsidRPr="00FD792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FD7927">
        <w:rPr>
          <w:color w:val="000000"/>
          <w:sz w:val="28"/>
          <w:szCs w:val="28"/>
        </w:rPr>
        <w:t>Реестр уставов ТОС содержит информацию о прошедших регистрацию уставах ТОС и внесенных изменениях в уставы ТОС.</w:t>
      </w:r>
    </w:p>
    <w:bookmarkEnd w:id="11"/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94290">
        <w:rPr>
          <w:sz w:val="28"/>
          <w:szCs w:val="28"/>
        </w:rPr>
        <w:t xml:space="preserve"> регистрации изменений в устав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в Администрацию  представляется подлинник ранее зарегистрированного устава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>.</w:t>
      </w:r>
    </w:p>
    <w:p w:rsidR="00462940" w:rsidRPr="00794290" w:rsidRDefault="00462940" w:rsidP="00462940">
      <w:pPr>
        <w:ind w:firstLine="567"/>
        <w:jc w:val="both"/>
        <w:rPr>
          <w:sz w:val="28"/>
          <w:szCs w:val="28"/>
        </w:rPr>
      </w:pPr>
      <w:r w:rsidRPr="00794290">
        <w:rPr>
          <w:sz w:val="28"/>
          <w:szCs w:val="28"/>
        </w:rPr>
        <w:t xml:space="preserve">При регистрации изменений в устав </w:t>
      </w:r>
      <w:r w:rsidR="00865C10"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заявителю выдается </w:t>
      </w:r>
      <w:r>
        <w:rPr>
          <w:sz w:val="28"/>
          <w:szCs w:val="28"/>
        </w:rPr>
        <w:t xml:space="preserve">постановление Администрации </w:t>
      </w:r>
      <w:r w:rsidRPr="00794290">
        <w:rPr>
          <w:sz w:val="28"/>
          <w:szCs w:val="28"/>
        </w:rPr>
        <w:t>об их регистрации.</w:t>
      </w:r>
    </w:p>
    <w:p w:rsidR="0013357D" w:rsidRDefault="00462940" w:rsidP="0013357D">
      <w:pPr>
        <w:ind w:firstLine="567"/>
        <w:jc w:val="both"/>
        <w:rPr>
          <w:sz w:val="28"/>
          <w:szCs w:val="28"/>
        </w:rPr>
      </w:pPr>
      <w:bookmarkStart w:id="12" w:name="sub_101913"/>
      <w:r w:rsidRPr="00794290">
        <w:rPr>
          <w:sz w:val="28"/>
          <w:szCs w:val="28"/>
        </w:rPr>
        <w:t xml:space="preserve">11. При регистрации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 xml:space="preserve"> в новой редакции в Администрацию</w:t>
      </w:r>
      <w:r w:rsidR="009E56D0">
        <w:rPr>
          <w:sz w:val="28"/>
          <w:szCs w:val="28"/>
        </w:rPr>
        <w:t xml:space="preserve"> предоставляются </w:t>
      </w:r>
      <w:r w:rsidRPr="00794290">
        <w:rPr>
          <w:sz w:val="28"/>
          <w:szCs w:val="28"/>
        </w:rPr>
        <w:t xml:space="preserve">подлинники зарегистрированного ранее устава </w:t>
      </w:r>
      <w:r>
        <w:rPr>
          <w:sz w:val="28"/>
          <w:szCs w:val="28"/>
        </w:rPr>
        <w:t>ТОС</w:t>
      </w:r>
      <w:r w:rsidRPr="00794290">
        <w:rPr>
          <w:sz w:val="28"/>
          <w:szCs w:val="28"/>
        </w:rPr>
        <w:t>, изменения, вносимые в устав</w:t>
      </w:r>
      <w:r w:rsidR="009E56D0">
        <w:rPr>
          <w:sz w:val="28"/>
          <w:szCs w:val="28"/>
        </w:rPr>
        <w:t xml:space="preserve"> ТОС</w:t>
      </w:r>
      <w:r w:rsidRPr="0079429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постановления Администрации </w:t>
      </w:r>
      <w:r w:rsidRPr="00794290">
        <w:rPr>
          <w:sz w:val="28"/>
          <w:szCs w:val="28"/>
        </w:rPr>
        <w:t>об их регистрации.</w:t>
      </w:r>
      <w:bookmarkEnd w:id="12"/>
    </w:p>
    <w:p w:rsidR="0013357D" w:rsidRDefault="0013357D" w:rsidP="00133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D7927">
        <w:rPr>
          <w:color w:val="000000"/>
          <w:sz w:val="28"/>
          <w:szCs w:val="28"/>
        </w:rPr>
        <w:t>. В случае прекращения деятельности ТОС на основании решения собрания</w:t>
      </w:r>
      <w:r w:rsidR="009E56D0">
        <w:rPr>
          <w:color w:val="000000"/>
          <w:sz w:val="28"/>
          <w:szCs w:val="28"/>
        </w:rPr>
        <w:t xml:space="preserve"> и (или)</w:t>
      </w:r>
      <w:r w:rsidRPr="00FD7927">
        <w:rPr>
          <w:color w:val="000000"/>
          <w:sz w:val="28"/>
          <w:szCs w:val="28"/>
        </w:rPr>
        <w:t xml:space="preserve"> </w:t>
      </w:r>
      <w:r w:rsidR="009E56D0">
        <w:rPr>
          <w:color w:val="000000"/>
          <w:sz w:val="28"/>
          <w:szCs w:val="28"/>
        </w:rPr>
        <w:t>конференции</w:t>
      </w:r>
      <w:r w:rsidRPr="00FD7927">
        <w:rPr>
          <w:color w:val="000000"/>
          <w:sz w:val="28"/>
          <w:szCs w:val="28"/>
        </w:rPr>
        <w:t xml:space="preserve"> граждан, а также в других случаях, предусмотренных действующим законодательством, в Администрацию </w:t>
      </w:r>
      <w:r>
        <w:rPr>
          <w:color w:val="000000"/>
          <w:sz w:val="28"/>
          <w:szCs w:val="28"/>
        </w:rPr>
        <w:t>заявителем в течение 10</w:t>
      </w:r>
      <w:r w:rsidRPr="00FD7927">
        <w:rPr>
          <w:color w:val="000000"/>
          <w:sz w:val="28"/>
          <w:szCs w:val="28"/>
        </w:rPr>
        <w:t xml:space="preserve"> дней </w:t>
      </w:r>
      <w:r>
        <w:rPr>
          <w:color w:val="000000"/>
          <w:sz w:val="28"/>
          <w:szCs w:val="28"/>
        </w:rPr>
        <w:t xml:space="preserve">со дня принятия решения о прекращении деятельности ТОС </w:t>
      </w:r>
      <w:r w:rsidRPr="00FD7927">
        <w:rPr>
          <w:color w:val="000000"/>
          <w:sz w:val="28"/>
          <w:szCs w:val="28"/>
        </w:rPr>
        <w:t>предоставляется соответствующая информация с приложением документа, свидетельствующего о прекращении деятельности ТОС.</w:t>
      </w:r>
    </w:p>
    <w:p w:rsidR="0013357D" w:rsidRPr="0013357D" w:rsidRDefault="0013357D" w:rsidP="001335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>. Администрацией в течение 10</w:t>
      </w:r>
      <w:r w:rsidRPr="00FD7927">
        <w:rPr>
          <w:color w:val="000000"/>
          <w:sz w:val="28"/>
          <w:szCs w:val="28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462940" w:rsidRDefault="00462940" w:rsidP="00462940">
      <w:pPr>
        <w:ind w:firstLine="567"/>
        <w:jc w:val="both"/>
        <w:rPr>
          <w:color w:val="000000"/>
          <w:sz w:val="28"/>
          <w:szCs w:val="28"/>
        </w:rPr>
      </w:pPr>
    </w:p>
    <w:bookmarkEnd w:id="5"/>
    <w:p w:rsidR="00462940" w:rsidRDefault="00462940" w:rsidP="00462940"/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9E56D0" w:rsidRDefault="009E56D0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Pr="00F85986" w:rsidRDefault="00F85986" w:rsidP="0013357D">
      <w:pPr>
        <w:spacing w:line="240" w:lineRule="exact"/>
        <w:ind w:left="5041"/>
        <w:jc w:val="both"/>
        <w:rPr>
          <w:color w:val="000000"/>
        </w:rPr>
      </w:pPr>
    </w:p>
    <w:p w:rsidR="0013357D" w:rsidRPr="00F85986" w:rsidRDefault="0013357D" w:rsidP="0013357D">
      <w:pPr>
        <w:spacing w:line="240" w:lineRule="exact"/>
        <w:ind w:left="5041"/>
        <w:jc w:val="both"/>
        <w:rPr>
          <w:color w:val="000000"/>
        </w:rPr>
      </w:pPr>
      <w:r w:rsidRPr="00F85986">
        <w:rPr>
          <w:color w:val="000000"/>
        </w:rPr>
        <w:lastRenderedPageBreak/>
        <w:t xml:space="preserve">Приложение  </w:t>
      </w:r>
    </w:p>
    <w:p w:rsidR="0013357D" w:rsidRPr="00F85986" w:rsidRDefault="0013357D" w:rsidP="0013357D">
      <w:pPr>
        <w:spacing w:line="240" w:lineRule="exact"/>
        <w:ind w:left="5041"/>
        <w:jc w:val="both"/>
        <w:rPr>
          <w:color w:val="000000"/>
        </w:rPr>
      </w:pPr>
      <w:r w:rsidRPr="00F85986">
        <w:rPr>
          <w:color w:val="000000"/>
        </w:rPr>
        <w:t xml:space="preserve">к Порядку регистрации устава </w:t>
      </w:r>
      <w:r w:rsidR="00865C10">
        <w:rPr>
          <w:color w:val="000000"/>
        </w:rPr>
        <w:t>ТОС</w:t>
      </w:r>
      <w:r w:rsidRPr="00F85986">
        <w:rPr>
          <w:color w:val="000000"/>
        </w:rPr>
        <w:t xml:space="preserve"> в </w:t>
      </w:r>
      <w:r w:rsidRPr="00F85986">
        <w:t>Артемьевском</w:t>
      </w:r>
      <w:r w:rsidRPr="00F85986">
        <w:rPr>
          <w:color w:val="000000"/>
        </w:rPr>
        <w:t xml:space="preserve"> сельском поселении </w:t>
      </w:r>
    </w:p>
    <w:p w:rsidR="0013357D" w:rsidRPr="000D1A68" w:rsidRDefault="0013357D" w:rsidP="0013357D">
      <w:pPr>
        <w:spacing w:line="240" w:lineRule="exact"/>
        <w:ind w:left="5041"/>
        <w:jc w:val="both"/>
        <w:rPr>
          <w:color w:val="000000"/>
          <w:sz w:val="28"/>
          <w:szCs w:val="28"/>
        </w:rPr>
      </w:pPr>
    </w:p>
    <w:p w:rsidR="00F85986" w:rsidRDefault="00F85986" w:rsidP="0013357D">
      <w:pPr>
        <w:ind w:firstLine="709"/>
        <w:jc w:val="center"/>
        <w:rPr>
          <w:color w:val="000000"/>
          <w:sz w:val="28"/>
          <w:szCs w:val="28"/>
        </w:rPr>
      </w:pPr>
    </w:p>
    <w:p w:rsidR="0013357D" w:rsidRPr="000D1A68" w:rsidRDefault="0013357D" w:rsidP="0013357D">
      <w:pPr>
        <w:ind w:firstLine="709"/>
        <w:jc w:val="center"/>
        <w:rPr>
          <w:color w:val="000000"/>
          <w:sz w:val="28"/>
          <w:szCs w:val="28"/>
        </w:rPr>
      </w:pPr>
      <w:r w:rsidRPr="000D1A68">
        <w:rPr>
          <w:color w:val="000000"/>
          <w:sz w:val="28"/>
          <w:szCs w:val="28"/>
        </w:rPr>
        <w:t>РЕЕСТР</w:t>
      </w:r>
    </w:p>
    <w:p w:rsidR="0013357D" w:rsidRPr="000D1A68" w:rsidRDefault="0013357D" w:rsidP="0013357D">
      <w:pPr>
        <w:ind w:firstLine="709"/>
        <w:jc w:val="center"/>
        <w:rPr>
          <w:color w:val="000000"/>
          <w:sz w:val="28"/>
          <w:szCs w:val="28"/>
        </w:rPr>
      </w:pPr>
      <w:r w:rsidRPr="000D1A68">
        <w:rPr>
          <w:color w:val="000000"/>
          <w:sz w:val="28"/>
          <w:szCs w:val="28"/>
        </w:rPr>
        <w:t xml:space="preserve">уставов </w:t>
      </w:r>
      <w:r w:rsidR="00865C10">
        <w:rPr>
          <w:color w:val="000000"/>
          <w:sz w:val="28"/>
          <w:szCs w:val="28"/>
        </w:rPr>
        <w:t>ТОС</w:t>
      </w:r>
      <w:r w:rsidRPr="000D1A68">
        <w:rPr>
          <w:color w:val="000000"/>
          <w:sz w:val="28"/>
          <w:szCs w:val="28"/>
        </w:rPr>
        <w:t xml:space="preserve"> в </w:t>
      </w:r>
      <w:r w:rsidR="00F85986">
        <w:rPr>
          <w:color w:val="000000"/>
          <w:sz w:val="28"/>
          <w:szCs w:val="28"/>
        </w:rPr>
        <w:t xml:space="preserve">Артемьевском </w:t>
      </w:r>
      <w:r>
        <w:rPr>
          <w:iCs/>
          <w:color w:val="000000"/>
          <w:sz w:val="28"/>
          <w:szCs w:val="28"/>
        </w:rPr>
        <w:t>сельском поселении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024"/>
        <w:gridCol w:w="1488"/>
      </w:tblGrid>
      <w:tr w:rsidR="0013357D" w:rsidRPr="006C54E5" w:rsidTr="00E87AE9">
        <w:trPr>
          <w:trHeight w:val="2809"/>
        </w:trPr>
        <w:tc>
          <w:tcPr>
            <w:tcW w:w="443" w:type="dxa"/>
          </w:tcPr>
          <w:p w:rsidR="0013357D" w:rsidRPr="00015249" w:rsidRDefault="0013357D" w:rsidP="00E87AE9">
            <w:pPr>
              <w:ind w:firstLine="709"/>
              <w:jc w:val="center"/>
              <w:rPr>
                <w:color w:val="000000"/>
              </w:rPr>
            </w:pPr>
            <w:r w:rsidRPr="00015249">
              <w:rPr>
                <w:color w:val="000000"/>
              </w:rPr>
              <w:t>№№ п/п</w:t>
            </w:r>
          </w:p>
        </w:tc>
        <w:tc>
          <w:tcPr>
            <w:tcW w:w="1419" w:type="dxa"/>
          </w:tcPr>
          <w:p w:rsidR="0013357D" w:rsidRPr="006C54E5" w:rsidRDefault="0013357D" w:rsidP="00E87AE9">
            <w:pPr>
              <w:jc w:val="both"/>
              <w:rPr>
                <w:color w:val="000000"/>
              </w:rPr>
            </w:pPr>
            <w:r w:rsidRPr="006C54E5">
              <w:rPr>
                <w:color w:val="000000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Дата и номер решения об установлении территории</w:t>
            </w:r>
          </w:p>
        </w:tc>
        <w:tc>
          <w:tcPr>
            <w:tcW w:w="1172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Дата и основания прекращения деятельности ТОС</w:t>
            </w:r>
          </w:p>
        </w:tc>
        <w:tc>
          <w:tcPr>
            <w:tcW w:w="1024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Подпись, дата, внесена запись</w:t>
            </w:r>
          </w:p>
        </w:tc>
        <w:tc>
          <w:tcPr>
            <w:tcW w:w="1488" w:type="dxa"/>
          </w:tcPr>
          <w:p w:rsidR="0013357D" w:rsidRPr="006C54E5" w:rsidRDefault="0013357D" w:rsidP="00E87AE9">
            <w:pPr>
              <w:rPr>
                <w:color w:val="000000"/>
              </w:rPr>
            </w:pPr>
            <w:r w:rsidRPr="006C54E5">
              <w:rPr>
                <w:color w:val="000000"/>
              </w:rPr>
              <w:t>Примечание</w:t>
            </w:r>
          </w:p>
        </w:tc>
      </w:tr>
      <w:tr w:rsidR="0013357D" w:rsidRPr="000D1A68" w:rsidTr="00E87AE9">
        <w:trPr>
          <w:trHeight w:val="568"/>
        </w:trPr>
        <w:tc>
          <w:tcPr>
            <w:tcW w:w="443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57D" w:rsidRPr="000D1A68" w:rsidTr="00E87AE9">
        <w:trPr>
          <w:trHeight w:val="276"/>
        </w:trPr>
        <w:tc>
          <w:tcPr>
            <w:tcW w:w="443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357D" w:rsidRPr="000D1A68" w:rsidTr="00E87AE9">
        <w:trPr>
          <w:trHeight w:val="292"/>
        </w:trPr>
        <w:tc>
          <w:tcPr>
            <w:tcW w:w="443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357D" w:rsidRPr="000D1A68" w:rsidRDefault="0013357D" w:rsidP="00E87A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357D" w:rsidRDefault="0013357D" w:rsidP="0013357D"/>
    <w:p w:rsidR="0013357D" w:rsidRPr="000A5056" w:rsidRDefault="0013357D" w:rsidP="0013357D">
      <w:pPr>
        <w:tabs>
          <w:tab w:val="left" w:pos="8931"/>
          <w:tab w:val="left" w:pos="9204"/>
        </w:tabs>
        <w:ind w:firstLine="540"/>
        <w:jc w:val="center"/>
        <w:rPr>
          <w:bCs/>
        </w:rPr>
      </w:pPr>
    </w:p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9E56D0" w:rsidRDefault="009E56D0" w:rsidP="00462940"/>
    <w:p w:rsidR="009E56D0" w:rsidRDefault="009E56D0" w:rsidP="00462940"/>
    <w:p w:rsidR="009E56D0" w:rsidRDefault="009E56D0" w:rsidP="00462940"/>
    <w:p w:rsidR="009E56D0" w:rsidRDefault="009E56D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462940" w:rsidRDefault="00462940" w:rsidP="00462940"/>
    <w:p w:rsidR="00F85986" w:rsidRDefault="00F85986" w:rsidP="00462940"/>
    <w:p w:rsidR="00462940" w:rsidRDefault="00462940" w:rsidP="00462940"/>
    <w:p w:rsidR="00462940" w:rsidRDefault="00462940" w:rsidP="0046294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Приложение 2 </w:t>
      </w:r>
    </w:p>
    <w:p w:rsidR="00462940" w:rsidRDefault="00462940" w:rsidP="00462940">
      <w:pPr>
        <w:jc w:val="right"/>
      </w:pPr>
      <w:r>
        <w:rPr>
          <w:bCs/>
        </w:rPr>
        <w:t xml:space="preserve"> к решению </w:t>
      </w:r>
      <w:r>
        <w:t xml:space="preserve">Муниципального Совета </w:t>
      </w:r>
    </w:p>
    <w:p w:rsidR="00462940" w:rsidRDefault="00F85986" w:rsidP="00462940">
      <w:pPr>
        <w:jc w:val="right"/>
      </w:pPr>
      <w:r>
        <w:t xml:space="preserve">Артемьевского </w:t>
      </w:r>
      <w:r w:rsidR="00462940">
        <w:t xml:space="preserve"> сельского поселения</w:t>
      </w:r>
    </w:p>
    <w:p w:rsidR="009018AA" w:rsidRPr="00F85986" w:rsidRDefault="009018AA" w:rsidP="009018AA">
      <w:pPr>
        <w:shd w:val="clear" w:color="auto" w:fill="FFFFFF"/>
        <w:spacing w:line="226" w:lineRule="exact"/>
        <w:ind w:left="4253" w:right="38"/>
        <w:jc w:val="right"/>
      </w:pPr>
      <w:r w:rsidRPr="00F85986">
        <w:t>от</w:t>
      </w:r>
      <w:r>
        <w:t xml:space="preserve"> 05.03.2020г.</w:t>
      </w:r>
      <w:r w:rsidRPr="00F85986">
        <w:t xml:space="preserve"> № </w:t>
      </w:r>
      <w:r>
        <w:t>2</w:t>
      </w:r>
      <w:r w:rsidRPr="00F85986">
        <w:t xml:space="preserve">         </w:t>
      </w:r>
    </w:p>
    <w:p w:rsidR="00462940" w:rsidRPr="00022D4D" w:rsidRDefault="00462940" w:rsidP="00462940">
      <w:pPr>
        <w:jc w:val="right"/>
      </w:pPr>
      <w:r>
        <w:t xml:space="preserve"> </w:t>
      </w:r>
      <w:r w:rsidR="00F85986">
        <w:t xml:space="preserve">                        </w:t>
      </w:r>
    </w:p>
    <w:p w:rsidR="00462940" w:rsidRDefault="00462940" w:rsidP="00462940"/>
    <w:p w:rsidR="00462940" w:rsidRDefault="00462940" w:rsidP="00462940"/>
    <w:p w:rsidR="00462940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6350">
        <w:rPr>
          <w:rFonts w:ascii="Times New Roman" w:hAnsi="Times New Roman" w:cs="Times New Roman"/>
          <w:color w:val="000000"/>
          <w:sz w:val="28"/>
          <w:szCs w:val="28"/>
        </w:rPr>
        <w:t xml:space="preserve">Типовой устав </w:t>
      </w:r>
      <w:r w:rsidR="00865C10">
        <w:rPr>
          <w:rFonts w:ascii="Times New Roman" w:hAnsi="Times New Roman" w:cs="Times New Roman"/>
          <w:color w:val="000000"/>
          <w:sz w:val="28"/>
          <w:szCs w:val="28"/>
        </w:rPr>
        <w:t>ТОС</w:t>
      </w:r>
    </w:p>
    <w:p w:rsidR="00462940" w:rsidRPr="003A6350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63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5986">
        <w:rPr>
          <w:rFonts w:ascii="Times New Roman" w:hAnsi="Times New Roman" w:cs="Times New Roman"/>
          <w:color w:val="000000"/>
          <w:sz w:val="28"/>
          <w:szCs w:val="28"/>
        </w:rPr>
        <w:t>Артемьевском</w:t>
      </w:r>
      <w:r w:rsidRPr="003A63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</w:p>
    <w:p w:rsidR="00462940" w:rsidRDefault="00462940" w:rsidP="00F85986">
      <w:pPr>
        <w:jc w:val="center"/>
      </w:pPr>
    </w:p>
    <w:p w:rsidR="00462940" w:rsidRDefault="00462940" w:rsidP="00462940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462940" w:rsidTr="00E87AE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Зарегистрирован</w:t>
            </w:r>
          </w:p>
          <w:p w:rsidR="00462940" w:rsidRPr="00DC0B64" w:rsidRDefault="00462940" w:rsidP="00E87AE9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в Адми</w:t>
            </w:r>
            <w:r w:rsidR="00F85986">
              <w:rPr>
                <w:rFonts w:ascii="Times New Roman" w:hAnsi="Times New Roman" w:cs="Times New Roman"/>
              </w:rPr>
              <w:t>нистрации Артемьевского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сельского поселения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"___" __________ 20___ г.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Регистрационный № _____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Принят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на общем собрании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(конференции) граждан,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проживающих ________________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>"___" __________ 20___ г.</w:t>
            </w:r>
          </w:p>
          <w:p w:rsidR="00462940" w:rsidRPr="00DC0B64" w:rsidRDefault="00462940" w:rsidP="00E87AE9">
            <w:pPr>
              <w:pStyle w:val="af1"/>
              <w:rPr>
                <w:rFonts w:ascii="Times New Roman" w:hAnsi="Times New Roman" w:cs="Times New Roman"/>
              </w:rPr>
            </w:pPr>
            <w:r w:rsidRPr="00DC0B64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</w:t>
            </w:r>
            <w:r w:rsidRPr="00DC0B64">
              <w:rPr>
                <w:rFonts w:ascii="Times New Roman" w:hAnsi="Times New Roman" w:cs="Times New Roman"/>
              </w:rPr>
              <w:t xml:space="preserve"> _____</w:t>
            </w:r>
          </w:p>
        </w:tc>
      </w:tr>
    </w:tbl>
    <w:p w:rsidR="00462940" w:rsidRDefault="00462940" w:rsidP="00462940"/>
    <w:p w:rsidR="00462940" w:rsidRPr="005D3A52" w:rsidRDefault="00462940" w:rsidP="00F859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D3A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2940" w:rsidRPr="005D3A52" w:rsidRDefault="00462940" w:rsidP="00462940">
      <w:pPr>
        <w:jc w:val="both"/>
        <w:rPr>
          <w:sz w:val="28"/>
          <w:szCs w:val="28"/>
        </w:rPr>
      </w:pPr>
    </w:p>
    <w:p w:rsidR="009E56D0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 xml:space="preserve">1.1. Территориальное общественное самоуправление </w:t>
      </w:r>
      <w:r>
        <w:rPr>
          <w:sz w:val="28"/>
          <w:szCs w:val="28"/>
        </w:rPr>
        <w:t>«</w:t>
      </w:r>
      <w:r w:rsidRPr="005D3A5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» </w:t>
      </w:r>
      <w:r w:rsidRPr="005D3A52">
        <w:rPr>
          <w:sz w:val="28"/>
          <w:szCs w:val="28"/>
        </w:rPr>
        <w:t xml:space="preserve"> (далее - ТОС) - не имеющая членства самоорганизация граждан, проживающих на территории </w:t>
      </w:r>
      <w:r w:rsidR="009E56D0">
        <w:rPr>
          <w:sz w:val="28"/>
          <w:szCs w:val="28"/>
        </w:rPr>
        <w:t>_____________________________</w:t>
      </w:r>
    </w:p>
    <w:p w:rsidR="00462940" w:rsidRPr="005D3A52" w:rsidRDefault="009E56D0" w:rsidP="009E56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62940" w:rsidRPr="005D3A52">
        <w:rPr>
          <w:sz w:val="28"/>
          <w:szCs w:val="28"/>
        </w:rPr>
        <w:t>_______________________________________________________</w:t>
      </w:r>
    </w:p>
    <w:p w:rsidR="00462940" w:rsidRPr="00570838" w:rsidRDefault="00462940" w:rsidP="00462940">
      <w:pPr>
        <w:ind w:firstLine="567"/>
        <w:jc w:val="center"/>
      </w:pPr>
      <w:r w:rsidRPr="00570838">
        <w:t>(подъезд многоквартирного жилого дома, многоквартирный жилой дом, группа жилых домов, жилой микрорайон, улица, иная территория проживания граждан)</w:t>
      </w:r>
    </w:p>
    <w:p w:rsidR="00462940" w:rsidRPr="005D3A52" w:rsidRDefault="00F85986" w:rsidP="00462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Артемьевского </w:t>
      </w:r>
      <w:r w:rsidR="00462940">
        <w:rPr>
          <w:sz w:val="28"/>
          <w:szCs w:val="28"/>
        </w:rPr>
        <w:t>сельского поселения</w:t>
      </w:r>
      <w:r w:rsidR="00462940" w:rsidRPr="005D3A52">
        <w:rPr>
          <w:sz w:val="28"/>
          <w:szCs w:val="28"/>
        </w:rPr>
        <w:t>, созданн</w:t>
      </w:r>
      <w:r w:rsidR="00462940">
        <w:rPr>
          <w:sz w:val="28"/>
          <w:szCs w:val="28"/>
        </w:rPr>
        <w:t>ое</w:t>
      </w:r>
      <w:r w:rsidR="00462940" w:rsidRPr="005D3A52">
        <w:rPr>
          <w:sz w:val="28"/>
          <w:szCs w:val="28"/>
        </w:rPr>
        <w:t xml:space="preserve"> на основе совместной деятельности для защиты общих интересов и достижения уставных целей.</w:t>
      </w:r>
    </w:p>
    <w:p w:rsidR="00462940" w:rsidRPr="005D3A52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 xml:space="preserve">1.2. Границы территории ТОС установлены решением </w:t>
      </w:r>
      <w:r>
        <w:rPr>
          <w:sz w:val="28"/>
          <w:szCs w:val="28"/>
        </w:rPr>
        <w:t xml:space="preserve">Муниципального Совета </w:t>
      </w:r>
      <w:r w:rsidR="00F85986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 от ____________ №</w:t>
      </w:r>
      <w:r w:rsidRPr="005D3A52">
        <w:rPr>
          <w:sz w:val="28"/>
          <w:szCs w:val="28"/>
        </w:rPr>
        <w:t xml:space="preserve"> _____.</w:t>
      </w:r>
    </w:p>
    <w:p w:rsidR="00462940" w:rsidRPr="005D3A52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 xml:space="preserve">1.3. Решение о самоорганизации граждан по осуществлению </w:t>
      </w:r>
      <w:r w:rsidR="00865C10">
        <w:rPr>
          <w:sz w:val="28"/>
          <w:szCs w:val="28"/>
        </w:rPr>
        <w:t>ТОС</w:t>
      </w:r>
      <w:r w:rsidRPr="005D3A52">
        <w:rPr>
          <w:sz w:val="28"/>
          <w:szCs w:val="28"/>
        </w:rPr>
        <w:t xml:space="preserve"> в границах территории принято на учредительном собрании </w:t>
      </w:r>
      <w:r w:rsidR="007043C8">
        <w:rPr>
          <w:sz w:val="28"/>
          <w:szCs w:val="28"/>
        </w:rPr>
        <w:t xml:space="preserve">и (или) </w:t>
      </w:r>
      <w:r w:rsidRPr="005D3A52">
        <w:rPr>
          <w:sz w:val="28"/>
          <w:szCs w:val="28"/>
        </w:rPr>
        <w:t>конференции граждан по созданию ТОС "____" __________ 20__ года.</w:t>
      </w:r>
    </w:p>
    <w:p w:rsidR="00462940" w:rsidRPr="000D2F8A" w:rsidRDefault="00462940" w:rsidP="004629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D2F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1.4. В своей деятельности ТОС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12 января 1996 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0D2F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7-ФЗ «О некоммерческих организациях», другими законодательными актами Российской Федерации и Ярославской области, Уставом </w:t>
      </w:r>
      <w:r w:rsidR="00F85986" w:rsidRPr="00F85986">
        <w:rPr>
          <w:rFonts w:ascii="Times New Roman" w:hAnsi="Times New Roman" w:cs="Times New Roman"/>
          <w:b w:val="0"/>
          <w:sz w:val="28"/>
          <w:szCs w:val="28"/>
        </w:rPr>
        <w:t>Артемьевского</w:t>
      </w:r>
      <w:r w:rsidR="00F85986" w:rsidRPr="00F859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2F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поселения, муниципальными правовыми актами, Положением об организации и осуществлении </w:t>
      </w:r>
      <w:r w:rsidR="00865C10">
        <w:rPr>
          <w:rFonts w:ascii="Times New Roman" w:hAnsi="Times New Roman" w:cs="Times New Roman"/>
          <w:b w:val="0"/>
          <w:color w:val="000000"/>
          <w:sz w:val="28"/>
          <w:szCs w:val="28"/>
        </w:rPr>
        <w:t>ТОС</w:t>
      </w:r>
      <w:r w:rsidRPr="000D2F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F85986" w:rsidRPr="00F85986">
        <w:rPr>
          <w:rFonts w:ascii="Times New Roman" w:hAnsi="Times New Roman" w:cs="Times New Roman"/>
          <w:b w:val="0"/>
          <w:sz w:val="28"/>
          <w:szCs w:val="28"/>
        </w:rPr>
        <w:t>Артемьевско</w:t>
      </w:r>
      <w:r w:rsidR="00F8598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0D2F8A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сельском поселении, настоящим уставом.</w:t>
      </w:r>
    </w:p>
    <w:p w:rsidR="00462940" w:rsidRPr="005D3A52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>1.5. ТОС осуществляется на принципах законности, защиты прав и интересов граждан, проживающих на данной территории; гласности и учета общественного мнения; сочетания интересов граждан, проживающих на соответствующей территории</w:t>
      </w:r>
      <w:r>
        <w:rPr>
          <w:sz w:val="28"/>
          <w:szCs w:val="28"/>
        </w:rPr>
        <w:t>,</w:t>
      </w:r>
      <w:r w:rsidRPr="005D3A52">
        <w:rPr>
          <w:sz w:val="28"/>
          <w:szCs w:val="28"/>
        </w:rPr>
        <w:t xml:space="preserve"> с интересами граждан</w:t>
      </w:r>
      <w:r>
        <w:rPr>
          <w:sz w:val="28"/>
          <w:szCs w:val="28"/>
        </w:rPr>
        <w:t xml:space="preserve">, проживающих на территории </w:t>
      </w:r>
      <w:r w:rsidR="00F85986" w:rsidRPr="00F85986">
        <w:rPr>
          <w:sz w:val="28"/>
          <w:szCs w:val="28"/>
        </w:rPr>
        <w:t>Артемьевского</w:t>
      </w:r>
      <w:r w:rsidR="00F85986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5D3A52">
        <w:rPr>
          <w:sz w:val="28"/>
          <w:szCs w:val="28"/>
        </w:rPr>
        <w:t>; взаимодейств</w:t>
      </w:r>
      <w:r w:rsidRPr="00F85986">
        <w:rPr>
          <w:sz w:val="28"/>
          <w:szCs w:val="28"/>
        </w:rPr>
        <w:t xml:space="preserve">ия органов </w:t>
      </w:r>
      <w:r w:rsidRPr="00F85986">
        <w:rPr>
          <w:sz w:val="28"/>
          <w:szCs w:val="28"/>
        </w:rPr>
        <w:lastRenderedPageBreak/>
        <w:t>ТОС с органами местного самоуправления</w:t>
      </w:r>
      <w:r w:rsidRPr="005D3A52">
        <w:rPr>
          <w:sz w:val="28"/>
          <w:szCs w:val="28"/>
        </w:rPr>
        <w:t xml:space="preserve"> </w:t>
      </w:r>
      <w:r w:rsidR="00F85986" w:rsidRPr="00F85986">
        <w:rPr>
          <w:sz w:val="28"/>
          <w:szCs w:val="28"/>
        </w:rPr>
        <w:t>Артемьевского</w:t>
      </w:r>
      <w:r w:rsidR="00F85986" w:rsidRPr="00F85986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5D3A52">
        <w:rPr>
          <w:sz w:val="28"/>
          <w:szCs w:val="28"/>
        </w:rPr>
        <w:t>.</w:t>
      </w:r>
    </w:p>
    <w:p w:rsidR="00F85986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>1.6. Место нахождения органа ТОС (совета ТО</w:t>
      </w:r>
      <w:r w:rsidR="00F85986">
        <w:rPr>
          <w:sz w:val="28"/>
          <w:szCs w:val="28"/>
        </w:rPr>
        <w:t>С, председателя ТОС): __</w:t>
      </w:r>
    </w:p>
    <w:p w:rsidR="00462940" w:rsidRPr="005D3A52" w:rsidRDefault="00F85986" w:rsidP="00462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62940" w:rsidRPr="005D3A52">
        <w:rPr>
          <w:sz w:val="28"/>
          <w:szCs w:val="28"/>
        </w:rPr>
        <w:t>.</w:t>
      </w:r>
    </w:p>
    <w:p w:rsidR="00462940" w:rsidRPr="005D3A52" w:rsidRDefault="00462940" w:rsidP="00462940">
      <w:pPr>
        <w:ind w:firstLine="567"/>
        <w:jc w:val="both"/>
        <w:rPr>
          <w:sz w:val="28"/>
          <w:szCs w:val="28"/>
        </w:rPr>
      </w:pPr>
      <w:bookmarkStart w:id="13" w:name="sub_17"/>
      <w:r w:rsidRPr="005D3A52">
        <w:rPr>
          <w:sz w:val="28"/>
          <w:szCs w:val="28"/>
        </w:rPr>
        <w:t>1.7. Устав ТОС подлежит регистрации в</w:t>
      </w:r>
      <w:r>
        <w:rPr>
          <w:sz w:val="28"/>
          <w:szCs w:val="28"/>
        </w:rPr>
        <w:t xml:space="preserve"> Администрации </w:t>
      </w:r>
      <w:r w:rsidR="00F85986" w:rsidRPr="00F85986">
        <w:rPr>
          <w:sz w:val="28"/>
          <w:szCs w:val="28"/>
        </w:rPr>
        <w:t>Артемьевского</w:t>
      </w:r>
      <w:r w:rsidR="00F85986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5D3A52">
        <w:rPr>
          <w:sz w:val="28"/>
          <w:szCs w:val="28"/>
        </w:rPr>
        <w:t>.</w:t>
      </w:r>
    </w:p>
    <w:bookmarkEnd w:id="13"/>
    <w:p w:rsidR="00462940" w:rsidRPr="005D3A52" w:rsidRDefault="00462940" w:rsidP="00462940">
      <w:pPr>
        <w:ind w:firstLine="567"/>
        <w:jc w:val="both"/>
        <w:rPr>
          <w:sz w:val="28"/>
          <w:szCs w:val="28"/>
        </w:rPr>
      </w:pPr>
      <w:r w:rsidRPr="005D3A52">
        <w:rPr>
          <w:sz w:val="28"/>
          <w:szCs w:val="28"/>
        </w:rPr>
        <w:t>1.8. ТОС считается учрежденным с момента регистрации настоящего устава.</w:t>
      </w:r>
      <w:r>
        <w:rPr>
          <w:sz w:val="28"/>
          <w:szCs w:val="28"/>
        </w:rPr>
        <w:t xml:space="preserve"> </w:t>
      </w:r>
    </w:p>
    <w:p w:rsidR="00462940" w:rsidRPr="005F0794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F07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F0794">
        <w:rPr>
          <w:rFonts w:ascii="Times New Roman" w:hAnsi="Times New Roman" w:cs="Times New Roman"/>
          <w:sz w:val="28"/>
          <w:szCs w:val="28"/>
        </w:rPr>
        <w:t xml:space="preserve">ели и задачи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Pr="005F0794" w:rsidRDefault="00462940" w:rsidP="00F85986">
      <w:pPr>
        <w:ind w:firstLine="567"/>
        <w:jc w:val="center"/>
        <w:rPr>
          <w:sz w:val="28"/>
          <w:szCs w:val="28"/>
        </w:rPr>
      </w:pP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2.1. Основной целью деятельности ТОС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2.2. Основными задачами ТОС являются: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 xml:space="preserve">- реализация права жителей на осуществление </w:t>
      </w:r>
      <w:r w:rsidR="00865C10">
        <w:rPr>
          <w:sz w:val="28"/>
          <w:szCs w:val="28"/>
        </w:rPr>
        <w:t>ТОС</w:t>
      </w:r>
      <w:r w:rsidRPr="005F0794">
        <w:rPr>
          <w:sz w:val="28"/>
          <w:szCs w:val="28"/>
        </w:rPr>
        <w:t>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 xml:space="preserve">- защита прав граждан - членов ТОС в реализации </w:t>
      </w:r>
      <w:r w:rsidR="00865C10">
        <w:rPr>
          <w:sz w:val="28"/>
          <w:szCs w:val="28"/>
        </w:rPr>
        <w:t>ТОС</w:t>
      </w:r>
      <w:r w:rsidRPr="005F0794">
        <w:rPr>
          <w:sz w:val="28"/>
          <w:szCs w:val="28"/>
        </w:rPr>
        <w:t>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обеспечение учета интересов граждан, проживающих на территории ТОС, при рассмотрении вопросов местного значения и принятии по ним решений;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развитие творческой инициативы граждан - членов ТОС, повышение их самостоятельности в решении вопросов местного значения;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привлечение жителей и юридических лиц, находящихся на территории ТОС, к решению различных социальных проблем;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защита прав и интересов граждан - членов ТОС и предоставление им равных прав и возможностей;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участие граждан - членов ТОС в осуществлении местного самоуправления в соответствии с Уставом</w:t>
      </w:r>
      <w:r>
        <w:rPr>
          <w:sz w:val="28"/>
          <w:szCs w:val="28"/>
        </w:rPr>
        <w:t xml:space="preserve"> </w:t>
      </w:r>
      <w:r w:rsidR="00F85986" w:rsidRPr="00F85986">
        <w:rPr>
          <w:sz w:val="28"/>
          <w:szCs w:val="28"/>
        </w:rPr>
        <w:t>Артемьевского</w:t>
      </w:r>
      <w:r w:rsidR="00F85986" w:rsidRPr="00F85986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5F0794">
        <w:rPr>
          <w:sz w:val="28"/>
          <w:szCs w:val="28"/>
        </w:rPr>
        <w:t>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участие граждан - членов ТОС в решении вопросов развития территории ТОС, осуществлении контроля за использованием материальных и финансовых ресурсов, выделяемых органами местного самоуправления на содержание и развитие территории в границах ТОС;</w:t>
      </w:r>
    </w:p>
    <w:p w:rsidR="00462940" w:rsidRPr="005F0794" w:rsidRDefault="00462940" w:rsidP="00462940">
      <w:pPr>
        <w:ind w:firstLine="567"/>
        <w:jc w:val="both"/>
        <w:rPr>
          <w:sz w:val="28"/>
          <w:szCs w:val="28"/>
        </w:rPr>
      </w:pPr>
      <w:r w:rsidRPr="005F0794">
        <w:rPr>
          <w:sz w:val="28"/>
          <w:szCs w:val="28"/>
        </w:rPr>
        <w:t>- иные задачи, вытекающие из поставленной цели деятельности ТОС.</w:t>
      </w:r>
    </w:p>
    <w:p w:rsidR="00462940" w:rsidRDefault="00462940" w:rsidP="00462940"/>
    <w:p w:rsidR="00462940" w:rsidRPr="001B0D90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0D90">
        <w:rPr>
          <w:rFonts w:ascii="Times New Roman" w:hAnsi="Times New Roman" w:cs="Times New Roman"/>
          <w:sz w:val="28"/>
          <w:szCs w:val="28"/>
        </w:rPr>
        <w:t xml:space="preserve">3. Основные направления деятельности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F85986">
      <w:pPr>
        <w:jc w:val="center"/>
      </w:pP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3.1. Представление интересов жителей соответствующей территории, защита их прав и интересов.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территории, осуществление общественного контроля за исполнением планов и программ.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3.3. Содействие в проведении благотворительных акций, проводимых на территории.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lastRenderedPageBreak/>
        <w:t>3.4. Участие в поддержании общественного порядка, внесение предложений по организации охраны общественного порядка и борьбе с преступностью.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3.5.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других общественных целей.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3.6. Общественный контроль совместно с управляющей организацией за содержанием жилищного фонда, содержанием и благоустройством территории, содержанием зеленых насаждений, в том числе принятие участия в приемке работ, произведенных управляющими организациями.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3.7. Общественный контроль совместно с уполномоченными органами за соблюдением правил торговли, чистоты и порядка, санитарно-технических норм в сфере торговли, общественного питания, бытового обслуживания населения территории.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3.8. Общественный контроль за санитарно-эпидемиологической обстановкой и пожарной безопасностью.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3.9. Организация отдыха населения, проведение культурно-массовых, спортивных мероприятий и праздников, создание клубов по интересам, центров досуга, мест отдыха, физкультурно-спортивных комплексов, сооружений, развитие народного творчества.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3.10. Организация работы с детьми и подростками, содействие в работе детских клубов, детских площадок.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3.11. Участие в общественных работах, мероприятиях по благоустройству территорий, проведению субботников по благоустройству и озеленению.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3.12. Привлечение на добровольной основе средств жителей, организаций для развития социальной инфраструктуры территории.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 xml:space="preserve">3.13.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</w:t>
      </w:r>
      <w:r w:rsidR="00865C10">
        <w:rPr>
          <w:sz w:val="28"/>
          <w:szCs w:val="28"/>
        </w:rPr>
        <w:t>ТОС</w:t>
      </w:r>
      <w:r w:rsidRPr="001B0D90">
        <w:rPr>
          <w:sz w:val="28"/>
          <w:szCs w:val="28"/>
        </w:rPr>
        <w:t>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3.14. Территориальное общественное самоуправление, являющееся юридическим лицом, может осуществлять также следующие виды деятельности: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3.14.1. Осуществление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 xml:space="preserve">3.14.2. Создание объектов недвижимости, осуществление функций заказчика по работам, производимым за счет средств </w:t>
      </w:r>
      <w:r w:rsidR="00865C10">
        <w:rPr>
          <w:sz w:val="28"/>
          <w:szCs w:val="28"/>
        </w:rPr>
        <w:t>ТОС</w:t>
      </w:r>
      <w:r w:rsidRPr="001B0D90">
        <w:rPr>
          <w:sz w:val="28"/>
          <w:szCs w:val="28"/>
        </w:rPr>
        <w:t>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 xml:space="preserve">3.14.3. Определение штата и условий оплаты труда работников органа </w:t>
      </w:r>
      <w:r w:rsidR="00865C10">
        <w:rPr>
          <w:sz w:val="28"/>
          <w:szCs w:val="28"/>
        </w:rPr>
        <w:t>ТОС</w:t>
      </w:r>
      <w:r w:rsidRPr="001B0D90">
        <w:rPr>
          <w:sz w:val="28"/>
          <w:szCs w:val="28"/>
        </w:rPr>
        <w:t>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  <w:r w:rsidRPr="001B0D90">
        <w:rPr>
          <w:sz w:val="28"/>
          <w:szCs w:val="28"/>
        </w:rPr>
        <w:t>3.14.4. Территориальное общественное самоуправление осуществляет иные полномочия, предусмотренные законодательством, Уставом</w:t>
      </w:r>
      <w:r>
        <w:rPr>
          <w:sz w:val="28"/>
          <w:szCs w:val="28"/>
        </w:rPr>
        <w:t xml:space="preserve"> </w:t>
      </w:r>
      <w:r w:rsidR="00F85986" w:rsidRPr="00F85986">
        <w:rPr>
          <w:sz w:val="28"/>
          <w:szCs w:val="28"/>
        </w:rPr>
        <w:t>Артемьевского</w:t>
      </w:r>
      <w:r w:rsidR="00F85986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1B0D90">
        <w:rPr>
          <w:sz w:val="28"/>
          <w:szCs w:val="28"/>
        </w:rPr>
        <w:t>, договорами о передаче функций с органами местного самоуправления.</w:t>
      </w:r>
    </w:p>
    <w:p w:rsidR="00462940" w:rsidRPr="001B0D90" w:rsidRDefault="00462940" w:rsidP="00462940">
      <w:pPr>
        <w:ind w:firstLine="567"/>
        <w:jc w:val="both"/>
        <w:rPr>
          <w:sz w:val="28"/>
          <w:szCs w:val="28"/>
        </w:rPr>
      </w:pPr>
    </w:p>
    <w:p w:rsidR="00462940" w:rsidRPr="003C3186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C3186">
        <w:rPr>
          <w:rFonts w:ascii="Times New Roman" w:hAnsi="Times New Roman" w:cs="Times New Roman"/>
          <w:sz w:val="28"/>
          <w:szCs w:val="28"/>
        </w:rPr>
        <w:t xml:space="preserve">4. Права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462940"/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4.1. При осуществлении своей деятельности, направленной на достижение целей и задач, ТОС имеет право:</w:t>
      </w:r>
    </w:p>
    <w:p w:rsidR="00462940" w:rsidRPr="003C3186" w:rsidRDefault="00350C7A" w:rsidP="00462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созывать собрания</w:t>
      </w:r>
      <w:r w:rsidR="00462940" w:rsidRPr="003C3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="00462940" w:rsidRPr="003C3186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граждан</w:t>
      </w:r>
      <w:r w:rsidR="00462940" w:rsidRPr="003C3186">
        <w:rPr>
          <w:sz w:val="28"/>
          <w:szCs w:val="28"/>
        </w:rPr>
        <w:t xml:space="preserve">, проживающих на территории ТОС, для рассмотрения вопросов </w:t>
      </w:r>
      <w:r w:rsidR="00865C10">
        <w:rPr>
          <w:sz w:val="28"/>
          <w:szCs w:val="28"/>
        </w:rPr>
        <w:t>ТОС</w:t>
      </w:r>
      <w:r w:rsidR="00462940" w:rsidRPr="003C3186">
        <w:rPr>
          <w:sz w:val="28"/>
          <w:szCs w:val="28"/>
        </w:rPr>
        <w:t>, проводить на своей территории опросы жителей в целях поддержания гражданских инициатив;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865C10">
        <w:rPr>
          <w:sz w:val="28"/>
          <w:szCs w:val="28"/>
        </w:rPr>
        <w:t>ТОС</w:t>
      </w:r>
      <w:r w:rsidRPr="003C3186">
        <w:rPr>
          <w:sz w:val="28"/>
          <w:szCs w:val="28"/>
        </w:rPr>
        <w:t xml:space="preserve"> в целом;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3) принимать участие в решении вопросов местного значения в соответствии с действующим законодательством и муниципальными правовыми актами;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5) создавать фонды местной инициативы;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6) самостоятельно распоряжаться собственными финансовыми и материальными средствами ТОС (при создании юридического лица);</w:t>
      </w:r>
    </w:p>
    <w:p w:rsidR="00462940" w:rsidRPr="003C3186" w:rsidRDefault="00462940" w:rsidP="00462940">
      <w:pPr>
        <w:ind w:firstLine="567"/>
        <w:jc w:val="both"/>
        <w:rPr>
          <w:sz w:val="28"/>
          <w:szCs w:val="28"/>
        </w:rPr>
      </w:pPr>
      <w:r w:rsidRPr="003C3186">
        <w:rPr>
          <w:sz w:val="28"/>
          <w:szCs w:val="28"/>
        </w:rPr>
        <w:t>7) заключать договоры и соглашения с органами местного самоуправления, а также с другими предприятиями, организациями (при создании юридического лица).</w:t>
      </w:r>
    </w:p>
    <w:p w:rsidR="00462940" w:rsidRDefault="00462940" w:rsidP="00462940"/>
    <w:p w:rsidR="00462940" w:rsidRPr="003C3186" w:rsidRDefault="00462940" w:rsidP="00F8598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C3186">
        <w:rPr>
          <w:rFonts w:ascii="Times New Roman" w:hAnsi="Times New Roman" w:cs="Times New Roman"/>
          <w:sz w:val="28"/>
          <w:szCs w:val="28"/>
        </w:rPr>
        <w:t xml:space="preserve">5. Формы и порядок осуществления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462940"/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5.1. ТОС осуществляется в следующих формах: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- непосредственное участие граждан - членов ТОС в проведении общих собраний </w:t>
      </w:r>
      <w:r w:rsidR="00350C7A">
        <w:rPr>
          <w:sz w:val="28"/>
          <w:szCs w:val="28"/>
        </w:rPr>
        <w:t>и (или) к</w:t>
      </w:r>
      <w:r w:rsidRPr="0033239D">
        <w:rPr>
          <w:sz w:val="28"/>
          <w:szCs w:val="28"/>
        </w:rPr>
        <w:t>онференций</w:t>
      </w:r>
      <w:r w:rsidR="00350C7A">
        <w:rPr>
          <w:sz w:val="28"/>
          <w:szCs w:val="28"/>
        </w:rPr>
        <w:t xml:space="preserve"> граждан</w:t>
      </w:r>
      <w:r w:rsidRPr="0033239D">
        <w:rPr>
          <w:sz w:val="28"/>
          <w:szCs w:val="28"/>
        </w:rPr>
        <w:t>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образование выборного органа ТОС либо выборы уполномоченных лиц ТОС;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образование комиссий, рабочих групп и других формирований.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5.2. Высшим органом ТОС является общее собрание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конференция граждан - членов ТОС, созываемое в плановом порядке либо по мере необходимости, но не реже одного раза в год.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5.3. Общее собрание</w:t>
      </w:r>
      <w:r w:rsidR="00350C7A">
        <w:rPr>
          <w:sz w:val="28"/>
          <w:szCs w:val="28"/>
        </w:rPr>
        <w:t xml:space="preserve"> и</w:t>
      </w:r>
      <w:r w:rsidRPr="0033239D">
        <w:rPr>
          <w:sz w:val="28"/>
          <w:szCs w:val="28"/>
        </w:rPr>
        <w:t xml:space="preserve"> 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конференция граждан, проживающих на территории ТОС, созывается по инициативе органов ТОС, инициативной группы граждан - членов ТОС.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5.4. Общее собрание</w:t>
      </w:r>
      <w:r w:rsidR="00350C7A">
        <w:rPr>
          <w:sz w:val="28"/>
          <w:szCs w:val="28"/>
        </w:rPr>
        <w:t xml:space="preserve"> 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конференция</w:t>
      </w:r>
      <w:r w:rsidR="00350C7A">
        <w:rPr>
          <w:sz w:val="28"/>
          <w:szCs w:val="28"/>
        </w:rPr>
        <w:t xml:space="preserve"> граждан</w:t>
      </w:r>
      <w:r w:rsidRPr="0033239D">
        <w:rPr>
          <w:sz w:val="28"/>
          <w:szCs w:val="28"/>
        </w:rPr>
        <w:t xml:space="preserve"> может созываться по инициативе органов местного самоуправления.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5.5. В случае созыва общего собрания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конференции граждан</w:t>
      </w:r>
      <w:r w:rsidR="00350C7A">
        <w:rPr>
          <w:sz w:val="28"/>
          <w:szCs w:val="28"/>
        </w:rPr>
        <w:t xml:space="preserve"> (инициативной группы граждан)</w:t>
      </w:r>
      <w:r w:rsidRPr="0033239D">
        <w:rPr>
          <w:sz w:val="28"/>
          <w:szCs w:val="28"/>
        </w:rPr>
        <w:t xml:space="preserve"> численность инициативной группы не может быть менее 3 человек для собрания, не менее 5 человек для конференции. Общее собрание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конференция</w:t>
      </w:r>
      <w:r w:rsidR="00350C7A">
        <w:rPr>
          <w:sz w:val="28"/>
          <w:szCs w:val="28"/>
        </w:rPr>
        <w:t xml:space="preserve"> граждан</w:t>
      </w:r>
      <w:r w:rsidRPr="0033239D">
        <w:rPr>
          <w:sz w:val="28"/>
          <w:szCs w:val="28"/>
        </w:rPr>
        <w:t xml:space="preserve">, созванное </w:t>
      </w:r>
      <w:r w:rsidRPr="0033239D">
        <w:rPr>
          <w:sz w:val="28"/>
          <w:szCs w:val="28"/>
        </w:rPr>
        <w:lastRenderedPageBreak/>
        <w:t xml:space="preserve">инициативной группой граждан, проводится в течение 30 дней после письменного обращения инициативной группы в Администрацию </w:t>
      </w:r>
      <w:r w:rsidR="00F85986" w:rsidRPr="00F85986">
        <w:rPr>
          <w:sz w:val="28"/>
          <w:szCs w:val="28"/>
        </w:rPr>
        <w:t>Артемьевского</w:t>
      </w:r>
      <w:r w:rsidR="00F85986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32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5.6. Общее собрание ТОС правомочно, если в нем принимает участие не менее половины граждан, достигших 16-летнего возраста (конференция правомочна, если в ней принимает участие 2/3 делегатов конференции).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5.7. Граждане Российской Федерации, не проживающие на территории </w:t>
      </w:r>
      <w:r w:rsidR="00F85986" w:rsidRPr="00F85986">
        <w:rPr>
          <w:sz w:val="28"/>
          <w:szCs w:val="28"/>
        </w:rPr>
        <w:t>Артемьевского</w:t>
      </w:r>
      <w:r w:rsidR="00F85986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3239D">
        <w:rPr>
          <w:sz w:val="28"/>
          <w:szCs w:val="28"/>
        </w:rPr>
        <w:t xml:space="preserve">, но имеющие на территории ТОС недвижимое имущество, принадлежащее им на праве собственности, также могут участвовать в работе общего собрания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конференции</w:t>
      </w:r>
      <w:r w:rsidR="00350C7A">
        <w:rPr>
          <w:sz w:val="28"/>
          <w:szCs w:val="28"/>
        </w:rPr>
        <w:t xml:space="preserve"> граждан</w:t>
      </w:r>
      <w:r w:rsidRPr="0033239D">
        <w:rPr>
          <w:sz w:val="28"/>
          <w:szCs w:val="28"/>
        </w:rPr>
        <w:t xml:space="preserve"> с правом совещательного голоса.</w:t>
      </w:r>
      <w:r>
        <w:rPr>
          <w:sz w:val="28"/>
          <w:szCs w:val="28"/>
        </w:rPr>
        <w:t xml:space="preserve"> 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5.8. При проведении общего собрания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 xml:space="preserve">или) </w:t>
      </w:r>
      <w:r w:rsidRPr="0033239D">
        <w:rPr>
          <w:sz w:val="28"/>
          <w:szCs w:val="28"/>
        </w:rPr>
        <w:t>конференции граждан избираются председатель и секретарь.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5.9. Решения общего собрания </w:t>
      </w:r>
      <w:r w:rsidR="00350C7A">
        <w:rPr>
          <w:sz w:val="28"/>
          <w:szCs w:val="28"/>
        </w:rPr>
        <w:t xml:space="preserve">и </w:t>
      </w:r>
      <w:r w:rsidRPr="0033239D">
        <w:rPr>
          <w:sz w:val="28"/>
          <w:szCs w:val="28"/>
        </w:rPr>
        <w:t>(</w:t>
      </w:r>
      <w:r w:rsidR="00350C7A">
        <w:rPr>
          <w:sz w:val="28"/>
          <w:szCs w:val="28"/>
        </w:rPr>
        <w:t>или) конференции граждан</w:t>
      </w:r>
      <w:r w:rsidRPr="0033239D">
        <w:rPr>
          <w:sz w:val="28"/>
          <w:szCs w:val="28"/>
        </w:rPr>
        <w:t xml:space="preserve"> принимаются большинством голосов присутствующих граждан (либо 2/3 голосов делегатов, присутствующих на конференции), оформляются протоколом, подлежат доведению до всех членов ТОС, при необходимости в течение 10 дней направляются в Администрацию </w:t>
      </w:r>
      <w:r w:rsidR="00F85986" w:rsidRPr="00D1281B">
        <w:rPr>
          <w:sz w:val="28"/>
          <w:szCs w:val="28"/>
        </w:rPr>
        <w:t>Артемьевского</w:t>
      </w:r>
      <w:r w:rsidR="00F85986" w:rsidRPr="00D1281B">
        <w:rPr>
          <w:color w:val="000000"/>
          <w:sz w:val="28"/>
          <w:szCs w:val="28"/>
        </w:rPr>
        <w:t xml:space="preserve"> </w:t>
      </w:r>
      <w:r w:rsidRPr="00D1281B">
        <w:rPr>
          <w:color w:val="000000"/>
          <w:sz w:val="28"/>
          <w:szCs w:val="28"/>
        </w:rPr>
        <w:t>с</w:t>
      </w:r>
      <w:r w:rsidRPr="000D2F8A">
        <w:rPr>
          <w:color w:val="000000"/>
          <w:sz w:val="28"/>
          <w:szCs w:val="28"/>
        </w:rPr>
        <w:t>ельского поселения</w:t>
      </w:r>
      <w:r w:rsidRPr="00332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5.10. Решения общего собрания</w:t>
      </w:r>
      <w:r w:rsidR="00350C7A">
        <w:rPr>
          <w:sz w:val="28"/>
          <w:szCs w:val="28"/>
        </w:rPr>
        <w:t xml:space="preserve"> и (или) </w:t>
      </w:r>
      <w:r w:rsidRPr="0033239D">
        <w:rPr>
          <w:sz w:val="28"/>
          <w:szCs w:val="28"/>
        </w:rPr>
        <w:t>конференции граждан носят рекомендательный характер для органов местного самоуправления, юридических лиц и граждан, не являющихся членами ТОС.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5.11. Решения общего собрания </w:t>
      </w:r>
      <w:r w:rsidR="00350C7A">
        <w:rPr>
          <w:sz w:val="28"/>
          <w:szCs w:val="28"/>
        </w:rPr>
        <w:t xml:space="preserve">и (или) </w:t>
      </w:r>
      <w:r w:rsidRPr="0033239D">
        <w:rPr>
          <w:sz w:val="28"/>
          <w:szCs w:val="28"/>
        </w:rPr>
        <w:t>конференции граждан, решения органов ТОС, противоречащие действующему законодательству, нормативным правовым актам органов местного самоуправления, могут быть отменены в судебном порядке.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 xml:space="preserve">5.12. К исключительной компетенции общего собрания </w:t>
      </w:r>
      <w:r w:rsidR="00350C7A">
        <w:rPr>
          <w:sz w:val="28"/>
          <w:szCs w:val="28"/>
        </w:rPr>
        <w:t xml:space="preserve">и (или) </w:t>
      </w:r>
      <w:r w:rsidRPr="0033239D">
        <w:rPr>
          <w:sz w:val="28"/>
          <w:szCs w:val="28"/>
        </w:rPr>
        <w:t>конференции ТОС относится: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принятие решения об учреждении или прекращении деятельности ТОС, установление структуры органов ТОС;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принятие устава ТОС, внесение в него изменений и дополнений;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избрание органов ТОС, рассмотрение и утверждение отчетов об их деятельности;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утверждение планов, программ деятельности и развития ТОС, утверждение отчетов об их исполнении;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утверждение сметы доходов и расходов ТОС и отчета о ее исполнении;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принятие решений о создании инициативных групп граждан - членов ТОС для внесения проектов муниципальных правовых актов в органы местного самоуправления в порядке правотворческой инициативы;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досрочное прекращение полномочий (роспуск) ТОС, а также отзыв отдельных членов органов ТОС;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принятие решения об участии ТОС в создании и работе общественных объединений, союзов, ассоциаций;</w:t>
      </w:r>
    </w:p>
    <w:p w:rsidR="00462940" w:rsidRPr="0033239D" w:rsidRDefault="00462940" w:rsidP="00462940">
      <w:pPr>
        <w:ind w:firstLine="567"/>
        <w:jc w:val="both"/>
        <w:rPr>
          <w:sz w:val="28"/>
          <w:szCs w:val="28"/>
        </w:rPr>
      </w:pPr>
      <w:r w:rsidRPr="0033239D">
        <w:rPr>
          <w:sz w:val="28"/>
          <w:szCs w:val="28"/>
        </w:rPr>
        <w:t>- решение иных вопросов, затрагивающих интересы граждан - членов ТОС.</w:t>
      </w:r>
    </w:p>
    <w:p w:rsidR="00462940" w:rsidRPr="00383398" w:rsidRDefault="00462940" w:rsidP="00D128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83398">
        <w:rPr>
          <w:rFonts w:ascii="Times New Roman" w:hAnsi="Times New Roman" w:cs="Times New Roman"/>
          <w:sz w:val="28"/>
          <w:szCs w:val="28"/>
        </w:rPr>
        <w:lastRenderedPageBreak/>
        <w:t xml:space="preserve">6. Органы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462940"/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6.1. Для организации деятельности и непосредственной реализации функций ТОС действует совет ТОС (далее - совет) - коллегиальный исполнительный орган, осуществляющий организационно-распорядительные функции по реализации инициатив граждан - членов ТОС, реализации решений общих собраний </w:t>
      </w:r>
      <w:r w:rsidR="00350C7A">
        <w:rPr>
          <w:sz w:val="28"/>
          <w:szCs w:val="28"/>
        </w:rPr>
        <w:t xml:space="preserve">и (или) </w:t>
      </w:r>
      <w:r w:rsidRPr="00383398">
        <w:rPr>
          <w:sz w:val="28"/>
          <w:szCs w:val="28"/>
        </w:rPr>
        <w:t>конференций</w:t>
      </w:r>
      <w:r w:rsidR="00350C7A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>, а также участию граждан в решении вопросов местного значения.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6.2. Совет избирается на общем собрании </w:t>
      </w:r>
      <w:r w:rsidR="00350C7A">
        <w:rPr>
          <w:sz w:val="28"/>
          <w:szCs w:val="28"/>
        </w:rPr>
        <w:t xml:space="preserve">и (или) </w:t>
      </w:r>
      <w:r w:rsidRPr="00383398">
        <w:rPr>
          <w:sz w:val="28"/>
          <w:szCs w:val="28"/>
        </w:rPr>
        <w:t xml:space="preserve">конференции граждан - членов ТОС путем голосования. Процедура голосования устанавливается общим собранием </w:t>
      </w:r>
      <w:r w:rsidR="00350C7A">
        <w:rPr>
          <w:sz w:val="28"/>
          <w:szCs w:val="28"/>
        </w:rPr>
        <w:t xml:space="preserve">и (или) </w:t>
      </w:r>
      <w:r w:rsidRPr="00383398">
        <w:rPr>
          <w:sz w:val="28"/>
          <w:szCs w:val="28"/>
        </w:rPr>
        <w:t>конференцией</w:t>
      </w:r>
      <w:r w:rsidR="00350C7A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>. Решение принимается простым большинством голосов от присутствующих на общем собрании (либо двумя третями голосов делегатов, присутствующих на конференции).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bookmarkStart w:id="14" w:name="sub_630"/>
      <w:r w:rsidRPr="00383398">
        <w:rPr>
          <w:sz w:val="28"/>
          <w:szCs w:val="28"/>
        </w:rPr>
        <w:t xml:space="preserve">6.3. Решение общего собрания </w:t>
      </w:r>
      <w:r w:rsidR="00350C7A">
        <w:rPr>
          <w:sz w:val="28"/>
          <w:szCs w:val="28"/>
        </w:rPr>
        <w:t xml:space="preserve">и (или) </w:t>
      </w:r>
      <w:r w:rsidR="00350C7A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</w:t>
      </w:r>
      <w:r w:rsidR="00350C7A">
        <w:rPr>
          <w:sz w:val="28"/>
          <w:szCs w:val="28"/>
        </w:rPr>
        <w:t xml:space="preserve"> граждан</w:t>
      </w:r>
      <w:r w:rsidR="00350C7A" w:rsidRPr="00383398">
        <w:rPr>
          <w:sz w:val="28"/>
          <w:szCs w:val="28"/>
        </w:rPr>
        <w:t xml:space="preserve"> </w:t>
      </w:r>
      <w:r w:rsidRPr="00383398">
        <w:rPr>
          <w:sz w:val="28"/>
          <w:szCs w:val="28"/>
        </w:rPr>
        <w:t>о создании совета ТОС в 30-дневный срок направляется в Администраци</w:t>
      </w:r>
      <w:r>
        <w:rPr>
          <w:sz w:val="28"/>
          <w:szCs w:val="28"/>
        </w:rPr>
        <w:t>ю</w:t>
      </w:r>
      <w:r w:rsidRPr="00383398">
        <w:rPr>
          <w:sz w:val="28"/>
          <w:szCs w:val="28"/>
        </w:rPr>
        <w:t xml:space="preserve">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внесения в реестр органов ТОС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 xml:space="preserve"> данных о составе совета ТОС.</w:t>
      </w:r>
      <w:r>
        <w:rPr>
          <w:sz w:val="28"/>
          <w:szCs w:val="28"/>
        </w:rPr>
        <w:t xml:space="preserve"> </w:t>
      </w:r>
    </w:p>
    <w:bookmarkEnd w:id="14"/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6.4. Совет подотчетен общему собранию </w:t>
      </w:r>
      <w:r w:rsidR="00350C7A">
        <w:rPr>
          <w:sz w:val="28"/>
          <w:szCs w:val="28"/>
        </w:rPr>
        <w:t xml:space="preserve">и (или) </w:t>
      </w:r>
      <w:r w:rsidR="00350C7A" w:rsidRPr="00383398">
        <w:rPr>
          <w:sz w:val="28"/>
          <w:szCs w:val="28"/>
        </w:rPr>
        <w:t>конференцией</w:t>
      </w:r>
      <w:r w:rsidR="00350C7A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 xml:space="preserve"> - членов ТОС.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6.5. В целях реализации функций и развития ТОС совет вправе: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bookmarkStart w:id="15" w:name="sub_6520"/>
      <w:r w:rsidRPr="00383398">
        <w:rPr>
          <w:sz w:val="28"/>
          <w:szCs w:val="28"/>
        </w:rPr>
        <w:t>- выступать инициатором создания инициативной группы граждан - членов ТОС по разработке проектов правовых актов органов местного самоуправления в порядке правотворческой инициативы в соответствии с Устав</w:t>
      </w:r>
      <w:r>
        <w:rPr>
          <w:sz w:val="28"/>
          <w:szCs w:val="28"/>
        </w:rPr>
        <w:t>ом</w:t>
      </w:r>
      <w:r w:rsidRPr="00383398">
        <w:rPr>
          <w:sz w:val="28"/>
          <w:szCs w:val="28"/>
        </w:rPr>
        <w:t xml:space="preserve">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bookmarkEnd w:id="15"/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осуществлять взаимодействие с органами местного самоуправления, уполномоченными представителями </w:t>
      </w:r>
      <w:r>
        <w:rPr>
          <w:sz w:val="28"/>
          <w:szCs w:val="28"/>
        </w:rPr>
        <w:t>А</w:t>
      </w:r>
      <w:r w:rsidRPr="00383398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 xml:space="preserve">депутатами Муниципального Совета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заключать договоры и соглашения на выполнение переданных ТОС полномочий с указанием объемов и сроков выполнения работ и услуг, порядка финансирования, условий выделения имущества, обязательств сторон при создании юридического лица.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6.6. Срок полномочий совета _______ (устанавливается общим собранием </w:t>
      </w:r>
      <w:r w:rsidR="00350C7A">
        <w:rPr>
          <w:sz w:val="28"/>
          <w:szCs w:val="28"/>
        </w:rPr>
        <w:t xml:space="preserve">и (или) </w:t>
      </w:r>
      <w:r w:rsidR="00350C7A" w:rsidRPr="00383398">
        <w:rPr>
          <w:sz w:val="28"/>
          <w:szCs w:val="28"/>
        </w:rPr>
        <w:t>конференцией</w:t>
      </w:r>
      <w:r w:rsidR="00350C7A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 xml:space="preserve"> - членов ТОС).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6.7. Совет участвует в отношениях, регулируемых гражданским законодательством, на равных началах с иными участниками этих отношений (физическими и юридическими лицами).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6.8. Совет возглавляет его председатель, избираемый на общем собрании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383398">
        <w:rPr>
          <w:sz w:val="28"/>
          <w:szCs w:val="28"/>
        </w:rPr>
        <w:t xml:space="preserve"> - членов ТОС (либо непосредственно членами совета). Срок полномочий председателя _______ (такой же, как совета). При необходимости избирается заместитель председателя совета. Совет состоит из _______ членов.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6.9. Председатель совета: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представляет интересы населения, проживающего на территории ТОС, в отношениях с органами государственной власти, органами местного самоуправления, организациями независимо от их форм собственности и </w:t>
      </w:r>
      <w:r w:rsidRPr="00383398">
        <w:rPr>
          <w:sz w:val="28"/>
          <w:szCs w:val="28"/>
        </w:rPr>
        <w:lastRenderedPageBreak/>
        <w:t xml:space="preserve">гражданами по вопросам функционирования и развития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>, соблюдения прав граждан - членов ТОС, органов ТОС;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в </w:t>
      </w:r>
      <w:r w:rsidR="00D1281B" w:rsidRPr="00D1281B">
        <w:rPr>
          <w:sz w:val="28"/>
          <w:szCs w:val="28"/>
        </w:rPr>
        <w:t>Артемьевс</w:t>
      </w:r>
      <w:r w:rsidRPr="000D2F8A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</w:t>
      </w:r>
      <w:r w:rsidRPr="000D2F8A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0D2F8A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383398">
        <w:rPr>
          <w:sz w:val="28"/>
          <w:szCs w:val="28"/>
        </w:rPr>
        <w:t>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организует работу совета, ведет его заседания;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организует подготовку и проведение общих собраний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конференций</w:t>
      </w:r>
      <w:r w:rsidR="007043C8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 xml:space="preserve"> - членов ТОС, заседаний совета ТОС и обеспечивает исполнение их решений;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подписывает решения, протоколы заседаний и другие документы совета;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взаимодействует с органами местного самоуправления, информирует их о деятельности ТОС, положении дел на территории ТОС;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решает иные вопросы, порученные ему общим собранием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конференцией</w:t>
      </w:r>
      <w:r w:rsidR="007043C8">
        <w:rPr>
          <w:sz w:val="28"/>
          <w:szCs w:val="28"/>
        </w:rPr>
        <w:t xml:space="preserve"> граждан</w:t>
      </w:r>
      <w:r w:rsidRPr="00383398">
        <w:rPr>
          <w:sz w:val="28"/>
          <w:szCs w:val="28"/>
        </w:rPr>
        <w:t xml:space="preserve"> - членов ТОС, органами местного самоуправления (по согласованию).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6.10. Полномочия председателя и членов совета досрочно прекращаются в случаях: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подачи и удовлетворения личного заявления о прекращении полномочий;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смерти;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- решения общего собрания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383398">
        <w:rPr>
          <w:sz w:val="28"/>
          <w:szCs w:val="28"/>
        </w:rPr>
        <w:t xml:space="preserve"> - членов ТОС;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вступления в силу обвинительного приговора суда в отношении председателя, члена ТОС;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6.11. Выборы председателя совета, новых членов совета производятся не позднее 30 дней со дня прекращения полномочий выбывших лиц.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6.12. В случае досрочного прекращения полномочий председателя до избрания нового председателя его обязанности выполняет заместитель председателя (если таковой был избран) либо один из членов совета, избранный на совете.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6.13. Для содействия и контроля финансово-хозяйственной деятельности ТОС, являющегося юридическим лицом, совета, осуществления контроля за исполнением устава ТОС действует ревизионная комиссия (ревизор). Комиссия (ревизор) подотчетна общему собранию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383398">
        <w:rPr>
          <w:sz w:val="28"/>
          <w:szCs w:val="28"/>
        </w:rPr>
        <w:t xml:space="preserve"> - членов ТОС.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Члены комиссии не могут одновременно являться членами совета ТОС и членами других органов ТОС.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6.14. Ревизия финансово-хозяйственной деятельности ТОС, являющегося юридическим лицом, проводится не реже одного раза в год, результаты проверок и отчетов комиссии оформляются актом, доводятся до </w:t>
      </w:r>
      <w:r w:rsidRPr="00383398">
        <w:rPr>
          <w:sz w:val="28"/>
          <w:szCs w:val="28"/>
        </w:rPr>
        <w:lastRenderedPageBreak/>
        <w:t xml:space="preserve">членов ТОС и утверждаются на общем собрании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383398">
        <w:rPr>
          <w:sz w:val="28"/>
          <w:szCs w:val="28"/>
        </w:rPr>
        <w:t xml:space="preserve"> - членов ТОС.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6.15. Для проверки финансово-хозяйственной деятельности ТОС, являющегося юридическим лицом, совета комиссией могут привлекаться независимые эксперты и аудиторы.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6.16. Совет ТОС, его председатель, ревизионная комиссия (ревизор) несут ответственность за соблюдение Положения об организации и осуществлении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в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>, настоящего устава, исполнение заключенных договоров и соглашений, взятых на себя обязательств и полномочий. Основания и виды ответственности определяются действующим законодательством и настоящим уставом.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6.17. В целях обмена информацией и опытом работы, объединения усилий и проведения согласованной политики по развитию и защите прав граждан - членов ТОС, органов ТОС совет ТОС может принимать участие в создании и деятельности союзов, ассоциаций органов ТОС, действующих на территории</w:t>
      </w:r>
      <w:r>
        <w:rPr>
          <w:sz w:val="28"/>
          <w:szCs w:val="28"/>
        </w:rPr>
        <w:t xml:space="preserve">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 xml:space="preserve">, в работе региональных и общероссийских общественных объединений. Решение об участии совета ТОС, других органов ТОС в создании и работе общественных объединений принимается на общем собрании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383398">
        <w:rPr>
          <w:sz w:val="28"/>
          <w:szCs w:val="28"/>
        </w:rPr>
        <w:t xml:space="preserve"> - членов ТОС.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6.18. Для реализации задач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, содействия органам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в соответствии с уставом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может быть предусмотрено избрание старшего по дому, старшего по подъезду, старшего по улице.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6.18.1. Старший по дому, подъезду, улице избирается на собрании жителей дома, подъезда, улицы простым большинством голосов от числа присутствующих, если в собрании принимают участие более половины жителей дома, подъезда, улицы, достигших 16-летнего возраста.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В работе собрания с правом совещательного голоса могут принимать участие представители органов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>, органов местного самоуправления, жилищно-эксплуатационной организации.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6.18.2. Старшим по дому, подъезду, улице может быть избран дееспособный гражданин, достигший 16-летнего возраста, постоянно проживающий в данном доме, подъезде, улице.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6.18.3. Протокол собрания составляется в 2 экземплярах, которые подписываются председателем и секретарем собрания. Один экземпляр протокола направляется в органы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>, второй экземпляр протокола хранится у старшего по дому, подъезду, улице.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6.18.4. Срок полномочий старшего по дому, подъезду, улице устанавливается общим собранием жителей.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bookmarkStart w:id="16" w:name="sub_6184"/>
      <w:r w:rsidRPr="00383398">
        <w:rPr>
          <w:sz w:val="28"/>
          <w:szCs w:val="28"/>
        </w:rPr>
        <w:t>6.18.5. Жители имеют право на досрочное переизбрание старшего по дому, подъезду, улице.</w:t>
      </w:r>
    </w:p>
    <w:bookmarkEnd w:id="16"/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Вопрос о досрочном переизбрании старшего по дому, подъезду, улице по требованию не менее одной трети жителей дома, подъезда, улицы рассматривается на собрании жителей дома, подъезда, улицы.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lastRenderedPageBreak/>
        <w:t xml:space="preserve">6.19. Старший по дому, подъезду, улице представляет интересы жителей дома, подъезда, улицы в отношениях с органами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и действует от их имени.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Органы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, Администрация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383398">
        <w:rPr>
          <w:sz w:val="28"/>
          <w:szCs w:val="28"/>
        </w:rPr>
        <w:t xml:space="preserve"> способствуют старшим по дому, подъезду, улице в осуществлении их деятельности, оказывают им методическую помощь.</w:t>
      </w:r>
      <w:r>
        <w:rPr>
          <w:sz w:val="28"/>
          <w:szCs w:val="28"/>
        </w:rPr>
        <w:t xml:space="preserve"> 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6.20. Старший по дому, подъезду, улице подотчетен и подконтролен собранию жителей дома, подъезда, улицы.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 Жители дома, подъезда, улицы вправе наделить старшего по дому, подъезду, улице следующими полномочиями: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6.21.1. Созывать собрания жителей дома, подъезда, улицы.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6.21.2. Обращаться в органы </w:t>
      </w:r>
      <w:r w:rsidR="00865C10">
        <w:rPr>
          <w:sz w:val="28"/>
          <w:szCs w:val="28"/>
        </w:rPr>
        <w:t>ТОС</w:t>
      </w:r>
      <w:r w:rsidRPr="00383398">
        <w:rPr>
          <w:sz w:val="28"/>
          <w:szCs w:val="28"/>
        </w:rPr>
        <w:t xml:space="preserve"> по вопросам, затрагивающим интересы жителей дома, подъезда, улицы, выходить с предложениями по техническому обслуживанию дома, подъезда, благоустройству придомовых территорий, текущему ремонту зданий.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6.21.3. На основании решения собрания жителей дома, подъезда, улицы аккумулировать личные средства жителей дома, подъезда, улицы с целью удовлетворения общих потребностей.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6.21.4. Участвовать в работе совещаний по обсуждению вопросов, связанных с эксплуатацией дома, подъезда, благоустройством придомовой территории.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6.21.5. Организовывать жителей на проведение работ по благоустройству подъезда, дома, придомовых территорий.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6.21.6. Осуществлять общественный контроль за уборкой подъездов, лестничных клеток, и других мест общего пользования, за выполнением жилищно-эксплуатационными организациями работ по уборке, благоустройству и оборудованию придомовых территорий, за выполнением санитарно-гигиенических, экологических, противопожарных и эксплуатационных требований, за соблюдением правил содержания домашних животных.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6.21.7. Согласовывать акты приемки работ, произведенных в доме, подъезде, на улице.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6.21.8. Оказывать содействие органам пожарного надзора в осуществлении мероприятий по обеспечению противопожарного состояния жилых домов.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6.21.9. Оказывать содействие органам социальной защиты по оказанию помощи ветеранам, инвалидам, малоимущим гражданам и многодетным семьям.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6.21.10. Оказывать содействие учреждениям здравоохранения в проведении профилактических и противоэпидемиологических мероприятий.</w:t>
      </w:r>
    </w:p>
    <w:p w:rsidR="00462940" w:rsidRPr="00383398" w:rsidRDefault="00462940" w:rsidP="00462940">
      <w:pPr>
        <w:ind w:firstLine="567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6.21.11. Оказывать содействие органам внутренних дел по укреплению общественного порядка.</w:t>
      </w:r>
    </w:p>
    <w:p w:rsidR="00462940" w:rsidRDefault="00462940" w:rsidP="00462940"/>
    <w:p w:rsidR="00462940" w:rsidRPr="004C5A35" w:rsidRDefault="00462940" w:rsidP="00D128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5A35">
        <w:rPr>
          <w:rFonts w:ascii="Times New Roman" w:hAnsi="Times New Roman" w:cs="Times New Roman"/>
          <w:sz w:val="28"/>
          <w:szCs w:val="28"/>
        </w:rPr>
        <w:lastRenderedPageBreak/>
        <w:t xml:space="preserve">7. Финансово-хозяйственная деятельность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  <w:r w:rsidRPr="004C5A35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</w:p>
    <w:p w:rsidR="00462940" w:rsidRDefault="00462940" w:rsidP="00D1281B">
      <w:pPr>
        <w:jc w:val="center"/>
      </w:pP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7.1. Источниками формирования имущества ТОС являются добровольные взносы и пожертвования юридических и физических лиц, а также средства, выделяемые органами государственной власти и местного самоуправления, средств, полученных от осуществления хозяйственной деятельности и другие источники, не противоречащие действующему законодательству.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7.2. Владение, пользование и распоряжение имуществом осуществляется советом ТОС в порядке, установленном действующим законодательством.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7.3. ТОС в пределах собственных материальных средств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 xml:space="preserve">7.4.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7.5. Расходы на хозяйственное содержание совета осуществляются за счет собственных средств ТОС согласно утвержденной смете доходов и расходов.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7.6. Собственность совета ТОС не подлежит распределению между гражданами - членами ТОС.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7.7. Органы местного самоуправления не несут ответственности по имущественным и финансовым обязательствам ТОС.</w:t>
      </w:r>
    </w:p>
    <w:p w:rsidR="00462940" w:rsidRDefault="00462940" w:rsidP="00462940"/>
    <w:p w:rsidR="00462940" w:rsidRPr="004C5A35" w:rsidRDefault="00462940" w:rsidP="00D128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5A35">
        <w:rPr>
          <w:rFonts w:ascii="Times New Roman" w:hAnsi="Times New Roman" w:cs="Times New Roman"/>
          <w:sz w:val="28"/>
          <w:szCs w:val="28"/>
        </w:rPr>
        <w:t xml:space="preserve">8. Порядок внесения изменений и дополнений в Устав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462940"/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8.1. Изменения и (или) дополнения в устав могут вноситься по инициативе группы граждан - членов ТОС, председателя совета ТОС, совета ТОС.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8.2. Инициатор внесения изменений и (или) дополнений в устав ТОС направляет письменное ходатайство на имя председателя совета ТОС.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 xml:space="preserve">8.3. Изменения и (или) дополнения в устав ТОС принимаются на общем собрании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</w:t>
      </w:r>
      <w:r w:rsidR="007043C8">
        <w:rPr>
          <w:sz w:val="28"/>
          <w:szCs w:val="28"/>
        </w:rPr>
        <w:t>и граждан</w:t>
      </w:r>
      <w:r w:rsidRPr="004C5A35">
        <w:rPr>
          <w:sz w:val="28"/>
          <w:szCs w:val="28"/>
        </w:rPr>
        <w:t xml:space="preserve"> - членов ТОС и считаются принятыми, если за них проголосовало более половины от числа граждан (либо 2/3 делегатов, присутствующих на конференции), принявших участие в голосовании.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bookmarkStart w:id="17" w:name="sub_84"/>
      <w:r w:rsidRPr="004C5A35">
        <w:rPr>
          <w:sz w:val="28"/>
          <w:szCs w:val="28"/>
        </w:rPr>
        <w:t xml:space="preserve">8.4. Совет ТОС направляет принятые общим собранием </w:t>
      </w:r>
      <w:r w:rsidR="007043C8">
        <w:rPr>
          <w:sz w:val="28"/>
          <w:szCs w:val="28"/>
        </w:rPr>
        <w:t xml:space="preserve">и (или) </w:t>
      </w:r>
      <w:r w:rsidR="007043C8" w:rsidRPr="00383398">
        <w:rPr>
          <w:sz w:val="28"/>
          <w:szCs w:val="28"/>
        </w:rPr>
        <w:t>конференцией</w:t>
      </w:r>
      <w:r w:rsidR="007043C8">
        <w:rPr>
          <w:sz w:val="28"/>
          <w:szCs w:val="28"/>
        </w:rPr>
        <w:t xml:space="preserve"> граждан</w:t>
      </w:r>
      <w:r w:rsidRPr="004C5A35">
        <w:rPr>
          <w:sz w:val="28"/>
          <w:szCs w:val="28"/>
        </w:rPr>
        <w:t xml:space="preserve"> изменения и (или) дополнения к уставу в Администраци</w:t>
      </w:r>
      <w:r>
        <w:rPr>
          <w:sz w:val="28"/>
          <w:szCs w:val="28"/>
        </w:rPr>
        <w:t>ю</w:t>
      </w:r>
      <w:r w:rsidRPr="004C5A35">
        <w:rPr>
          <w:sz w:val="28"/>
          <w:szCs w:val="28"/>
        </w:rPr>
        <w:t xml:space="preserve">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 xml:space="preserve"> для их регистрации в порядке, установленном для регистрации устава ТОС.</w:t>
      </w:r>
      <w:r>
        <w:rPr>
          <w:sz w:val="28"/>
          <w:szCs w:val="28"/>
        </w:rPr>
        <w:t xml:space="preserve"> 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bookmarkStart w:id="18" w:name="sub_85"/>
      <w:bookmarkEnd w:id="17"/>
      <w:r w:rsidRPr="004C5A35">
        <w:rPr>
          <w:sz w:val="28"/>
          <w:szCs w:val="28"/>
        </w:rPr>
        <w:t xml:space="preserve">8.5. Изменения и (или) дополнения к уставу вступают в силу с момента их регистрации в Администрации </w:t>
      </w:r>
      <w:r w:rsidR="00D1281B" w:rsidRPr="00D1281B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>.</w:t>
      </w:r>
    </w:p>
    <w:bookmarkEnd w:id="18"/>
    <w:p w:rsidR="00462940" w:rsidRDefault="00462940" w:rsidP="00462940">
      <w:r>
        <w:lastRenderedPageBreak/>
        <w:t xml:space="preserve"> </w:t>
      </w:r>
    </w:p>
    <w:p w:rsidR="00462940" w:rsidRPr="004C5A35" w:rsidRDefault="00462940" w:rsidP="00D1281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5A35">
        <w:rPr>
          <w:rFonts w:ascii="Times New Roman" w:hAnsi="Times New Roman" w:cs="Times New Roman"/>
          <w:sz w:val="28"/>
          <w:szCs w:val="28"/>
        </w:rPr>
        <w:t xml:space="preserve">9. Ликвидация и прекращение деятельности </w:t>
      </w:r>
      <w:r w:rsidR="00865C10">
        <w:rPr>
          <w:rFonts w:ascii="Times New Roman" w:hAnsi="Times New Roman" w:cs="Times New Roman"/>
          <w:sz w:val="28"/>
          <w:szCs w:val="28"/>
        </w:rPr>
        <w:t>ТОС</w:t>
      </w:r>
    </w:p>
    <w:p w:rsidR="00462940" w:rsidRDefault="00462940" w:rsidP="00462940"/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9.1. ТОС может быть ликвидирован: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- добровольно (путем самороспуска);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- по решению суда по основаниям, предусмотренным действующим законодательством.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9.2. Деятельность ТОС, совета ТОС (не имеющего статуса юридического лица) может быть прекращена на основании решения общего собрания</w:t>
      </w:r>
      <w:r w:rsidR="007043C8">
        <w:rPr>
          <w:sz w:val="28"/>
          <w:szCs w:val="28"/>
        </w:rPr>
        <w:t xml:space="preserve"> и (или) </w:t>
      </w:r>
      <w:r w:rsidRPr="004C5A35">
        <w:rPr>
          <w:sz w:val="28"/>
          <w:szCs w:val="28"/>
        </w:rPr>
        <w:t>конференции граждан - членов ТОС либо путем самороспуска. Совет ТОС незаме</w:t>
      </w:r>
      <w:r>
        <w:rPr>
          <w:sz w:val="28"/>
          <w:szCs w:val="28"/>
        </w:rPr>
        <w:t xml:space="preserve">длительно письменно сообщает в </w:t>
      </w:r>
      <w:r w:rsidRPr="004C5A3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4C5A35">
        <w:rPr>
          <w:sz w:val="28"/>
          <w:szCs w:val="28"/>
        </w:rPr>
        <w:t xml:space="preserve"> </w:t>
      </w:r>
      <w:r w:rsidR="00D1281B" w:rsidRPr="00A4022E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 xml:space="preserve"> о принятом решении.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bookmarkStart w:id="19" w:name="sub_930"/>
      <w:r w:rsidRPr="004C5A35">
        <w:rPr>
          <w:sz w:val="28"/>
          <w:szCs w:val="28"/>
        </w:rPr>
        <w:t xml:space="preserve">9.3. В случае самороспуска ТОС издается постановление Администрации </w:t>
      </w:r>
      <w:r w:rsidR="00D1281B" w:rsidRPr="00A4022E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 xml:space="preserve"> о прекращении деятельности ТО</w:t>
      </w:r>
      <w:r>
        <w:rPr>
          <w:sz w:val="28"/>
          <w:szCs w:val="28"/>
        </w:rPr>
        <w:t xml:space="preserve">С. Постановление Администрации </w:t>
      </w:r>
      <w:r w:rsidR="00D1281B" w:rsidRPr="00A4022E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 xml:space="preserve"> доводится до сведения граждан - членов ТОС.</w:t>
      </w:r>
      <w:r>
        <w:rPr>
          <w:sz w:val="28"/>
          <w:szCs w:val="28"/>
        </w:rPr>
        <w:t xml:space="preserve"> </w:t>
      </w:r>
    </w:p>
    <w:bookmarkEnd w:id="19"/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9.4. Ликвидация ТОС осуществляется в порядке, установленном действующим законодательством.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bookmarkStart w:id="20" w:name="sub_950"/>
      <w:r w:rsidRPr="004C5A35">
        <w:rPr>
          <w:sz w:val="28"/>
          <w:szCs w:val="28"/>
        </w:rPr>
        <w:t>9.5. Ликвидация ТОС считается завершенной с момента внесения  Администраци</w:t>
      </w:r>
      <w:r>
        <w:rPr>
          <w:sz w:val="28"/>
          <w:szCs w:val="28"/>
        </w:rPr>
        <w:t>ей</w:t>
      </w:r>
      <w:r w:rsidRPr="004C5A35">
        <w:rPr>
          <w:sz w:val="28"/>
          <w:szCs w:val="28"/>
        </w:rPr>
        <w:t xml:space="preserve"> </w:t>
      </w:r>
      <w:r w:rsidR="00D1281B" w:rsidRPr="00A4022E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 xml:space="preserve"> соответствующих отметок в реестр уставов ТОС на основании постановления Администрации </w:t>
      </w:r>
      <w:r w:rsidR="00D1281B" w:rsidRPr="00A4022E">
        <w:rPr>
          <w:sz w:val="28"/>
          <w:szCs w:val="28"/>
        </w:rPr>
        <w:t>Артемьевского</w:t>
      </w:r>
      <w:r w:rsidR="00D1281B" w:rsidRPr="000D2F8A">
        <w:rPr>
          <w:color w:val="000000"/>
          <w:sz w:val="28"/>
          <w:szCs w:val="28"/>
        </w:rPr>
        <w:t xml:space="preserve"> </w:t>
      </w:r>
      <w:r w:rsidRPr="000D2F8A">
        <w:rPr>
          <w:color w:val="000000"/>
          <w:sz w:val="28"/>
          <w:szCs w:val="28"/>
        </w:rPr>
        <w:t>сельского поселения</w:t>
      </w:r>
      <w:r w:rsidRPr="004C5A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bookmarkEnd w:id="20"/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 xml:space="preserve">9.6. При ликвидации ТОС, являющегося юридическим лицом, средства и имущество, находящееся на балансе ТОС, приобретенное или переданное органами местного самоуправления, переходят в состав муниципальной собственности. Иные финансовые средства и имущество, оставшиеся после удовлетворения требований кредиторов, направляются на цели, предусмотренные настоящим уставом, либо на цели, определенные решением общего собрания </w:t>
      </w:r>
      <w:r w:rsidR="007043C8">
        <w:rPr>
          <w:sz w:val="28"/>
          <w:szCs w:val="28"/>
        </w:rPr>
        <w:t xml:space="preserve">и (или) </w:t>
      </w:r>
      <w:r w:rsidRPr="004C5A35">
        <w:rPr>
          <w:sz w:val="28"/>
          <w:szCs w:val="28"/>
        </w:rPr>
        <w:t>конференции граждан - членов ТОС, а в спорных случаях - в порядке, определенном решением суда.</w:t>
      </w:r>
    </w:p>
    <w:p w:rsidR="00462940" w:rsidRPr="004C5A35" w:rsidRDefault="00462940" w:rsidP="00462940">
      <w:pPr>
        <w:ind w:firstLine="567"/>
        <w:jc w:val="both"/>
        <w:rPr>
          <w:sz w:val="28"/>
          <w:szCs w:val="28"/>
        </w:rPr>
      </w:pPr>
      <w:r w:rsidRPr="004C5A35">
        <w:rPr>
          <w:sz w:val="28"/>
          <w:szCs w:val="28"/>
        </w:rPr>
        <w:t>9.7. Решение об использовании оставшегося имущества ликвидированного ТОС подлежит опубликованию.</w:t>
      </w:r>
    </w:p>
    <w:p w:rsidR="0028795C" w:rsidRDefault="0028795C" w:rsidP="0028795C">
      <w:pPr>
        <w:tabs>
          <w:tab w:val="left" w:pos="8931"/>
          <w:tab w:val="left" w:pos="9204"/>
        </w:tabs>
        <w:ind w:firstLine="540"/>
        <w:jc w:val="center"/>
        <w:rPr>
          <w:bCs/>
        </w:rPr>
      </w:pPr>
    </w:p>
    <w:sectPr w:rsidR="0028795C" w:rsidSect="00865C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37" w:rsidRDefault="00AC7037">
      <w:r>
        <w:separator/>
      </w:r>
    </w:p>
  </w:endnote>
  <w:endnote w:type="continuationSeparator" w:id="1">
    <w:p w:rsidR="00AC7037" w:rsidRDefault="00AC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37" w:rsidRDefault="00AC7037">
      <w:r>
        <w:separator/>
      </w:r>
    </w:p>
  </w:footnote>
  <w:footnote w:type="continuationSeparator" w:id="1">
    <w:p w:rsidR="00AC7037" w:rsidRDefault="00AC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875B40"/>
    <w:multiLevelType w:val="hybridMultilevel"/>
    <w:tmpl w:val="65ECA0A8"/>
    <w:lvl w:ilvl="0" w:tplc="EEDAB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6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687AA6"/>
    <w:multiLevelType w:val="hybridMultilevel"/>
    <w:tmpl w:val="DB3C4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30"/>
    <w:lvlOverride w:ilvl="0">
      <w:startOverride w:val="1"/>
    </w:lvlOverride>
  </w:num>
  <w:num w:numId="17">
    <w:abstractNumId w:val="24"/>
    <w:lvlOverride w:ilvl="0">
      <w:startOverride w:val="2"/>
    </w:lvlOverride>
  </w:num>
  <w:num w:numId="18">
    <w:abstractNumId w:val="19"/>
  </w:num>
  <w:num w:numId="19">
    <w:abstractNumId w:val="25"/>
  </w:num>
  <w:num w:numId="20">
    <w:abstractNumId w:val="35"/>
  </w:num>
  <w:num w:numId="21">
    <w:abstractNumId w:val="9"/>
  </w:num>
  <w:num w:numId="22">
    <w:abstractNumId w:val="28"/>
  </w:num>
  <w:num w:numId="23">
    <w:abstractNumId w:val="6"/>
  </w:num>
  <w:num w:numId="24">
    <w:abstractNumId w:val="11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3"/>
  </w:num>
  <w:num w:numId="29">
    <w:abstractNumId w:val="5"/>
  </w:num>
  <w:num w:numId="30">
    <w:abstractNumId w:val="12"/>
  </w:num>
  <w:num w:numId="31">
    <w:abstractNumId w:val="15"/>
  </w:num>
  <w:num w:numId="32">
    <w:abstractNumId w:val="27"/>
  </w:num>
  <w:num w:numId="33">
    <w:abstractNumId w:val="31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30C6C"/>
    <w:rsid w:val="00040F6C"/>
    <w:rsid w:val="0004706A"/>
    <w:rsid w:val="00047770"/>
    <w:rsid w:val="00047DDA"/>
    <w:rsid w:val="00064E19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08B6"/>
    <w:rsid w:val="000C5C41"/>
    <w:rsid w:val="000D0F4A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57D"/>
    <w:rsid w:val="00133A8A"/>
    <w:rsid w:val="00135B32"/>
    <w:rsid w:val="001441F6"/>
    <w:rsid w:val="00150999"/>
    <w:rsid w:val="0015350A"/>
    <w:rsid w:val="00162246"/>
    <w:rsid w:val="00162D71"/>
    <w:rsid w:val="00182837"/>
    <w:rsid w:val="001945A1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24488"/>
    <w:rsid w:val="00327400"/>
    <w:rsid w:val="003446FB"/>
    <w:rsid w:val="0034604E"/>
    <w:rsid w:val="00350C7A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14BD"/>
    <w:rsid w:val="003C6336"/>
    <w:rsid w:val="003D28BB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7AD8"/>
    <w:rsid w:val="00426A0C"/>
    <w:rsid w:val="00436DA7"/>
    <w:rsid w:val="00462940"/>
    <w:rsid w:val="00481E7F"/>
    <w:rsid w:val="0048245B"/>
    <w:rsid w:val="00483980"/>
    <w:rsid w:val="0048662C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5005D1"/>
    <w:rsid w:val="00503CEA"/>
    <w:rsid w:val="00512070"/>
    <w:rsid w:val="00525B55"/>
    <w:rsid w:val="00527E30"/>
    <w:rsid w:val="00543149"/>
    <w:rsid w:val="005502A2"/>
    <w:rsid w:val="0055100D"/>
    <w:rsid w:val="0055568C"/>
    <w:rsid w:val="00571C4F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76BB2"/>
    <w:rsid w:val="00694B46"/>
    <w:rsid w:val="006B0E2B"/>
    <w:rsid w:val="006C2F6C"/>
    <w:rsid w:val="006C3FF3"/>
    <w:rsid w:val="006D15D4"/>
    <w:rsid w:val="006E334C"/>
    <w:rsid w:val="006E7CFE"/>
    <w:rsid w:val="006F63DF"/>
    <w:rsid w:val="006F7D62"/>
    <w:rsid w:val="007008D4"/>
    <w:rsid w:val="007043C8"/>
    <w:rsid w:val="007207E6"/>
    <w:rsid w:val="00734D90"/>
    <w:rsid w:val="00736019"/>
    <w:rsid w:val="0074002E"/>
    <w:rsid w:val="00740438"/>
    <w:rsid w:val="0074057D"/>
    <w:rsid w:val="007423F5"/>
    <w:rsid w:val="007505B8"/>
    <w:rsid w:val="007629D7"/>
    <w:rsid w:val="00770264"/>
    <w:rsid w:val="00783ABE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65C10"/>
    <w:rsid w:val="0087779F"/>
    <w:rsid w:val="00882CA2"/>
    <w:rsid w:val="008857BD"/>
    <w:rsid w:val="00887FEC"/>
    <w:rsid w:val="00891E14"/>
    <w:rsid w:val="008A0942"/>
    <w:rsid w:val="008B405B"/>
    <w:rsid w:val="008C073A"/>
    <w:rsid w:val="008C0840"/>
    <w:rsid w:val="008C48DF"/>
    <w:rsid w:val="008D3E79"/>
    <w:rsid w:val="008E0A3A"/>
    <w:rsid w:val="008F3A3B"/>
    <w:rsid w:val="008F5F32"/>
    <w:rsid w:val="009018AA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A76ED"/>
    <w:rsid w:val="009B3ACA"/>
    <w:rsid w:val="009C0E6C"/>
    <w:rsid w:val="009C2E23"/>
    <w:rsid w:val="009C622D"/>
    <w:rsid w:val="009D09D0"/>
    <w:rsid w:val="009E1EF1"/>
    <w:rsid w:val="009E56D0"/>
    <w:rsid w:val="009E5B54"/>
    <w:rsid w:val="00A00B81"/>
    <w:rsid w:val="00A00BF6"/>
    <w:rsid w:val="00A019FE"/>
    <w:rsid w:val="00A02954"/>
    <w:rsid w:val="00A14179"/>
    <w:rsid w:val="00A1436A"/>
    <w:rsid w:val="00A1579B"/>
    <w:rsid w:val="00A217C0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51791"/>
    <w:rsid w:val="00A62F11"/>
    <w:rsid w:val="00A64799"/>
    <w:rsid w:val="00A64C26"/>
    <w:rsid w:val="00A72E3D"/>
    <w:rsid w:val="00A739F5"/>
    <w:rsid w:val="00A76B15"/>
    <w:rsid w:val="00A77B89"/>
    <w:rsid w:val="00A81B31"/>
    <w:rsid w:val="00AA1CFC"/>
    <w:rsid w:val="00AA2E44"/>
    <w:rsid w:val="00AA56EF"/>
    <w:rsid w:val="00AA7DB3"/>
    <w:rsid w:val="00AB79B6"/>
    <w:rsid w:val="00AB7D77"/>
    <w:rsid w:val="00AC090B"/>
    <w:rsid w:val="00AC27D7"/>
    <w:rsid w:val="00AC3F30"/>
    <w:rsid w:val="00AC7037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3201A"/>
    <w:rsid w:val="00B34491"/>
    <w:rsid w:val="00B40BF8"/>
    <w:rsid w:val="00B44937"/>
    <w:rsid w:val="00B46FB8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C02218"/>
    <w:rsid w:val="00C03C9B"/>
    <w:rsid w:val="00C07E08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D008DD"/>
    <w:rsid w:val="00D06F40"/>
    <w:rsid w:val="00D1281B"/>
    <w:rsid w:val="00D15948"/>
    <w:rsid w:val="00D36330"/>
    <w:rsid w:val="00D3690F"/>
    <w:rsid w:val="00D36CEC"/>
    <w:rsid w:val="00D46BED"/>
    <w:rsid w:val="00D51915"/>
    <w:rsid w:val="00D5283C"/>
    <w:rsid w:val="00D62E6A"/>
    <w:rsid w:val="00D679BD"/>
    <w:rsid w:val="00D706C3"/>
    <w:rsid w:val="00D7071F"/>
    <w:rsid w:val="00D83F5C"/>
    <w:rsid w:val="00D85CE6"/>
    <w:rsid w:val="00D87498"/>
    <w:rsid w:val="00D970B3"/>
    <w:rsid w:val="00DC1A6B"/>
    <w:rsid w:val="00DC2317"/>
    <w:rsid w:val="00DC3334"/>
    <w:rsid w:val="00DD76DA"/>
    <w:rsid w:val="00DE430B"/>
    <w:rsid w:val="00DE793E"/>
    <w:rsid w:val="00DF3391"/>
    <w:rsid w:val="00E004C4"/>
    <w:rsid w:val="00E00746"/>
    <w:rsid w:val="00E03408"/>
    <w:rsid w:val="00E16BF7"/>
    <w:rsid w:val="00E20105"/>
    <w:rsid w:val="00E2751A"/>
    <w:rsid w:val="00E317DF"/>
    <w:rsid w:val="00E40F7B"/>
    <w:rsid w:val="00E43141"/>
    <w:rsid w:val="00E46F75"/>
    <w:rsid w:val="00E47FE1"/>
    <w:rsid w:val="00E519F0"/>
    <w:rsid w:val="00E604FA"/>
    <w:rsid w:val="00E722F8"/>
    <w:rsid w:val="00E77C45"/>
    <w:rsid w:val="00E837CA"/>
    <w:rsid w:val="00E97755"/>
    <w:rsid w:val="00EA1A04"/>
    <w:rsid w:val="00EA30C7"/>
    <w:rsid w:val="00EB32EB"/>
    <w:rsid w:val="00EC048D"/>
    <w:rsid w:val="00EC0D6A"/>
    <w:rsid w:val="00EC1C09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F13"/>
    <w:rsid w:val="00F85986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5231"/>
    <w:rsid w:val="00FD152D"/>
    <w:rsid w:val="00FD18D8"/>
    <w:rsid w:val="00FE2287"/>
    <w:rsid w:val="00FE66C1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d">
    <w:name w:val="Hyperlink"/>
    <w:basedOn w:val="a0"/>
    <w:uiPriority w:val="99"/>
    <w:rsid w:val="0048245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F7A75"/>
    <w:pPr>
      <w:ind w:left="720"/>
    </w:pPr>
  </w:style>
  <w:style w:type="character" w:customStyle="1" w:styleId="ac">
    <w:name w:val="Нижний колонтитул Знак"/>
    <w:basedOn w:val="a0"/>
    <w:link w:val="ab"/>
    <w:locked/>
    <w:rsid w:val="002F7A75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62940"/>
    <w:rPr>
      <w:b/>
      <w:bCs/>
      <w:color w:val="106BBE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4629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4629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12BB-480C-42E6-B912-1CE7AB0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12</cp:revision>
  <cp:lastPrinted>2020-03-05T10:44:00Z</cp:lastPrinted>
  <dcterms:created xsi:type="dcterms:W3CDTF">2020-02-26T08:40:00Z</dcterms:created>
  <dcterms:modified xsi:type="dcterms:W3CDTF">2020-03-10T05:08:00Z</dcterms:modified>
</cp:coreProperties>
</file>