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8C" w:rsidRPr="00E07BD3" w:rsidRDefault="004A3C46" w:rsidP="00E07BD3">
      <w:pPr>
        <w:jc w:val="right"/>
        <w:rPr>
          <w:b/>
        </w:rPr>
      </w:pPr>
      <w:r>
        <w:rPr>
          <w:b/>
        </w:rPr>
        <w:t xml:space="preserve">                       </w:t>
      </w:r>
      <w:r w:rsidR="00D55053">
        <w:rPr>
          <w:b/>
        </w:rPr>
        <w:t xml:space="preserve">                          </w:t>
      </w:r>
      <w:r>
        <w:rPr>
          <w:b/>
        </w:rPr>
        <w:t xml:space="preserve">                          </w:t>
      </w:r>
    </w:p>
    <w:p w:rsidR="004A3C46" w:rsidRDefault="00D26AC5" w:rsidP="004A3C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A3C46">
        <w:rPr>
          <w:b/>
          <w:sz w:val="28"/>
          <w:szCs w:val="28"/>
        </w:rPr>
        <w:t>РЕШЕНИЕ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Совета </w:t>
      </w:r>
      <w:proofErr w:type="spellStart"/>
      <w:r>
        <w:rPr>
          <w:b/>
          <w:sz w:val="28"/>
          <w:szCs w:val="28"/>
        </w:rPr>
        <w:t>Артемьевского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Тутаевского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A3C46" w:rsidRDefault="004A3C46" w:rsidP="004A3C46">
      <w:pPr>
        <w:ind w:left="540" w:hanging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Ярославской области</w:t>
      </w:r>
    </w:p>
    <w:p w:rsidR="00E07BD3" w:rsidRDefault="00E07BD3" w:rsidP="00E07BD3">
      <w:pPr>
        <w:rPr>
          <w:b/>
          <w:sz w:val="28"/>
          <w:szCs w:val="28"/>
        </w:rPr>
      </w:pPr>
    </w:p>
    <w:p w:rsidR="00D26AC5" w:rsidRDefault="00D26AC5" w:rsidP="00E07BD3">
      <w:pPr>
        <w:rPr>
          <w:b/>
          <w:sz w:val="28"/>
          <w:szCs w:val="28"/>
        </w:rPr>
      </w:pPr>
    </w:p>
    <w:p w:rsidR="00E07BD3" w:rsidRDefault="008154C5" w:rsidP="00E07B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06597B">
        <w:rPr>
          <w:b/>
          <w:sz w:val="28"/>
          <w:szCs w:val="28"/>
        </w:rPr>
        <w:t>22.12.2020 г.</w:t>
      </w:r>
      <w:r>
        <w:rPr>
          <w:b/>
          <w:sz w:val="28"/>
          <w:szCs w:val="28"/>
        </w:rPr>
        <w:t xml:space="preserve">                                                                                      </w:t>
      </w:r>
      <w:r w:rsidR="00E07BD3">
        <w:rPr>
          <w:b/>
          <w:sz w:val="28"/>
          <w:szCs w:val="28"/>
        </w:rPr>
        <w:t xml:space="preserve">№ </w:t>
      </w:r>
      <w:r w:rsidR="0006597B">
        <w:rPr>
          <w:b/>
          <w:sz w:val="28"/>
          <w:szCs w:val="28"/>
        </w:rPr>
        <w:t>28</w:t>
      </w:r>
    </w:p>
    <w:p w:rsidR="004A3C46" w:rsidRDefault="004A3C46" w:rsidP="004A3C46">
      <w:pPr>
        <w:rPr>
          <w:sz w:val="32"/>
          <w:szCs w:val="32"/>
        </w:rPr>
      </w:pPr>
    </w:p>
    <w:p w:rsidR="003D571F" w:rsidRDefault="003D571F" w:rsidP="003D571F">
      <w:pPr>
        <w:rPr>
          <w:sz w:val="28"/>
          <w:szCs w:val="28"/>
        </w:rPr>
      </w:pPr>
    </w:p>
    <w:p w:rsidR="00050A2D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среднесрочного финансового плана </w:t>
      </w:r>
      <w:proofErr w:type="spellStart"/>
      <w:r>
        <w:rPr>
          <w:b/>
          <w:sz w:val="28"/>
          <w:szCs w:val="28"/>
        </w:rPr>
        <w:t>Артемьевского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D26AC5" w:rsidRDefault="003D571F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</w:t>
      </w:r>
      <w:r w:rsidR="00E07BD3">
        <w:rPr>
          <w:b/>
          <w:sz w:val="28"/>
          <w:szCs w:val="28"/>
        </w:rPr>
        <w:t>кого поселения на очередной 2021</w:t>
      </w:r>
      <w:r>
        <w:rPr>
          <w:b/>
          <w:sz w:val="28"/>
          <w:szCs w:val="28"/>
        </w:rPr>
        <w:t xml:space="preserve"> год и </w:t>
      </w:r>
      <w:r w:rsidR="00E07BD3">
        <w:rPr>
          <w:b/>
          <w:sz w:val="28"/>
          <w:szCs w:val="28"/>
        </w:rPr>
        <w:t xml:space="preserve">плановый </w:t>
      </w:r>
    </w:p>
    <w:p w:rsidR="003D571F" w:rsidRDefault="00E07BD3" w:rsidP="003D5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2022-2023</w:t>
      </w:r>
      <w:r w:rsidR="003D571F">
        <w:rPr>
          <w:b/>
          <w:sz w:val="28"/>
          <w:szCs w:val="28"/>
        </w:rPr>
        <w:t xml:space="preserve"> годы</w:t>
      </w:r>
    </w:p>
    <w:p w:rsidR="003D571F" w:rsidRDefault="003D571F" w:rsidP="003D571F">
      <w:pPr>
        <w:jc w:val="center"/>
        <w:rPr>
          <w:b/>
          <w:sz w:val="28"/>
          <w:szCs w:val="28"/>
        </w:rPr>
      </w:pPr>
    </w:p>
    <w:p w:rsidR="003D571F" w:rsidRDefault="003D571F" w:rsidP="003D571F">
      <w:pPr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соответствии с Бюджетным Кодексом РФ, Положением о разработке, применении и утверждении среднесрочного финансового плана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Муниципальный Совет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 </w:t>
      </w:r>
    </w:p>
    <w:p w:rsidR="003D571F" w:rsidRDefault="003D571F" w:rsidP="003D571F">
      <w:pPr>
        <w:jc w:val="center"/>
        <w:rPr>
          <w:sz w:val="28"/>
          <w:szCs w:val="28"/>
        </w:rPr>
      </w:pPr>
    </w:p>
    <w:p w:rsidR="003D571F" w:rsidRDefault="003D571F" w:rsidP="003D571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D571F" w:rsidRDefault="003D571F" w:rsidP="003D571F">
      <w:pPr>
        <w:jc w:val="both"/>
        <w:rPr>
          <w:sz w:val="28"/>
          <w:szCs w:val="28"/>
        </w:rPr>
      </w:pPr>
    </w:p>
    <w:p w:rsidR="003D571F" w:rsidRDefault="003D571F" w:rsidP="003D57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среднесрочный финансовый план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Тутаевского</w:t>
      </w:r>
      <w:proofErr w:type="spellEnd"/>
      <w:r>
        <w:rPr>
          <w:sz w:val="28"/>
          <w:szCs w:val="28"/>
        </w:rPr>
        <w:t xml:space="preserve"> муниципального района Ярославской области на очередной 2021 год и плановый период 2022-2023 годы (приложение 1,2).</w:t>
      </w:r>
    </w:p>
    <w:p w:rsidR="003D571F" w:rsidRDefault="003D571F" w:rsidP="003D571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 1 января 2021 года.</w:t>
      </w:r>
    </w:p>
    <w:p w:rsidR="003D571F" w:rsidRDefault="003D571F" w:rsidP="003D571F">
      <w:pPr>
        <w:ind w:firstLine="540"/>
        <w:jc w:val="both"/>
      </w:pPr>
      <w:r>
        <w:rPr>
          <w:sz w:val="28"/>
          <w:szCs w:val="28"/>
        </w:rPr>
        <w:t xml:space="preserve">3. Обнародовать настоящее решение согласно Положению о порядке обнародования муниципальных правовых актов </w:t>
      </w:r>
      <w:proofErr w:type="spellStart"/>
      <w:r>
        <w:rPr>
          <w:sz w:val="28"/>
          <w:szCs w:val="28"/>
        </w:rPr>
        <w:t>Артемьевского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t>.</w:t>
      </w:r>
    </w:p>
    <w:p w:rsidR="003D571F" w:rsidRDefault="003D571F" w:rsidP="003D571F">
      <w:pPr>
        <w:rPr>
          <w:sz w:val="28"/>
          <w:szCs w:val="28"/>
        </w:rPr>
      </w:pPr>
    </w:p>
    <w:p w:rsidR="00147760" w:rsidRPr="00147760" w:rsidRDefault="003D571F" w:rsidP="003D571F">
      <w:pPr>
        <w:pStyle w:val="ConsPlusTitle"/>
        <w:widowControl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B06FC" w:rsidRDefault="00FB06FC" w:rsidP="00523640">
      <w:pPr>
        <w:autoSpaceDE w:val="0"/>
        <w:autoSpaceDN w:val="0"/>
        <w:adjustRightInd w:val="0"/>
        <w:jc w:val="both"/>
      </w:pPr>
    </w:p>
    <w:p w:rsidR="004A3C46" w:rsidRDefault="00147760" w:rsidP="004A3C46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50A2D">
        <w:rPr>
          <w:sz w:val="28"/>
          <w:szCs w:val="28"/>
        </w:rPr>
        <w:t xml:space="preserve">      </w:t>
      </w:r>
      <w:r w:rsidR="004A3C46" w:rsidRPr="00801319">
        <w:rPr>
          <w:sz w:val="28"/>
          <w:szCs w:val="28"/>
        </w:rPr>
        <w:t xml:space="preserve">Глава </w:t>
      </w:r>
      <w:proofErr w:type="spellStart"/>
      <w:r w:rsidR="004A3C46" w:rsidRPr="00801319">
        <w:rPr>
          <w:sz w:val="28"/>
          <w:szCs w:val="28"/>
        </w:rPr>
        <w:t>Артемьевского</w:t>
      </w:r>
      <w:proofErr w:type="spellEnd"/>
      <w:r w:rsidR="004A3C46" w:rsidRPr="00801319">
        <w:rPr>
          <w:sz w:val="28"/>
          <w:szCs w:val="28"/>
        </w:rPr>
        <w:t xml:space="preserve"> сельского пос</w:t>
      </w:r>
      <w:r w:rsidR="00801319">
        <w:rPr>
          <w:sz w:val="28"/>
          <w:szCs w:val="28"/>
        </w:rPr>
        <w:t>еления</w:t>
      </w:r>
      <w:r w:rsidR="004A3C46" w:rsidRPr="00801319">
        <w:rPr>
          <w:sz w:val="28"/>
          <w:szCs w:val="28"/>
        </w:rPr>
        <w:t xml:space="preserve">                        </w:t>
      </w:r>
      <w:r w:rsidR="008154C5">
        <w:rPr>
          <w:sz w:val="28"/>
          <w:szCs w:val="28"/>
        </w:rPr>
        <w:t xml:space="preserve">  </w:t>
      </w:r>
      <w:r w:rsidR="00050A2D">
        <w:rPr>
          <w:sz w:val="28"/>
          <w:szCs w:val="28"/>
        </w:rPr>
        <w:t xml:space="preserve"> </w:t>
      </w:r>
      <w:r w:rsidR="00801319">
        <w:rPr>
          <w:sz w:val="28"/>
          <w:szCs w:val="28"/>
        </w:rPr>
        <w:t xml:space="preserve">     </w:t>
      </w:r>
      <w:r w:rsidR="004A3C46" w:rsidRPr="00801319">
        <w:rPr>
          <w:sz w:val="28"/>
          <w:szCs w:val="28"/>
        </w:rPr>
        <w:t>Т.В.</w:t>
      </w:r>
      <w:r>
        <w:rPr>
          <w:sz w:val="28"/>
          <w:szCs w:val="28"/>
        </w:rPr>
        <w:t xml:space="preserve"> </w:t>
      </w:r>
      <w:r w:rsidR="004A3C46" w:rsidRPr="00801319">
        <w:rPr>
          <w:sz w:val="28"/>
          <w:szCs w:val="28"/>
        </w:rPr>
        <w:t>Гриневич</w:t>
      </w:r>
    </w:p>
    <w:p w:rsidR="00050A2D" w:rsidRDefault="00050A2D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9749A4" w:rsidRDefault="009749A4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p w:rsidR="008154C5" w:rsidRDefault="008154C5" w:rsidP="004A3C46">
      <w:pPr>
        <w:rPr>
          <w:sz w:val="28"/>
          <w:szCs w:val="28"/>
        </w:rPr>
      </w:pPr>
    </w:p>
    <w:tbl>
      <w:tblPr>
        <w:tblW w:w="10647" w:type="dxa"/>
        <w:tblInd w:w="93" w:type="dxa"/>
        <w:tblLook w:val="04A0"/>
      </w:tblPr>
      <w:tblGrid>
        <w:gridCol w:w="10647"/>
      </w:tblGrid>
      <w:tr w:rsidR="00D26AC5" w:rsidRPr="00D26AC5" w:rsidTr="00D26AC5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Default="00D26AC5" w:rsidP="00D26AC5">
            <w:pPr>
              <w:jc w:val="right"/>
              <w:rPr>
                <w:color w:val="000000"/>
              </w:rPr>
            </w:pPr>
          </w:p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Приложение </w:t>
            </w:r>
            <w:r>
              <w:rPr>
                <w:color w:val="000000"/>
              </w:rPr>
              <w:t>1</w:t>
            </w:r>
          </w:p>
        </w:tc>
      </w:tr>
      <w:tr w:rsidR="00D26AC5" w:rsidRPr="00D26AC5" w:rsidTr="00D26AC5">
        <w:trPr>
          <w:trHeight w:val="315"/>
        </w:trPr>
        <w:tc>
          <w:tcPr>
            <w:tcW w:w="10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к Решению МС АСП от 13.11.2020 № 24</w:t>
            </w:r>
          </w:p>
        </w:tc>
      </w:tr>
    </w:tbl>
    <w:p w:rsidR="00050A2D" w:rsidRDefault="00050A2D" w:rsidP="004A3C46">
      <w:pPr>
        <w:rPr>
          <w:sz w:val="28"/>
          <w:szCs w:val="28"/>
        </w:rPr>
      </w:pP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317"/>
        <w:gridCol w:w="259"/>
        <w:gridCol w:w="259"/>
        <w:gridCol w:w="259"/>
        <w:gridCol w:w="318"/>
        <w:gridCol w:w="259"/>
        <w:gridCol w:w="420"/>
        <w:gridCol w:w="318"/>
        <w:gridCol w:w="4198"/>
        <w:gridCol w:w="1390"/>
        <w:gridCol w:w="1270"/>
        <w:gridCol w:w="1270"/>
      </w:tblGrid>
      <w:tr w:rsidR="00050A2D" w:rsidRPr="00050A2D" w:rsidTr="009749A4">
        <w:trPr>
          <w:trHeight w:val="276"/>
        </w:trPr>
        <w:tc>
          <w:tcPr>
            <w:tcW w:w="0" w:type="auto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Среднесрочный финансовый план </w:t>
            </w:r>
            <w:proofErr w:type="spellStart"/>
            <w:r w:rsidRPr="00050A2D">
              <w:rPr>
                <w:b/>
                <w:bCs/>
                <w:color w:val="000000"/>
              </w:rPr>
              <w:t>Артемьевского</w:t>
            </w:r>
            <w:proofErr w:type="spellEnd"/>
            <w:r w:rsidRPr="00050A2D">
              <w:rPr>
                <w:b/>
                <w:bCs/>
                <w:color w:val="000000"/>
              </w:rPr>
              <w:t xml:space="preserve"> сельского поселения</w:t>
            </w:r>
            <w:r w:rsidRPr="00050A2D">
              <w:rPr>
                <w:b/>
                <w:bCs/>
                <w:color w:val="000000"/>
              </w:rPr>
              <w:br/>
              <w:t>на 2021 год и плановый период 2022-2023 годы в соответствии с классификацией доходов бюджетов Российской Федерации</w:t>
            </w:r>
          </w:p>
        </w:tc>
      </w:tr>
      <w:tr w:rsidR="00050A2D" w:rsidRPr="00050A2D" w:rsidTr="009749A4">
        <w:trPr>
          <w:trHeight w:val="711"/>
        </w:trPr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Наименование доходов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2023</w:t>
            </w:r>
          </w:p>
        </w:tc>
      </w:tr>
      <w:tr w:rsidR="00050A2D" w:rsidRPr="00050A2D" w:rsidTr="009749A4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Главного администратора доходов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Подгруппы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Подстатьи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Элемента 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группы подвида дохода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аналитической группы подвида 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</w:p>
        </w:tc>
      </w:tr>
      <w:tr w:rsidR="00050A2D" w:rsidRPr="00050A2D" w:rsidTr="009749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674402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</w:t>
            </w:r>
            <w:r w:rsidR="00674402">
              <w:rPr>
                <w:b/>
                <w:bCs/>
                <w:color w:val="000000"/>
              </w:rPr>
              <w:t>48</w:t>
            </w:r>
            <w:r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4 682 000,00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4 770 000,00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178 000,00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146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169 000,00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178 000,00</w:t>
            </w:r>
          </w:p>
        </w:tc>
      </w:tr>
      <w:tr w:rsidR="00050A2D" w:rsidRPr="00050A2D" w:rsidTr="009749A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1 100 000,00</w:t>
            </w:r>
          </w:p>
        </w:tc>
      </w:tr>
      <w:tr w:rsidR="00050A2D" w:rsidRPr="00050A2D" w:rsidTr="009749A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1 032 000,00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1 052 000,00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1 100 000,00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24 000,00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color w:val="000000"/>
                <w:sz w:val="20"/>
                <w:szCs w:val="20"/>
              </w:rPr>
            </w:pPr>
            <w:r w:rsidRPr="009749A4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24 000,00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9749A4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3 3</w:t>
            </w:r>
            <w:r w:rsidR="009749A4">
              <w:rPr>
                <w:b/>
                <w:bCs/>
                <w:color w:val="000000"/>
              </w:rPr>
              <w:t>3</w:t>
            </w:r>
            <w:r w:rsidRPr="00050A2D">
              <w:rPr>
                <w:b/>
                <w:b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3 266 000,00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33</w:t>
            </w:r>
            <w:r w:rsidR="00050A2D" w:rsidRPr="00050A2D">
              <w:rPr>
                <w:i/>
                <w:iCs/>
                <w:color w:val="000000"/>
              </w:rPr>
              <w:t>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339 000,00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349 000,00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Земельный налог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3 000 000,00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2 917 000,00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</w:tr>
      <w:tr w:rsidR="00050A2D" w:rsidRPr="00050A2D" w:rsidTr="009749A4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</w:tr>
      <w:tr w:rsidR="00050A2D" w:rsidRPr="00050A2D" w:rsidTr="009749A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</w:t>
            </w:r>
            <w:r w:rsidR="00050A2D" w:rsidRPr="00050A2D">
              <w:rPr>
                <w:b/>
                <w:b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200 000,00</w:t>
            </w:r>
          </w:p>
        </w:tc>
      </w:tr>
      <w:tr w:rsidR="00050A2D" w:rsidRPr="00050A2D" w:rsidTr="009749A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9749A4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235</w:t>
            </w:r>
            <w:r w:rsidR="00050A2D" w:rsidRPr="00050A2D">
              <w:rPr>
                <w:i/>
                <w:iCs/>
                <w:color w:val="000000"/>
              </w:rPr>
              <w:t xml:space="preserve">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200 000,00</w:t>
            </w:r>
          </w:p>
        </w:tc>
      </w:tr>
      <w:tr w:rsidR="00050A2D" w:rsidRPr="00050A2D" w:rsidTr="009749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1 000,00</w:t>
            </w:r>
          </w:p>
        </w:tc>
      </w:tr>
      <w:tr w:rsidR="00050A2D" w:rsidRPr="00050A2D" w:rsidTr="009749A4">
        <w:trPr>
          <w:trHeight w:val="181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1 000,00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9749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 xml:space="preserve">БЕЗВОЗМЕЗДНЫЕ ПОСТУПЛЕНИЯ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5 374 04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9749A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5 374 04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9749A4">
        <w:trPr>
          <w:trHeight w:val="6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3 803 000,00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9749A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3 803 000,00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9749A4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1 275 590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9749A4">
        <w:trPr>
          <w:trHeight w:val="25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1 233 993,00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9749A4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674402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both"/>
              <w:rPr>
                <w:i/>
                <w:iCs/>
                <w:color w:val="000000"/>
              </w:rPr>
            </w:pPr>
            <w:r w:rsidRPr="00674402">
              <w:rPr>
                <w:i/>
                <w:iCs/>
                <w:color w:val="000000"/>
              </w:rPr>
              <w:t>Субсидии бюджетам сельских поселений 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41 597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</w:tr>
      <w:tr w:rsidR="00050A2D" w:rsidRPr="00050A2D" w:rsidTr="009749A4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99 933,00</w:t>
            </w:r>
          </w:p>
        </w:tc>
      </w:tr>
      <w:tr w:rsidR="00050A2D" w:rsidRPr="00050A2D" w:rsidTr="009749A4">
        <w:trPr>
          <w:trHeight w:val="1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lastRenderedPageBreak/>
              <w:t>983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95 457,00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96 377,00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99 933,00</w:t>
            </w:r>
          </w:p>
        </w:tc>
      </w:tr>
      <w:tr w:rsidR="00050A2D" w:rsidRPr="00050A2D" w:rsidTr="009749A4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749A4">
              <w:rPr>
                <w:b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200 000</w:t>
            </w:r>
            <w:r w:rsidR="00050A2D" w:rsidRPr="00050A2D">
              <w:rPr>
                <w:b/>
                <w:b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0,00</w:t>
            </w:r>
          </w:p>
        </w:tc>
      </w:tr>
      <w:tr w:rsidR="00050A2D" w:rsidRPr="00050A2D" w:rsidTr="009749A4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983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9749A4" w:rsidRDefault="00050A2D" w:rsidP="00050A2D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9749A4">
              <w:rPr>
                <w:i/>
                <w:i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both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на организацию в границах поселения водоснабжения населения)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200 000</w:t>
            </w:r>
            <w:r w:rsidR="00050A2D" w:rsidRPr="00050A2D">
              <w:rPr>
                <w:i/>
                <w:iCs/>
                <w:color w:val="000000"/>
              </w:rPr>
              <w:t>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i/>
                <w:iCs/>
              </w:rPr>
            </w:pPr>
            <w:r w:rsidRPr="00050A2D">
              <w:rPr>
                <w:i/>
                <w:iCs/>
              </w:rPr>
              <w:t>0,00</w:t>
            </w:r>
          </w:p>
        </w:tc>
      </w:tr>
      <w:tr w:rsidR="00193403" w:rsidRPr="00050A2D" w:rsidTr="009749A4">
        <w:trPr>
          <w:trHeight w:val="315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Итого 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A2D" w:rsidRPr="00050A2D" w:rsidRDefault="00050A2D" w:rsidP="00050A2D">
            <w:pPr>
              <w:rPr>
                <w:i/>
                <w:iCs/>
                <w:color w:val="000000"/>
              </w:rPr>
            </w:pPr>
            <w:r w:rsidRPr="00050A2D">
              <w:rPr>
                <w:i/>
                <w:i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674402" w:rsidP="00050A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10 122 04</w:t>
            </w:r>
            <w:r w:rsidR="00050A2D" w:rsidRPr="00050A2D">
              <w:rPr>
                <w:b/>
                <w:bCs/>
                <w:color w:val="000000"/>
              </w:rPr>
              <w:t>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4 778 377,00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A2D" w:rsidRPr="00050A2D" w:rsidRDefault="00050A2D" w:rsidP="00050A2D">
            <w:pPr>
              <w:jc w:val="center"/>
              <w:rPr>
                <w:b/>
                <w:bCs/>
                <w:color w:val="000000"/>
              </w:rPr>
            </w:pPr>
            <w:r w:rsidRPr="00050A2D">
              <w:rPr>
                <w:b/>
                <w:bCs/>
                <w:color w:val="000000"/>
              </w:rPr>
              <w:t>4 869 933,00</w:t>
            </w:r>
          </w:p>
        </w:tc>
      </w:tr>
    </w:tbl>
    <w:p w:rsidR="00D26AC5" w:rsidRDefault="00D26AC5" w:rsidP="004A3C46">
      <w:pPr>
        <w:rPr>
          <w:sz w:val="28"/>
          <w:szCs w:val="28"/>
        </w:rPr>
      </w:pPr>
    </w:p>
    <w:p w:rsidR="00D26AC5" w:rsidRDefault="00D26AC5" w:rsidP="004A3C46">
      <w:pPr>
        <w:rPr>
          <w:sz w:val="28"/>
          <w:szCs w:val="28"/>
        </w:rPr>
      </w:pPr>
    </w:p>
    <w:p w:rsidR="00050A2D" w:rsidRDefault="00050A2D" w:rsidP="004A3C46">
      <w:pPr>
        <w:rPr>
          <w:sz w:val="28"/>
          <w:szCs w:val="28"/>
        </w:rPr>
      </w:pPr>
    </w:p>
    <w:p w:rsidR="00050A2D" w:rsidRPr="00801319" w:rsidRDefault="00050A2D" w:rsidP="004A3C46">
      <w:pPr>
        <w:rPr>
          <w:sz w:val="28"/>
          <w:szCs w:val="28"/>
        </w:rPr>
      </w:pPr>
    </w:p>
    <w:p w:rsidR="00C81A72" w:rsidRDefault="00C81A7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674402" w:rsidRDefault="00674402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p w:rsidR="00D26AC5" w:rsidRDefault="00D26AC5">
      <w:pPr>
        <w:autoSpaceDE w:val="0"/>
        <w:autoSpaceDN w:val="0"/>
        <w:adjustRightInd w:val="0"/>
        <w:jc w:val="right"/>
      </w:pPr>
    </w:p>
    <w:tbl>
      <w:tblPr>
        <w:tblW w:w="10647" w:type="dxa"/>
        <w:tblInd w:w="93" w:type="dxa"/>
        <w:tblLook w:val="04A0"/>
      </w:tblPr>
      <w:tblGrid>
        <w:gridCol w:w="1000"/>
        <w:gridCol w:w="4180"/>
        <w:gridCol w:w="505"/>
        <w:gridCol w:w="1015"/>
        <w:gridCol w:w="545"/>
        <w:gridCol w:w="855"/>
        <w:gridCol w:w="987"/>
        <w:gridCol w:w="1560"/>
      </w:tblGrid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>Приложение 2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674402">
            <w:pPr>
              <w:jc w:val="right"/>
              <w:rPr>
                <w:color w:val="000000"/>
              </w:rPr>
            </w:pPr>
            <w:r w:rsidRPr="00D26AC5">
              <w:rPr>
                <w:color w:val="000000"/>
              </w:rPr>
              <w:t xml:space="preserve">к Решению МС АСП от </w:t>
            </w:r>
            <w:r w:rsidR="00674402">
              <w:rPr>
                <w:color w:val="000000"/>
              </w:rPr>
              <w:t>_______</w:t>
            </w:r>
            <w:r w:rsidRPr="00D26AC5">
              <w:rPr>
                <w:color w:val="000000"/>
              </w:rPr>
              <w:t xml:space="preserve"> № </w:t>
            </w:r>
            <w:r w:rsidR="00674402">
              <w:rPr>
                <w:color w:val="000000"/>
              </w:rPr>
              <w:t>_____</w:t>
            </w: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rPr>
                <w:color w:val="00000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674402">
            <w:pPr>
              <w:rPr>
                <w:color w:val="000000"/>
              </w:rPr>
            </w:pPr>
          </w:p>
        </w:tc>
        <w:tc>
          <w:tcPr>
            <w:tcW w:w="2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</w:rPr>
            </w:pPr>
          </w:p>
        </w:tc>
      </w:tr>
      <w:tr w:rsidR="00D26AC5" w:rsidRPr="00D26AC5" w:rsidTr="00D26AC5">
        <w:trPr>
          <w:trHeight w:val="758"/>
        </w:trPr>
        <w:tc>
          <w:tcPr>
            <w:tcW w:w="106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</w:rPr>
            </w:pPr>
            <w:r w:rsidRPr="00D26AC5">
              <w:rPr>
                <w:b/>
                <w:bCs/>
                <w:color w:val="000000"/>
              </w:rPr>
              <w:t xml:space="preserve">Среднесрочный финансовый план </w:t>
            </w:r>
            <w:proofErr w:type="spellStart"/>
            <w:r w:rsidRPr="00D26AC5">
              <w:rPr>
                <w:b/>
                <w:bCs/>
                <w:color w:val="000000"/>
              </w:rPr>
              <w:t>Артемьевского</w:t>
            </w:r>
            <w:proofErr w:type="spellEnd"/>
            <w:r w:rsidRPr="00D26AC5">
              <w:rPr>
                <w:b/>
                <w:bCs/>
                <w:color w:val="000000"/>
              </w:rPr>
              <w:t xml:space="preserve"> сельского поселения на 2021-2023 годы по разделам и подразделам классификации расходов бюджетов Российской Федерации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890489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674402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4 580 855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3 812 000,00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3 812 000,00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863 000,00</w:t>
            </w:r>
          </w:p>
        </w:tc>
      </w:tr>
      <w:tr w:rsidR="00D26AC5" w:rsidRPr="00D26AC5" w:rsidTr="00674402">
        <w:trPr>
          <w:trHeight w:val="758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674402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3 342 855</w:t>
            </w:r>
            <w:r w:rsidR="00D26AC5" w:rsidRPr="00D26AC5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2 949 000,00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2 949 000,00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275 000,00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99 933,00</w:t>
            </w:r>
          </w:p>
        </w:tc>
      </w:tr>
      <w:tr w:rsidR="00D26AC5" w:rsidRPr="00D26AC5" w:rsidTr="00674402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95 457,00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96 377,00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99 933,00</w:t>
            </w:r>
          </w:p>
        </w:tc>
      </w:tr>
      <w:tr w:rsidR="00D26AC5" w:rsidRPr="00D26AC5" w:rsidTr="00D26AC5">
        <w:trPr>
          <w:trHeight w:val="57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220 000,00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40 000,00</w:t>
            </w:r>
          </w:p>
        </w:tc>
      </w:tr>
      <w:tr w:rsidR="00D26AC5" w:rsidRPr="00D26AC5" w:rsidTr="00674402">
        <w:trPr>
          <w:trHeight w:val="931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30 000,00</w:t>
            </w:r>
          </w:p>
        </w:tc>
      </w:tr>
      <w:tr w:rsidR="00D26AC5" w:rsidRPr="00D26AC5" w:rsidTr="00D26AC5">
        <w:trPr>
          <w:trHeight w:val="9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0314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2 479 735</w:t>
            </w:r>
            <w:r w:rsidR="00D26AC5" w:rsidRPr="00D26AC5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423 000,00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2 419 835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335 000,00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423 000,00</w:t>
            </w:r>
          </w:p>
        </w:tc>
      </w:tr>
      <w:tr w:rsidR="00D26AC5" w:rsidRPr="00D26AC5" w:rsidTr="00D26AC5">
        <w:trPr>
          <w:trHeight w:val="6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59 900</w:t>
            </w:r>
            <w:r w:rsidR="00D26AC5" w:rsidRPr="00D26AC5"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sz w:val="22"/>
                <w:szCs w:val="22"/>
              </w:rPr>
            </w:pPr>
            <w:r w:rsidRPr="00D26AC5">
              <w:rPr>
                <w:b/>
                <w:bCs/>
                <w:sz w:val="22"/>
                <w:szCs w:val="22"/>
              </w:rPr>
              <w:t>2 293 000,00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350 000,00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  <w:r w:rsidR="00D26AC5" w:rsidRPr="00D26AC5">
              <w:rPr>
                <w:sz w:val="22"/>
                <w:szCs w:val="22"/>
              </w:rPr>
              <w:t xml:space="preserve">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150 000,00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7065D8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 xml:space="preserve">1 </w:t>
            </w:r>
            <w:r w:rsidR="007065D8">
              <w:rPr>
                <w:sz w:val="22"/>
                <w:szCs w:val="22"/>
              </w:rPr>
              <w:t>71</w:t>
            </w:r>
            <w:r w:rsidRPr="00D26AC5">
              <w:rPr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200 000,00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D26AC5" w:rsidRPr="00D26AC5">
              <w:rPr>
                <w:color w:val="000000"/>
                <w:sz w:val="22"/>
                <w:szCs w:val="22"/>
              </w:rPr>
              <w:t>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D26AC5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135 000,00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4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sz w:val="22"/>
                <w:szCs w:val="22"/>
              </w:rPr>
            </w:pPr>
            <w:r w:rsidRPr="00D26AC5">
              <w:rPr>
                <w:sz w:val="22"/>
                <w:szCs w:val="22"/>
              </w:rPr>
              <w:t>135 000,00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jc w:val="center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4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color w:val="000000"/>
                <w:sz w:val="22"/>
                <w:szCs w:val="22"/>
              </w:rPr>
            </w:pPr>
            <w:r w:rsidRPr="00D26AC5">
              <w:rPr>
                <w:color w:val="000000"/>
                <w:sz w:val="22"/>
                <w:szCs w:val="22"/>
              </w:rPr>
              <w:t>5 000,00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7065D8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10 122 047</w:t>
            </w:r>
            <w:r w:rsidR="00D26AC5" w:rsidRPr="00D26AC5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4 778 377,00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4 869 933,00</w:t>
            </w:r>
          </w:p>
        </w:tc>
      </w:tr>
      <w:tr w:rsidR="00D26AC5" w:rsidRPr="00D26AC5" w:rsidTr="00674402">
        <w:trPr>
          <w:trHeight w:val="300"/>
        </w:trPr>
        <w:tc>
          <w:tcPr>
            <w:tcW w:w="5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AC5" w:rsidRPr="00D26AC5" w:rsidRDefault="00D26AC5" w:rsidP="00D26AC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ПРОФИЦИТ(+)/ДЕФИЦИТ(-)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AC5" w:rsidRPr="00D26AC5" w:rsidRDefault="00D26AC5" w:rsidP="00D26AC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26AC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</w:tbl>
    <w:p w:rsidR="00D26AC5" w:rsidRDefault="00D26AC5">
      <w:pPr>
        <w:autoSpaceDE w:val="0"/>
        <w:autoSpaceDN w:val="0"/>
        <w:adjustRightInd w:val="0"/>
        <w:jc w:val="right"/>
      </w:pPr>
    </w:p>
    <w:sectPr w:rsidR="00D26AC5" w:rsidSect="009749A4">
      <w:headerReference w:type="default" r:id="rId7"/>
      <w:pgSz w:w="11906" w:h="16838"/>
      <w:pgMar w:top="426" w:right="567" w:bottom="284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F15" w:rsidRDefault="00297F15" w:rsidP="003B5CBF">
      <w:r>
        <w:separator/>
      </w:r>
    </w:p>
  </w:endnote>
  <w:endnote w:type="continuationSeparator" w:id="1">
    <w:p w:rsidR="00297F15" w:rsidRDefault="00297F15" w:rsidP="003B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F15" w:rsidRDefault="00297F15" w:rsidP="003B5CBF">
      <w:r>
        <w:separator/>
      </w:r>
    </w:p>
  </w:footnote>
  <w:footnote w:type="continuationSeparator" w:id="1">
    <w:p w:rsidR="00297F15" w:rsidRDefault="00297F15" w:rsidP="003B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9A4" w:rsidRDefault="00B240B6">
    <w:pPr>
      <w:pStyle w:val="a7"/>
      <w:jc w:val="center"/>
    </w:pPr>
    <w:fldSimple w:instr="PAGE   \* MERGEFORMAT">
      <w:r w:rsidR="0006597B">
        <w:rPr>
          <w:noProof/>
        </w:rPr>
        <w:t>2</w:t>
      </w:r>
    </w:fldSimple>
  </w:p>
  <w:p w:rsidR="009749A4" w:rsidRDefault="009749A4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2404"/>
    <w:rsid w:val="00050A2D"/>
    <w:rsid w:val="0006597B"/>
    <w:rsid w:val="00065B08"/>
    <w:rsid w:val="00090820"/>
    <w:rsid w:val="000916A0"/>
    <w:rsid w:val="00147164"/>
    <w:rsid w:val="00147760"/>
    <w:rsid w:val="001555E8"/>
    <w:rsid w:val="00193403"/>
    <w:rsid w:val="001A5B94"/>
    <w:rsid w:val="001C12B5"/>
    <w:rsid w:val="00222A49"/>
    <w:rsid w:val="00253E9D"/>
    <w:rsid w:val="00297F15"/>
    <w:rsid w:val="002D755F"/>
    <w:rsid w:val="002E4C12"/>
    <w:rsid w:val="0037055A"/>
    <w:rsid w:val="00393C9D"/>
    <w:rsid w:val="003A1FA3"/>
    <w:rsid w:val="003B5CBF"/>
    <w:rsid w:val="003B5EA2"/>
    <w:rsid w:val="003D571F"/>
    <w:rsid w:val="00403C2A"/>
    <w:rsid w:val="00494DE7"/>
    <w:rsid w:val="004A3C46"/>
    <w:rsid w:val="004D1BE2"/>
    <w:rsid w:val="004F05D8"/>
    <w:rsid w:val="00523640"/>
    <w:rsid w:val="005F1AD1"/>
    <w:rsid w:val="006067FF"/>
    <w:rsid w:val="00641309"/>
    <w:rsid w:val="00674402"/>
    <w:rsid w:val="007065D8"/>
    <w:rsid w:val="00724E5F"/>
    <w:rsid w:val="00733F3A"/>
    <w:rsid w:val="0079022B"/>
    <w:rsid w:val="007B78EF"/>
    <w:rsid w:val="007C00B0"/>
    <w:rsid w:val="007E2404"/>
    <w:rsid w:val="00801319"/>
    <w:rsid w:val="008154C5"/>
    <w:rsid w:val="00890489"/>
    <w:rsid w:val="00896007"/>
    <w:rsid w:val="008C0C2B"/>
    <w:rsid w:val="008C5200"/>
    <w:rsid w:val="009749A4"/>
    <w:rsid w:val="00996878"/>
    <w:rsid w:val="009F34AD"/>
    <w:rsid w:val="00A056D3"/>
    <w:rsid w:val="00A46A38"/>
    <w:rsid w:val="00AB048A"/>
    <w:rsid w:val="00B240B6"/>
    <w:rsid w:val="00BA5133"/>
    <w:rsid w:val="00BC5569"/>
    <w:rsid w:val="00BD0A56"/>
    <w:rsid w:val="00C81A72"/>
    <w:rsid w:val="00C8588C"/>
    <w:rsid w:val="00D26AC5"/>
    <w:rsid w:val="00D2717E"/>
    <w:rsid w:val="00D336BE"/>
    <w:rsid w:val="00D44C2C"/>
    <w:rsid w:val="00D55053"/>
    <w:rsid w:val="00E07BD3"/>
    <w:rsid w:val="00E2450C"/>
    <w:rsid w:val="00E44D76"/>
    <w:rsid w:val="00EB4AB9"/>
    <w:rsid w:val="00ED4935"/>
    <w:rsid w:val="00EF06F1"/>
    <w:rsid w:val="00F02FF3"/>
    <w:rsid w:val="00FB06FC"/>
    <w:rsid w:val="00FC67E2"/>
    <w:rsid w:val="00FF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34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E24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E240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2E4C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a3">
    <w:name w:val="Знак"/>
    <w:basedOn w:val="a"/>
    <w:rsid w:val="0037055A"/>
    <w:rPr>
      <w:rFonts w:ascii="Verdana" w:hAnsi="Verdana" w:cs="Verdana"/>
      <w:sz w:val="20"/>
      <w:szCs w:val="20"/>
      <w:lang w:val="en-US" w:eastAsia="en-US"/>
    </w:rPr>
  </w:style>
  <w:style w:type="character" w:customStyle="1" w:styleId="blk">
    <w:name w:val="blk"/>
    <w:basedOn w:val="a0"/>
    <w:rsid w:val="00BC5569"/>
  </w:style>
  <w:style w:type="character" w:styleId="a4">
    <w:name w:val="Hyperlink"/>
    <w:uiPriority w:val="99"/>
    <w:unhideWhenUsed/>
    <w:rsid w:val="00BC5569"/>
    <w:rPr>
      <w:color w:val="0000FF"/>
      <w:u w:val="single"/>
    </w:rPr>
  </w:style>
  <w:style w:type="character" w:customStyle="1" w:styleId="nobr">
    <w:name w:val="nobr"/>
    <w:basedOn w:val="a0"/>
    <w:rsid w:val="00BC5569"/>
  </w:style>
  <w:style w:type="character" w:styleId="a5">
    <w:name w:val="Emphasis"/>
    <w:uiPriority w:val="20"/>
    <w:qFormat/>
    <w:rsid w:val="004F05D8"/>
    <w:rPr>
      <w:i/>
      <w:iCs/>
    </w:rPr>
  </w:style>
  <w:style w:type="paragraph" w:styleId="a6">
    <w:name w:val="Normal (Web)"/>
    <w:basedOn w:val="a"/>
    <w:rsid w:val="00801319"/>
    <w:pPr>
      <w:suppressAutoHyphens/>
      <w:spacing w:before="280" w:after="119"/>
    </w:pPr>
    <w:rPr>
      <w:lang w:eastAsia="ar-SA"/>
    </w:rPr>
  </w:style>
  <w:style w:type="paragraph" w:styleId="a7">
    <w:name w:val="header"/>
    <w:basedOn w:val="a"/>
    <w:link w:val="a8"/>
    <w:uiPriority w:val="99"/>
    <w:rsid w:val="003B5CB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B5CBF"/>
    <w:rPr>
      <w:sz w:val="24"/>
      <w:szCs w:val="24"/>
    </w:rPr>
  </w:style>
  <w:style w:type="paragraph" w:styleId="a9">
    <w:name w:val="footer"/>
    <w:basedOn w:val="a"/>
    <w:link w:val="aa"/>
    <w:rsid w:val="003B5CB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3B5CB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8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6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3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40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22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6B6B6B"/>
                            <w:left w:val="single" w:sz="6" w:space="4" w:color="6B6B6B"/>
                            <w:bottom w:val="single" w:sz="6" w:space="4" w:color="6B6B6B"/>
                            <w:right w:val="single" w:sz="6" w:space="4" w:color="6B6B6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527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78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84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257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17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335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C14C7-1FD9-4E3A-B2BA-EA78DBFD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5</Pages>
  <Words>1177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 АНДРЕЕВСКОГО СЕЛЬСКОГО ПОСЕЛЕНИЯ</vt:lpstr>
    </vt:vector>
  </TitlesOfParts>
  <Company>Kraftway</Company>
  <LinksUpToDate>false</LinksUpToDate>
  <CharactersWithSpaces>8258</CharactersWithSpaces>
  <SharedDoc>false</SharedDoc>
  <HLinks>
    <vt:vector size="6" baseType="variant">
      <vt:variant>
        <vt:i4>3473506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consultantplus://offline/ref=B255D7D1BFB010B7BD9BA46AD7631B4B90966B39B431A889338EB842ADA0FEF4A0976F24F28F4969426B36AFRC2FN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 АНДРЕЕВСКОГО СЕЛЬСКОГО ПОСЕЛЕНИЯ</dc:title>
  <dc:creator>GEG</dc:creator>
  <cp:lastModifiedBy>Glava ASP</cp:lastModifiedBy>
  <cp:revision>12</cp:revision>
  <cp:lastPrinted>2020-12-23T07:53:00Z</cp:lastPrinted>
  <dcterms:created xsi:type="dcterms:W3CDTF">2020-11-13T06:06:00Z</dcterms:created>
  <dcterms:modified xsi:type="dcterms:W3CDTF">2020-12-23T07:54:00Z</dcterms:modified>
</cp:coreProperties>
</file>