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СВЕДЕНИЯ</w:t>
      </w: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>
      <w:pPr>
        <w:autoSpaceDE w:val="0"/>
        <w:autoSpaceDN w:val="0"/>
        <w:adjustRightInd w:val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имущественного характера за период с 01 января 20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20</w:t>
      </w:r>
      <w:r>
        <w:rPr>
          <w:rFonts w:hint="default" w:ascii="Times New Roman" w:hAnsi="Times New Roman" w:cs="Times New Roman"/>
          <w:sz w:val="20"/>
          <w:szCs w:val="20"/>
        </w:rPr>
        <w:t xml:space="preserve"> г.</w:t>
      </w:r>
    </w:p>
    <w:p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по 31 декабря 20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20</w:t>
      </w:r>
      <w:r>
        <w:rPr>
          <w:rFonts w:hint="default"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муниципальных служащих департамента </w:t>
      </w:r>
      <w:r>
        <w:rPr>
          <w:rFonts w:ascii="Times New Roman" w:hAnsi="Times New Roman" w:cs="Times New Roman"/>
          <w:sz w:val="20"/>
          <w:szCs w:val="20"/>
          <w:lang w:val="ru-RU"/>
        </w:rPr>
        <w:t>культуры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, туризма и молодежной политики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 Тутаевского муниципального района</w:t>
      </w:r>
    </w:p>
    <w:p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3"/>
        <w:tblW w:w="14817" w:type="dxa"/>
        <w:tblInd w:w="-3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"/>
        <w:gridCol w:w="1725"/>
        <w:gridCol w:w="1296"/>
        <w:gridCol w:w="1125"/>
        <w:gridCol w:w="1661"/>
        <w:gridCol w:w="793"/>
        <w:gridCol w:w="857"/>
        <w:gridCol w:w="1125"/>
        <w:gridCol w:w="761"/>
        <w:gridCol w:w="889"/>
        <w:gridCol w:w="1328"/>
        <w:gridCol w:w="1158"/>
        <w:gridCol w:w="1617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N</w:t>
            </w:r>
          </w:p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"Par112"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t>&lt;1&gt;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\l "Par114"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t>&lt;2&gt;</w:t>
            </w:r>
            <w:r>
              <w:rPr>
                <w:rFonts w:hint="default"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Ясашинова Л.Н.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Заместитель директора-начальник отдела культуры ДКТиМП АТМР ЯО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51,9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744882,07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Владимирова Н.Л.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специалист-юрисконсульт ДКТиМП АТМР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(1/3)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53,8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1462,0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62,3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Автомобиль ЗАЗ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CHANCE TF 696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402743,35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62,3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 ВАЗ 21074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62,3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8700,00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62,3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Тихомирова С.Н.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Главный специалист ДКТиМП АТМР ЯО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(1/10)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(1/20)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1113,0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61,0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48,9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667492,86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Квартира.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(1/10)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(1/20)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48,9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61,0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Квартира.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(1/10)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(1/20)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48,9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61,0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0,00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Райник Н.В.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Специалист 1 категории ДКТиМП АТМР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61,9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343456,05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Супруг </w:t>
            </w:r>
            <w:bookmarkStart w:id="2" w:name="_GoBack"/>
            <w:bookmarkEnd w:id="2"/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(1/4)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61,9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57,9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Автомобиль ВАЗ ЛАДА ВЕСТА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382021,37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Прохорова Ю.Н.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 отдела культуры ДКТиМП АТМР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(1/3)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(1,3)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 (1,3)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(1/3)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700,0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500,0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62,5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33,4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342920,41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Минеева Ю.А.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Ведущий специалист отдела культуры ДКТиМП АТМР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Общая долевая 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(4/6) 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382197,04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Общая долевая 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(1/6) 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63,0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Общая долевая 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(1/6) 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63,0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>
      <w:pPr>
        <w:autoSpaceDE w:val="0"/>
        <w:autoSpaceDN w:val="0"/>
        <w:adjustRightInd w:val="0"/>
        <w:spacing w:before="200"/>
        <w:ind w:firstLine="540"/>
        <w:rPr>
          <w:rFonts w:hint="default" w:ascii="Times New Roman" w:hAnsi="Times New Roman" w:cs="Times New Roman"/>
          <w:sz w:val="20"/>
          <w:szCs w:val="20"/>
        </w:rPr>
      </w:pPr>
      <w:bookmarkStart w:id="0" w:name="Par112"/>
      <w:bookmarkEnd w:id="0"/>
      <w:r>
        <w:rPr>
          <w:rFonts w:hint="default" w:ascii="Times New Roman" w:hAnsi="Times New Roman" w:cs="Times New Roman"/>
          <w:sz w:val="20"/>
          <w:szCs w:val="20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(сноска в ред.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"consultantplus://offline/ref=C103CA4A6B06C596D28E24447D32E0BD170A8A49D52B05AC5CEF88A6F314277AD87770FB8E33388B8235CE054FDCCE74FD83837CF3E24EF80295DD3Ee1a3E"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Указа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</w:rPr>
        <w:t xml:space="preserve"> Губернатора ЯО от 20.04.2020 N 94)</w:t>
      </w:r>
    </w:p>
    <w:p>
      <w:pPr>
        <w:autoSpaceDE w:val="0"/>
        <w:autoSpaceDN w:val="0"/>
        <w:adjustRightInd w:val="0"/>
        <w:spacing w:before="200"/>
        <w:ind w:firstLine="540"/>
        <w:rPr>
          <w:rFonts w:hint="default" w:ascii="Times New Roman" w:hAnsi="Times New Roman" w:cs="Times New Roman"/>
          <w:sz w:val="20"/>
          <w:szCs w:val="20"/>
        </w:rPr>
      </w:pPr>
      <w:bookmarkStart w:id="1" w:name="Par114"/>
      <w:bookmarkEnd w:id="1"/>
      <w:r>
        <w:rPr>
          <w:rFonts w:hint="default" w:ascii="Times New Roman" w:hAnsi="Times New Roman" w:cs="Times New Roman"/>
          <w:sz w:val="20"/>
          <w:szCs w:val="20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>
      <w:pPr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(сноска в ред.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"consultantplus://offline/ref=C103CA4A6B06C596D28E24447D32E0BD170A8A49D52B05AC5CEF88A6F314277AD87770FB8E33388B8235CE054DDCCE74FD83837CF3E24EF80295DD3Ee1a3E"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Указа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</w:rPr>
        <w:t xml:space="preserve"> Губернатора ЯО от 20.04.2020 N 94)</w:t>
      </w:r>
    </w:p>
    <w:sectPr>
      <w:pgSz w:w="16838" w:h="11906" w:orient="landscape"/>
      <w:pgMar w:top="1133" w:right="1440" w:bottom="566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0"/>
    <w:rsid w:val="007A61B7"/>
    <w:rsid w:val="00E20D70"/>
    <w:rsid w:val="2B3A627F"/>
    <w:rsid w:val="447F33ED"/>
    <w:rsid w:val="60C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ind w:firstLine="567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1634</Characters>
  <Lines>13</Lines>
  <Paragraphs>3</Paragraphs>
  <TotalTime>42</TotalTime>
  <ScaleCrop>false</ScaleCrop>
  <LinksUpToDate>false</LinksUpToDate>
  <CharactersWithSpaces>1917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2021-04-13T04:26:00Z</dcterms:created>
  <dc:creator>kadry</dc:creator>
  <cp:lastModifiedBy>user</cp:lastModifiedBy>
  <dcterms:modified xsi:type="dcterms:W3CDTF">2021-06-08T10:47:50Z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