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Департамент муниципального имущества 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в   целях  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DB72F8" w:rsidRDefault="002F75DD" w:rsidP="002F75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EF0C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Совета Тутаевского муниципального района от 28.02.2019 №48-п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установления льготной арендной платы и ее размера для неиспользуемых объектов культурного наследия, включенных в единый государственный </w:t>
            </w:r>
            <w:r w:rsidRPr="00EF0C13">
              <w:rPr>
                <w:rFonts w:ascii="Times New Roman" w:hAnsi="Times New Roman" w:cs="Times New Roman"/>
                <w:sz w:val="28"/>
                <w:szCs w:val="28"/>
              </w:rPr>
              <w:t>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 Тутаевского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047" w:type="dxa"/>
          </w:tcPr>
          <w:p w:rsidR="00890AD7" w:rsidRPr="00DB72F8" w:rsidRDefault="00890AD7" w:rsidP="00EF0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4D15A2" w:rsidRDefault="00093A15" w:rsidP="00DB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F75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A0D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B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C92307" w:rsidRDefault="00EF0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dandova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5047" w:type="dxa"/>
          </w:tcPr>
          <w:p w:rsidR="00DB72F8" w:rsidRPr="00DB72F8" w:rsidRDefault="00FA0DE9" w:rsidP="00DB72F8">
            <w:pPr>
              <w:spacing w:before="100" w:beforeAutospacing="1" w:after="100" w:afterAutospacing="1"/>
              <w:ind w:lef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DB72F8" w:rsidRPr="00DB72F8">
              <w:rPr>
                <w:sz w:val="28"/>
                <w:szCs w:val="28"/>
              </w:rPr>
              <w:t xml:space="preserve"> специалист отдела </w:t>
            </w:r>
            <w:r>
              <w:rPr>
                <w:sz w:val="28"/>
                <w:szCs w:val="28"/>
              </w:rPr>
              <w:t>муниципального имущества</w:t>
            </w:r>
            <w:r w:rsidR="00DB72F8" w:rsidRPr="00DB72F8">
              <w:rPr>
                <w:sz w:val="28"/>
                <w:szCs w:val="28"/>
              </w:rPr>
              <w:t xml:space="preserve"> ДМИ АТМР</w:t>
            </w:r>
          </w:p>
          <w:p w:rsidR="00FA0DE9" w:rsidRDefault="00DB72F8" w:rsidP="00FA0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DE9">
              <w:rPr>
                <w:rFonts w:ascii="Times New Roman" w:hAnsi="Times New Roman" w:cs="Times New Roman"/>
                <w:sz w:val="28"/>
                <w:szCs w:val="28"/>
              </w:rPr>
              <w:t>Дандова Татьяна Юрьевна</w:t>
            </w:r>
          </w:p>
          <w:p w:rsidR="00313802" w:rsidRPr="004D15A2" w:rsidRDefault="00DB72F8" w:rsidP="00FA0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тел. 8-48533-2-00-55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1FD" w:rsidRDefault="00E67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lastRenderedPageBreak/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2F75DD" w:rsidRDefault="002F75DD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</w:t>
            </w:r>
            <w:proofErr w:type="gramStart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bookmarkStart w:id="1" w:name="_GoBack"/>
            <w:bookmarkEnd w:id="1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вившего</w:t>
            </w:r>
            <w:proofErr w:type="gramEnd"/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sectPr w:rsidR="00AD2E67" w:rsidRPr="004D15A2" w:rsidSect="00FA5C2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EB" w:rsidRDefault="003A78EB" w:rsidP="008429E2">
      <w:r>
        <w:separator/>
      </w:r>
    </w:p>
  </w:endnote>
  <w:endnote w:type="continuationSeparator" w:id="0">
    <w:p w:rsidR="003A78EB" w:rsidRDefault="003A78EB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EB" w:rsidRDefault="003A78EB" w:rsidP="008429E2">
      <w:r>
        <w:separator/>
      </w:r>
    </w:p>
  </w:footnote>
  <w:footnote w:type="continuationSeparator" w:id="0">
    <w:p w:rsidR="003A78EB" w:rsidRDefault="003A78EB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2D2B2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E671FD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2B2B"/>
    <w:rsid w:val="002D6FB1"/>
    <w:rsid w:val="002E1C65"/>
    <w:rsid w:val="002F4E41"/>
    <w:rsid w:val="002F75DD"/>
    <w:rsid w:val="00300E28"/>
    <w:rsid w:val="0030167C"/>
    <w:rsid w:val="00303DF0"/>
    <w:rsid w:val="00306D6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8EB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A6A91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13FAB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14D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110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055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671FD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0C13"/>
    <w:rsid w:val="00EF2A6B"/>
    <w:rsid w:val="00F17BBC"/>
    <w:rsid w:val="00F242FA"/>
    <w:rsid w:val="00F4231A"/>
    <w:rsid w:val="00F515E1"/>
    <w:rsid w:val="00F5399C"/>
    <w:rsid w:val="00F65F4A"/>
    <w:rsid w:val="00F80055"/>
    <w:rsid w:val="00F8457C"/>
    <w:rsid w:val="00FA0DE9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5</cp:revision>
  <cp:lastPrinted>2020-07-06T11:25:00Z</cp:lastPrinted>
  <dcterms:created xsi:type="dcterms:W3CDTF">2021-09-02T06:56:00Z</dcterms:created>
  <dcterms:modified xsi:type="dcterms:W3CDTF">2021-09-02T13:12:00Z</dcterms:modified>
</cp:coreProperties>
</file>