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8569C" w:rsidRPr="0036426B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48569C" w:rsidRPr="0036426B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 w:rsidRPr="0036426B"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48569C" w:rsidRPr="0036426B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8569C" w:rsidRPr="0036426B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center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КОДЫ</w:t>
                  </w:r>
                </w:p>
              </w:tc>
            </w:tr>
            <w:tr w:rsidR="0048569C" w:rsidRPr="0036426B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right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center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0503160</w:t>
                  </w:r>
                </w:p>
              </w:tc>
            </w:tr>
            <w:tr w:rsidR="0048569C" w:rsidRPr="0036426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48569C" w:rsidRPr="0036426B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5E0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2021</w:t>
                        </w:r>
                        <w:r w:rsidR="00C8176A" w:rsidRPr="0036426B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right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 w:rsidP="00C85E00">
                  <w:pPr>
                    <w:jc w:val="center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01.01.202</w:t>
                  </w:r>
                  <w:r w:rsidR="00C85E00">
                    <w:rPr>
                      <w:color w:val="000000"/>
                    </w:rPr>
                    <w:t>1</w:t>
                  </w:r>
                </w:p>
              </w:tc>
            </w:tr>
            <w:tr w:rsidR="0048569C" w:rsidRPr="0036426B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48569C" w:rsidRPr="0036426B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48569C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right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center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04276242</w:t>
                  </w:r>
                </w:p>
              </w:tc>
            </w:tr>
            <w:tr w:rsidR="0048569C" w:rsidRPr="0036426B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  <w:jc w:val="center"/>
                  </w:pPr>
                </w:p>
              </w:tc>
            </w:tr>
            <w:tr w:rsidR="0048569C" w:rsidRPr="0036426B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  <w:jc w:val="center"/>
                  </w:pPr>
                </w:p>
              </w:tc>
            </w:tr>
            <w:tr w:rsidR="0048569C" w:rsidRPr="0036426B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rPr>
                      <w:color w:val="000000"/>
                      <w:u w:val="single"/>
                    </w:rPr>
                  </w:pPr>
                  <w:r w:rsidRPr="0036426B">
                    <w:rPr>
                      <w:color w:val="000000"/>
                      <w:u w:val="single"/>
                    </w:rPr>
                    <w:t xml:space="preserve">администрация Чебаковского сельского поселения </w:t>
                  </w:r>
                  <w:proofErr w:type="spellStart"/>
                  <w:r w:rsidRPr="0036426B">
                    <w:rPr>
                      <w:color w:val="000000"/>
                      <w:u w:val="single"/>
                    </w:rPr>
                    <w:t>Тутаевского</w:t>
                  </w:r>
                  <w:proofErr w:type="spellEnd"/>
                  <w:r w:rsidRPr="0036426B">
                    <w:rPr>
                      <w:color w:val="000000"/>
                      <w:u w:val="single"/>
                    </w:rPr>
                    <w:t xml:space="preserve"> муниципального района Ярославской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right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center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989</w:t>
                  </w:r>
                </w:p>
              </w:tc>
            </w:tr>
            <w:tr w:rsidR="0048569C" w:rsidRPr="0036426B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rPr>
                      <w:color w:val="000000"/>
                      <w:u w:val="single"/>
                    </w:rPr>
                  </w:pPr>
                  <w:r w:rsidRPr="0036426B">
                    <w:rPr>
                      <w:color w:val="000000"/>
                      <w:u w:val="single"/>
                    </w:rPr>
                    <w:t>бюджет Чебаковского сельского поселения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  <w:jc w:val="center"/>
                  </w:pPr>
                </w:p>
              </w:tc>
            </w:tr>
            <w:tr w:rsidR="0048569C" w:rsidRPr="0036426B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right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48569C" w:rsidRPr="0036426B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176A">
                        <w:pPr>
                          <w:jc w:val="center"/>
                        </w:pPr>
                        <w:r w:rsidRPr="0036426B">
                          <w:rPr>
                            <w:color w:val="000000"/>
                          </w:rPr>
                          <w:t>78643450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48569C" w:rsidRPr="0036426B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176A">
                        <w:r w:rsidRPr="0036426B"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spacing w:line="1" w:lineRule="auto"/>
                    <w:jc w:val="center"/>
                  </w:pPr>
                </w:p>
              </w:tc>
            </w:tr>
            <w:tr w:rsidR="0048569C" w:rsidRPr="0036426B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48569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48569C" w:rsidRPr="0036426B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176A">
                        <w:r w:rsidRPr="0036426B">
                          <w:rPr>
                            <w:color w:val="000000"/>
                          </w:rPr>
                          <w:t>Единица измерения: руб</w:t>
                        </w:r>
                        <w:r w:rsidR="001B059F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right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8569C" w:rsidRPr="0036426B" w:rsidRDefault="00C8176A">
                  <w:pPr>
                    <w:jc w:val="center"/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>383</w:t>
                  </w:r>
                </w:p>
              </w:tc>
            </w:tr>
          </w:tbl>
          <w:p w:rsidR="0048569C" w:rsidRPr="0036426B" w:rsidRDefault="0048569C">
            <w:pPr>
              <w:spacing w:line="1" w:lineRule="auto"/>
            </w:pPr>
          </w:p>
        </w:tc>
      </w:tr>
    </w:tbl>
    <w:p w:rsidR="0048569C" w:rsidRPr="0036426B" w:rsidRDefault="0048569C">
      <w:pPr>
        <w:rPr>
          <w:vanish/>
        </w:rPr>
      </w:pPr>
      <w:bookmarkStart w:id="2" w:name="__bookmark_3"/>
      <w:bookmarkEnd w:id="2"/>
    </w:p>
    <w:tbl>
      <w:tblPr>
        <w:tblOverlap w:val="never"/>
        <w:tblW w:w="9781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48569C" w:rsidRPr="0036426B" w:rsidTr="00E837F2">
        <w:trPr>
          <w:tblHeader/>
        </w:trPr>
        <w:tc>
          <w:tcPr>
            <w:tcW w:w="9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48569C">
            <w:pPr>
              <w:spacing w:line="1" w:lineRule="auto"/>
              <w:jc w:val="center"/>
            </w:pP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C8176A">
            <w:pPr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  <w:p w:rsidR="0048569C" w:rsidRPr="0036426B" w:rsidRDefault="00C81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26B"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48569C" w:rsidRDefault="004C59ED" w:rsidP="004C59E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E613EC">
              <w:rPr>
                <w:color w:val="000000"/>
                <w:sz w:val="28"/>
                <w:szCs w:val="28"/>
              </w:rPr>
              <w:t xml:space="preserve">Чебаковского сельского поселения ТМР ЯО зарегистрирована как юридическое лицо </w:t>
            </w:r>
            <w:r w:rsidR="005832E7">
              <w:rPr>
                <w:color w:val="000000"/>
                <w:sz w:val="28"/>
                <w:szCs w:val="28"/>
              </w:rPr>
              <w:t xml:space="preserve">21.08.2006 года </w:t>
            </w:r>
            <w:r w:rsidR="00E613EC">
              <w:rPr>
                <w:color w:val="000000"/>
                <w:sz w:val="28"/>
                <w:szCs w:val="28"/>
              </w:rPr>
              <w:t>в Межрайонной инспекции Федеральной налоговой службы №4 по Ярославской области</w:t>
            </w:r>
            <w:r w:rsidR="005832E7">
              <w:rPr>
                <w:color w:val="000000"/>
                <w:sz w:val="28"/>
                <w:szCs w:val="28"/>
              </w:rPr>
              <w:t>. Юридический и фактический адрес: 152336, Ярославская область, Тутаевский район, п. Никульское, ул. Центральная д. 15а.</w:t>
            </w:r>
          </w:p>
          <w:p w:rsidR="005832E7" w:rsidRDefault="005832E7" w:rsidP="004C59E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Чебаковского сельского поселения является исполнительно-распорядительным органом Чебаковского сельского поселения, созданным для</w:t>
            </w:r>
            <w:r w:rsidR="00D07FF2">
              <w:rPr>
                <w:color w:val="000000"/>
                <w:sz w:val="28"/>
                <w:szCs w:val="28"/>
              </w:rPr>
              <w:t xml:space="preserve"> решения вопросов местного значения и для осуществления отдельных государственных полномочий, переданных органам местного самоуправления федеральными законами и законами Ярославской области.</w:t>
            </w:r>
          </w:p>
          <w:p w:rsidR="00D07FF2" w:rsidRPr="00D07FF2" w:rsidRDefault="00D07FF2" w:rsidP="004C59E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Свою деятельность Администрация Чебаковского сельского поселения в 2020 г. осуществляла на основании </w:t>
            </w:r>
            <w:r w:rsidR="003623B0" w:rsidRPr="0036426B">
              <w:rPr>
                <w:color w:val="000000"/>
                <w:sz w:val="28"/>
                <w:szCs w:val="28"/>
              </w:rPr>
              <w:t>Устава Чебаковского сельского поселения от 27.06.2006 г</w:t>
            </w:r>
            <w:r w:rsidR="003623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 Решения Муниципального совета от 20.12.2019 №35 «О бюджете Чебаковского сельского поселения на 2020 год».</w:t>
            </w: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48569C" w:rsidP="004C59ED">
            <w:pPr>
              <w:spacing w:line="1" w:lineRule="auto"/>
              <w:ind w:firstLine="709"/>
            </w:pP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C8176A">
            <w:pPr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  <w:p w:rsidR="0048569C" w:rsidRPr="0036426B" w:rsidRDefault="00C81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26B"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36426B" w:rsidRPr="0036426B" w:rsidRDefault="0036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623B0" w:rsidRDefault="003623B0" w:rsidP="003623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Администрация Чебаковского сельского поселения обладает правами юридического лица, является муниципальным казенным учреждением.</w:t>
            </w:r>
          </w:p>
          <w:p w:rsidR="003623B0" w:rsidRDefault="003623B0" w:rsidP="003623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Администрация создана для решения вопросов местного значения и для осуществления отдельных государственных полномочий, переданных органам местного самоуправления федеральными законами и законами Ярославской области. </w:t>
            </w:r>
          </w:p>
          <w:p w:rsidR="00C61A81" w:rsidRDefault="0036426B" w:rsidP="00C61A8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Основное направление деятельности орган</w:t>
            </w:r>
            <w:r w:rsidR="003623B0">
              <w:rPr>
                <w:color w:val="000000"/>
                <w:sz w:val="28"/>
                <w:szCs w:val="28"/>
              </w:rPr>
              <w:t>а</w:t>
            </w:r>
            <w:r w:rsidRPr="0036426B">
              <w:rPr>
                <w:color w:val="000000"/>
                <w:sz w:val="28"/>
                <w:szCs w:val="28"/>
              </w:rPr>
              <w:t xml:space="preserve"> местного самоуправления Чебаковского сельского поселения </w:t>
            </w:r>
            <w:r w:rsidR="003623B0">
              <w:rPr>
                <w:color w:val="000000"/>
                <w:sz w:val="28"/>
                <w:szCs w:val="28"/>
              </w:rPr>
              <w:t>является</w:t>
            </w:r>
            <w:r w:rsidRPr="0036426B">
              <w:rPr>
                <w:color w:val="000000"/>
                <w:sz w:val="28"/>
                <w:szCs w:val="28"/>
              </w:rPr>
              <w:t xml:space="preserve"> </w:t>
            </w:r>
            <w:r w:rsidR="00C61A81">
              <w:rPr>
                <w:color w:val="000000"/>
                <w:sz w:val="28"/>
                <w:szCs w:val="28"/>
              </w:rPr>
              <w:t xml:space="preserve">социально-экономическое развитие поселения, обеспечение законности, правопорядка, охраны прав и свобод граждан, управление муниципальным имуществом, взаимоотношения с предприятиями, организациями, учреждениями, не находящимися в </w:t>
            </w:r>
            <w:r w:rsidR="00C61A81">
              <w:rPr>
                <w:color w:val="000000"/>
                <w:sz w:val="28"/>
                <w:szCs w:val="28"/>
              </w:rPr>
              <w:lastRenderedPageBreak/>
              <w:t>муниципальной собственности, использование земли, охрана природы</w:t>
            </w:r>
            <w:r w:rsidRPr="0036426B">
              <w:rPr>
                <w:color w:val="000000"/>
                <w:sz w:val="28"/>
                <w:szCs w:val="28"/>
              </w:rPr>
              <w:t xml:space="preserve">. </w:t>
            </w:r>
          </w:p>
          <w:p w:rsidR="00C61A81" w:rsidRDefault="0036426B" w:rsidP="00C61A8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Структуру органов местного самоуправления Чебаковского сельского поселения составляют: </w:t>
            </w:r>
          </w:p>
          <w:p w:rsidR="00C61A81" w:rsidRDefault="0036426B" w:rsidP="00C61A8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1) Муниципальный Совет ЧСП-представительный орган; </w:t>
            </w:r>
          </w:p>
          <w:p w:rsidR="00C61A81" w:rsidRDefault="0036426B" w:rsidP="00C61A8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2) Глава Чебаковского сельского поселения - высшее должностное лицо; </w:t>
            </w:r>
          </w:p>
          <w:p w:rsidR="00C61A81" w:rsidRDefault="0036426B" w:rsidP="00C61A8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3) Администрация ЧСП - исполнительно-распорядительный орган; </w:t>
            </w:r>
          </w:p>
          <w:p w:rsidR="00C61A81" w:rsidRDefault="0036426B" w:rsidP="00C61A8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4) Ревизионная комиссия ЧСП - контрольно-счетный орган. </w:t>
            </w:r>
          </w:p>
          <w:p w:rsidR="003623B0" w:rsidRDefault="0036426B" w:rsidP="00C61A8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Структура </w:t>
            </w:r>
            <w:r w:rsidR="003623B0">
              <w:rPr>
                <w:color w:val="000000"/>
                <w:sz w:val="28"/>
                <w:szCs w:val="28"/>
              </w:rPr>
              <w:t>А</w:t>
            </w:r>
            <w:r w:rsidRPr="0036426B">
              <w:rPr>
                <w:color w:val="000000"/>
                <w:sz w:val="28"/>
                <w:szCs w:val="28"/>
              </w:rPr>
              <w:t>дминистрации Чебаковского сельского поселения утверждена в составе 7 штатны</w:t>
            </w:r>
            <w:r w:rsidR="003623B0">
              <w:rPr>
                <w:color w:val="000000"/>
                <w:sz w:val="28"/>
                <w:szCs w:val="28"/>
              </w:rPr>
              <w:t>х единиц.</w:t>
            </w:r>
          </w:p>
          <w:p w:rsidR="00E77668" w:rsidRDefault="00E77668" w:rsidP="00C61A8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Численность работников </w:t>
            </w:r>
            <w:r w:rsidR="004C59ED">
              <w:rPr>
                <w:color w:val="000000"/>
                <w:sz w:val="28"/>
                <w:szCs w:val="28"/>
              </w:rPr>
              <w:t>А</w:t>
            </w:r>
            <w:r w:rsidRPr="0036426B">
              <w:rPr>
                <w:color w:val="000000"/>
                <w:sz w:val="28"/>
                <w:szCs w:val="28"/>
              </w:rPr>
              <w:t>дминистрации ЧСП составляет 6 чел., из них муниципальных служащих - 5 чел.</w:t>
            </w:r>
            <w:r w:rsidR="00DD0DAF" w:rsidRPr="0036426B">
              <w:rPr>
                <w:color w:val="000000"/>
                <w:sz w:val="28"/>
                <w:szCs w:val="28"/>
              </w:rPr>
              <w:t xml:space="preserve"> </w:t>
            </w:r>
            <w:r w:rsidR="00DD0DAF">
              <w:rPr>
                <w:color w:val="000000"/>
                <w:sz w:val="28"/>
                <w:szCs w:val="28"/>
              </w:rPr>
              <w:t>С</w:t>
            </w:r>
            <w:r w:rsidR="00DD0DAF" w:rsidRPr="0036426B">
              <w:rPr>
                <w:color w:val="000000"/>
                <w:sz w:val="28"/>
                <w:szCs w:val="28"/>
              </w:rPr>
              <w:t xml:space="preserve">реднесписочная численность муниципальных служащих </w:t>
            </w:r>
            <w:r w:rsidR="004C59ED">
              <w:rPr>
                <w:color w:val="000000"/>
                <w:sz w:val="28"/>
                <w:szCs w:val="28"/>
              </w:rPr>
              <w:t xml:space="preserve">на 1 января 2021 года </w:t>
            </w:r>
            <w:r w:rsidR="00DD0DAF" w:rsidRPr="0036426B">
              <w:rPr>
                <w:color w:val="000000"/>
                <w:sz w:val="28"/>
                <w:szCs w:val="28"/>
              </w:rPr>
              <w:t xml:space="preserve">в </w:t>
            </w:r>
            <w:r w:rsidR="004C59ED">
              <w:rPr>
                <w:color w:val="000000"/>
                <w:sz w:val="28"/>
                <w:szCs w:val="28"/>
              </w:rPr>
              <w:t>А</w:t>
            </w:r>
            <w:r w:rsidR="00DD0DAF" w:rsidRPr="0036426B">
              <w:rPr>
                <w:color w:val="000000"/>
                <w:sz w:val="28"/>
                <w:szCs w:val="28"/>
              </w:rPr>
              <w:t>дминистрации Чебаковского сельского поселения состав</w:t>
            </w:r>
            <w:r w:rsidR="004C59ED">
              <w:rPr>
                <w:color w:val="000000"/>
                <w:sz w:val="28"/>
                <w:szCs w:val="28"/>
              </w:rPr>
              <w:t xml:space="preserve">ляет </w:t>
            </w:r>
            <w:r w:rsidR="00DD0DAF" w:rsidRPr="0036426B">
              <w:rPr>
                <w:color w:val="000000"/>
                <w:sz w:val="28"/>
                <w:szCs w:val="28"/>
              </w:rPr>
              <w:t>5 человек</w:t>
            </w:r>
            <w:r w:rsidR="00DD0DAF">
              <w:rPr>
                <w:color w:val="000000"/>
                <w:sz w:val="28"/>
                <w:szCs w:val="28"/>
              </w:rPr>
              <w:t>.</w:t>
            </w:r>
          </w:p>
          <w:p w:rsidR="0048569C" w:rsidRDefault="0036426B" w:rsidP="00C61A8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Администрация осуществляет полномочия получателя, главного распорядителя </w:t>
            </w:r>
            <w:r w:rsidR="00E77668">
              <w:rPr>
                <w:color w:val="000000"/>
                <w:sz w:val="28"/>
                <w:szCs w:val="28"/>
              </w:rPr>
              <w:t xml:space="preserve">(распорядителя) </w:t>
            </w:r>
            <w:r w:rsidRPr="0036426B">
              <w:rPr>
                <w:color w:val="000000"/>
                <w:sz w:val="28"/>
                <w:szCs w:val="28"/>
              </w:rPr>
              <w:t xml:space="preserve">бюджетных средств, а также главного администратора </w:t>
            </w:r>
            <w:r w:rsidR="00E77668">
              <w:rPr>
                <w:color w:val="000000"/>
                <w:sz w:val="28"/>
                <w:szCs w:val="28"/>
              </w:rPr>
              <w:t xml:space="preserve">(администратора) </w:t>
            </w:r>
            <w:r w:rsidRPr="0036426B">
              <w:rPr>
                <w:color w:val="000000"/>
                <w:sz w:val="28"/>
                <w:szCs w:val="28"/>
              </w:rPr>
              <w:t>источников финансирования дефицита бюджета, главного администратора доходов бюджета</w:t>
            </w:r>
          </w:p>
          <w:p w:rsidR="00E77668" w:rsidRPr="0036426B" w:rsidRDefault="00E77668" w:rsidP="00C61A8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Администрация Чебаковского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не имеет подведомственных государственных унитарных, бюджетных и казенных учреждений.</w:t>
            </w: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48569C">
            <w:pPr>
              <w:spacing w:line="1" w:lineRule="auto"/>
            </w:pP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C8176A">
            <w:pPr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  <w:p w:rsidR="0048569C" w:rsidRPr="0036426B" w:rsidRDefault="00C81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26B"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36426B" w:rsidRPr="0036426B" w:rsidRDefault="0036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569C" w:rsidRPr="0036426B" w:rsidRDefault="0036426B" w:rsidP="00E77668">
            <w:pPr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Администрация Чебаковского сельского поселения организует </w:t>
            </w:r>
            <w:r w:rsidR="00E77668">
              <w:rPr>
                <w:color w:val="000000"/>
                <w:sz w:val="28"/>
                <w:szCs w:val="28"/>
              </w:rPr>
              <w:t xml:space="preserve">исполнение </w:t>
            </w:r>
            <w:r w:rsidRPr="0036426B">
              <w:rPr>
                <w:color w:val="000000"/>
                <w:sz w:val="28"/>
                <w:szCs w:val="28"/>
              </w:rPr>
              <w:t xml:space="preserve">и исполняет бюджет поселения, а также постоянно осуществляет </w:t>
            </w:r>
            <w:proofErr w:type="gramStart"/>
            <w:r w:rsidRPr="0036426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36426B">
              <w:rPr>
                <w:color w:val="000000"/>
                <w:sz w:val="28"/>
                <w:szCs w:val="28"/>
              </w:rPr>
              <w:t xml:space="preserve"> эффективным распределением бюджетных средств. </w:t>
            </w: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48569C">
            <w:pPr>
              <w:spacing w:line="1" w:lineRule="auto"/>
            </w:pP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C8176A">
            <w:pPr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  <w:p w:rsidR="0048569C" w:rsidRPr="0036426B" w:rsidRDefault="00C81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26B"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36426B" w:rsidRPr="0036426B" w:rsidRDefault="0036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6C29" w:rsidRDefault="0036426B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Исполнение бюджета Чебаковского сельского поселения в 20</w:t>
            </w:r>
            <w:r w:rsidR="00F84F3E">
              <w:rPr>
                <w:color w:val="000000"/>
                <w:sz w:val="28"/>
                <w:szCs w:val="28"/>
              </w:rPr>
              <w:t>20</w:t>
            </w:r>
            <w:r w:rsidRPr="0036426B">
              <w:rPr>
                <w:color w:val="000000"/>
                <w:sz w:val="28"/>
                <w:szCs w:val="28"/>
              </w:rPr>
              <w:t xml:space="preserve"> году осуществлялось в соответствии с решением МС ЧСП от 20.12.201</w:t>
            </w:r>
            <w:r w:rsidR="00F84F3E">
              <w:rPr>
                <w:color w:val="000000"/>
                <w:sz w:val="28"/>
                <w:szCs w:val="28"/>
              </w:rPr>
              <w:t>9</w:t>
            </w:r>
            <w:r w:rsidRPr="0036426B">
              <w:rPr>
                <w:color w:val="000000"/>
                <w:sz w:val="28"/>
                <w:szCs w:val="28"/>
              </w:rPr>
              <w:t xml:space="preserve"> г. № 3</w:t>
            </w:r>
            <w:r w:rsidR="00F84F3E">
              <w:rPr>
                <w:color w:val="000000"/>
                <w:sz w:val="28"/>
                <w:szCs w:val="28"/>
              </w:rPr>
              <w:t>5</w:t>
            </w:r>
            <w:r w:rsidRPr="0036426B">
              <w:rPr>
                <w:color w:val="000000"/>
                <w:sz w:val="28"/>
                <w:szCs w:val="28"/>
              </w:rPr>
              <w:t xml:space="preserve">. </w:t>
            </w:r>
          </w:p>
          <w:p w:rsidR="000818C9" w:rsidRDefault="0036426B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Бюджет Чебаковского сельского поселения </w:t>
            </w:r>
            <w:r w:rsidR="00F84F3E">
              <w:rPr>
                <w:color w:val="000000"/>
                <w:sz w:val="28"/>
                <w:szCs w:val="28"/>
              </w:rPr>
              <w:t>н</w:t>
            </w:r>
            <w:r w:rsidRPr="0036426B">
              <w:rPr>
                <w:color w:val="000000"/>
                <w:sz w:val="28"/>
                <w:szCs w:val="28"/>
              </w:rPr>
              <w:t>а 20</w:t>
            </w:r>
            <w:r w:rsidR="00F84F3E">
              <w:rPr>
                <w:color w:val="000000"/>
                <w:sz w:val="28"/>
                <w:szCs w:val="28"/>
              </w:rPr>
              <w:t>20</w:t>
            </w:r>
            <w:r w:rsidRPr="0036426B">
              <w:rPr>
                <w:color w:val="000000"/>
                <w:sz w:val="28"/>
                <w:szCs w:val="28"/>
              </w:rPr>
              <w:t xml:space="preserve"> год исполнен по доходам в сумме </w:t>
            </w:r>
            <w:r w:rsidR="00F84F3E" w:rsidRPr="00044BF5">
              <w:rPr>
                <w:bCs/>
                <w:sz w:val="28"/>
                <w:szCs w:val="28"/>
              </w:rPr>
              <w:t>8</w:t>
            </w:r>
            <w:r w:rsidR="00044BF5" w:rsidRPr="00044BF5">
              <w:rPr>
                <w:bCs/>
                <w:sz w:val="28"/>
                <w:szCs w:val="28"/>
              </w:rPr>
              <w:t> </w:t>
            </w:r>
            <w:r w:rsidR="00044BF5">
              <w:rPr>
                <w:bCs/>
                <w:sz w:val="28"/>
                <w:szCs w:val="28"/>
              </w:rPr>
              <w:t>800 782,15</w:t>
            </w:r>
            <w:r w:rsidR="00F84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426B">
              <w:rPr>
                <w:color w:val="000000"/>
                <w:sz w:val="28"/>
                <w:szCs w:val="28"/>
              </w:rPr>
              <w:t xml:space="preserve">руб. или на </w:t>
            </w:r>
            <w:r w:rsidR="00044BF5">
              <w:rPr>
                <w:bCs/>
                <w:sz w:val="28"/>
                <w:szCs w:val="28"/>
              </w:rPr>
              <w:t>96</w:t>
            </w:r>
            <w:r w:rsidR="00F84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426B">
              <w:rPr>
                <w:color w:val="000000"/>
                <w:sz w:val="28"/>
                <w:szCs w:val="28"/>
              </w:rPr>
              <w:t xml:space="preserve">% </w:t>
            </w:r>
            <w:r w:rsidR="00FD50C2">
              <w:rPr>
                <w:color w:val="000000"/>
                <w:sz w:val="28"/>
                <w:szCs w:val="28"/>
              </w:rPr>
              <w:t>к годовому плану, по расходам</w:t>
            </w:r>
            <w:r w:rsidR="000818C9">
              <w:rPr>
                <w:color w:val="000000"/>
                <w:sz w:val="28"/>
                <w:szCs w:val="28"/>
              </w:rPr>
              <w:t>:</w:t>
            </w:r>
            <w:r w:rsidR="00FD50C2">
              <w:rPr>
                <w:color w:val="000000"/>
                <w:sz w:val="28"/>
                <w:szCs w:val="28"/>
              </w:rPr>
              <w:t xml:space="preserve"> </w:t>
            </w:r>
            <w:r w:rsidR="00FD50C2" w:rsidRPr="00FD50C2">
              <w:rPr>
                <w:bCs/>
                <w:sz w:val="28"/>
                <w:szCs w:val="28"/>
              </w:rPr>
              <w:t>9 262</w:t>
            </w:r>
            <w:r w:rsidR="00726A2D">
              <w:rPr>
                <w:bCs/>
                <w:sz w:val="28"/>
                <w:szCs w:val="28"/>
              </w:rPr>
              <w:t> </w:t>
            </w:r>
            <w:r w:rsidR="00FD50C2" w:rsidRPr="00FD50C2">
              <w:rPr>
                <w:bCs/>
                <w:sz w:val="28"/>
                <w:szCs w:val="28"/>
              </w:rPr>
              <w:t>802</w:t>
            </w:r>
            <w:r w:rsidR="00726A2D">
              <w:rPr>
                <w:bCs/>
                <w:sz w:val="28"/>
                <w:szCs w:val="28"/>
              </w:rPr>
              <w:t>,</w:t>
            </w:r>
            <w:r w:rsidR="00FD50C2" w:rsidRPr="00FD50C2">
              <w:rPr>
                <w:bCs/>
                <w:sz w:val="28"/>
                <w:szCs w:val="28"/>
              </w:rPr>
              <w:t>73</w:t>
            </w:r>
            <w:r w:rsidR="00FD50C2">
              <w:rPr>
                <w:bCs/>
                <w:sz w:val="28"/>
                <w:szCs w:val="28"/>
              </w:rPr>
              <w:t xml:space="preserve"> </w:t>
            </w:r>
            <w:r w:rsidRPr="0036426B">
              <w:rPr>
                <w:color w:val="000000"/>
                <w:sz w:val="28"/>
                <w:szCs w:val="28"/>
              </w:rPr>
              <w:t xml:space="preserve">руб. или </w:t>
            </w:r>
            <w:r w:rsidR="00FD50C2" w:rsidRPr="00FD50C2">
              <w:rPr>
                <w:bCs/>
                <w:sz w:val="28"/>
                <w:szCs w:val="28"/>
              </w:rPr>
              <w:t>88.49</w:t>
            </w:r>
            <w:r w:rsidRPr="0036426B">
              <w:rPr>
                <w:color w:val="000000"/>
                <w:sz w:val="28"/>
                <w:szCs w:val="28"/>
              </w:rPr>
              <w:t xml:space="preserve">% к плану года. </w:t>
            </w:r>
          </w:p>
          <w:p w:rsidR="00814687" w:rsidRDefault="00814687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Доходную часть бюджета Чебаковского сельского поселения составляют налоговые и неналоговые дох</w:t>
            </w:r>
            <w:r w:rsidR="004067BC">
              <w:rPr>
                <w:color w:val="000000"/>
                <w:sz w:val="28"/>
                <w:szCs w:val="28"/>
              </w:rPr>
              <w:t>оды, а также безвозмездные посту</w:t>
            </w:r>
            <w:r>
              <w:rPr>
                <w:color w:val="000000"/>
                <w:sz w:val="28"/>
                <w:szCs w:val="28"/>
              </w:rPr>
              <w:t>пления.</w:t>
            </w:r>
          </w:p>
          <w:p w:rsidR="00814687" w:rsidRDefault="00814687" w:rsidP="0023580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состоянию на 01.01.2021 года </w:t>
            </w:r>
            <w:r w:rsidR="00235804">
              <w:rPr>
                <w:color w:val="000000"/>
                <w:sz w:val="28"/>
                <w:szCs w:val="28"/>
              </w:rPr>
              <w:t xml:space="preserve">отражено поступление </w:t>
            </w:r>
            <w:r>
              <w:rPr>
                <w:color w:val="000000"/>
                <w:sz w:val="28"/>
                <w:szCs w:val="28"/>
              </w:rPr>
              <w:t>налоговы</w:t>
            </w:r>
            <w:r w:rsidR="00235804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и неналоговы</w:t>
            </w:r>
            <w:r w:rsidR="00235804">
              <w:rPr>
                <w:color w:val="000000"/>
                <w:sz w:val="28"/>
                <w:szCs w:val="28"/>
              </w:rPr>
              <w:t>х</w:t>
            </w:r>
            <w:r w:rsidR="000818C9">
              <w:rPr>
                <w:color w:val="000000"/>
                <w:sz w:val="28"/>
                <w:szCs w:val="28"/>
              </w:rPr>
              <w:t xml:space="preserve"> доход</w:t>
            </w:r>
            <w:r w:rsidR="00235804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в сумме</w:t>
            </w:r>
            <w:r w:rsidR="000818C9">
              <w:rPr>
                <w:color w:val="000000"/>
                <w:sz w:val="28"/>
                <w:szCs w:val="28"/>
              </w:rPr>
              <w:t xml:space="preserve"> </w:t>
            </w:r>
            <w:r w:rsidR="00044BF5">
              <w:rPr>
                <w:bCs/>
                <w:color w:val="FF0000"/>
                <w:sz w:val="28"/>
                <w:szCs w:val="28"/>
              </w:rPr>
              <w:t>-210 609,85</w:t>
            </w:r>
            <w:r w:rsidR="000818C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6426B" w:rsidRPr="0036426B">
              <w:rPr>
                <w:color w:val="000000"/>
                <w:sz w:val="28"/>
                <w:szCs w:val="28"/>
              </w:rPr>
              <w:t>руб.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818C9" w:rsidRDefault="00235804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структуре налоговых и неналоговых доходов наибольший удельный вес занимает з</w:t>
            </w:r>
            <w:r w:rsidR="0036426B" w:rsidRPr="0036426B">
              <w:rPr>
                <w:color w:val="000000"/>
                <w:sz w:val="28"/>
                <w:szCs w:val="28"/>
              </w:rPr>
              <w:t>емельн</w:t>
            </w:r>
            <w:r w:rsidR="00A91138">
              <w:rPr>
                <w:color w:val="000000"/>
                <w:sz w:val="28"/>
                <w:szCs w:val="28"/>
              </w:rPr>
              <w:t xml:space="preserve">ый налог, его поступление </w:t>
            </w:r>
            <w:r>
              <w:rPr>
                <w:color w:val="000000"/>
                <w:sz w:val="28"/>
                <w:szCs w:val="28"/>
              </w:rPr>
              <w:t>со</w:t>
            </w:r>
            <w:r w:rsidR="00A91138">
              <w:rPr>
                <w:color w:val="000000"/>
                <w:sz w:val="28"/>
                <w:szCs w:val="28"/>
              </w:rPr>
              <w:t>ставляет</w:t>
            </w:r>
            <w:r w:rsidR="000818C9">
              <w:rPr>
                <w:color w:val="000000"/>
                <w:sz w:val="28"/>
                <w:szCs w:val="28"/>
              </w:rPr>
              <w:t>: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</w:t>
            </w:r>
            <w:r w:rsidR="000818C9" w:rsidRPr="00044BF5">
              <w:rPr>
                <w:bCs/>
                <w:color w:val="FF0000"/>
                <w:sz w:val="28"/>
                <w:szCs w:val="28"/>
              </w:rPr>
              <w:t>-1 65</w:t>
            </w:r>
            <w:r w:rsidR="00044BF5" w:rsidRPr="00044BF5">
              <w:rPr>
                <w:bCs/>
                <w:color w:val="FF0000"/>
                <w:sz w:val="28"/>
                <w:szCs w:val="28"/>
              </w:rPr>
              <w:t>2</w:t>
            </w:r>
            <w:r w:rsidR="00726A2D" w:rsidRPr="00044BF5">
              <w:rPr>
                <w:bCs/>
                <w:color w:val="FF0000"/>
                <w:sz w:val="28"/>
                <w:szCs w:val="28"/>
              </w:rPr>
              <w:t> </w:t>
            </w:r>
            <w:r w:rsidR="00044BF5" w:rsidRPr="00044BF5">
              <w:rPr>
                <w:bCs/>
                <w:color w:val="FF0000"/>
                <w:sz w:val="28"/>
                <w:szCs w:val="28"/>
              </w:rPr>
              <w:t>506</w:t>
            </w:r>
            <w:r w:rsidR="00726A2D" w:rsidRPr="00044BF5">
              <w:rPr>
                <w:bCs/>
                <w:color w:val="FF0000"/>
                <w:sz w:val="28"/>
                <w:szCs w:val="28"/>
              </w:rPr>
              <w:t>,</w:t>
            </w:r>
            <w:r w:rsidR="000818C9" w:rsidRPr="00044BF5">
              <w:rPr>
                <w:bCs/>
                <w:color w:val="FF0000"/>
                <w:sz w:val="28"/>
                <w:szCs w:val="28"/>
              </w:rPr>
              <w:t>3</w:t>
            </w:r>
            <w:r w:rsidR="00044BF5" w:rsidRPr="00044BF5">
              <w:rPr>
                <w:bCs/>
                <w:color w:val="FF0000"/>
                <w:sz w:val="28"/>
                <w:szCs w:val="28"/>
              </w:rPr>
              <w:t>0</w:t>
            </w:r>
            <w:r w:rsidR="000818C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6426B" w:rsidRPr="0036426B">
              <w:rPr>
                <w:color w:val="000000"/>
                <w:sz w:val="28"/>
                <w:szCs w:val="28"/>
              </w:rPr>
              <w:t>руб.</w:t>
            </w:r>
            <w:r w:rsidR="001B059F">
              <w:rPr>
                <w:color w:val="000000"/>
                <w:sz w:val="28"/>
                <w:szCs w:val="28"/>
              </w:rPr>
              <w:t xml:space="preserve"> </w:t>
            </w:r>
            <w:r w:rsidR="0036426B" w:rsidRPr="0036426B">
              <w:rPr>
                <w:color w:val="000000"/>
                <w:sz w:val="28"/>
                <w:szCs w:val="28"/>
              </w:rPr>
              <w:t>(в 2018</w:t>
            </w:r>
            <w:r w:rsidR="001B059F">
              <w:rPr>
                <w:color w:val="000000"/>
                <w:sz w:val="28"/>
                <w:szCs w:val="28"/>
              </w:rPr>
              <w:t xml:space="preserve"> г.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в судебном порядке было удовлетворено исковое требование ОАО «Российские железные дороги» об установлении кадастровой стоимости </w:t>
            </w:r>
            <w:r w:rsidR="0036426B" w:rsidRPr="0036426B">
              <w:rPr>
                <w:color w:val="000000"/>
                <w:sz w:val="28"/>
                <w:szCs w:val="28"/>
              </w:rPr>
              <w:lastRenderedPageBreak/>
              <w:t xml:space="preserve">земельного участка с кадастровым номером №76:15:021701:00001, площадью 104028 </w:t>
            </w:r>
            <w:proofErr w:type="spellStart"/>
            <w:r w:rsidR="0036426B" w:rsidRPr="0036426B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36426B" w:rsidRPr="0036426B">
              <w:rPr>
                <w:color w:val="000000"/>
                <w:sz w:val="28"/>
                <w:szCs w:val="28"/>
              </w:rPr>
              <w:t>.,  категории земли - земли населенных пунктов, вид разрешенного использования – для общественно-деловых</w:t>
            </w:r>
            <w:proofErr w:type="gramEnd"/>
            <w:r w:rsidR="0036426B" w:rsidRPr="0036426B">
              <w:rPr>
                <w:color w:val="000000"/>
                <w:sz w:val="28"/>
                <w:szCs w:val="28"/>
              </w:rPr>
              <w:t xml:space="preserve"> целей, расположенного по адресу: </w:t>
            </w:r>
            <w:proofErr w:type="gramStart"/>
            <w:r w:rsidR="0036426B" w:rsidRPr="0036426B">
              <w:rPr>
                <w:color w:val="000000"/>
                <w:sz w:val="28"/>
                <w:szCs w:val="28"/>
              </w:rPr>
              <w:t xml:space="preserve">Ярославская обл., Тутаевский район, с/о </w:t>
            </w:r>
            <w:proofErr w:type="spellStart"/>
            <w:r w:rsidR="0036426B" w:rsidRPr="0036426B">
              <w:rPr>
                <w:color w:val="000000"/>
                <w:sz w:val="28"/>
                <w:szCs w:val="28"/>
              </w:rPr>
              <w:t>Чебаковский</w:t>
            </w:r>
            <w:proofErr w:type="spellEnd"/>
            <w:r w:rsidR="0036426B" w:rsidRPr="0036426B">
              <w:rPr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="0036426B" w:rsidRPr="0036426B">
              <w:rPr>
                <w:color w:val="000000"/>
                <w:sz w:val="28"/>
                <w:szCs w:val="28"/>
              </w:rPr>
              <w:t>Чебаково</w:t>
            </w:r>
            <w:proofErr w:type="spellEnd"/>
            <w:r w:rsidR="0036426B" w:rsidRPr="0036426B">
              <w:rPr>
                <w:color w:val="000000"/>
                <w:sz w:val="28"/>
                <w:szCs w:val="28"/>
              </w:rPr>
              <w:t>, ул. Солнечная, д. 42, по состоянию на 01.01.2010г. в размере рыночной стоимости 32 353 000 руб. на период с 1 января 2017 года и до даты внесения сведений о кадастровой стоимости, определенной в рамках проведения очередной государственной кадастровой оценки, в единый государственный реестр недвижимости.</w:t>
            </w:r>
            <w:proofErr w:type="gramEnd"/>
            <w:r w:rsidR="0036426B" w:rsidRPr="0036426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6426B" w:rsidRPr="0036426B">
              <w:rPr>
                <w:color w:val="000000"/>
                <w:sz w:val="28"/>
                <w:szCs w:val="28"/>
              </w:rPr>
              <w:t>Согласно выписке из Единого государственного реестра недвижимости кадастровая стоимость указанного участка до вынесения решения Ярославского областного суда составляла 333 451 351,20 руб. В связи с этим, у ОАО «Российские железные дороги» образовалась переплата по уплате земельного налога в бюджет Чебаковского сельского поселения за 2017 и 2018 годы в сумме 6 774 149,88 руб., возврат будет осуществлен в 2019 и 2020</w:t>
            </w:r>
            <w:proofErr w:type="gramEnd"/>
            <w:r w:rsidR="00726A2D">
              <w:rPr>
                <w:color w:val="000000"/>
                <w:sz w:val="28"/>
                <w:szCs w:val="28"/>
              </w:rPr>
              <w:t xml:space="preserve">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гг. </w:t>
            </w:r>
            <w:proofErr w:type="gramStart"/>
            <w:r w:rsidR="0036426B" w:rsidRPr="0036426B">
              <w:rPr>
                <w:color w:val="000000"/>
                <w:sz w:val="28"/>
                <w:szCs w:val="28"/>
              </w:rPr>
              <w:t>Согласно графика</w:t>
            </w:r>
            <w:proofErr w:type="gramEnd"/>
            <w:r w:rsidR="0036426B" w:rsidRPr="0036426B">
              <w:rPr>
                <w:color w:val="000000"/>
                <w:sz w:val="28"/>
                <w:szCs w:val="28"/>
              </w:rPr>
              <w:t xml:space="preserve"> возврата переплаты по земельному участку с кадастровым номером 76:15:021701:00001 сумма списаний в 2019 году составит 4 031</w:t>
            </w:r>
            <w:r w:rsidR="00726A2D">
              <w:rPr>
                <w:color w:val="000000"/>
                <w:sz w:val="28"/>
                <w:szCs w:val="28"/>
              </w:rPr>
              <w:t> </w:t>
            </w:r>
            <w:r w:rsidR="0036426B" w:rsidRPr="0036426B">
              <w:rPr>
                <w:color w:val="000000"/>
                <w:sz w:val="28"/>
                <w:szCs w:val="28"/>
              </w:rPr>
              <w:t>179</w:t>
            </w:r>
            <w:r w:rsidR="00726A2D">
              <w:rPr>
                <w:color w:val="000000"/>
                <w:sz w:val="28"/>
                <w:szCs w:val="28"/>
              </w:rPr>
              <w:t>,00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руб., в 2020 году 2 780</w:t>
            </w:r>
            <w:r w:rsidR="00726A2D">
              <w:rPr>
                <w:color w:val="000000"/>
                <w:sz w:val="28"/>
                <w:szCs w:val="28"/>
              </w:rPr>
              <w:t> </w:t>
            </w:r>
            <w:r w:rsidR="0036426B" w:rsidRPr="0036426B">
              <w:rPr>
                <w:color w:val="000000"/>
                <w:sz w:val="28"/>
                <w:szCs w:val="28"/>
              </w:rPr>
              <w:t>738</w:t>
            </w:r>
            <w:r w:rsidR="00726A2D">
              <w:rPr>
                <w:color w:val="000000"/>
                <w:sz w:val="28"/>
                <w:szCs w:val="28"/>
              </w:rPr>
              <w:t>,00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</w:t>
            </w:r>
            <w:r w:rsidR="008C1301">
              <w:rPr>
                <w:color w:val="000000"/>
                <w:sz w:val="28"/>
                <w:szCs w:val="28"/>
              </w:rPr>
              <w:t>.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).  </w:t>
            </w:r>
          </w:p>
          <w:p w:rsidR="005B2CCA" w:rsidRDefault="0036426B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Налог на доходы физических лиц  в 20</w:t>
            </w:r>
            <w:r w:rsidR="000818C9">
              <w:rPr>
                <w:color w:val="000000"/>
                <w:sz w:val="28"/>
                <w:szCs w:val="28"/>
              </w:rPr>
              <w:t>20</w:t>
            </w:r>
            <w:r w:rsidR="00A91138">
              <w:rPr>
                <w:color w:val="000000"/>
                <w:sz w:val="28"/>
                <w:szCs w:val="28"/>
              </w:rPr>
              <w:t xml:space="preserve"> году получен</w:t>
            </w:r>
            <w:r w:rsidRPr="0036426B">
              <w:rPr>
                <w:color w:val="000000"/>
                <w:sz w:val="28"/>
                <w:szCs w:val="28"/>
              </w:rPr>
              <w:t xml:space="preserve"> </w:t>
            </w:r>
            <w:r w:rsidR="00A91138">
              <w:rPr>
                <w:color w:val="000000"/>
                <w:sz w:val="28"/>
                <w:szCs w:val="28"/>
              </w:rPr>
              <w:t xml:space="preserve">в сумме </w:t>
            </w:r>
            <w:r w:rsidR="005B2CCA" w:rsidRPr="00044BF5">
              <w:rPr>
                <w:bCs/>
                <w:sz w:val="28"/>
                <w:szCs w:val="28"/>
              </w:rPr>
              <w:t>100</w:t>
            </w:r>
            <w:r w:rsidR="00044BF5" w:rsidRPr="00044BF5">
              <w:rPr>
                <w:bCs/>
                <w:sz w:val="28"/>
                <w:szCs w:val="28"/>
              </w:rPr>
              <w:t> 695,36</w:t>
            </w:r>
            <w:r w:rsidR="005B2CCA">
              <w:rPr>
                <w:bCs/>
                <w:sz w:val="28"/>
                <w:szCs w:val="28"/>
              </w:rPr>
              <w:t xml:space="preserve"> руб.</w:t>
            </w:r>
            <w:r w:rsidRPr="0036426B">
              <w:rPr>
                <w:color w:val="000000"/>
                <w:sz w:val="28"/>
                <w:szCs w:val="28"/>
              </w:rPr>
              <w:t xml:space="preserve">, при плане </w:t>
            </w:r>
            <w:r w:rsidR="005B2CCA" w:rsidRPr="005B2CCA">
              <w:rPr>
                <w:bCs/>
                <w:sz w:val="28"/>
                <w:szCs w:val="28"/>
              </w:rPr>
              <w:t>93</w:t>
            </w:r>
            <w:r w:rsidR="00726A2D">
              <w:rPr>
                <w:bCs/>
                <w:sz w:val="28"/>
                <w:szCs w:val="28"/>
              </w:rPr>
              <w:t> </w:t>
            </w:r>
            <w:r w:rsidR="005B2CCA" w:rsidRPr="005B2CCA">
              <w:rPr>
                <w:bCs/>
                <w:sz w:val="28"/>
                <w:szCs w:val="28"/>
              </w:rPr>
              <w:t>500</w:t>
            </w:r>
            <w:r w:rsidR="00726A2D">
              <w:rPr>
                <w:bCs/>
                <w:sz w:val="28"/>
                <w:szCs w:val="28"/>
              </w:rPr>
              <w:t>,</w:t>
            </w:r>
            <w:r w:rsidR="005B2CCA" w:rsidRPr="005B2CCA">
              <w:rPr>
                <w:bCs/>
                <w:sz w:val="28"/>
                <w:szCs w:val="28"/>
              </w:rPr>
              <w:t>00</w:t>
            </w:r>
            <w:r w:rsidR="005B2CCA">
              <w:rPr>
                <w:bCs/>
                <w:sz w:val="28"/>
                <w:szCs w:val="28"/>
              </w:rPr>
              <w:t xml:space="preserve"> </w:t>
            </w:r>
            <w:r w:rsidRPr="0036426B">
              <w:rPr>
                <w:color w:val="000000"/>
                <w:sz w:val="28"/>
                <w:szCs w:val="28"/>
              </w:rPr>
              <w:t xml:space="preserve">руб. </w:t>
            </w:r>
          </w:p>
          <w:p w:rsidR="00A91138" w:rsidRDefault="00335842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 в отчетном году в бюджет поселения поступил в сумме </w:t>
            </w:r>
            <w:r w:rsidRPr="00044BF5">
              <w:rPr>
                <w:color w:val="000000"/>
                <w:sz w:val="28"/>
                <w:szCs w:val="28"/>
              </w:rPr>
              <w:t>179 79</w:t>
            </w:r>
            <w:r w:rsidR="00044BF5" w:rsidRPr="00044BF5">
              <w:rPr>
                <w:color w:val="000000"/>
                <w:sz w:val="28"/>
                <w:szCs w:val="28"/>
              </w:rPr>
              <w:t>6</w:t>
            </w:r>
            <w:r w:rsidRPr="00044BF5">
              <w:rPr>
                <w:color w:val="000000"/>
                <w:sz w:val="28"/>
                <w:szCs w:val="28"/>
              </w:rPr>
              <w:t>,</w:t>
            </w:r>
            <w:r w:rsidR="00044BF5" w:rsidRPr="00044BF5">
              <w:rPr>
                <w:color w:val="000000"/>
                <w:sz w:val="28"/>
                <w:szCs w:val="28"/>
              </w:rPr>
              <w:t>08</w:t>
            </w:r>
            <w:r>
              <w:rPr>
                <w:color w:val="000000"/>
                <w:sz w:val="28"/>
                <w:szCs w:val="28"/>
              </w:rPr>
              <w:t xml:space="preserve"> руб. при плане 178 500,00 руб.</w:t>
            </w:r>
          </w:p>
          <w:p w:rsidR="00A91138" w:rsidRDefault="00A91138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текущий год поступило акцизов в сумме </w:t>
            </w:r>
            <w:r w:rsidRPr="00044BF5">
              <w:rPr>
                <w:color w:val="000000"/>
                <w:sz w:val="28"/>
                <w:szCs w:val="28"/>
              </w:rPr>
              <w:t>714</w:t>
            </w:r>
            <w:r w:rsidR="00044BF5" w:rsidRPr="00044BF5">
              <w:rPr>
                <w:color w:val="000000"/>
                <w:sz w:val="28"/>
                <w:szCs w:val="28"/>
              </w:rPr>
              <w:t> </w:t>
            </w:r>
            <w:r w:rsidR="00044BF5">
              <w:rPr>
                <w:color w:val="000000"/>
                <w:sz w:val="28"/>
                <w:szCs w:val="28"/>
              </w:rPr>
              <w:t>645,83</w:t>
            </w:r>
            <w:r>
              <w:rPr>
                <w:color w:val="000000"/>
                <w:sz w:val="28"/>
                <w:szCs w:val="28"/>
              </w:rPr>
              <w:t xml:space="preserve"> руб., что составляет </w:t>
            </w:r>
            <w:r w:rsidR="00044BF5" w:rsidRPr="00044BF5">
              <w:rPr>
                <w:color w:val="000000"/>
                <w:sz w:val="28"/>
                <w:szCs w:val="28"/>
              </w:rPr>
              <w:t>98,17</w:t>
            </w:r>
            <w:r>
              <w:rPr>
                <w:color w:val="000000"/>
                <w:sz w:val="28"/>
                <w:szCs w:val="28"/>
              </w:rPr>
              <w:t>% от запланированных значений.</w:t>
            </w:r>
          </w:p>
          <w:p w:rsidR="005B2CCA" w:rsidRDefault="0036426B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Гос</w:t>
            </w:r>
            <w:r w:rsidR="00335842">
              <w:rPr>
                <w:color w:val="000000"/>
                <w:sz w:val="28"/>
                <w:szCs w:val="28"/>
              </w:rPr>
              <w:t>ударственной</w:t>
            </w:r>
            <w:r w:rsidR="001B059F">
              <w:rPr>
                <w:color w:val="000000"/>
                <w:sz w:val="28"/>
                <w:szCs w:val="28"/>
              </w:rPr>
              <w:t xml:space="preserve"> </w:t>
            </w:r>
            <w:r w:rsidRPr="0036426B">
              <w:rPr>
                <w:color w:val="000000"/>
                <w:sz w:val="28"/>
                <w:szCs w:val="28"/>
              </w:rPr>
              <w:t xml:space="preserve">пошлины за совершение нотариальных действий поступило  </w:t>
            </w:r>
            <w:r w:rsidR="005B2CCA" w:rsidRPr="00486269">
              <w:rPr>
                <w:color w:val="000000"/>
                <w:sz w:val="28"/>
                <w:szCs w:val="28"/>
              </w:rPr>
              <w:t>2</w:t>
            </w:r>
            <w:r w:rsidR="00726A2D">
              <w:rPr>
                <w:color w:val="000000"/>
                <w:sz w:val="28"/>
                <w:szCs w:val="28"/>
              </w:rPr>
              <w:t> </w:t>
            </w:r>
            <w:r w:rsidR="005B2CCA" w:rsidRPr="00486269">
              <w:rPr>
                <w:color w:val="000000"/>
                <w:sz w:val="28"/>
                <w:szCs w:val="28"/>
              </w:rPr>
              <w:t>3</w:t>
            </w:r>
            <w:r w:rsidRPr="00486269">
              <w:rPr>
                <w:color w:val="000000"/>
                <w:sz w:val="28"/>
                <w:szCs w:val="28"/>
              </w:rPr>
              <w:t>00</w:t>
            </w:r>
            <w:r w:rsidR="00726A2D">
              <w:rPr>
                <w:color w:val="000000"/>
                <w:sz w:val="28"/>
                <w:szCs w:val="28"/>
              </w:rPr>
              <w:t>,</w:t>
            </w:r>
            <w:r w:rsidRPr="00486269">
              <w:rPr>
                <w:color w:val="000000"/>
                <w:sz w:val="28"/>
                <w:szCs w:val="28"/>
              </w:rPr>
              <w:t>00</w:t>
            </w:r>
            <w:r w:rsidRPr="0036426B">
              <w:rPr>
                <w:color w:val="000000"/>
                <w:sz w:val="28"/>
                <w:szCs w:val="28"/>
              </w:rPr>
              <w:t xml:space="preserve"> руб. </w:t>
            </w:r>
          </w:p>
          <w:p w:rsidR="00335842" w:rsidRDefault="0036426B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Неналоговых доходов в отчетном году получено </w:t>
            </w:r>
            <w:r w:rsidR="005B2CCA" w:rsidRPr="00486269">
              <w:rPr>
                <w:iCs/>
                <w:sz w:val="28"/>
                <w:szCs w:val="28"/>
              </w:rPr>
              <w:t>443</w:t>
            </w:r>
            <w:r w:rsidR="00726A2D">
              <w:rPr>
                <w:iCs/>
                <w:sz w:val="28"/>
                <w:szCs w:val="28"/>
              </w:rPr>
              <w:t> </w:t>
            </w:r>
            <w:r w:rsidR="005B2CCA" w:rsidRPr="00486269">
              <w:rPr>
                <w:iCs/>
                <w:sz w:val="28"/>
                <w:szCs w:val="28"/>
              </w:rPr>
              <w:t>891</w:t>
            </w:r>
            <w:r w:rsidR="00726A2D">
              <w:rPr>
                <w:iCs/>
                <w:sz w:val="28"/>
                <w:szCs w:val="28"/>
              </w:rPr>
              <w:t>,</w:t>
            </w:r>
            <w:r w:rsidR="005B2CCA" w:rsidRPr="00486269">
              <w:rPr>
                <w:iCs/>
                <w:sz w:val="28"/>
                <w:szCs w:val="28"/>
              </w:rPr>
              <w:t>68</w:t>
            </w:r>
            <w:r w:rsidR="005B2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36426B">
              <w:rPr>
                <w:color w:val="000000"/>
                <w:sz w:val="28"/>
                <w:szCs w:val="28"/>
              </w:rPr>
              <w:t>руб., из них</w:t>
            </w:r>
            <w:r w:rsidR="00335842">
              <w:rPr>
                <w:color w:val="000000"/>
                <w:sz w:val="28"/>
                <w:szCs w:val="28"/>
              </w:rPr>
              <w:t>:</w:t>
            </w:r>
          </w:p>
          <w:p w:rsidR="00335842" w:rsidRDefault="0036426B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- доходы от сдачи в аренду имущества, находящегося в оперативном управлении</w:t>
            </w:r>
            <w:r w:rsidR="00335842">
              <w:rPr>
                <w:color w:val="000000"/>
                <w:sz w:val="28"/>
                <w:szCs w:val="28"/>
              </w:rPr>
              <w:t xml:space="preserve"> в сумме </w:t>
            </w:r>
            <w:r w:rsidR="00335842" w:rsidRPr="005B2CCA">
              <w:rPr>
                <w:bCs/>
                <w:sz w:val="28"/>
                <w:szCs w:val="28"/>
              </w:rPr>
              <w:t>174</w:t>
            </w:r>
            <w:r w:rsidR="00726A2D">
              <w:rPr>
                <w:bCs/>
                <w:sz w:val="28"/>
                <w:szCs w:val="28"/>
              </w:rPr>
              <w:t> </w:t>
            </w:r>
            <w:r w:rsidR="00335842" w:rsidRPr="005B2CCA">
              <w:rPr>
                <w:bCs/>
                <w:sz w:val="28"/>
                <w:szCs w:val="28"/>
              </w:rPr>
              <w:t>945</w:t>
            </w:r>
            <w:r w:rsidR="00726A2D">
              <w:rPr>
                <w:bCs/>
                <w:sz w:val="28"/>
                <w:szCs w:val="28"/>
              </w:rPr>
              <w:t>,</w:t>
            </w:r>
            <w:r w:rsidR="00335842" w:rsidRPr="005B2CCA">
              <w:rPr>
                <w:bCs/>
                <w:sz w:val="28"/>
                <w:szCs w:val="28"/>
              </w:rPr>
              <w:t>00</w:t>
            </w:r>
            <w:r w:rsidR="00335842">
              <w:rPr>
                <w:bCs/>
                <w:sz w:val="28"/>
                <w:szCs w:val="28"/>
              </w:rPr>
              <w:t xml:space="preserve"> </w:t>
            </w:r>
            <w:r w:rsidR="00335842" w:rsidRPr="0036426B">
              <w:rPr>
                <w:color w:val="000000"/>
                <w:sz w:val="28"/>
                <w:szCs w:val="28"/>
              </w:rPr>
              <w:t>руб.</w:t>
            </w:r>
            <w:r w:rsidR="00335842">
              <w:rPr>
                <w:color w:val="000000"/>
                <w:sz w:val="28"/>
                <w:szCs w:val="28"/>
              </w:rPr>
              <w:t>;</w:t>
            </w:r>
          </w:p>
          <w:p w:rsidR="005B2CCA" w:rsidRDefault="0036426B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- прочие поступления (плата за на</w:t>
            </w:r>
            <w:r w:rsidR="008C1301">
              <w:rPr>
                <w:color w:val="000000"/>
                <w:sz w:val="28"/>
                <w:szCs w:val="28"/>
              </w:rPr>
              <w:t>е</w:t>
            </w:r>
            <w:r w:rsidRPr="0036426B">
              <w:rPr>
                <w:color w:val="000000"/>
                <w:sz w:val="28"/>
                <w:szCs w:val="28"/>
              </w:rPr>
              <w:t>м жилых помещений, находящихся в муниципальной собственности)</w:t>
            </w:r>
            <w:r w:rsidR="00335842">
              <w:rPr>
                <w:color w:val="000000"/>
                <w:sz w:val="28"/>
                <w:szCs w:val="28"/>
              </w:rPr>
              <w:t xml:space="preserve"> составили </w:t>
            </w:r>
            <w:r w:rsidR="00335842" w:rsidRPr="005B2CCA">
              <w:rPr>
                <w:sz w:val="28"/>
                <w:szCs w:val="28"/>
              </w:rPr>
              <w:t>268</w:t>
            </w:r>
            <w:r w:rsidR="00726A2D">
              <w:rPr>
                <w:sz w:val="28"/>
                <w:szCs w:val="28"/>
              </w:rPr>
              <w:t> </w:t>
            </w:r>
            <w:r w:rsidR="00335842" w:rsidRPr="005B2CCA">
              <w:rPr>
                <w:sz w:val="28"/>
                <w:szCs w:val="28"/>
              </w:rPr>
              <w:t>946</w:t>
            </w:r>
            <w:r w:rsidR="00726A2D">
              <w:rPr>
                <w:sz w:val="28"/>
                <w:szCs w:val="28"/>
              </w:rPr>
              <w:t>,</w:t>
            </w:r>
            <w:r w:rsidR="00335842" w:rsidRPr="005B2CCA">
              <w:rPr>
                <w:sz w:val="28"/>
                <w:szCs w:val="28"/>
              </w:rPr>
              <w:t>68</w:t>
            </w:r>
            <w:r w:rsidR="003358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5842" w:rsidRPr="0036426B">
              <w:rPr>
                <w:color w:val="000000"/>
                <w:sz w:val="28"/>
                <w:szCs w:val="28"/>
              </w:rPr>
              <w:t>руб.</w:t>
            </w: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  <w:p w:rsidR="0054300C" w:rsidRDefault="0054300C" w:rsidP="005B2CC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6146A" w:rsidRDefault="0054300C" w:rsidP="000614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Безвозмездные поступления в 2020 г. составили 9 011 392,00 руб., что соответствует 100% от запланированных значений,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36426B" w:rsidRPr="0036426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="0036426B" w:rsidRPr="0036426B">
              <w:rPr>
                <w:color w:val="000000"/>
                <w:sz w:val="28"/>
                <w:szCs w:val="28"/>
              </w:rPr>
              <w:t xml:space="preserve">.: </w:t>
            </w:r>
          </w:p>
          <w:p w:rsidR="0006146A" w:rsidRDefault="00486269" w:rsidP="000614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0614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з федерального бюджета поступило </w:t>
            </w:r>
            <w:r w:rsidR="0006146A" w:rsidRPr="0006146A">
              <w:rPr>
                <w:bCs/>
                <w:sz w:val="28"/>
                <w:szCs w:val="28"/>
              </w:rPr>
              <w:t>93</w:t>
            </w:r>
            <w:r w:rsidR="00726A2D">
              <w:rPr>
                <w:bCs/>
                <w:sz w:val="28"/>
                <w:szCs w:val="28"/>
              </w:rPr>
              <w:t> </w:t>
            </w:r>
            <w:r w:rsidR="0006146A" w:rsidRPr="0006146A">
              <w:rPr>
                <w:bCs/>
                <w:sz w:val="28"/>
                <w:szCs w:val="28"/>
              </w:rPr>
              <w:t>443</w:t>
            </w:r>
            <w:r w:rsidR="00726A2D">
              <w:rPr>
                <w:bCs/>
                <w:sz w:val="28"/>
                <w:szCs w:val="28"/>
              </w:rPr>
              <w:t>,</w:t>
            </w:r>
            <w:r w:rsidR="0006146A" w:rsidRPr="0006146A">
              <w:rPr>
                <w:bCs/>
                <w:sz w:val="28"/>
                <w:szCs w:val="28"/>
              </w:rPr>
              <w:t>00</w:t>
            </w:r>
            <w:r w:rsidR="00061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426B" w:rsidRPr="0036426B">
              <w:rPr>
                <w:color w:val="000000"/>
                <w:sz w:val="28"/>
                <w:szCs w:val="28"/>
              </w:rPr>
              <w:t>руб.</w:t>
            </w:r>
            <w:r w:rsidR="001B059F">
              <w:rPr>
                <w:color w:val="000000"/>
                <w:sz w:val="28"/>
                <w:szCs w:val="28"/>
              </w:rPr>
              <w:t xml:space="preserve"> </w:t>
            </w:r>
            <w:r w:rsidR="0036426B" w:rsidRPr="0036426B">
              <w:rPr>
                <w:color w:val="000000"/>
                <w:sz w:val="28"/>
                <w:szCs w:val="28"/>
              </w:rPr>
              <w:t>(на осуществлен</w:t>
            </w:r>
            <w:r>
              <w:rPr>
                <w:color w:val="000000"/>
                <w:sz w:val="28"/>
                <w:szCs w:val="28"/>
              </w:rPr>
              <w:t>ие первичного воинского учета)</w:t>
            </w:r>
            <w:r w:rsidR="00335842">
              <w:rPr>
                <w:color w:val="000000"/>
                <w:sz w:val="28"/>
                <w:szCs w:val="28"/>
              </w:rPr>
              <w:t>;</w:t>
            </w:r>
          </w:p>
          <w:p w:rsidR="0006146A" w:rsidRDefault="00486269" w:rsidP="000614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И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з областного бюджета поступила финансовая помощь в сумме </w:t>
            </w:r>
            <w:r>
              <w:rPr>
                <w:color w:val="000000"/>
                <w:sz w:val="28"/>
                <w:szCs w:val="28"/>
              </w:rPr>
              <w:t>8 563 349,00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руб., из них: </w:t>
            </w:r>
          </w:p>
          <w:p w:rsidR="0006146A" w:rsidRDefault="0006146A" w:rsidP="000614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– </w:t>
            </w:r>
            <w:r w:rsidRPr="0006146A">
              <w:rPr>
                <w:sz w:val="28"/>
                <w:szCs w:val="28"/>
              </w:rPr>
              <w:t>7 711 000,00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руб.; </w:t>
            </w:r>
          </w:p>
          <w:p w:rsidR="0006146A" w:rsidRDefault="0006146A" w:rsidP="000614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- </w:t>
            </w:r>
            <w:r w:rsidRPr="0006146A">
              <w:rPr>
                <w:sz w:val="28"/>
                <w:szCs w:val="28"/>
              </w:rPr>
              <w:t>852</w:t>
            </w:r>
            <w:r w:rsidR="00726A2D">
              <w:rPr>
                <w:sz w:val="28"/>
                <w:szCs w:val="28"/>
              </w:rPr>
              <w:t> </w:t>
            </w:r>
            <w:r w:rsidRPr="0006146A">
              <w:rPr>
                <w:sz w:val="28"/>
                <w:szCs w:val="28"/>
              </w:rPr>
              <w:t>349</w:t>
            </w:r>
            <w:r w:rsidR="00726A2D">
              <w:rPr>
                <w:sz w:val="28"/>
                <w:szCs w:val="28"/>
              </w:rPr>
              <w:t>,</w:t>
            </w:r>
            <w:r w:rsidRPr="0006146A">
              <w:rPr>
                <w:sz w:val="28"/>
                <w:szCs w:val="28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6269">
              <w:rPr>
                <w:color w:val="000000"/>
                <w:sz w:val="28"/>
                <w:szCs w:val="28"/>
              </w:rPr>
              <w:t>руб.</w:t>
            </w:r>
            <w:r w:rsidR="0054300C">
              <w:rPr>
                <w:color w:val="000000"/>
                <w:sz w:val="28"/>
                <w:szCs w:val="28"/>
              </w:rPr>
              <w:t>;</w:t>
            </w:r>
          </w:p>
          <w:p w:rsidR="00486269" w:rsidRDefault="00486269" w:rsidP="000614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И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з бюджета </w:t>
            </w:r>
            <w:proofErr w:type="spellStart"/>
            <w:r w:rsidR="0054300C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="0054300C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района </w:t>
            </w:r>
            <w:r w:rsidR="004067BC">
              <w:rPr>
                <w:color w:val="000000"/>
                <w:sz w:val="28"/>
                <w:szCs w:val="28"/>
              </w:rPr>
              <w:t>перечислено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</w:t>
            </w:r>
            <w:r w:rsidR="00D96C29">
              <w:rPr>
                <w:color w:val="000000"/>
                <w:sz w:val="28"/>
                <w:szCs w:val="28"/>
              </w:rPr>
              <w:lastRenderedPageBreak/>
              <w:t>354 600,00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 из них: </w:t>
            </w:r>
          </w:p>
          <w:p w:rsidR="00486269" w:rsidRDefault="00486269" w:rsidP="000614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– </w:t>
            </w:r>
            <w:r>
              <w:rPr>
                <w:color w:val="000000"/>
                <w:sz w:val="28"/>
                <w:szCs w:val="28"/>
              </w:rPr>
              <w:t>25</w:t>
            </w:r>
            <w:r w:rsidR="00726A2D">
              <w:rPr>
                <w:color w:val="000000"/>
                <w:sz w:val="28"/>
                <w:szCs w:val="28"/>
              </w:rPr>
              <w:t> </w:t>
            </w:r>
            <w:r w:rsidR="0036426B" w:rsidRPr="0036426B">
              <w:rPr>
                <w:color w:val="000000"/>
                <w:sz w:val="28"/>
                <w:szCs w:val="28"/>
              </w:rPr>
              <w:t>000</w:t>
            </w:r>
            <w:r w:rsidR="00726A2D">
              <w:rPr>
                <w:color w:val="000000"/>
                <w:sz w:val="28"/>
                <w:szCs w:val="28"/>
              </w:rPr>
              <w:t>,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00 руб.; </w:t>
            </w:r>
          </w:p>
          <w:p w:rsidR="00486269" w:rsidRPr="00D96C29" w:rsidRDefault="00486269" w:rsidP="00486269">
            <w:pPr>
              <w:ind w:firstLine="709"/>
              <w:jc w:val="both"/>
              <w:rPr>
                <w:sz w:val="28"/>
                <w:szCs w:val="28"/>
              </w:rPr>
            </w:pPr>
            <w:r w:rsidRPr="00D96C29">
              <w:rPr>
                <w:color w:val="000000"/>
                <w:sz w:val="28"/>
                <w:szCs w:val="28"/>
              </w:rPr>
              <w:t xml:space="preserve">- </w:t>
            </w:r>
            <w:r w:rsidRPr="00D96C29">
              <w:rPr>
                <w:sz w:val="28"/>
                <w:szCs w:val="28"/>
              </w:rPr>
              <w:t>Прочие дотации бюджетам сельских посе</w:t>
            </w:r>
            <w:r w:rsidR="004067BC">
              <w:rPr>
                <w:sz w:val="28"/>
                <w:szCs w:val="28"/>
              </w:rPr>
              <w:t>лений (Дотация на поощрение дос</w:t>
            </w:r>
            <w:r w:rsidRPr="00D96C29">
              <w:rPr>
                <w:sz w:val="28"/>
                <w:szCs w:val="28"/>
              </w:rPr>
              <w:t>тижения наилучших значений показателей по отдельным направлениям развития муниципальных образований Ярославской области)</w:t>
            </w:r>
            <w:r w:rsidR="00D96C29" w:rsidRPr="00D96C29">
              <w:rPr>
                <w:sz w:val="28"/>
                <w:szCs w:val="28"/>
              </w:rPr>
              <w:t xml:space="preserve"> – 125 000,00 руб.</w:t>
            </w:r>
            <w:r w:rsidR="00D96C29">
              <w:rPr>
                <w:sz w:val="28"/>
                <w:szCs w:val="28"/>
              </w:rPr>
              <w:t>;</w:t>
            </w:r>
          </w:p>
          <w:p w:rsidR="00D96C29" w:rsidRPr="00D96C29" w:rsidRDefault="00D96C29" w:rsidP="00D96C29">
            <w:pPr>
              <w:ind w:firstLine="709"/>
              <w:jc w:val="both"/>
              <w:rPr>
                <w:sz w:val="28"/>
                <w:szCs w:val="28"/>
              </w:rPr>
            </w:pPr>
            <w:r w:rsidRPr="00D96C29">
              <w:rPr>
                <w:color w:val="000000"/>
                <w:sz w:val="28"/>
                <w:szCs w:val="28"/>
              </w:rPr>
              <w:t xml:space="preserve">- </w:t>
            </w:r>
            <w:r w:rsidRPr="00D96C2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организацию в границах поселения водоснабжения населения) – 204 600,00 руб.</w:t>
            </w:r>
          </w:p>
          <w:p w:rsidR="00C86552" w:rsidRDefault="00C86552" w:rsidP="000614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65E37" w:rsidRDefault="0036426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Расходы бюджета Чебаковского сельского поселения в 20</w:t>
            </w:r>
            <w:r w:rsidR="00D96C29">
              <w:rPr>
                <w:color w:val="000000"/>
                <w:sz w:val="28"/>
                <w:szCs w:val="28"/>
              </w:rPr>
              <w:t>20</w:t>
            </w:r>
            <w:r w:rsidRPr="0036426B">
              <w:rPr>
                <w:color w:val="000000"/>
                <w:sz w:val="28"/>
                <w:szCs w:val="28"/>
              </w:rPr>
              <w:t xml:space="preserve"> году составили </w:t>
            </w:r>
            <w:r w:rsidR="00AD5A80" w:rsidRPr="00AD5A80">
              <w:rPr>
                <w:bCs/>
                <w:sz w:val="28"/>
                <w:szCs w:val="28"/>
              </w:rPr>
              <w:t>9 262</w:t>
            </w:r>
            <w:r w:rsidR="00726A2D">
              <w:rPr>
                <w:bCs/>
                <w:sz w:val="28"/>
                <w:szCs w:val="28"/>
              </w:rPr>
              <w:t> </w:t>
            </w:r>
            <w:r w:rsidR="00AD5A80" w:rsidRPr="00AD5A80">
              <w:rPr>
                <w:bCs/>
                <w:sz w:val="28"/>
                <w:szCs w:val="28"/>
              </w:rPr>
              <w:t>802</w:t>
            </w:r>
            <w:r w:rsidR="00726A2D">
              <w:rPr>
                <w:bCs/>
                <w:sz w:val="28"/>
                <w:szCs w:val="28"/>
              </w:rPr>
              <w:t>,</w:t>
            </w:r>
            <w:r w:rsidR="00AD5A80" w:rsidRPr="00AD5A80">
              <w:rPr>
                <w:bCs/>
                <w:sz w:val="28"/>
                <w:szCs w:val="28"/>
              </w:rPr>
              <w:t>73</w:t>
            </w:r>
            <w:r w:rsidRPr="0036426B">
              <w:rPr>
                <w:color w:val="000000"/>
                <w:sz w:val="28"/>
                <w:szCs w:val="28"/>
              </w:rPr>
              <w:t xml:space="preserve"> руб. из них: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о разделу "Общегосударственные вопросы" израсходовано </w:t>
            </w:r>
            <w:r w:rsidR="00AD5A80" w:rsidRPr="0036426B">
              <w:rPr>
                <w:color w:val="000000"/>
                <w:sz w:val="28"/>
                <w:szCs w:val="28"/>
              </w:rPr>
              <w:t xml:space="preserve">3 </w:t>
            </w:r>
            <w:r w:rsidR="00AD5A80">
              <w:rPr>
                <w:color w:val="000000"/>
                <w:sz w:val="28"/>
                <w:szCs w:val="28"/>
              </w:rPr>
              <w:t>653</w:t>
            </w:r>
            <w:r w:rsidR="00726A2D">
              <w:rPr>
                <w:color w:val="000000"/>
                <w:sz w:val="28"/>
                <w:szCs w:val="28"/>
              </w:rPr>
              <w:t> </w:t>
            </w:r>
            <w:r w:rsidR="00AD5A80">
              <w:rPr>
                <w:color w:val="000000"/>
                <w:sz w:val="28"/>
                <w:szCs w:val="28"/>
              </w:rPr>
              <w:t>974</w:t>
            </w:r>
            <w:r w:rsidR="00726A2D">
              <w:rPr>
                <w:color w:val="000000"/>
                <w:sz w:val="28"/>
                <w:szCs w:val="28"/>
              </w:rPr>
              <w:t>,</w:t>
            </w:r>
            <w:r w:rsidR="00AD5A80">
              <w:rPr>
                <w:color w:val="000000"/>
                <w:sz w:val="28"/>
                <w:szCs w:val="28"/>
              </w:rPr>
              <w:t xml:space="preserve">55 </w:t>
            </w:r>
            <w:r>
              <w:rPr>
                <w:color w:val="000000"/>
                <w:sz w:val="28"/>
                <w:szCs w:val="28"/>
              </w:rPr>
              <w:t xml:space="preserve">руб., из них: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на расходы Администрации Чебаковского сельского поселения – </w:t>
            </w:r>
            <w:r w:rsidR="00AD5A80" w:rsidRPr="0036426B">
              <w:rPr>
                <w:color w:val="000000"/>
                <w:sz w:val="28"/>
                <w:szCs w:val="28"/>
              </w:rPr>
              <w:t xml:space="preserve">3 </w:t>
            </w:r>
            <w:r w:rsidR="00AD5A80">
              <w:rPr>
                <w:color w:val="000000"/>
                <w:sz w:val="28"/>
                <w:szCs w:val="28"/>
              </w:rPr>
              <w:t>653</w:t>
            </w:r>
            <w:r w:rsidR="00726A2D">
              <w:rPr>
                <w:color w:val="000000"/>
                <w:sz w:val="28"/>
                <w:szCs w:val="28"/>
              </w:rPr>
              <w:t> </w:t>
            </w:r>
            <w:r w:rsidR="00AD5A80">
              <w:rPr>
                <w:color w:val="000000"/>
                <w:sz w:val="28"/>
                <w:szCs w:val="28"/>
              </w:rPr>
              <w:t>974</w:t>
            </w:r>
            <w:r w:rsidR="00726A2D">
              <w:rPr>
                <w:color w:val="000000"/>
                <w:sz w:val="28"/>
                <w:szCs w:val="28"/>
              </w:rPr>
              <w:t>,</w:t>
            </w:r>
            <w:r w:rsidR="00AD5A80">
              <w:rPr>
                <w:color w:val="000000"/>
                <w:sz w:val="28"/>
                <w:szCs w:val="28"/>
              </w:rPr>
              <w:t xml:space="preserve">55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руб., в том числе: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426B" w:rsidRPr="0036426B">
              <w:rPr>
                <w:color w:val="000000"/>
                <w:sz w:val="28"/>
                <w:szCs w:val="28"/>
              </w:rPr>
              <w:t>на заработную плату с начислениями</w:t>
            </w:r>
            <w:r w:rsidR="007179D4">
              <w:rPr>
                <w:color w:val="000000"/>
                <w:sz w:val="28"/>
                <w:szCs w:val="28"/>
              </w:rPr>
              <w:t xml:space="preserve"> по налогам и взносам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было направленно 2 </w:t>
            </w:r>
            <w:r w:rsidR="00AD5A80">
              <w:rPr>
                <w:color w:val="000000"/>
                <w:sz w:val="28"/>
                <w:szCs w:val="28"/>
              </w:rPr>
              <w:t>820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</w:t>
            </w:r>
            <w:r w:rsidR="00AD5A80">
              <w:rPr>
                <w:color w:val="000000"/>
                <w:sz w:val="28"/>
                <w:szCs w:val="28"/>
              </w:rPr>
              <w:t>323</w:t>
            </w:r>
            <w:r w:rsidR="0036426B" w:rsidRPr="0036426B">
              <w:rPr>
                <w:color w:val="000000"/>
                <w:sz w:val="28"/>
                <w:szCs w:val="28"/>
              </w:rPr>
              <w:t>,</w:t>
            </w:r>
            <w:r w:rsidR="00AD5A80">
              <w:rPr>
                <w:color w:val="000000"/>
                <w:sz w:val="28"/>
                <w:szCs w:val="28"/>
              </w:rPr>
              <w:t>99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руб.;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179D4">
              <w:rPr>
                <w:color w:val="000000"/>
                <w:sz w:val="28"/>
                <w:szCs w:val="28"/>
              </w:rPr>
              <w:t xml:space="preserve">на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услуги связи – </w:t>
            </w:r>
            <w:r w:rsidR="007A68E7">
              <w:rPr>
                <w:color w:val="000000"/>
                <w:sz w:val="28"/>
                <w:szCs w:val="28"/>
              </w:rPr>
              <w:t xml:space="preserve">76 600,00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руб.;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179D4">
              <w:rPr>
                <w:color w:val="000000"/>
                <w:sz w:val="28"/>
                <w:szCs w:val="28"/>
              </w:rPr>
              <w:t xml:space="preserve">на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коммунальные услуги – </w:t>
            </w:r>
            <w:r w:rsidR="007A68E7">
              <w:rPr>
                <w:color w:val="000000"/>
                <w:sz w:val="28"/>
                <w:szCs w:val="28"/>
              </w:rPr>
              <w:t>85 243,12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руб.;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179D4">
              <w:rPr>
                <w:color w:val="000000"/>
                <w:sz w:val="28"/>
                <w:szCs w:val="28"/>
              </w:rPr>
              <w:t xml:space="preserve">на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услуги по содержанию имущества составили </w:t>
            </w:r>
            <w:r w:rsidR="007179D4">
              <w:rPr>
                <w:color w:val="000000"/>
                <w:sz w:val="28"/>
                <w:szCs w:val="28"/>
              </w:rPr>
              <w:t xml:space="preserve">- </w:t>
            </w:r>
            <w:r w:rsidR="002F124B">
              <w:rPr>
                <w:color w:val="000000"/>
                <w:sz w:val="28"/>
                <w:szCs w:val="28"/>
              </w:rPr>
              <w:t xml:space="preserve">15 960,00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руб. (ТО </w:t>
            </w:r>
            <w:r w:rsidR="00AB269B">
              <w:rPr>
                <w:color w:val="000000"/>
                <w:sz w:val="28"/>
                <w:szCs w:val="28"/>
              </w:rPr>
              <w:t xml:space="preserve">и ремонт </w:t>
            </w:r>
            <w:r w:rsidR="0036426B" w:rsidRPr="0036426B">
              <w:rPr>
                <w:color w:val="000000"/>
                <w:sz w:val="28"/>
                <w:szCs w:val="28"/>
              </w:rPr>
              <w:t>автомобиля, заправка картриджей</w:t>
            </w:r>
            <w:r w:rsidR="00AB269B">
              <w:rPr>
                <w:color w:val="000000"/>
                <w:sz w:val="28"/>
                <w:szCs w:val="28"/>
              </w:rPr>
              <w:t>, ремонт офисной техники</w:t>
            </w:r>
            <w:r w:rsidR="0036426B" w:rsidRPr="0036426B">
              <w:rPr>
                <w:color w:val="000000"/>
                <w:sz w:val="28"/>
                <w:szCs w:val="28"/>
              </w:rPr>
              <w:t>)</w:t>
            </w:r>
            <w:r w:rsidR="002F124B">
              <w:rPr>
                <w:color w:val="000000"/>
                <w:sz w:val="28"/>
                <w:szCs w:val="28"/>
              </w:rPr>
              <w:t xml:space="preserve">;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179D4">
              <w:rPr>
                <w:color w:val="000000"/>
                <w:sz w:val="28"/>
                <w:szCs w:val="28"/>
              </w:rPr>
              <w:t xml:space="preserve">на </w:t>
            </w:r>
            <w:r w:rsidR="002F124B">
              <w:rPr>
                <w:color w:val="000000"/>
                <w:sz w:val="28"/>
                <w:szCs w:val="28"/>
              </w:rPr>
              <w:t>страховк</w:t>
            </w:r>
            <w:r w:rsidR="007179D4">
              <w:rPr>
                <w:color w:val="000000"/>
                <w:sz w:val="28"/>
                <w:szCs w:val="28"/>
              </w:rPr>
              <w:t>у</w:t>
            </w:r>
            <w:r w:rsidR="002F124B">
              <w:rPr>
                <w:color w:val="000000"/>
                <w:sz w:val="28"/>
                <w:szCs w:val="28"/>
              </w:rPr>
              <w:t xml:space="preserve"> автомобиля </w:t>
            </w:r>
            <w:r w:rsidR="007179D4">
              <w:rPr>
                <w:color w:val="000000"/>
                <w:sz w:val="28"/>
                <w:szCs w:val="28"/>
              </w:rPr>
              <w:t xml:space="preserve">- </w:t>
            </w:r>
            <w:r w:rsidR="002F124B">
              <w:rPr>
                <w:color w:val="000000"/>
                <w:sz w:val="28"/>
                <w:szCs w:val="28"/>
              </w:rPr>
              <w:t>4 244,00 руб.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;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на выполнение прочих услуг было израсходовано </w:t>
            </w:r>
            <w:r w:rsidR="002F124B">
              <w:rPr>
                <w:color w:val="000000"/>
                <w:sz w:val="28"/>
                <w:szCs w:val="28"/>
              </w:rPr>
              <w:t>293 191,00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 (</w:t>
            </w:r>
            <w:r w:rsidR="002F124B">
              <w:rPr>
                <w:color w:val="000000"/>
                <w:sz w:val="28"/>
                <w:szCs w:val="28"/>
              </w:rPr>
              <w:t>из которых</w:t>
            </w:r>
            <w:r w:rsidR="00AB269B">
              <w:rPr>
                <w:color w:val="000000"/>
                <w:sz w:val="28"/>
                <w:szCs w:val="28"/>
              </w:rPr>
              <w:t xml:space="preserve"> 190 916,00 руб.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сопровождение программ «Гарант» и «1С»); 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179D4">
              <w:rPr>
                <w:color w:val="000000"/>
                <w:sz w:val="28"/>
                <w:szCs w:val="28"/>
              </w:rPr>
              <w:t xml:space="preserve">на </w:t>
            </w:r>
            <w:r w:rsidR="00AB269B">
              <w:rPr>
                <w:color w:val="000000"/>
                <w:sz w:val="28"/>
                <w:szCs w:val="28"/>
              </w:rPr>
              <w:t>при</w:t>
            </w:r>
            <w:r w:rsidR="007179D4">
              <w:rPr>
                <w:color w:val="000000"/>
                <w:sz w:val="28"/>
                <w:szCs w:val="28"/>
              </w:rPr>
              <w:t>обретение</w:t>
            </w:r>
            <w:r w:rsidR="00AB269B">
              <w:rPr>
                <w:color w:val="000000"/>
                <w:sz w:val="28"/>
                <w:szCs w:val="28"/>
              </w:rPr>
              <w:t xml:space="preserve"> основны</w:t>
            </w:r>
            <w:r w:rsidR="007179D4">
              <w:rPr>
                <w:color w:val="000000"/>
                <w:sz w:val="28"/>
                <w:szCs w:val="28"/>
              </w:rPr>
              <w:t>х средств</w:t>
            </w:r>
            <w:r w:rsidR="00AB269B">
              <w:rPr>
                <w:color w:val="000000"/>
                <w:sz w:val="28"/>
                <w:szCs w:val="28"/>
              </w:rPr>
              <w:t xml:space="preserve">  </w:t>
            </w:r>
            <w:r w:rsidR="007179D4">
              <w:rPr>
                <w:color w:val="000000"/>
                <w:sz w:val="28"/>
                <w:szCs w:val="28"/>
              </w:rPr>
              <w:t xml:space="preserve">- </w:t>
            </w:r>
            <w:r w:rsidR="00AB269B">
              <w:rPr>
                <w:color w:val="000000"/>
                <w:sz w:val="28"/>
                <w:szCs w:val="28"/>
              </w:rPr>
              <w:t xml:space="preserve">7 076,59 руб.;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="00AB269B">
              <w:rPr>
                <w:color w:val="000000"/>
                <w:sz w:val="28"/>
                <w:szCs w:val="28"/>
              </w:rPr>
              <w:t xml:space="preserve">атериальных запасов куплено на сумму </w:t>
            </w:r>
            <w:r w:rsidR="00565382">
              <w:rPr>
                <w:color w:val="000000"/>
                <w:sz w:val="28"/>
                <w:szCs w:val="28"/>
              </w:rPr>
              <w:t xml:space="preserve">221 458,72 руб. (из которых 87 504,50 руб. потрачено на ГСМ для автомобиля; </w:t>
            </w:r>
            <w:r w:rsidR="007179D4">
              <w:rPr>
                <w:color w:val="000000"/>
                <w:sz w:val="28"/>
                <w:szCs w:val="28"/>
              </w:rPr>
              <w:t xml:space="preserve">на </w:t>
            </w:r>
            <w:r w:rsidR="00565382">
              <w:rPr>
                <w:color w:val="000000"/>
                <w:sz w:val="28"/>
                <w:szCs w:val="28"/>
              </w:rPr>
              <w:t xml:space="preserve">68 182,00 руб. </w:t>
            </w:r>
            <w:r w:rsidR="007179D4">
              <w:rPr>
                <w:color w:val="000000"/>
                <w:sz w:val="28"/>
                <w:szCs w:val="28"/>
              </w:rPr>
              <w:t xml:space="preserve">куплены </w:t>
            </w:r>
            <w:r w:rsidR="00565382">
              <w:rPr>
                <w:color w:val="000000"/>
                <w:sz w:val="28"/>
                <w:szCs w:val="28"/>
              </w:rPr>
              <w:t xml:space="preserve">строительные материалы для ремонта);  </w:t>
            </w:r>
          </w:p>
          <w:p w:rsidR="00AB269B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65382">
              <w:rPr>
                <w:color w:val="000000"/>
                <w:sz w:val="28"/>
                <w:szCs w:val="28"/>
              </w:rPr>
              <w:t xml:space="preserve">на </w:t>
            </w:r>
            <w:r w:rsidR="0036426B" w:rsidRPr="0036426B">
              <w:rPr>
                <w:color w:val="000000"/>
                <w:sz w:val="28"/>
                <w:szCs w:val="28"/>
              </w:rPr>
              <w:t>уплат</w:t>
            </w:r>
            <w:r w:rsidR="00565382">
              <w:rPr>
                <w:color w:val="000000"/>
                <w:sz w:val="28"/>
                <w:szCs w:val="28"/>
              </w:rPr>
              <w:t>у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налогов </w:t>
            </w:r>
            <w:r w:rsidR="00565382">
              <w:rPr>
                <w:color w:val="000000"/>
                <w:sz w:val="28"/>
                <w:szCs w:val="28"/>
              </w:rPr>
              <w:t xml:space="preserve">и штрафов было потрачено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– </w:t>
            </w:r>
            <w:r w:rsidR="00565382">
              <w:rPr>
                <w:color w:val="000000"/>
                <w:sz w:val="28"/>
                <w:szCs w:val="28"/>
              </w:rPr>
              <w:t>17 426,88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руб.; </w:t>
            </w:r>
          </w:p>
          <w:p w:rsidR="00E65E37" w:rsidRDefault="00E65E37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оценку недвижимости, признания прав и регулирование отношений по муниципальной собственности – 23 700,00 руб.;</w:t>
            </w:r>
          </w:p>
          <w:p w:rsidR="00E65E37" w:rsidRDefault="007179D4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публикация НПА в сре</w:t>
            </w:r>
            <w:r w:rsidR="00E65E37">
              <w:rPr>
                <w:color w:val="000000"/>
                <w:sz w:val="28"/>
                <w:szCs w:val="28"/>
              </w:rPr>
              <w:t>дствах массовой информации – 4 960,00 руб.;</w:t>
            </w:r>
          </w:p>
          <w:p w:rsidR="00E65E37" w:rsidRDefault="007179D4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179D4">
              <w:rPr>
                <w:color w:val="000000"/>
                <w:sz w:val="28"/>
                <w:szCs w:val="28"/>
              </w:rPr>
              <w:t>ежегодный взнос членов</w:t>
            </w:r>
            <w:r>
              <w:rPr>
                <w:color w:val="000000"/>
                <w:sz w:val="28"/>
                <w:szCs w:val="28"/>
              </w:rPr>
              <w:t xml:space="preserve"> Ассоциации</w:t>
            </w:r>
            <w:r w:rsidRPr="007179D4">
              <w:rPr>
                <w:color w:val="000000"/>
                <w:sz w:val="28"/>
                <w:szCs w:val="28"/>
              </w:rPr>
              <w:t xml:space="preserve">  "Совет муниципальных образований Ярославской области"</w:t>
            </w:r>
            <w:r>
              <w:rPr>
                <w:color w:val="000000"/>
                <w:sz w:val="28"/>
                <w:szCs w:val="28"/>
              </w:rPr>
              <w:t xml:space="preserve"> составил 13 790,00 руб.;</w:t>
            </w:r>
          </w:p>
          <w:p w:rsidR="007179D4" w:rsidRDefault="007179D4" w:rsidP="00E65E3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исполнение судебных актов израсходовано 70 000,00 руб.</w:t>
            </w:r>
          </w:p>
          <w:p w:rsidR="00741CD2" w:rsidRDefault="0036426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На осуществление первичного воинского учета израсходовано </w:t>
            </w:r>
            <w:r w:rsidR="00741CD2">
              <w:rPr>
                <w:color w:val="000000"/>
                <w:sz w:val="28"/>
                <w:szCs w:val="28"/>
              </w:rPr>
              <w:t>93 443,</w:t>
            </w:r>
            <w:r w:rsidRPr="0036426B">
              <w:rPr>
                <w:color w:val="000000"/>
                <w:sz w:val="28"/>
                <w:szCs w:val="28"/>
              </w:rPr>
              <w:t xml:space="preserve">00 руб. </w:t>
            </w:r>
          </w:p>
          <w:p w:rsidR="00741CD2" w:rsidRDefault="0036426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На  Обеспечение пожарной безопасности израсходовано </w:t>
            </w:r>
            <w:r w:rsidR="00741CD2">
              <w:rPr>
                <w:color w:val="000000"/>
                <w:sz w:val="28"/>
                <w:szCs w:val="28"/>
              </w:rPr>
              <w:t>199 940,03</w:t>
            </w:r>
            <w:r w:rsidRPr="0036426B">
              <w:rPr>
                <w:color w:val="000000"/>
                <w:sz w:val="28"/>
                <w:szCs w:val="28"/>
              </w:rPr>
              <w:t xml:space="preserve"> руб. </w:t>
            </w:r>
          </w:p>
          <w:p w:rsidR="00741CD2" w:rsidRDefault="0036426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На жилищно</w:t>
            </w:r>
            <w:r w:rsidR="00741CD2">
              <w:rPr>
                <w:color w:val="000000"/>
                <w:sz w:val="28"/>
                <w:szCs w:val="28"/>
              </w:rPr>
              <w:t>е</w:t>
            </w:r>
            <w:r w:rsidRPr="0036426B">
              <w:rPr>
                <w:color w:val="000000"/>
                <w:sz w:val="28"/>
                <w:szCs w:val="28"/>
              </w:rPr>
              <w:t xml:space="preserve"> хозяйство израсходовано </w:t>
            </w:r>
            <w:r w:rsidR="00741CD2">
              <w:rPr>
                <w:color w:val="000000"/>
                <w:sz w:val="28"/>
                <w:szCs w:val="28"/>
              </w:rPr>
              <w:t>650 144,11</w:t>
            </w:r>
            <w:r w:rsidRPr="0036426B">
              <w:rPr>
                <w:color w:val="000000"/>
                <w:sz w:val="28"/>
                <w:szCs w:val="28"/>
              </w:rPr>
              <w:t xml:space="preserve"> руб., из них на </w:t>
            </w:r>
            <w:proofErr w:type="spellStart"/>
            <w:r w:rsidRPr="0036426B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6426B">
              <w:rPr>
                <w:color w:val="000000"/>
                <w:sz w:val="28"/>
                <w:szCs w:val="28"/>
              </w:rPr>
              <w:t xml:space="preserve"> капитального ремонта МКД (в части уплаты взносов) израсходовано 2</w:t>
            </w:r>
            <w:r w:rsidR="00741CD2">
              <w:rPr>
                <w:color w:val="000000"/>
                <w:sz w:val="28"/>
                <w:szCs w:val="28"/>
              </w:rPr>
              <w:t>30 000,00</w:t>
            </w:r>
            <w:r w:rsidRPr="0036426B">
              <w:rPr>
                <w:color w:val="000000"/>
                <w:sz w:val="28"/>
                <w:szCs w:val="28"/>
              </w:rPr>
              <w:t xml:space="preserve"> руб. </w:t>
            </w:r>
          </w:p>
          <w:p w:rsidR="005E23AF" w:rsidRDefault="0036426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На благоустройство израсходовано </w:t>
            </w:r>
            <w:r w:rsidR="005E23AF">
              <w:rPr>
                <w:color w:val="000000"/>
                <w:sz w:val="28"/>
                <w:szCs w:val="28"/>
              </w:rPr>
              <w:t>1</w:t>
            </w:r>
            <w:r w:rsidRPr="0036426B">
              <w:rPr>
                <w:color w:val="000000"/>
                <w:sz w:val="28"/>
                <w:szCs w:val="28"/>
              </w:rPr>
              <w:t xml:space="preserve"> </w:t>
            </w:r>
            <w:r w:rsidR="005E23AF">
              <w:rPr>
                <w:color w:val="000000"/>
                <w:sz w:val="28"/>
                <w:szCs w:val="28"/>
              </w:rPr>
              <w:t>982 219,24</w:t>
            </w:r>
            <w:r w:rsidRPr="0036426B">
              <w:rPr>
                <w:color w:val="000000"/>
                <w:sz w:val="28"/>
                <w:szCs w:val="28"/>
              </w:rPr>
              <w:t xml:space="preserve"> руб., в том числе: </w:t>
            </w:r>
          </w:p>
          <w:p w:rsidR="005E23AF" w:rsidRDefault="005E23AF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уличное освещение </w:t>
            </w:r>
            <w:r>
              <w:rPr>
                <w:color w:val="000000"/>
                <w:sz w:val="28"/>
                <w:szCs w:val="28"/>
              </w:rPr>
              <w:t>581 585,73</w:t>
            </w:r>
            <w:r w:rsidR="00726A2D">
              <w:rPr>
                <w:color w:val="000000"/>
                <w:sz w:val="28"/>
                <w:szCs w:val="28"/>
              </w:rPr>
              <w:t xml:space="preserve"> руб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.;  </w:t>
            </w:r>
          </w:p>
          <w:p w:rsidR="005E23AF" w:rsidRDefault="005E23AF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озеленение </w:t>
            </w:r>
            <w:r>
              <w:rPr>
                <w:color w:val="000000"/>
                <w:sz w:val="28"/>
                <w:szCs w:val="28"/>
              </w:rPr>
              <w:t>272 811,07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 (произведен  </w:t>
            </w:r>
            <w:proofErr w:type="spellStart"/>
            <w:r w:rsidR="0036426B" w:rsidRPr="0036426B">
              <w:rPr>
                <w:color w:val="000000"/>
                <w:sz w:val="28"/>
                <w:szCs w:val="28"/>
              </w:rPr>
              <w:t>обкос</w:t>
            </w:r>
            <w:proofErr w:type="spellEnd"/>
            <w:r w:rsidR="0036426B" w:rsidRPr="0036426B">
              <w:rPr>
                <w:color w:val="000000"/>
                <w:sz w:val="28"/>
                <w:szCs w:val="28"/>
              </w:rPr>
              <w:t xml:space="preserve">  территории, спил деревьев на территории ЧСП);  </w:t>
            </w:r>
          </w:p>
          <w:p w:rsidR="005E23AF" w:rsidRDefault="005E23AF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организацию и содержание мест захоронения </w:t>
            </w:r>
            <w:r>
              <w:rPr>
                <w:color w:val="000000"/>
                <w:sz w:val="28"/>
                <w:szCs w:val="28"/>
              </w:rPr>
              <w:t>124 100,00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</w:t>
            </w:r>
            <w:r w:rsidR="00961FB9">
              <w:rPr>
                <w:color w:val="000000"/>
                <w:sz w:val="28"/>
                <w:szCs w:val="28"/>
              </w:rPr>
              <w:t>.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; </w:t>
            </w:r>
          </w:p>
          <w:p w:rsidR="005E23AF" w:rsidRDefault="005E23AF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на прочие мероприятия по благоустройству поселения израсходовано </w:t>
            </w:r>
            <w:r>
              <w:rPr>
                <w:color w:val="000000"/>
                <w:sz w:val="28"/>
                <w:szCs w:val="28"/>
              </w:rPr>
              <w:t>875 722,44 руб.</w:t>
            </w:r>
          </w:p>
          <w:p w:rsidR="005E23AF" w:rsidRDefault="0036426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На мероприятия в  сфере культуры израсходовано </w:t>
            </w:r>
            <w:r w:rsidR="005E23AF">
              <w:rPr>
                <w:color w:val="000000"/>
                <w:sz w:val="28"/>
                <w:szCs w:val="28"/>
              </w:rPr>
              <w:t>72 235,00</w:t>
            </w:r>
            <w:r w:rsidR="000645CA">
              <w:rPr>
                <w:color w:val="000000"/>
                <w:sz w:val="28"/>
                <w:szCs w:val="28"/>
              </w:rPr>
              <w:t xml:space="preserve"> руб. </w:t>
            </w:r>
          </w:p>
          <w:p w:rsidR="00B9354B" w:rsidRDefault="0036426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На социальное обеспечение населения </w:t>
            </w:r>
            <w:r w:rsidR="00B9354B">
              <w:rPr>
                <w:color w:val="000000"/>
                <w:sz w:val="28"/>
                <w:szCs w:val="28"/>
              </w:rPr>
              <w:t>74 734,00 руб.</w:t>
            </w:r>
            <w:r w:rsidRPr="0036426B">
              <w:rPr>
                <w:color w:val="000000"/>
                <w:sz w:val="28"/>
                <w:szCs w:val="28"/>
              </w:rPr>
              <w:t xml:space="preserve"> в том числе</w:t>
            </w:r>
            <w:r w:rsidR="00B9354B">
              <w:rPr>
                <w:color w:val="000000"/>
                <w:sz w:val="28"/>
                <w:szCs w:val="28"/>
              </w:rPr>
              <w:t>:</w:t>
            </w:r>
          </w:p>
          <w:p w:rsidR="00B9354B" w:rsidRDefault="00B9354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пенсионное обеспечение израсходовано </w:t>
            </w:r>
            <w:r>
              <w:rPr>
                <w:color w:val="000000"/>
                <w:sz w:val="28"/>
                <w:szCs w:val="28"/>
              </w:rPr>
              <w:t>49 734,</w:t>
            </w:r>
            <w:r w:rsidR="00DD0DAF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 (доплата за выслугу лет пенсионерам муниципальной службы)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9354B" w:rsidRDefault="00B9354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на пособия, компенсации, меры социальной поддержки по публичным нормативным обязательствам 2</w:t>
            </w:r>
            <w:r>
              <w:rPr>
                <w:color w:val="000000"/>
                <w:sz w:val="28"/>
                <w:szCs w:val="28"/>
              </w:rPr>
              <w:t>5</w:t>
            </w:r>
            <w:r w:rsidR="00DD0DAF">
              <w:rPr>
                <w:color w:val="000000"/>
                <w:sz w:val="28"/>
                <w:szCs w:val="28"/>
              </w:rPr>
              <w:t> </w:t>
            </w:r>
            <w:r w:rsidR="0036426B" w:rsidRPr="0036426B">
              <w:rPr>
                <w:color w:val="000000"/>
                <w:sz w:val="28"/>
                <w:szCs w:val="28"/>
              </w:rPr>
              <w:t>000</w:t>
            </w:r>
            <w:r w:rsidR="00DD0DAF">
              <w:rPr>
                <w:color w:val="000000"/>
                <w:sz w:val="28"/>
                <w:szCs w:val="28"/>
              </w:rPr>
              <w:t>,00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 руб.  </w:t>
            </w:r>
          </w:p>
          <w:p w:rsidR="005E23AF" w:rsidRDefault="00B9354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По заключенному Соглашению </w:t>
            </w:r>
            <w:r w:rsidR="001F43C2" w:rsidRPr="0036426B">
              <w:rPr>
                <w:color w:val="000000"/>
                <w:sz w:val="28"/>
                <w:szCs w:val="28"/>
              </w:rPr>
              <w:t>по решению вопроса местного значения в части создания условий для обеспечения жителей поселения услугами торговли  на территории</w:t>
            </w:r>
            <w:proofErr w:type="gramEnd"/>
            <w:r w:rsidR="001F43C2" w:rsidRPr="0036426B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="001F43C2" w:rsidRPr="0036426B">
              <w:rPr>
                <w:color w:val="000000"/>
                <w:sz w:val="28"/>
                <w:szCs w:val="28"/>
              </w:rPr>
              <w:t>Тутаевскому</w:t>
            </w:r>
            <w:proofErr w:type="spellEnd"/>
            <w:r w:rsidR="001F43C2" w:rsidRPr="0036426B">
              <w:rPr>
                <w:color w:val="000000"/>
                <w:sz w:val="28"/>
                <w:szCs w:val="28"/>
              </w:rPr>
              <w:t xml:space="preserve"> муниципальному району</w:t>
            </w:r>
            <w:r w:rsidR="001F43C2">
              <w:rPr>
                <w:color w:val="000000"/>
                <w:sz w:val="28"/>
                <w:szCs w:val="28"/>
              </w:rPr>
              <w:t xml:space="preserve"> в 2020 г. было перечислено – 24 106,00 руб.</w:t>
            </w:r>
          </w:p>
          <w:p w:rsidR="00116759" w:rsidRDefault="00116759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мероприятия по реализации программы</w:t>
            </w:r>
            <w:r w:rsidRPr="0036426B">
              <w:rPr>
                <w:color w:val="000000"/>
                <w:sz w:val="28"/>
                <w:szCs w:val="28"/>
              </w:rPr>
              <w:t xml:space="preserve"> "</w:t>
            </w:r>
            <w:r>
              <w:rPr>
                <w:color w:val="000000"/>
                <w:sz w:val="28"/>
                <w:szCs w:val="28"/>
              </w:rPr>
              <w:t>Развитие водоснабжения, водоотведения и очистки сточных вод в ЧСП ТМР ЯО</w:t>
            </w:r>
            <w:r w:rsidRPr="0036426B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на 2020 г.</w:t>
            </w:r>
            <w:r w:rsidRPr="0036426B">
              <w:rPr>
                <w:color w:val="000000"/>
                <w:sz w:val="28"/>
                <w:szCs w:val="28"/>
              </w:rPr>
              <w:t xml:space="preserve"> израсходовано </w:t>
            </w:r>
            <w:r>
              <w:rPr>
                <w:color w:val="000000"/>
                <w:sz w:val="28"/>
                <w:szCs w:val="28"/>
              </w:rPr>
              <w:t>204 600,00</w:t>
            </w:r>
            <w:r w:rsidRPr="0036426B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16759" w:rsidRDefault="00116759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</w:t>
            </w:r>
            <w:r w:rsidR="00C85E00">
              <w:rPr>
                <w:color w:val="000000"/>
                <w:sz w:val="28"/>
                <w:szCs w:val="28"/>
              </w:rPr>
              <w:t xml:space="preserve"> Ярославской области в сумме 125 000,00 руб. направлены на строительство ЛЭП.</w:t>
            </w:r>
          </w:p>
          <w:p w:rsidR="002C54F2" w:rsidRDefault="002C54F2" w:rsidP="001167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6426B">
              <w:rPr>
                <w:color w:val="000000"/>
                <w:sz w:val="28"/>
                <w:szCs w:val="28"/>
              </w:rPr>
              <w:t>На реализацию мероприятий в рамках муниципальной целевой программы "Мероприятия по обеспечению дорожной деятельности в отношении автомобильных дорог местного значения в границах населенных пунктов ЧСП ТМР ЯО 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6426B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 xml:space="preserve">22 </w:t>
            </w:r>
            <w:r w:rsidRPr="0036426B">
              <w:rPr>
                <w:color w:val="000000"/>
                <w:sz w:val="28"/>
                <w:szCs w:val="28"/>
              </w:rPr>
              <w:t xml:space="preserve">гг." израсходовано </w:t>
            </w:r>
            <w:r>
              <w:rPr>
                <w:color w:val="000000"/>
                <w:sz w:val="28"/>
                <w:szCs w:val="28"/>
              </w:rPr>
              <w:t>2 307 406,80</w:t>
            </w:r>
            <w:r w:rsidRPr="0036426B">
              <w:rPr>
                <w:color w:val="000000"/>
                <w:sz w:val="28"/>
                <w:szCs w:val="28"/>
              </w:rPr>
              <w:t xml:space="preserve"> руб. </w:t>
            </w:r>
            <w:r>
              <w:rPr>
                <w:color w:val="000000"/>
                <w:sz w:val="28"/>
                <w:szCs w:val="28"/>
              </w:rPr>
              <w:t xml:space="preserve">Дорожный фонд исполнен на 55,61%, остаток средств составляет 992 266,86 руб., возникновение связано с </w:t>
            </w:r>
            <w:r w:rsidRPr="001463F2">
              <w:rPr>
                <w:color w:val="000000"/>
                <w:sz w:val="28"/>
                <w:szCs w:val="28"/>
              </w:rPr>
              <w:t>оплат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1463F2">
              <w:rPr>
                <w:color w:val="000000"/>
                <w:sz w:val="28"/>
                <w:szCs w:val="28"/>
              </w:rPr>
              <w:t xml:space="preserve"> за фактическое выполнение работ (в связи с погодными условиями </w:t>
            </w:r>
            <w:r>
              <w:rPr>
                <w:color w:val="000000"/>
                <w:sz w:val="28"/>
                <w:szCs w:val="28"/>
              </w:rPr>
              <w:t>в 2020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году возникла экономия </w:t>
            </w:r>
            <w:r w:rsidRPr="001463F2">
              <w:rPr>
                <w:color w:val="000000"/>
                <w:sz w:val="28"/>
                <w:szCs w:val="28"/>
              </w:rPr>
              <w:t>по расчистке снега).</w:t>
            </w:r>
          </w:p>
          <w:p w:rsidR="00D13177" w:rsidRDefault="00D13177" w:rsidP="001167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итогам 2020 года Бюджет Чебаковского сельского поселения исполнен с дефицитом в сумме </w:t>
            </w:r>
            <w:r w:rsidR="00AE6D0C" w:rsidRPr="00AE6D0C">
              <w:rPr>
                <w:color w:val="000000"/>
                <w:sz w:val="28"/>
                <w:szCs w:val="28"/>
              </w:rPr>
              <w:t>462 020</w:t>
            </w:r>
            <w:r w:rsidRPr="00AE6D0C">
              <w:rPr>
                <w:color w:val="000000"/>
                <w:sz w:val="28"/>
                <w:szCs w:val="28"/>
              </w:rPr>
              <w:t>,</w:t>
            </w:r>
            <w:r w:rsidR="00AE6D0C" w:rsidRPr="00AE6D0C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 xml:space="preserve"> руб. Источником финансирования дефицита бюджета является изменение остатков средств на счетах по учету средств местного бюджета.</w:t>
            </w:r>
          </w:p>
          <w:p w:rsidR="002C54F2" w:rsidRDefault="002C54F2" w:rsidP="002C54F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D0DAF" w:rsidRDefault="002C54F2" w:rsidP="002C54F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В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6426B">
              <w:rPr>
                <w:color w:val="000000"/>
                <w:sz w:val="28"/>
                <w:szCs w:val="28"/>
              </w:rPr>
              <w:t xml:space="preserve"> году была обеспечена своевременная выплата заработной платы, </w:t>
            </w:r>
            <w:r w:rsidR="00DD0DAF">
              <w:rPr>
                <w:color w:val="000000"/>
                <w:sz w:val="28"/>
                <w:szCs w:val="28"/>
              </w:rPr>
              <w:t>перечисление всех налогов и взносов, оплата коммунальных услуг.</w:t>
            </w:r>
          </w:p>
          <w:p w:rsidR="001F43C2" w:rsidRDefault="00DD0DAF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6426B" w:rsidRPr="0036426B">
              <w:rPr>
                <w:color w:val="000000"/>
                <w:sz w:val="28"/>
                <w:szCs w:val="28"/>
              </w:rPr>
              <w:t xml:space="preserve">В течение  отчетного  периода Администрацией осуществлялась  планомерная работа в сфере управления и распоряжения муниципальным имуществом. </w:t>
            </w:r>
          </w:p>
          <w:p w:rsidR="001F43C2" w:rsidRDefault="0036426B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Администрацией ведется Реестр муниципального имущества. </w:t>
            </w:r>
          </w:p>
          <w:p w:rsidR="00C972CC" w:rsidRDefault="00C972CC" w:rsidP="00AD5A8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72CC" w:rsidRDefault="00C972CC" w:rsidP="00AD5A8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Причины неисполнения плановых показателей в форме 0503164 «Сведения об исполнении бюджета» (причина 99):</w:t>
            </w:r>
          </w:p>
          <w:p w:rsidR="00C972CC" w:rsidRDefault="00544E93" w:rsidP="00AD5A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Раздел 0104 КЦСР 4090020020 </w:t>
            </w:r>
            <w:r w:rsidR="00C700A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700A6">
              <w:rPr>
                <w:color w:val="000000"/>
                <w:sz w:val="28"/>
                <w:szCs w:val="28"/>
              </w:rPr>
              <w:t xml:space="preserve">экономия фонда оплаты труда возникла в результате ухудшения ситуации, связанной с распространением новой </w:t>
            </w:r>
            <w:proofErr w:type="spellStart"/>
            <w:r w:rsidR="00C700A6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C700A6">
              <w:rPr>
                <w:color w:val="000000"/>
                <w:sz w:val="28"/>
                <w:szCs w:val="28"/>
              </w:rPr>
              <w:t xml:space="preserve"> инфекцией, что повлекло за собой увеличение продолжительности больничных и их количества;</w:t>
            </w:r>
          </w:p>
          <w:p w:rsidR="00C700A6" w:rsidRDefault="00C700A6" w:rsidP="00C700A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0111 КЦСР 4090020060 – не исполнены значения по причине отсутствия потребности средств резервного фонда в полном объеме;</w:t>
            </w:r>
          </w:p>
          <w:p w:rsidR="00C700A6" w:rsidRDefault="008B485B" w:rsidP="00C700A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0409 КЦСР 0290020210 – не исполнены плановые значения в связи с экономией на зимнее содержание дорог, в том числе вследствие погодных условий.</w:t>
            </w:r>
          </w:p>
          <w:p w:rsidR="0048569C" w:rsidRPr="0036426B" w:rsidRDefault="00C700A6" w:rsidP="00C700A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48569C">
            <w:pPr>
              <w:spacing w:line="1" w:lineRule="auto"/>
            </w:pP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C8176A">
            <w:pPr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  <w:p w:rsidR="0048569C" w:rsidRDefault="00C81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26B"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1F019A" w:rsidRDefault="001F019A" w:rsidP="00954831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86676" w:rsidRDefault="00386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1006"/>
              <w:gridCol w:w="1588"/>
              <w:gridCol w:w="791"/>
              <w:gridCol w:w="1568"/>
            </w:tblGrid>
            <w:tr w:rsidR="003557F7" w:rsidRPr="003557F7" w:rsidTr="003557F7">
              <w:trPr>
                <w:trHeight w:val="375"/>
              </w:trPr>
              <w:tc>
                <w:tcPr>
                  <w:tcW w:w="90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95483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6F65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Расшифровка к форме 0503121 по КОСГУ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57F7" w:rsidRPr="003557F7" w:rsidTr="003557F7">
              <w:trPr>
                <w:trHeight w:val="1335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КВД, КВР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КБК доходов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КОСГУ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3557F7" w:rsidRPr="003557F7" w:rsidTr="003557F7">
              <w:trPr>
                <w:trHeight w:val="58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Возврат остатков целевых субсидий бюджетными учреждениями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218050...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7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153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9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Добровольные пожертвования граждан на благоустройство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20705030..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40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155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Изменение стоимости ОЦДИ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1110900000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Доходы от продажи имущества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410, 440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11402052хх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Остаточная стоимость списанного и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реализ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 имущества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410, 440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11402052хх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Приватизация жилья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11402053хх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-140 657,31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Доходы от продажи земли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11406013хх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Доходы от продажи земли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11406025хх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Земельные участки многодетным семьям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11406025хх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Остаточная стоимость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зем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-в при реализации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11406025хх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Поднятие НФА с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забалансовых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счетов на баланс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410, 440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11402052хх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Изменение расчетов с БУ по субсидии на инвестиции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410, 440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11402052хх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ИТОГО по 172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-140657,31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Списание дебиторской задолженности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7A6495" w:rsidRDefault="00060F89" w:rsidP="006D1B06">
                  <w:pPr>
                    <w:jc w:val="right"/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7A6495">
                    <w:rPr>
                      <w:rFonts w:ascii="Calibri" w:hAnsi="Calibri"/>
                      <w:bCs/>
                      <w:color w:val="FF0000"/>
                      <w:sz w:val="24"/>
                      <w:szCs w:val="24"/>
                      <w:shd w:val="clear" w:color="auto" w:fill="F3F3F3"/>
                    </w:rPr>
                    <w:t>-120 739,99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Списание кредиторской задолженности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11705050хх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Доходы от объектов стационарной торговли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11705050хх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94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Аренда (Признание доходов текущего года по льготной аренде (40140/40110)у ссудодателя</w:t>
                  </w:r>
                  <w:proofErr w:type="gramEnd"/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Аренда имущества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1110000000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14 833,56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Аренда земли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1110000000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94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Аренда (Признание доходов текущего года по льготной аренде (40140/40110)у ссудополучателя</w:t>
                  </w:r>
                  <w:proofErr w:type="gramEnd"/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84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Прочие организации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ГУП.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МУП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Казна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рганы власти. Казенка одного уровня бюджета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Казна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рганы власти. Казенка </w:t>
                  </w: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другого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Физлица, ИП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НКО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94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Безвозмездное получение текущего характера (МЗ, </w:t>
                  </w:r>
                  <w:proofErr w:type="spellStart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деб</w:t>
                  </w:r>
                  <w:proofErr w:type="spellEnd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-ка, </w:t>
                  </w:r>
                  <w:proofErr w:type="spellStart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кр</w:t>
                  </w:r>
                  <w:proofErr w:type="spellEnd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-ка при реорганизации)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906F65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4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7E31F3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Из казны,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каз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 учреждений, органов власти (ф.125)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БУ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ГУП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уставного капитала при реорганизации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Получение 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дебиторской</w:t>
                  </w:r>
                  <w:proofErr w:type="gramEnd"/>
                  <w:r w:rsidR="004067B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кред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  <w:r w:rsidR="004067B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з-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ти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при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реорган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sz w:val="24"/>
                      <w:szCs w:val="24"/>
                    </w:rPr>
                    <w:t>(-)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Получение 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дебиторской</w:t>
                  </w:r>
                  <w:proofErr w:type="gramEnd"/>
                  <w:r w:rsidR="004067B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кред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</w:t>
                  </w:r>
                  <w:r w:rsidR="004067BC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з-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ти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при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реорган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sz w:val="24"/>
                      <w:szCs w:val="24"/>
                    </w:rPr>
                    <w:t>(+)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191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От прочих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оргизаций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(коммерсанты)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физических  лиц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Безвозмездное получение капитального характера (ОС,</w:t>
                  </w:r>
                  <w:r w:rsidR="004067BC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земля)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20710050хх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906F65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  <w:r w:rsidR="003557F7"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lastRenderedPageBreak/>
                    <w:t xml:space="preserve">Из казны,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каз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 учреждений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органов власти (ф.125)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БУ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ГУП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195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прочих организаций (коммерсанты)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От физических  лиц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неденежные</w:t>
                  </w:r>
                  <w:proofErr w:type="spellEnd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безвозмездные поступления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1170000000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Постановка на учет земельных участков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Постановка на учет НФА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(в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 ветошь)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Излишки при инвентаризации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199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Изменение кадастровой оценки земли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(+;-)</w:t>
                  </w:r>
                  <w:proofErr w:type="gramEnd"/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1170000000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D85" w:rsidRPr="005B7A65" w:rsidRDefault="004C1D85" w:rsidP="004C1D85">
                  <w:pPr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5B7A65">
                    <w:rPr>
                      <w:rFonts w:ascii="Calibri" w:hAnsi="Calibri"/>
                      <w:sz w:val="24"/>
                      <w:szCs w:val="24"/>
                    </w:rPr>
                    <w:t>1 710 904,75</w:t>
                  </w:r>
                </w:p>
                <w:p w:rsidR="004C1D85" w:rsidRPr="004C1D85" w:rsidRDefault="004C1D85" w:rsidP="004C1D8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7A65">
                    <w:rPr>
                      <w:rFonts w:ascii="Calibri" w:hAnsi="Calibri"/>
                      <w:sz w:val="24"/>
                      <w:szCs w:val="24"/>
                    </w:rPr>
                    <w:t>-4 770 512,56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Переоценка до справедливой стоимости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1170000000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176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A72B93" w:rsidRDefault="00A72B93" w:rsidP="00A72B93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</w:pPr>
                  <w:r w:rsidRPr="00A72B93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  <w:t>-3 059 607,81</w:t>
                  </w:r>
                </w:p>
              </w:tc>
            </w:tr>
            <w:tr w:rsidR="003557F7" w:rsidRPr="003557F7" w:rsidTr="003557F7">
              <w:trPr>
                <w:trHeight w:val="126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Безвозмездные перечисления текущего характера (текущие субсидии,</w:t>
                  </w:r>
                  <w:r w:rsidR="007E31F3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МЗ, </w:t>
                  </w:r>
                  <w:proofErr w:type="spellStart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деб</w:t>
                  </w:r>
                  <w:proofErr w:type="spellEnd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-ка, </w:t>
                  </w:r>
                  <w:proofErr w:type="spellStart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кр</w:t>
                  </w:r>
                  <w:proofErr w:type="spellEnd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-ка при реорганизации) в одном уровне бюджета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БУ на МЗ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на иные цели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Передача МЗ сектору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госуправления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(казна, органы власти, казенка)  (ф.125)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МЗ БУ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Передача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дебиторки</w:t>
                  </w:r>
                  <w:proofErr w:type="spellEnd"/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кредиторки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) при реорганизации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соотв</w:t>
                  </w:r>
                  <w:proofErr w:type="spellEnd"/>
                  <w:proofErr w:type="gram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ИТОГО по 241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ГУП,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МУП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соотв</w:t>
                  </w:r>
                  <w:proofErr w:type="spellEnd"/>
                  <w:proofErr w:type="gram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МЗ ГУП,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МУП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иным организациям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(ЗАО, ОАО,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ООО, СПК)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811,81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Передача МЗ иным орг.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НКО, ИП, физлицам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МЗ НКО,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ИП,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физлицам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Субсидия НКО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58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lastRenderedPageBreak/>
                    <w:t>Списание нереальной к взысканию дебиторской задолженности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Списание 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незавершенного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сторительства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94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Безвозмездные перечисления капитального  характера (ОС,</w:t>
                  </w:r>
                  <w:r w:rsidR="007E31F3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земля) в одном уровне бюджета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Субсидии на иные цели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Передача ОС и земли сектору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госуправления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(казна, органы власти, казенка)  (ф.125)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ОС и земли БУ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281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ОС и земли ГУП</w:t>
                  </w:r>
                  <w:proofErr w:type="gram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,М</w:t>
                  </w:r>
                  <w:proofErr w:type="gram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ОМ и земли иным орг. (Коммерсанты)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Передача ОС и земли НКО,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ИП,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физлицам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7F7" w:rsidRPr="003557F7" w:rsidTr="003557F7">
              <w:trPr>
                <w:trHeight w:val="45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94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Аренда (</w:t>
                  </w:r>
                  <w:proofErr w:type="spellStart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призн</w:t>
                  </w:r>
                  <w:proofErr w:type="spellEnd"/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. расходов текущего года по льготной аренде 40120/40150) у ссудодателя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630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Сектор </w:t>
                  </w:r>
                  <w:proofErr w:type="spellStart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госуправления</w:t>
                  </w:r>
                  <w:proofErr w:type="spellEnd"/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(казна, органы власти, казенка)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14 833,56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ГУП,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МУП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Иные (коммерсанты)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НКО,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физлица,</w:t>
                  </w:r>
                  <w:r w:rsidR="007E31F3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ИП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557F7" w:rsidRPr="003557F7" w:rsidTr="003557F7">
              <w:trPr>
                <w:trHeight w:val="315"/>
              </w:trPr>
              <w:tc>
                <w:tcPr>
                  <w:tcW w:w="4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57F7" w:rsidRPr="003557F7" w:rsidRDefault="003557F7" w:rsidP="003557F7">
                  <w:pPr>
                    <w:jc w:val="right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3557F7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B56BE" w:rsidRDefault="00BB56BE" w:rsidP="0038667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A594B" w:rsidRDefault="005A594B" w:rsidP="0038667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564C8" w:rsidRDefault="00386676" w:rsidP="007266B0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6676">
              <w:rPr>
                <w:bCs/>
                <w:color w:val="000000"/>
                <w:sz w:val="28"/>
                <w:szCs w:val="28"/>
              </w:rPr>
              <w:t xml:space="preserve">В форме </w:t>
            </w:r>
            <w:r w:rsidRPr="00204D4E">
              <w:rPr>
                <w:b/>
                <w:bCs/>
                <w:color w:val="000000"/>
                <w:sz w:val="28"/>
                <w:szCs w:val="28"/>
              </w:rPr>
              <w:t>0503128</w:t>
            </w:r>
            <w:r w:rsidRPr="0038667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04D4E">
              <w:rPr>
                <w:bCs/>
                <w:color w:val="000000"/>
                <w:sz w:val="28"/>
                <w:szCs w:val="28"/>
              </w:rPr>
              <w:t>п</w:t>
            </w:r>
            <w:r w:rsidR="000173DB" w:rsidRPr="000173DB">
              <w:rPr>
                <w:color w:val="000000"/>
                <w:sz w:val="28"/>
                <w:szCs w:val="28"/>
                <w:shd w:val="clear" w:color="auto" w:fill="FFFFFF"/>
              </w:rPr>
              <w:t>о КБК </w:t>
            </w:r>
            <w:r w:rsidR="000173DB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989</w:t>
            </w:r>
            <w:r w:rsidR="000173DB" w:rsidRPr="000173DB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 xml:space="preserve"> 1001 4090020090 312</w:t>
            </w:r>
            <w:r w:rsidR="000173DB" w:rsidRPr="000173DB">
              <w:rPr>
                <w:color w:val="000000"/>
                <w:sz w:val="28"/>
                <w:szCs w:val="28"/>
                <w:shd w:val="clear" w:color="auto" w:fill="FFFFFF"/>
              </w:rPr>
              <w:t> и КБК </w:t>
            </w:r>
            <w:r w:rsidR="000173DB" w:rsidRPr="000173DB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0173DB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="000173DB" w:rsidRPr="000173DB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 xml:space="preserve"> 1003</w:t>
            </w:r>
            <w:r w:rsidR="000173DB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5E2E" w:rsidRPr="002A5E2E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4090020060</w:t>
            </w:r>
            <w:r w:rsidR="002A5E2E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 xml:space="preserve"> 313</w:t>
            </w:r>
            <w:r w:rsidR="001F019A">
              <w:rPr>
                <w:color w:val="000000"/>
                <w:sz w:val="28"/>
                <w:szCs w:val="28"/>
                <w:shd w:val="clear" w:color="auto" w:fill="FFFFFF"/>
              </w:rPr>
              <w:t xml:space="preserve"> показатель </w:t>
            </w:r>
            <w:proofErr w:type="gramStart"/>
            <w:r w:rsidR="001F019A">
              <w:rPr>
                <w:color w:val="000000"/>
                <w:sz w:val="28"/>
                <w:szCs w:val="28"/>
                <w:shd w:val="clear" w:color="auto" w:fill="FFFFFF"/>
              </w:rPr>
              <w:t>утвержденн</w:t>
            </w:r>
            <w:r w:rsidR="000173DB" w:rsidRPr="000173DB">
              <w:rPr>
                <w:color w:val="000000"/>
                <w:sz w:val="28"/>
                <w:szCs w:val="28"/>
                <w:shd w:val="clear" w:color="auto" w:fill="FFFFFF"/>
              </w:rPr>
              <w:t>ых</w:t>
            </w:r>
            <w:proofErr w:type="gramEnd"/>
            <w:r w:rsidR="000173DB" w:rsidRPr="000173DB">
              <w:rPr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r w:rsidR="00B01D9E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173DB" w:rsidRPr="000173DB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превышает доведенные лимиты БО, по причине того, что данные расходы являются публично - нормативными обязательствами, на которые ЛБО не доводятся.</w:t>
            </w:r>
            <w:r w:rsidR="00B564C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46EF" w:rsidRDefault="003646EF" w:rsidP="007266B0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 3 разделе ф. 0503128 обязательства финансовых годов, следующих за текущим (отчетным) финансовым годом по гр. 4 и гр. 5</w:t>
            </w:r>
            <w:r w:rsidR="00B564C8">
              <w:rPr>
                <w:color w:val="000000"/>
                <w:sz w:val="28"/>
                <w:szCs w:val="28"/>
                <w:shd w:val="clear" w:color="auto" w:fill="FFFFFF"/>
              </w:rPr>
              <w:t xml:space="preserve"> не отражены, так как согласно </w:t>
            </w:r>
            <w:r w:rsidR="00CC5866">
              <w:rPr>
                <w:color w:val="000000"/>
                <w:sz w:val="28"/>
                <w:szCs w:val="28"/>
                <w:shd w:val="clear" w:color="auto" w:fill="FFFFFF"/>
              </w:rPr>
              <w:t>Положения</w:t>
            </w:r>
            <w:r w:rsidR="00B564C8">
              <w:rPr>
                <w:color w:val="000000"/>
                <w:sz w:val="28"/>
                <w:szCs w:val="28"/>
                <w:shd w:val="clear" w:color="auto" w:fill="FFFFFF"/>
              </w:rPr>
              <w:t xml:space="preserve"> о бюджетном устройстве и бюджетном процессе в </w:t>
            </w:r>
            <w:proofErr w:type="spellStart"/>
            <w:r w:rsidR="00B564C8">
              <w:rPr>
                <w:color w:val="000000"/>
                <w:sz w:val="28"/>
                <w:szCs w:val="28"/>
                <w:shd w:val="clear" w:color="auto" w:fill="FFFFFF"/>
              </w:rPr>
              <w:t>Чебаковском</w:t>
            </w:r>
            <w:proofErr w:type="spellEnd"/>
            <w:r w:rsidR="00B564C8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сельском поселении № 16 от 28.03.2014 г. бюджет поселения составляется и утверждается сроком на 1 год, поэтому данные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бюджетные ассигнования и лимиты бюджетных обязательств </w:t>
            </w:r>
            <w:r w:rsidR="00B564C8">
              <w:rPr>
                <w:color w:val="000000"/>
                <w:sz w:val="28"/>
                <w:szCs w:val="28"/>
                <w:shd w:val="clear" w:color="auto" w:fill="FFFFFF"/>
              </w:rPr>
              <w:t>будут доведены в</w:t>
            </w:r>
            <w:proofErr w:type="gramEnd"/>
            <w:r w:rsidR="00B564C8">
              <w:rPr>
                <w:color w:val="000000"/>
                <w:sz w:val="28"/>
                <w:szCs w:val="28"/>
                <w:shd w:val="clear" w:color="auto" w:fill="FFFFFF"/>
              </w:rPr>
              <w:t xml:space="preserve"> 2021 г.</w:t>
            </w:r>
          </w:p>
          <w:p w:rsidR="0036426B" w:rsidRPr="0036426B" w:rsidRDefault="0036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6426B" w:rsidRPr="006C1B07" w:rsidRDefault="0036426B" w:rsidP="007266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1B07">
              <w:rPr>
                <w:color w:val="000000"/>
                <w:sz w:val="28"/>
                <w:szCs w:val="28"/>
              </w:rPr>
              <w:t xml:space="preserve">Показатели, характеризующие наличие и движение нефинансовых активов за отчетный период приведены в ф. 0503168 «Сведения о движении нефинансовых активов». </w:t>
            </w:r>
          </w:p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060"/>
              <w:gridCol w:w="720"/>
              <w:gridCol w:w="800"/>
              <w:gridCol w:w="980"/>
              <w:gridCol w:w="540"/>
              <w:gridCol w:w="1240"/>
              <w:gridCol w:w="393"/>
              <w:gridCol w:w="1387"/>
              <w:gridCol w:w="20"/>
            </w:tblGrid>
            <w:tr w:rsidR="0036426B" w:rsidRPr="006C1B07" w:rsidTr="00C8176A">
              <w:trPr>
                <w:trHeight w:val="990"/>
              </w:trPr>
              <w:tc>
                <w:tcPr>
                  <w:tcW w:w="89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0D5" w:rsidRDefault="007140D5" w:rsidP="007A28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6426B" w:rsidRPr="006C1B07" w:rsidRDefault="0036426B" w:rsidP="00F0204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Расшифровка движения по счету 110100000 по </w:t>
                  </w:r>
                  <w:r w:rsidR="007A28D6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Администрации Чебаковского сельского поселения </w:t>
                  </w: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 форме 0503168 годового отчета за 20</w:t>
                  </w:r>
                  <w:r w:rsidR="00F0204C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6426B" w:rsidRPr="0036426B" w:rsidTr="007140D5">
              <w:trPr>
                <w:trHeight w:val="108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начало года, руб.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Поступление (увеличение), руб.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961FB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Выбытие (у</w:t>
                  </w:r>
                  <w:r w:rsidR="00961FB9"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>еньшение), руб.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конец года, руб.</w:t>
                  </w:r>
                </w:p>
              </w:tc>
            </w:tr>
            <w:tr w:rsidR="0036426B" w:rsidRPr="0036426B" w:rsidTr="007140D5">
              <w:trPr>
                <w:trHeight w:val="75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BD4480" w:rsidP="0000786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Наличие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на конец</w:t>
                  </w:r>
                  <w:proofErr w:type="gramEnd"/>
                  <w:r w:rsidR="0018702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201</w:t>
                  </w:r>
                  <w:r w:rsidR="00007861">
                    <w:rPr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года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6A371E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6A371E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A371E" w:rsidRPr="0036426B" w:rsidTr="007140D5">
              <w:trPr>
                <w:trHeight w:val="31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71E" w:rsidRPr="0036426B" w:rsidRDefault="006A371E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Приобретено (принято к учету со 106 счета)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71E" w:rsidRPr="0036426B" w:rsidRDefault="006A371E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71E" w:rsidRPr="0036426B" w:rsidRDefault="006A371E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7 076,59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71E" w:rsidRPr="0036426B" w:rsidRDefault="006A371E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71E" w:rsidRPr="0036426B" w:rsidRDefault="006A371E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31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Безвозмездная передача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31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Списано по ветхости, износу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57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Списано при вводе в эксплуатацию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6A371E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1B9A" w:rsidRPr="0036426B" w:rsidRDefault="00A31B9A" w:rsidP="00A31B9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7 076,59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33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Недостачи, хищения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Оприходовано неучтенных 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F0204C">
              <w:trPr>
                <w:trHeight w:val="334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F0204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Прочее (</w:t>
                  </w:r>
                  <w:r w:rsidR="00F0204C">
                    <w:rPr>
                      <w:color w:val="000000"/>
                      <w:sz w:val="22"/>
                      <w:szCs w:val="22"/>
                    </w:rPr>
                    <w:t>расшифровать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F0204C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46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2557964,14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6A371E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7 076,59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6A371E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7 076,59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2557964,14</w:t>
                  </w:r>
                </w:p>
              </w:tc>
            </w:tr>
            <w:tr w:rsidR="0036426B" w:rsidRPr="0036426B" w:rsidTr="00C8176A">
              <w:trPr>
                <w:gridAfter w:val="1"/>
                <w:wAfter w:w="20" w:type="dxa"/>
                <w:trHeight w:val="990"/>
              </w:trPr>
              <w:tc>
                <w:tcPr>
                  <w:tcW w:w="890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0D5" w:rsidRDefault="007140D5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6426B" w:rsidRPr="006C1B07" w:rsidRDefault="0036426B" w:rsidP="00A31B9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Расшифровка движения по счету 110300000 по </w:t>
                  </w:r>
                  <w:r w:rsidR="007140D5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Администрации Чебаковского сельского поселения</w:t>
                  </w: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к форме 0503168 годового отчета за 20</w:t>
                  </w:r>
                  <w:r w:rsidR="00A31B9A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6426B" w:rsidRPr="0036426B" w:rsidTr="00C8176A">
              <w:trPr>
                <w:gridAfter w:val="1"/>
                <w:wAfter w:w="20" w:type="dxa"/>
                <w:trHeight w:val="99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начало года, руб.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Поступление (увеличение), руб.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961FB9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Выбытие (ум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>еньшение), руб.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конец года, руб.</w:t>
                  </w:r>
                </w:p>
              </w:tc>
            </w:tr>
            <w:tr w:rsidR="0036426B" w:rsidRPr="0036426B" w:rsidTr="00C8176A">
              <w:trPr>
                <w:gridAfter w:val="1"/>
                <w:wAfter w:w="20" w:type="dxa"/>
                <w:trHeight w:val="6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Безвозмездная передача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36426B" w:rsidRPr="0036426B" w:rsidTr="00C8176A">
              <w:trPr>
                <w:gridAfter w:val="1"/>
                <w:wAfter w:w="20" w:type="dxa"/>
                <w:trHeight w:val="6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Изменение кадастровой оценки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36426B" w:rsidRPr="0036426B" w:rsidTr="00C8176A">
              <w:trPr>
                <w:gridAfter w:val="1"/>
                <w:wAfter w:w="20" w:type="dxa"/>
                <w:trHeight w:val="6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Оприходовано неучтенных 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36426B" w:rsidRPr="0036426B" w:rsidTr="00C8176A">
              <w:trPr>
                <w:gridAfter w:val="1"/>
                <w:wAfter w:w="20" w:type="dxa"/>
                <w:trHeight w:val="6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Прочее (расшифровать)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36426B" w:rsidRPr="0036426B" w:rsidTr="00C8176A">
              <w:trPr>
                <w:gridAfter w:val="1"/>
                <w:wAfter w:w="20" w:type="dxa"/>
                <w:trHeight w:val="6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36426B" w:rsidRPr="0036426B" w:rsidTr="0036426B">
              <w:trPr>
                <w:trHeight w:val="960"/>
              </w:trPr>
              <w:tc>
                <w:tcPr>
                  <w:tcW w:w="892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0D5" w:rsidRDefault="007140D5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6426B" w:rsidRPr="006C1B07" w:rsidRDefault="0036426B" w:rsidP="00A31B9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Расшифровка движения по счету 110400000 по </w:t>
                  </w:r>
                  <w:r w:rsidR="007140D5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Администрации Чебаковского сельского поселения</w:t>
                  </w: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к форме 0503168 годового отчета за 20</w:t>
                  </w:r>
                  <w:r w:rsidR="00A31B9A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6426B" w:rsidRPr="0036426B" w:rsidTr="007140D5">
              <w:trPr>
                <w:trHeight w:val="156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начало года, руб.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Поступление (увеличение), руб.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26B" w:rsidRPr="0036426B" w:rsidRDefault="00961FB9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Выбытие (ум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>еньшение), руб.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конец года, руб.</w:t>
                  </w:r>
                </w:p>
              </w:tc>
            </w:tr>
            <w:tr w:rsidR="0036426B" w:rsidRPr="0036426B" w:rsidTr="007140D5">
              <w:trPr>
                <w:trHeight w:val="58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BD4480" w:rsidP="0000786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Наличие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на конец</w:t>
                  </w:r>
                  <w:proofErr w:type="gramEnd"/>
                  <w:r w:rsidR="0018702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201</w:t>
                  </w:r>
                  <w:r w:rsidR="00007861">
                    <w:rPr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года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BD4480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BD4480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D4480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BD4480" w:rsidRDefault="00803B8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D4480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BD4480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B8A" w:rsidRPr="0036426B" w:rsidTr="00803B8A">
              <w:trPr>
                <w:trHeight w:val="472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3B8A" w:rsidRDefault="00803B8A" w:rsidP="00803B8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Начислено амортизации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B8A" w:rsidRDefault="00803B8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B8A" w:rsidRPr="00BD4480" w:rsidRDefault="00803B8A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D4480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B8A" w:rsidRPr="00BD4480" w:rsidRDefault="00A31B9A" w:rsidP="00803B8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44 896,56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B8A" w:rsidRPr="00BD4480" w:rsidRDefault="00803B8A" w:rsidP="00803B8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34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Безвозмездная передача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33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Списано по ветхости, износу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54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Списано при вводе в эксплуатацию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Недостачи, хищения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33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Оприходовано неучтенных 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55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A31B9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Прочее (</w:t>
                  </w:r>
                  <w:r w:rsidR="00A31B9A">
                    <w:rPr>
                      <w:color w:val="000000"/>
                      <w:sz w:val="22"/>
                      <w:szCs w:val="22"/>
                    </w:rPr>
                    <w:t>расшифровать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31B9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7140D5">
              <w:trPr>
                <w:trHeight w:val="345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31B9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1 916 371,68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31B9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44 896,56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31B9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1 961 268,24</w:t>
                  </w:r>
                </w:p>
              </w:tc>
            </w:tr>
          </w:tbl>
          <w:p w:rsidR="0036426B" w:rsidRPr="0036426B" w:rsidRDefault="0036426B" w:rsidP="0036426B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1520"/>
              <w:gridCol w:w="1520"/>
              <w:gridCol w:w="1600"/>
              <w:gridCol w:w="33"/>
              <w:gridCol w:w="1407"/>
              <w:gridCol w:w="80"/>
            </w:tblGrid>
            <w:tr w:rsidR="0036426B" w:rsidRPr="0036426B" w:rsidTr="00C8176A">
              <w:trPr>
                <w:gridAfter w:val="1"/>
                <w:wAfter w:w="80" w:type="dxa"/>
                <w:trHeight w:val="885"/>
              </w:trPr>
              <w:tc>
                <w:tcPr>
                  <w:tcW w:w="89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6426B" w:rsidRPr="006C1B07" w:rsidRDefault="0036426B" w:rsidP="00A31B9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Расшифровка движения по счету 110600000 по </w:t>
                  </w:r>
                  <w:r w:rsidR="007140D5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Администрации Чебаковского сельского поселения</w:t>
                  </w: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к форме 0503168 годового отчета за 20</w:t>
                  </w:r>
                  <w:r w:rsidR="00A31B9A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6426B" w:rsidRPr="0036426B" w:rsidTr="00C8176A">
              <w:trPr>
                <w:gridAfter w:val="1"/>
                <w:wAfter w:w="80" w:type="dxa"/>
                <w:trHeight w:val="885"/>
              </w:trPr>
              <w:tc>
                <w:tcPr>
                  <w:tcW w:w="892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6426B" w:rsidRPr="006C1B07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Расшифровка счета 106.11 </w:t>
                  </w:r>
                </w:p>
              </w:tc>
            </w:tr>
            <w:tr w:rsidR="0036426B" w:rsidRPr="0036426B" w:rsidTr="0091175E">
              <w:trPr>
                <w:gridAfter w:val="1"/>
                <w:wAfter w:w="80" w:type="dxa"/>
                <w:trHeight w:val="108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начало года, руб.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Поступление (увеличение), руб.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961FB9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Выбытие (ум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>еньшение), руб.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конец года, руб.</w:t>
                  </w:r>
                </w:p>
              </w:tc>
            </w:tr>
            <w:tr w:rsidR="0036426B" w:rsidRPr="0036426B" w:rsidTr="0091175E">
              <w:trPr>
                <w:gridAfter w:val="1"/>
                <w:wAfter w:w="80" w:type="dxa"/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Приобретено у поставщика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31B9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289 600,00</w:t>
                  </w:r>
                  <w:r w:rsidR="00803B8A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BD4480" w:rsidP="00A1249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A12498" w:rsidRPr="0036426B">
                    <w:rPr>
                      <w:color w:val="000000"/>
                      <w:sz w:val="22"/>
                      <w:szCs w:val="22"/>
                    </w:rPr>
                    <w:t xml:space="preserve">,00 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91175E">
              <w:trPr>
                <w:gridAfter w:val="1"/>
                <w:wAfter w:w="80" w:type="dxa"/>
                <w:trHeight w:val="3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Безвозмездная передача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91175E">
              <w:trPr>
                <w:gridAfter w:val="1"/>
                <w:wAfter w:w="80" w:type="dxa"/>
                <w:trHeight w:val="3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Принято к учету на 101 счет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D4480" w:rsidRPr="0036426B" w:rsidTr="0091175E">
              <w:trPr>
                <w:gridAfter w:val="1"/>
                <w:wAfter w:w="80" w:type="dxa"/>
                <w:trHeight w:val="3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480" w:rsidRPr="0036426B" w:rsidRDefault="006A371E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Принято к учету на 108.51 </w:t>
                  </w:r>
                  <w:r w:rsidR="00BD4480" w:rsidRPr="0036426B">
                    <w:rPr>
                      <w:color w:val="000000"/>
                      <w:sz w:val="22"/>
                      <w:szCs w:val="22"/>
                    </w:rPr>
                    <w:t>счет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480" w:rsidRPr="0036426B" w:rsidRDefault="00BD4480" w:rsidP="00BD448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480" w:rsidRPr="0036426B" w:rsidRDefault="00803B8A" w:rsidP="00BD448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480" w:rsidRPr="0036426B" w:rsidRDefault="00A31B9A" w:rsidP="00BD448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289 600,00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480" w:rsidRPr="0036426B" w:rsidRDefault="00BD4480" w:rsidP="00BD448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91175E">
              <w:trPr>
                <w:gridAfter w:val="1"/>
                <w:wAfter w:w="80" w:type="dxa"/>
                <w:trHeight w:val="3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Прочее (расшифровать)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91175E">
              <w:trPr>
                <w:gridAfter w:val="1"/>
                <w:wAfter w:w="80" w:type="dxa"/>
                <w:trHeight w:val="2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31B9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289 600,00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31B9A" w:rsidP="00A1249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289 600,00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12498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</w:tr>
            <w:tr w:rsidR="0036426B" w:rsidRPr="0036426B" w:rsidTr="00C8176A">
              <w:trPr>
                <w:gridAfter w:val="1"/>
                <w:wAfter w:w="80" w:type="dxa"/>
                <w:trHeight w:val="315"/>
              </w:trPr>
              <w:tc>
                <w:tcPr>
                  <w:tcW w:w="892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40D5" w:rsidRDefault="007140D5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6426B" w:rsidRPr="006C1B07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Расшифровка счета 106.31 </w:t>
                  </w:r>
                </w:p>
              </w:tc>
            </w:tr>
            <w:tr w:rsidR="0036426B" w:rsidRPr="0036426B" w:rsidTr="00A12498">
              <w:trPr>
                <w:gridAfter w:val="1"/>
                <w:wAfter w:w="80" w:type="dxa"/>
                <w:trHeight w:val="117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начало года, руб.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Поступление (увеличение), руб.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Выбытие (</w:t>
                  </w:r>
                  <w:r w:rsidR="00961FB9">
                    <w:rPr>
                      <w:color w:val="000000"/>
                      <w:sz w:val="22"/>
                      <w:szCs w:val="22"/>
                    </w:rPr>
                    <w:t>ум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>еньшение), руб.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конец года, руб.</w:t>
                  </w:r>
                </w:p>
              </w:tc>
            </w:tr>
            <w:tr w:rsidR="0036426B" w:rsidRPr="0036426B" w:rsidTr="00A12498">
              <w:trPr>
                <w:gridAfter w:val="1"/>
                <w:wAfter w:w="80" w:type="dxa"/>
                <w:trHeight w:val="3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Приобретено у поставщика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7 076,59</w:t>
                  </w:r>
                  <w:r w:rsidR="00F14791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F6660D" w:rsidP="00A1249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A12498">
              <w:trPr>
                <w:gridAfter w:val="1"/>
                <w:wAfter w:w="80" w:type="dxa"/>
                <w:trHeight w:val="3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Безвозмездная передача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A12498">
              <w:trPr>
                <w:gridAfter w:val="1"/>
                <w:wAfter w:w="80" w:type="dxa"/>
                <w:trHeight w:val="3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Принято к учету на 101 счет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60D" w:rsidRPr="0036426B" w:rsidTr="00A12498">
              <w:trPr>
                <w:gridAfter w:val="1"/>
                <w:wAfter w:w="80" w:type="dxa"/>
                <w:trHeight w:val="3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660D" w:rsidRPr="0036426B" w:rsidRDefault="00F6660D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Принято к учету на 108 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>счет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660D" w:rsidRPr="0036426B" w:rsidRDefault="00F6660D" w:rsidP="00F6660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660D" w:rsidRPr="0036426B" w:rsidRDefault="00F14791" w:rsidP="00F6660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660D" w:rsidRPr="0036426B" w:rsidRDefault="00441044" w:rsidP="00F6660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660D" w:rsidRPr="0036426B" w:rsidRDefault="00F6660D" w:rsidP="00F6660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A12498">
              <w:trPr>
                <w:gridAfter w:val="1"/>
                <w:wAfter w:w="80" w:type="dxa"/>
                <w:trHeight w:val="3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Прочее (расшифровать)</w:t>
                  </w:r>
                </w:p>
                <w:p w:rsidR="00441044" w:rsidRPr="0036426B" w:rsidRDefault="006A371E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Принято к учету на 101 счет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7 076,59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A12498">
              <w:trPr>
                <w:gridAfter w:val="1"/>
                <w:wAfter w:w="80" w:type="dxa"/>
                <w:trHeight w:val="3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7 076,59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A1249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7 076,59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52CE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36426B" w:rsidRPr="0036426B" w:rsidTr="00C8176A">
              <w:trPr>
                <w:trHeight w:val="810"/>
              </w:trPr>
              <w:tc>
                <w:tcPr>
                  <w:tcW w:w="9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0D5" w:rsidRDefault="007140D5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52CEA" w:rsidRDefault="00352CEA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6426B" w:rsidRPr="006C1B07" w:rsidRDefault="0036426B" w:rsidP="00441044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Расшифровка движения по счету 110800000 по Администрации Чебаковского сельского поселения ТМР ЯО к форме 0503168 годового отчета за 20</w:t>
                  </w:r>
                  <w:r w:rsidR="00441044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6426B" w:rsidRPr="0036426B" w:rsidTr="00C8176A">
              <w:trPr>
                <w:trHeight w:val="495"/>
              </w:trPr>
              <w:tc>
                <w:tcPr>
                  <w:tcW w:w="90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2CEA" w:rsidRDefault="00352CEA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52CEA" w:rsidRDefault="00352CEA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52CEA" w:rsidRDefault="00352CEA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6426B" w:rsidRPr="006C1B07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Расшифровка счета 108.51 к форме 0503168</w:t>
                  </w:r>
                </w:p>
              </w:tc>
            </w:tr>
            <w:tr w:rsidR="0036426B" w:rsidRPr="0036426B" w:rsidTr="00C8176A">
              <w:trPr>
                <w:trHeight w:val="108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начало года, руб.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Поступление (увеличение), руб.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961FB9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Выбытие (ум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>еньшение), руб.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конец года, руб.</w:t>
                  </w:r>
                </w:p>
              </w:tc>
            </w:tr>
            <w:tr w:rsidR="00352CEA" w:rsidRPr="0036426B" w:rsidTr="004C3CE7">
              <w:trPr>
                <w:trHeight w:val="2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2CEA" w:rsidRPr="0036426B" w:rsidRDefault="00352CEA" w:rsidP="0000786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Наличие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на конец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201</w:t>
                  </w:r>
                  <w:r w:rsidR="00007861">
                    <w:rPr>
                      <w:color w:val="000000"/>
                      <w:sz w:val="22"/>
                      <w:szCs w:val="22"/>
                    </w:rPr>
                    <w:t xml:space="preserve">9 </w:t>
                  </w:r>
                  <w:r>
                    <w:rPr>
                      <w:color w:val="000000"/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2CEA" w:rsidRPr="0036426B" w:rsidRDefault="00352CE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2CEA" w:rsidRDefault="00352CEA" w:rsidP="00352CEA">
                  <w:pPr>
                    <w:jc w:val="right"/>
                  </w:pPr>
                </w:p>
                <w:p w:rsidR="00352CEA" w:rsidRDefault="00352CEA" w:rsidP="00352CEA">
                  <w:pPr>
                    <w:jc w:val="right"/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2CEA" w:rsidRDefault="00352CEA" w:rsidP="00352CEA">
                  <w:pPr>
                    <w:jc w:val="right"/>
                  </w:pPr>
                </w:p>
                <w:p w:rsidR="00352CEA" w:rsidRDefault="00352CEA" w:rsidP="00352CEA">
                  <w:pPr>
                    <w:jc w:val="right"/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2CEA" w:rsidRDefault="00352CEA" w:rsidP="00352CEA">
                  <w:pPr>
                    <w:jc w:val="right"/>
                  </w:pPr>
                </w:p>
              </w:tc>
            </w:tr>
            <w:tr w:rsidR="0036426B" w:rsidRPr="0036426B" w:rsidTr="00C8176A">
              <w:trPr>
                <w:trHeight w:val="2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Безвозмездная передача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52CE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44104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Оприходовано неучтенных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54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Прочее (ошибки прошлых лет)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57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6A371E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Принято к учету со 106 счета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(создание новой ЛЭП </w:t>
                  </w:r>
                  <w:r w:rsidR="00441044">
                    <w:rPr>
                      <w:color w:val="000000"/>
                      <w:sz w:val="22"/>
                      <w:szCs w:val="22"/>
                    </w:rPr>
                    <w:t xml:space="preserve">и 2х колодцев 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>для нужд поселения)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289 600,00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87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Прочее (списание пришедшей в негодность недвижимости)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85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Прочее (оформление квартир в </w:t>
                  </w:r>
                  <w:r w:rsidR="008C1301" w:rsidRPr="0036426B">
                    <w:rPr>
                      <w:color w:val="000000"/>
                      <w:sz w:val="22"/>
                      <w:szCs w:val="22"/>
                    </w:rPr>
                    <w:t>собственность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C1301" w:rsidRPr="0036426B">
                    <w:rPr>
                      <w:color w:val="000000"/>
                      <w:sz w:val="22"/>
                      <w:szCs w:val="22"/>
                    </w:rPr>
                    <w:t>гражданами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201 797,94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66 317 783,66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289 600,00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201 797,94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4104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66 405 585,72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6426B" w:rsidRPr="0036426B" w:rsidTr="00C8176A">
              <w:trPr>
                <w:trHeight w:val="495"/>
              </w:trPr>
              <w:tc>
                <w:tcPr>
                  <w:tcW w:w="90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5153F" w:rsidRDefault="00C5153F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C5153F" w:rsidRDefault="00C5153F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6426B" w:rsidRPr="006C1B07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Расшифровка счета 108.52 к форме 0503168</w:t>
                  </w:r>
                </w:p>
              </w:tc>
            </w:tr>
            <w:tr w:rsidR="0036426B" w:rsidRPr="0036426B" w:rsidTr="00C8176A">
              <w:trPr>
                <w:trHeight w:val="117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начало года, руб.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Поступление (увеличение), руб.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F806AF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Выбытие (ум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>еньшение), руб.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конец года, руб.</w:t>
                  </w:r>
                </w:p>
              </w:tc>
            </w:tr>
            <w:tr w:rsidR="0036426B" w:rsidRPr="0036426B" w:rsidTr="00C8176A">
              <w:trPr>
                <w:trHeight w:val="3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Безвозмездная передача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52CEA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3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Оприходовано неучтенных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5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Прочее (приобретено для нужд поселения)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007861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007861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1 544 647,50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007861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1 544 647,50  </w:t>
                  </w:r>
                </w:p>
              </w:tc>
            </w:tr>
            <w:tr w:rsidR="0036426B" w:rsidRPr="0036426B" w:rsidTr="00C8176A">
              <w:trPr>
                <w:trHeight w:val="495"/>
              </w:trPr>
              <w:tc>
                <w:tcPr>
                  <w:tcW w:w="90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2CEA" w:rsidRDefault="00352CEA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6426B" w:rsidRPr="006C1B07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Расшифровка счета 108.55 к форме 0503168</w:t>
                  </w:r>
                </w:p>
              </w:tc>
            </w:tr>
            <w:tr w:rsidR="0036426B" w:rsidRPr="0036426B" w:rsidTr="00C8176A">
              <w:trPr>
                <w:trHeight w:val="112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начало года, руб.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Поступление (увеличение), руб.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F806AF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Выбытие (ум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>еньшение), руб.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Наличие на конец года, руб.</w:t>
                  </w:r>
                </w:p>
              </w:tc>
            </w:tr>
            <w:tr w:rsidR="00204D4E" w:rsidRPr="0036426B" w:rsidTr="00544E93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4D4E" w:rsidRPr="0036426B" w:rsidRDefault="00204D4E" w:rsidP="00544E9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Наличие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на конец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2019 года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4D4E" w:rsidRPr="0036426B" w:rsidRDefault="00204D4E" w:rsidP="00544E9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6 030 580,00 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D4E" w:rsidRDefault="00204D4E" w:rsidP="00544E93">
                  <w:pPr>
                    <w:jc w:val="right"/>
                  </w:pPr>
                </w:p>
                <w:p w:rsidR="00204D4E" w:rsidRDefault="00204D4E" w:rsidP="00544E93">
                  <w:pPr>
                    <w:jc w:val="right"/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D4E" w:rsidRDefault="00204D4E" w:rsidP="00544E93">
                  <w:pPr>
                    <w:jc w:val="right"/>
                  </w:pPr>
                </w:p>
                <w:p w:rsidR="00204D4E" w:rsidRDefault="00204D4E" w:rsidP="00544E93">
                  <w:pPr>
                    <w:jc w:val="right"/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4D4E" w:rsidRDefault="00204D4E" w:rsidP="00544E93">
                  <w:pPr>
                    <w:jc w:val="right"/>
                  </w:pPr>
                </w:p>
              </w:tc>
            </w:tr>
            <w:tr w:rsidR="0036426B" w:rsidRPr="0036426B" w:rsidTr="00C8176A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Безвозмездная передача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D45B24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2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Оприходовано неучтенных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C1D85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007861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0,00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55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4C1D85" w:rsidP="0000786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="00007861">
                    <w:rPr>
                      <w:color w:val="000000"/>
                      <w:sz w:val="22"/>
                      <w:szCs w:val="22"/>
                    </w:rPr>
                    <w:t>зменение кадастровой стоимости земли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(176 КОСГУ)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72B93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148 773,25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C1D85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1 710 904,75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4C1D85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4 770 512,56</w:t>
                  </w:r>
                  <w:r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36426B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426B" w:rsidRPr="0036426B" w:rsidTr="00C8176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6426B" w:rsidRPr="0036426B" w:rsidRDefault="0036426B" w:rsidP="0036426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6426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72B93" w:rsidP="0000786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6 179 353,25</w:t>
                  </w:r>
                  <w:r w:rsidR="00AF5935" w:rsidRPr="0036426B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72B93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1 710 904,75</w:t>
                  </w:r>
                  <w:r w:rsidR="00007861" w:rsidRPr="003642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A72B93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4 770 512,56</w:t>
                  </w:r>
                  <w:r w:rsidR="00007861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26B" w:rsidRPr="0036426B" w:rsidRDefault="00007861" w:rsidP="0036426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3 119 745,44</w:t>
                  </w:r>
                  <w:r w:rsidR="0036426B" w:rsidRPr="0036426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36426B" w:rsidRDefault="0036426B" w:rsidP="0036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52CEA" w:rsidRDefault="00352CEA" w:rsidP="007140D5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</w:p>
          <w:p w:rsidR="006E2F4C" w:rsidRDefault="0036426B" w:rsidP="006E2F4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22647">
              <w:rPr>
                <w:color w:val="000000"/>
                <w:sz w:val="28"/>
                <w:szCs w:val="28"/>
              </w:rPr>
              <w:t>Показатели дебиторской и кредиторск</w:t>
            </w:r>
            <w:r w:rsidR="00DA1A95" w:rsidRPr="00A22647">
              <w:rPr>
                <w:color w:val="000000"/>
                <w:sz w:val="28"/>
                <w:szCs w:val="28"/>
              </w:rPr>
              <w:t>о</w:t>
            </w:r>
            <w:r w:rsidRPr="00A22647">
              <w:rPr>
                <w:color w:val="000000"/>
                <w:sz w:val="28"/>
                <w:szCs w:val="28"/>
              </w:rPr>
              <w:t xml:space="preserve">й задолженности нашли отражение в </w:t>
            </w:r>
            <w:r w:rsidRPr="0090213D">
              <w:rPr>
                <w:b/>
                <w:color w:val="000000"/>
                <w:sz w:val="28"/>
                <w:szCs w:val="28"/>
              </w:rPr>
              <w:t>ф.0503169</w:t>
            </w:r>
            <w:r w:rsidRPr="00A22647">
              <w:rPr>
                <w:color w:val="000000"/>
                <w:sz w:val="28"/>
                <w:szCs w:val="28"/>
              </w:rPr>
              <w:t xml:space="preserve"> «Сведения по дебиторской и кредиторской задолженности».</w:t>
            </w:r>
            <w:r w:rsidRPr="0036426B">
              <w:rPr>
                <w:color w:val="000000"/>
                <w:sz w:val="28"/>
                <w:szCs w:val="28"/>
              </w:rPr>
              <w:t xml:space="preserve"> </w:t>
            </w:r>
            <w:r w:rsidR="00D91EE0">
              <w:rPr>
                <w:color w:val="000000"/>
                <w:sz w:val="28"/>
                <w:szCs w:val="28"/>
              </w:rPr>
              <w:t>Показатели на начало 20</w:t>
            </w:r>
            <w:r w:rsidR="00082DAA">
              <w:rPr>
                <w:color w:val="000000"/>
                <w:sz w:val="28"/>
                <w:szCs w:val="28"/>
              </w:rPr>
              <w:t>20</w:t>
            </w:r>
            <w:r w:rsidR="00D91EE0">
              <w:rPr>
                <w:color w:val="000000"/>
                <w:sz w:val="28"/>
                <w:szCs w:val="28"/>
              </w:rPr>
              <w:t xml:space="preserve"> года изменились в связи с </w:t>
            </w:r>
            <w:r w:rsidR="00CE07FE">
              <w:rPr>
                <w:color w:val="000000"/>
                <w:sz w:val="28"/>
                <w:szCs w:val="28"/>
              </w:rPr>
              <w:t xml:space="preserve">исправлением ошибок прошлых лет, которые </w:t>
            </w:r>
            <w:r w:rsidR="007D3486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нашли свое отражение в</w:t>
            </w:r>
            <w:r w:rsidR="007D3486" w:rsidRPr="0088440C">
              <w:rPr>
                <w:b/>
                <w:color w:val="000000"/>
                <w:sz w:val="28"/>
                <w:szCs w:val="28"/>
              </w:rPr>
              <w:t xml:space="preserve"> ф</w:t>
            </w:r>
            <w:r w:rsidR="007D3486" w:rsidRPr="0090213D">
              <w:rPr>
                <w:b/>
                <w:color w:val="000000"/>
                <w:sz w:val="28"/>
                <w:szCs w:val="28"/>
              </w:rPr>
              <w:t>.0503173</w:t>
            </w:r>
            <w:r w:rsidR="007D348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E07FE"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91EE0" w:rsidRPr="00D91EE0">
              <w:rPr>
                <w:color w:val="000000"/>
                <w:sz w:val="28"/>
                <w:szCs w:val="28"/>
              </w:rPr>
              <w:t>Сведения об изме</w:t>
            </w:r>
            <w:r w:rsidR="007D3486">
              <w:rPr>
                <w:color w:val="000000"/>
                <w:sz w:val="28"/>
                <w:szCs w:val="28"/>
              </w:rPr>
              <w:t>нении валюты бал</w:t>
            </w:r>
            <w:r w:rsidR="00CE07FE">
              <w:rPr>
                <w:color w:val="000000"/>
                <w:sz w:val="28"/>
                <w:szCs w:val="28"/>
              </w:rPr>
              <w:t>анса»</w:t>
            </w:r>
            <w:r w:rsidR="00D91EE0" w:rsidRPr="00EF1F36">
              <w:rPr>
                <w:color w:val="000000"/>
                <w:sz w:val="28"/>
                <w:szCs w:val="28"/>
              </w:rPr>
              <w:t>.</w:t>
            </w:r>
          </w:p>
          <w:p w:rsidR="006E2F4C" w:rsidRDefault="0036426B" w:rsidP="006E2F4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E2F4C">
              <w:rPr>
                <w:color w:val="000000"/>
                <w:sz w:val="28"/>
                <w:szCs w:val="28"/>
              </w:rPr>
              <w:t xml:space="preserve"> </w:t>
            </w:r>
            <w:r w:rsidR="00D91EE0" w:rsidRPr="009A44B2">
              <w:rPr>
                <w:color w:val="000000"/>
                <w:sz w:val="28"/>
                <w:szCs w:val="28"/>
                <w:u w:val="single"/>
              </w:rPr>
              <w:t>Дебиторская</w:t>
            </w:r>
            <w:r w:rsidR="00D91EE0" w:rsidRPr="006E2F4C">
              <w:rPr>
                <w:color w:val="000000"/>
                <w:sz w:val="28"/>
                <w:szCs w:val="28"/>
              </w:rPr>
              <w:t xml:space="preserve"> задолженность на начало 20</w:t>
            </w:r>
            <w:r w:rsidR="00082DAA">
              <w:rPr>
                <w:color w:val="000000"/>
                <w:sz w:val="28"/>
                <w:szCs w:val="28"/>
              </w:rPr>
              <w:t>20</w:t>
            </w:r>
            <w:r w:rsidR="00D91EE0" w:rsidRPr="006E2F4C">
              <w:rPr>
                <w:color w:val="000000"/>
                <w:sz w:val="28"/>
                <w:szCs w:val="28"/>
              </w:rPr>
              <w:t xml:space="preserve"> года составляла</w:t>
            </w:r>
            <w:r w:rsidR="00082DAA">
              <w:rPr>
                <w:color w:val="000000"/>
                <w:sz w:val="28"/>
                <w:szCs w:val="28"/>
              </w:rPr>
              <w:t xml:space="preserve"> 13 746 048,46 </w:t>
            </w:r>
            <w:r w:rsidR="000A75A0" w:rsidRPr="006E2F4C">
              <w:rPr>
                <w:color w:val="000000"/>
                <w:sz w:val="28"/>
                <w:szCs w:val="28"/>
              </w:rPr>
              <w:t>руб.</w:t>
            </w:r>
            <w:r w:rsidR="00D91EE0" w:rsidRPr="006E2F4C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D91EE0" w:rsidRPr="006E2F4C">
              <w:rPr>
                <w:color w:val="000000"/>
                <w:sz w:val="28"/>
                <w:szCs w:val="28"/>
              </w:rPr>
              <w:t>н</w:t>
            </w:r>
            <w:r w:rsidR="000A75A0" w:rsidRPr="006E2F4C">
              <w:rPr>
                <w:color w:val="000000"/>
                <w:sz w:val="28"/>
                <w:szCs w:val="28"/>
              </w:rPr>
              <w:t>а конец</w:t>
            </w:r>
            <w:proofErr w:type="gramEnd"/>
            <w:r w:rsidR="000A75A0" w:rsidRPr="006E2F4C">
              <w:rPr>
                <w:color w:val="000000"/>
                <w:sz w:val="28"/>
                <w:szCs w:val="28"/>
              </w:rPr>
              <w:t xml:space="preserve"> 20</w:t>
            </w:r>
            <w:r w:rsidR="00082DAA">
              <w:rPr>
                <w:color w:val="000000"/>
                <w:sz w:val="28"/>
                <w:szCs w:val="28"/>
              </w:rPr>
              <w:t>20</w:t>
            </w:r>
            <w:r w:rsidR="000A75A0" w:rsidRPr="006E2F4C">
              <w:rPr>
                <w:color w:val="000000"/>
                <w:sz w:val="28"/>
                <w:szCs w:val="28"/>
              </w:rPr>
              <w:t xml:space="preserve"> года</w:t>
            </w:r>
            <w:r w:rsidR="00082DAA">
              <w:rPr>
                <w:color w:val="000000"/>
                <w:sz w:val="28"/>
                <w:szCs w:val="28"/>
              </w:rPr>
              <w:t xml:space="preserve"> </w:t>
            </w:r>
            <w:r w:rsidR="00082DAA" w:rsidRPr="007E31F3">
              <w:rPr>
                <w:color w:val="000000"/>
                <w:sz w:val="28"/>
                <w:szCs w:val="28"/>
              </w:rPr>
              <w:t>4 </w:t>
            </w:r>
            <w:r w:rsidR="009F4036">
              <w:rPr>
                <w:color w:val="000000"/>
                <w:sz w:val="28"/>
                <w:szCs w:val="28"/>
              </w:rPr>
              <w:t>894</w:t>
            </w:r>
            <w:r w:rsidR="00082DAA" w:rsidRPr="007E31F3">
              <w:rPr>
                <w:color w:val="000000"/>
                <w:sz w:val="28"/>
                <w:szCs w:val="28"/>
              </w:rPr>
              <w:t> </w:t>
            </w:r>
            <w:r w:rsidR="009F4036">
              <w:rPr>
                <w:color w:val="000000"/>
                <w:sz w:val="28"/>
                <w:szCs w:val="28"/>
              </w:rPr>
              <w:t>4</w:t>
            </w:r>
            <w:r w:rsidR="007E31F3" w:rsidRPr="007E31F3">
              <w:rPr>
                <w:color w:val="000000"/>
                <w:sz w:val="28"/>
                <w:szCs w:val="28"/>
              </w:rPr>
              <w:t>0</w:t>
            </w:r>
            <w:r w:rsidR="009F4036">
              <w:rPr>
                <w:color w:val="000000"/>
                <w:sz w:val="28"/>
                <w:szCs w:val="28"/>
              </w:rPr>
              <w:t>1</w:t>
            </w:r>
            <w:r w:rsidR="00082DAA" w:rsidRPr="007E31F3">
              <w:rPr>
                <w:color w:val="000000"/>
                <w:sz w:val="28"/>
                <w:szCs w:val="28"/>
              </w:rPr>
              <w:t>,</w:t>
            </w:r>
            <w:r w:rsidR="007E31F3" w:rsidRPr="007E31F3">
              <w:rPr>
                <w:color w:val="000000"/>
                <w:sz w:val="28"/>
                <w:szCs w:val="28"/>
              </w:rPr>
              <w:t>3</w:t>
            </w:r>
            <w:r w:rsidR="009F4036">
              <w:rPr>
                <w:color w:val="000000"/>
                <w:sz w:val="28"/>
                <w:szCs w:val="28"/>
              </w:rPr>
              <w:t>1</w:t>
            </w:r>
            <w:r w:rsidR="000A75A0" w:rsidRPr="006E2F4C">
              <w:rPr>
                <w:color w:val="000000"/>
                <w:sz w:val="28"/>
                <w:szCs w:val="28"/>
              </w:rPr>
              <w:t xml:space="preserve"> руб. </w:t>
            </w:r>
            <w:r w:rsidR="000F3203" w:rsidRPr="00684796">
              <w:rPr>
                <w:color w:val="000000"/>
                <w:sz w:val="28"/>
                <w:szCs w:val="28"/>
              </w:rPr>
              <w:t>(в том числе</w:t>
            </w:r>
            <w:r w:rsidR="00D923ED" w:rsidRPr="00684796">
              <w:rPr>
                <w:color w:val="000000"/>
                <w:sz w:val="28"/>
                <w:szCs w:val="28"/>
              </w:rPr>
              <w:t xml:space="preserve"> </w:t>
            </w:r>
            <w:r w:rsidR="000F3203" w:rsidRPr="00684796">
              <w:rPr>
                <w:color w:val="000000"/>
                <w:sz w:val="28"/>
                <w:szCs w:val="28"/>
              </w:rPr>
              <w:t>долгосрочн</w:t>
            </w:r>
            <w:r w:rsidR="00684796" w:rsidRPr="00684796">
              <w:rPr>
                <w:color w:val="000000"/>
                <w:sz w:val="28"/>
                <w:szCs w:val="28"/>
              </w:rPr>
              <w:t>ая</w:t>
            </w:r>
            <w:r w:rsidR="000F3203" w:rsidRPr="00684796">
              <w:rPr>
                <w:color w:val="000000"/>
                <w:sz w:val="28"/>
                <w:szCs w:val="28"/>
              </w:rPr>
              <w:t xml:space="preserve"> задолженност</w:t>
            </w:r>
            <w:r w:rsidR="00684796" w:rsidRPr="00684796">
              <w:rPr>
                <w:color w:val="000000"/>
                <w:sz w:val="28"/>
                <w:szCs w:val="28"/>
              </w:rPr>
              <w:t>ь</w:t>
            </w:r>
            <w:r w:rsidR="00D923ED" w:rsidRPr="00684796">
              <w:rPr>
                <w:color w:val="000000"/>
                <w:sz w:val="28"/>
                <w:szCs w:val="28"/>
              </w:rPr>
              <w:t xml:space="preserve"> </w:t>
            </w:r>
            <w:r w:rsidR="00D57327">
              <w:rPr>
                <w:color w:val="000000"/>
                <w:sz w:val="28"/>
                <w:szCs w:val="28"/>
              </w:rPr>
              <w:t xml:space="preserve">по МБТ </w:t>
            </w:r>
            <w:r w:rsidR="00D923ED" w:rsidRPr="00684796">
              <w:rPr>
                <w:color w:val="000000"/>
                <w:sz w:val="28"/>
                <w:szCs w:val="28"/>
              </w:rPr>
              <w:t>в сумме</w:t>
            </w:r>
            <w:r w:rsidR="00D57327">
              <w:rPr>
                <w:color w:val="000000"/>
                <w:sz w:val="28"/>
                <w:szCs w:val="28"/>
              </w:rPr>
              <w:t xml:space="preserve"> 1 048 659,00</w:t>
            </w:r>
            <w:r w:rsidR="000F3203" w:rsidRPr="00684796">
              <w:rPr>
                <w:color w:val="000000"/>
                <w:sz w:val="28"/>
                <w:szCs w:val="28"/>
              </w:rPr>
              <w:t xml:space="preserve"> руб</w:t>
            </w:r>
            <w:r w:rsidR="00D57327">
              <w:rPr>
                <w:color w:val="000000"/>
                <w:sz w:val="28"/>
                <w:szCs w:val="28"/>
              </w:rPr>
              <w:t>.</w:t>
            </w:r>
            <w:r w:rsidR="000F3203">
              <w:rPr>
                <w:color w:val="000000"/>
                <w:sz w:val="28"/>
                <w:szCs w:val="28"/>
              </w:rPr>
              <w:t xml:space="preserve"> отраженная </w:t>
            </w:r>
            <w:r w:rsidR="007D3486">
              <w:rPr>
                <w:color w:val="000000"/>
                <w:sz w:val="28"/>
                <w:szCs w:val="28"/>
              </w:rPr>
              <w:t>по счету 205 51000</w:t>
            </w:r>
            <w:r w:rsidR="00D57327">
              <w:rPr>
                <w:color w:val="000000"/>
                <w:sz w:val="28"/>
                <w:szCs w:val="28"/>
              </w:rPr>
              <w:t>).</w:t>
            </w:r>
          </w:p>
          <w:p w:rsidR="006E2F4C" w:rsidRPr="00BC3D9D" w:rsidRDefault="00CB5989" w:rsidP="00FF1840">
            <w:pPr>
              <w:pStyle w:val="2"/>
              <w:shd w:val="clear" w:color="auto" w:fill="FFFFFF"/>
              <w:spacing w:before="0" w:after="0" w:line="300" w:lineRule="atLeast"/>
              <w:ind w:firstLine="709"/>
              <w:jc w:val="both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З</w:t>
            </w:r>
            <w:r w:rsidR="00094A08" w:rsidRPr="00BC3D9D">
              <w:rPr>
                <w:rFonts w:ascii="Times New Roman" w:hAnsi="Times New Roman"/>
                <w:b w:val="0"/>
                <w:i w:val="0"/>
                <w:color w:val="000000"/>
              </w:rPr>
              <w:t>адолженность по налогам</w:t>
            </w:r>
            <w:r w:rsidR="007E31F3">
              <w:rPr>
                <w:rFonts w:ascii="Times New Roman" w:hAnsi="Times New Roman"/>
                <w:b w:val="0"/>
                <w:i w:val="0"/>
                <w:color w:val="000000"/>
              </w:rPr>
              <w:t xml:space="preserve"> в сумме</w:t>
            </w:r>
            <w:r w:rsidR="00A22647" w:rsidRPr="00BC3D9D">
              <w:rPr>
                <w:rFonts w:ascii="Times New Roman" w:hAnsi="Times New Roman"/>
                <w:b w:val="0"/>
                <w:i w:val="0"/>
                <w:color w:val="000000"/>
              </w:rPr>
              <w:t>,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отраже</w:t>
            </w:r>
            <w:r w:rsidR="000F3203" w:rsidRPr="00BC3D9D">
              <w:rPr>
                <w:rFonts w:ascii="Times New Roman" w:hAnsi="Times New Roman"/>
                <w:b w:val="0"/>
                <w:i w:val="0"/>
                <w:color w:val="000000"/>
              </w:rPr>
              <w:t>н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а</w:t>
            </w:r>
            <w:r w:rsidR="000F3203" w:rsidRPr="00BC3D9D">
              <w:rPr>
                <w:rFonts w:ascii="Times New Roman" w:hAnsi="Times New Roman"/>
                <w:b w:val="0"/>
                <w:i w:val="0"/>
                <w:color w:val="000000"/>
              </w:rPr>
              <w:t xml:space="preserve"> по счету 205 11 000</w:t>
            </w:r>
            <w:r w:rsidR="00684796" w:rsidRPr="00BC3D9D">
              <w:rPr>
                <w:rFonts w:ascii="Times New Roman" w:hAnsi="Times New Roman"/>
                <w:b w:val="0"/>
                <w:i w:val="0"/>
                <w:color w:val="000000"/>
              </w:rPr>
              <w:t>, ежегодно возникающая</w:t>
            </w:r>
            <w:r w:rsidR="00094A08" w:rsidRPr="00BC3D9D">
              <w:rPr>
                <w:rFonts w:ascii="Times New Roman" w:hAnsi="Times New Roman"/>
                <w:b w:val="0"/>
                <w:i w:val="0"/>
                <w:color w:val="000000"/>
              </w:rPr>
              <w:t xml:space="preserve"> по причине несвоевременной оплаты земельного налога и налога </w:t>
            </w:r>
            <w:r w:rsidR="009F4036">
              <w:rPr>
                <w:rFonts w:ascii="Times New Roman" w:hAnsi="Times New Roman"/>
                <w:b w:val="0"/>
                <w:i w:val="0"/>
                <w:color w:val="000000"/>
              </w:rPr>
              <w:t xml:space="preserve">на </w:t>
            </w:r>
            <w:r w:rsidR="00094A08" w:rsidRPr="00BC3D9D">
              <w:rPr>
                <w:rFonts w:ascii="Times New Roman" w:hAnsi="Times New Roman"/>
                <w:b w:val="0"/>
                <w:i w:val="0"/>
                <w:color w:val="000000"/>
              </w:rPr>
              <w:t xml:space="preserve">имущество физических лиц, или вовсе 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не поступления сре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000000"/>
              </w:rPr>
              <w:t>дств в б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юджет – </w:t>
            </w:r>
            <w:r w:rsidR="000F3203" w:rsidRPr="00BC3D9D"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="00DA60B6" w:rsidRPr="00BC3D9D">
              <w:rPr>
                <w:rFonts w:ascii="Times New Roman" w:hAnsi="Times New Roman"/>
                <w:b w:val="0"/>
                <w:i w:val="0"/>
                <w:color w:val="000000"/>
              </w:rPr>
              <w:t>является просроченной в полном объеме.</w:t>
            </w:r>
            <w:r w:rsidR="00FF1840" w:rsidRPr="00BC3D9D"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Данные о задолженности по налогам предоставляются </w:t>
            </w:r>
            <w:r w:rsidR="000F6A43">
              <w:rPr>
                <w:rFonts w:ascii="Times New Roman" w:hAnsi="Times New Roman"/>
                <w:b w:val="0"/>
                <w:i w:val="0"/>
                <w:color w:val="000000"/>
              </w:rPr>
              <w:t>Налоговой инспекцией</w:t>
            </w:r>
            <w:r w:rsidR="00F11054">
              <w:rPr>
                <w:rFonts w:ascii="Times New Roman" w:hAnsi="Times New Roman"/>
                <w:b w:val="0"/>
                <w:i w:val="0"/>
                <w:color w:val="000000"/>
              </w:rPr>
              <w:t>.</w:t>
            </w:r>
          </w:p>
          <w:p w:rsidR="00FF1840" w:rsidRDefault="00FF1840" w:rsidP="00FF184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</w:t>
            </w:r>
            <w:r w:rsidR="00D923ED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плат</w:t>
            </w:r>
            <w:r w:rsidR="00D923E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за наем, является </w:t>
            </w:r>
            <w:r w:rsidR="002112BD">
              <w:rPr>
                <w:sz w:val="28"/>
                <w:szCs w:val="28"/>
              </w:rPr>
              <w:t xml:space="preserve">самой проблемной задолженностью </w:t>
            </w:r>
            <w:r w:rsidR="00D923ED">
              <w:rPr>
                <w:sz w:val="28"/>
                <w:szCs w:val="28"/>
              </w:rPr>
              <w:t xml:space="preserve">Администрации </w:t>
            </w:r>
            <w:r w:rsidR="002112BD">
              <w:rPr>
                <w:sz w:val="28"/>
                <w:szCs w:val="28"/>
              </w:rPr>
              <w:t xml:space="preserve">имеющий наибольший риск не возврата денежных средств, составляет </w:t>
            </w:r>
            <w:r w:rsidR="000B3C91">
              <w:rPr>
                <w:sz w:val="28"/>
                <w:szCs w:val="28"/>
              </w:rPr>
              <w:t xml:space="preserve">549 486,81 </w:t>
            </w:r>
            <w:r w:rsidR="002112BD">
              <w:rPr>
                <w:sz w:val="28"/>
                <w:szCs w:val="28"/>
              </w:rPr>
              <w:t xml:space="preserve">руб. или </w:t>
            </w:r>
            <w:r w:rsidR="00EF4240">
              <w:rPr>
                <w:sz w:val="28"/>
                <w:szCs w:val="28"/>
              </w:rPr>
              <w:t>4</w:t>
            </w:r>
            <w:r w:rsidR="002112BD">
              <w:rPr>
                <w:sz w:val="28"/>
                <w:szCs w:val="28"/>
              </w:rPr>
              <w:t>% от общей дебиторской задо</w:t>
            </w:r>
            <w:r w:rsidR="00D923ED">
              <w:rPr>
                <w:sz w:val="28"/>
                <w:szCs w:val="28"/>
              </w:rPr>
              <w:t>лженности на начало 20</w:t>
            </w:r>
            <w:r w:rsidR="00EF4240">
              <w:rPr>
                <w:sz w:val="28"/>
                <w:szCs w:val="28"/>
              </w:rPr>
              <w:t>20</w:t>
            </w:r>
            <w:r w:rsidR="00D923ED">
              <w:rPr>
                <w:sz w:val="28"/>
                <w:szCs w:val="28"/>
              </w:rPr>
              <w:t xml:space="preserve"> года.</w:t>
            </w:r>
            <w:r w:rsidR="002112BD">
              <w:rPr>
                <w:sz w:val="28"/>
                <w:szCs w:val="28"/>
              </w:rPr>
              <w:t xml:space="preserve"> </w:t>
            </w:r>
            <w:proofErr w:type="gramStart"/>
            <w:r w:rsidR="00D923ED">
              <w:rPr>
                <w:sz w:val="28"/>
                <w:szCs w:val="28"/>
              </w:rPr>
              <w:t>Н</w:t>
            </w:r>
            <w:r w:rsidR="002112BD">
              <w:rPr>
                <w:sz w:val="28"/>
                <w:szCs w:val="28"/>
              </w:rPr>
              <w:t>а конец</w:t>
            </w:r>
            <w:proofErr w:type="gramEnd"/>
            <w:r w:rsidR="002112BD">
              <w:rPr>
                <w:sz w:val="28"/>
                <w:szCs w:val="28"/>
              </w:rPr>
              <w:t xml:space="preserve"> 20</w:t>
            </w:r>
            <w:r w:rsidR="00EF4240">
              <w:rPr>
                <w:sz w:val="28"/>
                <w:szCs w:val="28"/>
              </w:rPr>
              <w:t>20</w:t>
            </w:r>
            <w:r w:rsidR="002112BD">
              <w:rPr>
                <w:sz w:val="28"/>
                <w:szCs w:val="28"/>
              </w:rPr>
              <w:t xml:space="preserve"> года</w:t>
            </w:r>
            <w:r w:rsidR="00EF4240">
              <w:rPr>
                <w:sz w:val="28"/>
                <w:szCs w:val="28"/>
              </w:rPr>
              <w:t xml:space="preserve"> 599 075,35</w:t>
            </w:r>
            <w:r w:rsidR="002112BD">
              <w:rPr>
                <w:sz w:val="28"/>
                <w:szCs w:val="28"/>
              </w:rPr>
              <w:t xml:space="preserve"> </w:t>
            </w:r>
            <w:r w:rsidR="00EF4240">
              <w:rPr>
                <w:sz w:val="28"/>
                <w:szCs w:val="28"/>
              </w:rPr>
              <w:t>руб</w:t>
            </w:r>
            <w:r w:rsidR="007E31F3">
              <w:rPr>
                <w:sz w:val="28"/>
                <w:szCs w:val="28"/>
              </w:rPr>
              <w:t>. или 12,22% от всей дебиторской задолженности</w:t>
            </w:r>
            <w:r w:rsidR="00FF5B2A">
              <w:rPr>
                <w:sz w:val="28"/>
                <w:szCs w:val="28"/>
              </w:rPr>
              <w:t xml:space="preserve">. Данная задолженность </w:t>
            </w:r>
            <w:r w:rsidR="0081113B">
              <w:rPr>
                <w:sz w:val="28"/>
                <w:szCs w:val="28"/>
              </w:rPr>
              <w:t xml:space="preserve">отражена по счету 205 29 000 и </w:t>
            </w:r>
            <w:r w:rsidR="00FF5B2A">
              <w:rPr>
                <w:sz w:val="28"/>
                <w:szCs w:val="28"/>
              </w:rPr>
              <w:t>является просроченной в полном объеме.</w:t>
            </w:r>
          </w:p>
          <w:p w:rsidR="0081113B" w:rsidRPr="00BC3D9D" w:rsidRDefault="0081113B" w:rsidP="00FF1840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 по арендной плате отражена по счету 205 21</w:t>
            </w:r>
            <w:r w:rsidR="00020C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020C34"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</w:rPr>
              <w:t>а начало 20</w:t>
            </w:r>
            <w:r w:rsidR="00BD69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составляет </w:t>
            </w:r>
            <w:r w:rsidR="00EF4240">
              <w:rPr>
                <w:sz w:val="28"/>
                <w:szCs w:val="28"/>
              </w:rPr>
              <w:t xml:space="preserve">3,33% от всей задолженности и составляет 457 401,00 </w:t>
            </w:r>
            <w:r>
              <w:rPr>
                <w:sz w:val="28"/>
                <w:szCs w:val="28"/>
              </w:rPr>
              <w:t>руб.</w:t>
            </w:r>
            <w:r w:rsidR="00EF4240">
              <w:rPr>
                <w:sz w:val="28"/>
                <w:szCs w:val="28"/>
              </w:rPr>
              <w:t xml:space="preserve"> (в том числе долгосрочная задолженность в сумме – 279 552,00 руб.)</w:t>
            </w:r>
            <w:r w:rsidR="00020C34">
              <w:rPr>
                <w:sz w:val="28"/>
                <w:szCs w:val="28"/>
              </w:rPr>
              <w:t>.</w:t>
            </w:r>
            <w:r w:rsidR="00002BD5">
              <w:rPr>
                <w:sz w:val="28"/>
                <w:szCs w:val="28"/>
              </w:rPr>
              <w:t xml:space="preserve"> </w:t>
            </w:r>
            <w:r w:rsidR="00020C34">
              <w:rPr>
                <w:sz w:val="28"/>
                <w:szCs w:val="28"/>
              </w:rPr>
              <w:t>Н</w:t>
            </w:r>
            <w:r w:rsidR="00002BD5">
              <w:rPr>
                <w:sz w:val="28"/>
                <w:szCs w:val="28"/>
              </w:rPr>
              <w:t xml:space="preserve">а конец отчетного периода </w:t>
            </w:r>
            <w:r w:rsidR="00EF4240">
              <w:rPr>
                <w:sz w:val="28"/>
                <w:szCs w:val="28"/>
              </w:rPr>
              <w:t xml:space="preserve">320 945,50 </w:t>
            </w:r>
            <w:r w:rsidR="00002BD5">
              <w:rPr>
                <w:sz w:val="28"/>
                <w:szCs w:val="28"/>
              </w:rPr>
              <w:t xml:space="preserve">руб. </w:t>
            </w:r>
            <w:r w:rsidR="00D75EC7">
              <w:rPr>
                <w:sz w:val="28"/>
                <w:szCs w:val="28"/>
              </w:rPr>
              <w:t xml:space="preserve">(в том числе долгосрочная задолженность в сумме – </w:t>
            </w:r>
            <w:r w:rsidR="00A2098A">
              <w:rPr>
                <w:sz w:val="28"/>
                <w:szCs w:val="28"/>
              </w:rPr>
              <w:t>144 891</w:t>
            </w:r>
            <w:r w:rsidR="00D75EC7">
              <w:rPr>
                <w:sz w:val="28"/>
                <w:szCs w:val="28"/>
              </w:rPr>
              <w:t>,00 руб.)</w:t>
            </w:r>
            <w:r w:rsidR="00002BD5">
              <w:rPr>
                <w:sz w:val="28"/>
                <w:szCs w:val="28"/>
              </w:rPr>
              <w:t xml:space="preserve">. Столь высокие показатели по данной задолженности связаны с </w:t>
            </w:r>
            <w:r w:rsidR="00D75EC7">
              <w:rPr>
                <w:sz w:val="28"/>
                <w:szCs w:val="28"/>
              </w:rPr>
              <w:t xml:space="preserve">применением </w:t>
            </w:r>
            <w:r w:rsidR="00002BD5" w:rsidRPr="00002BD5">
              <w:rPr>
                <w:bCs/>
                <w:color w:val="000000"/>
                <w:sz w:val="28"/>
                <w:szCs w:val="28"/>
                <w:shd w:val="clear" w:color="auto" w:fill="FFFFFF"/>
              </w:rPr>
              <w:t>федерального стандарта бухгалтерского учета для организаций государственного сектора "Аренда"</w:t>
            </w:r>
            <w:r w:rsidR="00002BD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утвержденного </w:t>
            </w:r>
            <w:r w:rsidR="00002BD5" w:rsidRPr="00BC3D9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Приказом Минфина России от 31 декабря 2016 г. N 258н</w:t>
            </w:r>
            <w:r w:rsidR="00D75EC7" w:rsidRPr="00BC3D9D">
              <w:rPr>
                <w:bCs/>
                <w:color w:val="000000"/>
                <w:sz w:val="28"/>
                <w:szCs w:val="28"/>
              </w:rPr>
              <w:t xml:space="preserve"> и начислением доходов будущих периодов на весь срок договора аренды.</w:t>
            </w:r>
          </w:p>
          <w:p w:rsidR="00A93309" w:rsidRPr="00024BB7" w:rsidRDefault="00CB7D6C" w:rsidP="00A93309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BC3D9D">
              <w:rPr>
                <w:bCs/>
                <w:color w:val="000000"/>
                <w:sz w:val="28"/>
                <w:szCs w:val="28"/>
              </w:rPr>
              <w:lastRenderedPageBreak/>
              <w:t xml:space="preserve">Показатели просроченной дебиторской задолженности нашли свое отражение в графах 4 и 11 формы 0503169. </w:t>
            </w:r>
            <w:r w:rsidR="001E3AE1" w:rsidRPr="00BC3D9D">
              <w:rPr>
                <w:bCs/>
                <w:color w:val="000000"/>
                <w:sz w:val="28"/>
                <w:szCs w:val="28"/>
              </w:rPr>
              <w:t>Доля о</w:t>
            </w:r>
            <w:r w:rsidRPr="00BC3D9D">
              <w:rPr>
                <w:bCs/>
                <w:color w:val="000000"/>
                <w:sz w:val="28"/>
                <w:szCs w:val="28"/>
              </w:rPr>
              <w:t>бщ</w:t>
            </w:r>
            <w:r w:rsidR="001E3AE1" w:rsidRPr="00BC3D9D">
              <w:rPr>
                <w:bCs/>
                <w:color w:val="000000"/>
                <w:sz w:val="28"/>
                <w:szCs w:val="28"/>
              </w:rPr>
              <w:t>ей</w:t>
            </w:r>
            <w:r w:rsidRPr="00BC3D9D">
              <w:rPr>
                <w:bCs/>
                <w:color w:val="000000"/>
                <w:sz w:val="28"/>
                <w:szCs w:val="28"/>
              </w:rPr>
              <w:t xml:space="preserve"> просроченн</w:t>
            </w:r>
            <w:r w:rsidR="001E3AE1" w:rsidRPr="00BC3D9D">
              <w:rPr>
                <w:bCs/>
                <w:color w:val="000000"/>
                <w:sz w:val="28"/>
                <w:szCs w:val="28"/>
              </w:rPr>
              <w:t>ой</w:t>
            </w:r>
            <w:r w:rsidRPr="00BC3D9D">
              <w:rPr>
                <w:bCs/>
                <w:color w:val="000000"/>
                <w:sz w:val="28"/>
                <w:szCs w:val="28"/>
              </w:rPr>
              <w:t xml:space="preserve"> дебиторск</w:t>
            </w:r>
            <w:r w:rsidR="001E3AE1" w:rsidRPr="00BC3D9D">
              <w:rPr>
                <w:bCs/>
                <w:color w:val="000000"/>
                <w:sz w:val="28"/>
                <w:szCs w:val="28"/>
              </w:rPr>
              <w:t>ой задолженности</w:t>
            </w:r>
            <w:r w:rsidRPr="00BC3D9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33146" w:rsidRPr="00BC3D9D">
              <w:rPr>
                <w:bCs/>
                <w:color w:val="000000"/>
                <w:sz w:val="28"/>
                <w:szCs w:val="28"/>
              </w:rPr>
              <w:t>на начало 20</w:t>
            </w:r>
            <w:r w:rsidR="00A93309">
              <w:rPr>
                <w:bCs/>
                <w:color w:val="000000"/>
                <w:sz w:val="28"/>
                <w:szCs w:val="28"/>
              </w:rPr>
              <w:t>20</w:t>
            </w:r>
            <w:r w:rsidR="00233146" w:rsidRPr="00BC3D9D">
              <w:rPr>
                <w:bCs/>
                <w:color w:val="000000"/>
                <w:sz w:val="28"/>
                <w:szCs w:val="28"/>
              </w:rPr>
              <w:t xml:space="preserve"> года составляет</w:t>
            </w:r>
            <w:r w:rsidR="00BD6946">
              <w:rPr>
                <w:bCs/>
                <w:color w:val="000000"/>
                <w:sz w:val="28"/>
                <w:szCs w:val="28"/>
              </w:rPr>
              <w:t xml:space="preserve"> 13,33 </w:t>
            </w:r>
            <w:r w:rsidR="00A93309" w:rsidRPr="001E3AE1">
              <w:rPr>
                <w:bCs/>
                <w:color w:val="000000"/>
                <w:sz w:val="28"/>
                <w:szCs w:val="28"/>
              </w:rPr>
              <w:t>% или</w:t>
            </w:r>
            <w:r w:rsidR="00A93309" w:rsidRPr="00024BB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93309">
              <w:rPr>
                <w:bCs/>
                <w:color w:val="000000"/>
                <w:sz w:val="28"/>
                <w:szCs w:val="28"/>
              </w:rPr>
              <w:t>1 832 582,16</w:t>
            </w:r>
            <w:r w:rsidR="00A93309" w:rsidRPr="00024BB7">
              <w:rPr>
                <w:bCs/>
                <w:color w:val="000000"/>
                <w:sz w:val="28"/>
                <w:szCs w:val="28"/>
              </w:rPr>
              <w:t xml:space="preserve"> руб., из которой: </w:t>
            </w:r>
          </w:p>
          <w:p w:rsidR="00A93309" w:rsidRPr="00024BB7" w:rsidRDefault="00A93309" w:rsidP="00A93309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024BB7">
              <w:rPr>
                <w:bCs/>
                <w:color w:val="000000"/>
                <w:sz w:val="28"/>
                <w:szCs w:val="28"/>
              </w:rPr>
              <w:t xml:space="preserve">- задолженность по налоговым поступлениям в бюджет </w:t>
            </w:r>
            <w:r w:rsidRPr="00233146">
              <w:rPr>
                <w:bCs/>
                <w:color w:val="000000"/>
                <w:sz w:val="28"/>
                <w:szCs w:val="28"/>
              </w:rPr>
              <w:t>отраженная по счету 205 11</w:t>
            </w:r>
            <w:r>
              <w:rPr>
                <w:bCs/>
                <w:color w:val="000000"/>
                <w:sz w:val="28"/>
                <w:szCs w:val="28"/>
              </w:rPr>
              <w:t> 000 в сумме</w:t>
            </w:r>
            <w:r w:rsidRPr="00024BB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1 275 467,18</w:t>
            </w:r>
            <w:r w:rsidRPr="00024BB7">
              <w:rPr>
                <w:bCs/>
                <w:color w:val="000000"/>
                <w:sz w:val="28"/>
                <w:szCs w:val="28"/>
              </w:rPr>
              <w:t xml:space="preserve"> руб., что составляет </w:t>
            </w:r>
            <w:r>
              <w:rPr>
                <w:bCs/>
                <w:color w:val="000000"/>
                <w:sz w:val="28"/>
                <w:szCs w:val="28"/>
              </w:rPr>
              <w:t>69,60</w:t>
            </w:r>
            <w:r w:rsidRPr="00024BB7">
              <w:rPr>
                <w:bCs/>
                <w:color w:val="000000"/>
                <w:sz w:val="28"/>
                <w:szCs w:val="28"/>
              </w:rPr>
              <w:t>% от всей просроченной дебиторской задолженности;</w:t>
            </w:r>
          </w:p>
          <w:p w:rsidR="00A93309" w:rsidRDefault="00A93309" w:rsidP="00A93309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024BB7">
              <w:rPr>
                <w:bCs/>
                <w:color w:val="000000"/>
                <w:sz w:val="28"/>
                <w:szCs w:val="28"/>
              </w:rPr>
              <w:t>- задолженность платы за наем 5</w:t>
            </w:r>
            <w:r>
              <w:rPr>
                <w:bCs/>
                <w:color w:val="000000"/>
                <w:sz w:val="28"/>
                <w:szCs w:val="28"/>
              </w:rPr>
              <w:t>49</w:t>
            </w:r>
            <w:r w:rsidRPr="00024BB7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486</w:t>
            </w:r>
            <w:r w:rsidRPr="00024BB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024BB7">
              <w:rPr>
                <w:bCs/>
                <w:color w:val="000000"/>
                <w:sz w:val="28"/>
                <w:szCs w:val="28"/>
              </w:rPr>
              <w:t xml:space="preserve">1 руб. или </w:t>
            </w:r>
            <w:r>
              <w:rPr>
                <w:bCs/>
                <w:color w:val="000000"/>
                <w:sz w:val="28"/>
                <w:szCs w:val="28"/>
              </w:rPr>
              <w:t>29,98</w:t>
            </w:r>
            <w:r w:rsidRPr="00024BB7">
              <w:rPr>
                <w:bCs/>
                <w:color w:val="000000"/>
                <w:sz w:val="28"/>
                <w:szCs w:val="28"/>
              </w:rPr>
              <w:t xml:space="preserve">% </w:t>
            </w:r>
            <w:r w:rsidRPr="001A039D">
              <w:rPr>
                <w:bCs/>
                <w:color w:val="000000"/>
                <w:sz w:val="28"/>
                <w:szCs w:val="28"/>
              </w:rPr>
              <w:t xml:space="preserve">от всей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A039D">
              <w:rPr>
                <w:bCs/>
                <w:color w:val="000000"/>
                <w:sz w:val="28"/>
                <w:szCs w:val="28"/>
              </w:rPr>
              <w:t>росроченной дебиторской задолженности;</w:t>
            </w:r>
          </w:p>
          <w:p w:rsidR="00A93309" w:rsidRPr="00024BB7" w:rsidRDefault="00A93309" w:rsidP="00124EA9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задолженность</w:t>
            </w:r>
            <w:r w:rsidR="00124EA9">
              <w:rPr>
                <w:bCs/>
                <w:color w:val="000000"/>
                <w:sz w:val="28"/>
                <w:szCs w:val="28"/>
              </w:rPr>
              <w:t xml:space="preserve"> за излишне полученные отпускные выплаты</w:t>
            </w:r>
            <w:r>
              <w:rPr>
                <w:bCs/>
                <w:color w:val="000000"/>
                <w:sz w:val="28"/>
                <w:szCs w:val="28"/>
              </w:rPr>
              <w:t xml:space="preserve"> в сумме 7 628,17 руб. отраженная по счету 209 00 000.</w:t>
            </w:r>
          </w:p>
          <w:p w:rsidR="001A039D" w:rsidRDefault="00A93309" w:rsidP="00A93309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A039D">
              <w:rPr>
                <w:bCs/>
                <w:color w:val="000000"/>
                <w:sz w:val="28"/>
                <w:szCs w:val="28"/>
              </w:rPr>
              <w:t>«</w:t>
            </w:r>
            <w:r w:rsidR="001A039D" w:rsidRPr="001A039D">
              <w:rPr>
                <w:bCs/>
                <w:color w:val="000000"/>
                <w:sz w:val="28"/>
                <w:szCs w:val="28"/>
              </w:rPr>
              <w:t>Расчеты по ущербу имуществу и иным доходам</w:t>
            </w:r>
            <w:r w:rsidR="001A039D">
              <w:rPr>
                <w:bCs/>
                <w:color w:val="000000"/>
                <w:sz w:val="28"/>
                <w:szCs w:val="28"/>
              </w:rPr>
              <w:t>»</w:t>
            </w:r>
            <w:r w:rsidR="001A039D" w:rsidRPr="001A039D">
              <w:rPr>
                <w:bCs/>
                <w:color w:val="000000"/>
                <w:sz w:val="28"/>
                <w:szCs w:val="28"/>
              </w:rPr>
              <w:tab/>
            </w:r>
            <w:r w:rsidR="00024BB7">
              <w:rPr>
                <w:bCs/>
                <w:color w:val="000000"/>
                <w:sz w:val="28"/>
                <w:szCs w:val="28"/>
              </w:rPr>
              <w:t xml:space="preserve">возникла из-за </w:t>
            </w:r>
            <w:r w:rsidR="001A039D" w:rsidRPr="001A039D">
              <w:rPr>
                <w:bCs/>
                <w:color w:val="000000"/>
                <w:sz w:val="28"/>
                <w:szCs w:val="28"/>
              </w:rPr>
              <w:t>излиш</w:t>
            </w:r>
            <w:r w:rsidR="00024BB7">
              <w:rPr>
                <w:bCs/>
                <w:color w:val="000000"/>
                <w:sz w:val="28"/>
                <w:szCs w:val="28"/>
              </w:rPr>
              <w:t>не пол</w:t>
            </w:r>
            <w:r w:rsidR="003C2C73">
              <w:rPr>
                <w:bCs/>
                <w:color w:val="000000"/>
                <w:sz w:val="28"/>
                <w:szCs w:val="28"/>
              </w:rPr>
              <w:t>ученных отпускных выплат бывшему сотруднику</w:t>
            </w:r>
            <w:r w:rsidR="00024BB7">
              <w:rPr>
                <w:bCs/>
                <w:color w:val="000000"/>
                <w:sz w:val="28"/>
                <w:szCs w:val="28"/>
              </w:rPr>
              <w:t>.</w:t>
            </w:r>
          </w:p>
          <w:p w:rsidR="00024BB7" w:rsidRPr="00024BB7" w:rsidRDefault="001E3AE1" w:rsidP="00024BB7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1E3AE1">
              <w:rPr>
                <w:bCs/>
                <w:color w:val="000000"/>
                <w:sz w:val="28"/>
                <w:szCs w:val="28"/>
              </w:rPr>
              <w:t xml:space="preserve">Доля общей просроченной дебиторской задолженности </w:t>
            </w:r>
            <w:proofErr w:type="gramStart"/>
            <w:r w:rsidRPr="001E3AE1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>конец</w:t>
            </w:r>
            <w:proofErr w:type="gramEnd"/>
            <w:r w:rsidRPr="001E3AE1">
              <w:rPr>
                <w:bCs/>
                <w:color w:val="000000"/>
                <w:sz w:val="28"/>
                <w:szCs w:val="28"/>
              </w:rPr>
              <w:t xml:space="preserve"> 20</w:t>
            </w:r>
            <w:r w:rsidR="00A93309">
              <w:rPr>
                <w:bCs/>
                <w:color w:val="000000"/>
                <w:sz w:val="28"/>
                <w:szCs w:val="28"/>
              </w:rPr>
              <w:t>20</w:t>
            </w:r>
            <w:r w:rsidRPr="001E3AE1">
              <w:rPr>
                <w:bCs/>
                <w:color w:val="000000"/>
                <w:sz w:val="28"/>
                <w:szCs w:val="28"/>
              </w:rPr>
              <w:t xml:space="preserve"> года составляет </w:t>
            </w:r>
            <w:r w:rsidR="00B302E5" w:rsidRPr="00B302E5">
              <w:rPr>
                <w:bCs/>
                <w:color w:val="000000"/>
                <w:sz w:val="28"/>
                <w:szCs w:val="28"/>
              </w:rPr>
              <w:t>37,</w:t>
            </w:r>
            <w:r w:rsidR="009138F3">
              <w:rPr>
                <w:bCs/>
                <w:color w:val="000000"/>
                <w:sz w:val="28"/>
                <w:szCs w:val="28"/>
              </w:rPr>
              <w:t>17</w:t>
            </w:r>
            <w:r w:rsidRPr="00B302E5">
              <w:rPr>
                <w:bCs/>
                <w:color w:val="000000"/>
                <w:sz w:val="28"/>
                <w:szCs w:val="28"/>
              </w:rPr>
              <w:t>%</w:t>
            </w:r>
            <w:r w:rsidRPr="001E3AE1">
              <w:rPr>
                <w:bCs/>
                <w:color w:val="000000"/>
                <w:sz w:val="28"/>
                <w:szCs w:val="28"/>
              </w:rPr>
              <w:t xml:space="preserve"> или</w:t>
            </w:r>
            <w:r w:rsidR="00024BB7" w:rsidRPr="00024BB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24BB7" w:rsidRPr="00B302E5">
              <w:rPr>
                <w:bCs/>
                <w:color w:val="000000"/>
                <w:sz w:val="28"/>
                <w:szCs w:val="28"/>
              </w:rPr>
              <w:t>1</w:t>
            </w:r>
            <w:r w:rsidR="00B302E5" w:rsidRPr="00B302E5">
              <w:rPr>
                <w:bCs/>
                <w:color w:val="000000"/>
                <w:sz w:val="28"/>
                <w:szCs w:val="28"/>
              </w:rPr>
              <w:t> 8</w:t>
            </w:r>
            <w:r w:rsidR="009138F3">
              <w:rPr>
                <w:bCs/>
                <w:color w:val="000000"/>
                <w:sz w:val="28"/>
                <w:szCs w:val="28"/>
              </w:rPr>
              <w:t>19 699,84</w:t>
            </w:r>
            <w:r w:rsidR="00024BB7" w:rsidRPr="00024BB7">
              <w:rPr>
                <w:bCs/>
                <w:color w:val="000000"/>
                <w:sz w:val="28"/>
                <w:szCs w:val="28"/>
              </w:rPr>
              <w:t xml:space="preserve"> руб., из которой: </w:t>
            </w:r>
          </w:p>
          <w:p w:rsidR="00024BB7" w:rsidRPr="00024BB7" w:rsidRDefault="00024BB7" w:rsidP="00024BB7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024BB7">
              <w:rPr>
                <w:bCs/>
                <w:color w:val="000000"/>
                <w:sz w:val="28"/>
                <w:szCs w:val="28"/>
              </w:rPr>
              <w:t xml:space="preserve">- задолженность по налоговым поступлениям в бюджет </w:t>
            </w:r>
            <w:r w:rsidRPr="00233146">
              <w:rPr>
                <w:bCs/>
                <w:color w:val="000000"/>
                <w:sz w:val="28"/>
                <w:szCs w:val="28"/>
              </w:rPr>
              <w:t>отраженная по счету 205 11</w:t>
            </w:r>
            <w:r>
              <w:rPr>
                <w:bCs/>
                <w:color w:val="000000"/>
                <w:sz w:val="28"/>
                <w:szCs w:val="28"/>
              </w:rPr>
              <w:t> 000 в сумме</w:t>
            </w:r>
            <w:r w:rsidRPr="00024BB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302E5">
              <w:rPr>
                <w:bCs/>
                <w:color w:val="000000"/>
                <w:sz w:val="28"/>
                <w:szCs w:val="28"/>
              </w:rPr>
              <w:t>1</w:t>
            </w:r>
            <w:r w:rsidR="009138F3">
              <w:rPr>
                <w:bCs/>
                <w:color w:val="000000"/>
                <w:sz w:val="28"/>
                <w:szCs w:val="28"/>
              </w:rPr>
              <w:t> </w:t>
            </w:r>
            <w:r w:rsidR="00B302E5" w:rsidRPr="00B302E5">
              <w:rPr>
                <w:bCs/>
                <w:color w:val="000000"/>
                <w:sz w:val="28"/>
                <w:szCs w:val="28"/>
              </w:rPr>
              <w:t>2</w:t>
            </w:r>
            <w:r w:rsidR="009138F3">
              <w:rPr>
                <w:bCs/>
                <w:color w:val="000000"/>
                <w:sz w:val="28"/>
                <w:szCs w:val="28"/>
              </w:rPr>
              <w:t>12 996,32</w:t>
            </w:r>
            <w:r w:rsidRPr="00024BB7">
              <w:rPr>
                <w:bCs/>
                <w:color w:val="000000"/>
                <w:sz w:val="28"/>
                <w:szCs w:val="28"/>
              </w:rPr>
              <w:t xml:space="preserve"> руб., что составляет </w:t>
            </w:r>
            <w:r w:rsidR="00B302E5" w:rsidRPr="002D3E0D">
              <w:rPr>
                <w:bCs/>
                <w:color w:val="000000"/>
                <w:sz w:val="28"/>
                <w:szCs w:val="28"/>
              </w:rPr>
              <w:t>66,</w:t>
            </w:r>
            <w:r w:rsidR="009138F3">
              <w:rPr>
                <w:bCs/>
                <w:color w:val="000000"/>
                <w:sz w:val="28"/>
                <w:szCs w:val="28"/>
              </w:rPr>
              <w:t>67</w:t>
            </w:r>
            <w:r w:rsidRPr="002D3E0D">
              <w:rPr>
                <w:bCs/>
                <w:color w:val="000000"/>
                <w:sz w:val="28"/>
                <w:szCs w:val="28"/>
              </w:rPr>
              <w:t>%</w:t>
            </w:r>
            <w:r w:rsidRPr="00024BB7">
              <w:rPr>
                <w:bCs/>
                <w:color w:val="000000"/>
                <w:sz w:val="28"/>
                <w:szCs w:val="28"/>
              </w:rPr>
              <w:t xml:space="preserve"> от всей просроченной дебиторской задолженности;</w:t>
            </w:r>
          </w:p>
          <w:p w:rsidR="00024BB7" w:rsidRDefault="00024BB7" w:rsidP="00024BB7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024BB7">
              <w:rPr>
                <w:bCs/>
                <w:color w:val="000000"/>
                <w:sz w:val="28"/>
                <w:szCs w:val="28"/>
              </w:rPr>
              <w:t>- задолженность платы за наем</w:t>
            </w:r>
            <w:r w:rsidR="00A93309">
              <w:rPr>
                <w:bCs/>
                <w:color w:val="000000"/>
                <w:sz w:val="28"/>
                <w:szCs w:val="28"/>
              </w:rPr>
              <w:t xml:space="preserve"> 599 075,35</w:t>
            </w:r>
            <w:r w:rsidRPr="00024BB7">
              <w:rPr>
                <w:bCs/>
                <w:color w:val="000000"/>
                <w:sz w:val="28"/>
                <w:szCs w:val="28"/>
              </w:rPr>
              <w:t xml:space="preserve"> руб. или </w:t>
            </w:r>
            <w:r w:rsidR="002D3E0D" w:rsidRPr="002D3E0D">
              <w:rPr>
                <w:bCs/>
                <w:color w:val="000000"/>
                <w:sz w:val="28"/>
                <w:szCs w:val="28"/>
              </w:rPr>
              <w:t>32,</w:t>
            </w:r>
            <w:r w:rsidR="009138F3">
              <w:rPr>
                <w:bCs/>
                <w:color w:val="000000"/>
                <w:sz w:val="28"/>
                <w:szCs w:val="28"/>
              </w:rPr>
              <w:t>92</w:t>
            </w:r>
            <w:r w:rsidRPr="002D3E0D">
              <w:rPr>
                <w:bCs/>
                <w:color w:val="000000"/>
                <w:sz w:val="28"/>
                <w:szCs w:val="28"/>
              </w:rPr>
              <w:t>%</w:t>
            </w:r>
            <w:r w:rsidRPr="00024BB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A039D">
              <w:rPr>
                <w:bCs/>
                <w:color w:val="000000"/>
                <w:sz w:val="28"/>
                <w:szCs w:val="28"/>
              </w:rPr>
              <w:t xml:space="preserve">от всей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A039D">
              <w:rPr>
                <w:bCs/>
                <w:color w:val="000000"/>
                <w:sz w:val="28"/>
                <w:szCs w:val="28"/>
              </w:rPr>
              <w:t>росроченной дебиторской задолженности;</w:t>
            </w:r>
          </w:p>
          <w:p w:rsidR="00024BB7" w:rsidRPr="00024BB7" w:rsidRDefault="00024BB7" w:rsidP="00024BB7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124EA9">
              <w:rPr>
                <w:bCs/>
                <w:color w:val="000000"/>
                <w:sz w:val="28"/>
                <w:szCs w:val="28"/>
              </w:rPr>
              <w:t>задолженность за излишне полученные отпускные выплаты в сумме 7 628,17 руб. отраженная по счету 209 00 000.</w:t>
            </w:r>
          </w:p>
          <w:p w:rsidR="00024BB7" w:rsidRPr="00BC3D9D" w:rsidRDefault="00024BB7" w:rsidP="00FF1840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1F3C9F" w:rsidRDefault="00B52506" w:rsidP="001F3C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52506">
              <w:rPr>
                <w:color w:val="000000"/>
                <w:sz w:val="28"/>
                <w:szCs w:val="28"/>
                <w:u w:val="single"/>
              </w:rPr>
              <w:t>Кредиторская</w:t>
            </w:r>
            <w:r>
              <w:rPr>
                <w:color w:val="000000"/>
                <w:sz w:val="28"/>
                <w:szCs w:val="28"/>
              </w:rPr>
              <w:t xml:space="preserve"> задолженность Администрации Чебаковского сельского поселения на 01.01.2021 г.</w:t>
            </w:r>
            <w:r w:rsidR="001F3C9F">
              <w:rPr>
                <w:color w:val="000000"/>
                <w:sz w:val="28"/>
                <w:szCs w:val="28"/>
              </w:rPr>
              <w:t xml:space="preserve"> составляет </w:t>
            </w:r>
            <w:r w:rsidR="00867B76">
              <w:rPr>
                <w:color w:val="000000"/>
                <w:sz w:val="28"/>
                <w:szCs w:val="28"/>
              </w:rPr>
              <w:t>1</w:t>
            </w:r>
            <w:r w:rsidR="009138F3">
              <w:rPr>
                <w:color w:val="000000"/>
                <w:sz w:val="28"/>
                <w:szCs w:val="28"/>
              </w:rPr>
              <w:t> </w:t>
            </w:r>
            <w:r w:rsidR="00867B76">
              <w:rPr>
                <w:color w:val="000000"/>
                <w:sz w:val="28"/>
                <w:szCs w:val="28"/>
              </w:rPr>
              <w:t>784</w:t>
            </w:r>
            <w:r w:rsidR="009138F3">
              <w:rPr>
                <w:color w:val="000000"/>
                <w:sz w:val="28"/>
                <w:szCs w:val="28"/>
              </w:rPr>
              <w:t xml:space="preserve"> </w:t>
            </w:r>
            <w:r w:rsidR="00867B76">
              <w:rPr>
                <w:color w:val="000000"/>
                <w:sz w:val="28"/>
                <w:szCs w:val="28"/>
              </w:rPr>
              <w:t>832,70</w:t>
            </w:r>
            <w:r w:rsidR="001F3C9F">
              <w:rPr>
                <w:color w:val="000000"/>
                <w:sz w:val="28"/>
                <w:szCs w:val="28"/>
              </w:rPr>
              <w:t xml:space="preserve"> руб.</w:t>
            </w:r>
            <w:r w:rsidR="009138F3">
              <w:rPr>
                <w:color w:val="000000"/>
                <w:sz w:val="28"/>
                <w:szCs w:val="28"/>
              </w:rPr>
              <w:t xml:space="preserve"> </w:t>
            </w:r>
            <w:r w:rsidR="0004276A">
              <w:rPr>
                <w:color w:val="000000"/>
                <w:sz w:val="28"/>
                <w:szCs w:val="28"/>
              </w:rPr>
              <w:t xml:space="preserve">Более </w:t>
            </w:r>
            <w:r w:rsidR="00867B76" w:rsidRPr="00867B76">
              <w:rPr>
                <w:color w:val="000000"/>
                <w:sz w:val="28"/>
                <w:szCs w:val="28"/>
              </w:rPr>
              <w:t>98</w:t>
            </w:r>
            <w:r w:rsidR="0004276A" w:rsidRPr="00867B76">
              <w:rPr>
                <w:color w:val="000000"/>
                <w:sz w:val="28"/>
                <w:szCs w:val="28"/>
              </w:rPr>
              <w:t>%</w:t>
            </w:r>
            <w:r w:rsidR="0004276A">
              <w:rPr>
                <w:color w:val="000000"/>
                <w:sz w:val="28"/>
                <w:szCs w:val="28"/>
              </w:rPr>
              <w:t xml:space="preserve"> </w:t>
            </w:r>
            <w:r w:rsidR="0004276A" w:rsidRPr="00B52506">
              <w:rPr>
                <w:color w:val="000000"/>
                <w:sz w:val="28"/>
                <w:szCs w:val="28"/>
              </w:rPr>
              <w:t>кредиторской</w:t>
            </w:r>
            <w:r w:rsidR="0004276A">
              <w:rPr>
                <w:color w:val="000000"/>
                <w:sz w:val="28"/>
                <w:szCs w:val="28"/>
              </w:rPr>
              <w:t xml:space="preserve"> задолженности приходится на расчеты с плательщиками налогов, отраженных по счету 205 11</w:t>
            </w:r>
            <w:r w:rsidR="009A44B2">
              <w:rPr>
                <w:color w:val="000000"/>
                <w:sz w:val="28"/>
                <w:szCs w:val="28"/>
              </w:rPr>
              <w:t> </w:t>
            </w:r>
            <w:r w:rsidR="0004276A">
              <w:rPr>
                <w:color w:val="000000"/>
                <w:sz w:val="28"/>
                <w:szCs w:val="28"/>
              </w:rPr>
              <w:t>000</w:t>
            </w:r>
            <w:r w:rsidR="009A44B2">
              <w:rPr>
                <w:color w:val="000000"/>
                <w:sz w:val="28"/>
                <w:szCs w:val="28"/>
              </w:rPr>
              <w:t xml:space="preserve">.  В основном это задолженность по земельному налогу, </w:t>
            </w:r>
            <w:r w:rsidR="00336838">
              <w:rPr>
                <w:color w:val="000000"/>
                <w:sz w:val="28"/>
                <w:szCs w:val="28"/>
              </w:rPr>
              <w:t>который являлся</w:t>
            </w:r>
            <w:r w:rsidR="009A44B2" w:rsidRPr="009A44B2">
              <w:rPr>
                <w:color w:val="000000"/>
                <w:sz w:val="28"/>
                <w:szCs w:val="28"/>
              </w:rPr>
              <w:t xml:space="preserve"> основным </w:t>
            </w:r>
            <w:proofErr w:type="spellStart"/>
            <w:r w:rsidR="009A44B2" w:rsidRPr="009A44B2">
              <w:rPr>
                <w:color w:val="000000"/>
                <w:sz w:val="28"/>
                <w:szCs w:val="28"/>
              </w:rPr>
              <w:t>доходообразующим</w:t>
            </w:r>
            <w:proofErr w:type="spellEnd"/>
            <w:r w:rsidR="009A44B2" w:rsidRPr="009A44B2">
              <w:rPr>
                <w:color w:val="000000"/>
                <w:sz w:val="28"/>
                <w:szCs w:val="28"/>
              </w:rPr>
              <w:t xml:space="preserve"> источником бюджета Чебаковского сельского поселения.</w:t>
            </w:r>
            <w:r w:rsidR="0004276A">
              <w:rPr>
                <w:color w:val="000000"/>
                <w:sz w:val="28"/>
                <w:szCs w:val="28"/>
              </w:rPr>
              <w:t xml:space="preserve"> Столь внушительная сумма кредиторской задолженности </w:t>
            </w:r>
            <w:r w:rsidR="009A44B2">
              <w:rPr>
                <w:color w:val="000000"/>
                <w:sz w:val="28"/>
                <w:szCs w:val="28"/>
              </w:rPr>
              <w:t>возникла в результате перерасчета в судебном порядке кадастровой стоимости земельных участков</w:t>
            </w:r>
            <w:r w:rsidR="001F3C9F">
              <w:rPr>
                <w:color w:val="000000"/>
                <w:sz w:val="28"/>
                <w:szCs w:val="28"/>
              </w:rPr>
              <w:t>. Просроченной кредиторской задолженности на отчетную дату не имеется.</w:t>
            </w:r>
          </w:p>
          <w:p w:rsidR="00EF1F36" w:rsidRDefault="00EF1F36" w:rsidP="001C6CD3">
            <w:pPr>
              <w:ind w:firstLine="709"/>
              <w:jc w:val="both"/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</w:p>
          <w:p w:rsidR="00EF1F36" w:rsidRPr="0088440C" w:rsidRDefault="00EF1F36" w:rsidP="00EF1F36">
            <w:pPr>
              <w:ind w:firstLine="709"/>
              <w:jc w:val="both"/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88440C">
              <w:rPr>
                <w:bCs/>
                <w:color w:val="22272F"/>
                <w:sz w:val="28"/>
                <w:szCs w:val="28"/>
                <w:shd w:val="clear" w:color="auto" w:fill="FFFFFF"/>
              </w:rPr>
              <w:t>Сведения</w:t>
            </w:r>
            <w:r w:rsidR="0088440C" w:rsidRPr="0088440C">
              <w:rPr>
                <w:bCs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88440C">
              <w:rPr>
                <w:bCs/>
                <w:color w:val="22272F"/>
                <w:sz w:val="28"/>
                <w:szCs w:val="28"/>
                <w:shd w:val="clear" w:color="auto" w:fill="FFFFFF"/>
              </w:rPr>
              <w:t xml:space="preserve">о принятых и неисполненных обязательствах получателя бюджетных средств </w:t>
            </w:r>
            <w:r w:rsidR="0088440C" w:rsidRPr="0088440C">
              <w:rPr>
                <w:color w:val="000000"/>
                <w:sz w:val="28"/>
                <w:szCs w:val="28"/>
              </w:rPr>
              <w:t xml:space="preserve">отражены в </w:t>
            </w:r>
            <w:r w:rsidR="0088440C" w:rsidRPr="000D0530">
              <w:rPr>
                <w:b/>
                <w:color w:val="000000"/>
                <w:sz w:val="28"/>
                <w:szCs w:val="28"/>
              </w:rPr>
              <w:t>ф.</w:t>
            </w:r>
            <w:r w:rsidRPr="000D0530">
              <w:rPr>
                <w:b/>
                <w:bCs/>
                <w:color w:val="22272F"/>
                <w:sz w:val="28"/>
                <w:szCs w:val="28"/>
                <w:shd w:val="clear" w:color="auto" w:fill="FFFFFF"/>
              </w:rPr>
              <w:t>0503175</w:t>
            </w:r>
            <w:r w:rsidR="000D0530">
              <w:rPr>
                <w:bCs/>
                <w:color w:val="22272F"/>
                <w:sz w:val="28"/>
                <w:szCs w:val="28"/>
                <w:shd w:val="clear" w:color="auto" w:fill="FFFFFF"/>
              </w:rPr>
              <w:t xml:space="preserve"> (не исполнены БО по КБК 01044090020020121 в связи с </w:t>
            </w:r>
            <w:r w:rsidR="000D0530">
              <w:rPr>
                <w:color w:val="000000"/>
                <w:sz w:val="28"/>
                <w:szCs w:val="28"/>
              </w:rPr>
              <w:t xml:space="preserve">экономией фонда оплаты труда возникшего в результате ухудшения ситуации, связанной с распространением новой </w:t>
            </w:r>
            <w:proofErr w:type="spellStart"/>
            <w:r w:rsidR="000D0530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0D0530">
              <w:rPr>
                <w:color w:val="000000"/>
                <w:sz w:val="28"/>
                <w:szCs w:val="28"/>
              </w:rPr>
              <w:t xml:space="preserve"> инфекцией, что повлекло за собой увеличение продолжительности больничных и их количества</w:t>
            </w:r>
            <w:r w:rsidR="000D0530">
              <w:rPr>
                <w:bCs/>
                <w:color w:val="22272F"/>
                <w:sz w:val="28"/>
                <w:szCs w:val="28"/>
                <w:shd w:val="clear" w:color="auto" w:fill="FFFFFF"/>
              </w:rPr>
              <w:t>).</w:t>
            </w:r>
          </w:p>
          <w:p w:rsidR="001C6CD3" w:rsidRDefault="001C6CD3" w:rsidP="0036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82235" w:rsidRDefault="0036426B" w:rsidP="001C6CD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Сведения об остатках денежных средств на счетах получателя средств</w:t>
            </w:r>
            <w:r w:rsidR="005E563F">
              <w:rPr>
                <w:color w:val="000000"/>
                <w:sz w:val="28"/>
                <w:szCs w:val="28"/>
              </w:rPr>
              <w:t>,</w:t>
            </w:r>
            <w:r w:rsidRPr="0036426B">
              <w:rPr>
                <w:color w:val="000000"/>
                <w:sz w:val="28"/>
                <w:szCs w:val="28"/>
              </w:rPr>
              <w:t xml:space="preserve"> </w:t>
            </w:r>
            <w:r w:rsidR="005E563F">
              <w:rPr>
                <w:color w:val="000000"/>
                <w:sz w:val="28"/>
                <w:szCs w:val="28"/>
              </w:rPr>
              <w:t xml:space="preserve">представлены в </w:t>
            </w:r>
            <w:r w:rsidR="005E563F" w:rsidRPr="0088440C">
              <w:rPr>
                <w:b/>
                <w:color w:val="000000"/>
                <w:sz w:val="28"/>
                <w:szCs w:val="28"/>
              </w:rPr>
              <w:t>ф.0503178</w:t>
            </w:r>
            <w:r w:rsidRPr="0036426B">
              <w:rPr>
                <w:color w:val="000000"/>
                <w:sz w:val="28"/>
                <w:szCs w:val="28"/>
              </w:rPr>
              <w:t>. Остатков на 01.01.202</w:t>
            </w:r>
            <w:r w:rsidR="00007861">
              <w:rPr>
                <w:color w:val="000000"/>
                <w:sz w:val="28"/>
                <w:szCs w:val="28"/>
              </w:rPr>
              <w:t>1</w:t>
            </w:r>
            <w:r w:rsidRPr="0036426B">
              <w:rPr>
                <w:color w:val="000000"/>
                <w:sz w:val="28"/>
                <w:szCs w:val="28"/>
              </w:rPr>
              <w:t xml:space="preserve"> года нет.</w:t>
            </w:r>
          </w:p>
          <w:p w:rsidR="009C4729" w:rsidRDefault="009C4729" w:rsidP="001C6CD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C6CD3" w:rsidRDefault="009C4729" w:rsidP="009C472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 вложениях в объекты недвижимого имущества отражены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форме </w:t>
            </w:r>
            <w:r w:rsidRPr="000D0530">
              <w:rPr>
                <w:b/>
                <w:color w:val="000000"/>
                <w:sz w:val="28"/>
                <w:szCs w:val="28"/>
              </w:rPr>
              <w:t>0503190.</w:t>
            </w:r>
          </w:p>
          <w:p w:rsidR="000D0530" w:rsidRDefault="000D0530" w:rsidP="000D053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67EE0" w:rsidRDefault="0036426B" w:rsidP="000D053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Сведения о государственном долге отражены в ф. 0503172 «Сведения о государственном (муниципальном) долге». </w:t>
            </w:r>
          </w:p>
          <w:p w:rsidR="001C6CD3" w:rsidRDefault="0036426B" w:rsidP="000D053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По состоянию на 01.01.202</w:t>
            </w:r>
            <w:r w:rsidR="00007861">
              <w:rPr>
                <w:color w:val="000000"/>
                <w:sz w:val="28"/>
                <w:szCs w:val="28"/>
              </w:rPr>
              <w:t>1</w:t>
            </w:r>
            <w:r w:rsidRPr="0036426B">
              <w:rPr>
                <w:color w:val="000000"/>
                <w:sz w:val="28"/>
                <w:szCs w:val="28"/>
              </w:rPr>
              <w:t xml:space="preserve"> г. муниципального долга нет, сумма денежных средств на счетах бюджета составила </w:t>
            </w:r>
            <w:r w:rsidR="000D0530" w:rsidRPr="000D0530">
              <w:rPr>
                <w:color w:val="000000"/>
                <w:sz w:val="28"/>
                <w:szCs w:val="28"/>
              </w:rPr>
              <w:t>885 425,64</w:t>
            </w:r>
            <w:r w:rsidR="000D0530">
              <w:rPr>
                <w:color w:val="000000"/>
                <w:sz w:val="28"/>
                <w:szCs w:val="28"/>
              </w:rPr>
              <w:t xml:space="preserve"> </w:t>
            </w:r>
            <w:r w:rsidRPr="0036426B">
              <w:rPr>
                <w:color w:val="000000"/>
                <w:sz w:val="28"/>
                <w:szCs w:val="28"/>
              </w:rPr>
              <w:t>руб. (средства поселения).</w:t>
            </w:r>
          </w:p>
          <w:p w:rsidR="00EF1F36" w:rsidRDefault="00EF1F36" w:rsidP="0036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5153F" w:rsidRDefault="00C5153F" w:rsidP="0036426B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299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6187"/>
              <w:gridCol w:w="1540"/>
              <w:gridCol w:w="840"/>
            </w:tblGrid>
            <w:tr w:rsidR="009C4729" w:rsidRPr="006C1B07" w:rsidTr="009C4729">
              <w:trPr>
                <w:trHeight w:val="315"/>
              </w:trPr>
              <w:tc>
                <w:tcPr>
                  <w:tcW w:w="92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4729" w:rsidRPr="006C1B07" w:rsidRDefault="009C4729" w:rsidP="009C472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Расшифровка остатков по счетам 40140,40150,40160</w:t>
                  </w:r>
                </w:p>
                <w:p w:rsidR="009C4729" w:rsidRDefault="009C4729" w:rsidP="009C472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>Чебаковкого</w:t>
                  </w:r>
                  <w:proofErr w:type="spellEnd"/>
                  <w:r w:rsidRPr="006C1B0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ТМР ЯО</w:t>
                  </w:r>
                </w:p>
                <w:p w:rsidR="005A1457" w:rsidRPr="006C1B07" w:rsidRDefault="005A1457" w:rsidP="009C4729">
                  <w:pPr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г.</w:t>
                  </w:r>
                </w:p>
              </w:tc>
            </w:tr>
            <w:tr w:rsidR="009C4729" w:rsidRPr="00C8176A" w:rsidTr="009C4729">
              <w:trPr>
                <w:trHeight w:val="973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8176A">
                    <w:rPr>
                      <w:b/>
                      <w:bCs/>
                      <w:color w:val="000000"/>
                    </w:rPr>
                    <w:t>счет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8176A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8176A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C8176A">
                    <w:rPr>
                      <w:b/>
                      <w:bCs/>
                      <w:color w:val="000000"/>
                    </w:rPr>
                    <w:t>Косгу</w:t>
                  </w:r>
                  <w:proofErr w:type="spellEnd"/>
                  <w:r w:rsidRPr="00C8176A">
                    <w:rPr>
                      <w:b/>
                      <w:bCs/>
                      <w:color w:val="000000"/>
                    </w:rPr>
                    <w:t xml:space="preserve"> по доходам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8176A">
                    <w:rPr>
                      <w:b/>
                      <w:bCs/>
                      <w:color w:val="000000"/>
                    </w:rPr>
                    <w:t>40140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1520D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 доходов МБТ</w:t>
                  </w:r>
                  <w:r w:rsidRPr="00C8176A">
                    <w:rPr>
                      <w:color w:val="000000"/>
                    </w:rPr>
                    <w:t>, не закрытая на 40110 за 20</w:t>
                  </w:r>
                  <w:r w:rsidR="001520D2">
                    <w:rPr>
                      <w:color w:val="000000"/>
                    </w:rPr>
                    <w:t>20</w:t>
                  </w:r>
                  <w:r w:rsidRPr="00C8176A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151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1520D2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Сумма доходов МБТ  будущих периодов (202</w:t>
                  </w:r>
                  <w:r w:rsidR="001520D2">
                    <w:rPr>
                      <w:color w:val="000000"/>
                    </w:rPr>
                    <w:t>1</w:t>
                  </w:r>
                  <w:r w:rsidRPr="00C8176A">
                    <w:rPr>
                      <w:color w:val="000000"/>
                    </w:rPr>
                    <w:t>-2022 гг</w:t>
                  </w:r>
                  <w:r>
                    <w:rPr>
                      <w:color w:val="000000"/>
                    </w:rPr>
                    <w:t>.</w:t>
                  </w:r>
                  <w:r w:rsidRPr="00C8176A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084700" w:rsidP="009C47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2 671 465</w:t>
                  </w:r>
                  <w:r w:rsidR="0029044F">
                    <w:rPr>
                      <w:color w:val="000000"/>
                    </w:rPr>
                    <w:t>,00</w:t>
                  </w:r>
                  <w:r w:rsidR="009C4729" w:rsidRPr="00C8176A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151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1520D2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Сумма доходов по субсидии на МЗ, не закрытая на 40110 за 20</w:t>
                  </w:r>
                  <w:r w:rsidR="001520D2">
                    <w:rPr>
                      <w:color w:val="000000"/>
                    </w:rPr>
                    <w:t>20</w:t>
                  </w:r>
                  <w:r w:rsidRPr="00C8176A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131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1520D2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Сумма доходов по субсидии на МЗ будущих периодов (202</w:t>
                  </w:r>
                  <w:r w:rsidR="001520D2">
                    <w:rPr>
                      <w:color w:val="000000"/>
                    </w:rPr>
                    <w:t>1</w:t>
                  </w:r>
                  <w:r w:rsidRPr="00C8176A">
                    <w:rPr>
                      <w:color w:val="000000"/>
                    </w:rPr>
                    <w:t xml:space="preserve">-2022 </w:t>
                  </w:r>
                  <w:proofErr w:type="spellStart"/>
                  <w:proofErr w:type="gramStart"/>
                  <w:r w:rsidRPr="00C8176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  <w:r w:rsidRPr="00C8176A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131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1520D2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Сумма доходов по субсидии на ИЦ, не закрытая на 40110 за 20</w:t>
                  </w:r>
                  <w:r w:rsidR="001520D2">
                    <w:rPr>
                      <w:color w:val="000000"/>
                    </w:rPr>
                    <w:t>20</w:t>
                  </w:r>
                  <w:r w:rsidRPr="00C8176A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152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1520D2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Сумма доходов по субсидии на ИЦ будущих периодов (202</w:t>
                  </w:r>
                  <w:r w:rsidR="001520D2">
                    <w:rPr>
                      <w:color w:val="000000"/>
                    </w:rPr>
                    <w:t>1</w:t>
                  </w:r>
                  <w:r w:rsidRPr="00C8176A">
                    <w:rPr>
                      <w:color w:val="000000"/>
                    </w:rPr>
                    <w:t xml:space="preserve">-2022 </w:t>
                  </w:r>
                  <w:proofErr w:type="spellStart"/>
                  <w:proofErr w:type="gramStart"/>
                  <w:r w:rsidRPr="00C8176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  <w:r w:rsidRPr="00C8176A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152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1520D2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Доходы будущих периодов (202</w:t>
                  </w:r>
                  <w:r w:rsidR="001520D2">
                    <w:rPr>
                      <w:color w:val="000000"/>
                    </w:rPr>
                    <w:t>1</w:t>
                  </w:r>
                  <w:r w:rsidRPr="00C8176A">
                    <w:rPr>
                      <w:color w:val="000000"/>
                    </w:rPr>
                    <w:t>-2022 гг</w:t>
                  </w:r>
                  <w:r>
                    <w:rPr>
                      <w:color w:val="000000"/>
                    </w:rPr>
                    <w:t>.</w:t>
                  </w:r>
                  <w:r w:rsidRPr="00C8176A">
                    <w:rPr>
                      <w:color w:val="000000"/>
                    </w:rPr>
                    <w:t>)</w:t>
                  </w:r>
                  <w:r>
                    <w:rPr>
                      <w:color w:val="000000"/>
                    </w:rPr>
                    <w:t xml:space="preserve"> </w:t>
                  </w:r>
                  <w:r w:rsidRPr="00C8176A">
                    <w:rPr>
                      <w:color w:val="000000"/>
                    </w:rPr>
                    <w:t>от аренды на льготных условиях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182-186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1520D2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Доходы будущих периодов (202</w:t>
                  </w:r>
                  <w:r w:rsidR="001520D2">
                    <w:rPr>
                      <w:color w:val="000000"/>
                    </w:rPr>
                    <w:t>1</w:t>
                  </w:r>
                  <w:r w:rsidRPr="00C8176A">
                    <w:rPr>
                      <w:color w:val="000000"/>
                    </w:rPr>
                    <w:t>-2022 гг</w:t>
                  </w:r>
                  <w:r>
                    <w:rPr>
                      <w:color w:val="000000"/>
                    </w:rPr>
                    <w:t>.</w:t>
                  </w:r>
                  <w:r w:rsidRPr="00C8176A">
                    <w:rPr>
                      <w:color w:val="000000"/>
                    </w:rPr>
                    <w:t>)</w:t>
                  </w:r>
                  <w:r>
                    <w:rPr>
                      <w:color w:val="000000"/>
                    </w:rPr>
                    <w:t xml:space="preserve"> </w:t>
                  </w:r>
                  <w:r w:rsidRPr="00C8176A">
                    <w:rPr>
                      <w:color w:val="000000"/>
                    </w:rPr>
                    <w:t xml:space="preserve">от аренды имущества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29044F" w:rsidP="009C47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262 873,55</w:t>
                  </w:r>
                  <w:r w:rsidR="009C4729" w:rsidRPr="00C8176A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121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1520D2" w:rsidP="009C47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будущих периодов (2021</w:t>
                  </w:r>
                  <w:r w:rsidR="009C4729" w:rsidRPr="00C8176A">
                    <w:rPr>
                      <w:color w:val="000000"/>
                    </w:rPr>
                    <w:t>-2022 гг</w:t>
                  </w:r>
                  <w:r w:rsidR="009C4729">
                    <w:rPr>
                      <w:color w:val="000000"/>
                    </w:rPr>
                    <w:t>.</w:t>
                  </w:r>
                  <w:r w:rsidR="009C4729" w:rsidRPr="00C8176A">
                    <w:rPr>
                      <w:color w:val="000000"/>
                    </w:rPr>
                    <w:t>)</w:t>
                  </w:r>
                  <w:r w:rsidR="009C4729">
                    <w:rPr>
                      <w:color w:val="000000"/>
                    </w:rPr>
                    <w:t xml:space="preserve"> </w:t>
                  </w:r>
                  <w:r w:rsidR="009C4729" w:rsidRPr="00C8176A">
                    <w:rPr>
                      <w:color w:val="000000"/>
                    </w:rPr>
                    <w:t>от аренды земли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123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b/>
                      <w:bCs/>
                      <w:color w:val="000000"/>
                    </w:rPr>
                  </w:pPr>
                  <w:r w:rsidRPr="00C8176A">
                    <w:rPr>
                      <w:b/>
                      <w:bCs/>
                      <w:color w:val="000000"/>
                    </w:rPr>
                    <w:t>ИТОГО по 40140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084700" w:rsidP="009C47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2 934 338,55</w:t>
                  </w:r>
                  <w:r w:rsidR="009C4729" w:rsidRPr="00C8176A">
                    <w:rPr>
                      <w:b/>
                      <w:bCs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8176A">
                    <w:rPr>
                      <w:b/>
                      <w:bCs/>
                      <w:color w:val="000000"/>
                    </w:rPr>
                    <w:t>40150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Взносы на капремонт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0030AB" w:rsidP="00B507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50718">
                    <w:rPr>
                      <w:color w:val="000000"/>
                    </w:rPr>
                    <w:t> 218 420,04</w:t>
                  </w:r>
                  <w:r w:rsidR="009C4729" w:rsidRPr="00C8176A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Страхование имущества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993300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</w:tcPr>
                <w:p w:rsidR="009C4729" w:rsidRPr="00C8176A" w:rsidRDefault="0029044F" w:rsidP="009C4729">
                  <w:pPr>
                    <w:jc w:val="center"/>
                  </w:pPr>
                  <w:r>
                    <w:t>353,76</w:t>
                  </w:r>
                  <w:r w:rsidR="009C4729" w:rsidRPr="00C8176A">
                    <w:t xml:space="preserve">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Приобретение неисключительных прав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0030AB" w:rsidP="009C47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1 666,76</w:t>
                  </w:r>
                  <w:r w:rsidR="009C4729" w:rsidRPr="00C8176A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1520D2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Расходы будущих периодов по аренде. </w:t>
                  </w:r>
                </w:p>
              </w:tc>
              <w:tc>
                <w:tcPr>
                  <w:tcW w:w="1540" w:type="dxa"/>
                  <w:tcBorders>
                    <w:top w:val="single" w:sz="4" w:space="0" w:color="993300"/>
                    <w:left w:val="single" w:sz="8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auto" w:fill="auto"/>
                </w:tcPr>
                <w:p w:rsidR="009C4729" w:rsidRPr="00C8176A" w:rsidRDefault="009C4729" w:rsidP="009C4729">
                  <w:pPr>
                    <w:jc w:val="center"/>
                  </w:pPr>
                  <w:r w:rsidRPr="00C8176A">
                    <w:t>3 269,76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Отпуск вперед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b/>
                      <w:bCs/>
                      <w:color w:val="000000"/>
                    </w:rPr>
                  </w:pPr>
                  <w:r w:rsidRPr="00C8176A">
                    <w:rPr>
                      <w:b/>
                      <w:bCs/>
                      <w:color w:val="000000"/>
                    </w:rPr>
                    <w:t>ИТОГО по 40150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B3A02" w:rsidP="009C47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1 229 930,46</w:t>
                  </w:r>
                  <w:r w:rsidR="009C4729" w:rsidRPr="00C8176A">
                    <w:rPr>
                      <w:b/>
                      <w:bCs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8176A">
                    <w:rPr>
                      <w:b/>
                      <w:bCs/>
                      <w:color w:val="000000"/>
                    </w:rPr>
                    <w:t>40160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Резерв на отпуск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B3A02" w:rsidP="009C47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59 847,91</w:t>
                  </w:r>
                  <w:r w:rsidR="009C4729" w:rsidRPr="00C8176A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Резерв по претензиям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Резерв на реструктуризацию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Резерв по обязательствам при отсутствии документов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 xml:space="preserve">0,00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  <w:tr w:rsidR="001520D2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20D2" w:rsidRPr="00C8176A" w:rsidRDefault="001520D2" w:rsidP="009C472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20D2" w:rsidRPr="00C8176A" w:rsidRDefault="001520D2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Резерв по обязательствам</w:t>
                  </w:r>
                  <w:r>
                    <w:rPr>
                      <w:color w:val="000000"/>
                    </w:rPr>
                    <w:t xml:space="preserve"> на исполнительные листы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20D2" w:rsidRPr="00C8176A" w:rsidRDefault="009B3A02" w:rsidP="009C47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20D2" w:rsidRPr="00C8176A" w:rsidRDefault="001520D2" w:rsidP="009C472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C4729" w:rsidRPr="00C8176A" w:rsidTr="009C4729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C4729" w:rsidP="009C4729">
                  <w:pPr>
                    <w:rPr>
                      <w:b/>
                      <w:bCs/>
                      <w:color w:val="000000"/>
                    </w:rPr>
                  </w:pPr>
                  <w:r w:rsidRPr="00C8176A">
                    <w:rPr>
                      <w:b/>
                      <w:bCs/>
                      <w:color w:val="000000"/>
                    </w:rPr>
                    <w:t>ИТОГО по 40160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B3A02" w:rsidP="009C47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59 847,91</w:t>
                  </w:r>
                  <w:r w:rsidR="009C4729" w:rsidRPr="00C8176A">
                    <w:rPr>
                      <w:b/>
                      <w:bCs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:rsidR="009C4729" w:rsidRPr="00C8176A" w:rsidRDefault="009C4729" w:rsidP="009C4729">
                  <w:pPr>
                    <w:jc w:val="center"/>
                    <w:rPr>
                      <w:color w:val="000000"/>
                    </w:rPr>
                  </w:pPr>
                  <w:r w:rsidRPr="00C8176A">
                    <w:rPr>
                      <w:color w:val="000000"/>
                    </w:rPr>
                    <w:t>х</w:t>
                  </w:r>
                </w:p>
              </w:tc>
            </w:tr>
          </w:tbl>
          <w:p w:rsidR="0036426B" w:rsidRPr="0036426B" w:rsidRDefault="0036426B" w:rsidP="003642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48569C">
            <w:pPr>
              <w:spacing w:line="1" w:lineRule="auto"/>
            </w:pP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C8176A">
            <w:pPr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  <w:p w:rsidR="0048569C" w:rsidRPr="0036426B" w:rsidRDefault="00C817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26B"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36426B" w:rsidRPr="0036426B" w:rsidRDefault="003642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563F" w:rsidRDefault="0036426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6426B">
              <w:rPr>
                <w:color w:val="000000"/>
                <w:sz w:val="28"/>
                <w:szCs w:val="28"/>
              </w:rPr>
              <w:t xml:space="preserve">Бухгалтерский учет осуществляется в соответствии с Бюджетным кодексом Российской Федерации, Федеральным законом «О бухгалтерском учете», иными нормативными правовыми актами Российской Федерации и Инструкцией по </w:t>
            </w:r>
            <w:r w:rsidRPr="0036426B">
              <w:rPr>
                <w:color w:val="000000"/>
                <w:sz w:val="28"/>
                <w:szCs w:val="28"/>
              </w:rPr>
              <w:lastRenderedPageBreak/>
              <w:t xml:space="preserve">бюджетному учету, утвержденной Приказом Минфина России </w:t>
            </w:r>
            <w:r w:rsidR="00982235">
              <w:rPr>
                <w:color w:val="000000"/>
                <w:sz w:val="28"/>
                <w:szCs w:val="28"/>
              </w:rPr>
              <w:t>от  01 декабря 2010 г. № 157н (</w:t>
            </w:r>
            <w:r w:rsidRPr="0036426B">
              <w:rPr>
                <w:color w:val="000000"/>
                <w:sz w:val="28"/>
                <w:szCs w:val="28"/>
              </w:rPr>
              <w:t>с изменениями и дополнениями от: 2 октября 2012 г., 29 августа 2014 г., 6 августа 2015 г., 1 марта 2016 г.).</w:t>
            </w:r>
            <w:proofErr w:type="gramEnd"/>
            <w:r w:rsidRPr="0036426B">
              <w:rPr>
                <w:color w:val="000000"/>
                <w:sz w:val="28"/>
                <w:szCs w:val="28"/>
              </w:rPr>
              <w:t xml:space="preserve"> Основные задачи бюджетного учета, а именно формирование полной и достоверной информации о состоянии активов и обязательств, формирование полной и достоверной информации об исполнении бюджета выполняются. </w:t>
            </w:r>
          </w:p>
          <w:p w:rsidR="005E563F" w:rsidRDefault="0036426B">
            <w:pPr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Проведена инвентаризация основных средств и материальных запасов</w:t>
            </w:r>
            <w:r w:rsidR="00982235" w:rsidRPr="00982235">
              <w:rPr>
                <w:color w:val="000000"/>
                <w:sz w:val="28"/>
                <w:szCs w:val="28"/>
              </w:rPr>
              <w:t>.</w:t>
            </w:r>
            <w:r w:rsidRPr="0036426B">
              <w:rPr>
                <w:color w:val="000000"/>
                <w:sz w:val="28"/>
                <w:szCs w:val="28"/>
              </w:rPr>
              <w:t xml:space="preserve"> </w:t>
            </w:r>
            <w:r w:rsidR="009C4729" w:rsidRPr="0036426B">
              <w:rPr>
                <w:color w:val="000000"/>
                <w:sz w:val="28"/>
                <w:szCs w:val="28"/>
              </w:rPr>
              <w:t>За отчетный</w:t>
            </w:r>
            <w:r w:rsidR="009C4729">
              <w:rPr>
                <w:color w:val="000000"/>
                <w:sz w:val="28"/>
                <w:szCs w:val="28"/>
              </w:rPr>
              <w:t xml:space="preserve"> период недостач и хищений не выявлено.</w:t>
            </w: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  <w:p w:rsidR="00851032" w:rsidRPr="005E563F" w:rsidRDefault="0036426B">
            <w:pPr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>В отчетности не представлена таблица 5, так как внешних контрольных мероприятий в 20</w:t>
            </w:r>
            <w:r w:rsidR="001E4156">
              <w:rPr>
                <w:color w:val="000000"/>
                <w:sz w:val="28"/>
                <w:szCs w:val="28"/>
              </w:rPr>
              <w:t>20</w:t>
            </w:r>
            <w:r w:rsidRPr="0036426B">
              <w:rPr>
                <w:color w:val="000000"/>
                <w:sz w:val="28"/>
                <w:szCs w:val="28"/>
              </w:rPr>
              <w:t xml:space="preserve"> году не проводилось. </w:t>
            </w:r>
          </w:p>
          <w:p w:rsidR="004C3CE7" w:rsidRPr="005E563F" w:rsidRDefault="004C3C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3CE7" w:rsidRPr="001E3B4F" w:rsidRDefault="004C3CE7" w:rsidP="004C3CE7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>Информация к федеральному стандарту «Основные средства»</w:t>
            </w:r>
          </w:p>
          <w:p w:rsidR="004C3CE7" w:rsidRDefault="004C3CE7" w:rsidP="004C3CE7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>Администрации Чебаковского сельского поселения ТМР ЯО.</w:t>
            </w:r>
          </w:p>
          <w:p w:rsidR="004C3CE7" w:rsidRPr="001E3B4F" w:rsidRDefault="004C3CE7" w:rsidP="004C3CE7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</w:p>
          <w:p w:rsidR="004C3CE7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>1.По каждой группе ОС:</w:t>
            </w:r>
          </w:p>
          <w:p w:rsidR="004C3CE7" w:rsidRPr="001E3B4F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b/>
                <w:sz w:val="28"/>
                <w:szCs w:val="28"/>
              </w:rPr>
            </w:pPr>
          </w:p>
          <w:p w:rsidR="004C3CE7" w:rsidRPr="001E3B4F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 xml:space="preserve">1.1. по счету 101.12 «Нежилые помещения (здания и сооружения) – недвижимое имущество учреждения» </w:t>
            </w:r>
          </w:p>
          <w:p w:rsidR="004C3CE7" w:rsidRPr="001E3B4F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а) Используемый метод начисления амортизации – Линейный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б) Используемый метод определения сроков полезного использования – единая норма амортизации 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в) Сумма балансовой стоимости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E3B4F">
              <w:rPr>
                <w:sz w:val="28"/>
                <w:szCs w:val="28"/>
              </w:rPr>
              <w:t xml:space="preserve"> 1 346 895,78 руб. на конец периода 1 346 895,78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г) Сумма накопленной амортизации в совокупности с суммой накопленных убытков от обесценения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 xml:space="preserve">. </w:t>
            </w:r>
            <w:r w:rsidR="004E3F6B" w:rsidRPr="001E3B4F">
              <w:rPr>
                <w:sz w:val="28"/>
                <w:szCs w:val="28"/>
              </w:rPr>
              <w:t xml:space="preserve">705 303,32 </w:t>
            </w:r>
            <w:r w:rsidRPr="001E3B4F">
              <w:rPr>
                <w:sz w:val="28"/>
                <w:szCs w:val="28"/>
              </w:rPr>
              <w:t xml:space="preserve">руб. на конец периода </w:t>
            </w:r>
            <w:r w:rsidR="004E3F6B" w:rsidRPr="004E3F6B">
              <w:rPr>
                <w:sz w:val="28"/>
                <w:szCs w:val="28"/>
              </w:rPr>
              <w:t>750 199,88</w:t>
            </w:r>
            <w:r w:rsidR="004E3F6B">
              <w:rPr>
                <w:rFonts w:ascii="Arial" w:hAnsi="Arial" w:cs="Arial"/>
              </w:rPr>
              <w:t xml:space="preserve"> </w:t>
            </w:r>
            <w:r w:rsidRPr="001E3B4F">
              <w:rPr>
                <w:sz w:val="28"/>
                <w:szCs w:val="28"/>
              </w:rPr>
              <w:t>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д) Сверка остаточной стоимости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>.</w:t>
            </w:r>
            <w:r w:rsidR="004E3F6B">
              <w:rPr>
                <w:sz w:val="28"/>
                <w:szCs w:val="28"/>
              </w:rPr>
              <w:t xml:space="preserve"> </w:t>
            </w:r>
            <w:r w:rsidR="004E3F6B" w:rsidRPr="001E3B4F">
              <w:rPr>
                <w:sz w:val="28"/>
                <w:szCs w:val="28"/>
              </w:rPr>
              <w:t xml:space="preserve">641 592,46 </w:t>
            </w:r>
            <w:r w:rsidRPr="001E3B4F">
              <w:rPr>
                <w:sz w:val="28"/>
                <w:szCs w:val="28"/>
              </w:rPr>
              <w:t xml:space="preserve">руб. на конец периода </w:t>
            </w:r>
            <w:r w:rsidR="004E3F6B">
              <w:rPr>
                <w:sz w:val="28"/>
                <w:szCs w:val="28"/>
              </w:rPr>
              <w:t>596 695,90</w:t>
            </w:r>
            <w:r w:rsidRPr="001E3B4F">
              <w:rPr>
                <w:sz w:val="28"/>
                <w:szCs w:val="28"/>
              </w:rPr>
              <w:t xml:space="preserve">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Сумма стоимости поступивших об</w:t>
            </w:r>
            <w:r>
              <w:rPr>
                <w:sz w:val="28"/>
                <w:szCs w:val="28"/>
              </w:rPr>
              <w:t>ъ</w:t>
            </w:r>
            <w:r w:rsidRPr="001E3B4F">
              <w:rPr>
                <w:sz w:val="28"/>
                <w:szCs w:val="28"/>
              </w:rPr>
              <w:t>ектов ОС с отдельным раскрытием сумм поступлений: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в результате приобретения</w:t>
            </w:r>
            <w:r>
              <w:rPr>
                <w:sz w:val="28"/>
                <w:szCs w:val="28"/>
              </w:rPr>
              <w:t xml:space="preserve"> -</w:t>
            </w:r>
            <w:r w:rsidRPr="001E3B4F">
              <w:rPr>
                <w:sz w:val="28"/>
                <w:szCs w:val="28"/>
              </w:rPr>
              <w:t xml:space="preserve">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получения объектов от собственника</w:t>
            </w:r>
            <w:r>
              <w:rPr>
                <w:sz w:val="28"/>
                <w:szCs w:val="28"/>
              </w:rPr>
              <w:t xml:space="preserve"> </w:t>
            </w:r>
            <w:r w:rsidRPr="001E3B4F">
              <w:rPr>
                <w:sz w:val="28"/>
                <w:szCs w:val="28"/>
              </w:rPr>
              <w:t xml:space="preserve">(учредителя), иной организации госсектора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в результате увеличения балансовой стоимости объектов основных средств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</w:t>
            </w:r>
            <w:proofErr w:type="spellStart"/>
            <w:r w:rsidRPr="001E3B4F">
              <w:rPr>
                <w:sz w:val="28"/>
                <w:szCs w:val="28"/>
              </w:rPr>
              <w:t>реклассификаций</w:t>
            </w:r>
            <w:proofErr w:type="spellEnd"/>
            <w:r w:rsidRPr="001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Сумма стоимости выбывших объектов ОС с отдельным раскрытием сумм выбытий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в результате передачи объектов имущества, учитываемых в составе основных ОС, собственнику (учредителю), иной организации государственного сектора</w:t>
            </w:r>
            <w:r>
              <w:rPr>
                <w:sz w:val="28"/>
                <w:szCs w:val="28"/>
              </w:rPr>
              <w:t xml:space="preserve"> -</w:t>
            </w:r>
            <w:r w:rsidRPr="001E3B4F">
              <w:rPr>
                <w:sz w:val="28"/>
                <w:szCs w:val="28"/>
              </w:rPr>
              <w:t xml:space="preserve"> 0 руб.</w:t>
            </w:r>
          </w:p>
          <w:p w:rsidR="004C3CE7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</w:t>
            </w:r>
            <w:proofErr w:type="spellStart"/>
            <w:r w:rsidRPr="001E3B4F">
              <w:rPr>
                <w:sz w:val="28"/>
                <w:szCs w:val="28"/>
              </w:rPr>
              <w:t>реклассификаций</w:t>
            </w:r>
            <w:proofErr w:type="spellEnd"/>
            <w:r w:rsidRPr="001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</w:p>
          <w:p w:rsidR="004C3CE7" w:rsidRPr="001E3B4F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 xml:space="preserve">1.2. по счету 101.34 «Машины и оборудование – иное движимое имущество учреждения» </w:t>
            </w:r>
          </w:p>
          <w:p w:rsidR="004C3CE7" w:rsidRPr="001E3B4F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lastRenderedPageBreak/>
              <w:t>а) Используемый метод начисления амортизации – Линейный и 100% при вводе в эксплуатацию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б) Используемый метод определения сроков полезного использования – единая норма амортизации 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в) Сумма балансовой стоимости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>. 331 456,44 руб. на конец периода 331 456,44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г) Сумма накопленной амортизации в совокупности с суммой накопленных убытков от обесценения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>. 331 456,44 руб. на конец периода 331 456,44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д) Сверка остаточной стоимости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 xml:space="preserve">. 0 руб. на конец периода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Сумма стоимости поступивших об</w:t>
            </w:r>
            <w:r>
              <w:rPr>
                <w:sz w:val="28"/>
                <w:szCs w:val="28"/>
              </w:rPr>
              <w:t>ъ</w:t>
            </w:r>
            <w:r w:rsidRPr="001E3B4F">
              <w:rPr>
                <w:sz w:val="28"/>
                <w:szCs w:val="28"/>
              </w:rPr>
              <w:t>ектов ОС с отдельным раскрытием сумм поступлений: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в результате приобретения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получения объектов от собственника</w:t>
            </w:r>
            <w:r>
              <w:rPr>
                <w:sz w:val="28"/>
                <w:szCs w:val="28"/>
              </w:rPr>
              <w:t xml:space="preserve"> </w:t>
            </w:r>
            <w:r w:rsidRPr="001E3B4F">
              <w:rPr>
                <w:sz w:val="28"/>
                <w:szCs w:val="28"/>
              </w:rPr>
              <w:t xml:space="preserve">(учредителя), иной организации госсектора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в результате увеличения балансовой стоимости объектов основных средств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</w:t>
            </w:r>
            <w:proofErr w:type="spellStart"/>
            <w:r w:rsidRPr="001E3B4F">
              <w:rPr>
                <w:sz w:val="28"/>
                <w:szCs w:val="28"/>
              </w:rPr>
              <w:t>реклассификаций</w:t>
            </w:r>
            <w:proofErr w:type="spellEnd"/>
            <w:r w:rsidRPr="001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Сумма стоимости выбывших объектов ОС с отдельным раскрытием сумм выбытий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передачи объектов имущества, учитываемых в составе основных ОС, собственнику (учредителю), иной организации государственного сектора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</w:t>
            </w:r>
            <w:proofErr w:type="spellStart"/>
            <w:r w:rsidRPr="001E3B4F">
              <w:rPr>
                <w:sz w:val="28"/>
                <w:szCs w:val="28"/>
              </w:rPr>
              <w:t>реклассификаций</w:t>
            </w:r>
            <w:proofErr w:type="spellEnd"/>
            <w:r w:rsidRPr="001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</w:p>
          <w:p w:rsidR="004C3CE7" w:rsidRPr="001E3B4F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 xml:space="preserve">1.3. по счету 101.35 «Транспортные средства – иное движимое имущество учреждения» </w:t>
            </w:r>
          </w:p>
          <w:p w:rsidR="004C3CE7" w:rsidRPr="001E3B4F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а) Используемый метод начисления амортизации – Линейный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б) Используемый метод определения сроков полезного использования – единая норма амортизации 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в) Сумма балансовой стоимости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>. 795 500,00 руб. на конец периода 795 500,00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г) Сумма накопленной амортизации в совокупности с суммой накопленных убытков от обесценения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 xml:space="preserve">. </w:t>
            </w:r>
            <w:r w:rsidR="00751B66" w:rsidRPr="001E3B4F">
              <w:rPr>
                <w:sz w:val="28"/>
                <w:szCs w:val="28"/>
              </w:rPr>
              <w:t>795 500,00</w:t>
            </w:r>
            <w:r w:rsidR="00751B66">
              <w:rPr>
                <w:sz w:val="28"/>
                <w:szCs w:val="28"/>
              </w:rPr>
              <w:t xml:space="preserve"> </w:t>
            </w:r>
            <w:r w:rsidRPr="001E3B4F">
              <w:rPr>
                <w:sz w:val="28"/>
                <w:szCs w:val="28"/>
              </w:rPr>
              <w:t>руб. на конец периода 795 500,00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д) Сверка остаточной стоимости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 xml:space="preserve">. </w:t>
            </w:r>
            <w:r w:rsidR="00751B66">
              <w:rPr>
                <w:sz w:val="28"/>
                <w:szCs w:val="28"/>
              </w:rPr>
              <w:t>0</w:t>
            </w:r>
            <w:r w:rsidRPr="001E3B4F">
              <w:rPr>
                <w:sz w:val="28"/>
                <w:szCs w:val="28"/>
              </w:rPr>
              <w:t xml:space="preserve"> руб. на конец периода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Сумма стоимости поступивших об</w:t>
            </w:r>
            <w:r>
              <w:rPr>
                <w:sz w:val="28"/>
                <w:szCs w:val="28"/>
              </w:rPr>
              <w:t>ъ</w:t>
            </w:r>
            <w:r w:rsidRPr="001E3B4F">
              <w:rPr>
                <w:sz w:val="28"/>
                <w:szCs w:val="28"/>
              </w:rPr>
              <w:t>ектов ОС с отдельным раскрытием сумм поступлений: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приобретения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получения объектов от собственника</w:t>
            </w:r>
            <w:r>
              <w:rPr>
                <w:sz w:val="28"/>
                <w:szCs w:val="28"/>
              </w:rPr>
              <w:t xml:space="preserve"> </w:t>
            </w:r>
            <w:r w:rsidRPr="001E3B4F">
              <w:rPr>
                <w:sz w:val="28"/>
                <w:szCs w:val="28"/>
              </w:rPr>
              <w:t xml:space="preserve">(учредителя), иной организации госсектора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в результате увеличения балансовой стоимости объектов основных средств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</w:t>
            </w:r>
            <w:proofErr w:type="spellStart"/>
            <w:r w:rsidRPr="001E3B4F">
              <w:rPr>
                <w:sz w:val="28"/>
                <w:szCs w:val="28"/>
              </w:rPr>
              <w:t>реклассификаций</w:t>
            </w:r>
            <w:proofErr w:type="spellEnd"/>
            <w:r w:rsidRPr="001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Сумма стоимости выбывших объектов ОС с отдельным раскрытием сумм выбытий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lastRenderedPageBreak/>
              <w:t xml:space="preserve">- в результате передачи объектов имущества, учитываемых в составе основных ОС, собственнику (учредителю), иной организации государственного сектора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</w:t>
            </w:r>
            <w:proofErr w:type="spellStart"/>
            <w:r w:rsidRPr="001E3B4F">
              <w:rPr>
                <w:sz w:val="28"/>
                <w:szCs w:val="28"/>
              </w:rPr>
              <w:t>реклассификаций</w:t>
            </w:r>
            <w:proofErr w:type="spellEnd"/>
            <w:r w:rsidRPr="001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</w:p>
          <w:p w:rsidR="004C3CE7" w:rsidRPr="001E3B4F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 xml:space="preserve">1.3. по счету 101.36 «Инвентарь производственный и хозяйственный – иное движимое имущество учреждения» </w:t>
            </w:r>
          </w:p>
          <w:p w:rsidR="004C3CE7" w:rsidRPr="001E3B4F" w:rsidRDefault="004C3CE7" w:rsidP="004C3CE7">
            <w:pPr>
              <w:tabs>
                <w:tab w:val="left" w:pos="300"/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а) Используемый метод начисления амортизации – 100% при вводе в эксплуатацию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б) Используемый метод определения сроков полезного использования – единая норма амортизации 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в) Сумма балансовой стоимости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>. 84 111,92 руб. на конец периода 84 111,92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г) Сумма накопленной амортизации в совокупности с суммой накопленных убытков от обесценения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>. 84 111,92 руб. на конец периода 84 111,92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д) Сверка остаточной стоимости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>. 0 руб. на конец периода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Сумма стоимости поступивших об</w:t>
            </w:r>
            <w:r w:rsidR="009519E3">
              <w:rPr>
                <w:sz w:val="28"/>
                <w:szCs w:val="28"/>
              </w:rPr>
              <w:t>ъ</w:t>
            </w:r>
            <w:r w:rsidRPr="001E3B4F">
              <w:rPr>
                <w:sz w:val="28"/>
                <w:szCs w:val="28"/>
              </w:rPr>
              <w:t>ектов ОС с отдельным раскрытием сумм поступлений: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приобретения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получения объектов от собственника</w:t>
            </w:r>
            <w:r>
              <w:rPr>
                <w:sz w:val="28"/>
                <w:szCs w:val="28"/>
              </w:rPr>
              <w:t xml:space="preserve"> </w:t>
            </w:r>
            <w:r w:rsidRPr="001E3B4F">
              <w:rPr>
                <w:sz w:val="28"/>
                <w:szCs w:val="28"/>
              </w:rPr>
              <w:t xml:space="preserve">(учредителя), иной организации госсектора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- в результате увеличения балансовой стоимости объектов основных средств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</w:t>
            </w:r>
            <w:proofErr w:type="spellStart"/>
            <w:r w:rsidRPr="001E3B4F">
              <w:rPr>
                <w:sz w:val="28"/>
                <w:szCs w:val="28"/>
              </w:rPr>
              <w:t>реклассификаций</w:t>
            </w:r>
            <w:proofErr w:type="spellEnd"/>
            <w:r w:rsidRPr="001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Сумма стоимости выбывших объектов ОС с отдельным раскрытием сумм выбытий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передачи объектов имущества, учитываемых в составе основных ОС, собственнику (учредителю), иной организации государственного сектора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- в результате </w:t>
            </w:r>
            <w:proofErr w:type="spellStart"/>
            <w:r w:rsidRPr="001E3B4F">
              <w:rPr>
                <w:sz w:val="28"/>
                <w:szCs w:val="28"/>
              </w:rPr>
              <w:t>реклассификаций</w:t>
            </w:r>
            <w:proofErr w:type="spellEnd"/>
            <w:r w:rsidRPr="001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</w:p>
          <w:p w:rsidR="004C3CE7" w:rsidRPr="001E3B4F" w:rsidRDefault="004C3CE7" w:rsidP="004C3CE7">
            <w:pPr>
              <w:jc w:val="both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>2.Информация по каждой группе ОС: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а) Наличие и размер ограничений прав собственника или иных прав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б) Сумма затрат, включенных в стоимость объектов в ходе их строительства на </w:t>
            </w:r>
            <w:proofErr w:type="spellStart"/>
            <w:r w:rsidRPr="001E3B4F">
              <w:rPr>
                <w:sz w:val="28"/>
                <w:szCs w:val="28"/>
              </w:rPr>
              <w:t>н.г</w:t>
            </w:r>
            <w:proofErr w:type="spellEnd"/>
            <w:r w:rsidRPr="001E3B4F">
              <w:rPr>
                <w:sz w:val="28"/>
                <w:szCs w:val="28"/>
              </w:rPr>
              <w:t>. 0 руб. на конец периода 0 руб.</w:t>
            </w:r>
          </w:p>
          <w:p w:rsidR="004C3CE7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в) Сумма договорных обязательств по приобретению (строительству)</w:t>
            </w:r>
            <w:r>
              <w:rPr>
                <w:sz w:val="28"/>
                <w:szCs w:val="28"/>
              </w:rPr>
              <w:t xml:space="preserve"> </w:t>
            </w:r>
            <w:r w:rsidRPr="001E3B4F">
              <w:rPr>
                <w:sz w:val="28"/>
                <w:szCs w:val="28"/>
              </w:rPr>
              <w:t>ОС на конец периода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</w:p>
          <w:p w:rsidR="004C3CE7" w:rsidRPr="001E3B4F" w:rsidRDefault="004C3CE7" w:rsidP="004C3CE7">
            <w:pPr>
              <w:jc w:val="both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>3. Информация по группе «Инвестиционная недвижимость».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а) Описание объектов инвестиционной недвижимости – не было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б) Критерии признания объектов, применяемых при отнесении к этой группе – не применялись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в) Суммы признанные в качестве дохода от платы за пользование имуществом и /или увеличения стоимости недвижимого имущества из этой суммы –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lastRenderedPageBreak/>
              <w:t xml:space="preserve">г) Суммы признанные в качестве расходов, связанных с инвестиционной недвижимостью </w:t>
            </w:r>
            <w:r>
              <w:rPr>
                <w:sz w:val="28"/>
                <w:szCs w:val="28"/>
              </w:rPr>
              <w:t xml:space="preserve">- </w:t>
            </w:r>
            <w:r w:rsidRPr="001E3B4F">
              <w:rPr>
                <w:sz w:val="28"/>
                <w:szCs w:val="28"/>
              </w:rPr>
              <w:t>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д) Наличие ограничений в отношении возможности продажи этой группы – отсутствуют.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е) Об объектах инвестиционной недвижимости, полученных по договору 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аренды либо договорам безвозмездного пользования – не имеются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 xml:space="preserve">ж) Об объектах инвестиционной недвижимости переданных по договору 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аренды либо договорам безвозмездного пользования _________________________</w:t>
            </w:r>
          </w:p>
          <w:p w:rsidR="004C3CE7" w:rsidRPr="001E3B4F" w:rsidRDefault="004C3CE7" w:rsidP="004C3CE7">
            <w:pPr>
              <w:jc w:val="both"/>
              <w:rPr>
                <w:b/>
                <w:sz w:val="28"/>
                <w:szCs w:val="28"/>
              </w:rPr>
            </w:pPr>
            <w:r w:rsidRPr="001E3B4F">
              <w:rPr>
                <w:b/>
                <w:sz w:val="28"/>
                <w:szCs w:val="28"/>
              </w:rPr>
              <w:t>4.Иная информация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а) Балансовая и остаточная стоимость временно не эксплуатируемых объектов - 0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б) Балансовая стоимость объектов основных средств, находящихся в эксплуатации и имеющих нулевую остаточную стоимость – 1 211 068,36 руб.</w:t>
            </w:r>
          </w:p>
          <w:p w:rsidR="004C3CE7" w:rsidRPr="001E3B4F" w:rsidRDefault="004C3CE7" w:rsidP="004C3CE7">
            <w:pPr>
              <w:jc w:val="both"/>
              <w:rPr>
                <w:sz w:val="28"/>
                <w:szCs w:val="28"/>
              </w:rPr>
            </w:pPr>
            <w:r w:rsidRPr="001E3B4F">
              <w:rPr>
                <w:sz w:val="28"/>
                <w:szCs w:val="28"/>
              </w:rPr>
              <w:t>в) Балансовая стоимость и остаточная стоимость объектов основных средств, изъятых из эксплуатации или удерживаемых до их выбытия - 0 руб.</w:t>
            </w:r>
          </w:p>
          <w:p w:rsidR="004C3CE7" w:rsidRPr="004C3CE7" w:rsidRDefault="004C3C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51032" w:rsidRDefault="0085103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4CEC" w:rsidRDefault="0036426B" w:rsidP="00474CEC">
            <w:pPr>
              <w:jc w:val="both"/>
              <w:rPr>
                <w:rFonts w:ascii="Arial" w:hAnsi="Arial" w:cs="Arial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Резерв предстоящих расходов на оплату отпусков (сч.1.401.60) сформирован </w:t>
            </w:r>
            <w:r w:rsidR="00982235">
              <w:rPr>
                <w:color w:val="000000"/>
                <w:sz w:val="28"/>
                <w:szCs w:val="28"/>
              </w:rPr>
              <w:t xml:space="preserve">на сумму </w:t>
            </w:r>
            <w:r w:rsidR="00474CEC" w:rsidRPr="00474CEC">
              <w:rPr>
                <w:sz w:val="28"/>
                <w:szCs w:val="28"/>
              </w:rPr>
              <w:t>59 847,91 руб.</w:t>
            </w:r>
          </w:p>
          <w:p w:rsidR="00851032" w:rsidRPr="0036426B" w:rsidRDefault="00851032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851032" w:rsidRPr="00851032" w:rsidTr="00851032">
              <w:trPr>
                <w:hidden/>
              </w:trPr>
              <w:tc>
                <w:tcPr>
                  <w:tcW w:w="1680" w:type="dxa"/>
                  <w:vAlign w:val="center"/>
                </w:tcPr>
                <w:p w:rsidR="00851032" w:rsidRPr="00851032" w:rsidRDefault="00851032" w:rsidP="00851032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</w:tbl>
          <w:p w:rsidR="00851032" w:rsidRDefault="0085103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74CEC" w:rsidRDefault="0036426B" w:rsidP="009C4729">
            <w:pPr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Отражены взносы на капитальный ремонт (сч.401.50) на сумму  </w:t>
            </w:r>
            <w:r w:rsidR="00474CEC">
              <w:rPr>
                <w:color w:val="000000"/>
                <w:sz w:val="28"/>
                <w:szCs w:val="28"/>
              </w:rPr>
              <w:t xml:space="preserve">1 218 420,04 </w:t>
            </w:r>
            <w:r w:rsidRPr="0036426B">
              <w:rPr>
                <w:color w:val="000000"/>
                <w:sz w:val="28"/>
                <w:szCs w:val="28"/>
              </w:rPr>
              <w:t xml:space="preserve">руб. </w:t>
            </w:r>
          </w:p>
          <w:p w:rsidR="00C8176A" w:rsidRDefault="0036426B" w:rsidP="009C4729">
            <w:pPr>
              <w:jc w:val="both"/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br/>
            </w:r>
          </w:p>
          <w:p w:rsidR="00F024E9" w:rsidRDefault="00F024E9" w:rsidP="00F024E9">
            <w:pPr>
              <w:jc w:val="center"/>
              <w:rPr>
                <w:b/>
                <w:i/>
                <w:sz w:val="28"/>
                <w:szCs w:val="28"/>
              </w:rPr>
            </w:pPr>
            <w:r w:rsidRPr="00E512DF">
              <w:rPr>
                <w:b/>
                <w:i/>
                <w:sz w:val="28"/>
                <w:szCs w:val="28"/>
              </w:rPr>
              <w:t>Раскрытие информации по стандарту «Аренда»</w:t>
            </w:r>
          </w:p>
          <w:p w:rsidR="00E512DF" w:rsidRPr="006C1B07" w:rsidRDefault="00E512DF" w:rsidP="00F024E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024E9" w:rsidRDefault="00F024E9" w:rsidP="00F024E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 xml:space="preserve">Сверка расчетов на отчетную дату </w:t>
            </w:r>
            <w:proofErr w:type="gramStart"/>
            <w:r w:rsidRPr="006C1B07">
              <w:rPr>
                <w:sz w:val="28"/>
                <w:szCs w:val="28"/>
              </w:rPr>
              <w:t>по операционной</w:t>
            </w:r>
            <w:proofErr w:type="gramEnd"/>
            <w:r w:rsidRPr="006C1B07">
              <w:rPr>
                <w:sz w:val="28"/>
                <w:szCs w:val="28"/>
              </w:rPr>
              <w:t xml:space="preserve"> аренде, сумма доходов и расходов, признанных за отчетный период по группам объектов аренды</w:t>
            </w:r>
          </w:p>
          <w:p w:rsidR="00E512DF" w:rsidRPr="006C1B07" w:rsidRDefault="00E512DF" w:rsidP="00E512DF">
            <w:pPr>
              <w:pStyle w:val="a4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  <w:p w:rsidR="00F024E9" w:rsidRDefault="00F024E9" w:rsidP="00E512DF">
            <w:pPr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 xml:space="preserve">Операционная аренда (платная) </w:t>
            </w:r>
          </w:p>
          <w:p w:rsidR="00E512DF" w:rsidRPr="006C1B07" w:rsidRDefault="00E512DF" w:rsidP="00E512DF">
            <w:pPr>
              <w:ind w:left="420"/>
              <w:rPr>
                <w:sz w:val="28"/>
                <w:szCs w:val="28"/>
              </w:rPr>
            </w:pPr>
          </w:p>
          <w:p w:rsidR="00F024E9" w:rsidRPr="006C1B07" w:rsidRDefault="00F024E9" w:rsidP="00F024E9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 xml:space="preserve">Организация выступает в качестве арендодателя  </w:t>
            </w:r>
            <w:r w:rsidR="006C5CE5">
              <w:rPr>
                <w:sz w:val="28"/>
                <w:szCs w:val="28"/>
              </w:rPr>
              <w:t xml:space="preserve">(101/101, 25 </w:t>
            </w:r>
            <w:proofErr w:type="spellStart"/>
            <w:r w:rsidR="006C5CE5">
              <w:rPr>
                <w:sz w:val="28"/>
                <w:szCs w:val="28"/>
              </w:rPr>
              <w:t>заб</w:t>
            </w:r>
            <w:proofErr w:type="spellEnd"/>
            <w:r w:rsidR="006C5CE5">
              <w:rPr>
                <w:sz w:val="28"/>
                <w:szCs w:val="28"/>
              </w:rPr>
              <w:t>. счет)</w:t>
            </w:r>
          </w:p>
          <w:tbl>
            <w:tblPr>
              <w:tblW w:w="9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992"/>
              <w:gridCol w:w="992"/>
              <w:gridCol w:w="992"/>
              <w:gridCol w:w="993"/>
              <w:gridCol w:w="1134"/>
              <w:gridCol w:w="1134"/>
              <w:gridCol w:w="1134"/>
              <w:gridCol w:w="850"/>
            </w:tblGrid>
            <w:tr w:rsidR="00370377" w:rsidRPr="00D5335D" w:rsidTr="00370377">
              <w:trPr>
                <w:trHeight w:val="1158"/>
              </w:trPr>
              <w:tc>
                <w:tcPr>
                  <w:tcW w:w="1011" w:type="dxa"/>
                  <w:vMerge w:val="restart"/>
                  <w:shd w:val="clear" w:color="auto" w:fill="auto"/>
                </w:tcPr>
                <w:p w:rsidR="00F024E9" w:rsidRPr="00D5335D" w:rsidRDefault="00F024E9" w:rsidP="00370377">
                  <w:pPr>
                    <w:jc w:val="center"/>
                  </w:pPr>
                  <w:r w:rsidRPr="00D5335D"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F024E9" w:rsidRPr="00D5335D" w:rsidRDefault="00F024E9" w:rsidP="00370377">
                  <w:pPr>
                    <w:jc w:val="center"/>
                  </w:pPr>
                  <w:r w:rsidRPr="00D5335D">
                    <w:t>Начислено доходов от собственности на период действия договора в текущем финансовом году (2052х/4</w:t>
                  </w:r>
                  <w:r w:rsidRPr="00D5335D">
                    <w:lastRenderedPageBreak/>
                    <w:t>014012х)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F024E9" w:rsidRPr="00D5335D" w:rsidRDefault="00F024E9" w:rsidP="00370377">
                  <w:pPr>
                    <w:jc w:val="center"/>
                  </w:pPr>
                  <w:r w:rsidRPr="00D5335D">
                    <w:lastRenderedPageBreak/>
                    <w:t>Поступило доходов от аренды (21002/2052х)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F024E9" w:rsidRPr="00D5335D" w:rsidRDefault="00F024E9" w:rsidP="00370377">
                  <w:pPr>
                    <w:jc w:val="center"/>
                  </w:pPr>
                  <w:r w:rsidRPr="00D5335D">
                    <w:t>Признание доходы текущего финансового года</w:t>
                  </w:r>
                </w:p>
                <w:p w:rsidR="00F024E9" w:rsidRPr="00D5335D" w:rsidRDefault="00F024E9" w:rsidP="00370377">
                  <w:pPr>
                    <w:jc w:val="center"/>
                  </w:pPr>
                  <w:r w:rsidRPr="00D5335D">
                    <w:t>(4014012х/4011012х)</w:t>
                  </w: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F024E9" w:rsidRPr="00D5335D" w:rsidRDefault="00F024E9" w:rsidP="00370377">
                  <w:pPr>
                    <w:jc w:val="center"/>
                  </w:pPr>
                  <w:r w:rsidRPr="00D5335D">
                    <w:t>Задолженность по арендной плате</w:t>
                  </w:r>
                </w:p>
                <w:p w:rsidR="00F024E9" w:rsidRPr="00D5335D" w:rsidRDefault="00F024E9" w:rsidP="00370377">
                  <w:pPr>
                    <w:jc w:val="center"/>
                  </w:pPr>
                  <w:r w:rsidRPr="00D5335D">
                    <w:t>(2052х)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F024E9" w:rsidRPr="00D5335D" w:rsidRDefault="00F024E9" w:rsidP="00370377">
                  <w:pPr>
                    <w:jc w:val="center"/>
                  </w:pPr>
                  <w:r w:rsidRPr="00D5335D">
                    <w:t>Остаток доходов будущих периодов (4014012х)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F024E9" w:rsidRPr="00D5335D" w:rsidRDefault="00F024E9" w:rsidP="00370377">
                  <w:pPr>
                    <w:jc w:val="center"/>
                  </w:pPr>
                  <w:r w:rsidRPr="00D5335D">
                    <w:t>Примечание</w:t>
                  </w:r>
                </w:p>
              </w:tc>
            </w:tr>
            <w:tr w:rsidR="00370377" w:rsidRPr="00D5335D" w:rsidTr="00370377">
              <w:tc>
                <w:tcPr>
                  <w:tcW w:w="1011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992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992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992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993" w:type="dxa"/>
                  <w:shd w:val="clear" w:color="auto" w:fill="auto"/>
                </w:tcPr>
                <w:p w:rsidR="00F024E9" w:rsidRPr="00D5335D" w:rsidRDefault="00F024E9" w:rsidP="00EC5A8A">
                  <w:proofErr w:type="spellStart"/>
                  <w:r w:rsidRPr="00D5335D">
                    <w:t>н.</w:t>
                  </w:r>
                  <w:proofErr w:type="gramStart"/>
                  <w:r w:rsidRPr="00D5335D">
                    <w:t>г</w:t>
                  </w:r>
                  <w:proofErr w:type="spellEnd"/>
                  <w:proofErr w:type="gramEnd"/>
                  <w:r w:rsidRPr="00D5335D"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proofErr w:type="spellStart"/>
                  <w:r w:rsidRPr="00D5335D">
                    <w:t>к.г</w:t>
                  </w:r>
                  <w:proofErr w:type="spellEnd"/>
                  <w:r w:rsidRPr="00D5335D"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proofErr w:type="spellStart"/>
                  <w:r w:rsidRPr="00D5335D">
                    <w:t>н.</w:t>
                  </w:r>
                  <w:proofErr w:type="gramStart"/>
                  <w:r w:rsidRPr="00D5335D">
                    <w:t>г</w:t>
                  </w:r>
                  <w:proofErr w:type="spellEnd"/>
                  <w:proofErr w:type="gramEnd"/>
                  <w:r w:rsidRPr="00D5335D"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proofErr w:type="spellStart"/>
                  <w:r w:rsidRPr="00D5335D">
                    <w:t>к.г</w:t>
                  </w:r>
                  <w:proofErr w:type="spellEnd"/>
                  <w:r w:rsidRPr="00D5335D">
                    <w:t>.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</w:tr>
            <w:tr w:rsidR="00370377" w:rsidRPr="00D5335D" w:rsidTr="00370377">
              <w:tc>
                <w:tcPr>
                  <w:tcW w:w="1011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lastRenderedPageBreak/>
                    <w:t>Аренда имущества всего (121)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E512DF" w:rsidP="00EC5A8A">
                  <w:r>
                    <w:t>39 060,00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E512DF" w:rsidP="00EC5A8A">
                  <w:r>
                    <w:t>175 515,50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E512DF" w:rsidP="00EC5A8A">
                  <w:r>
                    <w:t>157 771,86</w:t>
                  </w:r>
                </w:p>
                <w:p w:rsidR="00F024E9" w:rsidRPr="00D5335D" w:rsidRDefault="00F024E9" w:rsidP="00EC5A8A"/>
              </w:tc>
              <w:tc>
                <w:tcPr>
                  <w:tcW w:w="993" w:type="dxa"/>
                  <w:shd w:val="clear" w:color="auto" w:fill="auto"/>
                </w:tcPr>
                <w:p w:rsidR="00F024E9" w:rsidRPr="00D5335D" w:rsidRDefault="00E512DF" w:rsidP="00EC5A8A">
                  <w:r>
                    <w:t>457 380,72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E512DF" w:rsidP="00EC5A8A">
                  <w:r>
                    <w:t>320 925,22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E512DF" w:rsidP="00EC5A8A">
                  <w:r w:rsidRPr="00D5335D">
                    <w:t>378 315,65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E512DF" w:rsidP="00EC5A8A">
                  <w:r>
                    <w:t>259 603,79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24E9" w:rsidRPr="00954687" w:rsidRDefault="00F024E9" w:rsidP="00EC5A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70377" w:rsidRPr="00D5335D" w:rsidTr="00370377">
              <w:tc>
                <w:tcPr>
                  <w:tcW w:w="1011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 xml:space="preserve">в </w:t>
                  </w:r>
                  <w:proofErr w:type="spellStart"/>
                  <w:r w:rsidRPr="00D5335D">
                    <w:t>т.ч</w:t>
                  </w:r>
                  <w:proofErr w:type="spellEnd"/>
                  <w:r w:rsidRPr="00D5335D">
                    <w:t>. долгосрочные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E512DF" w:rsidP="00EC5A8A">
                  <w: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45B24" w:rsidRDefault="00E512DF" w:rsidP="00E04CA5">
                  <w:r>
                    <w:t>138 340,50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E512DF" w:rsidP="00E512DF">
                  <w:r>
                    <w:t>118 711,86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F024E9" w:rsidRPr="00D5335D" w:rsidRDefault="00E512DF" w:rsidP="00EC5A8A">
                  <w:r w:rsidRPr="00D5335D">
                    <w:t>451 900,72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E512DF" w:rsidP="00EC5A8A">
                  <w:r>
                    <w:t>313560,22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E512DF" w:rsidP="00EC5A8A">
                  <w:r w:rsidRPr="00D5335D">
                    <w:t>372 835,65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E512DF" w:rsidP="00EC5A8A">
                  <w:r>
                    <w:t>254 123,79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24E9" w:rsidRPr="00D5335D" w:rsidRDefault="00F024E9" w:rsidP="00EC5A8A"/>
              </w:tc>
            </w:tr>
            <w:tr w:rsidR="00370377" w:rsidRPr="00D5335D" w:rsidTr="00370377">
              <w:tc>
                <w:tcPr>
                  <w:tcW w:w="1011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просроченные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24E9" w:rsidRPr="00D5335D" w:rsidRDefault="00F024E9" w:rsidP="00EC5A8A"/>
              </w:tc>
            </w:tr>
            <w:tr w:rsidR="00370377" w:rsidRPr="00D5335D" w:rsidTr="00370377">
              <w:tc>
                <w:tcPr>
                  <w:tcW w:w="1011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Аренда земли всего (123)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24E9" w:rsidRPr="00D5335D" w:rsidRDefault="00F024E9" w:rsidP="00EC5A8A"/>
              </w:tc>
            </w:tr>
            <w:tr w:rsidR="00370377" w:rsidRPr="00D5335D" w:rsidTr="00370377">
              <w:tc>
                <w:tcPr>
                  <w:tcW w:w="1011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 xml:space="preserve">в </w:t>
                  </w:r>
                  <w:proofErr w:type="spellStart"/>
                  <w:r w:rsidRPr="00D5335D">
                    <w:t>т.ч</w:t>
                  </w:r>
                  <w:proofErr w:type="spellEnd"/>
                  <w:r w:rsidRPr="00D5335D">
                    <w:t>. долгосрочные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24E9" w:rsidRPr="00D5335D" w:rsidRDefault="00F024E9" w:rsidP="00EC5A8A"/>
              </w:tc>
            </w:tr>
            <w:tr w:rsidR="00370377" w:rsidRPr="00D5335D" w:rsidTr="00370377">
              <w:tc>
                <w:tcPr>
                  <w:tcW w:w="1011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просроченные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024E9" w:rsidRPr="00D5335D" w:rsidRDefault="00F024E9" w:rsidP="00EC5A8A"/>
              </w:tc>
            </w:tr>
          </w:tbl>
          <w:p w:rsidR="00F024E9" w:rsidRDefault="00F024E9" w:rsidP="00F024E9"/>
          <w:p w:rsidR="00F024E9" w:rsidRPr="006C1B07" w:rsidRDefault="00F024E9" w:rsidP="00F024E9">
            <w:pPr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Организация выступает в качестве арендатора</w:t>
            </w:r>
            <w:r w:rsidR="006C5CE5">
              <w:rPr>
                <w:sz w:val="28"/>
                <w:szCs w:val="28"/>
              </w:rPr>
              <w:t xml:space="preserve"> (оплата по 244 КОСГУ, право пользования на 111)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  <w:gridCol w:w="1559"/>
              <w:gridCol w:w="1276"/>
              <w:gridCol w:w="567"/>
              <w:gridCol w:w="567"/>
              <w:gridCol w:w="1134"/>
              <w:gridCol w:w="1559"/>
            </w:tblGrid>
            <w:tr w:rsidR="00E837F2" w:rsidRPr="00D5335D" w:rsidTr="00E837F2">
              <w:tc>
                <w:tcPr>
                  <w:tcW w:w="1271" w:type="dxa"/>
                  <w:vMerge w:val="restart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Принято к учету право пользования активом и одновременно обязательства в сумме арендных платежей</w:t>
                  </w:r>
                </w:p>
                <w:p w:rsidR="00E837F2" w:rsidRPr="00D5335D" w:rsidRDefault="00E837F2" w:rsidP="00E837F2">
                  <w:pPr>
                    <w:jc w:val="center"/>
                  </w:pPr>
                  <w:r w:rsidRPr="00D5335D">
                    <w:t>за весь период действия договора</w:t>
                  </w:r>
                </w:p>
                <w:p w:rsidR="00E837F2" w:rsidRPr="00D5335D" w:rsidRDefault="00E837F2" w:rsidP="00E837F2">
                  <w:pPr>
                    <w:jc w:val="center"/>
                  </w:pPr>
                  <w:r w:rsidRPr="00D5335D">
                    <w:t>(111/30224)</w:t>
                  </w:r>
                </w:p>
                <w:p w:rsidR="00E837F2" w:rsidRPr="00D5335D" w:rsidRDefault="00E837F2" w:rsidP="00E837F2">
                  <w:pPr>
                    <w:jc w:val="center"/>
                  </w:pPr>
                  <w:r w:rsidRPr="00D5335D">
                    <w:t>в текущем финансовом году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Признание расходов текущего финансового года (40120224/10440</w:t>
                  </w:r>
                  <w:r>
                    <w:t>450 109224</w:t>
                  </w:r>
                  <w:r w:rsidRPr="00D5335D">
                    <w:t>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Перечисление арендной платы по договору</w:t>
                  </w:r>
                </w:p>
                <w:p w:rsidR="00E837F2" w:rsidRPr="00D5335D" w:rsidRDefault="00E837F2" w:rsidP="00E837F2">
                  <w:pPr>
                    <w:jc w:val="center"/>
                  </w:pPr>
                  <w:r w:rsidRPr="00D5335D">
                    <w:t>(30224/30405</w:t>
                  </w:r>
                  <w:r>
                    <w:t>224</w:t>
                  </w:r>
                  <w:r w:rsidRPr="00D5335D"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Задолженность по арендным платежам</w:t>
                  </w:r>
                </w:p>
              </w:tc>
              <w:tc>
                <w:tcPr>
                  <w:tcW w:w="1134" w:type="dxa"/>
                  <w:vMerge w:val="restart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Примечание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>
                    <w:t>Расторжение договора (10440450/11140450)</w:t>
                  </w:r>
                </w:p>
              </w:tc>
            </w:tr>
            <w:tr w:rsidR="00E837F2" w:rsidRPr="00D5335D" w:rsidTr="00E837F2">
              <w:tc>
                <w:tcPr>
                  <w:tcW w:w="1271" w:type="dxa"/>
                  <w:vMerge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proofErr w:type="spellStart"/>
                  <w:r w:rsidRPr="00D5335D">
                    <w:t>н.</w:t>
                  </w:r>
                  <w:proofErr w:type="gramStart"/>
                  <w:r w:rsidRPr="00D5335D">
                    <w:t>г</w:t>
                  </w:r>
                  <w:proofErr w:type="spellEnd"/>
                  <w:proofErr w:type="gramEnd"/>
                  <w:r w:rsidRPr="00D5335D"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proofErr w:type="spellStart"/>
                  <w:r w:rsidRPr="00D5335D">
                    <w:t>к.г</w:t>
                  </w:r>
                  <w:proofErr w:type="spellEnd"/>
                  <w:r w:rsidRPr="00D5335D">
                    <w:t>.</w:t>
                  </w:r>
                </w:p>
              </w:tc>
              <w:tc>
                <w:tcPr>
                  <w:tcW w:w="1134" w:type="dxa"/>
                  <w:vMerge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</w:tr>
            <w:tr w:rsidR="00E837F2" w:rsidRPr="00D5335D" w:rsidTr="00E837F2">
              <w:tc>
                <w:tcPr>
                  <w:tcW w:w="127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Аренда имущества всего (121)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134" w:type="dxa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</w:tr>
            <w:tr w:rsidR="00E837F2" w:rsidRPr="00D5335D" w:rsidTr="00E837F2">
              <w:tc>
                <w:tcPr>
                  <w:tcW w:w="127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 xml:space="preserve">в </w:t>
                  </w:r>
                  <w:proofErr w:type="spellStart"/>
                  <w:r w:rsidRPr="00D5335D">
                    <w:t>т.ч</w:t>
                  </w:r>
                  <w:proofErr w:type="spellEnd"/>
                  <w:r w:rsidRPr="00D5335D">
                    <w:t>. долгосрочные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134" w:type="dxa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</w:tr>
            <w:tr w:rsidR="00E837F2" w:rsidRPr="00D5335D" w:rsidTr="00E837F2">
              <w:tc>
                <w:tcPr>
                  <w:tcW w:w="127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просроченные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134" w:type="dxa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</w:tr>
            <w:tr w:rsidR="00E837F2" w:rsidRPr="00D5335D" w:rsidTr="00E837F2">
              <w:tc>
                <w:tcPr>
                  <w:tcW w:w="127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Аренда земли всего (123)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134" w:type="dxa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</w:tr>
            <w:tr w:rsidR="00E837F2" w:rsidRPr="00D5335D" w:rsidTr="00E837F2">
              <w:tc>
                <w:tcPr>
                  <w:tcW w:w="127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 xml:space="preserve">в </w:t>
                  </w:r>
                  <w:proofErr w:type="spellStart"/>
                  <w:r w:rsidRPr="00D5335D">
                    <w:t>т.ч</w:t>
                  </w:r>
                  <w:proofErr w:type="spellEnd"/>
                  <w:r w:rsidRPr="00D5335D">
                    <w:t>. долгосрочные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134" w:type="dxa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</w:tr>
            <w:tr w:rsidR="00E837F2" w:rsidRPr="00D5335D" w:rsidTr="00E837F2">
              <w:tc>
                <w:tcPr>
                  <w:tcW w:w="127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просроченные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  <w:r w:rsidRPr="00D5335D">
                    <w:t>0,00</w:t>
                  </w:r>
                </w:p>
              </w:tc>
              <w:tc>
                <w:tcPr>
                  <w:tcW w:w="1134" w:type="dxa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837F2" w:rsidRPr="00D5335D" w:rsidRDefault="00E837F2" w:rsidP="00E837F2">
                  <w:pPr>
                    <w:jc w:val="center"/>
                  </w:pPr>
                </w:p>
              </w:tc>
            </w:tr>
          </w:tbl>
          <w:p w:rsidR="00F024E9" w:rsidRDefault="00F024E9" w:rsidP="00F024E9">
            <w:pPr>
              <w:ind w:left="360"/>
              <w:rPr>
                <w:b/>
                <w:i/>
              </w:rPr>
            </w:pPr>
          </w:p>
          <w:p w:rsidR="008A7382" w:rsidRDefault="008A7382" w:rsidP="008A7382">
            <w:pPr>
              <w:ind w:left="928"/>
              <w:jc w:val="both"/>
              <w:rPr>
                <w:sz w:val="28"/>
                <w:szCs w:val="28"/>
              </w:rPr>
            </w:pPr>
          </w:p>
          <w:p w:rsidR="00F024E9" w:rsidRDefault="00F024E9" w:rsidP="008A7382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 xml:space="preserve">Операционная аренда на льготных условиях (безвозмездное пользование) организация выступает в качестве ссудодателя </w:t>
            </w:r>
            <w:r w:rsidR="008A7382">
              <w:rPr>
                <w:sz w:val="28"/>
                <w:szCs w:val="28"/>
              </w:rPr>
              <w:t>(101/101, 26</w:t>
            </w:r>
            <w:r w:rsidR="00E837F2">
              <w:rPr>
                <w:sz w:val="28"/>
                <w:szCs w:val="28"/>
              </w:rPr>
              <w:t xml:space="preserve"> </w:t>
            </w:r>
            <w:proofErr w:type="spellStart"/>
            <w:r w:rsidR="00E837F2">
              <w:rPr>
                <w:sz w:val="28"/>
                <w:szCs w:val="28"/>
              </w:rPr>
              <w:t>заб</w:t>
            </w:r>
            <w:proofErr w:type="spellEnd"/>
            <w:r w:rsidR="00E837F2">
              <w:rPr>
                <w:sz w:val="28"/>
                <w:szCs w:val="28"/>
              </w:rPr>
              <w:t>. счет)</w:t>
            </w:r>
          </w:p>
          <w:p w:rsidR="008A7382" w:rsidRPr="006C1B07" w:rsidRDefault="008A7382" w:rsidP="008A7382">
            <w:pPr>
              <w:ind w:left="928"/>
              <w:jc w:val="both"/>
              <w:rPr>
                <w:sz w:val="28"/>
                <w:szCs w:val="28"/>
              </w:rPr>
            </w:pPr>
          </w:p>
          <w:tbl>
            <w:tblPr>
              <w:tblW w:w="92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2097"/>
              <w:gridCol w:w="1134"/>
              <w:gridCol w:w="1134"/>
              <w:gridCol w:w="866"/>
              <w:gridCol w:w="866"/>
              <w:gridCol w:w="866"/>
              <w:gridCol w:w="866"/>
            </w:tblGrid>
            <w:tr w:rsidR="00370377" w:rsidRPr="00D5335D" w:rsidTr="00370377">
              <w:tc>
                <w:tcPr>
                  <w:tcW w:w="1465" w:type="dxa"/>
                  <w:vMerge w:val="restart"/>
                  <w:shd w:val="clear" w:color="auto" w:fill="auto"/>
                </w:tcPr>
                <w:p w:rsidR="00F024E9" w:rsidRPr="00D5335D" w:rsidRDefault="00F024E9" w:rsidP="00EC5A8A">
                  <w:r w:rsidRPr="00D5335D">
                    <w:lastRenderedPageBreak/>
                    <w:t>Наименование</w:t>
                  </w:r>
                </w:p>
              </w:tc>
              <w:tc>
                <w:tcPr>
                  <w:tcW w:w="2097" w:type="dxa"/>
                  <w:vMerge w:val="restart"/>
                  <w:shd w:val="clear" w:color="auto" w:fill="auto"/>
                </w:tcPr>
                <w:p w:rsidR="00F024E9" w:rsidRPr="00D5335D" w:rsidRDefault="00F024E9" w:rsidP="00EC5A8A">
                  <w:r w:rsidRPr="00D5335D">
                    <w:t>Отражение расчетов с прочими дебиторами в сумме справедливой (рыночной) стоимости на срок пользования на весь период действия договора</w:t>
                  </w:r>
                </w:p>
                <w:p w:rsidR="00F024E9" w:rsidRPr="00D5335D" w:rsidRDefault="00F024E9" w:rsidP="00EC5A8A">
                  <w:r w:rsidRPr="00D5335D">
                    <w:t>(21005/4014012х;40150/210050)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F024E9" w:rsidRPr="00D5335D" w:rsidRDefault="00F024E9" w:rsidP="00EC5A8A">
                  <w:r w:rsidRPr="00D5335D">
                    <w:t>Признание доходов текущего финансового года (4014012х/4011012х)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F024E9" w:rsidRPr="00D5335D" w:rsidRDefault="00F024E9" w:rsidP="00EC5A8A">
                  <w:r w:rsidRPr="00D5335D">
                    <w:t>Признание расходов текущего финансового года (40120</w:t>
                  </w:r>
                  <w:r w:rsidR="008A7382">
                    <w:t>241</w:t>
                  </w:r>
                  <w:r w:rsidRPr="00D5335D">
                    <w:t>/401150)</w:t>
                  </w:r>
                </w:p>
              </w:tc>
              <w:tc>
                <w:tcPr>
                  <w:tcW w:w="1732" w:type="dxa"/>
                  <w:gridSpan w:val="2"/>
                  <w:shd w:val="clear" w:color="auto" w:fill="auto"/>
                </w:tcPr>
                <w:p w:rsidR="00F024E9" w:rsidRPr="00D5335D" w:rsidRDefault="00F024E9" w:rsidP="00EC5A8A">
                  <w:r w:rsidRPr="00D5335D">
                    <w:t>Остаток доходов будущих периодов (4014012х)</w:t>
                  </w:r>
                </w:p>
              </w:tc>
              <w:tc>
                <w:tcPr>
                  <w:tcW w:w="1732" w:type="dxa"/>
                  <w:gridSpan w:val="2"/>
                  <w:shd w:val="clear" w:color="auto" w:fill="auto"/>
                </w:tcPr>
                <w:p w:rsidR="00F024E9" w:rsidRPr="00D5335D" w:rsidRDefault="00F024E9" w:rsidP="00EC5A8A">
                  <w:r w:rsidRPr="00D5335D">
                    <w:t>Остаток расходов</w:t>
                  </w:r>
                </w:p>
                <w:p w:rsidR="00F024E9" w:rsidRPr="00D5335D" w:rsidRDefault="00F024E9" w:rsidP="00EC5A8A">
                  <w:r w:rsidRPr="00D5335D">
                    <w:t>будущих периодов (4015012х)</w:t>
                  </w:r>
                </w:p>
              </w:tc>
            </w:tr>
            <w:tr w:rsidR="00370377" w:rsidRPr="00D5335D" w:rsidTr="00370377">
              <w:tc>
                <w:tcPr>
                  <w:tcW w:w="1465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2097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1134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866" w:type="dxa"/>
                  <w:shd w:val="clear" w:color="auto" w:fill="auto"/>
                </w:tcPr>
                <w:p w:rsidR="00F024E9" w:rsidRPr="00D5335D" w:rsidRDefault="00F024E9" w:rsidP="00EC5A8A">
                  <w:proofErr w:type="spellStart"/>
                  <w:r w:rsidRPr="00D5335D">
                    <w:t>н.</w:t>
                  </w:r>
                  <w:proofErr w:type="gramStart"/>
                  <w:r w:rsidRPr="00D5335D">
                    <w:t>г</w:t>
                  </w:r>
                  <w:proofErr w:type="spellEnd"/>
                  <w:proofErr w:type="gramEnd"/>
                  <w:r w:rsidRPr="00D5335D">
                    <w:t>.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F024E9" w:rsidRPr="00D5335D" w:rsidRDefault="00E512DF" w:rsidP="00EC5A8A">
                  <w:proofErr w:type="spellStart"/>
                  <w:r>
                    <w:t>к</w:t>
                  </w:r>
                  <w:r w:rsidR="00F024E9" w:rsidRPr="00D5335D">
                    <w:t>.г</w:t>
                  </w:r>
                  <w:proofErr w:type="spellEnd"/>
                  <w:r w:rsidR="00F024E9" w:rsidRPr="00D5335D">
                    <w:t>.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F024E9" w:rsidRPr="00D5335D" w:rsidRDefault="00E512DF" w:rsidP="00EC5A8A">
                  <w:proofErr w:type="spellStart"/>
                  <w:r>
                    <w:t>к</w:t>
                  </w:r>
                  <w:r w:rsidR="00F024E9" w:rsidRPr="00D5335D">
                    <w:t>.г</w:t>
                  </w:r>
                  <w:proofErr w:type="spellEnd"/>
                  <w:r w:rsidR="00F024E9" w:rsidRPr="00D5335D">
                    <w:t>.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F024E9" w:rsidRPr="00D5335D" w:rsidRDefault="00E512DF" w:rsidP="00EC5A8A">
                  <w:proofErr w:type="spellStart"/>
                  <w:r>
                    <w:t>к</w:t>
                  </w:r>
                  <w:r w:rsidR="00F024E9" w:rsidRPr="00D5335D">
                    <w:t>.г</w:t>
                  </w:r>
                  <w:proofErr w:type="spellEnd"/>
                  <w:r w:rsidR="00F024E9" w:rsidRPr="00D5335D">
                    <w:t>.</w:t>
                  </w:r>
                </w:p>
              </w:tc>
            </w:tr>
            <w:tr w:rsidR="008A7382" w:rsidRPr="00D5335D" w:rsidTr="00370377">
              <w:tc>
                <w:tcPr>
                  <w:tcW w:w="1465" w:type="dxa"/>
                  <w:shd w:val="clear" w:color="auto" w:fill="auto"/>
                </w:tcPr>
                <w:p w:rsidR="008A7382" w:rsidRPr="00D5335D" w:rsidRDefault="008A7382" w:rsidP="000854A0">
                  <w:pPr>
                    <w:jc w:val="center"/>
                  </w:pPr>
                  <w:r w:rsidRPr="00D5335D">
                    <w:t>Аренда имущества всего (121)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8A7382" w:rsidRPr="00D5335D" w:rsidRDefault="008A7382" w:rsidP="000854A0">
                  <w:r w:rsidRPr="00D5335D">
                    <w:t>14 833,56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Pr="00D5335D" w:rsidRDefault="008A7382" w:rsidP="000854A0">
                  <w:r w:rsidRPr="00D5335D">
                    <w:t>14 833,56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Pr="00D5335D" w:rsidRDefault="008A7382" w:rsidP="000854A0">
                  <w:r w:rsidRPr="00D5335D">
                    <w:t>14 833,56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0854A0">
                  <w:r w:rsidRPr="00D5335D">
                    <w:t>3269,76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0854A0">
                  <w:r w:rsidRPr="00D5335D">
                    <w:t>3269,76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0854A0">
                  <w:r w:rsidRPr="00D5335D">
                    <w:t>3269,76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0854A0">
                  <w:r w:rsidRPr="00D5335D">
                    <w:t>3269,76</w:t>
                  </w:r>
                </w:p>
              </w:tc>
            </w:tr>
            <w:tr w:rsidR="008A7382" w:rsidRPr="00D5335D" w:rsidTr="00370377">
              <w:tc>
                <w:tcPr>
                  <w:tcW w:w="1465" w:type="dxa"/>
                  <w:shd w:val="clear" w:color="auto" w:fill="auto"/>
                </w:tcPr>
                <w:p w:rsidR="008A7382" w:rsidRPr="00D5335D" w:rsidRDefault="008A7382" w:rsidP="000854A0">
                  <w:pPr>
                    <w:jc w:val="center"/>
                  </w:pPr>
                  <w:r w:rsidRPr="00D5335D">
                    <w:t xml:space="preserve">в </w:t>
                  </w:r>
                  <w:proofErr w:type="spellStart"/>
                  <w:r w:rsidRPr="00D5335D">
                    <w:t>т.ч</w:t>
                  </w:r>
                  <w:proofErr w:type="spellEnd"/>
                  <w:r w:rsidRPr="00D5335D">
                    <w:t>. долгосрочные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8A7382" w:rsidRDefault="008A7382">
                  <w:r w:rsidRPr="009970E5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Default="008A7382">
                  <w:r w:rsidRPr="009970E5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Default="008A7382">
                  <w:r w:rsidRPr="009970E5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Default="008A7382">
                  <w:r w:rsidRPr="009970E5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Default="008A7382">
                  <w:r w:rsidRPr="009970E5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Default="008A7382">
                  <w:r w:rsidRPr="009970E5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Default="008A7382">
                  <w:r w:rsidRPr="009970E5">
                    <w:t>0,00</w:t>
                  </w:r>
                </w:p>
              </w:tc>
            </w:tr>
            <w:tr w:rsidR="008A7382" w:rsidRPr="00D5335D" w:rsidTr="00370377">
              <w:tc>
                <w:tcPr>
                  <w:tcW w:w="1465" w:type="dxa"/>
                  <w:shd w:val="clear" w:color="auto" w:fill="auto"/>
                </w:tcPr>
                <w:p w:rsidR="008A7382" w:rsidRPr="00D5335D" w:rsidRDefault="008A7382" w:rsidP="000854A0">
                  <w:pPr>
                    <w:jc w:val="center"/>
                  </w:pPr>
                  <w:r w:rsidRPr="00D5335D">
                    <w:t>просроченные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</w:tr>
            <w:tr w:rsidR="008A7382" w:rsidRPr="00D5335D" w:rsidTr="00370377">
              <w:tc>
                <w:tcPr>
                  <w:tcW w:w="1465" w:type="dxa"/>
                  <w:shd w:val="clear" w:color="auto" w:fill="auto"/>
                </w:tcPr>
                <w:p w:rsidR="008A7382" w:rsidRPr="00D5335D" w:rsidRDefault="008A7382" w:rsidP="000854A0">
                  <w:pPr>
                    <w:jc w:val="center"/>
                  </w:pPr>
                  <w:r w:rsidRPr="00D5335D">
                    <w:t>Аренда земли всего (123)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</w:tr>
            <w:tr w:rsidR="008A7382" w:rsidRPr="00D5335D" w:rsidTr="00370377">
              <w:tc>
                <w:tcPr>
                  <w:tcW w:w="1465" w:type="dxa"/>
                  <w:shd w:val="clear" w:color="auto" w:fill="auto"/>
                </w:tcPr>
                <w:p w:rsidR="008A7382" w:rsidRPr="00D5335D" w:rsidRDefault="008A7382" w:rsidP="000854A0">
                  <w:pPr>
                    <w:jc w:val="center"/>
                  </w:pPr>
                  <w:r w:rsidRPr="00D5335D">
                    <w:t xml:space="preserve">в </w:t>
                  </w:r>
                  <w:proofErr w:type="spellStart"/>
                  <w:r w:rsidRPr="00D5335D">
                    <w:t>т.ч</w:t>
                  </w:r>
                  <w:proofErr w:type="spellEnd"/>
                  <w:r w:rsidRPr="00D5335D">
                    <w:t>. долгосрочные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Pr="00D5335D" w:rsidRDefault="008A7382" w:rsidP="00EC5A8A">
                  <w:r w:rsidRPr="00D5335D">
                    <w:t>0,00</w:t>
                  </w:r>
                </w:p>
              </w:tc>
            </w:tr>
            <w:tr w:rsidR="008A7382" w:rsidRPr="00D5335D" w:rsidTr="00370377">
              <w:tc>
                <w:tcPr>
                  <w:tcW w:w="1465" w:type="dxa"/>
                  <w:shd w:val="clear" w:color="auto" w:fill="auto"/>
                </w:tcPr>
                <w:p w:rsidR="008A7382" w:rsidRPr="00D5335D" w:rsidRDefault="008A7382" w:rsidP="000854A0">
                  <w:pPr>
                    <w:jc w:val="center"/>
                  </w:pPr>
                  <w:r w:rsidRPr="00D5335D">
                    <w:t>просроченные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8A7382" w:rsidRDefault="008A7382">
                  <w:r w:rsidRPr="00E6718A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Default="008A7382">
                  <w:r w:rsidRPr="00E6718A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A7382" w:rsidRDefault="008A7382">
                  <w:r w:rsidRPr="00E6718A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Default="008A7382">
                  <w:r w:rsidRPr="00E6718A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Default="008A7382">
                  <w:r w:rsidRPr="00E6718A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Default="008A7382">
                  <w:r w:rsidRPr="00E6718A">
                    <w:t>0,00</w:t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:rsidR="008A7382" w:rsidRDefault="008A7382">
                  <w:r w:rsidRPr="00E6718A">
                    <w:t>0,00</w:t>
                  </w:r>
                </w:p>
              </w:tc>
            </w:tr>
          </w:tbl>
          <w:p w:rsidR="00F024E9" w:rsidRPr="006C1B07" w:rsidRDefault="00F024E9" w:rsidP="00F024E9">
            <w:pPr>
              <w:rPr>
                <w:b/>
                <w:i/>
                <w:sz w:val="28"/>
                <w:szCs w:val="28"/>
              </w:rPr>
            </w:pPr>
          </w:p>
          <w:p w:rsidR="00F024E9" w:rsidRPr="006C1B07" w:rsidRDefault="00F024E9" w:rsidP="00F024E9">
            <w:pPr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Организация выступает в качестве ссудополучателя</w:t>
            </w:r>
            <w:r w:rsidR="008A7382">
              <w:rPr>
                <w:sz w:val="28"/>
                <w:szCs w:val="28"/>
              </w:rPr>
              <w:t xml:space="preserve"> (право пользования 111 счет)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985"/>
              <w:gridCol w:w="1276"/>
              <w:gridCol w:w="1559"/>
              <w:gridCol w:w="709"/>
              <w:gridCol w:w="708"/>
              <w:gridCol w:w="1701"/>
            </w:tblGrid>
            <w:tr w:rsidR="002B73C3" w:rsidRPr="00D5335D" w:rsidTr="002B73C3">
              <w:tc>
                <w:tcPr>
                  <w:tcW w:w="1554" w:type="dxa"/>
                  <w:vMerge w:val="restart"/>
                  <w:shd w:val="clear" w:color="auto" w:fill="auto"/>
                </w:tcPr>
                <w:p w:rsidR="002B73C3" w:rsidRPr="00D5335D" w:rsidRDefault="002B73C3" w:rsidP="00EC5A8A">
                  <w:r w:rsidRPr="00D5335D">
                    <w:t>Наименование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2B73C3" w:rsidRPr="00D5335D" w:rsidRDefault="002B73C3" w:rsidP="00EC5A8A">
                  <w:r w:rsidRPr="00D5335D">
                    <w:t>Право пользования активом  (сумма справедливой (рыночной) стоимости на срок пользования активом</w:t>
                  </w:r>
                  <w:r>
                    <w:t>)</w:t>
                  </w:r>
                  <w:r w:rsidRPr="00D5335D">
                    <w:t xml:space="preserve"> (111</w:t>
                  </w:r>
                  <w:r>
                    <w:t>40350</w:t>
                  </w:r>
                  <w:r w:rsidRPr="00D5335D">
                    <w:t>/4014018х)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B73C3" w:rsidRPr="00D5335D" w:rsidRDefault="002B73C3" w:rsidP="00EC5A8A">
                  <w:r w:rsidRPr="00D5335D">
                    <w:t>Признание расходов текущего финансового года</w:t>
                  </w:r>
                </w:p>
                <w:p w:rsidR="002B73C3" w:rsidRPr="00D5335D" w:rsidRDefault="002B73C3" w:rsidP="002B73C3">
                  <w:r w:rsidRPr="00D5335D">
                    <w:t>(40120</w:t>
                  </w:r>
                  <w:r>
                    <w:t>224</w:t>
                  </w:r>
                  <w:r w:rsidRPr="00D5335D">
                    <w:t>/1044</w:t>
                  </w:r>
                  <w:r>
                    <w:t>0450</w:t>
                  </w:r>
                  <w:r w:rsidRPr="00D5335D">
                    <w:t>)</w:t>
                  </w:r>
                  <w:r>
                    <w:t xml:space="preserve"> 109224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2B73C3" w:rsidRPr="00D5335D" w:rsidRDefault="002B73C3" w:rsidP="00EC5A8A">
                  <w:r w:rsidRPr="00D5335D">
                    <w:t xml:space="preserve">Признание доходов текущего финансового года </w:t>
                  </w:r>
                  <w:r>
                    <w:t>(</w:t>
                  </w:r>
                  <w:r w:rsidRPr="00D5335D">
                    <w:t>4014018х/4011018х)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2B73C3" w:rsidRPr="00D5335D" w:rsidRDefault="002B73C3" w:rsidP="00EC5A8A">
                  <w:r w:rsidRPr="00D5335D">
                    <w:t>Остаток доходов будущих периодов (4014018х)</w:t>
                  </w:r>
                </w:p>
              </w:tc>
              <w:tc>
                <w:tcPr>
                  <w:tcW w:w="1701" w:type="dxa"/>
                </w:tcPr>
                <w:p w:rsidR="002B73C3" w:rsidRPr="00D5335D" w:rsidRDefault="002B73C3" w:rsidP="00EC5A8A">
                  <w:r>
                    <w:t>Расторжение договора 10440450/11140450</w:t>
                  </w:r>
                </w:p>
              </w:tc>
            </w:tr>
            <w:tr w:rsidR="002B73C3" w:rsidRPr="00D5335D" w:rsidTr="002B73C3">
              <w:tc>
                <w:tcPr>
                  <w:tcW w:w="1554" w:type="dxa"/>
                  <w:vMerge/>
                  <w:shd w:val="clear" w:color="auto" w:fill="auto"/>
                </w:tcPr>
                <w:p w:rsidR="002B73C3" w:rsidRPr="00D5335D" w:rsidRDefault="002B73C3" w:rsidP="00EC5A8A"/>
              </w:tc>
              <w:tc>
                <w:tcPr>
                  <w:tcW w:w="1985" w:type="dxa"/>
                  <w:vMerge/>
                  <w:shd w:val="clear" w:color="auto" w:fill="auto"/>
                </w:tcPr>
                <w:p w:rsidR="002B73C3" w:rsidRPr="00D5335D" w:rsidRDefault="002B73C3" w:rsidP="00EC5A8A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B73C3" w:rsidRPr="00D5335D" w:rsidRDefault="002B73C3" w:rsidP="00EC5A8A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B73C3" w:rsidRPr="00D5335D" w:rsidRDefault="002B73C3" w:rsidP="00EC5A8A"/>
              </w:tc>
              <w:tc>
                <w:tcPr>
                  <w:tcW w:w="709" w:type="dxa"/>
                  <w:shd w:val="clear" w:color="auto" w:fill="auto"/>
                </w:tcPr>
                <w:p w:rsidR="002B73C3" w:rsidRPr="00D5335D" w:rsidRDefault="002B73C3" w:rsidP="00EC5A8A">
                  <w:proofErr w:type="spellStart"/>
                  <w:r w:rsidRPr="00D5335D">
                    <w:t>н</w:t>
                  </w:r>
                  <w:proofErr w:type="gramStart"/>
                  <w:r w:rsidRPr="00D5335D"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shd w:val="clear" w:color="auto" w:fill="auto"/>
                </w:tcPr>
                <w:p w:rsidR="002B73C3" w:rsidRPr="00D5335D" w:rsidRDefault="002B73C3" w:rsidP="00EC5A8A">
                  <w:proofErr w:type="spellStart"/>
                  <w:r w:rsidRPr="00D5335D">
                    <w:t>к.г</w:t>
                  </w:r>
                  <w:proofErr w:type="spellEnd"/>
                  <w:r w:rsidRPr="00D5335D">
                    <w:t>.</w:t>
                  </w:r>
                </w:p>
              </w:tc>
              <w:tc>
                <w:tcPr>
                  <w:tcW w:w="1701" w:type="dxa"/>
                </w:tcPr>
                <w:p w:rsidR="002B73C3" w:rsidRPr="00D5335D" w:rsidRDefault="002B73C3" w:rsidP="00EC5A8A"/>
              </w:tc>
            </w:tr>
            <w:tr w:rsidR="002B73C3" w:rsidRPr="00D5335D" w:rsidTr="002B73C3">
              <w:tc>
                <w:tcPr>
                  <w:tcW w:w="1554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Прочие организации (182)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701" w:type="dxa"/>
                </w:tcPr>
                <w:p w:rsidR="002B73C3" w:rsidRPr="00D5335D" w:rsidRDefault="002B73C3" w:rsidP="00EC5A8A"/>
              </w:tc>
            </w:tr>
            <w:tr w:rsidR="002B73C3" w:rsidRPr="00D5335D" w:rsidTr="002B73C3">
              <w:tc>
                <w:tcPr>
                  <w:tcW w:w="1554" w:type="dxa"/>
                  <w:shd w:val="clear" w:color="auto" w:fill="auto"/>
                </w:tcPr>
                <w:p w:rsidR="002B73C3" w:rsidRPr="00D5335D" w:rsidRDefault="002B73C3" w:rsidP="00EC5A8A">
                  <w:proofErr w:type="spellStart"/>
                  <w:r w:rsidRPr="00D5335D">
                    <w:t>ГУПы</w:t>
                  </w:r>
                  <w:proofErr w:type="spellEnd"/>
                  <w:r w:rsidRPr="00D5335D">
                    <w:t xml:space="preserve">, </w:t>
                  </w:r>
                  <w:proofErr w:type="spellStart"/>
                  <w:r w:rsidRPr="00D5335D">
                    <w:t>МУПы</w:t>
                  </w:r>
                  <w:proofErr w:type="spellEnd"/>
                  <w:r w:rsidRPr="00D5335D">
                    <w:t xml:space="preserve"> (185)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701" w:type="dxa"/>
                </w:tcPr>
                <w:p w:rsidR="002B73C3" w:rsidRPr="00D5335D" w:rsidRDefault="002B73C3" w:rsidP="00EC5A8A"/>
              </w:tc>
            </w:tr>
            <w:tr w:rsidR="002B73C3" w:rsidRPr="00D5335D" w:rsidTr="002B73C3">
              <w:tc>
                <w:tcPr>
                  <w:tcW w:w="1554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Казна, органы власти, казенные учреждения одного уровня бюджета (186)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701" w:type="dxa"/>
                </w:tcPr>
                <w:p w:rsidR="002B73C3" w:rsidRPr="00D5335D" w:rsidRDefault="002B73C3" w:rsidP="00EC5A8A"/>
              </w:tc>
            </w:tr>
            <w:tr w:rsidR="002B73C3" w:rsidRPr="00D5335D" w:rsidTr="002B73C3">
              <w:tc>
                <w:tcPr>
                  <w:tcW w:w="1554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Казна, органы власти, казенные учреждения другого уровня бюджета (186)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701" w:type="dxa"/>
                </w:tcPr>
                <w:p w:rsidR="002B73C3" w:rsidRPr="00D5335D" w:rsidRDefault="002B73C3" w:rsidP="00EC5A8A"/>
              </w:tc>
            </w:tr>
            <w:tr w:rsidR="002B73C3" w:rsidRPr="00D5335D" w:rsidTr="002B73C3">
              <w:tc>
                <w:tcPr>
                  <w:tcW w:w="1554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Физлица  (187)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B73C3" w:rsidRPr="00D5335D" w:rsidRDefault="002B73C3" w:rsidP="00EC5A8A">
                  <w:r w:rsidRPr="00D5335D">
                    <w:t>0,00</w:t>
                  </w:r>
                </w:p>
              </w:tc>
              <w:tc>
                <w:tcPr>
                  <w:tcW w:w="1701" w:type="dxa"/>
                </w:tcPr>
                <w:p w:rsidR="002B73C3" w:rsidRPr="00D5335D" w:rsidRDefault="002B73C3" w:rsidP="00EC5A8A"/>
              </w:tc>
            </w:tr>
          </w:tbl>
          <w:p w:rsidR="00F024E9" w:rsidRPr="00D5335D" w:rsidRDefault="00F024E9" w:rsidP="00F024E9">
            <w:pPr>
              <w:rPr>
                <w:b/>
                <w:i/>
              </w:rPr>
            </w:pPr>
          </w:p>
          <w:p w:rsidR="00F024E9" w:rsidRPr="006C1B07" w:rsidRDefault="00F024E9" w:rsidP="00F024E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6C1B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1B07">
              <w:rPr>
                <w:rFonts w:eastAsia="Calibri"/>
                <w:sz w:val="28"/>
                <w:szCs w:val="28"/>
                <w:lang w:eastAsia="en-US"/>
              </w:rPr>
              <w:t>Неоперационная</w:t>
            </w:r>
            <w:proofErr w:type="spellEnd"/>
            <w:r w:rsidRPr="006C1B07">
              <w:rPr>
                <w:rFonts w:eastAsia="Calibri"/>
                <w:sz w:val="28"/>
                <w:szCs w:val="28"/>
                <w:lang w:eastAsia="en-US"/>
              </w:rPr>
              <w:t xml:space="preserve"> (финансовая) аренда</w:t>
            </w:r>
          </w:p>
          <w:tbl>
            <w:tblPr>
              <w:tblW w:w="9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152"/>
              <w:gridCol w:w="992"/>
              <w:gridCol w:w="992"/>
              <w:gridCol w:w="992"/>
              <w:gridCol w:w="1276"/>
              <w:gridCol w:w="567"/>
              <w:gridCol w:w="567"/>
              <w:gridCol w:w="567"/>
              <w:gridCol w:w="567"/>
            </w:tblGrid>
            <w:tr w:rsidR="00370377" w:rsidRPr="0070036B" w:rsidTr="00370377">
              <w:tc>
                <w:tcPr>
                  <w:tcW w:w="1560" w:type="dxa"/>
                  <w:vMerge w:val="restart"/>
                  <w:shd w:val="clear" w:color="auto" w:fill="auto"/>
                </w:tcPr>
                <w:p w:rsidR="00F024E9" w:rsidRPr="0070036B" w:rsidRDefault="00F024E9" w:rsidP="00EC5A8A">
                  <w:r w:rsidRPr="0070036B">
                    <w:t>Наименование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auto"/>
                </w:tcPr>
                <w:p w:rsidR="00F024E9" w:rsidRPr="0070036B" w:rsidRDefault="00F024E9" w:rsidP="00EC5A8A">
                  <w:pPr>
                    <w:contextualSpacing/>
                  </w:pPr>
                  <w:r w:rsidRPr="0070036B">
                    <w:t>Отражение вложений в объект финансово</w:t>
                  </w:r>
                  <w:r w:rsidRPr="0070036B">
                    <w:lastRenderedPageBreak/>
                    <w:t>й аренды в текущем финансовом году (106/30224)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F024E9" w:rsidRPr="0070036B" w:rsidRDefault="00F024E9" w:rsidP="00EC5A8A">
                  <w:r w:rsidRPr="0070036B">
                    <w:lastRenderedPageBreak/>
                    <w:t>Передача вложений для принятия объекта к учету (30406/106)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F024E9" w:rsidRPr="0070036B" w:rsidRDefault="00F024E9" w:rsidP="00EC5A8A">
                  <w:r w:rsidRPr="0070036B">
                    <w:t>Принятие объекта к учету (101/106</w:t>
                  </w:r>
                  <w:r w:rsidRPr="0070036B">
                    <w:lastRenderedPageBreak/>
                    <w:t>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F024E9" w:rsidRPr="0070036B" w:rsidRDefault="00F024E9" w:rsidP="00EC5A8A">
                  <w:r w:rsidRPr="0070036B">
                    <w:lastRenderedPageBreak/>
                    <w:t>Начисление амортизации на объект (40120271/104)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F024E9" w:rsidRPr="0070036B" w:rsidRDefault="00F024E9" w:rsidP="00EC5A8A">
                  <w:r w:rsidRPr="0070036B">
                    <w:t>Остаток задолженности (30224)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F024E9" w:rsidRPr="0070036B" w:rsidRDefault="00F024E9" w:rsidP="00EC5A8A">
                  <w:r w:rsidRPr="0070036B">
                    <w:t>Остаток вложений в объект</w:t>
                  </w:r>
                </w:p>
                <w:p w:rsidR="00F024E9" w:rsidRPr="0070036B" w:rsidRDefault="00F024E9" w:rsidP="00EC5A8A">
                  <w:r w:rsidRPr="0070036B">
                    <w:t>(106)</w:t>
                  </w:r>
                </w:p>
              </w:tc>
            </w:tr>
            <w:tr w:rsidR="00370377" w:rsidRPr="0070036B" w:rsidTr="00370377">
              <w:tc>
                <w:tcPr>
                  <w:tcW w:w="1560" w:type="dxa"/>
                  <w:vMerge/>
                  <w:shd w:val="clear" w:color="auto" w:fill="auto"/>
                </w:tcPr>
                <w:p w:rsidR="00F024E9" w:rsidRPr="0070036B" w:rsidRDefault="00F024E9" w:rsidP="00EC5A8A"/>
              </w:tc>
              <w:tc>
                <w:tcPr>
                  <w:tcW w:w="1152" w:type="dxa"/>
                  <w:vMerge/>
                  <w:shd w:val="clear" w:color="auto" w:fill="auto"/>
                </w:tcPr>
                <w:p w:rsidR="00F024E9" w:rsidRPr="0070036B" w:rsidRDefault="00F024E9" w:rsidP="00EC5A8A"/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30406/10</w:t>
                  </w:r>
                  <w:r w:rsidRPr="0070036B">
                    <w:lastRenderedPageBreak/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lastRenderedPageBreak/>
                    <w:t>106/3040</w:t>
                  </w:r>
                  <w:r w:rsidRPr="0070036B">
                    <w:lastRenderedPageBreak/>
                    <w:t>6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F024E9" w:rsidRPr="0070036B" w:rsidRDefault="00F024E9" w:rsidP="00EC5A8A"/>
              </w:tc>
              <w:tc>
                <w:tcPr>
                  <w:tcW w:w="1276" w:type="dxa"/>
                  <w:vMerge/>
                  <w:shd w:val="clear" w:color="auto" w:fill="auto"/>
                </w:tcPr>
                <w:p w:rsidR="00F024E9" w:rsidRPr="0070036B" w:rsidRDefault="00F024E9" w:rsidP="00EC5A8A"/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proofErr w:type="spellStart"/>
                  <w:r w:rsidRPr="0070036B">
                    <w:t>н.</w:t>
                  </w:r>
                  <w:proofErr w:type="gramStart"/>
                  <w:r w:rsidRPr="0070036B">
                    <w:t>г</w:t>
                  </w:r>
                  <w:proofErr w:type="spellEnd"/>
                  <w:proofErr w:type="gramEnd"/>
                  <w:r w:rsidRPr="0070036B"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proofErr w:type="spellStart"/>
                  <w:r w:rsidRPr="0070036B">
                    <w:t>н.</w:t>
                  </w:r>
                  <w:proofErr w:type="gramStart"/>
                  <w:r w:rsidRPr="0070036B">
                    <w:t>г</w:t>
                  </w:r>
                  <w:proofErr w:type="spellEnd"/>
                  <w:proofErr w:type="gramEnd"/>
                  <w:r w:rsidRPr="0070036B"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proofErr w:type="spellStart"/>
                  <w:r w:rsidRPr="0070036B">
                    <w:t>н.</w:t>
                  </w:r>
                  <w:proofErr w:type="gramStart"/>
                  <w:r w:rsidRPr="0070036B">
                    <w:t>г</w:t>
                  </w:r>
                  <w:proofErr w:type="spellEnd"/>
                  <w:proofErr w:type="gramEnd"/>
                  <w:r w:rsidRPr="0070036B"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proofErr w:type="spellStart"/>
                  <w:r w:rsidRPr="0070036B">
                    <w:t>н.</w:t>
                  </w:r>
                  <w:proofErr w:type="gramStart"/>
                  <w:r w:rsidRPr="0070036B">
                    <w:t>г</w:t>
                  </w:r>
                  <w:proofErr w:type="spellEnd"/>
                  <w:proofErr w:type="gramEnd"/>
                  <w:r w:rsidRPr="0070036B">
                    <w:t>.</w:t>
                  </w:r>
                </w:p>
              </w:tc>
            </w:tr>
            <w:tr w:rsidR="00370377" w:rsidRPr="0070036B" w:rsidTr="00370377">
              <w:tc>
                <w:tcPr>
                  <w:tcW w:w="1560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lastRenderedPageBreak/>
                    <w:t>Всего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</w:tr>
            <w:tr w:rsidR="00370377" w:rsidRPr="0070036B" w:rsidTr="00370377">
              <w:tc>
                <w:tcPr>
                  <w:tcW w:w="1560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 xml:space="preserve">В </w:t>
                  </w:r>
                  <w:proofErr w:type="spellStart"/>
                  <w:r w:rsidRPr="0070036B">
                    <w:t>т.ч</w:t>
                  </w:r>
                  <w:proofErr w:type="spellEnd"/>
                  <w:r w:rsidRPr="0070036B">
                    <w:t>. по видам финансового обеспечения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</w:tr>
            <w:tr w:rsidR="00370377" w:rsidRPr="0070036B" w:rsidTr="00370377">
              <w:tc>
                <w:tcPr>
                  <w:tcW w:w="1560" w:type="dxa"/>
                  <w:shd w:val="clear" w:color="auto" w:fill="auto"/>
                </w:tcPr>
                <w:p w:rsidR="00F024E9" w:rsidRPr="0070036B" w:rsidRDefault="00F024E9" w:rsidP="00EC5A8A"/>
              </w:tc>
              <w:tc>
                <w:tcPr>
                  <w:tcW w:w="115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024E9" w:rsidRPr="0070036B" w:rsidRDefault="00F024E9" w:rsidP="00EC5A8A">
                  <w:r w:rsidRPr="0070036B">
                    <w:t>0,00</w:t>
                  </w:r>
                </w:p>
              </w:tc>
            </w:tr>
          </w:tbl>
          <w:p w:rsidR="00F024E9" w:rsidRPr="006C1B07" w:rsidRDefault="00F024E9" w:rsidP="00F024E9">
            <w:pPr>
              <w:rPr>
                <w:sz w:val="28"/>
                <w:szCs w:val="28"/>
              </w:rPr>
            </w:pPr>
          </w:p>
          <w:p w:rsidR="00F024E9" w:rsidRPr="006C1B07" w:rsidRDefault="00F024E9" w:rsidP="00F024E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Расходы по условным арендным платежам, признанных в  отчетном периоде в качестве расходов (доходов) текущего финансового года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0"/>
              <w:gridCol w:w="1716"/>
              <w:gridCol w:w="1559"/>
              <w:gridCol w:w="1549"/>
              <w:gridCol w:w="1549"/>
            </w:tblGrid>
            <w:tr w:rsidR="00F024E9" w:rsidRPr="00D5335D" w:rsidTr="00370377">
              <w:tc>
                <w:tcPr>
                  <w:tcW w:w="2130" w:type="dxa"/>
                  <w:vMerge w:val="restart"/>
                  <w:shd w:val="clear" w:color="auto" w:fill="auto"/>
                </w:tcPr>
                <w:p w:rsidR="00F024E9" w:rsidRPr="00D5335D" w:rsidRDefault="00F024E9" w:rsidP="00EC5A8A">
                  <w:r w:rsidRPr="00D5335D">
                    <w:t>Наименование</w:t>
                  </w:r>
                </w:p>
              </w:tc>
              <w:tc>
                <w:tcPr>
                  <w:tcW w:w="1716" w:type="dxa"/>
                  <w:vMerge w:val="restart"/>
                  <w:shd w:val="clear" w:color="auto" w:fill="auto"/>
                </w:tcPr>
                <w:p w:rsidR="00F024E9" w:rsidRPr="00D5335D" w:rsidRDefault="00F024E9" w:rsidP="00EC5A8A">
                  <w:r w:rsidRPr="00D5335D">
                    <w:t>Сумма начисленных доходов по условным арендным платежам (20535/40110135)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F024E9" w:rsidRPr="00D5335D" w:rsidRDefault="00F024E9" w:rsidP="00EC5A8A">
                  <w:r w:rsidRPr="00D5335D">
                    <w:t>Сумма поступивших доходов по условным арендным платежам (21002/20535)</w:t>
                  </w:r>
                </w:p>
              </w:tc>
              <w:tc>
                <w:tcPr>
                  <w:tcW w:w="3098" w:type="dxa"/>
                  <w:gridSpan w:val="2"/>
                  <w:shd w:val="clear" w:color="auto" w:fill="auto"/>
                </w:tcPr>
                <w:p w:rsidR="00F024E9" w:rsidRPr="00D5335D" w:rsidRDefault="00F024E9" w:rsidP="00EC5A8A">
                  <w:r w:rsidRPr="00D5335D">
                    <w:t xml:space="preserve">Задолженность по условным арендным платежам </w:t>
                  </w:r>
                </w:p>
              </w:tc>
            </w:tr>
            <w:tr w:rsidR="00370377" w:rsidRPr="00D5335D" w:rsidTr="00370377">
              <w:tc>
                <w:tcPr>
                  <w:tcW w:w="2130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1716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1559" w:type="dxa"/>
                  <w:vMerge/>
                  <w:shd w:val="clear" w:color="auto" w:fill="auto"/>
                </w:tcPr>
                <w:p w:rsidR="00F024E9" w:rsidRPr="00D5335D" w:rsidRDefault="00F024E9" w:rsidP="00EC5A8A"/>
              </w:tc>
              <w:tc>
                <w:tcPr>
                  <w:tcW w:w="154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Начало года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Конец года</w:t>
                  </w:r>
                </w:p>
              </w:tc>
            </w:tr>
            <w:tr w:rsidR="00370377" w:rsidRPr="00D5335D" w:rsidTr="00370377">
              <w:tc>
                <w:tcPr>
                  <w:tcW w:w="2130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Всего по договорам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</w:tr>
            <w:tr w:rsidR="00370377" w:rsidRPr="00D5335D" w:rsidTr="00370377">
              <w:tc>
                <w:tcPr>
                  <w:tcW w:w="2130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 xml:space="preserve">В </w:t>
                  </w:r>
                  <w:proofErr w:type="spellStart"/>
                  <w:r w:rsidRPr="00D5335D">
                    <w:t>т.ч</w:t>
                  </w:r>
                  <w:proofErr w:type="spellEnd"/>
                  <w:r w:rsidRPr="00D5335D">
                    <w:t>. долгосрочные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</w:tr>
            <w:tr w:rsidR="00370377" w:rsidRPr="00D5335D" w:rsidTr="00370377">
              <w:tc>
                <w:tcPr>
                  <w:tcW w:w="2130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просроченные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F024E9" w:rsidRPr="00D5335D" w:rsidRDefault="00F024E9" w:rsidP="00EC5A8A">
                  <w:r w:rsidRPr="00D5335D">
                    <w:t>0,00</w:t>
                  </w:r>
                </w:p>
              </w:tc>
            </w:tr>
          </w:tbl>
          <w:p w:rsidR="00F024E9" w:rsidRPr="00D5335D" w:rsidRDefault="00F024E9" w:rsidP="00F024E9">
            <w:pPr>
              <w:ind w:firstLine="708"/>
            </w:pPr>
          </w:p>
          <w:p w:rsidR="009C4729" w:rsidRDefault="009C4729" w:rsidP="00EC5A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C5A8A" w:rsidRDefault="00EC5A8A" w:rsidP="00EC5A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B07">
              <w:rPr>
                <w:b/>
                <w:sz w:val="28"/>
                <w:szCs w:val="28"/>
              </w:rPr>
              <w:t>Информация по стандарту «Учетная политика, оценочные значения и ошибки</w:t>
            </w:r>
            <w:r w:rsidRPr="006C1B07">
              <w:rPr>
                <w:sz w:val="28"/>
                <w:szCs w:val="28"/>
              </w:rPr>
              <w:t>»</w:t>
            </w:r>
          </w:p>
          <w:p w:rsidR="009C4729" w:rsidRPr="006C1B07" w:rsidRDefault="009C4729" w:rsidP="00EC5A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C5A8A" w:rsidRPr="006C1B07" w:rsidRDefault="00EC5A8A" w:rsidP="00EC5A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1.Ошибки предшествующих годов</w:t>
            </w:r>
            <w:bookmarkStart w:id="3" w:name="sub_10344"/>
            <w:r w:rsidRPr="006C1B07">
              <w:rPr>
                <w:sz w:val="28"/>
                <w:szCs w:val="28"/>
              </w:rPr>
              <w:t>.</w:t>
            </w:r>
          </w:p>
          <w:tbl>
            <w:tblPr>
              <w:tblW w:w="9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"/>
              <w:gridCol w:w="2106"/>
              <w:gridCol w:w="1154"/>
              <w:gridCol w:w="828"/>
              <w:gridCol w:w="1156"/>
              <w:gridCol w:w="1134"/>
              <w:gridCol w:w="2410"/>
            </w:tblGrid>
            <w:tr w:rsidR="00EC5A8A" w:rsidRPr="003E0362" w:rsidTr="008D2B21">
              <w:trPr>
                <w:trHeight w:val="630"/>
              </w:trPr>
              <w:tc>
                <w:tcPr>
                  <w:tcW w:w="444" w:type="dxa"/>
                </w:tcPr>
                <w:p w:rsidR="00EC5A8A" w:rsidRPr="003E0362" w:rsidRDefault="00EC5A8A" w:rsidP="00281CB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EC5A8A" w:rsidRPr="003E0362" w:rsidRDefault="00EC5A8A" w:rsidP="00281CB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E0362">
                    <w:t>№</w:t>
                  </w:r>
                  <w:proofErr w:type="gramStart"/>
                  <w:r w:rsidRPr="003E0362">
                    <w:t>П</w:t>
                  </w:r>
                  <w:proofErr w:type="gramEnd"/>
                  <w:r w:rsidRPr="003E0362">
                    <w:t>/п</w:t>
                  </w:r>
                </w:p>
              </w:tc>
              <w:tc>
                <w:tcPr>
                  <w:tcW w:w="2106" w:type="dxa"/>
                </w:tcPr>
                <w:p w:rsidR="00EC5A8A" w:rsidRPr="003E0362" w:rsidRDefault="00EC5A8A" w:rsidP="00281CB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E0362">
                    <w:t>Описание ошибки предшествующих годов</w:t>
                  </w:r>
                </w:p>
              </w:tc>
              <w:tc>
                <w:tcPr>
                  <w:tcW w:w="1154" w:type="dxa"/>
                </w:tcPr>
                <w:p w:rsidR="00EC5A8A" w:rsidRPr="003E0362" w:rsidRDefault="00EC5A8A" w:rsidP="00281CBA">
                  <w:pPr>
                    <w:jc w:val="center"/>
                  </w:pPr>
                  <w:r w:rsidRPr="003E0362">
                    <w:t>Статья отчетности</w:t>
                  </w:r>
                </w:p>
              </w:tc>
              <w:tc>
                <w:tcPr>
                  <w:tcW w:w="828" w:type="dxa"/>
                </w:tcPr>
                <w:p w:rsidR="00EC5A8A" w:rsidRPr="003E0362" w:rsidRDefault="00EC5A8A" w:rsidP="00281CBA">
                  <w:pPr>
                    <w:jc w:val="center"/>
                  </w:pPr>
                  <w:r w:rsidRPr="003E0362">
                    <w:t>За какой год</w:t>
                  </w:r>
                </w:p>
              </w:tc>
              <w:tc>
                <w:tcPr>
                  <w:tcW w:w="1156" w:type="dxa"/>
                </w:tcPr>
                <w:p w:rsidR="00EC5A8A" w:rsidRPr="003E0362" w:rsidRDefault="00EC5A8A" w:rsidP="00281CBA">
                  <w:pPr>
                    <w:jc w:val="center"/>
                  </w:pPr>
                  <w:r w:rsidRPr="003E0362">
                    <w:t>Сумма</w:t>
                  </w:r>
                </w:p>
              </w:tc>
              <w:tc>
                <w:tcPr>
                  <w:tcW w:w="1134" w:type="dxa"/>
                </w:tcPr>
                <w:p w:rsidR="00EC5A8A" w:rsidRPr="003E0362" w:rsidRDefault="00EC5A8A" w:rsidP="00281CBA">
                  <w:pPr>
                    <w:jc w:val="center"/>
                  </w:pPr>
                  <w:r w:rsidRPr="003E0362">
                    <w:t>Причина</w:t>
                  </w:r>
                  <w:r w:rsidR="00281CBA">
                    <w:t>,</w:t>
                  </w:r>
                  <w:r w:rsidRPr="003E0362">
                    <w:t xml:space="preserve"> по которой не представилось </w:t>
                  </w:r>
                  <w:proofErr w:type="gramStart"/>
                  <w:r w:rsidRPr="003E0362">
                    <w:t>возможным</w:t>
                  </w:r>
                  <w:proofErr w:type="gramEnd"/>
                  <w:r w:rsidRPr="003E0362">
                    <w:t xml:space="preserve"> исправить ошибку в отчетном году</w:t>
                  </w:r>
                </w:p>
              </w:tc>
              <w:tc>
                <w:tcPr>
                  <w:tcW w:w="2410" w:type="dxa"/>
                </w:tcPr>
                <w:p w:rsidR="00EC5A8A" w:rsidRPr="003E0362" w:rsidRDefault="00EC5A8A" w:rsidP="00281CBA">
                  <w:pPr>
                    <w:jc w:val="center"/>
                  </w:pPr>
                  <w:r w:rsidRPr="003E0362">
                    <w:t>Описание</w:t>
                  </w:r>
                </w:p>
                <w:p w:rsidR="00EC5A8A" w:rsidRPr="003E0362" w:rsidRDefault="00EC5A8A" w:rsidP="00281CBA">
                  <w:pPr>
                    <w:jc w:val="center"/>
                  </w:pPr>
                  <w:r w:rsidRPr="003E0362">
                    <w:t>Отражения исправления ошибки (примененные бухгалтерские проводки)</w:t>
                  </w:r>
                </w:p>
              </w:tc>
            </w:tr>
            <w:tr w:rsidR="00EC5A8A" w:rsidRPr="003E0362" w:rsidTr="008D2B21">
              <w:trPr>
                <w:trHeight w:val="1381"/>
              </w:trPr>
              <w:tc>
                <w:tcPr>
                  <w:tcW w:w="444" w:type="dxa"/>
                </w:tcPr>
                <w:p w:rsidR="00EC5A8A" w:rsidRPr="003E0362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3E0362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06" w:type="dxa"/>
                </w:tcPr>
                <w:p w:rsidR="00EC5A8A" w:rsidRPr="003E0362" w:rsidRDefault="00EC5A8A" w:rsidP="00E512DF">
                  <w:pPr>
                    <w:autoSpaceDE w:val="0"/>
                    <w:autoSpaceDN w:val="0"/>
                    <w:adjustRightInd w:val="0"/>
                    <w:jc w:val="both"/>
                  </w:pPr>
                  <w:r w:rsidRPr="003E0362">
                    <w:t>Документы декабря 201</w:t>
                  </w:r>
                  <w:r w:rsidR="00E512DF">
                    <w:t>9</w:t>
                  </w:r>
                  <w:r w:rsidRPr="003E0362">
                    <w:t xml:space="preserve"> г. Были занесены по факту пос</w:t>
                  </w:r>
                  <w:r w:rsidR="00E512DF">
                    <w:t>тупления документов (январем 2020</w:t>
                  </w:r>
                  <w:r w:rsidRPr="003E0362">
                    <w:t xml:space="preserve"> г).</w:t>
                  </w:r>
                </w:p>
              </w:tc>
              <w:tc>
                <w:tcPr>
                  <w:tcW w:w="1154" w:type="dxa"/>
                </w:tcPr>
                <w:p w:rsidR="00F67EE0" w:rsidRDefault="00F67EE0" w:rsidP="00F67EE0">
                  <w:pPr>
                    <w:jc w:val="both"/>
                  </w:pPr>
                  <w:r>
                    <w:t>120 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>121 форма</w:t>
                  </w:r>
                </w:p>
                <w:p w:rsidR="00947424" w:rsidRDefault="00947424" w:rsidP="00EC5A8A">
                  <w:pPr>
                    <w:jc w:val="both"/>
                  </w:pPr>
                  <w:r>
                    <w:t xml:space="preserve">130 </w:t>
                  </w:r>
                  <w:r w:rsidRPr="003E0362">
                    <w:t>форма</w:t>
                  </w:r>
                </w:p>
                <w:p w:rsidR="00EC5A8A" w:rsidRDefault="00EC5A8A" w:rsidP="00EC5A8A">
                  <w:pPr>
                    <w:jc w:val="both"/>
                  </w:pPr>
                  <w:r w:rsidRPr="003E0362">
                    <w:t>169 форма</w:t>
                  </w:r>
                </w:p>
                <w:p w:rsidR="00947424" w:rsidRPr="003E0362" w:rsidRDefault="00947424" w:rsidP="00EC5A8A">
                  <w:pPr>
                    <w:jc w:val="both"/>
                  </w:pPr>
                  <w:r>
                    <w:t xml:space="preserve">173 </w:t>
                  </w:r>
                  <w:r w:rsidRPr="003E0362">
                    <w:t>форма</w:t>
                  </w:r>
                </w:p>
              </w:tc>
              <w:tc>
                <w:tcPr>
                  <w:tcW w:w="828" w:type="dxa"/>
                </w:tcPr>
                <w:p w:rsidR="00EC5A8A" w:rsidRPr="003E0362" w:rsidRDefault="00947424" w:rsidP="00947424">
                  <w:pPr>
                    <w:jc w:val="both"/>
                  </w:pPr>
                  <w:r>
                    <w:t>2019</w:t>
                  </w:r>
                  <w:r w:rsidR="00EC5A8A" w:rsidRPr="003E0362">
                    <w:t xml:space="preserve"> г.</w:t>
                  </w:r>
                </w:p>
              </w:tc>
              <w:tc>
                <w:tcPr>
                  <w:tcW w:w="1156" w:type="dxa"/>
                </w:tcPr>
                <w:p w:rsidR="00EC5A8A" w:rsidRPr="003E0362" w:rsidRDefault="00947424" w:rsidP="00EC5A8A">
                  <w:pPr>
                    <w:jc w:val="both"/>
                  </w:pPr>
                  <w:r>
                    <w:t>6400,00</w:t>
                  </w:r>
                </w:p>
                <w:p w:rsidR="00EC5A8A" w:rsidRPr="003E0362" w:rsidRDefault="00EC5A8A" w:rsidP="00EC5A8A">
                  <w:pPr>
                    <w:jc w:val="both"/>
                  </w:pPr>
                </w:p>
                <w:p w:rsidR="00EC5A8A" w:rsidRPr="003E0362" w:rsidRDefault="00EC5A8A" w:rsidP="00EC5A8A">
                  <w:pPr>
                    <w:jc w:val="both"/>
                  </w:pPr>
                </w:p>
                <w:p w:rsidR="00EC5A8A" w:rsidRPr="003E0362" w:rsidRDefault="00947424" w:rsidP="00EC5A8A">
                  <w:pPr>
                    <w:jc w:val="both"/>
                  </w:pPr>
                  <w:r>
                    <w:t>2818,00</w:t>
                  </w:r>
                </w:p>
              </w:tc>
              <w:tc>
                <w:tcPr>
                  <w:tcW w:w="1134" w:type="dxa"/>
                </w:tcPr>
                <w:p w:rsidR="00EC5A8A" w:rsidRPr="003E0362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</w:tcPr>
                <w:p w:rsidR="00EC5A8A" w:rsidRPr="003E0362" w:rsidRDefault="00947424" w:rsidP="00EC5A8A">
                  <w:pPr>
                    <w:jc w:val="both"/>
                  </w:pPr>
                  <w:r>
                    <w:t>401.28.226</w:t>
                  </w:r>
                  <w:r w:rsidRPr="003E0362">
                    <w:t>/302.2</w:t>
                  </w:r>
                  <w:r>
                    <w:t>6</w:t>
                  </w:r>
                  <w:r w:rsidRPr="003E0362">
                    <w:t>.734</w:t>
                  </w:r>
                </w:p>
              </w:tc>
            </w:tr>
            <w:tr w:rsidR="00947424" w:rsidRPr="003E0362" w:rsidTr="008D2B21">
              <w:trPr>
                <w:trHeight w:val="705"/>
              </w:trPr>
              <w:tc>
                <w:tcPr>
                  <w:tcW w:w="444" w:type="dxa"/>
                </w:tcPr>
                <w:p w:rsidR="00947424" w:rsidRPr="003E0362" w:rsidRDefault="0094742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3E0362">
                    <w:t>2</w:t>
                  </w:r>
                </w:p>
              </w:tc>
              <w:tc>
                <w:tcPr>
                  <w:tcW w:w="2106" w:type="dxa"/>
                </w:tcPr>
                <w:p w:rsidR="00947424" w:rsidRPr="003E0362" w:rsidRDefault="00947424" w:rsidP="000854A0">
                  <w:pPr>
                    <w:autoSpaceDE w:val="0"/>
                    <w:autoSpaceDN w:val="0"/>
                    <w:adjustRightInd w:val="0"/>
                    <w:jc w:val="both"/>
                  </w:pPr>
                  <w:r w:rsidRPr="003E0362">
                    <w:t>Документы декабря 201</w:t>
                  </w:r>
                  <w:r>
                    <w:t>9</w:t>
                  </w:r>
                  <w:r w:rsidRPr="003E0362">
                    <w:t xml:space="preserve"> г. Были занесены по факту пос</w:t>
                  </w:r>
                  <w:r>
                    <w:t>тупления документов (январем 2020</w:t>
                  </w:r>
                  <w:r w:rsidRPr="003E0362">
                    <w:t xml:space="preserve"> г).</w:t>
                  </w:r>
                </w:p>
              </w:tc>
              <w:tc>
                <w:tcPr>
                  <w:tcW w:w="1154" w:type="dxa"/>
                </w:tcPr>
                <w:p w:rsidR="00983B6F" w:rsidRDefault="00983B6F" w:rsidP="00983B6F">
                  <w:pPr>
                    <w:jc w:val="both"/>
                  </w:pPr>
                  <w:r>
                    <w:t>120 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>121 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 xml:space="preserve">130 </w:t>
                  </w:r>
                  <w:r w:rsidRPr="003E0362">
                    <w:t>форма</w:t>
                  </w:r>
                </w:p>
                <w:p w:rsidR="00983B6F" w:rsidRDefault="00983B6F" w:rsidP="00983B6F">
                  <w:pPr>
                    <w:jc w:val="both"/>
                  </w:pPr>
                  <w:r w:rsidRPr="003E0362">
                    <w:t>169 форма</w:t>
                  </w:r>
                </w:p>
                <w:p w:rsidR="00947424" w:rsidRPr="003E0362" w:rsidRDefault="00983B6F" w:rsidP="00983B6F">
                  <w:pPr>
                    <w:jc w:val="both"/>
                  </w:pPr>
                  <w:r>
                    <w:t xml:space="preserve">173 </w:t>
                  </w:r>
                  <w:r w:rsidRPr="003E0362">
                    <w:t>форма</w:t>
                  </w:r>
                </w:p>
              </w:tc>
              <w:tc>
                <w:tcPr>
                  <w:tcW w:w="828" w:type="dxa"/>
                </w:tcPr>
                <w:p w:rsidR="00947424" w:rsidRPr="003E0362" w:rsidRDefault="00947424" w:rsidP="000854A0">
                  <w:pPr>
                    <w:jc w:val="both"/>
                  </w:pPr>
                  <w:r>
                    <w:t>2019</w:t>
                  </w:r>
                  <w:r w:rsidRPr="003E0362">
                    <w:t xml:space="preserve"> г.</w:t>
                  </w:r>
                </w:p>
              </w:tc>
              <w:tc>
                <w:tcPr>
                  <w:tcW w:w="1156" w:type="dxa"/>
                </w:tcPr>
                <w:p w:rsidR="00947424" w:rsidRPr="003E0362" w:rsidRDefault="00947424" w:rsidP="000854A0">
                  <w:pPr>
                    <w:jc w:val="both"/>
                  </w:pPr>
                  <w:r>
                    <w:t>8272,00</w:t>
                  </w:r>
                </w:p>
              </w:tc>
              <w:tc>
                <w:tcPr>
                  <w:tcW w:w="1134" w:type="dxa"/>
                </w:tcPr>
                <w:p w:rsidR="00947424" w:rsidRPr="003E0362" w:rsidRDefault="00947424" w:rsidP="000854A0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</w:tcPr>
                <w:p w:rsidR="00947424" w:rsidRPr="003E0362" w:rsidRDefault="00947424" w:rsidP="000854A0">
                  <w:pPr>
                    <w:jc w:val="both"/>
                  </w:pPr>
                  <w:r>
                    <w:t>401.28.226</w:t>
                  </w:r>
                  <w:r w:rsidRPr="003E0362">
                    <w:t>/302.2</w:t>
                  </w:r>
                  <w:r>
                    <w:t>6</w:t>
                  </w:r>
                  <w:r w:rsidRPr="003E0362">
                    <w:t>.734</w:t>
                  </w:r>
                </w:p>
              </w:tc>
            </w:tr>
            <w:tr w:rsidR="00947424" w:rsidRPr="003E0362" w:rsidTr="008D2B21">
              <w:trPr>
                <w:trHeight w:val="1065"/>
              </w:trPr>
              <w:tc>
                <w:tcPr>
                  <w:tcW w:w="444" w:type="dxa"/>
                </w:tcPr>
                <w:p w:rsidR="00947424" w:rsidRPr="003E0362" w:rsidRDefault="00F67EE0" w:rsidP="000854A0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2106" w:type="dxa"/>
                </w:tcPr>
                <w:p w:rsidR="00947424" w:rsidRPr="003E0362" w:rsidRDefault="00947424" w:rsidP="000854A0">
                  <w:pPr>
                    <w:autoSpaceDE w:val="0"/>
                    <w:autoSpaceDN w:val="0"/>
                    <w:adjustRightInd w:val="0"/>
                    <w:jc w:val="both"/>
                  </w:pPr>
                  <w:r w:rsidRPr="003E0362">
                    <w:t>Документы декабря 201</w:t>
                  </w:r>
                  <w:r>
                    <w:t>9</w:t>
                  </w:r>
                  <w:r w:rsidRPr="003E0362">
                    <w:t xml:space="preserve"> г. Были занесены по факту пос</w:t>
                  </w:r>
                  <w:r>
                    <w:t>тупления документов (январем 2020</w:t>
                  </w:r>
                  <w:r w:rsidRPr="003E0362">
                    <w:t xml:space="preserve"> г).</w:t>
                  </w:r>
                </w:p>
              </w:tc>
              <w:tc>
                <w:tcPr>
                  <w:tcW w:w="1154" w:type="dxa"/>
                </w:tcPr>
                <w:p w:rsidR="00983B6F" w:rsidRDefault="00983B6F" w:rsidP="00983B6F">
                  <w:pPr>
                    <w:jc w:val="both"/>
                  </w:pPr>
                  <w:r>
                    <w:t>120 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>121 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 xml:space="preserve">130 </w:t>
                  </w:r>
                  <w:r w:rsidRPr="003E0362">
                    <w:t>форма</w:t>
                  </w:r>
                </w:p>
                <w:p w:rsidR="00983B6F" w:rsidRDefault="00983B6F" w:rsidP="00983B6F">
                  <w:pPr>
                    <w:jc w:val="both"/>
                  </w:pPr>
                  <w:r w:rsidRPr="003E0362">
                    <w:t>169 форма</w:t>
                  </w:r>
                </w:p>
                <w:p w:rsidR="00947424" w:rsidRPr="003E0362" w:rsidRDefault="00983B6F" w:rsidP="00983B6F">
                  <w:pPr>
                    <w:jc w:val="both"/>
                  </w:pPr>
                  <w:r>
                    <w:t xml:space="preserve">173 </w:t>
                  </w:r>
                  <w:r w:rsidRPr="003E0362">
                    <w:t>форма</w:t>
                  </w:r>
                </w:p>
              </w:tc>
              <w:tc>
                <w:tcPr>
                  <w:tcW w:w="828" w:type="dxa"/>
                </w:tcPr>
                <w:p w:rsidR="00947424" w:rsidRPr="003E0362" w:rsidRDefault="00947424" w:rsidP="000854A0">
                  <w:pPr>
                    <w:jc w:val="both"/>
                  </w:pPr>
                  <w:r>
                    <w:t>2019</w:t>
                  </w:r>
                  <w:r w:rsidRPr="003E0362">
                    <w:t xml:space="preserve"> г.</w:t>
                  </w:r>
                </w:p>
              </w:tc>
              <w:tc>
                <w:tcPr>
                  <w:tcW w:w="1156" w:type="dxa"/>
                </w:tcPr>
                <w:p w:rsidR="00947424" w:rsidRPr="003E0362" w:rsidRDefault="00947424" w:rsidP="000854A0">
                  <w:pPr>
                    <w:jc w:val="both"/>
                  </w:pPr>
                  <w:r>
                    <w:t>8272,00</w:t>
                  </w:r>
                </w:p>
              </w:tc>
              <w:tc>
                <w:tcPr>
                  <w:tcW w:w="1134" w:type="dxa"/>
                </w:tcPr>
                <w:p w:rsidR="00947424" w:rsidRPr="003E0362" w:rsidRDefault="00947424" w:rsidP="000854A0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</w:tcPr>
                <w:p w:rsidR="00947424" w:rsidRPr="003E0362" w:rsidRDefault="00947424" w:rsidP="000854A0">
                  <w:pPr>
                    <w:jc w:val="both"/>
                  </w:pPr>
                  <w:r>
                    <w:t>401.28.226</w:t>
                  </w:r>
                  <w:r w:rsidRPr="003E0362">
                    <w:t>/302.2</w:t>
                  </w:r>
                  <w:r>
                    <w:t>6</w:t>
                  </w:r>
                  <w:r w:rsidRPr="003E0362">
                    <w:t>.734</w:t>
                  </w:r>
                </w:p>
              </w:tc>
            </w:tr>
            <w:tr w:rsidR="00F67EE0" w:rsidRPr="003E0362" w:rsidTr="008D2B21">
              <w:trPr>
                <w:trHeight w:val="1065"/>
              </w:trPr>
              <w:tc>
                <w:tcPr>
                  <w:tcW w:w="444" w:type="dxa"/>
                </w:tcPr>
                <w:p w:rsidR="00F67EE0" w:rsidRDefault="00F67EE0" w:rsidP="000854A0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4</w:t>
                  </w:r>
                </w:p>
              </w:tc>
              <w:tc>
                <w:tcPr>
                  <w:tcW w:w="2106" w:type="dxa"/>
                </w:tcPr>
                <w:p w:rsidR="00F67EE0" w:rsidRPr="003E0362" w:rsidRDefault="00F67EE0" w:rsidP="000854A0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Изменение кадастровой стоимости земли. Выписки была получена 30.01.2020 г. </w:t>
                  </w:r>
                </w:p>
              </w:tc>
              <w:tc>
                <w:tcPr>
                  <w:tcW w:w="1154" w:type="dxa"/>
                </w:tcPr>
                <w:p w:rsidR="00983B6F" w:rsidRDefault="00983B6F" w:rsidP="00983B6F">
                  <w:pPr>
                    <w:jc w:val="both"/>
                  </w:pPr>
                  <w:r>
                    <w:t>120 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>121 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 xml:space="preserve">130 </w:t>
                  </w:r>
                  <w:r w:rsidRPr="003E0362">
                    <w:t>форма</w:t>
                  </w:r>
                </w:p>
                <w:p w:rsidR="00983B6F" w:rsidRDefault="00983B6F" w:rsidP="00983B6F">
                  <w:pPr>
                    <w:jc w:val="both"/>
                  </w:pPr>
                  <w:r w:rsidRPr="003E0362">
                    <w:t>16</w:t>
                  </w:r>
                  <w:r>
                    <w:t>8</w:t>
                  </w:r>
                  <w:r w:rsidRPr="003E0362">
                    <w:t xml:space="preserve"> форма</w:t>
                  </w:r>
                </w:p>
                <w:p w:rsidR="00F67EE0" w:rsidRDefault="00983B6F" w:rsidP="00983B6F">
                  <w:pPr>
                    <w:jc w:val="both"/>
                  </w:pPr>
                  <w:r>
                    <w:t xml:space="preserve">173 </w:t>
                  </w:r>
                  <w:r w:rsidRPr="003E0362">
                    <w:t>форма</w:t>
                  </w:r>
                </w:p>
              </w:tc>
              <w:tc>
                <w:tcPr>
                  <w:tcW w:w="828" w:type="dxa"/>
                </w:tcPr>
                <w:p w:rsidR="00F67EE0" w:rsidRDefault="00983B6F" w:rsidP="000854A0">
                  <w:pPr>
                    <w:jc w:val="both"/>
                  </w:pPr>
                  <w:r>
                    <w:t>2019</w:t>
                  </w:r>
                </w:p>
              </w:tc>
              <w:tc>
                <w:tcPr>
                  <w:tcW w:w="1156" w:type="dxa"/>
                </w:tcPr>
                <w:p w:rsidR="00F67EE0" w:rsidRDefault="00983B6F" w:rsidP="000854A0">
                  <w:pPr>
                    <w:jc w:val="both"/>
                  </w:pPr>
                  <w:r>
                    <w:t>-3671,00</w:t>
                  </w:r>
                </w:p>
              </w:tc>
              <w:tc>
                <w:tcPr>
                  <w:tcW w:w="1134" w:type="dxa"/>
                </w:tcPr>
                <w:p w:rsidR="00F67EE0" w:rsidRPr="003E0362" w:rsidRDefault="00F67EE0" w:rsidP="000854A0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</w:tcPr>
                <w:p w:rsidR="00F67EE0" w:rsidRPr="003E0362" w:rsidRDefault="00983B6F" w:rsidP="000854A0">
                  <w:pPr>
                    <w:jc w:val="both"/>
                  </w:pPr>
                  <w:r>
                    <w:t>401.18.176/108.55.430</w:t>
                  </w:r>
                </w:p>
              </w:tc>
            </w:tr>
            <w:tr w:rsidR="00983B6F" w:rsidRPr="003E0362" w:rsidTr="008D2B21">
              <w:trPr>
                <w:trHeight w:val="1065"/>
              </w:trPr>
              <w:tc>
                <w:tcPr>
                  <w:tcW w:w="444" w:type="dxa"/>
                </w:tcPr>
                <w:p w:rsidR="00983B6F" w:rsidRDefault="00983B6F" w:rsidP="00C1450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5</w:t>
                  </w:r>
                </w:p>
              </w:tc>
              <w:tc>
                <w:tcPr>
                  <w:tcW w:w="2106" w:type="dxa"/>
                </w:tcPr>
                <w:p w:rsidR="00983B6F" w:rsidRPr="003E0362" w:rsidRDefault="00983B6F" w:rsidP="00C1450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Изменение кадастровой стоимости земли. Выписки была получена 31.01.2020 г. </w:t>
                  </w:r>
                </w:p>
              </w:tc>
              <w:tc>
                <w:tcPr>
                  <w:tcW w:w="1154" w:type="dxa"/>
                </w:tcPr>
                <w:p w:rsidR="00983B6F" w:rsidRDefault="00983B6F" w:rsidP="00C1450D">
                  <w:pPr>
                    <w:jc w:val="both"/>
                  </w:pPr>
                  <w:r>
                    <w:t>120 форма</w:t>
                  </w:r>
                </w:p>
                <w:p w:rsidR="00983B6F" w:rsidRDefault="00983B6F" w:rsidP="00C1450D">
                  <w:pPr>
                    <w:jc w:val="both"/>
                  </w:pPr>
                  <w:r>
                    <w:t>121 форма</w:t>
                  </w:r>
                </w:p>
                <w:p w:rsidR="00983B6F" w:rsidRDefault="00983B6F" w:rsidP="00C1450D">
                  <w:pPr>
                    <w:jc w:val="both"/>
                  </w:pPr>
                  <w:r>
                    <w:t xml:space="preserve">130 </w:t>
                  </w:r>
                  <w:r w:rsidRPr="003E0362">
                    <w:t>форма</w:t>
                  </w:r>
                </w:p>
                <w:p w:rsidR="00983B6F" w:rsidRDefault="00983B6F" w:rsidP="00C1450D">
                  <w:pPr>
                    <w:jc w:val="both"/>
                  </w:pPr>
                  <w:r w:rsidRPr="003E0362">
                    <w:t>16</w:t>
                  </w:r>
                  <w:r>
                    <w:t>8</w:t>
                  </w:r>
                  <w:r w:rsidRPr="003E0362">
                    <w:t xml:space="preserve"> форма</w:t>
                  </w:r>
                </w:p>
                <w:p w:rsidR="00983B6F" w:rsidRDefault="00983B6F" w:rsidP="00C1450D">
                  <w:pPr>
                    <w:jc w:val="both"/>
                  </w:pPr>
                  <w:r>
                    <w:t xml:space="preserve">173 </w:t>
                  </w:r>
                  <w:r w:rsidRPr="003E0362">
                    <w:t>форма</w:t>
                  </w:r>
                </w:p>
              </w:tc>
              <w:tc>
                <w:tcPr>
                  <w:tcW w:w="828" w:type="dxa"/>
                </w:tcPr>
                <w:p w:rsidR="00983B6F" w:rsidRDefault="00983B6F" w:rsidP="00C1450D">
                  <w:pPr>
                    <w:jc w:val="both"/>
                  </w:pPr>
                  <w:r>
                    <w:t>2019</w:t>
                  </w:r>
                </w:p>
              </w:tc>
              <w:tc>
                <w:tcPr>
                  <w:tcW w:w="1156" w:type="dxa"/>
                </w:tcPr>
                <w:p w:rsidR="00983B6F" w:rsidRDefault="00983B6F" w:rsidP="000854A0">
                  <w:pPr>
                    <w:jc w:val="both"/>
                  </w:pPr>
                  <w:r>
                    <w:t>152 444,25</w:t>
                  </w:r>
                </w:p>
              </w:tc>
              <w:tc>
                <w:tcPr>
                  <w:tcW w:w="1134" w:type="dxa"/>
                </w:tcPr>
                <w:p w:rsidR="00983B6F" w:rsidRPr="003E0362" w:rsidRDefault="00983B6F" w:rsidP="000854A0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</w:tcPr>
                <w:p w:rsidR="00983B6F" w:rsidRDefault="00983B6F" w:rsidP="000854A0">
                  <w:pPr>
                    <w:jc w:val="both"/>
                  </w:pPr>
                  <w:r>
                    <w:t>108.55.330/401.18.176</w:t>
                  </w:r>
                </w:p>
              </w:tc>
            </w:tr>
            <w:tr w:rsidR="00947424" w:rsidRPr="003E0362" w:rsidTr="005248A5">
              <w:trPr>
                <w:trHeight w:val="1065"/>
              </w:trPr>
              <w:tc>
                <w:tcPr>
                  <w:tcW w:w="2550" w:type="dxa"/>
                  <w:gridSpan w:val="2"/>
                </w:tcPr>
                <w:p w:rsidR="00947424" w:rsidRPr="005248A5" w:rsidRDefault="00947424" w:rsidP="005248A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48A5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54" w:type="dxa"/>
                </w:tcPr>
                <w:p w:rsidR="00983B6F" w:rsidRDefault="00983B6F" w:rsidP="00983B6F">
                  <w:pPr>
                    <w:jc w:val="both"/>
                  </w:pPr>
                  <w:r>
                    <w:t>120 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>121 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 xml:space="preserve">130 </w:t>
                  </w:r>
                  <w:r w:rsidRPr="003E0362">
                    <w:t>форма</w:t>
                  </w:r>
                </w:p>
                <w:p w:rsidR="00983B6F" w:rsidRDefault="00983B6F" w:rsidP="00983B6F">
                  <w:pPr>
                    <w:jc w:val="both"/>
                  </w:pPr>
                  <w:r>
                    <w:t>168</w:t>
                  </w:r>
                  <w:r w:rsidRPr="003E0362">
                    <w:t xml:space="preserve"> форма</w:t>
                  </w:r>
                </w:p>
                <w:p w:rsidR="00983B6F" w:rsidRDefault="00983B6F" w:rsidP="00983B6F">
                  <w:pPr>
                    <w:jc w:val="both"/>
                  </w:pPr>
                  <w:r w:rsidRPr="003E0362">
                    <w:t>169 форма</w:t>
                  </w:r>
                </w:p>
                <w:p w:rsidR="00947424" w:rsidRPr="003E0362" w:rsidRDefault="00983B6F" w:rsidP="00983B6F">
                  <w:pPr>
                    <w:jc w:val="both"/>
                  </w:pPr>
                  <w:r>
                    <w:t xml:space="preserve">173 </w:t>
                  </w:r>
                  <w:r w:rsidRPr="003E0362">
                    <w:t>форма</w:t>
                  </w:r>
                </w:p>
              </w:tc>
              <w:tc>
                <w:tcPr>
                  <w:tcW w:w="828" w:type="dxa"/>
                </w:tcPr>
                <w:p w:rsidR="00947424" w:rsidRPr="003E0362" w:rsidRDefault="00947424" w:rsidP="000854A0">
                  <w:pPr>
                    <w:jc w:val="both"/>
                  </w:pPr>
                  <w:r>
                    <w:t>2019</w:t>
                  </w:r>
                  <w:r w:rsidRPr="003E0362">
                    <w:t xml:space="preserve"> г.</w:t>
                  </w:r>
                </w:p>
              </w:tc>
              <w:tc>
                <w:tcPr>
                  <w:tcW w:w="1156" w:type="dxa"/>
                </w:tcPr>
                <w:p w:rsidR="00947424" w:rsidRPr="00947424" w:rsidRDefault="00983B6F" w:rsidP="0094742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174 535,25</w:t>
                  </w:r>
                </w:p>
              </w:tc>
              <w:tc>
                <w:tcPr>
                  <w:tcW w:w="1134" w:type="dxa"/>
                </w:tcPr>
                <w:p w:rsidR="00947424" w:rsidRPr="003E0362" w:rsidRDefault="00947424" w:rsidP="008D2B21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:rsidR="00947424" w:rsidRPr="003E0362" w:rsidRDefault="00947424" w:rsidP="008D2B21">
                  <w:pPr>
                    <w:jc w:val="both"/>
                  </w:pPr>
                </w:p>
              </w:tc>
            </w:tr>
          </w:tbl>
          <w:p w:rsidR="00EC5A8A" w:rsidRPr="003E0362" w:rsidRDefault="00EC5A8A" w:rsidP="00EC5A8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C5A8A" w:rsidRPr="006C1B07" w:rsidRDefault="00EC5A8A" w:rsidP="00EC5A8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4" w:name="sub_10261"/>
            <w:bookmarkEnd w:id="3"/>
            <w:r w:rsidRPr="006C1B07">
              <w:rPr>
                <w:sz w:val="28"/>
                <w:szCs w:val="28"/>
              </w:rPr>
              <w:t>2.Описание изменения оценочного значения, повлиявшего на показатели бухгалтерской (финансовой) отчетности за отчетный период, с указанием денежных (стоимостных) значений таких изменений</w:t>
            </w:r>
            <w:bookmarkEnd w:id="4"/>
            <w:r w:rsidR="005248A5" w:rsidRPr="006C1B07">
              <w:rPr>
                <w:sz w:val="28"/>
                <w:szCs w:val="28"/>
              </w:rPr>
              <w:t xml:space="preserve"> </w:t>
            </w:r>
            <w:r w:rsidR="00F930F3">
              <w:rPr>
                <w:color w:val="000000"/>
                <w:sz w:val="28"/>
                <w:szCs w:val="28"/>
              </w:rPr>
              <w:t>– изменений нет.</w:t>
            </w:r>
          </w:p>
          <w:p w:rsidR="009C4729" w:rsidRDefault="009C4729" w:rsidP="00EC5A8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EC5A8A" w:rsidRDefault="00EC5A8A" w:rsidP="00EC5A8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 xml:space="preserve">3.Описание изменения оценочного значения, которое повлияет на показатели бухгалтерской (финансовой) отчетности за периоды, следующие </w:t>
            </w:r>
            <w:proofErr w:type="gramStart"/>
            <w:r w:rsidRPr="006C1B07">
              <w:rPr>
                <w:sz w:val="28"/>
                <w:szCs w:val="28"/>
              </w:rPr>
              <w:t>за</w:t>
            </w:r>
            <w:proofErr w:type="gramEnd"/>
            <w:r w:rsidRPr="006C1B07">
              <w:rPr>
                <w:sz w:val="28"/>
                <w:szCs w:val="28"/>
              </w:rPr>
              <w:t xml:space="preserve"> отчетным, с указанием денежных (стоимостных) значений таких изменений</w:t>
            </w:r>
            <w:r w:rsidR="005248A5" w:rsidRPr="006C1B07">
              <w:rPr>
                <w:sz w:val="28"/>
                <w:szCs w:val="28"/>
              </w:rPr>
              <w:t xml:space="preserve"> </w:t>
            </w:r>
            <w:r w:rsidR="00F930F3">
              <w:rPr>
                <w:color w:val="000000"/>
                <w:sz w:val="28"/>
                <w:szCs w:val="28"/>
              </w:rPr>
              <w:t>– изменений нет.</w:t>
            </w:r>
          </w:p>
          <w:p w:rsidR="00281CBA" w:rsidRDefault="00281CBA" w:rsidP="00EC5A8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281CBA" w:rsidRDefault="00281CBA" w:rsidP="00EC5A8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C5A8A" w:rsidRPr="006C1B07" w:rsidRDefault="00EC5A8A" w:rsidP="00EC5A8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E925FA">
              <w:rPr>
                <w:b/>
                <w:bCs/>
                <w:color w:val="26282F"/>
                <w:sz w:val="28"/>
                <w:szCs w:val="28"/>
              </w:rPr>
              <w:t>Информации  к федеральному стандарту «Отчет о движении денежных средств»</w:t>
            </w:r>
          </w:p>
          <w:p w:rsidR="00EC5A8A" w:rsidRPr="006C1B07" w:rsidRDefault="00EC5A8A" w:rsidP="00EC5A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5" w:name="sub_1192"/>
            <w:r w:rsidRPr="006C1B07">
              <w:rPr>
                <w:sz w:val="28"/>
                <w:szCs w:val="28"/>
              </w:rPr>
              <w:t>1. Состав денежных средств и эквивалентов денежных средств.</w:t>
            </w:r>
          </w:p>
          <w:p w:rsidR="00EC5A8A" w:rsidRPr="006C1B07" w:rsidRDefault="00EC5A8A" w:rsidP="00EC5A8A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8"/>
                <w:szCs w:val="28"/>
              </w:rPr>
            </w:pPr>
            <w:bookmarkStart w:id="6" w:name="sub_3"/>
            <w:r w:rsidRPr="006C1B07">
              <w:rPr>
                <w:bCs/>
                <w:color w:val="26282F"/>
                <w:sz w:val="28"/>
                <w:szCs w:val="28"/>
              </w:rPr>
              <w:t>Классификация денежных потоков и сверка с формой 0503127(0503117)</w:t>
            </w:r>
          </w:p>
          <w:p w:rsidR="00EC5A8A" w:rsidRPr="006C1B07" w:rsidRDefault="00EC5A8A" w:rsidP="00EC5A8A">
            <w:pPr>
              <w:jc w:val="both"/>
              <w:rPr>
                <w:bCs/>
                <w:color w:val="26282F"/>
                <w:sz w:val="28"/>
                <w:szCs w:val="28"/>
              </w:rPr>
            </w:pPr>
            <w:bookmarkStart w:id="7" w:name="sub_7"/>
            <w:bookmarkEnd w:id="6"/>
            <w:r w:rsidRPr="006C1B07">
              <w:rPr>
                <w:bCs/>
                <w:color w:val="26282F"/>
                <w:sz w:val="28"/>
                <w:szCs w:val="28"/>
              </w:rPr>
              <w:t>1. Текущие операции</w:t>
            </w:r>
          </w:p>
          <w:tbl>
            <w:tblPr>
              <w:tblW w:w="899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5"/>
              <w:gridCol w:w="850"/>
              <w:gridCol w:w="1267"/>
              <w:gridCol w:w="1299"/>
              <w:gridCol w:w="1276"/>
            </w:tblGrid>
            <w:tr w:rsidR="00EC5A8A" w:rsidRPr="00284B40" w:rsidTr="005248A5">
              <w:trPr>
                <w:trHeight w:val="908"/>
              </w:trPr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End w:id="7"/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Наименование показателя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статья КОСГУ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Форма 0503127/737(2,4,5,6)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Форма 0503123/723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Примечание</w:t>
                  </w:r>
                </w:p>
              </w:tc>
            </w:tr>
            <w:tr w:rsidR="00EC5A8A" w:rsidRPr="00284B40" w:rsidTr="00EC5A8A">
              <w:tc>
                <w:tcPr>
                  <w:tcW w:w="89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jc w:val="center"/>
                  </w:pPr>
                  <w:r w:rsidRPr="00284B40">
                    <w:rPr>
                      <w:b/>
                      <w:bCs/>
                      <w:color w:val="26282F"/>
                    </w:rPr>
                    <w:t>Поступления</w:t>
                  </w:r>
                  <w:r w:rsidR="001A6227">
                    <w:rPr>
                      <w:b/>
                      <w:bCs/>
                      <w:color w:val="26282F"/>
                    </w:rPr>
                    <w:t xml:space="preserve"> </w:t>
                  </w:r>
                  <w:r w:rsidRPr="00284B40">
                    <w:rPr>
                      <w:b/>
                      <w:bCs/>
                      <w:color w:val="26282F"/>
                    </w:rPr>
                    <w:t>(</w:t>
                  </w:r>
                  <w:r w:rsidRPr="00284B40">
                    <w:t>денежные потоки по поступлению)_</w:t>
                  </w: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налоговые доходы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9" w:history="1">
                    <w:r w:rsidR="00EC5A8A" w:rsidRPr="00284B40">
                      <w:rPr>
                        <w:color w:val="106BBE"/>
                      </w:rPr>
                      <w:t>110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06131C" w:rsidP="0006131C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E925FA">
                    <w:rPr>
                      <w:b/>
                      <w:bCs/>
                      <w:color w:val="FF0000"/>
                    </w:rPr>
                    <w:t>-655 072,03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9448EF" w:rsidRDefault="00EA02A3" w:rsidP="00E925F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FF0000"/>
                      <w:highlight w:val="yellow"/>
                    </w:rPr>
                  </w:pPr>
                  <w:r w:rsidRPr="009448EF">
                    <w:rPr>
                      <w:b/>
                      <w:bCs/>
                      <w:color w:val="FF0000"/>
                      <w:lang w:val="en-US"/>
                    </w:rPr>
                    <w:t>-</w:t>
                  </w:r>
                  <w:r w:rsidR="00E925FA" w:rsidRPr="009448EF">
                    <w:rPr>
                      <w:b/>
                      <w:bCs/>
                      <w:color w:val="FF0000"/>
                    </w:rPr>
                    <w:t>655</w:t>
                  </w:r>
                  <w:r w:rsidR="00140DB0">
                    <w:rPr>
                      <w:b/>
                      <w:bCs/>
                      <w:color w:val="FF0000"/>
                    </w:rPr>
                    <w:t xml:space="preserve"> </w:t>
                  </w:r>
                  <w:r w:rsidR="00E925FA" w:rsidRPr="009448EF">
                    <w:rPr>
                      <w:b/>
                      <w:bCs/>
                      <w:color w:val="FF0000"/>
                    </w:rPr>
                    <w:t>072,03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5A8A" w:rsidRPr="009448EF" w:rsidRDefault="00EC5A8A" w:rsidP="009448EF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доходы от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10" w:history="1">
                    <w:r w:rsidR="00EC5A8A" w:rsidRPr="00284B40">
                      <w:rPr>
                        <w:color w:val="106BBE"/>
                      </w:rPr>
                      <w:t>120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06131C" w:rsidP="0006131C">
                  <w:pPr>
                    <w:jc w:val="both"/>
                    <w:rPr>
                      <w:b/>
                      <w:bCs/>
                    </w:rPr>
                  </w:pPr>
                  <w:r w:rsidRPr="00E925FA">
                    <w:rPr>
                      <w:b/>
                      <w:bCs/>
                    </w:rPr>
                    <w:t>444 462,18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8A5" w:rsidRPr="00E925FA" w:rsidRDefault="001546C4" w:rsidP="005248A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</w:rPr>
                    <w:t>444 462,18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доходы от оказания платных услуг (работ), в том числе субсидии на выполнение государственного (муниципального) задания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11" w:history="1">
                    <w:r w:rsidR="00EC5A8A" w:rsidRPr="00284B40">
                      <w:rPr>
                        <w:color w:val="106BBE"/>
                      </w:rPr>
                      <w:t>130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доходы от компенсации затрат текущего отчетного периода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 xml:space="preserve">- доходы от административных платежей и штрафов, сборов, санкций, возмещения </w:t>
                  </w:r>
                  <w:r w:rsidRPr="00284B40">
                    <w:lastRenderedPageBreak/>
                    <w:t>ущерба, других форм принудительного изъятия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12" w:history="1">
                    <w:r w:rsidR="00EC5A8A" w:rsidRPr="00284B40">
                      <w:rPr>
                        <w:color w:val="106BBE"/>
                      </w:rPr>
                      <w:t>140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06131C" w:rsidP="0006131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06131C" w:rsidP="0006131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lastRenderedPageBreak/>
                    <w:t>- доходы в виде межбюджетных трансфертов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13" w:history="1">
                    <w:r w:rsidR="00EC5A8A" w:rsidRPr="00284B40">
                      <w:rPr>
                        <w:color w:val="106BBE"/>
                      </w:rPr>
                      <w:t>150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06131C" w:rsidP="0006131C">
                  <w:pPr>
                    <w:jc w:val="both"/>
                    <w:rPr>
                      <w:b/>
                      <w:bCs/>
                    </w:rPr>
                  </w:pPr>
                  <w:r w:rsidRPr="00E925FA">
                    <w:rPr>
                      <w:b/>
                      <w:bCs/>
                    </w:rPr>
                    <w:t>9 011 392,00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1546C4" w:rsidP="00EC5A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</w:rPr>
                    <w:t>9 011 392,00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 xml:space="preserve">- доходы в виде взносов на </w:t>
                  </w:r>
                  <w:proofErr w:type="spellStart"/>
                  <w:r w:rsidRPr="00284B40">
                    <w:t>соц</w:t>
                  </w:r>
                  <w:proofErr w:type="gramStart"/>
                  <w:r w:rsidR="001A6227">
                    <w:t>.</w:t>
                  </w:r>
                  <w:r w:rsidRPr="00284B40">
                    <w:t>н</w:t>
                  </w:r>
                  <w:proofErr w:type="gramEnd"/>
                  <w:r w:rsidRPr="00284B40">
                    <w:t>ужды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14" w:history="1">
                    <w:r w:rsidR="00EC5A8A" w:rsidRPr="00284B40">
                      <w:rPr>
                        <w:color w:val="106BBE"/>
                      </w:rPr>
                      <w:t>160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C77E97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7" w:rsidRPr="00284B40" w:rsidRDefault="00C77E97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 xml:space="preserve">- доходы в виде субсидий, предоставляемых в соответствии с </w:t>
                  </w:r>
                  <w:hyperlink r:id="rId15" w:history="1">
                    <w:proofErr w:type="spellStart"/>
                    <w:r w:rsidRPr="00284B40">
                      <w:rPr>
                        <w:color w:val="106BBE"/>
                      </w:rPr>
                      <w:t>абз</w:t>
                    </w:r>
                    <w:proofErr w:type="spellEnd"/>
                    <w:r w:rsidRPr="00284B40">
                      <w:rPr>
                        <w:color w:val="106BBE"/>
                      </w:rPr>
                      <w:t>. вторым п. 1 ст. 78.1</w:t>
                    </w:r>
                  </w:hyperlink>
                  <w:r w:rsidRPr="00284B40">
                    <w:t xml:space="preserve"> и </w:t>
                  </w:r>
                  <w:hyperlink r:id="rId16" w:history="1">
                    <w:r w:rsidRPr="00284B40">
                      <w:rPr>
                        <w:color w:val="106BBE"/>
                      </w:rPr>
                      <w:t>ст. 78.2</w:t>
                    </w:r>
                  </w:hyperlink>
                  <w:r w:rsidRPr="00284B40">
                    <w:t xml:space="preserve"> БК РФ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E97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17" w:history="1">
                    <w:r w:rsidR="00C77E97" w:rsidRPr="00284B40">
                      <w:rPr>
                        <w:color w:val="106BBE"/>
                      </w:rPr>
                      <w:t>180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E97" w:rsidRPr="00284B40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E97" w:rsidRPr="00284B40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77E97" w:rsidRPr="00284B40" w:rsidRDefault="00C77E97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C77E97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7" w:rsidRPr="00284B40" w:rsidRDefault="00C77E97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доходы в виде прочих грантов, пожертвований и безвозмездных поступлений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E97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18" w:history="1">
                    <w:r w:rsidR="00C77E97" w:rsidRPr="00284B40">
                      <w:rPr>
                        <w:color w:val="106BBE"/>
                      </w:rPr>
                      <w:t>180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E97" w:rsidRPr="00284B40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E97" w:rsidRPr="00284B40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77E97" w:rsidRPr="00284B40" w:rsidRDefault="00C77E97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C77E97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E97" w:rsidRPr="00284B40" w:rsidRDefault="00C77E97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иные доходы, связанные с реализацией субъектом отчетности возложенных на него полномочий или функций, не относящиеся к поступлениям от инвестиционных и финансовых операций</w:t>
                  </w:r>
                </w:p>
                <w:p w:rsidR="00C77E97" w:rsidRPr="00284B40" w:rsidRDefault="00C77E97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(</w:t>
                  </w:r>
                  <w:hyperlink r:id="rId19" w:history="1">
                    <w:r w:rsidRPr="00284B40">
                      <w:rPr>
                        <w:color w:val="106BBE"/>
                      </w:rPr>
                      <w:t>п. 11</w:t>
                    </w:r>
                  </w:hyperlink>
                  <w:r w:rsidRPr="00284B40">
                    <w:t xml:space="preserve"> Стандарта)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E97" w:rsidRPr="00284B40" w:rsidRDefault="00C77E97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E97" w:rsidRPr="00284B40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E97" w:rsidRPr="00284B40" w:rsidRDefault="00C77E97" w:rsidP="00C77E97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77E97" w:rsidRPr="00284B40" w:rsidRDefault="00C77E97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EC5A8A">
              <w:tc>
                <w:tcPr>
                  <w:tcW w:w="89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84B40">
                    <w:t>денежные потоки по оплате</w:t>
                  </w:r>
                </w:p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 w:rsidRPr="00284B40">
                    <w:rPr>
                      <w:b/>
                      <w:bCs/>
                      <w:color w:val="26282F"/>
                    </w:rPr>
                    <w:t>Выбытия</w:t>
                  </w: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 расходы по оплате труда и начислениям на выплаты по оплате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20" w:history="1">
                    <w:r w:rsidR="00EC5A8A" w:rsidRPr="00284B40">
                      <w:rPr>
                        <w:color w:val="106BBE"/>
                      </w:rPr>
                      <w:t>210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06131C" w:rsidP="0006131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25FA">
                    <w:rPr>
                      <w:b/>
                      <w:bCs/>
                    </w:rPr>
                    <w:t>2 913 766,99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1546C4" w:rsidP="00EC5A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</w:rPr>
                    <w:t>2 913 766,99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на приобретение работ, услуг, за исключением расходов, относящихся к инвестиционным операциям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21" w:history="1">
                    <w:r w:rsidR="00EC5A8A" w:rsidRPr="00284B40">
                      <w:rPr>
                        <w:color w:val="106BBE"/>
                      </w:rPr>
                      <w:t>220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CC474A" w:rsidP="00CC474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25FA">
                    <w:rPr>
                      <w:b/>
                      <w:bCs/>
                    </w:rPr>
                    <w:t>5 322 028,95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1546C4" w:rsidP="00EC5A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  <w:color w:val="26282F"/>
                    </w:rPr>
                    <w:t>5 197 028,95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 xml:space="preserve">- расходы на приобретение товаров и </w:t>
                  </w:r>
                  <w:r w:rsidRPr="00284B40">
                    <w:rPr>
                      <w:b/>
                      <w:bCs/>
                      <w:color w:val="26282F"/>
                    </w:rPr>
                    <w:t>материальных запасов</w:t>
                  </w:r>
                  <w:r w:rsidRPr="00284B40">
                    <w:t>, за исключением расходов, относящихся к инвестиционным операциям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22" w:history="1">
                    <w:r w:rsidR="00EC5A8A" w:rsidRPr="00284B40">
                      <w:rPr>
                        <w:color w:val="106BBE"/>
                      </w:rPr>
                      <w:t>340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CC474A" w:rsidP="00CC474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25FA">
                    <w:rPr>
                      <w:b/>
                      <w:bCs/>
                    </w:rPr>
                    <w:t>655 273,32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1546C4" w:rsidP="00EC5A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</w:rPr>
                    <w:t>655 273,32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6A23A4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3A4" w:rsidRPr="00284B40" w:rsidRDefault="006A23A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по обслуживанию долговых обязательств (уплате процентов по заемным средствам)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3A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23" w:history="1">
                    <w:r w:rsidR="006A23A4" w:rsidRPr="00284B40">
                      <w:rPr>
                        <w:color w:val="106BBE"/>
                      </w:rPr>
                      <w:t>230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3A4" w:rsidRPr="00E925FA" w:rsidRDefault="006A23A4" w:rsidP="006A23A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3A4" w:rsidRPr="00E925FA" w:rsidRDefault="006A23A4" w:rsidP="006A23A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A23A4" w:rsidRPr="00E925FA" w:rsidRDefault="006A23A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в виде межбюджетных трансфертов и безвозмездных перечислений наднациональным и международным организациям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24" w:history="1">
                    <w:r w:rsidR="00EC5A8A" w:rsidRPr="00284B40">
                      <w:rPr>
                        <w:color w:val="106BBE"/>
                      </w:rPr>
                      <w:t>250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CC474A" w:rsidP="00CC474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25FA">
                    <w:rPr>
                      <w:b/>
                      <w:bCs/>
                    </w:rPr>
                    <w:t>24 106,00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1546C4" w:rsidP="00EC5A8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925FA">
                    <w:rPr>
                      <w:b/>
                      <w:bCs/>
                    </w:rPr>
                    <w:t>24 106,00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по выплате пенсий, пособий по социальному страхованию, социальному обеспечению и социальной помощи, пенсионному, социальному и медицинскому страхованию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25" w:history="1">
                    <w:r w:rsidR="00EC5A8A" w:rsidRPr="00284B40">
                      <w:rPr>
                        <w:color w:val="106BBE"/>
                      </w:rPr>
                      <w:t>260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CC474A" w:rsidP="00CC474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25FA">
                    <w:rPr>
                      <w:b/>
                      <w:bCs/>
                    </w:rPr>
                    <w:t>74 734,00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1546C4" w:rsidP="00EC5A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26282F"/>
                    </w:rPr>
                  </w:pPr>
                  <w:r w:rsidRPr="00E925FA">
                    <w:rPr>
                      <w:b/>
                      <w:bCs/>
                    </w:rPr>
                    <w:t>74 734,00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по уплате налогов и сборов, исполнению иных обязательств по платежам в бюджет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26" w:history="1">
                    <w:r w:rsidR="00EC5A8A" w:rsidRPr="00284B40">
                      <w:rPr>
                        <w:color w:val="106BBE"/>
                      </w:rPr>
                      <w:t>290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420DAA" w:rsidP="00420DA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25FA">
                    <w:rPr>
                      <w:b/>
                      <w:bCs/>
                    </w:rPr>
                    <w:t>101 216,88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E925FA" w:rsidRDefault="001546C4" w:rsidP="00EC5A8A">
                  <w:pPr>
                    <w:jc w:val="both"/>
                    <w:rPr>
                      <w:b/>
                    </w:rPr>
                  </w:pPr>
                  <w:r w:rsidRPr="00E925FA">
                    <w:rPr>
                      <w:b/>
                      <w:bCs/>
                    </w:rPr>
                    <w:t>101 216,88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по выплатам физическим лицам, в том числе по выплатам стипендий, премий, грантов, компенсаций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по выплатам, связанным с возмещением убытков и вреда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10BDF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BDF" w:rsidRPr="00284B40" w:rsidRDefault="00810BDF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расходы, связанных с безвозмездными перечислениями и грантами, предоставленными юридическим лицам и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BDF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27" w:history="1">
                    <w:r w:rsidR="00810BDF" w:rsidRPr="00284B40">
                      <w:rPr>
                        <w:color w:val="106BBE"/>
                      </w:rPr>
                      <w:t>240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BDF" w:rsidRPr="00284B40" w:rsidRDefault="00810BDF" w:rsidP="00810BD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BDF" w:rsidRPr="00284B40" w:rsidRDefault="00810BDF" w:rsidP="00810BD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0BDF" w:rsidRPr="00284B40" w:rsidRDefault="00810BDF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10BDF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BDF" w:rsidRPr="00284B40" w:rsidRDefault="00810BDF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чрезвычайные расходы по операциям с активами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BDF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28" w:history="1">
                    <w:r w:rsidR="00810BDF" w:rsidRPr="00284B40">
                      <w:rPr>
                        <w:color w:val="106BBE"/>
                      </w:rPr>
                      <w:t>270</w:t>
                    </w:r>
                  </w:hyperlink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BDF" w:rsidRPr="00284B40" w:rsidRDefault="00BE1080" w:rsidP="00810BD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BDF" w:rsidRPr="00284B40" w:rsidRDefault="00810BDF" w:rsidP="00810BD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0BDF" w:rsidRPr="00284B40" w:rsidRDefault="00810BDF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5248A5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иные расходы, связанные с реализацией субъектом отчетности возложенных на него полномочий или функций, не относящиеся к выбытиям по инвестиционным и финансовым операциям</w:t>
                  </w:r>
                </w:p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(</w:t>
                  </w:r>
                  <w:hyperlink r:id="rId29" w:history="1">
                    <w:r w:rsidRPr="00284B40">
                      <w:rPr>
                        <w:color w:val="106BBE"/>
                      </w:rPr>
                      <w:t>п. 11</w:t>
                    </w:r>
                  </w:hyperlink>
                  <w:r w:rsidRPr="00284B40">
                    <w:t xml:space="preserve"> Стандарта)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EC5A8A" w:rsidRPr="00284B40" w:rsidRDefault="00EC5A8A" w:rsidP="00EC5A8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C5A8A" w:rsidRPr="00284B40" w:rsidRDefault="00EC5A8A" w:rsidP="00EC5A8A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bookmarkStart w:id="8" w:name="sub_8"/>
            <w:r w:rsidRPr="00284B40">
              <w:rPr>
                <w:bCs/>
                <w:color w:val="26282F"/>
                <w:sz w:val="24"/>
                <w:szCs w:val="24"/>
              </w:rPr>
              <w:t>2. Инвестиционные операции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5"/>
              <w:gridCol w:w="850"/>
              <w:gridCol w:w="133"/>
              <w:gridCol w:w="1042"/>
              <w:gridCol w:w="1172"/>
              <w:gridCol w:w="1472"/>
            </w:tblGrid>
            <w:tr w:rsidR="00EC5A8A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End w:id="8"/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lastRenderedPageBreak/>
                    <w:t>Наименование показателя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статья КОСГУ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Примечание</w:t>
                  </w:r>
                </w:p>
              </w:tc>
            </w:tr>
            <w:tr w:rsidR="00EC5A8A" w:rsidRPr="00284B40" w:rsidTr="00EC5A8A">
              <w:tc>
                <w:tcPr>
                  <w:tcW w:w="89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84B40">
                    <w:t>Поступления</w:t>
                  </w: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доходы от реализации основных средств, нематериальных активов, непроизведенных активов, биологических активов и от реализации материальных запасов, за исключением готовой продукции, биологической продукции и товаров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0" w:history="1">
                    <w:r w:rsidR="00110A54" w:rsidRPr="00284B40">
                      <w:rPr>
                        <w:color w:val="106BBE"/>
                      </w:rPr>
                      <w:t>410</w:t>
                    </w:r>
                  </w:hyperlink>
                </w:p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1" w:history="1">
                    <w:r w:rsidR="00110A54" w:rsidRPr="00284B40">
                      <w:rPr>
                        <w:color w:val="106BBE"/>
                      </w:rPr>
                      <w:t>420</w:t>
                    </w:r>
                  </w:hyperlink>
                </w:p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2" w:history="1">
                    <w:r w:rsidR="00110A54" w:rsidRPr="00284B40">
                      <w:rPr>
                        <w:color w:val="106BBE"/>
                      </w:rPr>
                      <w:t>430</w:t>
                    </w:r>
                  </w:hyperlink>
                </w:p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3" w:history="1">
                    <w:r w:rsidR="00110A54" w:rsidRPr="00284B40">
                      <w:rPr>
                        <w:color w:val="106BBE"/>
                      </w:rPr>
                      <w:t>440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поступления от реализации ценных бумаг и иных долевых и долговых финансовых инструментов, за исключением поступлений, связанных с размещением субъектом отчетности государственных (муниципальных) ценных бумаг и погашением эквивалентов денежных средств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4" w:history="1">
                    <w:r w:rsidR="00110A54" w:rsidRPr="00284B40">
                      <w:rPr>
                        <w:color w:val="106BBE"/>
                      </w:rPr>
                      <w:t>620</w:t>
                    </w:r>
                  </w:hyperlink>
                </w:p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5" w:history="1">
                    <w:r w:rsidR="00110A54" w:rsidRPr="00284B40">
                      <w:rPr>
                        <w:color w:val="106BBE"/>
                      </w:rPr>
                      <w:t>630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поступления от возврата сумм основного долга по предоставленным заимствованиям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6" w:history="1">
                    <w:r w:rsidR="00110A54" w:rsidRPr="00284B40">
                      <w:rPr>
                        <w:color w:val="106BBE"/>
                      </w:rPr>
                      <w:t>640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поступления по операциям с производными финансовыми инструментами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7" w:history="1">
                    <w:r w:rsidR="00110A54" w:rsidRPr="00284B40">
                      <w:rPr>
                        <w:color w:val="106BBE"/>
                      </w:rPr>
                      <w:t>650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поступления по операциям с иными активами, не относящиеся к текущим и финансовым операциям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EC5A8A">
              <w:tc>
                <w:tcPr>
                  <w:tcW w:w="89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jc w:val="center"/>
                    <w:rPr>
                      <w:b/>
                      <w:bCs/>
                      <w:color w:val="26282F"/>
                    </w:rPr>
                  </w:pPr>
                  <w:r w:rsidRPr="00284B40">
                    <w:rPr>
                      <w:b/>
                      <w:bCs/>
                      <w:color w:val="26282F"/>
                    </w:rPr>
                    <w:t>Выбытия</w:t>
                  </w:r>
                </w:p>
                <w:p w:rsidR="00EC5A8A" w:rsidRPr="00284B40" w:rsidRDefault="00EC5A8A" w:rsidP="00EC5A8A">
                  <w:pPr>
                    <w:jc w:val="center"/>
                    <w:rPr>
                      <w:b/>
                      <w:bCs/>
                      <w:color w:val="26282F"/>
                    </w:rPr>
                  </w:pPr>
                  <w:r w:rsidRPr="00284B40">
                    <w:t>денежные потоки по выбытию:</w:t>
                  </w:r>
                </w:p>
              </w:tc>
            </w:tr>
            <w:tr w:rsidR="00EC5A8A" w:rsidRPr="00284B40" w:rsidTr="00110A54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на приобретение основных средств, нематериальных активов, непроизведенных активов, биологических активов и материальных запасов, предназначенных для создания (увеличения стоимости) основных средств и создания нематериальных активов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8" w:history="1">
                    <w:r w:rsidR="00EC5A8A" w:rsidRPr="00284B40">
                      <w:rPr>
                        <w:color w:val="106BBE"/>
                      </w:rPr>
                      <w:t>310</w:t>
                    </w:r>
                  </w:hyperlink>
                </w:p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39" w:history="1">
                    <w:r w:rsidR="00EC5A8A" w:rsidRPr="00284B40">
                      <w:rPr>
                        <w:color w:val="106BBE"/>
                      </w:rPr>
                      <w:t>320</w:t>
                    </w:r>
                  </w:hyperlink>
                </w:p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0" w:history="1">
                    <w:r w:rsidR="00EC5A8A" w:rsidRPr="00284B40">
                      <w:rPr>
                        <w:color w:val="106BBE"/>
                      </w:rPr>
                      <w:t>330</w:t>
                    </w:r>
                  </w:hyperlink>
                </w:p>
                <w:p w:rsidR="00EC5A8A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1" w:history="1">
                    <w:r w:rsidR="00EC5A8A" w:rsidRPr="00284B40">
                      <w:rPr>
                        <w:color w:val="106BBE"/>
                      </w:rPr>
                      <w:t>340</w:t>
                    </w:r>
                  </w:hyperlink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DAA" w:rsidRPr="00E925FA" w:rsidRDefault="00420DAA" w:rsidP="00420DA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25FA">
                    <w:rPr>
                      <w:b/>
                      <w:bCs/>
                    </w:rPr>
                    <w:t>171 676,59</w:t>
                  </w:r>
                </w:p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26282F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5FA" w:rsidRPr="00E925FA" w:rsidRDefault="00E925FA" w:rsidP="00E925F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25FA">
                    <w:rPr>
                      <w:b/>
                      <w:bCs/>
                    </w:rPr>
                    <w:t>171 676,59</w:t>
                  </w:r>
                </w:p>
                <w:p w:rsidR="00EC5A8A" w:rsidRPr="00E925FA" w:rsidRDefault="00EC5A8A" w:rsidP="00EC5A8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26282F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110A54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на приобретение ценных бумаг и иных долевых и долговых финансовых инструментов, за исключением выбытий, связанных с погашением субъектом отчетности государственных (муниципальных) ценных бумаг и приобретением эквивалентов денежных средств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2" w:history="1">
                    <w:r w:rsidR="00110A54" w:rsidRPr="00284B40">
                      <w:rPr>
                        <w:color w:val="106BBE"/>
                      </w:rPr>
                      <w:t>520</w:t>
                    </w:r>
                  </w:hyperlink>
                </w:p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3" w:history="1">
                    <w:r w:rsidR="00110A54" w:rsidRPr="00284B40">
                      <w:rPr>
                        <w:color w:val="106BBE"/>
                      </w:rPr>
                      <w:t>530</w:t>
                    </w:r>
                  </w:hyperlink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110A54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выбытия по предоставлению заимствований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4" w:history="1">
                    <w:r w:rsidR="00110A54" w:rsidRPr="00284B40">
                      <w:rPr>
                        <w:color w:val="106BBE"/>
                      </w:rPr>
                      <w:t>540</w:t>
                    </w:r>
                  </w:hyperlink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110A54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выбытия по операциям с производными финансовыми инструментами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5" w:history="1">
                    <w:r w:rsidR="00110A54" w:rsidRPr="00284B40">
                      <w:rPr>
                        <w:color w:val="106BBE"/>
                      </w:rPr>
                      <w:t>550</w:t>
                    </w:r>
                  </w:hyperlink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110A54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выбытия по операциям с иными активами, не относящиеся к текущим и финансовым операциям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EC5A8A" w:rsidRPr="00284B40" w:rsidRDefault="00EC5A8A" w:rsidP="00EC5A8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C5A8A" w:rsidRPr="00284B40" w:rsidRDefault="00EC5A8A" w:rsidP="00EC5A8A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bookmarkStart w:id="9" w:name="sub_9"/>
            <w:r w:rsidRPr="00284B40">
              <w:rPr>
                <w:bCs/>
                <w:color w:val="26282F"/>
                <w:sz w:val="24"/>
                <w:szCs w:val="24"/>
              </w:rPr>
              <w:t>3. Финансовые операции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5"/>
              <w:gridCol w:w="983"/>
              <w:gridCol w:w="1042"/>
              <w:gridCol w:w="1172"/>
              <w:gridCol w:w="1472"/>
            </w:tblGrid>
            <w:tr w:rsidR="00EC5A8A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End w:id="9"/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Наименование показателя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статья КОСГУ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Примечание</w:t>
                  </w:r>
                </w:p>
              </w:tc>
            </w:tr>
            <w:tr w:rsidR="00EC5A8A" w:rsidRPr="00284B40" w:rsidTr="00EC5A8A">
              <w:tc>
                <w:tcPr>
                  <w:tcW w:w="897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26282F"/>
                    </w:rPr>
                  </w:pPr>
                  <w:r w:rsidRPr="00284B40">
                    <w:rPr>
                      <w:b/>
                      <w:bCs/>
                      <w:color w:val="26282F"/>
                    </w:rPr>
                    <w:t>Поступления</w:t>
                  </w: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поступления от осуществления заимствований, в том числе путем размещения государственных (муниципальных) ценных бумаг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6" w:history="1">
                    <w:r w:rsidR="00110A54" w:rsidRPr="00284B40">
                      <w:rPr>
                        <w:color w:val="106BBE"/>
                      </w:rPr>
                      <w:t>710</w:t>
                    </w:r>
                  </w:hyperlink>
                </w:p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7" w:history="1">
                    <w:r w:rsidR="00110A54" w:rsidRPr="00284B40">
                      <w:rPr>
                        <w:color w:val="106BBE"/>
                      </w:rPr>
                      <w:t>720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поступления от реализации ценных бумаг и иных долевых и долговых финансовых инструментов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8" w:history="1">
                    <w:r w:rsidR="00110A54" w:rsidRPr="00284B40">
                      <w:rPr>
                        <w:color w:val="106BBE"/>
                      </w:rPr>
                      <w:t>620</w:t>
                    </w:r>
                  </w:hyperlink>
                </w:p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49" w:history="1">
                    <w:r w:rsidR="00110A54" w:rsidRPr="00284B40">
                      <w:rPr>
                        <w:color w:val="106BBE"/>
                      </w:rPr>
                      <w:t>630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поступления от возврата бюджетных ссуд и кредитов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50" w:history="1">
                    <w:r w:rsidR="00110A54" w:rsidRPr="00284B40">
                      <w:rPr>
                        <w:color w:val="106BBE"/>
                      </w:rPr>
                      <w:t>640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поступления по операциям с иными финансовыми активами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51" w:history="1">
                    <w:r w:rsidR="00110A54" w:rsidRPr="00284B40">
                      <w:rPr>
                        <w:color w:val="106BBE"/>
                      </w:rPr>
                      <w:t>650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A8A" w:rsidRPr="00284B40" w:rsidTr="00EC5A8A">
              <w:tc>
                <w:tcPr>
                  <w:tcW w:w="897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5A8A" w:rsidRPr="00284B40" w:rsidRDefault="00EC5A8A" w:rsidP="00EC5A8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26282F"/>
                    </w:rPr>
                  </w:pPr>
                  <w:r w:rsidRPr="00284B40">
                    <w:rPr>
                      <w:b/>
                      <w:bCs/>
                      <w:color w:val="26282F"/>
                    </w:rPr>
                    <w:lastRenderedPageBreak/>
                    <w:t>Выбытия</w:t>
                  </w: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выбытия на погашение сумм основного долга, в том числе путем погашения государственных (муниципальных) ценных бумаг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52" w:history="1">
                    <w:r w:rsidR="00110A54" w:rsidRPr="00284B40">
                      <w:rPr>
                        <w:color w:val="106BBE"/>
                      </w:rPr>
                      <w:t>810</w:t>
                    </w:r>
                  </w:hyperlink>
                </w:p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53" w:history="1">
                    <w:r w:rsidR="00110A54" w:rsidRPr="00284B40">
                      <w:rPr>
                        <w:color w:val="106BBE"/>
                      </w:rPr>
                      <w:t>820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расходы на приобретение ценных бумаг и иных долевых и долговых финансовых инструментов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54" w:history="1">
                    <w:r w:rsidR="00110A54" w:rsidRPr="00284B40">
                      <w:rPr>
                        <w:color w:val="106BBE"/>
                      </w:rPr>
                      <w:t>520</w:t>
                    </w:r>
                  </w:hyperlink>
                </w:p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55" w:history="1">
                    <w:r w:rsidR="00110A54" w:rsidRPr="00284B40">
                      <w:rPr>
                        <w:color w:val="106BBE"/>
                      </w:rPr>
                      <w:t>530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выбытия по предоставлению заимствований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56" w:history="1">
                    <w:r w:rsidR="00110A54" w:rsidRPr="00284B40">
                      <w:rPr>
                        <w:color w:val="106BBE"/>
                      </w:rPr>
                      <w:t>540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110A54" w:rsidRPr="00284B40" w:rsidTr="00EC5A8A">
              <w:tc>
                <w:tcPr>
                  <w:tcW w:w="4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r w:rsidRPr="00284B40">
                    <w:t>- выбытия по операциям с иными финансовыми активами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0D3AF3" w:rsidP="00EC5A8A">
                  <w:pPr>
                    <w:autoSpaceDE w:val="0"/>
                    <w:autoSpaceDN w:val="0"/>
                    <w:adjustRightInd w:val="0"/>
                    <w:jc w:val="both"/>
                  </w:pPr>
                  <w:hyperlink r:id="rId57" w:history="1">
                    <w:r w:rsidR="00110A54" w:rsidRPr="00284B40">
                      <w:rPr>
                        <w:color w:val="106BBE"/>
                      </w:rPr>
                      <w:t>550</w:t>
                    </w:r>
                  </w:hyperlink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A54" w:rsidRPr="00284B40" w:rsidRDefault="00110A54" w:rsidP="00110A54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-</w:t>
                  </w: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10A54" w:rsidRPr="00284B40" w:rsidRDefault="00110A54" w:rsidP="00EC5A8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EC5A8A" w:rsidRPr="00284B40" w:rsidRDefault="00EC5A8A" w:rsidP="00EC5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bookmarkEnd w:id="5"/>
          <w:p w:rsidR="00EC5A8A" w:rsidRPr="006C1B07" w:rsidRDefault="00EC5A8A" w:rsidP="00EC5A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2. Сверка сумм денежных средств и эквивалентов денежных средств, отраженных в Отчете о движении денежных средств, со статьей "Денежные средства и эквиваленты денежных средств" бухгалтерского баланса.</w:t>
            </w:r>
          </w:p>
          <w:p w:rsidR="00EC5A8A" w:rsidRPr="006C1B07" w:rsidRDefault="00EC5A8A" w:rsidP="00EC5A8A">
            <w:pPr>
              <w:pStyle w:val="1"/>
              <w:tabs>
                <w:tab w:val="left" w:pos="5954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1B07">
              <w:rPr>
                <w:rFonts w:ascii="Times New Roman" w:hAnsi="Times New Roman" w:cs="Times New Roman"/>
                <w:b w:val="0"/>
                <w:sz w:val="28"/>
                <w:szCs w:val="28"/>
              </w:rPr>
              <w:t>3. ИЗМЕНЕНИЕ ОСТАТКОВ СРЕДСТВ</w:t>
            </w:r>
          </w:p>
          <w:tbl>
            <w:tblPr>
              <w:tblW w:w="884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5"/>
              <w:gridCol w:w="993"/>
              <w:gridCol w:w="1275"/>
              <w:gridCol w:w="2268"/>
            </w:tblGrid>
            <w:tr w:rsidR="00EC5A8A" w:rsidRPr="00284B40" w:rsidTr="00EC5A8A">
              <w:tc>
                <w:tcPr>
                  <w:tcW w:w="430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0" w:name="sub_50312331"/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  <w:bookmarkEnd w:id="10"/>
                </w:p>
              </w:tc>
              <w:tc>
                <w:tcPr>
                  <w:tcW w:w="993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127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0503123/0503723</w:t>
                  </w:r>
                </w:p>
              </w:tc>
              <w:tc>
                <w:tcPr>
                  <w:tcW w:w="2268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0503130/0503730</w:t>
                  </w:r>
                </w:p>
                <w:p w:rsidR="00EC5A8A" w:rsidRPr="00284B40" w:rsidRDefault="00EC5A8A" w:rsidP="00EC5A8A">
                  <w:pPr>
                    <w:jc w:val="both"/>
                  </w:pPr>
                  <w:r w:rsidRPr="00284B40">
                    <w:t>Строка 200 на К.Г-Н</w:t>
                  </w:r>
                  <w:proofErr w:type="gramStart"/>
                  <w:r w:rsidRPr="00284B40">
                    <w:t>.Г</w:t>
                  </w:r>
                  <w:proofErr w:type="gramEnd"/>
                </w:p>
              </w:tc>
            </w:tr>
            <w:tr w:rsidR="00EC5A8A" w:rsidRPr="00284B40" w:rsidTr="00EC5A8A">
              <w:tc>
                <w:tcPr>
                  <w:tcW w:w="430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1" w:name="sub_5035"/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bookmarkEnd w:id="11"/>
                </w:p>
              </w:tc>
              <w:tc>
                <w:tcPr>
                  <w:tcW w:w="993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5A8A" w:rsidRPr="00284B40" w:rsidTr="00EC5A8A">
              <w:tc>
                <w:tcPr>
                  <w:tcW w:w="4305" w:type="dxa"/>
                </w:tcPr>
                <w:p w:rsidR="00EC5A8A" w:rsidRPr="00284B40" w:rsidRDefault="00EC5A8A" w:rsidP="00EC5A8A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993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EC5A8A" w:rsidRPr="00110A54" w:rsidRDefault="00E925FA" w:rsidP="00EC5A8A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462 020,58</w:t>
                  </w:r>
                </w:p>
              </w:tc>
              <w:tc>
                <w:tcPr>
                  <w:tcW w:w="2268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5A8A" w:rsidRPr="00284B40" w:rsidRDefault="00EC5A8A" w:rsidP="001546C4">
            <w:pPr>
              <w:jc w:val="center"/>
            </w:pPr>
            <w:r w:rsidRPr="00284B40">
              <w:t>Форма 0503123 с. 10</w:t>
            </w:r>
          </w:p>
          <w:tbl>
            <w:tblPr>
              <w:tblW w:w="884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5"/>
              <w:gridCol w:w="993"/>
              <w:gridCol w:w="1275"/>
              <w:gridCol w:w="2268"/>
            </w:tblGrid>
            <w:tr w:rsidR="00EC5A8A" w:rsidRPr="00284B40" w:rsidTr="00EC5A8A">
              <w:tc>
                <w:tcPr>
                  <w:tcW w:w="430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127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5A8A" w:rsidRPr="00284B40" w:rsidTr="00EC5A8A">
              <w:tc>
                <w:tcPr>
                  <w:tcW w:w="430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5A8A" w:rsidRPr="00284B40" w:rsidTr="00EC5A8A">
              <w:tc>
                <w:tcPr>
                  <w:tcW w:w="4305" w:type="dxa"/>
                </w:tcPr>
                <w:p w:rsidR="00EC5A8A" w:rsidRPr="00284B40" w:rsidRDefault="00EC5A8A" w:rsidP="00EC5A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Изменение остатков средств - всего</w:t>
                  </w:r>
                </w:p>
              </w:tc>
              <w:tc>
                <w:tcPr>
                  <w:tcW w:w="993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2" w:name="sub_503123500"/>
                  <w:r w:rsidRPr="00284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</w:t>
                  </w:r>
                  <w:bookmarkEnd w:id="12"/>
                </w:p>
              </w:tc>
              <w:tc>
                <w:tcPr>
                  <w:tcW w:w="1275" w:type="dxa"/>
                </w:tcPr>
                <w:p w:rsidR="00EC5A8A" w:rsidRPr="00110A54" w:rsidRDefault="00E925FA" w:rsidP="00EC5A8A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462 020,58</w:t>
                  </w:r>
                </w:p>
              </w:tc>
              <w:tc>
                <w:tcPr>
                  <w:tcW w:w="2268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5A8A" w:rsidRPr="00284B40" w:rsidTr="00EC5A8A">
              <w:tc>
                <w:tcPr>
                  <w:tcW w:w="4305" w:type="dxa"/>
                </w:tcPr>
                <w:p w:rsidR="00EC5A8A" w:rsidRPr="00284B40" w:rsidRDefault="00EC5A8A" w:rsidP="00EC5A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5A8A" w:rsidRPr="00284B40" w:rsidTr="00EC5A8A">
              <w:tc>
                <w:tcPr>
                  <w:tcW w:w="4305" w:type="dxa"/>
                </w:tcPr>
                <w:p w:rsidR="00EC5A8A" w:rsidRPr="00284B40" w:rsidRDefault="00EC5A8A" w:rsidP="00EC5A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C5A8A" w:rsidRPr="00284B40" w:rsidRDefault="00EC5A8A" w:rsidP="00EC5A8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176A" w:rsidRPr="00F7682C" w:rsidRDefault="00C8176A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B021C2" w:rsidRPr="00C5153F" w:rsidRDefault="00B021C2" w:rsidP="00AF34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6"/>
                <w:szCs w:val="36"/>
              </w:rPr>
            </w:pPr>
            <w:r w:rsidRPr="00C5153F">
              <w:rPr>
                <w:b/>
                <w:i/>
                <w:sz w:val="36"/>
                <w:szCs w:val="36"/>
              </w:rPr>
              <w:t>Раскрытие информации по стандарту «Доходы»</w:t>
            </w:r>
          </w:p>
          <w:p w:rsidR="00AF3468" w:rsidRPr="00B021C2" w:rsidRDefault="00AF3468" w:rsidP="00AF34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D362C2" w:rsidRDefault="00D362C2" w:rsidP="00D362C2">
            <w:pPr>
              <w:pStyle w:val="3"/>
              <w:numPr>
                <w:ilvl w:val="0"/>
                <w:numId w:val="6"/>
              </w:numPr>
              <w:shd w:val="clear" w:color="auto" w:fill="FFFFFF"/>
              <w:spacing w:before="0" w:after="255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Положение учетной политики об администрировании «Доходов»: </w:t>
            </w:r>
          </w:p>
          <w:p w:rsidR="006E2E42" w:rsidRDefault="006E2E42" w:rsidP="006E2E42">
            <w:pPr>
              <w:jc w:val="center"/>
              <w:rPr>
                <w:b/>
                <w:sz w:val="28"/>
                <w:szCs w:val="28"/>
              </w:rPr>
            </w:pPr>
          </w:p>
          <w:p w:rsidR="006E2E42" w:rsidRDefault="006E2E42" w:rsidP="003662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бюджетного учета по исполнению бюджетной сметы Администрации Чебаковского сельского поселения  как администратора доходов и расходов по межбюджетным трансфертам</w:t>
            </w:r>
          </w:p>
          <w:p w:rsidR="006E2E42" w:rsidRDefault="006E2E42" w:rsidP="006E2E42">
            <w:pPr>
              <w:jc w:val="center"/>
              <w:rPr>
                <w:b/>
                <w:sz w:val="28"/>
                <w:szCs w:val="28"/>
              </w:rPr>
            </w:pPr>
          </w:p>
          <w:p w:rsidR="006E2E42" w:rsidRDefault="006E2E42" w:rsidP="006E2E42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осуществляет администрирование доходов бюджетов бюджетной системы РФ, к которым относятся неналоговые доходы и безвозмездные поступления, администрирование  расходов бюджета поселения по межбюджетным трансфертам и источники финансирования дефицита бюджета поселения по кодам бюджетной классификации на основании Решения Муниципального Совета о бюджете на очередной финансовый год.</w:t>
            </w:r>
          </w:p>
          <w:p w:rsidR="006E2E42" w:rsidRDefault="006E2E42" w:rsidP="006E2E42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Администрация,  как администратор доходов и источников финансирования бюджета поселения, осуществляет начисление, учет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полнотой и своевременностью осуществления платежей в бюджет, пеней и штрафов по ним, взыскание задолженности, принимает решение о возврате излишне уплаченных (взысканных) платежей в бюджет.</w:t>
            </w:r>
          </w:p>
          <w:p w:rsidR="0036628F" w:rsidRPr="0036628F" w:rsidRDefault="0036628F" w:rsidP="0036628F">
            <w:pPr>
              <w:ind w:firstLine="709"/>
              <w:jc w:val="both"/>
              <w:rPr>
                <w:sz w:val="28"/>
                <w:szCs w:val="28"/>
              </w:rPr>
            </w:pPr>
            <w:r w:rsidRPr="0036628F">
              <w:rPr>
                <w:sz w:val="28"/>
                <w:szCs w:val="28"/>
              </w:rPr>
              <w:t>Доходами сельского поселения в соответствии со сметой доходов и расходов являются:</w:t>
            </w:r>
          </w:p>
          <w:p w:rsidR="0036628F" w:rsidRPr="0036628F" w:rsidRDefault="0036628F" w:rsidP="0036628F">
            <w:pPr>
              <w:ind w:firstLine="708"/>
              <w:jc w:val="both"/>
              <w:rPr>
                <w:sz w:val="28"/>
                <w:szCs w:val="28"/>
              </w:rPr>
            </w:pPr>
            <w:r w:rsidRPr="0036628F">
              <w:rPr>
                <w:sz w:val="28"/>
                <w:szCs w:val="28"/>
              </w:rPr>
              <w:lastRenderedPageBreak/>
              <w:t>- налоговые и неналоговые доходы;</w:t>
            </w:r>
          </w:p>
          <w:p w:rsidR="0036628F" w:rsidRPr="0036628F" w:rsidRDefault="0036628F" w:rsidP="0036628F">
            <w:pPr>
              <w:ind w:firstLine="709"/>
              <w:jc w:val="both"/>
              <w:rPr>
                <w:sz w:val="28"/>
                <w:szCs w:val="28"/>
              </w:rPr>
            </w:pPr>
            <w:r w:rsidRPr="0036628F">
              <w:rPr>
                <w:sz w:val="28"/>
                <w:szCs w:val="28"/>
              </w:rPr>
              <w:t>- безвозмездные поступления средств бюджета.</w:t>
            </w:r>
          </w:p>
          <w:p w:rsidR="0036628F" w:rsidRPr="0036628F" w:rsidRDefault="0036628F" w:rsidP="0036628F">
            <w:pPr>
              <w:ind w:firstLine="709"/>
              <w:jc w:val="both"/>
              <w:rPr>
                <w:sz w:val="28"/>
                <w:szCs w:val="28"/>
              </w:rPr>
            </w:pPr>
            <w:r w:rsidRPr="0036628F">
              <w:rPr>
                <w:sz w:val="28"/>
                <w:szCs w:val="28"/>
              </w:rPr>
              <w:t>Учет поступлений в бюджет регламентируется законом о бюджете на соответствующий год и утвержденными приказом Минфина Российской Федерации от 18.02.2013г. № 125н правилами проведения и учета операций по поступлениям в бюджетную систему Российской Федерации, а также их распределения между бюджетами бюджетной системы Российской Федерации.</w:t>
            </w:r>
          </w:p>
          <w:p w:rsidR="006E2E42" w:rsidRDefault="006E2E42" w:rsidP="006E2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Зачисление поступлений в бюджет производить на основании Выписки из лицевого счета (04) с приложением документов, служащих основанием для отражения операций на лицевом счете.</w:t>
            </w:r>
          </w:p>
          <w:p w:rsidR="006E2E42" w:rsidRDefault="006E2E42" w:rsidP="006E2E42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Начисление доходов, администрируемых Администрацией, отражать:  </w:t>
            </w:r>
          </w:p>
          <w:p w:rsidR="006E2E42" w:rsidRDefault="006E2E42" w:rsidP="006E2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 основании справки о доходах, поступивших на счет бюджета поселения в последний рабочий день месяца;</w:t>
            </w:r>
          </w:p>
          <w:p w:rsidR="006E2E42" w:rsidRDefault="006E2E42" w:rsidP="006E2E4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по межбюджетным трансфертам из областного и районного бюджета -  на основании уведомлений по расчетам между бюджетами, а в случае их отсутствия - на основании справки (ф. 0504833 и Отчета об использовании межбюджетных трансфертов из федерального и областного бюджетов  ф. 0503324 в последний рабочий день квартала; </w:t>
            </w:r>
            <w:proofErr w:type="gramEnd"/>
          </w:p>
          <w:p w:rsidR="006E2E42" w:rsidRDefault="006E2E42" w:rsidP="006E2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дотациям из областного бюджета проводить одновременно с зачислением сумм на счет;</w:t>
            </w:r>
          </w:p>
          <w:p w:rsidR="006E2E42" w:rsidRPr="0036628F" w:rsidRDefault="006E2E42" w:rsidP="006E2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доходы от сумм принудительного изъятия (суммы штрафов, пеней, неустоек, предъявляемых контрагентам за нарушение условий договоров), доходы в возмещение ущерба </w:t>
            </w:r>
            <w:r>
              <w:rPr>
                <w:rStyle w:val="aa"/>
                <w:rFonts w:eastAsia="Calibri"/>
                <w:sz w:val="28"/>
                <w:szCs w:val="28"/>
              </w:rPr>
              <w:t>- </w:t>
            </w:r>
            <w:r w:rsidRPr="0036628F">
              <w:rPr>
                <w:rStyle w:val="aa"/>
                <w:rFonts w:eastAsia="Calibri"/>
                <w:b w:val="0"/>
                <w:sz w:val="28"/>
                <w:szCs w:val="28"/>
              </w:rPr>
              <w:t>на дату предъявления претензий (требований), на дату признания претензии (требования) в случае досудебного урегулирования или на дату вступления в силу решения суда</w:t>
            </w:r>
            <w:r w:rsidRPr="0036628F">
              <w:rPr>
                <w:sz w:val="28"/>
                <w:szCs w:val="28"/>
              </w:rPr>
              <w:t>.</w:t>
            </w:r>
          </w:p>
          <w:p w:rsidR="0036628F" w:rsidRDefault="0036628F" w:rsidP="006E2E42">
            <w:pPr>
              <w:jc w:val="both"/>
              <w:rPr>
                <w:sz w:val="28"/>
                <w:szCs w:val="28"/>
              </w:rPr>
            </w:pPr>
          </w:p>
          <w:p w:rsidR="006E2E42" w:rsidRPr="006E2E42" w:rsidRDefault="006E2E42" w:rsidP="0036628F">
            <w:pPr>
              <w:jc w:val="both"/>
            </w:pPr>
            <w:r>
              <w:rPr>
                <w:sz w:val="28"/>
                <w:szCs w:val="28"/>
              </w:rPr>
              <w:t xml:space="preserve">        </w:t>
            </w:r>
          </w:p>
          <w:p w:rsidR="00F7682C" w:rsidRPr="00C63D8B" w:rsidRDefault="00F7682C" w:rsidP="00D362C2">
            <w:pPr>
              <w:pStyle w:val="3"/>
              <w:shd w:val="clear" w:color="auto" w:fill="FFFFFF"/>
              <w:spacing w:before="0" w:after="255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D8B">
              <w:rPr>
                <w:rFonts w:ascii="Times New Roman" w:hAnsi="Times New Roman"/>
                <w:color w:val="000000"/>
                <w:sz w:val="28"/>
                <w:szCs w:val="28"/>
              </w:rPr>
              <w:t>Признание (принятие к бухгалтерскому учету) доходов от необменных операций</w:t>
            </w:r>
          </w:p>
          <w:p w:rsidR="00F7682C" w:rsidRPr="00C63D8B" w:rsidRDefault="00F7682C" w:rsidP="00F7682C">
            <w:pPr>
              <w:pStyle w:val="3"/>
              <w:shd w:val="clear" w:color="auto" w:fill="FFFFFF"/>
              <w:spacing w:before="0" w:after="255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D8B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налогов, сборов, в том числе государственных пошлин</w:t>
            </w:r>
            <w:r w:rsidR="003662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63D8B">
              <w:rPr>
                <w:color w:val="000000"/>
                <w:sz w:val="28"/>
                <w:szCs w:val="28"/>
              </w:rPr>
              <w:t>К доходам от налогов, сборов, в том числе государственных пошлин, относятся доходы от установленных законодательством Российской Федерации о налогах и сборах:</w:t>
            </w:r>
            <w:proofErr w:type="gramEnd"/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обязательных, индивидуально безвозмездных платежей, взимаемых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      </w:r>
            <w:proofErr w:type="gramStart"/>
            <w:r w:rsidRPr="00C63D8B">
              <w:rPr>
                <w:color w:val="000000"/>
                <w:sz w:val="28"/>
                <w:szCs w:val="28"/>
              </w:rPr>
              <w:t>дств в ц</w:t>
            </w:r>
            <w:proofErr w:type="gramEnd"/>
            <w:r w:rsidRPr="00C63D8B">
              <w:rPr>
                <w:color w:val="000000"/>
                <w:sz w:val="28"/>
                <w:szCs w:val="28"/>
              </w:rPr>
              <w:t>елях финансового обеспечения деятельности государства и (или) муниципальных образований;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 xml:space="preserve">обязательных взносов (платежей), взимаемых с организаций и физических лиц, уплата которых является одним из условий совершения в отношении плательщиков сборов (платежей) государственными органами, органами </w:t>
            </w:r>
            <w:r w:rsidRPr="00C63D8B">
              <w:rPr>
                <w:color w:val="000000"/>
                <w:sz w:val="28"/>
                <w:szCs w:val="28"/>
              </w:rPr>
              <w:lastRenderedPageBreak/>
              <w:t>местного самоуправления, иными уполномоченными органами и должностными лицами юридически значимых действий</w:t>
            </w:r>
            <w:r w:rsidR="0036628F">
              <w:rPr>
                <w:color w:val="000000"/>
                <w:sz w:val="28"/>
                <w:szCs w:val="28"/>
              </w:rPr>
              <w:t xml:space="preserve">. 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Объектом бухгалтерского учета доходов от налогов, сборов, в том числе государственных пошлин, являются доходы от отдельных видов налогов, сборов, в т</w:t>
            </w:r>
            <w:r w:rsidR="0036628F">
              <w:rPr>
                <w:color w:val="000000"/>
                <w:sz w:val="28"/>
                <w:szCs w:val="28"/>
              </w:rPr>
              <w:t>ом числе государственных пошлин</w:t>
            </w:r>
            <w:r w:rsidRPr="00C63D8B">
              <w:rPr>
                <w:color w:val="000000"/>
                <w:sz w:val="28"/>
                <w:szCs w:val="28"/>
              </w:rPr>
              <w:t xml:space="preserve"> с учетом классификации доходов бюджетов согласно бюджетному законодательству Российской Федерации.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Признание в бухгалтерском учете доходов от налогов, сборов, в т</w:t>
            </w:r>
            <w:r w:rsidR="0036628F">
              <w:rPr>
                <w:color w:val="000000"/>
                <w:sz w:val="28"/>
                <w:szCs w:val="28"/>
              </w:rPr>
              <w:t>ом числе государственных пошлин</w:t>
            </w:r>
            <w:r w:rsidRPr="00C63D8B">
              <w:rPr>
                <w:color w:val="000000"/>
                <w:sz w:val="28"/>
                <w:szCs w:val="28"/>
              </w:rPr>
              <w:t xml:space="preserve"> осуществляется субъектами учета, осуществляющими в соответствии с бюджетным законодательством Российской </w:t>
            </w:r>
            <w:proofErr w:type="gramStart"/>
            <w:r w:rsidRPr="00C63D8B">
              <w:rPr>
                <w:color w:val="000000"/>
                <w:sz w:val="28"/>
                <w:szCs w:val="28"/>
              </w:rPr>
              <w:t>Федерации полномочия администратора доходов бюджетов</w:t>
            </w:r>
            <w:proofErr w:type="gramEnd"/>
            <w:r w:rsidRPr="00C63D8B">
              <w:rPr>
                <w:color w:val="000000"/>
                <w:sz w:val="28"/>
                <w:szCs w:val="28"/>
              </w:rPr>
              <w:t>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63D8B">
              <w:rPr>
                <w:color w:val="000000"/>
                <w:sz w:val="28"/>
                <w:szCs w:val="28"/>
              </w:rPr>
              <w:t>Доходы от налогов, сборов, в том числе государственных пошлин признаются в бухгалтерском учете по факту получения субъектом учета информации о возникновении в соответствии с законодательством Российской Федерации о налогах и сборах обязанности по уплате налогов, сборов, в том числе государственных пошлин, страховых взносов (объекта налогообложения и обложения сборами, страховыми взносами), налоговых платежей налоговыми агентами (далее - налоговое событие)</w:t>
            </w:r>
            <w:r w:rsidR="0036628F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Доходы от налогов, сборов, в том числе государственных пошлин, распределяемые в соответствии с бюджетным законодательством Российской Федерации признаются в бухгалтерском учете по факту получения субъектом учета от уполномоченных органов Федерального казначейства документов о проведенных операциях по учету (перечислению) распределенных поступлений в бюджеты.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Поступления денежных средств по доходам от налогов, сборов, в то</w:t>
            </w:r>
            <w:r w:rsidR="001C1C09">
              <w:rPr>
                <w:color w:val="000000"/>
                <w:sz w:val="28"/>
                <w:szCs w:val="28"/>
              </w:rPr>
              <w:t xml:space="preserve">м числе государственных пошлин </w:t>
            </w:r>
            <w:r w:rsidRPr="00C63D8B">
              <w:rPr>
                <w:color w:val="000000"/>
                <w:sz w:val="28"/>
                <w:szCs w:val="28"/>
              </w:rPr>
              <w:t>до предоставления информации о наступлении налогового или таможенного события не признаются в бухгалтерском учете доходами и отражаются в составе расчетов по доходам (расчетов по авансовым поступлениям по доходам).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Принятие к бухгалтерскому учету доходов от налогов, сборов, в то</w:t>
            </w:r>
            <w:r w:rsidR="001C1C09">
              <w:rPr>
                <w:color w:val="000000"/>
                <w:sz w:val="28"/>
                <w:szCs w:val="28"/>
              </w:rPr>
              <w:t>м числе государственных пошлин</w:t>
            </w:r>
            <w:r w:rsidRPr="00C63D8B">
              <w:rPr>
                <w:color w:val="000000"/>
                <w:sz w:val="28"/>
                <w:szCs w:val="28"/>
              </w:rPr>
              <w:t xml:space="preserve"> отражается в оценке, определенной на основе данных, полученных из налоговых деклараций (расчетов) или иных документов в соответствии с законодательством Российской Федерации о налогах и сборах.</w:t>
            </w:r>
          </w:p>
          <w:p w:rsidR="00F7682C" w:rsidRPr="00C63D8B" w:rsidRDefault="00F7682C" w:rsidP="00F7682C">
            <w:pPr>
              <w:pStyle w:val="3"/>
              <w:shd w:val="clear" w:color="auto" w:fill="FFFFFF"/>
              <w:spacing w:before="0" w:after="255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D8B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безвозмездных поступлений от бюджетов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К доходам от безвозмездных поступлений от бюджетов относятся: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 xml:space="preserve">доходы от предоставления дотаций, субсидий, субвенций и иных межбюджетных трансфертов из других бюджетов бюджетной системы Российской Федерации, а также возврат неиспользованных межбюджетных </w:t>
            </w:r>
            <w:r w:rsidRPr="00C63D8B">
              <w:rPr>
                <w:color w:val="000000"/>
                <w:sz w:val="28"/>
                <w:szCs w:val="28"/>
              </w:rPr>
              <w:lastRenderedPageBreak/>
              <w:t>трансфертов;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доходы от получения безвозмездных и безвозвратных трансфертов, предоставленных международными финансовыми организациями.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 xml:space="preserve">Объектом бухгалтерского учета доходов от безвозмездных поступлений от бюджетов являются </w:t>
            </w:r>
            <w:r w:rsidR="008D09D6" w:rsidRPr="00C63D8B">
              <w:rPr>
                <w:color w:val="000000"/>
                <w:sz w:val="28"/>
                <w:szCs w:val="28"/>
              </w:rPr>
              <w:t>доходы,</w:t>
            </w:r>
            <w:r w:rsidRPr="00C63D8B">
              <w:rPr>
                <w:color w:val="000000"/>
                <w:sz w:val="28"/>
                <w:szCs w:val="28"/>
              </w:rPr>
              <w:t xml:space="preserve"> по отдельным видам указанных поступлений исходя из экономического содержания необменных операций согласно бюджетной классификации Российской Федерации.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Признание в бухгалтерском учете доходов от безвозмездных поступлений от бюджетов осуществляется субъектами учета, осуществляющими в соответствии с бюджетным законодательством полномочия администратора доходов бюджетов по поступлениям от бюджетов бюджетн</w:t>
            </w:r>
            <w:r w:rsidR="008D09D6">
              <w:rPr>
                <w:color w:val="000000"/>
                <w:sz w:val="28"/>
                <w:szCs w:val="28"/>
              </w:rPr>
              <w:t>ой системы Российской Федерации, на основании Отчета об использовании межбюджетных тра</w:t>
            </w:r>
            <w:r w:rsidR="002969A7">
              <w:rPr>
                <w:color w:val="000000"/>
                <w:sz w:val="28"/>
                <w:szCs w:val="28"/>
              </w:rPr>
              <w:t>н</w:t>
            </w:r>
            <w:r w:rsidR="008D09D6">
              <w:rPr>
                <w:color w:val="000000"/>
                <w:sz w:val="28"/>
                <w:szCs w:val="28"/>
              </w:rPr>
              <w:t>сфертов из федерального и областного бюджетов ф. 0503324 и ф. МБТ_</w:t>
            </w:r>
            <w:proofErr w:type="gramStart"/>
            <w:r w:rsidR="008D09D6">
              <w:rPr>
                <w:color w:val="000000"/>
                <w:sz w:val="28"/>
                <w:szCs w:val="28"/>
              </w:rPr>
              <w:t>ОБЛ</w:t>
            </w:r>
            <w:proofErr w:type="gramEnd"/>
            <w:r w:rsidR="008D09D6">
              <w:rPr>
                <w:color w:val="000000"/>
                <w:sz w:val="28"/>
                <w:szCs w:val="28"/>
              </w:rPr>
              <w:t>, МБТ_ФБ.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Доходы от межбюджетных трансфертов, предоставляемых без условий при передаче активов, признаются в бухгалтерском учете по факту возникновения права на их получение: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в части, относящейся к текущему периоду - доходами текущего отчетного периода;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в части, относящейся к будущим периодам - доходами будущих периодов.</w:t>
            </w:r>
          </w:p>
          <w:p w:rsidR="00250CDA" w:rsidRPr="00C63D8B" w:rsidRDefault="00F7682C" w:rsidP="00250CDA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 xml:space="preserve">Доходы от межбюджетных трансфертов, предоставляемых с условиями при передаче активов, признаются в бухгалтерском учете по факту возникновения права на их получение доходами будущих периодов. Доходы будущих периодов от межбюджетных трансфертов признаются </w:t>
            </w:r>
            <w:proofErr w:type="gramStart"/>
            <w:r w:rsidRPr="00C63D8B">
              <w:rPr>
                <w:color w:val="000000"/>
                <w:sz w:val="28"/>
                <w:szCs w:val="28"/>
              </w:rPr>
              <w:t>в составе доходов от межбюджетных трансфертов текущего отчетного периода по мере выполнения условий при передаче активов в части</w:t>
            </w:r>
            <w:proofErr w:type="gramEnd"/>
            <w:r w:rsidRPr="00C63D8B">
              <w:rPr>
                <w:color w:val="000000"/>
                <w:sz w:val="28"/>
                <w:szCs w:val="28"/>
              </w:rPr>
              <w:t xml:space="preserve">, относящейся к </w:t>
            </w:r>
            <w:r w:rsidR="002969A7">
              <w:rPr>
                <w:color w:val="000000"/>
                <w:sz w:val="28"/>
                <w:szCs w:val="28"/>
              </w:rPr>
              <w:t>будущим периодам.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Иные безвозмездные поступления от бюджетов, полученные с условиями при передаче активов, признаются в бухгалтерском учете в качестве доходов будущих периодов от безвозмездных поступлений от бюджетов по факту возникновения права на их получение от передающей стороны.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Доходы будущих периодов от безвозмездных поступлений от бюджетов, полученные с условиями при передаче активов, признаются в бухгалтерском учете в составе доходов от безвозмездных поступлений от бюджетов текущего отчетного периода по мере выполнения таких условий в части, относящейся к соответствующему отчетному периоду.</w:t>
            </w:r>
          </w:p>
          <w:p w:rsidR="00F7682C" w:rsidRPr="00C63D8B" w:rsidRDefault="00F7682C" w:rsidP="00F7682C">
            <w:pPr>
              <w:pStyle w:val="3"/>
              <w:shd w:val="clear" w:color="auto" w:fill="FFFFFF"/>
              <w:spacing w:before="0" w:after="255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D8B">
              <w:rPr>
                <w:rFonts w:ascii="Times New Roman" w:hAnsi="Times New Roman"/>
                <w:color w:val="000000"/>
                <w:sz w:val="28"/>
                <w:szCs w:val="28"/>
              </w:rPr>
              <w:t>Признание (принятие к бухгалтерскому учету) доходов от обменных операций</w:t>
            </w:r>
          </w:p>
          <w:p w:rsidR="00F7682C" w:rsidRPr="00C63D8B" w:rsidRDefault="00F7682C" w:rsidP="00F7682C">
            <w:pPr>
              <w:pStyle w:val="3"/>
              <w:shd w:val="clear" w:color="auto" w:fill="FFFFFF"/>
              <w:spacing w:before="0" w:after="255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D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Доходы от собственности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К доходам от собственности относятся: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а) доходы в виде платы за передачу в возмездное пользование государственного и муниципального имущества. Порядок признания и оценки доходов в части доходов, возникающих по договорам аренды (имущественного найма) или договоров безвозмездного пользования, регулируется Федеральным стандартом бухгалтерского учета для организаций государственного сектора "Аренда"</w:t>
            </w:r>
            <w:r w:rsidRPr="00C63D8B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C63D8B">
              <w:rPr>
                <w:color w:val="000000"/>
                <w:sz w:val="28"/>
                <w:szCs w:val="28"/>
              </w:rPr>
              <w:t>;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б) иные предусмотренные законодательством Российской Федерации доходы от использования активов в виде государственного или муниципального имущества.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 xml:space="preserve">Объектом бухгалтерского учета </w:t>
            </w:r>
            <w:r w:rsidR="002969A7" w:rsidRPr="00C63D8B">
              <w:rPr>
                <w:color w:val="000000"/>
                <w:sz w:val="28"/>
                <w:szCs w:val="28"/>
              </w:rPr>
              <w:t>ины</w:t>
            </w:r>
            <w:r w:rsidR="002969A7">
              <w:rPr>
                <w:color w:val="000000"/>
                <w:sz w:val="28"/>
                <w:szCs w:val="28"/>
              </w:rPr>
              <w:t>х</w:t>
            </w:r>
            <w:r w:rsidR="002969A7" w:rsidRPr="00C63D8B">
              <w:rPr>
                <w:color w:val="000000"/>
                <w:sz w:val="28"/>
                <w:szCs w:val="28"/>
              </w:rPr>
              <w:t xml:space="preserve"> предусмотренные законодательством Российской Федерации доход</w:t>
            </w:r>
            <w:r w:rsidR="002969A7">
              <w:rPr>
                <w:color w:val="000000"/>
                <w:sz w:val="28"/>
                <w:szCs w:val="28"/>
              </w:rPr>
              <w:t>ов</w:t>
            </w:r>
            <w:r w:rsidR="002969A7" w:rsidRPr="00C63D8B">
              <w:rPr>
                <w:color w:val="000000"/>
                <w:sz w:val="28"/>
                <w:szCs w:val="28"/>
              </w:rPr>
              <w:t xml:space="preserve"> от использования активов в виде государственного или муниципального имущества </w:t>
            </w:r>
            <w:r w:rsidRPr="00C63D8B">
              <w:rPr>
                <w:color w:val="000000"/>
                <w:sz w:val="28"/>
                <w:szCs w:val="28"/>
              </w:rPr>
              <w:t xml:space="preserve">от собственности являются отдельные виды </w:t>
            </w:r>
            <w:proofErr w:type="gramStart"/>
            <w:r w:rsidRPr="00C63D8B">
              <w:rPr>
                <w:color w:val="000000"/>
                <w:sz w:val="28"/>
                <w:szCs w:val="28"/>
              </w:rPr>
              <w:t>доходов</w:t>
            </w:r>
            <w:proofErr w:type="gramEnd"/>
            <w:r w:rsidRPr="00C63D8B">
              <w:rPr>
                <w:color w:val="000000"/>
                <w:sz w:val="28"/>
                <w:szCs w:val="28"/>
              </w:rPr>
              <w:t xml:space="preserve"> от собственности исходя из экономического содержания обменных операций с учетом видов имущества, передаваемого в управление (пользование), согласно бюджетной классификации Российской Федерации.</w:t>
            </w:r>
          </w:p>
          <w:p w:rsidR="00F7682C" w:rsidRPr="00C63D8B" w:rsidRDefault="00F7682C" w:rsidP="00F7682C">
            <w:pPr>
              <w:pStyle w:val="af1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3D8B">
              <w:rPr>
                <w:color w:val="000000"/>
                <w:sz w:val="28"/>
                <w:szCs w:val="28"/>
              </w:rPr>
              <w:t>Доходы от собственности</w:t>
            </w:r>
            <w:r w:rsidR="002969A7">
              <w:rPr>
                <w:color w:val="000000"/>
                <w:sz w:val="28"/>
                <w:szCs w:val="28"/>
              </w:rPr>
              <w:t xml:space="preserve"> </w:t>
            </w:r>
            <w:r w:rsidRPr="00C63D8B">
              <w:rPr>
                <w:color w:val="000000"/>
                <w:sz w:val="28"/>
                <w:szCs w:val="28"/>
              </w:rPr>
              <w:t>признаются в бухгалтерском учете в составе доходов текущего отчетного периода в оценке, предусмотренной условиями договоров (контрактов, соглашений).</w:t>
            </w:r>
          </w:p>
          <w:p w:rsidR="002969A7" w:rsidRPr="00454CA2" w:rsidRDefault="002969A7" w:rsidP="002969A7">
            <w:pPr>
              <w:ind w:firstLine="709"/>
              <w:jc w:val="both"/>
              <w:rPr>
                <w:sz w:val="28"/>
                <w:szCs w:val="28"/>
              </w:rPr>
            </w:pPr>
            <w:r w:rsidRPr="00454CA2">
              <w:rPr>
                <w:sz w:val="28"/>
                <w:szCs w:val="28"/>
              </w:rPr>
              <w:t>Поступление доходов отражаются на счете 210.02.000 «Расчеты с финансовым органом по поступлениям в бюджет» в порядке, установленном пунктом 91 Инструкции от 06.12.2010г. № 162н.</w:t>
            </w:r>
          </w:p>
          <w:p w:rsidR="002969A7" w:rsidRPr="00454CA2" w:rsidRDefault="002969A7" w:rsidP="002969A7">
            <w:pPr>
              <w:ind w:firstLine="709"/>
              <w:jc w:val="both"/>
              <w:rPr>
                <w:sz w:val="28"/>
                <w:szCs w:val="28"/>
              </w:rPr>
            </w:pPr>
            <w:r w:rsidRPr="00454CA2">
              <w:rPr>
                <w:sz w:val="28"/>
                <w:szCs w:val="28"/>
              </w:rPr>
              <w:t xml:space="preserve">Поступления по платежным поручениям (форма № 0401060) на зачисление денежных средств на текущий счет бюджета без указания (или неправильного указания) получателя, с неправильным указанием лицевого счета, неполного или ошибочного указания кода бюджетной классификации </w:t>
            </w:r>
            <w:proofErr w:type="spellStart"/>
            <w:r w:rsidRPr="00454CA2">
              <w:rPr>
                <w:sz w:val="28"/>
                <w:szCs w:val="28"/>
              </w:rPr>
              <w:t>администрируются</w:t>
            </w:r>
            <w:proofErr w:type="spellEnd"/>
            <w:r w:rsidRPr="00454CA2">
              <w:rPr>
                <w:sz w:val="28"/>
                <w:szCs w:val="28"/>
              </w:rPr>
              <w:t xml:space="preserve"> с зачислением невыясненных поступлений на его лицевой счет.</w:t>
            </w:r>
          </w:p>
          <w:p w:rsidR="00F7682C" w:rsidRDefault="0036628F" w:rsidP="00454C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по администрируемым доходам отражаются в Журнале операций по расчетам с дебиторами по доходам.</w:t>
            </w:r>
          </w:p>
          <w:p w:rsidR="00454CA2" w:rsidRPr="00454CA2" w:rsidRDefault="00454CA2" w:rsidP="00454C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54CA2">
              <w:rPr>
                <w:sz w:val="28"/>
                <w:szCs w:val="28"/>
              </w:rPr>
              <w:t>Учет расходов по межбюджетным отношениям проводить на основании проведенных платежных поручений, подтвержденных выпиской по лицевому счету, полученной из УФК по Ярославской области.</w:t>
            </w:r>
          </w:p>
          <w:p w:rsidR="000E5E0A" w:rsidRPr="00B021C2" w:rsidRDefault="000E5E0A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E0A" w:rsidRDefault="000E5E0A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021C2" w:rsidRPr="00B021C2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21C2">
              <w:rPr>
                <w:sz w:val="28"/>
                <w:szCs w:val="28"/>
              </w:rPr>
              <w:t xml:space="preserve"> 2.</w:t>
            </w:r>
            <w:r w:rsidR="00D362C2">
              <w:rPr>
                <w:sz w:val="28"/>
                <w:szCs w:val="28"/>
              </w:rPr>
              <w:t xml:space="preserve"> </w:t>
            </w:r>
            <w:r w:rsidRPr="00B021C2">
              <w:rPr>
                <w:sz w:val="28"/>
                <w:szCs w:val="28"/>
              </w:rPr>
              <w:t>Доходы в разрезе групп, подгрупп в зависимости от экономического содержания с обособлением сумм предоставленных льгот (скидок)</w:t>
            </w:r>
          </w:p>
          <w:tbl>
            <w:tblPr>
              <w:tblW w:w="8879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1"/>
              <w:gridCol w:w="964"/>
              <w:gridCol w:w="971"/>
              <w:gridCol w:w="2447"/>
              <w:gridCol w:w="688"/>
              <w:gridCol w:w="1248"/>
            </w:tblGrid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Доходы от обменных операций</w:t>
                  </w: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B021C2" w:rsidRPr="006E7014" w:rsidRDefault="00B021C2" w:rsidP="00B021C2">
                  <w:pPr>
                    <w:jc w:val="both"/>
                  </w:pPr>
                  <w:r w:rsidRPr="006E7014">
                    <w:t>КОСГУ</w:t>
                  </w: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Сумма</w:t>
                  </w: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Доходы от необменных операций</w:t>
                  </w: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B021C2" w:rsidRPr="006E7014" w:rsidRDefault="00B021C2" w:rsidP="00B021C2">
                  <w:pPr>
                    <w:jc w:val="both"/>
                  </w:pPr>
                  <w:r w:rsidRPr="006E7014">
                    <w:t>КОСГУ</w:t>
                  </w:r>
                </w:p>
              </w:tc>
              <w:tc>
                <w:tcPr>
                  <w:tcW w:w="124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Сумма</w:t>
                  </w: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lastRenderedPageBreak/>
                    <w:t>Доходы от собственности</w:t>
                  </w:r>
                  <w:r w:rsidR="000E5E0A">
                    <w:t xml:space="preserve"> </w:t>
                  </w:r>
                  <w:r w:rsidRPr="006E7014">
                    <w:t>(доход от предоставления бюджетных кредитов)</w:t>
                  </w: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121</w:t>
                  </w:r>
                </w:p>
              </w:tc>
              <w:tc>
                <w:tcPr>
                  <w:tcW w:w="971" w:type="dxa"/>
                </w:tcPr>
                <w:p w:rsidR="00B021C2" w:rsidRPr="006E7014" w:rsidRDefault="00C918E3" w:rsidP="00C918E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Доходы от налогов, сборов, в том числе государственных пошлин.</w:t>
                  </w:r>
                </w:p>
              </w:tc>
              <w:tc>
                <w:tcPr>
                  <w:tcW w:w="688" w:type="dxa"/>
                </w:tcPr>
                <w:p w:rsidR="00B021C2" w:rsidRPr="009448EF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9448EF">
                    <w:t>110</w:t>
                  </w:r>
                </w:p>
              </w:tc>
              <w:tc>
                <w:tcPr>
                  <w:tcW w:w="1248" w:type="dxa"/>
                </w:tcPr>
                <w:p w:rsidR="00B021C2" w:rsidRPr="00BB3B67" w:rsidRDefault="00BB3B67" w:rsidP="00BB3B6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26282F"/>
                    </w:rPr>
                  </w:pPr>
                  <w:r>
                    <w:rPr>
                      <w:b/>
                      <w:bCs/>
                      <w:color w:val="26282F"/>
                    </w:rPr>
                    <w:t>3 282 526,44</w:t>
                  </w:r>
                </w:p>
                <w:p w:rsidR="00BB3B67" w:rsidRPr="009448EF" w:rsidRDefault="00BB3B67" w:rsidP="00F519A8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123</w:t>
                  </w: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Доходы от штрафов, пеней,</w:t>
                  </w:r>
                </w:p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неустоек</w:t>
                  </w: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141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124</w:t>
                  </w: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142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5D1E29" w:rsidRDefault="003D7C38" w:rsidP="00B021C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5D1E29">
                    <w:rPr>
                      <w:bCs/>
                      <w:color w:val="000000"/>
                      <w:shd w:val="clear" w:color="auto" w:fill="FFFFFF"/>
                    </w:rPr>
                    <w:t>Иные доходы от собственности</w:t>
                  </w: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129</w:t>
                  </w:r>
                </w:p>
              </w:tc>
              <w:tc>
                <w:tcPr>
                  <w:tcW w:w="971" w:type="dxa"/>
                </w:tcPr>
                <w:p w:rsidR="003D7C38" w:rsidRPr="000854A0" w:rsidRDefault="000854A0" w:rsidP="000854A0">
                  <w:pPr>
                    <w:jc w:val="center"/>
                  </w:pPr>
                  <w:r w:rsidRPr="000854A0">
                    <w:t>313 257,29</w:t>
                  </w: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143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130</w:t>
                  </w: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145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C918E3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Доходы от реализации</w:t>
                  </w:r>
                </w:p>
              </w:tc>
              <w:tc>
                <w:tcPr>
                  <w:tcW w:w="964" w:type="dxa"/>
                </w:tcPr>
                <w:p w:rsidR="003D7C38" w:rsidRPr="006E7014" w:rsidRDefault="003D7C38" w:rsidP="00C918E3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172</w:t>
                  </w: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 xml:space="preserve"> Доходы от возмещения ущерба</w:t>
                  </w: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144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Доходы от безвозмездных поступлений от бюджетов</w:t>
                  </w: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151</w:t>
                  </w:r>
                </w:p>
              </w:tc>
              <w:tc>
                <w:tcPr>
                  <w:tcW w:w="1248" w:type="dxa"/>
                </w:tcPr>
                <w:p w:rsidR="003D7C38" w:rsidRPr="006E7014" w:rsidRDefault="000854A0" w:rsidP="00BB3B67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9 011 392,00</w:t>
                  </w: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Прочие доходы</w:t>
                  </w:r>
                </w:p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от необменных операций</w:t>
                  </w:r>
                  <w:proofErr w:type="gramStart"/>
                  <w:r w:rsidRPr="006E7014">
                    <w:t>.(</w:t>
                  </w:r>
                  <w:proofErr w:type="gramEnd"/>
                  <w:r w:rsidRPr="006E7014">
                    <w:t>Субсидии и гранты без условий, безвозмездное</w:t>
                  </w:r>
                </w:p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 xml:space="preserve">получение имущества.) </w:t>
                  </w: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152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153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154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155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154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155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B021C2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161</w:t>
                  </w:r>
                </w:p>
              </w:tc>
              <w:tc>
                <w:tcPr>
                  <w:tcW w:w="124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162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163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164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165</w:t>
                  </w:r>
                </w:p>
              </w:tc>
              <w:tc>
                <w:tcPr>
                  <w:tcW w:w="1248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D7C38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3D7C38" w:rsidRPr="006E7014" w:rsidRDefault="003D7C38" w:rsidP="003D7C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48" w:type="dxa"/>
                </w:tcPr>
                <w:p w:rsidR="003D7C38" w:rsidRPr="006E7014" w:rsidRDefault="003D7C38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4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191</w:t>
                  </w:r>
                </w:p>
              </w:tc>
              <w:tc>
                <w:tcPr>
                  <w:tcW w:w="124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195</w:t>
                  </w:r>
                </w:p>
              </w:tc>
              <w:tc>
                <w:tcPr>
                  <w:tcW w:w="124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196</w:t>
                  </w:r>
                </w:p>
              </w:tc>
              <w:tc>
                <w:tcPr>
                  <w:tcW w:w="124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192</w:t>
                  </w:r>
                </w:p>
              </w:tc>
              <w:tc>
                <w:tcPr>
                  <w:tcW w:w="124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197</w:t>
                  </w:r>
                </w:p>
              </w:tc>
              <w:tc>
                <w:tcPr>
                  <w:tcW w:w="1248" w:type="dxa"/>
                </w:tcPr>
                <w:p w:rsidR="00B021C2" w:rsidRPr="006E7014" w:rsidRDefault="00B021C2" w:rsidP="004D600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195</w:t>
                  </w:r>
                </w:p>
              </w:tc>
              <w:tc>
                <w:tcPr>
                  <w:tcW w:w="124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199</w:t>
                  </w:r>
                </w:p>
              </w:tc>
              <w:tc>
                <w:tcPr>
                  <w:tcW w:w="124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021C2" w:rsidRPr="006E7014" w:rsidTr="00E3193B">
              <w:trPr>
                <w:trHeight w:val="345"/>
              </w:trPr>
              <w:tc>
                <w:tcPr>
                  <w:tcW w:w="2561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Итого</w:t>
                  </w:r>
                </w:p>
              </w:tc>
              <w:tc>
                <w:tcPr>
                  <w:tcW w:w="964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71" w:type="dxa"/>
                </w:tcPr>
                <w:p w:rsidR="00B021C2" w:rsidRPr="006E7014" w:rsidRDefault="000854A0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0854A0">
                    <w:t>313 257,29</w:t>
                  </w:r>
                </w:p>
              </w:tc>
              <w:tc>
                <w:tcPr>
                  <w:tcW w:w="2447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Итого</w:t>
                  </w:r>
                </w:p>
              </w:tc>
              <w:tc>
                <w:tcPr>
                  <w:tcW w:w="68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48" w:type="dxa"/>
                </w:tcPr>
                <w:p w:rsidR="00B021C2" w:rsidRPr="006E7014" w:rsidRDefault="00BB3B67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12 293 918,44</w:t>
                  </w:r>
                </w:p>
              </w:tc>
            </w:tr>
          </w:tbl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3. Расшифровка доходов от безвозмездно полученных ценностей, признанных в текущем отчетном периоде, и характер указанных ценностей:</w:t>
            </w:r>
            <w:r w:rsidR="006D1B06">
              <w:rPr>
                <w:sz w:val="28"/>
                <w:szCs w:val="28"/>
              </w:rPr>
              <w:t xml:space="preserve"> доходов от безвозмездно полученных ценностей получено не было.</w:t>
            </w:r>
          </w:p>
          <w:p w:rsidR="00B021C2" w:rsidRPr="006E7014" w:rsidRDefault="00B021C2" w:rsidP="00B021C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B021C2" w:rsidRPr="00095A30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21C2">
              <w:rPr>
                <w:sz w:val="28"/>
                <w:szCs w:val="28"/>
              </w:rPr>
              <w:t>4. Основные виды безвозмездно полученных услуг (работ)</w:t>
            </w:r>
            <w:r w:rsidR="00095A30" w:rsidRPr="00095A30">
              <w:rPr>
                <w:sz w:val="28"/>
                <w:szCs w:val="28"/>
              </w:rPr>
              <w:t xml:space="preserve"> </w:t>
            </w:r>
            <w:r w:rsidR="00C3237F">
              <w:rPr>
                <w:sz w:val="28"/>
                <w:szCs w:val="28"/>
              </w:rPr>
              <w:t xml:space="preserve">в текущем периоде </w:t>
            </w:r>
            <w:r w:rsidR="00B00AE4">
              <w:rPr>
                <w:sz w:val="28"/>
                <w:szCs w:val="28"/>
              </w:rPr>
              <w:t>отсутствовали.</w:t>
            </w:r>
          </w:p>
          <w:p w:rsidR="00B021C2" w:rsidRPr="00B021C2" w:rsidRDefault="00B021C2" w:rsidP="00095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21C2">
              <w:rPr>
                <w:sz w:val="28"/>
                <w:szCs w:val="28"/>
              </w:rPr>
              <w:t xml:space="preserve"> </w:t>
            </w:r>
          </w:p>
          <w:p w:rsidR="007E37FA" w:rsidRDefault="007E37FA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021C2" w:rsidRPr="00B021C2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21C2">
              <w:rPr>
                <w:sz w:val="28"/>
                <w:szCs w:val="28"/>
              </w:rPr>
              <w:t>5.Суммы дебиторской задолженности, признанной по необменным операциям  по счетам  205 51-205.55 и 20561-20565:</w:t>
            </w:r>
          </w:p>
          <w:tbl>
            <w:tblPr>
              <w:tblW w:w="9072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8"/>
              <w:gridCol w:w="2506"/>
              <w:gridCol w:w="2528"/>
              <w:gridCol w:w="1605"/>
              <w:gridCol w:w="1625"/>
            </w:tblGrid>
            <w:tr w:rsidR="00B021C2" w:rsidRPr="006E7014" w:rsidTr="006C1B07">
              <w:trPr>
                <w:trHeight w:val="480"/>
              </w:trPr>
              <w:tc>
                <w:tcPr>
                  <w:tcW w:w="808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№</w:t>
                  </w:r>
                  <w:r w:rsidR="001A6227">
                    <w:t xml:space="preserve"> </w:t>
                  </w:r>
                  <w:proofErr w:type="gramStart"/>
                  <w:r w:rsidRPr="006E7014">
                    <w:t>п</w:t>
                  </w:r>
                  <w:proofErr w:type="gramEnd"/>
                  <w:r w:rsidRPr="006E7014">
                    <w:t>/п</w:t>
                  </w:r>
                </w:p>
              </w:tc>
              <w:tc>
                <w:tcPr>
                  <w:tcW w:w="2506" w:type="dxa"/>
                </w:tcPr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Номер счета бухгалтерского учета (доходы от необменных операций)</w:t>
                  </w:r>
                </w:p>
              </w:tc>
              <w:tc>
                <w:tcPr>
                  <w:tcW w:w="2528" w:type="dxa"/>
                </w:tcPr>
                <w:p w:rsidR="00B021C2" w:rsidRPr="006E7014" w:rsidRDefault="00B021C2" w:rsidP="00B021C2">
                  <w:pPr>
                    <w:jc w:val="both"/>
                  </w:pPr>
                </w:p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Наименование контрагента</w:t>
                  </w:r>
                </w:p>
              </w:tc>
              <w:tc>
                <w:tcPr>
                  <w:tcW w:w="1605" w:type="dxa"/>
                </w:tcPr>
                <w:p w:rsidR="00B021C2" w:rsidRPr="006E7014" w:rsidRDefault="00B021C2" w:rsidP="00B021C2">
                  <w:pPr>
                    <w:jc w:val="both"/>
                  </w:pPr>
                </w:p>
                <w:p w:rsidR="00B021C2" w:rsidRPr="006E7014" w:rsidRDefault="00B021C2" w:rsidP="00B021C2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Сумма</w:t>
                  </w:r>
                </w:p>
              </w:tc>
              <w:tc>
                <w:tcPr>
                  <w:tcW w:w="1625" w:type="dxa"/>
                </w:tcPr>
                <w:p w:rsidR="00B021C2" w:rsidRPr="006E7014" w:rsidRDefault="00B021C2" w:rsidP="00B021C2">
                  <w:pPr>
                    <w:jc w:val="both"/>
                  </w:pPr>
                </w:p>
                <w:p w:rsidR="00B021C2" w:rsidRPr="006E7014" w:rsidRDefault="00B021C2" w:rsidP="00BB3B67">
                  <w:pPr>
                    <w:autoSpaceDE w:val="0"/>
                    <w:autoSpaceDN w:val="0"/>
                    <w:adjustRightInd w:val="0"/>
                    <w:jc w:val="both"/>
                  </w:pPr>
                  <w:r w:rsidRPr="006E7014">
                    <w:t>Сумма</w:t>
                  </w:r>
                  <w:r w:rsidR="001A6227">
                    <w:t>,</w:t>
                  </w:r>
                  <w:r w:rsidRPr="006E7014">
                    <w:t xml:space="preserve"> подлежащая возврату в бюджет 202</w:t>
                  </w:r>
                  <w:r w:rsidR="00BB3B67">
                    <w:t>1</w:t>
                  </w:r>
                  <w:r w:rsidRPr="006E7014">
                    <w:t xml:space="preserve"> г.</w:t>
                  </w:r>
                </w:p>
              </w:tc>
            </w:tr>
            <w:tr w:rsidR="00B021C2" w:rsidRPr="006E7014" w:rsidTr="006C1B07">
              <w:trPr>
                <w:trHeight w:val="480"/>
              </w:trPr>
              <w:tc>
                <w:tcPr>
                  <w:tcW w:w="808" w:type="dxa"/>
                </w:tcPr>
                <w:p w:rsidR="00B021C2" w:rsidRPr="006E7014" w:rsidRDefault="009568F9" w:rsidP="009568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2506" w:type="dxa"/>
                </w:tcPr>
                <w:p w:rsidR="00B021C2" w:rsidRPr="006E7014" w:rsidRDefault="00A87F27" w:rsidP="00A87F27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205 51 561 / </w:t>
                  </w:r>
                  <w:r w:rsidR="008128A5">
                    <w:t>401 40 151</w:t>
                  </w:r>
                </w:p>
              </w:tc>
              <w:tc>
                <w:tcPr>
                  <w:tcW w:w="2528" w:type="dxa"/>
                </w:tcPr>
                <w:p w:rsidR="00FB2231" w:rsidRPr="00FB2231" w:rsidRDefault="002C43A6" w:rsidP="00FB2231">
                  <w:pPr>
                    <w:spacing w:line="240" w:lineRule="atLeast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Департамент Финансов ЯО</w:t>
                  </w:r>
                </w:p>
              </w:tc>
              <w:tc>
                <w:tcPr>
                  <w:tcW w:w="1605" w:type="dxa"/>
                </w:tcPr>
                <w:p w:rsidR="007471A7" w:rsidRDefault="007471A7" w:rsidP="007471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675 000,00</w:t>
                  </w:r>
                </w:p>
                <w:p w:rsidR="00B021C2" w:rsidRPr="006E7014" w:rsidRDefault="00B021C2" w:rsidP="008128A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5" w:type="dxa"/>
                </w:tcPr>
                <w:p w:rsidR="00B021C2" w:rsidRPr="006E7014" w:rsidRDefault="00FB2231" w:rsidP="009568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</w:tr>
            <w:tr w:rsidR="00A87F27" w:rsidRPr="006E7014" w:rsidTr="006C1B07">
              <w:trPr>
                <w:trHeight w:val="480"/>
              </w:trPr>
              <w:tc>
                <w:tcPr>
                  <w:tcW w:w="808" w:type="dxa"/>
                </w:tcPr>
                <w:p w:rsidR="00A87F27" w:rsidRPr="006E7014" w:rsidRDefault="00A87F27" w:rsidP="009568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506" w:type="dxa"/>
                </w:tcPr>
                <w:p w:rsidR="00A87F27" w:rsidRDefault="00A87F27" w:rsidP="00A87F27">
                  <w:pPr>
                    <w:jc w:val="center"/>
                  </w:pPr>
                  <w:r w:rsidRPr="00767406">
                    <w:t>205 51 561 / 401 40 151</w:t>
                  </w:r>
                </w:p>
              </w:tc>
              <w:tc>
                <w:tcPr>
                  <w:tcW w:w="2528" w:type="dxa"/>
                </w:tcPr>
                <w:p w:rsidR="00A87F27" w:rsidRPr="00FB2231" w:rsidRDefault="00FB2231" w:rsidP="00FB2231">
                  <w:pPr>
                    <w:spacing w:line="240" w:lineRule="atLeast"/>
                    <w:rPr>
                      <w:color w:val="000000"/>
                    </w:rPr>
                  </w:pPr>
                  <w:r w:rsidRPr="00FB2231">
                    <w:rPr>
                      <w:color w:val="000000"/>
                    </w:rPr>
                    <w:t>Департамент региональной безопасности Ярославской области</w:t>
                  </w:r>
                </w:p>
              </w:tc>
              <w:tc>
                <w:tcPr>
                  <w:tcW w:w="1605" w:type="dxa"/>
                </w:tcPr>
                <w:p w:rsidR="002C43A6" w:rsidRDefault="002C43A6" w:rsidP="002C43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291 767,00</w:t>
                  </w:r>
                </w:p>
                <w:p w:rsidR="00A87F27" w:rsidRPr="009568F9" w:rsidRDefault="00A87F27" w:rsidP="009568F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5" w:type="dxa"/>
                </w:tcPr>
                <w:p w:rsidR="00A87F27" w:rsidRPr="006E7014" w:rsidRDefault="00FB2231" w:rsidP="00FB223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</w:tr>
            <w:tr w:rsidR="002C43A6" w:rsidRPr="006E7014" w:rsidTr="006C1B07">
              <w:trPr>
                <w:trHeight w:val="480"/>
              </w:trPr>
              <w:tc>
                <w:tcPr>
                  <w:tcW w:w="808" w:type="dxa"/>
                </w:tcPr>
                <w:p w:rsidR="002C43A6" w:rsidRPr="006E7014" w:rsidRDefault="002C43A6" w:rsidP="009568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506" w:type="dxa"/>
                </w:tcPr>
                <w:p w:rsidR="002C43A6" w:rsidRDefault="002C43A6" w:rsidP="00A87F27">
                  <w:pPr>
                    <w:jc w:val="center"/>
                  </w:pPr>
                  <w:r w:rsidRPr="00767406">
                    <w:t>205 51 561 / 401 40 151</w:t>
                  </w:r>
                </w:p>
              </w:tc>
              <w:tc>
                <w:tcPr>
                  <w:tcW w:w="2528" w:type="dxa"/>
                </w:tcPr>
                <w:p w:rsidR="002C43A6" w:rsidRPr="00FB2231" w:rsidRDefault="002C43A6" w:rsidP="003646EF">
                  <w:pPr>
                    <w:spacing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Департамент Дорожного хозяйства</w:t>
                  </w:r>
                </w:p>
              </w:tc>
              <w:tc>
                <w:tcPr>
                  <w:tcW w:w="1605" w:type="dxa"/>
                </w:tcPr>
                <w:p w:rsidR="002C43A6" w:rsidRDefault="002C43A6" w:rsidP="003646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1 704 698,00</w:t>
                  </w:r>
                </w:p>
                <w:p w:rsidR="002C43A6" w:rsidRPr="009568F9" w:rsidRDefault="002C43A6" w:rsidP="003646EF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5" w:type="dxa"/>
                </w:tcPr>
                <w:p w:rsidR="002C43A6" w:rsidRDefault="002C43A6" w:rsidP="009568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  <w:p w:rsidR="002C43A6" w:rsidRPr="006E7014" w:rsidRDefault="002C43A6" w:rsidP="009568F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62ED" w:rsidRPr="006E7014" w:rsidTr="006C1B07">
              <w:trPr>
                <w:trHeight w:val="480"/>
              </w:trPr>
              <w:tc>
                <w:tcPr>
                  <w:tcW w:w="808" w:type="dxa"/>
                </w:tcPr>
                <w:p w:rsidR="001F62ED" w:rsidRDefault="001F62ED" w:rsidP="009568F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506" w:type="dxa"/>
                </w:tcPr>
                <w:p w:rsidR="001F62ED" w:rsidRDefault="001F62ED" w:rsidP="009568F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1F62ED" w:rsidRPr="001F62ED" w:rsidRDefault="001F62ED" w:rsidP="009568F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1F62ED">
                    <w:rPr>
                      <w:b/>
                    </w:rPr>
                    <w:t>ВСЕГО</w:t>
                  </w:r>
                </w:p>
              </w:tc>
              <w:tc>
                <w:tcPr>
                  <w:tcW w:w="2528" w:type="dxa"/>
                </w:tcPr>
                <w:p w:rsidR="001F62ED" w:rsidRPr="00776D5A" w:rsidRDefault="001F62ED" w:rsidP="00776D5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05" w:type="dxa"/>
                </w:tcPr>
                <w:p w:rsidR="001F62ED" w:rsidRPr="001F62ED" w:rsidRDefault="001F62ED" w:rsidP="001F62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F62ED" w:rsidRPr="001F62ED" w:rsidRDefault="002C43A6" w:rsidP="008128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2 671 465,00</w:t>
                  </w:r>
                </w:p>
              </w:tc>
              <w:tc>
                <w:tcPr>
                  <w:tcW w:w="1625" w:type="dxa"/>
                </w:tcPr>
                <w:p w:rsidR="001F62ED" w:rsidRPr="001F62ED" w:rsidRDefault="001F62ED" w:rsidP="009568F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1F62ED" w:rsidRPr="001F62ED" w:rsidRDefault="001F62ED" w:rsidP="009568F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1F62ED">
                    <w:rPr>
                      <w:b/>
                    </w:rPr>
                    <w:t>0,00</w:t>
                  </w:r>
                </w:p>
              </w:tc>
            </w:tr>
          </w:tbl>
          <w:p w:rsidR="00B021C2" w:rsidRPr="006E7014" w:rsidRDefault="00B021C2" w:rsidP="00B021C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i/>
                <w:sz w:val="28"/>
                <w:szCs w:val="28"/>
              </w:rPr>
              <w:t xml:space="preserve"> </w:t>
            </w:r>
            <w:r w:rsidRPr="006C1B07">
              <w:rPr>
                <w:sz w:val="28"/>
                <w:szCs w:val="28"/>
              </w:rPr>
              <w:t>6. Суммы изменений доходов будущих периодов по видам доходов:</w:t>
            </w: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 xml:space="preserve">  401 40 по видам доходов</w:t>
            </w: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401 40</w:t>
            </w:r>
            <w:r w:rsidR="00CE1F3E">
              <w:rPr>
                <w:sz w:val="28"/>
                <w:szCs w:val="28"/>
              </w:rPr>
              <w:t> </w:t>
            </w:r>
            <w:r w:rsidRPr="006C1B07">
              <w:rPr>
                <w:sz w:val="28"/>
                <w:szCs w:val="28"/>
              </w:rPr>
              <w:t>121</w:t>
            </w:r>
            <w:r w:rsidR="00CE1F3E">
              <w:rPr>
                <w:sz w:val="28"/>
                <w:szCs w:val="28"/>
              </w:rPr>
              <w:t xml:space="preserve"> </w:t>
            </w:r>
            <w:r w:rsidR="00A2778E">
              <w:rPr>
                <w:sz w:val="28"/>
                <w:szCs w:val="28"/>
              </w:rPr>
              <w:t>–</w:t>
            </w:r>
            <w:r w:rsidR="00CE1F3E">
              <w:rPr>
                <w:sz w:val="28"/>
                <w:szCs w:val="28"/>
              </w:rPr>
              <w:t xml:space="preserve"> </w:t>
            </w:r>
            <w:r w:rsidR="00A2778E">
              <w:rPr>
                <w:sz w:val="28"/>
                <w:szCs w:val="28"/>
              </w:rPr>
              <w:t>118 711,86</w:t>
            </w:r>
            <w:r w:rsidR="00AF084A">
              <w:rPr>
                <w:sz w:val="28"/>
                <w:szCs w:val="28"/>
              </w:rPr>
              <w:t xml:space="preserve"> руб.</w:t>
            </w: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401 40</w:t>
            </w:r>
            <w:r w:rsidR="00CE1F3E">
              <w:rPr>
                <w:sz w:val="28"/>
                <w:szCs w:val="28"/>
              </w:rPr>
              <w:t> </w:t>
            </w:r>
            <w:r w:rsidRPr="006C1B07">
              <w:rPr>
                <w:sz w:val="28"/>
                <w:szCs w:val="28"/>
              </w:rPr>
              <w:t>123</w:t>
            </w:r>
            <w:r w:rsidR="00CE1F3E">
              <w:rPr>
                <w:sz w:val="28"/>
                <w:szCs w:val="28"/>
              </w:rPr>
              <w:t xml:space="preserve"> – 0,00</w:t>
            </w:r>
            <w:r w:rsidR="00AF084A">
              <w:rPr>
                <w:sz w:val="28"/>
                <w:szCs w:val="28"/>
              </w:rPr>
              <w:t xml:space="preserve"> руб.</w:t>
            </w: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401 40</w:t>
            </w:r>
            <w:r w:rsidR="00CE1F3E">
              <w:rPr>
                <w:sz w:val="28"/>
                <w:szCs w:val="28"/>
              </w:rPr>
              <w:t> </w:t>
            </w:r>
            <w:r w:rsidRPr="006C1B07">
              <w:rPr>
                <w:sz w:val="28"/>
                <w:szCs w:val="28"/>
              </w:rPr>
              <w:t>131</w:t>
            </w:r>
            <w:r w:rsidR="00CE1F3E">
              <w:rPr>
                <w:sz w:val="28"/>
                <w:szCs w:val="28"/>
              </w:rPr>
              <w:t xml:space="preserve"> – 0,00</w:t>
            </w:r>
            <w:r w:rsidR="00AF084A">
              <w:rPr>
                <w:sz w:val="28"/>
                <w:szCs w:val="28"/>
              </w:rPr>
              <w:t xml:space="preserve"> руб.</w:t>
            </w: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401 40</w:t>
            </w:r>
            <w:r w:rsidR="00CE1F3E">
              <w:rPr>
                <w:sz w:val="28"/>
                <w:szCs w:val="28"/>
              </w:rPr>
              <w:t> </w:t>
            </w:r>
            <w:r w:rsidRPr="006C1B07">
              <w:rPr>
                <w:sz w:val="28"/>
                <w:szCs w:val="28"/>
              </w:rPr>
              <w:t>151</w:t>
            </w:r>
            <w:r w:rsidR="00CE1F3E">
              <w:rPr>
                <w:sz w:val="28"/>
                <w:szCs w:val="28"/>
              </w:rPr>
              <w:t xml:space="preserve"> – </w:t>
            </w:r>
            <w:r w:rsidR="00A2778E">
              <w:rPr>
                <w:sz w:val="28"/>
                <w:szCs w:val="28"/>
              </w:rPr>
              <w:t>8 766 445,00</w:t>
            </w:r>
            <w:r w:rsidR="00AF084A">
              <w:rPr>
                <w:sz w:val="28"/>
                <w:szCs w:val="28"/>
              </w:rPr>
              <w:t xml:space="preserve"> руб.</w:t>
            </w: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401 40</w:t>
            </w:r>
            <w:r w:rsidR="00CE1F3E">
              <w:rPr>
                <w:sz w:val="28"/>
                <w:szCs w:val="28"/>
              </w:rPr>
              <w:t> </w:t>
            </w:r>
            <w:r w:rsidRPr="006C1B07">
              <w:rPr>
                <w:sz w:val="28"/>
                <w:szCs w:val="28"/>
              </w:rPr>
              <w:t>152</w:t>
            </w:r>
            <w:r w:rsidR="00CE1F3E">
              <w:rPr>
                <w:sz w:val="28"/>
                <w:szCs w:val="28"/>
              </w:rPr>
              <w:t xml:space="preserve"> – 0,00</w:t>
            </w:r>
            <w:r w:rsidR="00AF084A">
              <w:rPr>
                <w:sz w:val="28"/>
                <w:szCs w:val="28"/>
              </w:rPr>
              <w:t xml:space="preserve"> руб.</w:t>
            </w: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401 40</w:t>
            </w:r>
            <w:r w:rsidR="00CE1F3E">
              <w:rPr>
                <w:sz w:val="28"/>
                <w:szCs w:val="28"/>
              </w:rPr>
              <w:t> </w:t>
            </w:r>
            <w:r w:rsidRPr="006C1B07">
              <w:rPr>
                <w:sz w:val="28"/>
                <w:szCs w:val="28"/>
              </w:rPr>
              <w:t>161</w:t>
            </w:r>
            <w:r w:rsidR="00CE1F3E">
              <w:rPr>
                <w:sz w:val="28"/>
                <w:szCs w:val="28"/>
              </w:rPr>
              <w:t xml:space="preserve"> – 0,00</w:t>
            </w:r>
            <w:r w:rsidR="00AF084A">
              <w:rPr>
                <w:sz w:val="28"/>
                <w:szCs w:val="28"/>
              </w:rPr>
              <w:t xml:space="preserve"> руб.</w:t>
            </w:r>
          </w:p>
          <w:p w:rsidR="00B021C2" w:rsidRPr="006C1B07" w:rsidRDefault="00CE1F3E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 40 182-187 – 0,00</w:t>
            </w:r>
            <w:r w:rsidR="00AF084A">
              <w:rPr>
                <w:sz w:val="28"/>
                <w:szCs w:val="28"/>
              </w:rPr>
              <w:t xml:space="preserve"> руб.</w:t>
            </w:r>
          </w:p>
          <w:p w:rsidR="00AF084A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7. О суммах обязательств по авансовым поступлениям. К 205 на конец года.</w:t>
            </w:r>
          </w:p>
          <w:p w:rsidR="001F62ED" w:rsidRDefault="001F62ED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данным налоговой инспекции </w:t>
            </w:r>
            <w:r w:rsidR="0078091A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состав</w:t>
            </w:r>
            <w:r w:rsidR="0078091A">
              <w:rPr>
                <w:sz w:val="28"/>
                <w:szCs w:val="28"/>
              </w:rPr>
              <w:t>ила</w:t>
            </w:r>
            <w:r w:rsidR="00996F2A">
              <w:rPr>
                <w:sz w:val="28"/>
                <w:szCs w:val="28"/>
              </w:rPr>
              <w:t xml:space="preserve"> – </w:t>
            </w:r>
            <w:r w:rsidR="006963D5">
              <w:rPr>
                <w:sz w:val="28"/>
                <w:szCs w:val="28"/>
              </w:rPr>
              <w:t>1 755 056,79</w:t>
            </w:r>
            <w:r w:rsidR="00996F2A">
              <w:rPr>
                <w:sz w:val="28"/>
                <w:szCs w:val="28"/>
              </w:rPr>
              <w:t xml:space="preserve"> руб.</w:t>
            </w:r>
          </w:p>
          <w:p w:rsidR="00AF084A" w:rsidRDefault="00AF084A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Переплата по Аренде ИП Данилова – 20,28 руб.</w:t>
            </w:r>
            <w:r w:rsidR="00B021C2" w:rsidRPr="006C1B07">
              <w:rPr>
                <w:sz w:val="28"/>
                <w:szCs w:val="28"/>
              </w:rPr>
              <w:t xml:space="preserve"> </w:t>
            </w:r>
          </w:p>
          <w:p w:rsidR="00AF084A" w:rsidRDefault="00AF084A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Переплата по договорам найма – </w:t>
            </w:r>
            <w:r w:rsidR="00A2778E">
              <w:rPr>
                <w:sz w:val="28"/>
                <w:szCs w:val="28"/>
              </w:rPr>
              <w:t>28 899,82 руб.</w:t>
            </w:r>
          </w:p>
          <w:p w:rsidR="00AF084A" w:rsidRDefault="00AF084A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021C2" w:rsidRPr="006C1B07" w:rsidRDefault="00AF084A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D36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Доходы от реализации товаров</w:t>
            </w:r>
            <w:r w:rsidR="00B021C2" w:rsidRPr="006C1B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021C2" w:rsidRPr="006C1B07">
              <w:rPr>
                <w:sz w:val="28"/>
                <w:szCs w:val="28"/>
              </w:rPr>
              <w:t>готовой продукции</w:t>
            </w: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а)</w:t>
            </w:r>
            <w:r w:rsidR="00AF084A">
              <w:rPr>
                <w:sz w:val="28"/>
                <w:szCs w:val="28"/>
              </w:rPr>
              <w:t xml:space="preserve"> </w:t>
            </w:r>
            <w:r w:rsidRPr="006C1B07">
              <w:rPr>
                <w:sz w:val="28"/>
                <w:szCs w:val="28"/>
              </w:rPr>
              <w:t>информация о доходах по приносящей доход деятельности по видам доходов и сумме</w:t>
            </w:r>
            <w:r w:rsidR="00AF084A">
              <w:rPr>
                <w:sz w:val="28"/>
                <w:szCs w:val="28"/>
              </w:rPr>
              <w:t xml:space="preserve"> – 0,00 руб.</w:t>
            </w:r>
          </w:p>
          <w:p w:rsidR="00B021C2" w:rsidRPr="006C1B07" w:rsidRDefault="00B021C2" w:rsidP="00B021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B07">
              <w:rPr>
                <w:sz w:val="28"/>
                <w:szCs w:val="28"/>
              </w:rPr>
              <w:t>б)</w:t>
            </w:r>
            <w:r w:rsidR="00AF084A">
              <w:rPr>
                <w:sz w:val="28"/>
                <w:szCs w:val="28"/>
              </w:rPr>
              <w:t xml:space="preserve"> </w:t>
            </w:r>
            <w:r w:rsidRPr="006C1B07">
              <w:rPr>
                <w:sz w:val="28"/>
                <w:szCs w:val="28"/>
              </w:rPr>
              <w:t xml:space="preserve">информация полученных субсидий на </w:t>
            </w:r>
            <w:proofErr w:type="gramStart"/>
            <w:r w:rsidRPr="006C1B07">
              <w:rPr>
                <w:sz w:val="28"/>
                <w:szCs w:val="28"/>
              </w:rPr>
              <w:t>фина</w:t>
            </w:r>
            <w:r w:rsidR="009E6E84">
              <w:rPr>
                <w:sz w:val="28"/>
                <w:szCs w:val="28"/>
              </w:rPr>
              <w:t>н</w:t>
            </w:r>
            <w:r w:rsidRPr="006C1B07">
              <w:rPr>
                <w:sz w:val="28"/>
                <w:szCs w:val="28"/>
              </w:rPr>
              <w:t>совое</w:t>
            </w:r>
            <w:proofErr w:type="gramEnd"/>
            <w:r w:rsidRPr="006C1B07">
              <w:rPr>
                <w:sz w:val="28"/>
                <w:szCs w:val="28"/>
              </w:rPr>
              <w:t xml:space="preserve"> обеспечения выполнения государственных</w:t>
            </w:r>
            <w:r w:rsidR="009E6E84">
              <w:rPr>
                <w:sz w:val="28"/>
                <w:szCs w:val="28"/>
              </w:rPr>
              <w:t xml:space="preserve"> </w:t>
            </w:r>
            <w:r w:rsidRPr="006C1B07">
              <w:rPr>
                <w:sz w:val="28"/>
                <w:szCs w:val="28"/>
              </w:rPr>
              <w:t>(муниципальных) заданий. Сумма</w:t>
            </w:r>
            <w:r w:rsidR="00AF084A">
              <w:rPr>
                <w:sz w:val="28"/>
                <w:szCs w:val="28"/>
              </w:rPr>
              <w:t xml:space="preserve"> – 0,00 руб.</w:t>
            </w:r>
          </w:p>
          <w:p w:rsidR="00B021C2" w:rsidRDefault="00B021C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4277" w:rsidRDefault="006B42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E84" w:rsidRDefault="00CE1F3E" w:rsidP="009E6E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4277">
              <w:rPr>
                <w:b/>
                <w:color w:val="000000"/>
                <w:sz w:val="28"/>
                <w:szCs w:val="28"/>
              </w:rPr>
              <w:t>Федеральный стандарт «Событие после отчетной даты»</w:t>
            </w:r>
          </w:p>
          <w:p w:rsidR="009E6E84" w:rsidRDefault="009E6E84" w:rsidP="009E6E8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1F3E" w:rsidRDefault="00C1450D" w:rsidP="009E6E8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 соответствии с пунктом 7 федерального стандарта бухгалтерского учета для организаций государственного сектора «События после отчетной даты», утвержденного Министерством финансов Российской Федерации от 30.12.2017 №275н (далее – СГС «События после отчетной даты), событие, которое подтверждает условия хозяйственной деятельности субъекта </w:t>
            </w:r>
            <w:r w:rsidR="002C72E3">
              <w:rPr>
                <w:color w:val="000000"/>
                <w:sz w:val="28"/>
                <w:szCs w:val="28"/>
              </w:rPr>
              <w:t xml:space="preserve">отчетности на отчетную дату, и (или) указывает на обстоятельства существенным образом влияющие на показатели активов, обязательств и результатов деятельности </w:t>
            </w:r>
            <w:r w:rsidR="002C72E3">
              <w:rPr>
                <w:color w:val="000000"/>
                <w:sz w:val="28"/>
                <w:szCs w:val="28"/>
              </w:rPr>
              <w:lastRenderedPageBreak/>
              <w:t>субъекта отчетности, раскрываемые</w:t>
            </w:r>
            <w:proofErr w:type="gramEnd"/>
            <w:r w:rsidR="002C72E3">
              <w:rPr>
                <w:color w:val="000000"/>
                <w:sz w:val="28"/>
                <w:szCs w:val="28"/>
              </w:rPr>
              <w:t xml:space="preserve"> в бухгалтерской (финансовой) отчетности, на отчетную дату, относятся к событию после отчетной даты, подтверждающему условия деятельности субъекта учета.</w:t>
            </w:r>
          </w:p>
          <w:p w:rsidR="002C72E3" w:rsidRDefault="002C72E3" w:rsidP="009E6E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таким событиям в соответствии с СГС «События после отчетной даты» относится изменение после отчетной даты кадастровых оценок нефинансовых активов.</w:t>
            </w:r>
            <w:r w:rsidR="00FF6BD7">
              <w:rPr>
                <w:color w:val="000000"/>
                <w:sz w:val="28"/>
                <w:szCs w:val="28"/>
              </w:rPr>
              <w:t xml:space="preserve"> Такие события не были отражены в бухгалтерском учете и отчетности на 01.01.2020 г. Поэтому изменение кадастровой оценки земли </w:t>
            </w:r>
            <w:r w:rsidR="000106B1">
              <w:rPr>
                <w:color w:val="000000"/>
                <w:sz w:val="28"/>
                <w:szCs w:val="28"/>
              </w:rPr>
              <w:t xml:space="preserve">2019 г. </w:t>
            </w:r>
            <w:r w:rsidR="00FF6BD7">
              <w:rPr>
                <w:color w:val="000000"/>
                <w:sz w:val="28"/>
                <w:szCs w:val="28"/>
              </w:rPr>
              <w:t>отражены как «Ошибки прошлых лет»</w:t>
            </w:r>
            <w:r w:rsidR="000106B1">
              <w:rPr>
                <w:color w:val="000000"/>
                <w:sz w:val="28"/>
                <w:szCs w:val="28"/>
              </w:rPr>
              <w:t xml:space="preserve"> с изменением остатков по счету 108 на начало 2020 года. Данные операции также нашли свое отражение в ф.0503173 как ошибки прошлых лет.</w:t>
            </w:r>
          </w:p>
          <w:p w:rsidR="000106B1" w:rsidRPr="006B4277" w:rsidRDefault="000106B1" w:rsidP="009E6E8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06B1" w:rsidRPr="005B05CD" w:rsidRDefault="000106B1" w:rsidP="000106B1">
            <w:pPr>
              <w:rPr>
                <w:b/>
                <w:bCs/>
                <w:sz w:val="28"/>
                <w:szCs w:val="28"/>
              </w:rPr>
            </w:pPr>
            <w:r w:rsidRPr="005B05CD">
              <w:rPr>
                <w:b/>
                <w:bCs/>
                <w:sz w:val="28"/>
                <w:szCs w:val="28"/>
              </w:rPr>
              <w:t xml:space="preserve">          Информация к федеральному стандарту « Долгосрочные договоры»</w:t>
            </w:r>
          </w:p>
          <w:p w:rsidR="000106B1" w:rsidRPr="005B05CD" w:rsidRDefault="000106B1" w:rsidP="000106B1">
            <w:pPr>
              <w:rPr>
                <w:b/>
                <w:bCs/>
                <w:sz w:val="28"/>
                <w:szCs w:val="28"/>
              </w:rPr>
            </w:pPr>
          </w:p>
          <w:p w:rsidR="000106B1" w:rsidRPr="005B05CD" w:rsidRDefault="000106B1" w:rsidP="000106B1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B05CD">
              <w:rPr>
                <w:b/>
                <w:bCs/>
                <w:sz w:val="28"/>
                <w:szCs w:val="28"/>
              </w:rPr>
              <w:t>Договоры строительного подряда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8"/>
              <w:gridCol w:w="1276"/>
              <w:gridCol w:w="1134"/>
              <w:gridCol w:w="1401"/>
              <w:gridCol w:w="1065"/>
              <w:gridCol w:w="1297"/>
              <w:gridCol w:w="1334"/>
            </w:tblGrid>
            <w:tr w:rsidR="007F4558" w:rsidTr="007F4558">
              <w:tc>
                <w:tcPr>
                  <w:tcW w:w="1478" w:type="dxa"/>
                  <w:vMerge w:val="restart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Доходы от реализации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Себестоимость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Финансовый результат</w:t>
                  </w:r>
                </w:p>
              </w:tc>
              <w:tc>
                <w:tcPr>
                  <w:tcW w:w="5097" w:type="dxa"/>
                  <w:gridSpan w:val="4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 xml:space="preserve">Величина расчетов по долгосрочному договору строительства на 01.01.202_ г. </w:t>
                  </w:r>
                </w:p>
              </w:tc>
            </w:tr>
            <w:tr w:rsidR="007F4558" w:rsidTr="007F4558">
              <w:tc>
                <w:tcPr>
                  <w:tcW w:w="1478" w:type="dxa"/>
                  <w:vMerge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По предоплат</w:t>
                  </w:r>
                  <w:proofErr w:type="gramStart"/>
                  <w:r w:rsidRPr="007F4558">
                    <w:rPr>
                      <w:sz w:val="24"/>
                      <w:szCs w:val="24"/>
                    </w:rPr>
                    <w:t>е(</w:t>
                  </w:r>
                  <w:proofErr w:type="gramEnd"/>
                  <w:r w:rsidRPr="007F4558">
                    <w:rPr>
                      <w:sz w:val="24"/>
                      <w:szCs w:val="24"/>
                    </w:rPr>
                    <w:t>авансам полученным)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По доходам от реализации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По доходам к предъявлению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 xml:space="preserve">Причины возникновения и сроки погашения </w:t>
                  </w:r>
                  <w:proofErr w:type="spellStart"/>
                  <w:r w:rsidRPr="007F4558">
                    <w:rPr>
                      <w:sz w:val="24"/>
                      <w:szCs w:val="24"/>
                    </w:rPr>
                    <w:t>дебиторки</w:t>
                  </w:r>
                  <w:proofErr w:type="spellEnd"/>
                </w:p>
              </w:tc>
            </w:tr>
            <w:tr w:rsidR="007F4558" w:rsidTr="007F4558">
              <w:tc>
                <w:tcPr>
                  <w:tcW w:w="1478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>
                    <w:t>-</w:t>
                  </w:r>
                </w:p>
              </w:tc>
            </w:tr>
            <w:tr w:rsidR="007F4558" w:rsidTr="007F4558">
              <w:tc>
                <w:tcPr>
                  <w:tcW w:w="1478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>
                    <w:t>-</w:t>
                  </w:r>
                </w:p>
              </w:tc>
            </w:tr>
            <w:tr w:rsidR="007F4558" w:rsidTr="007F4558">
              <w:trPr>
                <w:trHeight w:val="225"/>
              </w:trPr>
              <w:tc>
                <w:tcPr>
                  <w:tcW w:w="1478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297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95394">
                    <w:t>0,00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0106B1" w:rsidRDefault="000106B1" w:rsidP="000106B1">
            <w:pPr>
              <w:ind w:left="360"/>
            </w:pPr>
          </w:p>
          <w:p w:rsidR="000106B1" w:rsidRDefault="000106B1" w:rsidP="000106B1">
            <w:pPr>
              <w:ind w:left="360"/>
            </w:pPr>
          </w:p>
          <w:p w:rsidR="000106B1" w:rsidRDefault="000106B1" w:rsidP="000106B1">
            <w:pPr>
              <w:ind w:left="360"/>
            </w:pPr>
            <w:r w:rsidRPr="005B05CD">
              <w:rPr>
                <w:b/>
                <w:bCs/>
                <w:sz w:val="28"/>
                <w:szCs w:val="28"/>
              </w:rPr>
              <w:t xml:space="preserve">2.Иные долгосрочные договоры 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7F4558" w:rsidTr="007F4558">
              <w:tc>
                <w:tcPr>
                  <w:tcW w:w="2336" w:type="dxa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Виды выполненных работ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Доходы от реализации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Себестоимость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0106B1" w:rsidRPr="007F4558" w:rsidRDefault="000106B1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Финансовый результат</w:t>
                  </w:r>
                </w:p>
              </w:tc>
            </w:tr>
            <w:tr w:rsidR="007F4558" w:rsidTr="007F4558">
              <w:tc>
                <w:tcPr>
                  <w:tcW w:w="233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</w:tr>
            <w:tr w:rsidR="007F4558" w:rsidTr="007F4558">
              <w:tc>
                <w:tcPr>
                  <w:tcW w:w="233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</w:tr>
            <w:tr w:rsidR="007F4558" w:rsidTr="007F4558">
              <w:tc>
                <w:tcPr>
                  <w:tcW w:w="233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0106B1" w:rsidRDefault="000106B1" w:rsidP="007F4558">
                  <w:pPr>
                    <w:jc w:val="center"/>
                  </w:pPr>
                  <w:r w:rsidRPr="008F4492">
                    <w:t>-</w:t>
                  </w:r>
                </w:p>
              </w:tc>
            </w:tr>
          </w:tbl>
          <w:p w:rsidR="000106B1" w:rsidRDefault="000106B1" w:rsidP="000106B1">
            <w:pPr>
              <w:ind w:left="360"/>
            </w:pPr>
          </w:p>
          <w:p w:rsidR="00CE1F3E" w:rsidRDefault="00CE1F3E" w:rsidP="003450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B798A" w:rsidRPr="000B798A" w:rsidRDefault="000B798A" w:rsidP="000B798A">
            <w:pPr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</w:t>
            </w:r>
            <w:r w:rsidRPr="000B798A">
              <w:rPr>
                <w:b/>
                <w:bCs/>
                <w:iCs/>
                <w:sz w:val="36"/>
                <w:szCs w:val="36"/>
              </w:rPr>
              <w:t>Раскрытие информации по стандарту «Запасы»</w:t>
            </w:r>
          </w:p>
          <w:p w:rsidR="000B798A" w:rsidRPr="00BE42FC" w:rsidRDefault="000B798A" w:rsidP="000B798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10FC1" w:rsidRDefault="00910FC1" w:rsidP="00910FC1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 к федеральному стандарту «Запасы»</w:t>
            </w:r>
          </w:p>
          <w:p w:rsidR="00910FC1" w:rsidRDefault="00910FC1" w:rsidP="00910F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Материальные запасы принимаются к учету по фактической стоимости, с учетом налога на добавленную стоимость. </w:t>
            </w:r>
          </w:p>
          <w:p w:rsidR="00910FC1" w:rsidRDefault="00910FC1" w:rsidP="00910F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Материальные запасы подразделяются на группы: медикаменты и перевязочные средства, продукты питания, горюче-смазочные материалы, строительные материалы, мягкий инвентарь, прочие материальные запасы. </w:t>
            </w:r>
          </w:p>
          <w:p w:rsidR="00910FC1" w:rsidRDefault="00910FC1" w:rsidP="00910F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Фактической стоимостью материальных запасов признаются: суммы, уплачиваемые в соответствии с договором поставщику (продавцу); суммы, уплачиваемые организациям за информационные и консультационные услуги,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связанные с приобретением материальных ценностей; таможенные пошлины и иные платежи, связанные с приобретением материальных запасов; вознаграждения, уплачиваемые посреднической организации, через которую приобретены материальные запасы, в соответствии с условиями договора; суммы, уплачиваемые за заготовку и доставку материальных запасов до места их использования, включая страхование доставки (вместе - расходы по доставке). </w:t>
            </w:r>
          </w:p>
          <w:p w:rsidR="00910FC1" w:rsidRDefault="00910FC1" w:rsidP="00910F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Фактическая стоимость материальных запасов, полученных Администрацией поселения по договору дарения, а также от выбытия основных средств и другого имущества, определяется исходя из их текущей рыночной стоимости на дату принятия к бюджетному учету. </w:t>
            </w:r>
          </w:p>
          <w:p w:rsidR="00910FC1" w:rsidRDefault="00910FC1" w:rsidP="00910F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рыночной стоимости производится аналогично определения рыночной стоимости основных средств. </w:t>
            </w:r>
          </w:p>
          <w:p w:rsidR="00910FC1" w:rsidRDefault="00910FC1" w:rsidP="00910F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Определить срок полезного использования менее 12 месяцев и относить к материальным запасам следующие объекты материальных активов: канцелярские принадлежности (дырокол, </w:t>
            </w:r>
            <w:proofErr w:type="spellStart"/>
            <w:r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>
              <w:rPr>
                <w:color w:val="000000"/>
                <w:sz w:val="28"/>
                <w:szCs w:val="28"/>
              </w:rPr>
              <w:t>, органайзер, контейнер для бумаги, корзина для мусора и т.п.) и хозяйственный инвентарь (ваза и горшок для цветов, ведро, швабра, грабли, лопата, коса и т.п.). </w:t>
            </w:r>
          </w:p>
          <w:p w:rsidR="00910FC1" w:rsidRDefault="00910FC1" w:rsidP="00910F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Списание материальных запасов производится по средней фактической стоимости каждой единицы по мере расходования на нужды учреждения. </w:t>
            </w:r>
          </w:p>
          <w:p w:rsidR="00910FC1" w:rsidRDefault="00910FC1" w:rsidP="00910FC1">
            <w:pPr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Единицей бюджетного учета материальных запасов является номенклатурный номер. Основание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п. 100 Инструкции к Единому плану счетов № 157н.</w:t>
            </w:r>
          </w:p>
          <w:p w:rsidR="000B798A" w:rsidRPr="006B7A1E" w:rsidRDefault="000B798A" w:rsidP="000B798A">
            <w:pPr>
              <w:rPr>
                <w:sz w:val="28"/>
                <w:szCs w:val="28"/>
              </w:rPr>
            </w:pPr>
          </w:p>
          <w:p w:rsidR="000B798A" w:rsidRPr="006B7A1E" w:rsidRDefault="000B798A" w:rsidP="000B798A">
            <w:pPr>
              <w:rPr>
                <w:b/>
                <w:bCs/>
                <w:sz w:val="28"/>
                <w:szCs w:val="28"/>
              </w:rPr>
            </w:pPr>
            <w:r w:rsidRPr="006B7A1E">
              <w:rPr>
                <w:sz w:val="28"/>
                <w:szCs w:val="28"/>
              </w:rPr>
              <w:t xml:space="preserve">- </w:t>
            </w:r>
            <w:r w:rsidRPr="006B7A1E">
              <w:rPr>
                <w:b/>
                <w:bCs/>
                <w:sz w:val="28"/>
                <w:szCs w:val="28"/>
              </w:rPr>
              <w:t xml:space="preserve">Общая балансовая стоимость МЗ в разрезе групп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9"/>
              <w:gridCol w:w="1604"/>
              <w:gridCol w:w="2149"/>
              <w:gridCol w:w="1802"/>
              <w:gridCol w:w="1867"/>
            </w:tblGrid>
            <w:tr w:rsidR="007F4558" w:rsidRPr="006B7A1E" w:rsidTr="007F4558"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Наименование группы МЗ</w:t>
                  </w:r>
                </w:p>
              </w:tc>
              <w:tc>
                <w:tcPr>
                  <w:tcW w:w="7422" w:type="dxa"/>
                  <w:gridSpan w:val="4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Балансовая стоимость на 01.01 2021 г. (руб.)</w:t>
                  </w:r>
                </w:p>
              </w:tc>
            </w:tr>
            <w:tr w:rsidR="007F4558" w:rsidRPr="006B7A1E" w:rsidTr="007F4558"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4558">
                    <w:rPr>
                      <w:b/>
                      <w:bCs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F4558">
                    <w:rPr>
                      <w:sz w:val="28"/>
                      <w:szCs w:val="28"/>
                    </w:rPr>
                    <w:t>в.т.ч</w:t>
                  </w:r>
                  <w:proofErr w:type="spellEnd"/>
                  <w:r w:rsidRPr="007F4558">
                    <w:rPr>
                      <w:sz w:val="28"/>
                      <w:szCs w:val="28"/>
                    </w:rPr>
                    <w:t>. по первоначальной стоимости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7F4558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7F4558">
                    <w:rPr>
                      <w:sz w:val="28"/>
                      <w:szCs w:val="28"/>
                    </w:rPr>
                    <w:t>. нормативно-плановой  стоимости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7F4558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7F4558">
                    <w:rPr>
                      <w:sz w:val="28"/>
                      <w:szCs w:val="28"/>
                    </w:rPr>
                    <w:t>. по справедливой стоимости</w:t>
                  </w:r>
                </w:p>
              </w:tc>
            </w:tr>
            <w:tr w:rsidR="007F4558" w:rsidRPr="006B7A1E" w:rsidTr="007F4558"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4558">
                    <w:rPr>
                      <w:b/>
                      <w:bCs/>
                      <w:sz w:val="28"/>
                      <w:szCs w:val="28"/>
                    </w:rPr>
                    <w:t>Материальные запасы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b/>
                      <w:sz w:val="28"/>
                      <w:szCs w:val="28"/>
                    </w:rPr>
                  </w:pPr>
                  <w:r w:rsidRPr="007F4558">
                    <w:rPr>
                      <w:b/>
                      <w:sz w:val="28"/>
                      <w:szCs w:val="28"/>
                    </w:rPr>
                    <w:t>70 489,90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b/>
                      <w:sz w:val="28"/>
                      <w:szCs w:val="28"/>
                    </w:rPr>
                  </w:pPr>
                  <w:r w:rsidRPr="007F4558">
                    <w:rPr>
                      <w:b/>
                      <w:sz w:val="28"/>
                      <w:szCs w:val="28"/>
                    </w:rPr>
                    <w:t>70 489,90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7F4558" w:rsidRPr="006B7A1E" w:rsidTr="007F4558"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 материальные ценности, используемые в течени</w:t>
                  </w:r>
                  <w:proofErr w:type="gramStart"/>
                  <w:r w:rsidRPr="007F4558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7F4558">
                    <w:rPr>
                      <w:sz w:val="28"/>
                      <w:szCs w:val="28"/>
                    </w:rPr>
                    <w:t xml:space="preserve"> 12 месяцев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70 489,90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70 489,90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7F4558" w:rsidRPr="006B7A1E" w:rsidTr="007F4558"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-готовая продукция, биологические активы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7F4558" w:rsidRPr="006B7A1E" w:rsidTr="007F4558"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иные МЗ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7F4558" w:rsidRPr="006B7A1E" w:rsidTr="007F4558"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 xml:space="preserve">незавершенное </w:t>
                  </w:r>
                  <w:r w:rsidRPr="007F4558">
                    <w:rPr>
                      <w:sz w:val="28"/>
                      <w:szCs w:val="28"/>
                    </w:rPr>
                    <w:lastRenderedPageBreak/>
                    <w:t>производство</w:t>
                  </w:r>
                </w:p>
              </w:tc>
              <w:tc>
                <w:tcPr>
                  <w:tcW w:w="1604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lastRenderedPageBreak/>
                    <w:t>0,00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0B798A" w:rsidRDefault="000B798A" w:rsidP="000B798A">
            <w:pPr>
              <w:rPr>
                <w:sz w:val="28"/>
                <w:szCs w:val="28"/>
              </w:rPr>
            </w:pPr>
            <w:r w:rsidRPr="006B7A1E">
              <w:rPr>
                <w:sz w:val="28"/>
                <w:szCs w:val="28"/>
              </w:rPr>
              <w:lastRenderedPageBreak/>
              <w:t xml:space="preserve"> </w:t>
            </w:r>
          </w:p>
          <w:p w:rsidR="000B798A" w:rsidRPr="006B7A1E" w:rsidRDefault="000B798A" w:rsidP="000B798A">
            <w:pPr>
              <w:rPr>
                <w:sz w:val="28"/>
                <w:szCs w:val="28"/>
              </w:rPr>
            </w:pPr>
            <w:r w:rsidRPr="006B7A1E">
              <w:rPr>
                <w:sz w:val="28"/>
                <w:szCs w:val="28"/>
              </w:rPr>
              <w:t xml:space="preserve">- Сумма запасов, признанных в качестве расходов в отчетном периоде </w:t>
            </w:r>
            <w:r>
              <w:rPr>
                <w:sz w:val="28"/>
                <w:szCs w:val="28"/>
              </w:rPr>
              <w:t xml:space="preserve">575 670,92 </w:t>
            </w:r>
            <w:r w:rsidRPr="006B7A1E">
              <w:rPr>
                <w:sz w:val="28"/>
                <w:szCs w:val="28"/>
              </w:rPr>
              <w:t xml:space="preserve"> руб.</w:t>
            </w:r>
          </w:p>
          <w:p w:rsidR="000B798A" w:rsidRPr="006B7A1E" w:rsidRDefault="000B798A" w:rsidP="000B798A">
            <w:pPr>
              <w:rPr>
                <w:sz w:val="28"/>
                <w:szCs w:val="28"/>
              </w:rPr>
            </w:pPr>
            <w:r w:rsidRPr="006B7A1E">
              <w:rPr>
                <w:sz w:val="28"/>
                <w:szCs w:val="28"/>
              </w:rPr>
              <w:t xml:space="preserve">-Сумма резерва под снижение стоимости материальных запасов </w:t>
            </w:r>
            <w:r>
              <w:rPr>
                <w:sz w:val="28"/>
                <w:szCs w:val="28"/>
              </w:rPr>
              <w:t>0,00</w:t>
            </w:r>
            <w:r w:rsidRPr="006B7A1E">
              <w:rPr>
                <w:sz w:val="28"/>
                <w:szCs w:val="28"/>
              </w:rPr>
              <w:t xml:space="preserve"> руб.</w:t>
            </w:r>
          </w:p>
          <w:p w:rsidR="000B798A" w:rsidRPr="006B7A1E" w:rsidRDefault="000B798A" w:rsidP="000B798A">
            <w:pPr>
              <w:rPr>
                <w:sz w:val="28"/>
                <w:szCs w:val="28"/>
              </w:rPr>
            </w:pPr>
            <w:r w:rsidRPr="006B7A1E">
              <w:rPr>
                <w:sz w:val="28"/>
                <w:szCs w:val="28"/>
              </w:rPr>
              <w:t>- Сумма уменьшения резерва под снижение стоимости  материальных запасов</w:t>
            </w:r>
            <w:r>
              <w:rPr>
                <w:sz w:val="28"/>
                <w:szCs w:val="28"/>
              </w:rPr>
              <w:t xml:space="preserve"> 0,00</w:t>
            </w:r>
            <w:r w:rsidRPr="006B7A1E">
              <w:rPr>
                <w:sz w:val="28"/>
                <w:szCs w:val="28"/>
              </w:rPr>
              <w:t xml:space="preserve"> руб.</w:t>
            </w:r>
          </w:p>
          <w:p w:rsidR="000B798A" w:rsidRPr="006B7A1E" w:rsidRDefault="000B798A" w:rsidP="000B798A">
            <w:pPr>
              <w:rPr>
                <w:sz w:val="28"/>
                <w:szCs w:val="28"/>
              </w:rPr>
            </w:pPr>
            <w:r w:rsidRPr="006B7A1E">
              <w:rPr>
                <w:sz w:val="28"/>
                <w:szCs w:val="28"/>
              </w:rPr>
              <w:t>-Балансовая стоимость запасов, заложенных в качестве обеспечения исполнения обязательства</w:t>
            </w:r>
            <w:r>
              <w:rPr>
                <w:sz w:val="28"/>
                <w:szCs w:val="28"/>
              </w:rPr>
              <w:t xml:space="preserve"> 0,00 </w:t>
            </w:r>
            <w:r w:rsidRPr="006B7A1E">
              <w:rPr>
                <w:sz w:val="28"/>
                <w:szCs w:val="28"/>
              </w:rPr>
              <w:t xml:space="preserve">руб. </w:t>
            </w:r>
          </w:p>
          <w:p w:rsidR="000B798A" w:rsidRDefault="000B798A" w:rsidP="000B798A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</w:p>
          <w:p w:rsidR="000B798A" w:rsidRPr="00395050" w:rsidRDefault="000B798A" w:rsidP="000B798A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395050">
              <w:rPr>
                <w:b/>
                <w:bCs/>
                <w:iCs/>
                <w:sz w:val="36"/>
                <w:szCs w:val="36"/>
              </w:rPr>
              <w:t>Информация по стандарту «Концессионные соглашения»</w:t>
            </w:r>
          </w:p>
          <w:p w:rsidR="000B798A" w:rsidRPr="0003189D" w:rsidRDefault="000B798A" w:rsidP="000B798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B798A" w:rsidRPr="0003189D" w:rsidRDefault="000B798A" w:rsidP="000B798A">
            <w:pPr>
              <w:rPr>
                <w:sz w:val="28"/>
                <w:szCs w:val="28"/>
              </w:rPr>
            </w:pPr>
            <w:r w:rsidRPr="0003189D">
              <w:rPr>
                <w:sz w:val="28"/>
                <w:szCs w:val="28"/>
              </w:rPr>
              <w:t>-Данные о концессионном соглашении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7F4558" w:rsidRPr="0003189D" w:rsidTr="007F4558"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Наименование концессионера и реквизиты концессионного соглашения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Срок действия концессионного соглашения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Описание деятельности, предусмотренной концессионным соглашением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Описание изменений соглашения в отчетном периоде</w:t>
                  </w:r>
                </w:p>
              </w:tc>
            </w:tr>
            <w:tr w:rsidR="007F4558" w:rsidRPr="0003189D" w:rsidTr="007F4558"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B798A" w:rsidRPr="0003189D" w:rsidRDefault="000B798A" w:rsidP="000B798A">
            <w:pPr>
              <w:rPr>
                <w:sz w:val="28"/>
                <w:szCs w:val="28"/>
              </w:rPr>
            </w:pPr>
          </w:p>
          <w:p w:rsidR="000B798A" w:rsidRPr="0003189D" w:rsidRDefault="000B798A" w:rsidP="000B798A">
            <w:pPr>
              <w:rPr>
                <w:sz w:val="28"/>
                <w:szCs w:val="28"/>
              </w:rPr>
            </w:pPr>
            <w:r w:rsidRPr="0003189D">
              <w:rPr>
                <w:sz w:val="28"/>
                <w:szCs w:val="28"/>
              </w:rPr>
              <w:t xml:space="preserve">-данные об имуществе </w:t>
            </w:r>
            <w:proofErr w:type="spellStart"/>
            <w:r w:rsidRPr="0003189D">
              <w:rPr>
                <w:sz w:val="28"/>
                <w:szCs w:val="28"/>
              </w:rPr>
              <w:t>концедента</w:t>
            </w:r>
            <w:proofErr w:type="spellEnd"/>
          </w:p>
          <w:p w:rsidR="000B798A" w:rsidRPr="0003189D" w:rsidRDefault="000B798A" w:rsidP="000B798A">
            <w:pPr>
              <w:tabs>
                <w:tab w:val="left" w:pos="8295"/>
              </w:tabs>
              <w:rPr>
                <w:sz w:val="28"/>
                <w:szCs w:val="28"/>
              </w:rPr>
            </w:pPr>
            <w:r w:rsidRPr="0003189D">
              <w:rPr>
                <w:sz w:val="28"/>
                <w:szCs w:val="28"/>
              </w:rPr>
              <w:tab/>
            </w:r>
            <w:r w:rsidR="006963D5">
              <w:rPr>
                <w:sz w:val="28"/>
                <w:szCs w:val="28"/>
              </w:rPr>
              <w:t>р</w:t>
            </w:r>
            <w:r w:rsidRPr="0003189D">
              <w:rPr>
                <w:sz w:val="28"/>
                <w:szCs w:val="28"/>
              </w:rPr>
              <w:t>уб</w:t>
            </w:r>
            <w:r w:rsidR="006963D5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1"/>
              <w:gridCol w:w="1840"/>
              <w:gridCol w:w="1778"/>
              <w:gridCol w:w="1742"/>
            </w:tblGrid>
            <w:tr w:rsidR="007F4558" w:rsidRPr="0003189D" w:rsidTr="007F4558">
              <w:tc>
                <w:tcPr>
                  <w:tcW w:w="4211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На начало года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 xml:space="preserve">На конец года 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Пояснения</w:t>
                  </w:r>
                </w:p>
              </w:tc>
            </w:tr>
            <w:tr w:rsidR="007F4558" w:rsidRPr="0003189D" w:rsidTr="007F4558">
              <w:tc>
                <w:tcPr>
                  <w:tcW w:w="4211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Балансовая стоимость имущества (указать какого)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4211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Амортизация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4211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Сметная стоимость создани</w:t>
                  </w:r>
                  <w:proofErr w:type="gramStart"/>
                  <w:r w:rsidRPr="007F4558">
                    <w:rPr>
                      <w:sz w:val="28"/>
                      <w:szCs w:val="28"/>
                    </w:rPr>
                    <w:t>я(</w:t>
                  </w:r>
                  <w:proofErr w:type="gramEnd"/>
                  <w:r w:rsidRPr="007F4558">
                    <w:rPr>
                      <w:sz w:val="28"/>
                      <w:szCs w:val="28"/>
                    </w:rPr>
                    <w:t>реконструкции)объекта концессионного соглашения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4211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Фактическая величина инвестиций концессионера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4211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Планируемая дата ввода в эксплуатацию объекта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4211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 xml:space="preserve">Фактическая дата ввода 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B798A" w:rsidRPr="0003189D" w:rsidRDefault="000B798A" w:rsidP="000B798A">
            <w:pPr>
              <w:rPr>
                <w:sz w:val="28"/>
                <w:szCs w:val="28"/>
              </w:rPr>
            </w:pPr>
          </w:p>
          <w:p w:rsidR="000B798A" w:rsidRDefault="000B798A" w:rsidP="000B798A">
            <w:pPr>
              <w:rPr>
                <w:sz w:val="28"/>
                <w:szCs w:val="28"/>
              </w:rPr>
            </w:pPr>
            <w:r w:rsidRPr="0003189D">
              <w:rPr>
                <w:sz w:val="28"/>
                <w:szCs w:val="28"/>
              </w:rPr>
              <w:t xml:space="preserve">-обязательства </w:t>
            </w:r>
            <w:proofErr w:type="spellStart"/>
            <w:r w:rsidRPr="0003189D">
              <w:rPr>
                <w:sz w:val="28"/>
                <w:szCs w:val="28"/>
              </w:rPr>
              <w:t>концедента</w:t>
            </w:r>
            <w:proofErr w:type="spellEnd"/>
            <w:r w:rsidRPr="0003189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0B798A" w:rsidRPr="0003189D" w:rsidRDefault="000B798A" w:rsidP="000B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6963D5">
              <w:rPr>
                <w:sz w:val="28"/>
                <w:szCs w:val="28"/>
              </w:rPr>
              <w:t>р</w:t>
            </w:r>
            <w:r w:rsidRPr="0003189D">
              <w:rPr>
                <w:sz w:val="28"/>
                <w:szCs w:val="28"/>
              </w:rPr>
              <w:t>уб</w:t>
            </w:r>
            <w:r w:rsidR="006963D5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2054"/>
              <w:gridCol w:w="2028"/>
              <w:gridCol w:w="2159"/>
            </w:tblGrid>
            <w:tr w:rsidR="007F4558" w:rsidRPr="0003189D" w:rsidTr="007F4558">
              <w:tc>
                <w:tcPr>
                  <w:tcW w:w="3330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На начало года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На конец года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Пояснения</w:t>
                  </w:r>
                </w:p>
              </w:tc>
            </w:tr>
            <w:tr w:rsidR="007F4558" w:rsidRPr="0003189D" w:rsidTr="007F4558">
              <w:tc>
                <w:tcPr>
                  <w:tcW w:w="3330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 xml:space="preserve">Финансовое обеспечение </w:t>
                  </w:r>
                  <w:r w:rsidRPr="007F4558">
                    <w:rPr>
                      <w:sz w:val="28"/>
                      <w:szCs w:val="28"/>
                    </w:rPr>
                    <w:lastRenderedPageBreak/>
                    <w:t>расходов на создани</w:t>
                  </w:r>
                  <w:proofErr w:type="gramStart"/>
                  <w:r w:rsidRPr="007F4558">
                    <w:rPr>
                      <w:sz w:val="28"/>
                      <w:szCs w:val="28"/>
                    </w:rPr>
                    <w:t>е(</w:t>
                  </w:r>
                  <w:proofErr w:type="gramEnd"/>
                  <w:r w:rsidRPr="007F4558">
                    <w:rPr>
                      <w:sz w:val="28"/>
                      <w:szCs w:val="28"/>
                    </w:rPr>
                    <w:t>реконструкцию) объекта концессионного соглашения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3330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F4558">
                    <w:rPr>
                      <w:sz w:val="28"/>
                      <w:szCs w:val="28"/>
                    </w:rPr>
                    <w:lastRenderedPageBreak/>
                    <w:t>Финансовое обеспечение расходов на использование (эксплуатацию объекта</w:t>
                  </w:r>
                  <w:proofErr w:type="gramEnd"/>
                </w:p>
              </w:tc>
              <w:tc>
                <w:tcPr>
                  <w:tcW w:w="2054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3330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Возмещение недополученных доходов концессионера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3330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Предоставление концессионеру муниципальной гарант</w:t>
                  </w:r>
                  <w:proofErr w:type="gramStart"/>
                  <w:r w:rsidRPr="007F4558">
                    <w:rPr>
                      <w:sz w:val="28"/>
                      <w:szCs w:val="28"/>
                    </w:rPr>
                    <w:t>ии и ее</w:t>
                  </w:r>
                  <w:proofErr w:type="gramEnd"/>
                  <w:r w:rsidRPr="007F4558">
                    <w:rPr>
                      <w:sz w:val="28"/>
                      <w:szCs w:val="28"/>
                    </w:rPr>
                    <w:t xml:space="preserve"> исполнение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B798A" w:rsidRPr="0003189D" w:rsidRDefault="000B798A" w:rsidP="000B798A">
            <w:pPr>
              <w:rPr>
                <w:sz w:val="28"/>
                <w:szCs w:val="28"/>
              </w:rPr>
            </w:pPr>
          </w:p>
          <w:p w:rsidR="000B798A" w:rsidRDefault="000B798A" w:rsidP="000B798A">
            <w:pPr>
              <w:rPr>
                <w:sz w:val="28"/>
                <w:szCs w:val="28"/>
              </w:rPr>
            </w:pPr>
            <w:r w:rsidRPr="0003189D">
              <w:rPr>
                <w:sz w:val="28"/>
                <w:szCs w:val="28"/>
              </w:rPr>
              <w:t xml:space="preserve">- доходы </w:t>
            </w:r>
            <w:proofErr w:type="spellStart"/>
            <w:r w:rsidRPr="0003189D">
              <w:rPr>
                <w:sz w:val="28"/>
                <w:szCs w:val="28"/>
              </w:rPr>
              <w:t>концедента</w:t>
            </w:r>
            <w:proofErr w:type="spellEnd"/>
            <w:r w:rsidRPr="0003189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0B798A" w:rsidRPr="0003189D" w:rsidRDefault="000B798A" w:rsidP="000B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6963D5">
              <w:rPr>
                <w:sz w:val="28"/>
                <w:szCs w:val="28"/>
              </w:rPr>
              <w:t>р</w:t>
            </w:r>
            <w:r w:rsidRPr="0003189D">
              <w:rPr>
                <w:sz w:val="28"/>
                <w:szCs w:val="28"/>
              </w:rPr>
              <w:t>уб</w:t>
            </w:r>
            <w:r w:rsidR="006963D5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366"/>
              <w:gridCol w:w="2040"/>
              <w:gridCol w:w="1868"/>
            </w:tblGrid>
            <w:tr w:rsidR="007F4558" w:rsidRPr="0003189D" w:rsidTr="007F4558">
              <w:tc>
                <w:tcPr>
                  <w:tcW w:w="2297" w:type="dxa"/>
                  <w:shd w:val="clear" w:color="auto" w:fill="auto"/>
                </w:tcPr>
                <w:p w:rsidR="000B798A" w:rsidRPr="007F4558" w:rsidRDefault="000B798A" w:rsidP="009F4036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 xml:space="preserve">Доходы от концессионной платы, </w:t>
                  </w:r>
                  <w:proofErr w:type="gramStart"/>
                  <w:r w:rsidRPr="007F4558">
                    <w:rPr>
                      <w:sz w:val="28"/>
                      <w:szCs w:val="28"/>
                    </w:rPr>
                    <w:t>признанных</w:t>
                  </w:r>
                  <w:proofErr w:type="gramEnd"/>
                  <w:r w:rsidRPr="007F4558">
                    <w:rPr>
                      <w:sz w:val="28"/>
                      <w:szCs w:val="28"/>
                    </w:rPr>
                    <w:t xml:space="preserve"> в отчетном периоде</w:t>
                  </w:r>
                </w:p>
              </w:tc>
              <w:tc>
                <w:tcPr>
                  <w:tcW w:w="3366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Доходы от создани</w:t>
                  </w:r>
                  <w:proofErr w:type="gramStart"/>
                  <w:r w:rsidRPr="007F4558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7F4558">
                    <w:rPr>
                      <w:sz w:val="28"/>
                      <w:szCs w:val="28"/>
                    </w:rPr>
                    <w:t>реконструкции), признанных в отчетном периоде</w:t>
                  </w:r>
                </w:p>
              </w:tc>
              <w:tc>
                <w:tcPr>
                  <w:tcW w:w="3908" w:type="dxa"/>
                  <w:gridSpan w:val="2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Величина задолженности концессионера по концессионной плате на 01.01.202___ г</w:t>
                  </w:r>
                </w:p>
              </w:tc>
            </w:tr>
            <w:tr w:rsidR="007F4558" w:rsidRPr="0003189D" w:rsidTr="007F4558">
              <w:tc>
                <w:tcPr>
                  <w:tcW w:w="229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6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7F4558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7F4558">
                    <w:rPr>
                      <w:sz w:val="28"/>
                      <w:szCs w:val="28"/>
                    </w:rPr>
                    <w:t>. просроченная</w:t>
                  </w:r>
                </w:p>
              </w:tc>
            </w:tr>
            <w:tr w:rsidR="007F4558" w:rsidRPr="0003189D" w:rsidTr="007F4558">
              <w:tc>
                <w:tcPr>
                  <w:tcW w:w="229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6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7F4558" w:rsidRPr="0003189D" w:rsidTr="007F4558">
              <w:tc>
                <w:tcPr>
                  <w:tcW w:w="229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66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1450D" w:rsidRDefault="00C1450D" w:rsidP="003450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B798A" w:rsidRDefault="000B798A" w:rsidP="000B798A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</w:p>
          <w:p w:rsidR="000B798A" w:rsidRPr="00CD6957" w:rsidRDefault="000B798A" w:rsidP="000B798A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CD6957">
              <w:rPr>
                <w:b/>
                <w:bCs/>
                <w:iCs/>
                <w:sz w:val="36"/>
                <w:szCs w:val="36"/>
              </w:rPr>
              <w:t>Раскрытие информации по стандарту  «Резервы»</w:t>
            </w:r>
          </w:p>
          <w:p w:rsidR="000B798A" w:rsidRPr="00B71DB7" w:rsidRDefault="000B798A" w:rsidP="000B798A">
            <w:pPr>
              <w:rPr>
                <w:sz w:val="28"/>
                <w:szCs w:val="28"/>
              </w:rPr>
            </w:pPr>
          </w:p>
          <w:p w:rsidR="000B798A" w:rsidRPr="00B71DB7" w:rsidRDefault="000B798A" w:rsidP="000B798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71DB7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Виды резервов предстоящих расходов</w:t>
            </w:r>
          </w:p>
          <w:p w:rsidR="000B798A" w:rsidRPr="00B71DB7" w:rsidRDefault="000B798A" w:rsidP="000B798A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480"/>
              <w:gridCol w:w="1177"/>
              <w:gridCol w:w="1734"/>
              <w:gridCol w:w="1195"/>
              <w:gridCol w:w="1685"/>
            </w:tblGrid>
            <w:tr w:rsidR="007F4558" w:rsidRPr="00B71DB7" w:rsidTr="007F4558">
              <w:tc>
                <w:tcPr>
                  <w:tcW w:w="212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i/>
                      <w:iCs/>
                      <w:sz w:val="28"/>
                      <w:szCs w:val="28"/>
                    </w:rPr>
                  </w:pPr>
                  <w:r w:rsidRPr="007F4558">
                    <w:rPr>
                      <w:i/>
                      <w:iCs/>
                      <w:sz w:val="28"/>
                      <w:szCs w:val="28"/>
                    </w:rPr>
                    <w:t>Виды резервов</w:t>
                  </w:r>
                </w:p>
              </w:tc>
              <w:tc>
                <w:tcPr>
                  <w:tcW w:w="1480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7F4558">
                    <w:rPr>
                      <w:i/>
                      <w:iCs/>
                      <w:sz w:val="24"/>
                      <w:szCs w:val="24"/>
                    </w:rPr>
                    <w:t>Остаток на начало года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7F4558">
                    <w:rPr>
                      <w:i/>
                      <w:iCs/>
                      <w:sz w:val="24"/>
                      <w:szCs w:val="24"/>
                    </w:rPr>
                    <w:t>Создание резерва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7F4558">
                    <w:rPr>
                      <w:i/>
                      <w:iCs/>
                      <w:sz w:val="24"/>
                      <w:szCs w:val="24"/>
                    </w:rPr>
                    <w:t>Использование резерва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7F4558">
                    <w:rPr>
                      <w:i/>
                      <w:iCs/>
                      <w:sz w:val="24"/>
                      <w:szCs w:val="24"/>
                    </w:rPr>
                    <w:t>Остаток на конец года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7F4558">
                    <w:rPr>
                      <w:i/>
                      <w:iCs/>
                      <w:sz w:val="24"/>
                      <w:szCs w:val="24"/>
                    </w:rPr>
                    <w:t>Ожидаемые сроки использования резерва</w:t>
                  </w:r>
                </w:p>
              </w:tc>
            </w:tr>
            <w:tr w:rsidR="007F4558" w:rsidRPr="00B71DB7" w:rsidTr="007F4558">
              <w:tc>
                <w:tcPr>
                  <w:tcW w:w="212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Резерв по претензиям и искам</w:t>
                  </w:r>
                </w:p>
              </w:tc>
              <w:tc>
                <w:tcPr>
                  <w:tcW w:w="148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F4558" w:rsidRPr="00B71DB7" w:rsidTr="007F4558">
              <w:tc>
                <w:tcPr>
                  <w:tcW w:w="212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4"/>
                      <w:szCs w:val="24"/>
                    </w:rPr>
                  </w:pPr>
                  <w:r w:rsidRPr="007F4558">
                    <w:rPr>
                      <w:sz w:val="24"/>
                      <w:szCs w:val="24"/>
                    </w:rPr>
                    <w:t>Резерв на реструктуризацию</w:t>
                  </w:r>
                </w:p>
              </w:tc>
              <w:tc>
                <w:tcPr>
                  <w:tcW w:w="148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F4558" w:rsidRPr="00B71DB7" w:rsidTr="007F4558">
              <w:tc>
                <w:tcPr>
                  <w:tcW w:w="212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 xml:space="preserve">Резерв по </w:t>
                  </w:r>
                  <w:r w:rsidRPr="007F4558">
                    <w:rPr>
                      <w:sz w:val="28"/>
                      <w:szCs w:val="28"/>
                    </w:rPr>
                    <w:lastRenderedPageBreak/>
                    <w:t>гарантийному ремонту</w:t>
                  </w:r>
                </w:p>
              </w:tc>
              <w:tc>
                <w:tcPr>
                  <w:tcW w:w="148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lastRenderedPageBreak/>
                    <w:t>0,00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F4558" w:rsidRPr="00B71DB7" w:rsidTr="007F4558">
              <w:tc>
                <w:tcPr>
                  <w:tcW w:w="212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lastRenderedPageBreak/>
                    <w:t>Резерв по убыточным договорным обязательствам</w:t>
                  </w:r>
                </w:p>
              </w:tc>
              <w:tc>
                <w:tcPr>
                  <w:tcW w:w="148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F4558" w:rsidRPr="00B71DB7" w:rsidTr="007F4558">
              <w:tc>
                <w:tcPr>
                  <w:tcW w:w="2122" w:type="dxa"/>
                  <w:shd w:val="clear" w:color="auto" w:fill="auto"/>
                </w:tcPr>
                <w:p w:rsidR="000B798A" w:rsidRPr="007F4558" w:rsidRDefault="000B798A" w:rsidP="006A371E">
                  <w:pPr>
                    <w:rPr>
                      <w:sz w:val="28"/>
                      <w:szCs w:val="28"/>
                    </w:rPr>
                  </w:pPr>
                  <w:r w:rsidRPr="007F4558">
                    <w:rPr>
                      <w:sz w:val="28"/>
                      <w:szCs w:val="28"/>
                    </w:rPr>
                    <w:t>Резерв на демонтаж и вывод основных средств из эксплуатации</w:t>
                  </w:r>
                </w:p>
              </w:tc>
              <w:tc>
                <w:tcPr>
                  <w:tcW w:w="1480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0B798A" w:rsidRPr="007F4558" w:rsidRDefault="000B798A" w:rsidP="007F455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558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0B798A" w:rsidRPr="00B71DB7" w:rsidRDefault="000B798A" w:rsidP="000B798A">
            <w:pPr>
              <w:rPr>
                <w:sz w:val="28"/>
                <w:szCs w:val="28"/>
              </w:rPr>
            </w:pPr>
          </w:p>
          <w:p w:rsidR="000B798A" w:rsidRDefault="000B798A" w:rsidP="003450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62F4" w:rsidRDefault="00FF62F4" w:rsidP="00694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отчетности, предусмотренные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№33н не представлены в связи с отсутствием показателей.</w:t>
            </w:r>
          </w:p>
          <w:p w:rsidR="00694B08" w:rsidRDefault="00345083" w:rsidP="00694B08">
            <w:pPr>
              <w:jc w:val="both"/>
              <w:rPr>
                <w:color w:val="000000"/>
                <w:sz w:val="28"/>
                <w:szCs w:val="28"/>
              </w:rPr>
            </w:pPr>
            <w:r w:rsidRPr="00F17D7C">
              <w:rPr>
                <w:color w:val="000000"/>
                <w:sz w:val="28"/>
                <w:szCs w:val="28"/>
              </w:rPr>
              <w:t>Н</w:t>
            </w:r>
            <w:r w:rsidR="00851032" w:rsidRPr="00F17D7C">
              <w:rPr>
                <w:color w:val="000000"/>
                <w:sz w:val="28"/>
                <w:szCs w:val="28"/>
              </w:rPr>
              <w:t>е представлены формы утвержденные инструкцией 191н:</w:t>
            </w:r>
            <w:r w:rsidR="00D362C2">
              <w:rPr>
                <w:color w:val="000000"/>
                <w:sz w:val="28"/>
                <w:szCs w:val="28"/>
              </w:rPr>
              <w:t xml:space="preserve"> 0503166</w:t>
            </w:r>
            <w:r w:rsidR="00851032" w:rsidRPr="00F17D7C">
              <w:rPr>
                <w:color w:val="000000"/>
                <w:sz w:val="28"/>
                <w:szCs w:val="28"/>
              </w:rPr>
              <w:t xml:space="preserve">, </w:t>
            </w:r>
            <w:r w:rsidR="00851032" w:rsidRPr="007F4558">
              <w:rPr>
                <w:color w:val="000000"/>
                <w:sz w:val="28"/>
                <w:szCs w:val="28"/>
              </w:rPr>
              <w:t xml:space="preserve">0503167, </w:t>
            </w:r>
            <w:r w:rsidR="00F17D7C" w:rsidRPr="007F4558">
              <w:rPr>
                <w:color w:val="000000"/>
                <w:sz w:val="28"/>
                <w:szCs w:val="28"/>
              </w:rPr>
              <w:t xml:space="preserve">0503171, 0503172, 0503174, 0503178, </w:t>
            </w:r>
            <w:r w:rsidR="00851032" w:rsidRPr="007F4558">
              <w:rPr>
                <w:color w:val="000000"/>
                <w:sz w:val="28"/>
                <w:szCs w:val="28"/>
              </w:rPr>
              <w:t xml:space="preserve">0503184, </w:t>
            </w:r>
            <w:r w:rsidR="00E174D9" w:rsidRPr="007F4558">
              <w:rPr>
                <w:color w:val="000000"/>
                <w:sz w:val="28"/>
                <w:szCs w:val="28"/>
              </w:rPr>
              <w:t>0503295 в связи с отсутствием показателей.</w:t>
            </w:r>
            <w:r w:rsidR="00E174D9" w:rsidRPr="00E174D9">
              <w:rPr>
                <w:color w:val="000000"/>
                <w:sz w:val="28"/>
                <w:szCs w:val="28"/>
              </w:rPr>
              <w:t xml:space="preserve">  </w:t>
            </w:r>
          </w:p>
          <w:p w:rsidR="00694B08" w:rsidRDefault="00694B08" w:rsidP="00694B0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174D9" w:rsidRPr="0036426B" w:rsidRDefault="00E174D9" w:rsidP="00694B0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569C" w:rsidRPr="0036426B" w:rsidTr="00E837F2">
        <w:tc>
          <w:tcPr>
            <w:tcW w:w="978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48569C">
            <w:pPr>
              <w:spacing w:line="1" w:lineRule="auto"/>
            </w:pPr>
          </w:p>
        </w:tc>
      </w:tr>
      <w:tr w:rsidR="0048569C" w:rsidRPr="0036426B" w:rsidTr="00E837F2">
        <w:tc>
          <w:tcPr>
            <w:tcW w:w="9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69C" w:rsidRPr="0036426B" w:rsidRDefault="00C8176A">
            <w:pPr>
              <w:rPr>
                <w:color w:val="000000"/>
                <w:sz w:val="28"/>
                <w:szCs w:val="28"/>
              </w:rPr>
            </w:pPr>
            <w:r w:rsidRPr="0036426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8569C" w:rsidRPr="0036426B" w:rsidRDefault="0048569C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8569C" w:rsidRPr="0036426B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48569C" w:rsidRPr="0036426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48569C" w:rsidRPr="0036426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176A">
                        <w:bookmarkStart w:id="13" w:name="__bookmark_4"/>
                        <w:bookmarkEnd w:id="13"/>
                        <w:r w:rsidRPr="0036426B">
                          <w:rPr>
                            <w:color w:val="000000"/>
                          </w:rPr>
                          <w:t>Руководитель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48569C" w:rsidRPr="0036426B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176A">
                        <w:pPr>
                          <w:jc w:val="center"/>
                        </w:pPr>
                        <w:r w:rsidRPr="0036426B">
                          <w:rPr>
                            <w:color w:val="000000"/>
                            <w:sz w:val="16"/>
                            <w:szCs w:val="16"/>
                          </w:rPr>
                          <w:t>Куликов Андрей Иванович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pBdr>
                      <w:top w:val="single" w:sz="6" w:space="0" w:color="000000"/>
                    </w:pBdr>
                    <w:jc w:val="center"/>
                    <w:rPr>
                      <w:rFonts w:eastAsia="Arial"/>
                      <w:color w:val="000000"/>
                      <w:sz w:val="14"/>
                      <w:szCs w:val="14"/>
                    </w:rPr>
                  </w:pPr>
                  <w:r w:rsidRPr="0036426B">
                    <w:rPr>
                      <w:rFonts w:eastAsia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jc w:val="center"/>
                    <w:rPr>
                      <w:rFonts w:eastAsia="Arial"/>
                      <w:color w:val="000000"/>
                      <w:sz w:val="14"/>
                      <w:szCs w:val="14"/>
                    </w:rPr>
                  </w:pPr>
                  <w:r w:rsidRPr="0036426B">
                    <w:rPr>
                      <w:rFonts w:eastAsia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48569C" w:rsidRPr="0036426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176A">
                        <w:r w:rsidRPr="0036426B"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48569C" w:rsidRPr="0036426B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176A">
                        <w:pPr>
                          <w:jc w:val="center"/>
                        </w:pPr>
                        <w:r w:rsidRPr="0036426B">
                          <w:rPr>
                            <w:color w:val="000000"/>
                            <w:sz w:val="16"/>
                            <w:szCs w:val="16"/>
                          </w:rPr>
                          <w:t>Яковлева Мария Константиновна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pBdr>
                      <w:top w:val="single" w:sz="6" w:space="0" w:color="000000"/>
                    </w:pBdr>
                    <w:jc w:val="center"/>
                    <w:rPr>
                      <w:rFonts w:eastAsia="Arial"/>
                      <w:color w:val="000000"/>
                      <w:sz w:val="14"/>
                      <w:szCs w:val="14"/>
                    </w:rPr>
                  </w:pPr>
                  <w:r w:rsidRPr="0036426B">
                    <w:rPr>
                      <w:rFonts w:eastAsia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jc w:val="center"/>
                    <w:rPr>
                      <w:rFonts w:eastAsia="Arial"/>
                      <w:color w:val="000000"/>
                      <w:sz w:val="14"/>
                      <w:szCs w:val="14"/>
                    </w:rPr>
                  </w:pPr>
                  <w:r w:rsidRPr="0036426B">
                    <w:rPr>
                      <w:rFonts w:eastAsia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48569C" w:rsidRPr="0036426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176A">
                        <w:r w:rsidRPr="0036426B">
                          <w:rPr>
                            <w:color w:val="000000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48569C" w:rsidRPr="0036426B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C8176A">
                        <w:pPr>
                          <w:jc w:val="center"/>
                        </w:pPr>
                        <w:proofErr w:type="spellStart"/>
                        <w:r w:rsidRPr="0036426B">
                          <w:rPr>
                            <w:color w:val="000000"/>
                            <w:sz w:val="16"/>
                            <w:szCs w:val="16"/>
                          </w:rPr>
                          <w:t>Кремененко</w:t>
                        </w:r>
                        <w:proofErr w:type="spellEnd"/>
                        <w:r w:rsidRPr="0036426B">
                          <w:rPr>
                            <w:color w:val="000000"/>
                            <w:sz w:val="16"/>
                            <w:szCs w:val="16"/>
                          </w:rPr>
                          <w:t xml:space="preserve"> Яна Валерьевна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pBdr>
                      <w:top w:val="single" w:sz="6" w:space="0" w:color="000000"/>
                    </w:pBdr>
                    <w:jc w:val="center"/>
                    <w:rPr>
                      <w:rFonts w:eastAsia="Arial"/>
                      <w:color w:val="000000"/>
                      <w:sz w:val="14"/>
                      <w:szCs w:val="14"/>
                    </w:rPr>
                  </w:pPr>
                  <w:r w:rsidRPr="0036426B">
                    <w:rPr>
                      <w:rFonts w:eastAsia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jc w:val="center"/>
                    <w:rPr>
                      <w:rFonts w:eastAsia="Arial"/>
                      <w:color w:val="000000"/>
                      <w:sz w:val="14"/>
                      <w:szCs w:val="14"/>
                    </w:rPr>
                  </w:pPr>
                  <w:r w:rsidRPr="0036426B">
                    <w:rPr>
                      <w:rFonts w:eastAsia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C8176A">
                  <w:pPr>
                    <w:rPr>
                      <w:color w:val="000000"/>
                    </w:rPr>
                  </w:pPr>
                  <w:r w:rsidRPr="0036426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  <w:tr w:rsidR="0048569C" w:rsidRPr="0036426B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48569C" w:rsidRPr="0036426B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8569C" w:rsidRPr="0036426B" w:rsidRDefault="00297923">
                        <w:r>
                          <w:rPr>
                            <w:color w:val="000000"/>
                          </w:rPr>
                          <w:t>21 января 2021</w:t>
                        </w:r>
                        <w:r w:rsidR="00C8176A" w:rsidRPr="0036426B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48569C" w:rsidRPr="0036426B" w:rsidRDefault="0048569C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69C" w:rsidRPr="0036426B" w:rsidRDefault="0048569C">
                  <w:pPr>
                    <w:spacing w:line="1" w:lineRule="auto"/>
                  </w:pPr>
                </w:p>
              </w:tc>
            </w:tr>
          </w:tbl>
          <w:p w:rsidR="0048569C" w:rsidRPr="0036426B" w:rsidRDefault="0048569C">
            <w:pPr>
              <w:spacing w:line="1" w:lineRule="auto"/>
            </w:pPr>
          </w:p>
        </w:tc>
      </w:tr>
    </w:tbl>
    <w:p w:rsidR="00C8176A" w:rsidRPr="0036426B" w:rsidRDefault="00C8176A"/>
    <w:sectPr w:rsidR="00C8176A" w:rsidRPr="0036426B" w:rsidSect="00E837F2">
      <w:headerReference w:type="default" r:id="rId58"/>
      <w:footerReference w:type="default" r:id="rId59"/>
      <w:pgSz w:w="11055" w:h="16837"/>
      <w:pgMar w:top="720" w:right="720" w:bottom="720" w:left="720" w:header="1133" w:footer="11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F3" w:rsidRDefault="000D3AF3" w:rsidP="0048569C">
      <w:r>
        <w:separator/>
      </w:r>
    </w:p>
  </w:endnote>
  <w:endnote w:type="continuationSeparator" w:id="0">
    <w:p w:rsidR="000D3AF3" w:rsidRDefault="000D3AF3" w:rsidP="0048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60F89">
      <w:trPr>
        <w:trHeight w:val="56"/>
      </w:trPr>
      <w:tc>
        <w:tcPr>
          <w:tcW w:w="9571" w:type="dxa"/>
        </w:tcPr>
        <w:p w:rsidR="00060F89" w:rsidRDefault="00060F8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F3" w:rsidRDefault="000D3AF3" w:rsidP="0048569C">
      <w:r>
        <w:separator/>
      </w:r>
    </w:p>
  </w:footnote>
  <w:footnote w:type="continuationSeparator" w:id="0">
    <w:p w:rsidR="000D3AF3" w:rsidRDefault="000D3AF3" w:rsidP="0048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60F89">
      <w:trPr>
        <w:trHeight w:val="56"/>
      </w:trPr>
      <w:tc>
        <w:tcPr>
          <w:tcW w:w="9571" w:type="dxa"/>
        </w:tcPr>
        <w:p w:rsidR="00060F89" w:rsidRDefault="00060F89">
          <w:pPr>
            <w:spacing w:line="1" w:lineRule="auto"/>
          </w:pPr>
          <w:r>
            <w:t>у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88C"/>
    <w:multiLevelType w:val="hybridMultilevel"/>
    <w:tmpl w:val="2E30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434"/>
    <w:multiLevelType w:val="hybridMultilevel"/>
    <w:tmpl w:val="9F1C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0146"/>
    <w:multiLevelType w:val="multilevel"/>
    <w:tmpl w:val="1456A9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5A45D9"/>
    <w:multiLevelType w:val="multilevel"/>
    <w:tmpl w:val="8B34BD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BBD3854"/>
    <w:multiLevelType w:val="hybridMultilevel"/>
    <w:tmpl w:val="1876D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6457D"/>
    <w:multiLevelType w:val="hybridMultilevel"/>
    <w:tmpl w:val="C0C8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69C"/>
    <w:rsid w:val="00001514"/>
    <w:rsid w:val="00002BD5"/>
    <w:rsid w:val="000030AB"/>
    <w:rsid w:val="00007861"/>
    <w:rsid w:val="000106B1"/>
    <w:rsid w:val="000173DB"/>
    <w:rsid w:val="00020C34"/>
    <w:rsid w:val="00024BB7"/>
    <w:rsid w:val="00027D4A"/>
    <w:rsid w:val="00036EC4"/>
    <w:rsid w:val="0004276A"/>
    <w:rsid w:val="00044BF5"/>
    <w:rsid w:val="00060F89"/>
    <w:rsid w:val="0006131C"/>
    <w:rsid w:val="0006146A"/>
    <w:rsid w:val="000642F2"/>
    <w:rsid w:val="000645CA"/>
    <w:rsid w:val="00065E0D"/>
    <w:rsid w:val="00067C39"/>
    <w:rsid w:val="000768FC"/>
    <w:rsid w:val="000818C9"/>
    <w:rsid w:val="00082DAA"/>
    <w:rsid w:val="00084700"/>
    <w:rsid w:val="000854A0"/>
    <w:rsid w:val="00094A08"/>
    <w:rsid w:val="00095A30"/>
    <w:rsid w:val="000A75A0"/>
    <w:rsid w:val="000B3C91"/>
    <w:rsid w:val="000B798A"/>
    <w:rsid w:val="000D0530"/>
    <w:rsid w:val="000D3AF3"/>
    <w:rsid w:val="000D5C59"/>
    <w:rsid w:val="000E5E0A"/>
    <w:rsid w:val="000F3203"/>
    <w:rsid w:val="000F6A43"/>
    <w:rsid w:val="00110A54"/>
    <w:rsid w:val="00116759"/>
    <w:rsid w:val="00124EA9"/>
    <w:rsid w:val="00126865"/>
    <w:rsid w:val="001320D2"/>
    <w:rsid w:val="001328B5"/>
    <w:rsid w:val="00135852"/>
    <w:rsid w:val="00140DB0"/>
    <w:rsid w:val="001463F2"/>
    <w:rsid w:val="001520D2"/>
    <w:rsid w:val="001546C4"/>
    <w:rsid w:val="00177C7F"/>
    <w:rsid w:val="00180453"/>
    <w:rsid w:val="001827C3"/>
    <w:rsid w:val="0018702C"/>
    <w:rsid w:val="00187497"/>
    <w:rsid w:val="001900B3"/>
    <w:rsid w:val="00190B84"/>
    <w:rsid w:val="001A039D"/>
    <w:rsid w:val="001A6227"/>
    <w:rsid w:val="001B059F"/>
    <w:rsid w:val="001C1C09"/>
    <w:rsid w:val="001C6CD3"/>
    <w:rsid w:val="001D21C7"/>
    <w:rsid w:val="001E3AE1"/>
    <w:rsid w:val="001E3B4F"/>
    <w:rsid w:val="001E4156"/>
    <w:rsid w:val="001F019A"/>
    <w:rsid w:val="001F3C9F"/>
    <w:rsid w:val="001F43C2"/>
    <w:rsid w:val="001F62ED"/>
    <w:rsid w:val="00204D4E"/>
    <w:rsid w:val="002112BD"/>
    <w:rsid w:val="00215FFF"/>
    <w:rsid w:val="00233146"/>
    <w:rsid w:val="00233970"/>
    <w:rsid w:val="00235804"/>
    <w:rsid w:val="002369D8"/>
    <w:rsid w:val="00250CDA"/>
    <w:rsid w:val="002654E0"/>
    <w:rsid w:val="002753AE"/>
    <w:rsid w:val="00281CBA"/>
    <w:rsid w:val="0029044F"/>
    <w:rsid w:val="002969A7"/>
    <w:rsid w:val="00297923"/>
    <w:rsid w:val="002A5E2E"/>
    <w:rsid w:val="002B00A5"/>
    <w:rsid w:val="002B73C3"/>
    <w:rsid w:val="002C43A6"/>
    <w:rsid w:val="002C54F2"/>
    <w:rsid w:val="002C72E3"/>
    <w:rsid w:val="002D3E0D"/>
    <w:rsid w:val="002F124B"/>
    <w:rsid w:val="0031538A"/>
    <w:rsid w:val="00317FBF"/>
    <w:rsid w:val="003303BA"/>
    <w:rsid w:val="00332292"/>
    <w:rsid w:val="00335842"/>
    <w:rsid w:val="00336838"/>
    <w:rsid w:val="00345083"/>
    <w:rsid w:val="00352CEA"/>
    <w:rsid w:val="003557F7"/>
    <w:rsid w:val="00356964"/>
    <w:rsid w:val="00357D47"/>
    <w:rsid w:val="003623B0"/>
    <w:rsid w:val="0036426B"/>
    <w:rsid w:val="003646EF"/>
    <w:rsid w:val="0036628F"/>
    <w:rsid w:val="00370377"/>
    <w:rsid w:val="00382F58"/>
    <w:rsid w:val="00386676"/>
    <w:rsid w:val="00397448"/>
    <w:rsid w:val="003A6788"/>
    <w:rsid w:val="003B2E63"/>
    <w:rsid w:val="003B5CD1"/>
    <w:rsid w:val="003C2C73"/>
    <w:rsid w:val="003D3E19"/>
    <w:rsid w:val="003D7C38"/>
    <w:rsid w:val="003F072C"/>
    <w:rsid w:val="003F3E96"/>
    <w:rsid w:val="00400652"/>
    <w:rsid w:val="004067BC"/>
    <w:rsid w:val="00420DAA"/>
    <w:rsid w:val="00441044"/>
    <w:rsid w:val="00454CA2"/>
    <w:rsid w:val="004723C1"/>
    <w:rsid w:val="00474CEC"/>
    <w:rsid w:val="0048569C"/>
    <w:rsid w:val="00486269"/>
    <w:rsid w:val="004C1D85"/>
    <w:rsid w:val="004C3CE7"/>
    <w:rsid w:val="004C59ED"/>
    <w:rsid w:val="004D38F0"/>
    <w:rsid w:val="004D600B"/>
    <w:rsid w:val="004E3F6B"/>
    <w:rsid w:val="004F252A"/>
    <w:rsid w:val="005248A5"/>
    <w:rsid w:val="0053160A"/>
    <w:rsid w:val="005403F0"/>
    <w:rsid w:val="0054300C"/>
    <w:rsid w:val="00544E93"/>
    <w:rsid w:val="005643C3"/>
    <w:rsid w:val="00565382"/>
    <w:rsid w:val="00566116"/>
    <w:rsid w:val="005832E7"/>
    <w:rsid w:val="0059215A"/>
    <w:rsid w:val="0059712F"/>
    <w:rsid w:val="005A1457"/>
    <w:rsid w:val="005A1A24"/>
    <w:rsid w:val="005A58DB"/>
    <w:rsid w:val="005A594B"/>
    <w:rsid w:val="005B2CCA"/>
    <w:rsid w:val="005B7A65"/>
    <w:rsid w:val="005C000C"/>
    <w:rsid w:val="005C5E96"/>
    <w:rsid w:val="005D1E29"/>
    <w:rsid w:val="005D6D41"/>
    <w:rsid w:val="005E23AF"/>
    <w:rsid w:val="005E563F"/>
    <w:rsid w:val="00614C5E"/>
    <w:rsid w:val="00644DDC"/>
    <w:rsid w:val="00664180"/>
    <w:rsid w:val="00681931"/>
    <w:rsid w:val="00684796"/>
    <w:rsid w:val="00690AAB"/>
    <w:rsid w:val="00694B08"/>
    <w:rsid w:val="00694C35"/>
    <w:rsid w:val="006963D5"/>
    <w:rsid w:val="006A23A4"/>
    <w:rsid w:val="006A371E"/>
    <w:rsid w:val="006B4277"/>
    <w:rsid w:val="006B7C4F"/>
    <w:rsid w:val="006C1B07"/>
    <w:rsid w:val="006C33F6"/>
    <w:rsid w:val="006C5CE5"/>
    <w:rsid w:val="006C5D0C"/>
    <w:rsid w:val="006D0F3B"/>
    <w:rsid w:val="006D1B06"/>
    <w:rsid w:val="006D205C"/>
    <w:rsid w:val="006E2E42"/>
    <w:rsid w:val="006E2F4C"/>
    <w:rsid w:val="006F2A24"/>
    <w:rsid w:val="0070036B"/>
    <w:rsid w:val="00704DEB"/>
    <w:rsid w:val="00712BEF"/>
    <w:rsid w:val="007140D5"/>
    <w:rsid w:val="007179D4"/>
    <w:rsid w:val="007266B0"/>
    <w:rsid w:val="00726A2D"/>
    <w:rsid w:val="007338F9"/>
    <w:rsid w:val="00741C0E"/>
    <w:rsid w:val="00741CD2"/>
    <w:rsid w:val="007471A7"/>
    <w:rsid w:val="00751B66"/>
    <w:rsid w:val="00762622"/>
    <w:rsid w:val="00776D5A"/>
    <w:rsid w:val="0078091A"/>
    <w:rsid w:val="007937CF"/>
    <w:rsid w:val="007A28D6"/>
    <w:rsid w:val="007A6495"/>
    <w:rsid w:val="007A68E7"/>
    <w:rsid w:val="007A7150"/>
    <w:rsid w:val="007B09CA"/>
    <w:rsid w:val="007B1B44"/>
    <w:rsid w:val="007B4660"/>
    <w:rsid w:val="007B560A"/>
    <w:rsid w:val="007D3486"/>
    <w:rsid w:val="007E31F3"/>
    <w:rsid w:val="007E37FA"/>
    <w:rsid w:val="007F4558"/>
    <w:rsid w:val="00803B8A"/>
    <w:rsid w:val="00810BDF"/>
    <w:rsid w:val="0081113B"/>
    <w:rsid w:val="008128A5"/>
    <w:rsid w:val="00814687"/>
    <w:rsid w:val="00851032"/>
    <w:rsid w:val="00867A55"/>
    <w:rsid w:val="00867B76"/>
    <w:rsid w:val="00883CED"/>
    <w:rsid w:val="0088440C"/>
    <w:rsid w:val="008929C5"/>
    <w:rsid w:val="008A4145"/>
    <w:rsid w:val="008A478A"/>
    <w:rsid w:val="008A7382"/>
    <w:rsid w:val="008B485B"/>
    <w:rsid w:val="008B69CB"/>
    <w:rsid w:val="008C1301"/>
    <w:rsid w:val="008D09D6"/>
    <w:rsid w:val="008D1A07"/>
    <w:rsid w:val="008D2B21"/>
    <w:rsid w:val="008E4416"/>
    <w:rsid w:val="0090213D"/>
    <w:rsid w:val="00906F65"/>
    <w:rsid w:val="00910FC1"/>
    <w:rsid w:val="0091175E"/>
    <w:rsid w:val="009138F3"/>
    <w:rsid w:val="0091597E"/>
    <w:rsid w:val="00922555"/>
    <w:rsid w:val="009448EF"/>
    <w:rsid w:val="00946E3F"/>
    <w:rsid w:val="00947424"/>
    <w:rsid w:val="009519E3"/>
    <w:rsid w:val="00954687"/>
    <w:rsid w:val="00954831"/>
    <w:rsid w:val="009568F9"/>
    <w:rsid w:val="00956E46"/>
    <w:rsid w:val="00961FB9"/>
    <w:rsid w:val="0097071A"/>
    <w:rsid w:val="00982235"/>
    <w:rsid w:val="00983B6F"/>
    <w:rsid w:val="00987A24"/>
    <w:rsid w:val="00996F2A"/>
    <w:rsid w:val="009A25C7"/>
    <w:rsid w:val="009A33A7"/>
    <w:rsid w:val="009A44B2"/>
    <w:rsid w:val="009B2524"/>
    <w:rsid w:val="009B3A02"/>
    <w:rsid w:val="009C4729"/>
    <w:rsid w:val="009E6E84"/>
    <w:rsid w:val="009F4036"/>
    <w:rsid w:val="009F6A2E"/>
    <w:rsid w:val="00A12498"/>
    <w:rsid w:val="00A151D6"/>
    <w:rsid w:val="00A2098A"/>
    <w:rsid w:val="00A22647"/>
    <w:rsid w:val="00A2778E"/>
    <w:rsid w:val="00A31B9A"/>
    <w:rsid w:val="00A54FF9"/>
    <w:rsid w:val="00A56ECE"/>
    <w:rsid w:val="00A71142"/>
    <w:rsid w:val="00A72B93"/>
    <w:rsid w:val="00A81EBF"/>
    <w:rsid w:val="00A87F27"/>
    <w:rsid w:val="00A91138"/>
    <w:rsid w:val="00A93309"/>
    <w:rsid w:val="00A95813"/>
    <w:rsid w:val="00AB269B"/>
    <w:rsid w:val="00AD5A80"/>
    <w:rsid w:val="00AE6D0C"/>
    <w:rsid w:val="00AF084A"/>
    <w:rsid w:val="00AF3468"/>
    <w:rsid w:val="00AF5935"/>
    <w:rsid w:val="00AF7176"/>
    <w:rsid w:val="00AF7AA1"/>
    <w:rsid w:val="00B00AE4"/>
    <w:rsid w:val="00B01D9E"/>
    <w:rsid w:val="00B021C2"/>
    <w:rsid w:val="00B302E5"/>
    <w:rsid w:val="00B50718"/>
    <w:rsid w:val="00B52506"/>
    <w:rsid w:val="00B564C8"/>
    <w:rsid w:val="00B6434D"/>
    <w:rsid w:val="00B9354B"/>
    <w:rsid w:val="00B96E3D"/>
    <w:rsid w:val="00BB3B67"/>
    <w:rsid w:val="00BB56BE"/>
    <w:rsid w:val="00BC2C18"/>
    <w:rsid w:val="00BC3D9D"/>
    <w:rsid w:val="00BD4480"/>
    <w:rsid w:val="00BD6946"/>
    <w:rsid w:val="00BE1080"/>
    <w:rsid w:val="00C1450D"/>
    <w:rsid w:val="00C20213"/>
    <w:rsid w:val="00C23530"/>
    <w:rsid w:val="00C318D1"/>
    <w:rsid w:val="00C3237F"/>
    <w:rsid w:val="00C5153F"/>
    <w:rsid w:val="00C61A81"/>
    <w:rsid w:val="00C63D8B"/>
    <w:rsid w:val="00C700A6"/>
    <w:rsid w:val="00C77E97"/>
    <w:rsid w:val="00C8176A"/>
    <w:rsid w:val="00C85E00"/>
    <w:rsid w:val="00C86552"/>
    <w:rsid w:val="00C918E3"/>
    <w:rsid w:val="00C93BCD"/>
    <w:rsid w:val="00C972CC"/>
    <w:rsid w:val="00C976E1"/>
    <w:rsid w:val="00CA679E"/>
    <w:rsid w:val="00CB5989"/>
    <w:rsid w:val="00CB7D6C"/>
    <w:rsid w:val="00CC453A"/>
    <w:rsid w:val="00CC474A"/>
    <w:rsid w:val="00CC5866"/>
    <w:rsid w:val="00CD4FD4"/>
    <w:rsid w:val="00CD5ED5"/>
    <w:rsid w:val="00CE07FE"/>
    <w:rsid w:val="00CE1F3E"/>
    <w:rsid w:val="00CE6E77"/>
    <w:rsid w:val="00CF5D63"/>
    <w:rsid w:val="00D019CD"/>
    <w:rsid w:val="00D07FF2"/>
    <w:rsid w:val="00D13177"/>
    <w:rsid w:val="00D362C2"/>
    <w:rsid w:val="00D4017E"/>
    <w:rsid w:val="00D41560"/>
    <w:rsid w:val="00D419B0"/>
    <w:rsid w:val="00D45B24"/>
    <w:rsid w:val="00D51B0B"/>
    <w:rsid w:val="00D57327"/>
    <w:rsid w:val="00D75791"/>
    <w:rsid w:val="00D75EC7"/>
    <w:rsid w:val="00D91EE0"/>
    <w:rsid w:val="00D923ED"/>
    <w:rsid w:val="00D92ACF"/>
    <w:rsid w:val="00D96C29"/>
    <w:rsid w:val="00DA0FD9"/>
    <w:rsid w:val="00DA1A95"/>
    <w:rsid w:val="00DA60B6"/>
    <w:rsid w:val="00DA65DD"/>
    <w:rsid w:val="00DD0DAF"/>
    <w:rsid w:val="00DE099D"/>
    <w:rsid w:val="00DE781D"/>
    <w:rsid w:val="00E04CA5"/>
    <w:rsid w:val="00E10143"/>
    <w:rsid w:val="00E14D5E"/>
    <w:rsid w:val="00E15B0D"/>
    <w:rsid w:val="00E174D9"/>
    <w:rsid w:val="00E3193B"/>
    <w:rsid w:val="00E4554B"/>
    <w:rsid w:val="00E512DF"/>
    <w:rsid w:val="00E56DA1"/>
    <w:rsid w:val="00E613EC"/>
    <w:rsid w:val="00E65E37"/>
    <w:rsid w:val="00E667C5"/>
    <w:rsid w:val="00E77668"/>
    <w:rsid w:val="00E837F2"/>
    <w:rsid w:val="00E925FA"/>
    <w:rsid w:val="00E95069"/>
    <w:rsid w:val="00EA02A3"/>
    <w:rsid w:val="00EA35AF"/>
    <w:rsid w:val="00EC3904"/>
    <w:rsid w:val="00EC5A8A"/>
    <w:rsid w:val="00EF1F36"/>
    <w:rsid w:val="00EF4240"/>
    <w:rsid w:val="00F0204C"/>
    <w:rsid w:val="00F024E9"/>
    <w:rsid w:val="00F04666"/>
    <w:rsid w:val="00F11054"/>
    <w:rsid w:val="00F14791"/>
    <w:rsid w:val="00F17D7C"/>
    <w:rsid w:val="00F4789C"/>
    <w:rsid w:val="00F519A8"/>
    <w:rsid w:val="00F54ED7"/>
    <w:rsid w:val="00F6660D"/>
    <w:rsid w:val="00F67EE0"/>
    <w:rsid w:val="00F7682C"/>
    <w:rsid w:val="00F806AF"/>
    <w:rsid w:val="00F84F3E"/>
    <w:rsid w:val="00F85495"/>
    <w:rsid w:val="00F930F3"/>
    <w:rsid w:val="00F9375E"/>
    <w:rsid w:val="00F962CB"/>
    <w:rsid w:val="00FB2231"/>
    <w:rsid w:val="00FB3A13"/>
    <w:rsid w:val="00FD50C2"/>
    <w:rsid w:val="00FF1840"/>
    <w:rsid w:val="00FF5B2A"/>
    <w:rsid w:val="00FF62F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F7AA1"/>
  </w:style>
  <w:style w:type="paragraph" w:styleId="1">
    <w:name w:val="heading 1"/>
    <w:basedOn w:val="a"/>
    <w:next w:val="a"/>
    <w:link w:val="10"/>
    <w:qFormat/>
    <w:rsid w:val="00EC5A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E2F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68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856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4E9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39"/>
    <w:rsid w:val="00F024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C5A8A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a6">
    <w:name w:val="Нормальный (таблица)"/>
    <w:basedOn w:val="a"/>
    <w:next w:val="a"/>
    <w:rsid w:val="00EC5A8A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rsid w:val="00EC5A8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Body Text Indent"/>
    <w:basedOn w:val="a"/>
    <w:link w:val="a9"/>
    <w:rsid w:val="000E5E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5E0A"/>
  </w:style>
  <w:style w:type="character" w:customStyle="1" w:styleId="aa">
    <w:name w:val="Цветовое выделение"/>
    <w:rsid w:val="000E5E0A"/>
    <w:rPr>
      <w:b/>
      <w:bCs/>
      <w:color w:val="26282F"/>
    </w:rPr>
  </w:style>
  <w:style w:type="paragraph" w:styleId="ab">
    <w:name w:val="Balloon Text"/>
    <w:basedOn w:val="a"/>
    <w:link w:val="ac"/>
    <w:rsid w:val="009707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7071A"/>
    <w:rPr>
      <w:rFonts w:ascii="Tahoma" w:hAnsi="Tahoma" w:cs="Tahoma"/>
      <w:sz w:val="16"/>
      <w:szCs w:val="16"/>
    </w:rPr>
  </w:style>
  <w:style w:type="character" w:customStyle="1" w:styleId="wmi-callto">
    <w:name w:val="wmi-callto"/>
    <w:rsid w:val="000173DB"/>
  </w:style>
  <w:style w:type="paragraph" w:styleId="ad">
    <w:name w:val="header"/>
    <w:basedOn w:val="a"/>
    <w:link w:val="ae"/>
    <w:rsid w:val="00095A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5A30"/>
  </w:style>
  <w:style w:type="paragraph" w:styleId="af">
    <w:name w:val="footer"/>
    <w:basedOn w:val="a"/>
    <w:link w:val="af0"/>
    <w:rsid w:val="00095A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95A30"/>
  </w:style>
  <w:style w:type="character" w:customStyle="1" w:styleId="20">
    <w:name w:val="Заголовок 2 Знак"/>
    <w:link w:val="2"/>
    <w:rsid w:val="006E2F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F7682C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F7682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qFormat/>
    <w:rsid w:val="00F54E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Без интервала Знак"/>
    <w:link w:val="af2"/>
    <w:locked/>
    <w:rsid w:val="00F54ED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08460.100506" TargetMode="External"/><Relationship Id="rId18" Type="http://schemas.openxmlformats.org/officeDocument/2006/relationships/hyperlink" Target="garantF1://70308460.100513" TargetMode="External"/><Relationship Id="rId26" Type="http://schemas.openxmlformats.org/officeDocument/2006/relationships/hyperlink" Target="garantF1://70308460.100540" TargetMode="External"/><Relationship Id="rId39" Type="http://schemas.openxmlformats.org/officeDocument/2006/relationships/hyperlink" Target="garantF1://70308460.100543" TargetMode="External"/><Relationship Id="rId21" Type="http://schemas.openxmlformats.org/officeDocument/2006/relationships/hyperlink" Target="garantF1://70308460.100519" TargetMode="External"/><Relationship Id="rId34" Type="http://schemas.openxmlformats.org/officeDocument/2006/relationships/hyperlink" Target="garantF1://70308460.100559" TargetMode="External"/><Relationship Id="rId42" Type="http://schemas.openxmlformats.org/officeDocument/2006/relationships/hyperlink" Target="garantF1://70308460.100553" TargetMode="External"/><Relationship Id="rId47" Type="http://schemas.openxmlformats.org/officeDocument/2006/relationships/hyperlink" Target="garantF1://70308460.100565" TargetMode="External"/><Relationship Id="rId50" Type="http://schemas.openxmlformats.org/officeDocument/2006/relationships/hyperlink" Target="garantF1://70308460.100561" TargetMode="External"/><Relationship Id="rId55" Type="http://schemas.openxmlformats.org/officeDocument/2006/relationships/hyperlink" Target="garantF1://70308460.10055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12604.7802" TargetMode="External"/><Relationship Id="rId20" Type="http://schemas.openxmlformats.org/officeDocument/2006/relationships/hyperlink" Target="garantF1://70308460.100515" TargetMode="External"/><Relationship Id="rId29" Type="http://schemas.openxmlformats.org/officeDocument/2006/relationships/hyperlink" Target="garantF1://71807450.1011" TargetMode="External"/><Relationship Id="rId41" Type="http://schemas.openxmlformats.org/officeDocument/2006/relationships/hyperlink" Target="garantF1://70308460.100545" TargetMode="External"/><Relationship Id="rId54" Type="http://schemas.openxmlformats.org/officeDocument/2006/relationships/hyperlink" Target="garantF1://70308460.1005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504" TargetMode="External"/><Relationship Id="rId24" Type="http://schemas.openxmlformats.org/officeDocument/2006/relationships/hyperlink" Target="garantF1://70308460.100532" TargetMode="External"/><Relationship Id="rId32" Type="http://schemas.openxmlformats.org/officeDocument/2006/relationships/hyperlink" Target="garantF1://70308460.100549" TargetMode="External"/><Relationship Id="rId37" Type="http://schemas.openxmlformats.org/officeDocument/2006/relationships/hyperlink" Target="garantF1://70308460.100562" TargetMode="External"/><Relationship Id="rId40" Type="http://schemas.openxmlformats.org/officeDocument/2006/relationships/hyperlink" Target="garantF1://70308460.100544" TargetMode="External"/><Relationship Id="rId45" Type="http://schemas.openxmlformats.org/officeDocument/2006/relationships/hyperlink" Target="garantF1://70308460.100556" TargetMode="External"/><Relationship Id="rId53" Type="http://schemas.openxmlformats.org/officeDocument/2006/relationships/hyperlink" Target="garantF1://70308460.100568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12604.78111" TargetMode="External"/><Relationship Id="rId23" Type="http://schemas.openxmlformats.org/officeDocument/2006/relationships/hyperlink" Target="garantF1://70308460.100526" TargetMode="External"/><Relationship Id="rId28" Type="http://schemas.openxmlformats.org/officeDocument/2006/relationships/hyperlink" Target="garantF1://70308460.2700" TargetMode="External"/><Relationship Id="rId36" Type="http://schemas.openxmlformats.org/officeDocument/2006/relationships/hyperlink" Target="garantF1://70308460.100561" TargetMode="External"/><Relationship Id="rId49" Type="http://schemas.openxmlformats.org/officeDocument/2006/relationships/hyperlink" Target="garantF1://70308460.100560" TargetMode="External"/><Relationship Id="rId57" Type="http://schemas.openxmlformats.org/officeDocument/2006/relationships/hyperlink" Target="garantF1://70308460.100556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70308460.100503" TargetMode="External"/><Relationship Id="rId19" Type="http://schemas.openxmlformats.org/officeDocument/2006/relationships/hyperlink" Target="garantF1://71807450.1011" TargetMode="External"/><Relationship Id="rId31" Type="http://schemas.openxmlformats.org/officeDocument/2006/relationships/hyperlink" Target="garantF1://70308460.100548" TargetMode="External"/><Relationship Id="rId44" Type="http://schemas.openxmlformats.org/officeDocument/2006/relationships/hyperlink" Target="garantF1://70308460.100555" TargetMode="External"/><Relationship Id="rId52" Type="http://schemas.openxmlformats.org/officeDocument/2006/relationships/hyperlink" Target="garantF1://70308460.100567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308460.100502" TargetMode="External"/><Relationship Id="rId14" Type="http://schemas.openxmlformats.org/officeDocument/2006/relationships/hyperlink" Target="garantF1://70308460.100510" TargetMode="External"/><Relationship Id="rId22" Type="http://schemas.openxmlformats.org/officeDocument/2006/relationships/hyperlink" Target="garantF1://70308460.100545" TargetMode="External"/><Relationship Id="rId27" Type="http://schemas.openxmlformats.org/officeDocument/2006/relationships/hyperlink" Target="garantF1://70308460.100529" TargetMode="External"/><Relationship Id="rId30" Type="http://schemas.openxmlformats.org/officeDocument/2006/relationships/hyperlink" Target="garantF1://70308460.100547" TargetMode="External"/><Relationship Id="rId35" Type="http://schemas.openxmlformats.org/officeDocument/2006/relationships/hyperlink" Target="garantF1://70308460.100560" TargetMode="External"/><Relationship Id="rId43" Type="http://schemas.openxmlformats.org/officeDocument/2006/relationships/hyperlink" Target="garantF1://70308460.100554" TargetMode="External"/><Relationship Id="rId48" Type="http://schemas.openxmlformats.org/officeDocument/2006/relationships/hyperlink" Target="garantF1://70308460.100559" TargetMode="External"/><Relationship Id="rId56" Type="http://schemas.openxmlformats.org/officeDocument/2006/relationships/hyperlink" Target="garantF1://70308460.100555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70308460.100562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308460.100505" TargetMode="External"/><Relationship Id="rId17" Type="http://schemas.openxmlformats.org/officeDocument/2006/relationships/hyperlink" Target="garantF1://70308460.100513" TargetMode="External"/><Relationship Id="rId25" Type="http://schemas.openxmlformats.org/officeDocument/2006/relationships/hyperlink" Target="garantF1://70308460.100536" TargetMode="External"/><Relationship Id="rId33" Type="http://schemas.openxmlformats.org/officeDocument/2006/relationships/hyperlink" Target="garantF1://70308460.100550" TargetMode="External"/><Relationship Id="rId38" Type="http://schemas.openxmlformats.org/officeDocument/2006/relationships/hyperlink" Target="garantF1://70308460.100542" TargetMode="External"/><Relationship Id="rId46" Type="http://schemas.openxmlformats.org/officeDocument/2006/relationships/hyperlink" Target="garantF1://70308460.100564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24C7-4EED-468B-9524-7B463B09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10515</Words>
  <Characters>59938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2021-02-25T08:17:00Z</cp:lastPrinted>
  <dcterms:created xsi:type="dcterms:W3CDTF">2021-04-15T07:15:00Z</dcterms:created>
  <dcterms:modified xsi:type="dcterms:W3CDTF">2021-04-15T07:15:00Z</dcterms:modified>
</cp:coreProperties>
</file>