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FC" w:rsidRPr="00FE6DFC" w:rsidRDefault="00FE6DFC" w:rsidP="00FE6DFC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E6DFC" w:rsidRPr="00FE6DFC" w:rsidRDefault="00FE6DFC" w:rsidP="00FE6D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Тутаевского муниципального района</w:t>
      </w:r>
    </w:p>
    <w:p w:rsidR="00FE6DFC" w:rsidRDefault="00FE6DFC" w:rsidP="00FE6DFC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 Юнусов</w:t>
      </w:r>
      <w:r w:rsidR="003466B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FE6DFC" w:rsidRPr="00085F37" w:rsidRDefault="00FE6DFC" w:rsidP="00FE6D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__________________</w:t>
      </w:r>
    </w:p>
    <w:p w:rsidR="00FE6DFC" w:rsidRPr="00085F37" w:rsidRDefault="00FE6DFC" w:rsidP="00FE6DFC">
      <w:pPr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(подпись)</w:t>
      </w:r>
    </w:p>
    <w:p w:rsidR="00FE6DFC" w:rsidRDefault="00FE6DFC" w:rsidP="00FE6DFC">
      <w:pPr>
        <w:keepNext/>
        <w:spacing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F37">
        <w:rPr>
          <w:rFonts w:ascii="Times New Roman" w:hAnsi="Times New Roman" w:cs="Times New Roman"/>
          <w:sz w:val="24"/>
          <w:szCs w:val="24"/>
        </w:rPr>
        <w:t>«___» _____________ 2021</w:t>
      </w:r>
    </w:p>
    <w:p w:rsidR="00FE6DFC" w:rsidRDefault="00FE6DFC" w:rsidP="00FE6DF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</w:p>
    <w:p w:rsidR="008B3815" w:rsidRPr="0066127D" w:rsidRDefault="008B3815" w:rsidP="008B38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127D">
        <w:rPr>
          <w:rFonts w:ascii="Arial" w:eastAsia="Times New Roman" w:hAnsi="Arial" w:cs="Arial"/>
          <w:b/>
          <w:noProof/>
          <w:sz w:val="32"/>
          <w:szCs w:val="20"/>
          <w:lang w:eastAsia="ru-RU"/>
        </w:rPr>
        <w:drawing>
          <wp:inline distT="0" distB="0" distL="0" distR="0" wp14:anchorId="17BDB137" wp14:editId="63444D37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15" w:rsidRPr="0066127D" w:rsidRDefault="008B3815" w:rsidP="008B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3815" w:rsidRPr="0066127D" w:rsidRDefault="008B3815" w:rsidP="008B38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</w:t>
      </w:r>
    </w:p>
    <w:p w:rsidR="008B3815" w:rsidRPr="00987E1A" w:rsidRDefault="008B3815" w:rsidP="00987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Тутаевского муниципального района</w:t>
      </w:r>
    </w:p>
    <w:p w:rsidR="008B3815" w:rsidRPr="0066127D" w:rsidRDefault="008B3815" w:rsidP="008B38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  <w:t>РЕШЕНИЕ</w:t>
      </w:r>
    </w:p>
    <w:p w:rsidR="008B3815" w:rsidRPr="0066127D" w:rsidRDefault="008B3815" w:rsidP="008B3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B3815" w:rsidRPr="0066127D" w:rsidRDefault="008B3815" w:rsidP="008B3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8B3815" w:rsidRDefault="008B3815" w:rsidP="008B381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Тутаев</w:t>
      </w:r>
    </w:p>
    <w:p w:rsidR="008B3815" w:rsidRPr="002F5917" w:rsidRDefault="008B3815" w:rsidP="008B381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2F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определения части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Тутаевского муниципального района</w:t>
      </w:r>
      <w:r w:rsidRPr="002F5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предназначенной для реализации инициативных проектов</w:t>
      </w:r>
    </w:p>
    <w:p w:rsidR="008B3815" w:rsidRPr="0066127D" w:rsidRDefault="008B3815" w:rsidP="008B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70" w:rsidRPr="00D25770" w:rsidRDefault="008B3815" w:rsidP="0098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20.07.2020 №236-ФЗ «О внесении изменений в Федеральный закон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Тутаевского муниципального района, 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Тутаевского муниципального района</w:t>
      </w:r>
    </w:p>
    <w:p w:rsidR="00D25770" w:rsidRPr="00D25770" w:rsidRDefault="00987E1A" w:rsidP="00D25770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25770" w:rsidRPr="00D25770" w:rsidRDefault="00D25770" w:rsidP="00D25770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Порядок определения части территории Тутаевского муниципального района, предназначенной для реализации инициативных проектов, согласно приложению.                                            </w:t>
      </w:r>
    </w:p>
    <w:p w:rsidR="00D25770" w:rsidRPr="00D25770" w:rsidRDefault="00987E1A" w:rsidP="00D25770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25770"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25770"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</w:t>
      </w:r>
      <w:r w:rsid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770" w:rsidRPr="00D25770" w:rsidRDefault="00D25770" w:rsidP="00D25770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 Опубликовать настоящее решение в </w:t>
      </w:r>
      <w:proofErr w:type="spellStart"/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D25770" w:rsidRPr="00D25770" w:rsidRDefault="00D25770" w:rsidP="00D25770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Настоящее решение вступает в силу </w:t>
      </w:r>
      <w:r w:rsidR="007F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815" w:rsidRPr="0066127D" w:rsidRDefault="008B3815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15" w:rsidRPr="0066127D" w:rsidRDefault="008B3815" w:rsidP="008B38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8B3815" w:rsidRDefault="008B3815" w:rsidP="008B38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        </w:t>
      </w:r>
      <w:r w:rsid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М.А. Ванюшкин</w:t>
      </w:r>
    </w:p>
    <w:p w:rsidR="00987E1A" w:rsidRDefault="00987E1A" w:rsidP="008B38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1A" w:rsidRPr="00987E1A" w:rsidRDefault="00987E1A" w:rsidP="00987E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987E1A" w:rsidRDefault="00987E1A" w:rsidP="00987E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Д.Р. Юнусов</w:t>
      </w:r>
    </w:p>
    <w:p w:rsidR="00987E1A" w:rsidRDefault="00987E1A" w:rsidP="00C30338"/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4D" w:rsidRDefault="00985C4D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4D" w:rsidRDefault="00985C4D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4D" w:rsidRDefault="00985C4D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4D" w:rsidRDefault="00985C4D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C4D" w:rsidRPr="009C6E93" w:rsidRDefault="00985C4D" w:rsidP="0098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85C4D" w:rsidRPr="009C6E93" w:rsidRDefault="00985C4D" w:rsidP="0098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985C4D" w:rsidRPr="009C6E93" w:rsidRDefault="00985C4D" w:rsidP="0098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985C4D" w:rsidRPr="009C6E93" w:rsidRDefault="00985C4D" w:rsidP="00985C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985C4D" w:rsidRPr="009C6E93" w:rsidRDefault="00985C4D" w:rsidP="00985C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4D" w:rsidRPr="009C6E93" w:rsidRDefault="00985C4D" w:rsidP="0098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4D" w:rsidRPr="009C6E93" w:rsidRDefault="00985C4D" w:rsidP="00985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85C4D" w:rsidRPr="009C6E93" w:rsidRDefault="00985C4D" w:rsidP="00985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части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Тутаевского муниципального района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предназначенной для реализации инициативных проектов</w:t>
      </w:r>
    </w:p>
    <w:p w:rsidR="00985C4D" w:rsidRPr="009C6E93" w:rsidRDefault="00985C4D" w:rsidP="00985C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6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85C4D" w:rsidRPr="009C6E93" w:rsidRDefault="00985C4D" w:rsidP="00985C4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1.Общие положения</w:t>
      </w:r>
    </w:p>
    <w:p w:rsidR="00985C4D" w:rsidRPr="009C6E93" w:rsidRDefault="00985C4D" w:rsidP="00985C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Arial"/>
          <w:sz w:val="28"/>
          <w:szCs w:val="28"/>
          <w:lang w:eastAsia="ru-RU"/>
        </w:rPr>
        <w:t>1.1. Настоящий порядок устанавливает процедуру определения части территории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Тутаевского муниципального района</w:t>
      </w:r>
      <w:r w:rsidRPr="009C6E9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на которой могут реализовываться инициативные проекты.</w:t>
      </w:r>
    </w:p>
    <w:p w:rsidR="00985C4D" w:rsidRPr="009C6E93" w:rsidRDefault="00985C4D" w:rsidP="00985C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1.2. Для целей настоящего Порядка инициативный проект - проект, внесенный 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Администрацию Тутаевского муниципального района</w:t>
      </w: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решения</w:t>
      </w:r>
      <w:proofErr w:type="gramEnd"/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(далее – инициативный проект);</w:t>
      </w:r>
    </w:p>
    <w:p w:rsidR="00985C4D" w:rsidRPr="009C6E93" w:rsidRDefault="00985C4D" w:rsidP="00985C4D">
      <w:pPr>
        <w:suppressAutoHyphens/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Территория, на которой могут реализовываться инициативные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екты, устанавливается постановлением А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Pr="009C6E93">
        <w:t xml:space="preserve">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района.  </w:t>
      </w:r>
    </w:p>
    <w:p w:rsidR="00985C4D" w:rsidRPr="009C6E93" w:rsidRDefault="00985C4D" w:rsidP="00985C4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985C4D" w:rsidRPr="009C6E93" w:rsidRDefault="00985C4D" w:rsidP="00985C4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Pr="009C6E93">
        <w:t xml:space="preserve"> </w:t>
      </w: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Тутаевского муниципального района; </w:t>
      </w:r>
    </w:p>
    <w:p w:rsidR="00985C4D" w:rsidRPr="009C6E93" w:rsidRDefault="00985C4D" w:rsidP="00985C4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985C4D" w:rsidRPr="009C6E93" w:rsidRDefault="00985C4D" w:rsidP="00985C4D">
      <w:pPr>
        <w:spacing w:after="0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>3) товарищества собственников жилья.</w:t>
      </w:r>
    </w:p>
    <w:p w:rsidR="00985C4D" w:rsidRPr="009C6E93" w:rsidRDefault="00985C4D" w:rsidP="00985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PT Astra Serif" w:eastAsia="Times New Roman" w:hAnsi="PT Astra Serif" w:cs="Arial"/>
          <w:sz w:val="28"/>
          <w:szCs w:val="28"/>
          <w:lang w:eastAsia="ru-RU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985C4D" w:rsidRPr="009C6E93" w:rsidRDefault="00985C4D" w:rsidP="00985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в границах территорий территориального общественного самоуправления;</w:t>
      </w:r>
    </w:p>
    <w:p w:rsidR="00985C4D" w:rsidRPr="009C6E93" w:rsidRDefault="00985C4D" w:rsidP="00985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группы жилых домов;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жилого микрорайона;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иных территорий проживания граждан.</w:t>
      </w:r>
    </w:p>
    <w:p w:rsidR="00985C4D" w:rsidRPr="009C6E93" w:rsidRDefault="00985C4D" w:rsidP="00985C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C4D" w:rsidRPr="009C6E93" w:rsidRDefault="00985C4D" w:rsidP="00985C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</w:t>
      </w:r>
      <w:r w:rsidRPr="009C6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могут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реализовываться инициативные проекты, </w:t>
      </w:r>
      <w:r w:rsidRPr="009C6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инициатор проекта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заявлением об определении территории, на которой планирует реализовывать инициативный проект</w:t>
      </w:r>
      <w:r w:rsidRPr="009C6E93">
        <w:rPr>
          <w:rFonts w:ascii="Times New Roman" w:eastAsia="Calibri" w:hAnsi="Times New Roman" w:cs="Times New Roman"/>
          <w:sz w:val="28"/>
          <w:szCs w:val="28"/>
        </w:rPr>
        <w:t xml:space="preserve"> с описанием ее границ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5C4D" w:rsidRPr="009C6E93" w:rsidRDefault="00985C4D" w:rsidP="00985C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Заявление об определении территории, на которой планируется реализовывать инициативный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C6E93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985C4D" w:rsidRPr="009C6E93" w:rsidRDefault="00985C4D" w:rsidP="00985C4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93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9C6E9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9C6E93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85C4D" w:rsidRPr="009C6E93" w:rsidRDefault="00985C4D" w:rsidP="00985C4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985C4D" w:rsidRPr="009C6E93" w:rsidRDefault="00985C4D" w:rsidP="00985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E93">
        <w:rPr>
          <w:rFonts w:ascii="Times New Roman" w:eastAsia="Calibri" w:hAnsi="Times New Roman" w:cs="Times New Roman"/>
          <w:sz w:val="28"/>
          <w:szCs w:val="28"/>
        </w:rPr>
        <w:tab/>
        <w:t>1) краткое описание инициативного проекта;</w:t>
      </w:r>
    </w:p>
    <w:p w:rsidR="00985C4D" w:rsidRPr="009C6E93" w:rsidRDefault="00985C4D" w:rsidP="00985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копию протокола собрания инициативной группы о принятии решения о внесении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Тутаевского муниципального района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инициативного проекта и определении территории, на которой предлагается его реализация.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2.4.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Тутаевского муниципального района в течение 15 календарных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поступления заявления принимает решение: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территория выходит за пределы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Тутаевского муниципального района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2) </w:t>
      </w:r>
      <w:r w:rsidRPr="003C4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4) виды разрешенного использования земельного участка на запрашиваемой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соответствую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целям инициативного проекта;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федерального, регионального, либо муниципального законодательства. 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2.6. О принятом решении инициатору проекта сообщается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письменном виде с обоснованием (в случае отказа) принятого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рабочих дней со дня его принятия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настоящего Порядка,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предложить инициаторам проекта иную территорию для реализации инициативного проекта. </w:t>
      </w:r>
    </w:p>
    <w:p w:rsidR="00985C4D" w:rsidRPr="009C6E93" w:rsidRDefault="00985C4D" w:rsidP="00985C4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решения.</w:t>
      </w:r>
    </w:p>
    <w:p w:rsidR="00985C4D" w:rsidRPr="009C6E93" w:rsidRDefault="00985C4D" w:rsidP="00985C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5C4D" w:rsidRPr="009C6E93" w:rsidRDefault="00985C4D" w:rsidP="00985C4D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985C4D" w:rsidRPr="009C6E93" w:rsidRDefault="00985C4D" w:rsidP="00985C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Решение А</w:t>
      </w: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9C6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85C4D" w:rsidRPr="00C30338" w:rsidRDefault="00985C4D" w:rsidP="00985C4D"/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DFC" w:rsidRDefault="00FE6DFC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E1A" w:rsidRPr="00987E1A" w:rsidRDefault="00987E1A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СОГЛАСОВАНИЯ </w:t>
      </w:r>
    </w:p>
    <w:p w:rsidR="00987E1A" w:rsidRPr="00987E1A" w:rsidRDefault="00987E1A" w:rsidP="0098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987E1A" w:rsidRPr="00987E1A" w:rsidTr="0041179C">
        <w:tc>
          <w:tcPr>
            <w:tcW w:w="1914" w:type="dxa"/>
          </w:tcPr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Должность, Ф.И.О.,</w:t>
            </w:r>
          </w:p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313" w:type="dxa"/>
          </w:tcPr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559" w:type="dxa"/>
          </w:tcPr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3084" w:type="dxa"/>
          </w:tcPr>
          <w:p w:rsidR="00987E1A" w:rsidRPr="00987E1A" w:rsidRDefault="00987E1A" w:rsidP="00987E1A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Замечания</w:t>
            </w:r>
          </w:p>
        </w:tc>
      </w:tr>
      <w:tr w:rsidR="00987E1A" w:rsidRPr="00987E1A" w:rsidTr="0041179C">
        <w:tc>
          <w:tcPr>
            <w:tcW w:w="1914" w:type="dxa"/>
          </w:tcPr>
          <w:p w:rsidR="00987E1A" w:rsidRPr="00987E1A" w:rsidRDefault="00987E1A" w:rsidP="0098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Начальник юридического отдела АПУ</w:t>
            </w:r>
          </w:p>
          <w:p w:rsidR="00987E1A" w:rsidRPr="00987E1A" w:rsidRDefault="00987E1A" w:rsidP="0098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АТМР</w:t>
            </w:r>
          </w:p>
          <w:p w:rsidR="00987E1A" w:rsidRPr="00987E1A" w:rsidRDefault="00987E1A" w:rsidP="00987E1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87E1A">
              <w:rPr>
                <w:sz w:val="24"/>
                <w:szCs w:val="24"/>
              </w:rPr>
              <w:t>Коннов</w:t>
            </w:r>
            <w:proofErr w:type="spellEnd"/>
            <w:r w:rsidRPr="00987E1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13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1559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1701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3084" w:type="dxa"/>
          </w:tcPr>
          <w:p w:rsidR="00987E1A" w:rsidRPr="00987E1A" w:rsidRDefault="00987E1A" w:rsidP="00987E1A">
            <w:pPr>
              <w:jc w:val="center"/>
            </w:pPr>
          </w:p>
        </w:tc>
      </w:tr>
      <w:tr w:rsidR="00987E1A" w:rsidRPr="00987E1A" w:rsidTr="0041179C">
        <w:tc>
          <w:tcPr>
            <w:tcW w:w="1914" w:type="dxa"/>
          </w:tcPr>
          <w:p w:rsidR="00987E1A" w:rsidRPr="00987E1A" w:rsidRDefault="00987E1A" w:rsidP="00987E1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313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1559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1701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3084" w:type="dxa"/>
          </w:tcPr>
          <w:p w:rsidR="00987E1A" w:rsidRPr="00987E1A" w:rsidRDefault="00987E1A" w:rsidP="00987E1A">
            <w:pPr>
              <w:jc w:val="center"/>
            </w:pPr>
          </w:p>
        </w:tc>
      </w:tr>
      <w:tr w:rsidR="00987E1A" w:rsidRPr="00987E1A" w:rsidTr="0041179C">
        <w:trPr>
          <w:trHeight w:val="1236"/>
        </w:trPr>
        <w:tc>
          <w:tcPr>
            <w:tcW w:w="1914" w:type="dxa"/>
          </w:tcPr>
          <w:p w:rsidR="00987E1A" w:rsidRPr="00987E1A" w:rsidRDefault="00987E1A" w:rsidP="00987E1A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>Управляющий</w:t>
            </w:r>
          </w:p>
          <w:p w:rsidR="00987E1A" w:rsidRPr="00987E1A" w:rsidRDefault="00987E1A" w:rsidP="00987E1A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делами</w:t>
            </w:r>
          </w:p>
          <w:p w:rsidR="00987E1A" w:rsidRPr="00987E1A" w:rsidRDefault="00987E1A" w:rsidP="00987E1A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Администрации ТМР</w:t>
            </w:r>
          </w:p>
          <w:p w:rsidR="00987E1A" w:rsidRPr="00987E1A" w:rsidRDefault="00987E1A" w:rsidP="00987E1A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Балясникова С.В.</w:t>
            </w:r>
          </w:p>
        </w:tc>
        <w:tc>
          <w:tcPr>
            <w:tcW w:w="1313" w:type="dxa"/>
          </w:tcPr>
          <w:p w:rsidR="00987E1A" w:rsidRPr="00987E1A" w:rsidRDefault="00987E1A" w:rsidP="00987E1A">
            <w:pPr>
              <w:jc w:val="center"/>
            </w:pPr>
          </w:p>
          <w:p w:rsidR="00987E1A" w:rsidRPr="00987E1A" w:rsidRDefault="00987E1A" w:rsidP="00987E1A">
            <w:pPr>
              <w:jc w:val="center"/>
            </w:pPr>
          </w:p>
          <w:p w:rsidR="00987E1A" w:rsidRPr="00987E1A" w:rsidRDefault="00987E1A" w:rsidP="00987E1A">
            <w:pPr>
              <w:jc w:val="center"/>
            </w:pPr>
          </w:p>
        </w:tc>
        <w:tc>
          <w:tcPr>
            <w:tcW w:w="1559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1701" w:type="dxa"/>
          </w:tcPr>
          <w:p w:rsidR="00987E1A" w:rsidRPr="00987E1A" w:rsidRDefault="00987E1A" w:rsidP="00987E1A">
            <w:pPr>
              <w:jc w:val="center"/>
            </w:pPr>
          </w:p>
        </w:tc>
        <w:tc>
          <w:tcPr>
            <w:tcW w:w="3084" w:type="dxa"/>
          </w:tcPr>
          <w:p w:rsidR="00987E1A" w:rsidRPr="00987E1A" w:rsidRDefault="00987E1A" w:rsidP="00987E1A">
            <w:pPr>
              <w:jc w:val="center"/>
            </w:pPr>
          </w:p>
        </w:tc>
      </w:tr>
    </w:tbl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                                          ______________  «____» _________ 20__ года</w:t>
      </w:r>
    </w:p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1A" w:rsidRPr="00987E1A" w:rsidRDefault="00987E1A" w:rsidP="009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987E1A" w:rsidRPr="00987E1A" w:rsidRDefault="00987E1A" w:rsidP="00987E1A"/>
    <w:p w:rsidR="00987E1A" w:rsidRPr="00C30338" w:rsidRDefault="00987E1A" w:rsidP="00C30338"/>
    <w:sectPr w:rsidR="00987E1A" w:rsidRPr="00C3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A"/>
    <w:rsid w:val="000C30D5"/>
    <w:rsid w:val="003466B1"/>
    <w:rsid w:val="00364FBC"/>
    <w:rsid w:val="007F0903"/>
    <w:rsid w:val="008B3815"/>
    <w:rsid w:val="00985C4D"/>
    <w:rsid w:val="00987E1A"/>
    <w:rsid w:val="00C30338"/>
    <w:rsid w:val="00D25770"/>
    <w:rsid w:val="00E3698A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8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6</cp:revision>
  <cp:lastPrinted>2021-02-12T12:35:00Z</cp:lastPrinted>
  <dcterms:created xsi:type="dcterms:W3CDTF">2020-12-17T13:44:00Z</dcterms:created>
  <dcterms:modified xsi:type="dcterms:W3CDTF">2021-02-19T07:57:00Z</dcterms:modified>
</cp:coreProperties>
</file>