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89" w:rsidRDefault="00742789" w:rsidP="00742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789" w:rsidRDefault="00742789" w:rsidP="007427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7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42789" w:rsidRDefault="00742789" w:rsidP="007427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разработке проекта муниципального нормативного правового</w:t>
      </w:r>
    </w:p>
    <w:p w:rsidR="00742789" w:rsidRDefault="00742789" w:rsidP="007427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акта, устанавливающего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изменяющего ранее предусмотренные</w:t>
      </w:r>
    </w:p>
    <w:p w:rsidR="00742789" w:rsidRDefault="00742789" w:rsidP="007427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обязанности для субъектов</w:t>
      </w:r>
    </w:p>
    <w:p w:rsidR="00742789" w:rsidRDefault="00742789" w:rsidP="007427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742789" w:rsidRDefault="00742789" w:rsidP="00742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2789" w:rsidRDefault="00742789" w:rsidP="00742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_</w:t>
      </w:r>
      <w:r>
        <w:rPr>
          <w:rFonts w:ascii="Times New Roman" w:hAnsi="Times New Roman" w:cs="Times New Roman"/>
          <w:sz w:val="28"/>
          <w:szCs w:val="28"/>
          <w:u w:val="single"/>
        </w:rPr>
        <w:t>управление муниципального контроля Администрации ТМР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42789" w:rsidRDefault="00742789" w:rsidP="00742789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(указывается наименование уполномоченного органа, осуществляющего оценку регулирующего воздействия)</w:t>
      </w:r>
    </w:p>
    <w:p w:rsidR="00742789" w:rsidRDefault="00742789" w:rsidP="00742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(далее - уполномоченный орган) уведомляет о принятии разработчиком решения о подготовке   проекта   муниципального   нормативного   правового  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деятельности:</w:t>
      </w:r>
      <w:proofErr w:type="gramEnd"/>
    </w:p>
    <w:p w:rsidR="00742789" w:rsidRDefault="00742789" w:rsidP="00742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7"/>
        <w:gridCol w:w="6919"/>
      </w:tblGrid>
      <w:tr w:rsidR="00742789" w:rsidTr="00742789"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муниципального нормативного правового акта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 w:rsidP="00742789">
            <w:pPr>
              <w:pStyle w:val="a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Проект Постановления Администрации Тутаевского муниципального района «О внесении изменений в постановление Администрации Тутаевского муниципального района от 24.07.2018 №482-п «Об утверждении административного регламента предоставления муниципальной услуги по выдаче разрешения на производство земляных работ на территории городского поселения Тутаев»</w:t>
            </w:r>
          </w:p>
        </w:tc>
      </w:tr>
      <w:tr w:rsidR="00742789" w:rsidTr="00742789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89" w:rsidRDefault="00742789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муниципальной услуги: «Выдача разрешения на производство земляных работ».</w:t>
            </w:r>
          </w:p>
        </w:tc>
      </w:tr>
      <w:tr w:rsidR="00742789" w:rsidTr="00742789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89" w:rsidRDefault="00742789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срок вступления акта в силу, сведения о необходимости установления переходного периода: </w:t>
            </w:r>
          </w:p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Декабрь 2021.</w:t>
            </w:r>
          </w:p>
        </w:tc>
      </w:tr>
      <w:tr w:rsidR="00742789" w:rsidTr="00742789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89" w:rsidRDefault="00742789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акта, краткое изложение цели его регулирования с описанием проблемы, на решение которой направлено принятие акта:</w:t>
            </w:r>
          </w:p>
          <w:p w:rsidR="00742789" w:rsidRDefault="00742789" w:rsidP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Ранее документом предусмотрен срок 15 рабочих дней для подачи заявления о продлении сроков действия разрешения на производство земляных работ. </w:t>
            </w:r>
          </w:p>
          <w:p w:rsidR="00742789" w:rsidRDefault="00742789" w:rsidP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Проектом предлагается сократить срок до 3 рабочих дней, тем самым снижается нагрузка на заявителя в мониторинге сроков действия разрешения на производство земляных работ. </w:t>
            </w:r>
          </w:p>
        </w:tc>
      </w:tr>
      <w:tr w:rsidR="00742789" w:rsidTr="00742789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89" w:rsidRDefault="00742789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</w:t>
            </w:r>
          </w:p>
        </w:tc>
      </w:tr>
      <w:tr w:rsidR="00742789" w:rsidTr="00742789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муниципального нормативного правового акта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муниципального контроля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ТМР</w:t>
            </w:r>
          </w:p>
        </w:tc>
      </w:tr>
      <w:tr w:rsidR="00742789" w:rsidTr="00742789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приема предложений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D87BA9" w:rsidP="00742789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 10.11.21 по 16</w:t>
            </w:r>
            <w:bookmarkStart w:id="1" w:name="_GoBack"/>
            <w:bookmarkEnd w:id="1"/>
            <w:r w:rsidR="00742789">
              <w:rPr>
                <w:rFonts w:ascii="Times New Roman" w:hAnsi="Times New Roman" w:cs="Times New Roman"/>
                <w:i/>
                <w:sz w:val="28"/>
                <w:szCs w:val="28"/>
              </w:rPr>
              <w:t>.11.21. включительно</w:t>
            </w:r>
          </w:p>
        </w:tc>
      </w:tr>
      <w:tr w:rsidR="00742789" w:rsidTr="00742789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Pr="00742789" w:rsidRDefault="00D87BA9">
            <w:pPr>
              <w:rPr>
                <w:i/>
                <w:sz w:val="28"/>
                <w:szCs w:val="28"/>
              </w:rPr>
            </w:pPr>
            <w:hyperlink r:id="rId5" w:history="1">
              <w:r w:rsidR="00742789">
                <w:rPr>
                  <w:rStyle w:val="a3"/>
                  <w:i/>
                  <w:sz w:val="28"/>
                  <w:szCs w:val="28"/>
                  <w:lang w:val="en-US"/>
                </w:rPr>
                <w:t>kontrol</w:t>
              </w:r>
              <w:r w:rsidR="00742789" w:rsidRPr="00742789">
                <w:rPr>
                  <w:rStyle w:val="a3"/>
                  <w:i/>
                  <w:sz w:val="28"/>
                  <w:szCs w:val="28"/>
                </w:rPr>
                <w:t>@</w:t>
              </w:r>
              <w:r w:rsidR="00742789">
                <w:rPr>
                  <w:rStyle w:val="a3"/>
                  <w:i/>
                  <w:sz w:val="28"/>
                  <w:szCs w:val="28"/>
                  <w:lang w:val="en-US"/>
                </w:rPr>
                <w:t>admtmr</w:t>
              </w:r>
              <w:r w:rsidR="00742789" w:rsidRPr="00742789">
                <w:rPr>
                  <w:rStyle w:val="a3"/>
                  <w:i/>
                  <w:sz w:val="28"/>
                  <w:szCs w:val="28"/>
                </w:rPr>
                <w:t>.</w:t>
              </w:r>
              <w:proofErr w:type="spellStart"/>
              <w:r w:rsidR="00742789">
                <w:rPr>
                  <w:rStyle w:val="a3"/>
                  <w:i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42789" w:rsidRPr="00742789">
              <w:rPr>
                <w:i/>
                <w:sz w:val="28"/>
                <w:szCs w:val="28"/>
              </w:rPr>
              <w:t xml:space="preserve"> </w:t>
            </w:r>
          </w:p>
          <w:p w:rsidR="00742789" w:rsidRDefault="00742789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42789" w:rsidTr="00742789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Default="0074278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Начальник управления муниципального контроля Администрации Тутаевского муниципального района</w:t>
            </w:r>
          </w:p>
          <w:p w:rsidR="00742789" w:rsidRDefault="0074278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8(48533)2-03-60</w:t>
            </w:r>
          </w:p>
          <w:p w:rsidR="00742789" w:rsidRDefault="00D87BA9">
            <w:pPr>
              <w:rPr>
                <w:i/>
                <w:sz w:val="28"/>
                <w:szCs w:val="28"/>
                <w:lang w:val="en-US"/>
              </w:rPr>
            </w:pPr>
            <w:hyperlink r:id="rId6" w:history="1">
              <w:r w:rsidR="00742789">
                <w:rPr>
                  <w:rStyle w:val="a3"/>
                  <w:i/>
                  <w:sz w:val="28"/>
                  <w:szCs w:val="28"/>
                  <w:lang w:val="en-US"/>
                </w:rPr>
                <w:t>kontrol@admtmr.ru</w:t>
              </w:r>
            </w:hyperlink>
            <w:r w:rsidR="00742789"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742789" w:rsidRDefault="00742789">
            <w:pPr>
              <w:rPr>
                <w:i/>
                <w:sz w:val="28"/>
                <w:szCs w:val="28"/>
              </w:rPr>
            </w:pPr>
          </w:p>
          <w:p w:rsidR="00742789" w:rsidRDefault="00742789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42789" w:rsidRDefault="00742789" w:rsidP="00742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789" w:rsidRDefault="00742789" w:rsidP="007427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Пожалуйста, заполните и направьте нижеприведенную форму.</w:t>
      </w:r>
    </w:p>
    <w:p w:rsidR="00742789" w:rsidRDefault="00742789" w:rsidP="007427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742789" w:rsidRDefault="00742789" w:rsidP="00742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0"/>
        <w:gridCol w:w="1986"/>
      </w:tblGrid>
      <w:tr w:rsidR="00742789" w:rsidTr="007427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предложения</w:t>
            </w:r>
          </w:p>
        </w:tc>
      </w:tr>
      <w:tr w:rsidR="00742789" w:rsidTr="0074278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89" w:rsidTr="0074278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89" w:rsidTr="0074278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89" w:rsidTr="0074278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89" w:rsidTr="0074278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и/или более эффективны?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89" w:rsidTr="0074278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89" w:rsidTr="0074278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89" w:rsidTr="0074278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89" w:rsidTr="0074278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Подлежит заполнению по желанию</w:t>
            </w:r>
          </w:p>
        </w:tc>
      </w:tr>
    </w:tbl>
    <w:p w:rsidR="00037153" w:rsidRDefault="00037153"/>
    <w:sectPr w:rsidR="0003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7"/>
    <w:rsid w:val="00037153"/>
    <w:rsid w:val="003B14E7"/>
    <w:rsid w:val="00742789"/>
    <w:rsid w:val="00D8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42789"/>
    <w:rPr>
      <w:color w:val="0000FF"/>
      <w:u w:val="single"/>
    </w:rPr>
  </w:style>
  <w:style w:type="paragraph" w:styleId="a4">
    <w:name w:val="No Spacing"/>
    <w:uiPriority w:val="1"/>
    <w:qFormat/>
    <w:rsid w:val="00742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27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27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42789"/>
    <w:rPr>
      <w:color w:val="0000FF"/>
      <w:u w:val="single"/>
    </w:rPr>
  </w:style>
  <w:style w:type="paragraph" w:styleId="a4">
    <w:name w:val="No Spacing"/>
    <w:uiPriority w:val="1"/>
    <w:qFormat/>
    <w:rsid w:val="00742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27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27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3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trol@admtmr.ru" TargetMode="External"/><Relationship Id="rId5" Type="http://schemas.openxmlformats.org/officeDocument/2006/relationships/hyperlink" Target="mailto:kontrol@admt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lykova</dc:creator>
  <cp:keywords/>
  <dc:description/>
  <cp:lastModifiedBy>lykova</cp:lastModifiedBy>
  <cp:revision>3</cp:revision>
  <dcterms:created xsi:type="dcterms:W3CDTF">2021-11-12T08:43:00Z</dcterms:created>
  <dcterms:modified xsi:type="dcterms:W3CDTF">2021-11-17T05:53:00Z</dcterms:modified>
</cp:coreProperties>
</file>