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F9" w:rsidRDefault="00B80DF9" w:rsidP="00B80DF9">
      <w:pPr>
        <w:jc w:val="center"/>
        <w:rPr>
          <w:b/>
          <w:sz w:val="36"/>
          <w:szCs w:val="36"/>
        </w:rPr>
      </w:pPr>
      <w:r>
        <w:rPr>
          <w:b/>
          <w:sz w:val="36"/>
          <w:szCs w:val="36"/>
        </w:rPr>
        <w:t>Муниципальный Совет</w:t>
      </w:r>
    </w:p>
    <w:p w:rsidR="00B80DF9" w:rsidRDefault="00B80DF9" w:rsidP="00B80DF9">
      <w:pPr>
        <w:jc w:val="center"/>
        <w:rPr>
          <w:b/>
          <w:sz w:val="36"/>
          <w:szCs w:val="36"/>
        </w:rPr>
      </w:pPr>
      <w:r>
        <w:rPr>
          <w:b/>
          <w:sz w:val="36"/>
          <w:szCs w:val="36"/>
        </w:rPr>
        <w:t>Левобережного сельского поселения</w:t>
      </w:r>
    </w:p>
    <w:p w:rsidR="00B80DF9" w:rsidRDefault="00B80DF9" w:rsidP="00B80DF9">
      <w:pPr>
        <w:jc w:val="center"/>
        <w:rPr>
          <w:b/>
          <w:sz w:val="36"/>
          <w:szCs w:val="36"/>
        </w:rPr>
      </w:pPr>
      <w:r>
        <w:rPr>
          <w:b/>
          <w:sz w:val="36"/>
          <w:szCs w:val="36"/>
        </w:rPr>
        <w:t>Тутаевского муниципального района</w:t>
      </w:r>
    </w:p>
    <w:p w:rsidR="00B80DF9" w:rsidRDefault="00B80DF9" w:rsidP="00B80DF9">
      <w:pPr>
        <w:jc w:val="center"/>
        <w:rPr>
          <w:b/>
          <w:sz w:val="36"/>
          <w:szCs w:val="36"/>
        </w:rPr>
      </w:pPr>
      <w:r>
        <w:rPr>
          <w:b/>
          <w:sz w:val="36"/>
          <w:szCs w:val="36"/>
        </w:rPr>
        <w:t>Ярославской области</w:t>
      </w:r>
    </w:p>
    <w:p w:rsidR="00B80DF9" w:rsidRDefault="00B80DF9" w:rsidP="00B80DF9">
      <w:pPr>
        <w:jc w:val="center"/>
        <w:rPr>
          <w:sz w:val="36"/>
          <w:szCs w:val="36"/>
        </w:rPr>
      </w:pPr>
    </w:p>
    <w:p w:rsidR="00B80DF9" w:rsidRDefault="00DA0495" w:rsidP="00B80DF9">
      <w:pPr>
        <w:jc w:val="center"/>
        <w:rPr>
          <w:b/>
        </w:rPr>
      </w:pPr>
      <w:r>
        <w:rPr>
          <w:b/>
          <w:sz w:val="36"/>
          <w:szCs w:val="36"/>
        </w:rPr>
        <w:t>РЕШЕНИЕ</w:t>
      </w:r>
      <w:r w:rsidR="00A400B5">
        <w:rPr>
          <w:b/>
          <w:sz w:val="36"/>
          <w:szCs w:val="36"/>
        </w:rPr>
        <w:t xml:space="preserve"> </w:t>
      </w:r>
    </w:p>
    <w:p w:rsidR="00B80DF9" w:rsidRDefault="00B80DF9" w:rsidP="00B80DF9">
      <w:pPr>
        <w:rPr>
          <w:b/>
          <w:sz w:val="26"/>
          <w:szCs w:val="26"/>
        </w:rPr>
      </w:pPr>
    </w:p>
    <w:p w:rsidR="00B80DF9" w:rsidRDefault="00A400B5" w:rsidP="00B80DF9">
      <w:pPr>
        <w:jc w:val="both"/>
        <w:rPr>
          <w:sz w:val="28"/>
          <w:szCs w:val="28"/>
        </w:rPr>
      </w:pPr>
      <w:r>
        <w:rPr>
          <w:sz w:val="28"/>
          <w:szCs w:val="28"/>
        </w:rPr>
        <w:t xml:space="preserve">от 24.08.2021 г. № </w:t>
      </w:r>
      <w:r w:rsidR="00E24BF4">
        <w:rPr>
          <w:sz w:val="28"/>
          <w:szCs w:val="28"/>
        </w:rPr>
        <w:t>15</w:t>
      </w:r>
    </w:p>
    <w:p w:rsidR="00B80DF9" w:rsidRDefault="00B80DF9" w:rsidP="00B80DF9">
      <w:pPr>
        <w:jc w:val="both"/>
        <w:rPr>
          <w:sz w:val="28"/>
          <w:szCs w:val="28"/>
        </w:rPr>
      </w:pPr>
    </w:p>
    <w:tbl>
      <w:tblPr>
        <w:tblW w:w="0" w:type="auto"/>
        <w:tblLook w:val="04A0" w:firstRow="1" w:lastRow="0" w:firstColumn="1" w:lastColumn="0" w:noHBand="0" w:noVBand="1"/>
      </w:tblPr>
      <w:tblGrid>
        <w:gridCol w:w="5806"/>
      </w:tblGrid>
      <w:tr w:rsidR="00B80DF9" w:rsidTr="00D4113F">
        <w:trPr>
          <w:trHeight w:val="703"/>
        </w:trPr>
        <w:tc>
          <w:tcPr>
            <w:tcW w:w="5806" w:type="dxa"/>
            <w:hideMark/>
          </w:tcPr>
          <w:p w:rsidR="00B80DF9" w:rsidRPr="00D4113F" w:rsidRDefault="007D4BCC" w:rsidP="00D4113F">
            <w:pPr>
              <w:pStyle w:val="1"/>
              <w:jc w:val="both"/>
            </w:pPr>
            <w:r w:rsidRPr="007D4BCC">
              <w:t>О</w:t>
            </w:r>
            <w:r w:rsidR="00D4113F">
              <w:t xml:space="preserve">б </w:t>
            </w:r>
            <w:r>
              <w:t xml:space="preserve">инициативных </w:t>
            </w:r>
            <w:r w:rsidRPr="007D4BCC">
              <w:t>проектах</w:t>
            </w:r>
          </w:p>
        </w:tc>
      </w:tr>
    </w:tbl>
    <w:p w:rsidR="00B80DF9" w:rsidRDefault="00B80DF9" w:rsidP="00B80DF9">
      <w:pPr>
        <w:pStyle w:val="a4"/>
        <w:spacing w:before="0" w:beforeAutospacing="0" w:after="0"/>
        <w:rPr>
          <w:sz w:val="28"/>
          <w:szCs w:val="28"/>
          <w:shd w:val="clear" w:color="auto" w:fill="FFFFFF"/>
        </w:rPr>
      </w:pPr>
    </w:p>
    <w:p w:rsidR="00B80DF9" w:rsidRDefault="00B80DF9" w:rsidP="00B80DF9">
      <w:pPr>
        <w:pStyle w:val="1"/>
        <w:jc w:val="both"/>
        <w:rPr>
          <w:bCs/>
        </w:rPr>
      </w:pPr>
      <w:r>
        <w:rPr>
          <w:szCs w:val="28"/>
          <w:shd w:val="clear" w:color="auto" w:fill="FFFFFF"/>
        </w:rPr>
        <w:tab/>
      </w:r>
      <w:r w:rsidRPr="002A4E91">
        <w:rPr>
          <w:szCs w:val="28"/>
        </w:rPr>
        <w:t xml:space="preserve">В соответствии с Федеральным законом от 6 октября 2003 года </w:t>
      </w:r>
      <w:r w:rsidRPr="002A4E91">
        <w:rPr>
          <w:szCs w:val="28"/>
        </w:rPr>
        <w:br/>
        <w:t xml:space="preserve">№ 131-ФЗ «Об общих принципах организации местного самоуправления в Российской Федерации», Бюджетным кодексом Российской Федерации», Уставом </w:t>
      </w:r>
      <w:r>
        <w:rPr>
          <w:szCs w:val="28"/>
        </w:rPr>
        <w:t>Левобережного</w:t>
      </w:r>
      <w:r w:rsidRPr="002A4E91">
        <w:rPr>
          <w:szCs w:val="28"/>
        </w:rPr>
        <w:t xml:space="preserve"> сельского поселения </w:t>
      </w:r>
      <w:r>
        <w:rPr>
          <w:szCs w:val="28"/>
        </w:rPr>
        <w:t>Тутае</w:t>
      </w:r>
      <w:r w:rsidRPr="002A4E91">
        <w:rPr>
          <w:szCs w:val="28"/>
        </w:rPr>
        <w:t>вского муниципального района Ярославской области</w:t>
      </w:r>
      <w:r>
        <w:rPr>
          <w:szCs w:val="28"/>
        </w:rPr>
        <w:t xml:space="preserve"> </w:t>
      </w:r>
      <w:r>
        <w:rPr>
          <w:bCs/>
        </w:rPr>
        <w:t>Муниципальный Совет Левобережного сельского поселения Тутаевского муниципального района Ярославской области</w:t>
      </w:r>
    </w:p>
    <w:p w:rsidR="00B80DF9" w:rsidRDefault="00B80DF9" w:rsidP="00B80DF9">
      <w:pPr>
        <w:pStyle w:val="a4"/>
        <w:spacing w:before="0" w:beforeAutospacing="0" w:after="0"/>
        <w:ind w:firstLine="708"/>
        <w:jc w:val="both"/>
        <w:rPr>
          <w:sz w:val="28"/>
          <w:szCs w:val="28"/>
        </w:rPr>
      </w:pPr>
    </w:p>
    <w:p w:rsidR="00B80DF9" w:rsidRDefault="00B80DF9" w:rsidP="00B80DF9">
      <w:pPr>
        <w:pStyle w:val="a4"/>
        <w:spacing w:before="0" w:beforeAutospacing="0" w:after="0"/>
        <w:jc w:val="center"/>
        <w:rPr>
          <w:sz w:val="28"/>
          <w:szCs w:val="28"/>
        </w:rPr>
      </w:pPr>
      <w:r>
        <w:rPr>
          <w:sz w:val="28"/>
          <w:szCs w:val="28"/>
        </w:rPr>
        <w:t>РЕШИЛ:</w:t>
      </w:r>
    </w:p>
    <w:p w:rsidR="00B80DF9" w:rsidRPr="002A4E91" w:rsidRDefault="00B80DF9" w:rsidP="00B80DF9">
      <w:pPr>
        <w:jc w:val="both"/>
        <w:rPr>
          <w:sz w:val="28"/>
          <w:szCs w:val="28"/>
        </w:rPr>
      </w:pPr>
      <w:r w:rsidRPr="002A4E91">
        <w:rPr>
          <w:sz w:val="28"/>
          <w:szCs w:val="28"/>
        </w:rPr>
        <w:t xml:space="preserve">1.  </w:t>
      </w:r>
      <w:r>
        <w:rPr>
          <w:sz w:val="28"/>
          <w:szCs w:val="28"/>
        </w:rPr>
        <w:t xml:space="preserve">Утвердить </w:t>
      </w:r>
      <w:r w:rsidRPr="002A4E91">
        <w:rPr>
          <w:sz w:val="28"/>
          <w:szCs w:val="28"/>
        </w:rPr>
        <w:t xml:space="preserve">Положение об инициативных проектах на территории </w:t>
      </w:r>
      <w:r>
        <w:rPr>
          <w:sz w:val="28"/>
          <w:szCs w:val="28"/>
        </w:rPr>
        <w:t>Левобережн</w:t>
      </w:r>
      <w:r w:rsidRPr="002A4E91">
        <w:rPr>
          <w:sz w:val="28"/>
          <w:szCs w:val="28"/>
        </w:rPr>
        <w:t xml:space="preserve">ого сельского поселения.  </w:t>
      </w:r>
    </w:p>
    <w:p w:rsidR="00B80DF9" w:rsidRPr="002A4E91" w:rsidRDefault="00B80DF9" w:rsidP="00B80DF9">
      <w:pPr>
        <w:tabs>
          <w:tab w:val="num" w:pos="0"/>
        </w:tabs>
        <w:jc w:val="both"/>
        <w:rPr>
          <w:sz w:val="28"/>
          <w:szCs w:val="28"/>
        </w:rPr>
      </w:pPr>
      <w:r w:rsidRPr="002A4E91">
        <w:rPr>
          <w:sz w:val="28"/>
          <w:szCs w:val="28"/>
        </w:rPr>
        <w:t xml:space="preserve">2. Определить Администрацию </w:t>
      </w:r>
      <w:r>
        <w:rPr>
          <w:sz w:val="28"/>
          <w:szCs w:val="28"/>
        </w:rPr>
        <w:t>Левобережного</w:t>
      </w:r>
      <w:r w:rsidRPr="002A4E91">
        <w:rPr>
          <w:sz w:val="28"/>
          <w:szCs w:val="28"/>
        </w:rPr>
        <w:t xml:space="preserve"> сельского поселения уполномоченным органом, ответственным за организацию работы по рассмотрению инициативных проектов, а также проведению их конкурсного отбора.</w:t>
      </w:r>
    </w:p>
    <w:p w:rsidR="00B80DF9" w:rsidRDefault="00B80DF9" w:rsidP="00B80DF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Разместить настоящее решение на официальном сайте Администрации Левобережного сельского поселения в сети Интернет.</w:t>
      </w:r>
    </w:p>
    <w:p w:rsidR="00B80DF9" w:rsidRPr="002A4E91" w:rsidRDefault="00B80DF9" w:rsidP="00B80DF9">
      <w:pPr>
        <w:tabs>
          <w:tab w:val="num" w:pos="0"/>
        </w:tabs>
        <w:jc w:val="both"/>
        <w:rPr>
          <w:sz w:val="28"/>
          <w:szCs w:val="28"/>
        </w:rPr>
      </w:pPr>
      <w:r>
        <w:rPr>
          <w:sz w:val="28"/>
          <w:szCs w:val="28"/>
        </w:rPr>
        <w:t xml:space="preserve">3. Решение вступает в силу после </w:t>
      </w:r>
      <w:r w:rsidRPr="002A4E91">
        <w:rPr>
          <w:sz w:val="28"/>
          <w:szCs w:val="28"/>
        </w:rPr>
        <w:t>его официального опубликования.</w:t>
      </w:r>
    </w:p>
    <w:p w:rsidR="00B80DF9" w:rsidRPr="002A4E91" w:rsidRDefault="00B80DF9" w:rsidP="00B80DF9">
      <w:pPr>
        <w:tabs>
          <w:tab w:val="num" w:pos="0"/>
        </w:tabs>
        <w:jc w:val="both"/>
        <w:rPr>
          <w:sz w:val="28"/>
          <w:szCs w:val="28"/>
        </w:rPr>
      </w:pPr>
      <w:r w:rsidRPr="002A4E91">
        <w:rPr>
          <w:sz w:val="28"/>
          <w:szCs w:val="28"/>
        </w:rPr>
        <w:t xml:space="preserve">4. Контроль за выполнением настоящего решения возложить на </w:t>
      </w:r>
      <w:r w:rsidR="000345FF" w:rsidRPr="002A4E91">
        <w:rPr>
          <w:sz w:val="28"/>
          <w:szCs w:val="28"/>
        </w:rPr>
        <w:t>главу Левобережного</w:t>
      </w:r>
      <w:r w:rsidRPr="002A4E91">
        <w:rPr>
          <w:sz w:val="28"/>
          <w:szCs w:val="28"/>
        </w:rPr>
        <w:t xml:space="preserve"> сельского поселения.</w:t>
      </w:r>
    </w:p>
    <w:p w:rsidR="00B80DF9" w:rsidRDefault="00B80DF9" w:rsidP="00B80DF9">
      <w:pPr>
        <w:rPr>
          <w:sz w:val="28"/>
          <w:szCs w:val="28"/>
        </w:rPr>
      </w:pPr>
    </w:p>
    <w:p w:rsidR="00B80DF9" w:rsidRDefault="00B80DF9" w:rsidP="00B80DF9">
      <w:pPr>
        <w:rPr>
          <w:sz w:val="28"/>
          <w:szCs w:val="28"/>
        </w:rPr>
      </w:pPr>
    </w:p>
    <w:tbl>
      <w:tblPr>
        <w:tblW w:w="0" w:type="auto"/>
        <w:tblLook w:val="04A0" w:firstRow="1" w:lastRow="0" w:firstColumn="1" w:lastColumn="0" w:noHBand="0" w:noVBand="1"/>
      </w:tblPr>
      <w:tblGrid>
        <w:gridCol w:w="4957"/>
        <w:gridCol w:w="4388"/>
      </w:tblGrid>
      <w:tr w:rsidR="00B80DF9" w:rsidTr="00B80DF9">
        <w:tc>
          <w:tcPr>
            <w:tcW w:w="4957" w:type="dxa"/>
            <w:hideMark/>
          </w:tcPr>
          <w:p w:rsidR="00B80DF9" w:rsidRDefault="00B80DF9">
            <w:pPr>
              <w:spacing w:line="254" w:lineRule="auto"/>
              <w:rPr>
                <w:rFonts w:eastAsia="Arial" w:cs="Arial"/>
                <w:sz w:val="28"/>
                <w:szCs w:val="28"/>
              </w:rPr>
            </w:pPr>
            <w:r>
              <w:rPr>
                <w:rFonts w:eastAsia="Arial" w:cs="Arial"/>
                <w:sz w:val="28"/>
                <w:szCs w:val="28"/>
              </w:rPr>
              <w:t>Председатель Муниципального Совета Левобережного сельского поселения</w:t>
            </w:r>
          </w:p>
          <w:p w:rsidR="00B80DF9" w:rsidRDefault="00B80DF9">
            <w:pPr>
              <w:spacing w:line="254" w:lineRule="auto"/>
              <w:rPr>
                <w:rFonts w:eastAsia="Arial" w:cs="Arial"/>
                <w:sz w:val="28"/>
                <w:szCs w:val="28"/>
              </w:rPr>
            </w:pPr>
            <w:r>
              <w:rPr>
                <w:rFonts w:eastAsia="Arial" w:cs="Arial"/>
                <w:sz w:val="28"/>
                <w:szCs w:val="28"/>
              </w:rPr>
              <w:t>_________________Г.С. Васильев</w:t>
            </w:r>
          </w:p>
        </w:tc>
        <w:tc>
          <w:tcPr>
            <w:tcW w:w="4388" w:type="dxa"/>
            <w:hideMark/>
          </w:tcPr>
          <w:p w:rsidR="00B80DF9" w:rsidRDefault="00B80DF9">
            <w:pPr>
              <w:spacing w:line="254" w:lineRule="auto"/>
              <w:jc w:val="center"/>
              <w:rPr>
                <w:rFonts w:eastAsia="Arial" w:cs="Arial"/>
                <w:sz w:val="28"/>
                <w:szCs w:val="28"/>
              </w:rPr>
            </w:pPr>
            <w:r>
              <w:rPr>
                <w:rFonts w:eastAsia="Arial" w:cs="Arial"/>
                <w:sz w:val="28"/>
                <w:szCs w:val="28"/>
              </w:rPr>
              <w:t>Глава Левобережного</w:t>
            </w:r>
          </w:p>
          <w:p w:rsidR="00B80DF9" w:rsidRDefault="00B80DF9">
            <w:pPr>
              <w:spacing w:line="254" w:lineRule="auto"/>
              <w:jc w:val="center"/>
              <w:rPr>
                <w:rFonts w:eastAsia="Arial" w:cs="Arial"/>
                <w:sz w:val="28"/>
                <w:szCs w:val="28"/>
              </w:rPr>
            </w:pPr>
            <w:r>
              <w:rPr>
                <w:rFonts w:eastAsia="Arial" w:cs="Arial"/>
                <w:sz w:val="28"/>
                <w:szCs w:val="28"/>
              </w:rPr>
              <w:t>сельского поселения</w:t>
            </w:r>
          </w:p>
          <w:p w:rsidR="00B80DF9" w:rsidRDefault="00B80DF9">
            <w:pPr>
              <w:spacing w:line="254" w:lineRule="auto"/>
              <w:jc w:val="right"/>
              <w:rPr>
                <w:rFonts w:eastAsia="Arial" w:cs="Arial"/>
                <w:sz w:val="28"/>
                <w:szCs w:val="28"/>
              </w:rPr>
            </w:pPr>
            <w:r>
              <w:rPr>
                <w:rFonts w:eastAsia="Arial" w:cs="Arial"/>
                <w:sz w:val="28"/>
                <w:szCs w:val="28"/>
              </w:rPr>
              <w:t>____________М.А. Ванюшкин</w:t>
            </w:r>
          </w:p>
        </w:tc>
      </w:tr>
    </w:tbl>
    <w:p w:rsidR="00B80DF9" w:rsidRDefault="00B80DF9" w:rsidP="00B80DF9"/>
    <w:p w:rsidR="00B80DF9" w:rsidRDefault="00B80DF9" w:rsidP="00B80DF9">
      <w:pPr>
        <w:widowControl w:val="0"/>
        <w:autoSpaceDE w:val="0"/>
        <w:autoSpaceDN w:val="0"/>
        <w:jc w:val="center"/>
        <w:rPr>
          <w:b/>
          <w:color w:val="000000"/>
        </w:rPr>
      </w:pPr>
    </w:p>
    <w:p w:rsidR="00B80DF9" w:rsidRDefault="00B80DF9" w:rsidP="00B80DF9">
      <w:pPr>
        <w:widowControl w:val="0"/>
        <w:autoSpaceDE w:val="0"/>
        <w:autoSpaceDN w:val="0"/>
        <w:jc w:val="center"/>
        <w:rPr>
          <w:b/>
          <w:color w:val="000000"/>
        </w:rPr>
      </w:pPr>
    </w:p>
    <w:p w:rsidR="00B80DF9" w:rsidRDefault="00B80DF9" w:rsidP="00B80DF9">
      <w:pPr>
        <w:widowControl w:val="0"/>
        <w:autoSpaceDE w:val="0"/>
        <w:autoSpaceDN w:val="0"/>
        <w:jc w:val="center"/>
        <w:rPr>
          <w:b/>
          <w:color w:val="000000"/>
        </w:rPr>
      </w:pPr>
    </w:p>
    <w:p w:rsidR="00D4113F" w:rsidRDefault="00D4113F" w:rsidP="00B80DF9">
      <w:pPr>
        <w:widowControl w:val="0"/>
        <w:autoSpaceDE w:val="0"/>
        <w:autoSpaceDN w:val="0"/>
        <w:jc w:val="center"/>
        <w:rPr>
          <w:b/>
          <w:color w:val="000000"/>
        </w:rPr>
      </w:pPr>
    </w:p>
    <w:p w:rsidR="00D4113F" w:rsidRDefault="00D4113F" w:rsidP="00B80DF9">
      <w:pPr>
        <w:widowControl w:val="0"/>
        <w:autoSpaceDE w:val="0"/>
        <w:autoSpaceDN w:val="0"/>
        <w:jc w:val="center"/>
        <w:rPr>
          <w:b/>
          <w:color w:val="000000"/>
        </w:rPr>
      </w:pPr>
    </w:p>
    <w:p w:rsidR="00D4113F" w:rsidRDefault="00D4113F" w:rsidP="00B80DF9">
      <w:pPr>
        <w:widowControl w:val="0"/>
        <w:autoSpaceDE w:val="0"/>
        <w:autoSpaceDN w:val="0"/>
        <w:jc w:val="center"/>
        <w:rPr>
          <w:b/>
          <w:color w:val="000000"/>
        </w:rPr>
      </w:pPr>
    </w:p>
    <w:p w:rsidR="00DA0495" w:rsidRDefault="00DA0495" w:rsidP="00A400B5">
      <w:pPr>
        <w:widowControl w:val="0"/>
        <w:autoSpaceDE w:val="0"/>
        <w:autoSpaceDN w:val="0"/>
        <w:jc w:val="right"/>
        <w:rPr>
          <w:color w:val="000000"/>
        </w:rPr>
      </w:pPr>
    </w:p>
    <w:p w:rsidR="00DA0495" w:rsidRDefault="00DA0495" w:rsidP="00A400B5">
      <w:pPr>
        <w:widowControl w:val="0"/>
        <w:autoSpaceDE w:val="0"/>
        <w:autoSpaceDN w:val="0"/>
        <w:jc w:val="right"/>
        <w:rPr>
          <w:color w:val="000000"/>
        </w:rPr>
      </w:pPr>
    </w:p>
    <w:p w:rsidR="00DA0495" w:rsidRDefault="00DA0495" w:rsidP="00A400B5">
      <w:pPr>
        <w:widowControl w:val="0"/>
        <w:autoSpaceDE w:val="0"/>
        <w:autoSpaceDN w:val="0"/>
        <w:jc w:val="right"/>
        <w:rPr>
          <w:color w:val="000000"/>
        </w:rPr>
      </w:pPr>
      <w:r>
        <w:rPr>
          <w:color w:val="000000"/>
        </w:rPr>
        <w:t>Приложение</w:t>
      </w:r>
    </w:p>
    <w:p w:rsidR="00DA0495" w:rsidRDefault="00DA0495" w:rsidP="00A400B5">
      <w:pPr>
        <w:widowControl w:val="0"/>
        <w:autoSpaceDE w:val="0"/>
        <w:autoSpaceDN w:val="0"/>
        <w:jc w:val="right"/>
        <w:rPr>
          <w:color w:val="000000"/>
        </w:rPr>
      </w:pPr>
      <w:r>
        <w:rPr>
          <w:color w:val="000000"/>
        </w:rPr>
        <w:t>к решению Муниципального Совета</w:t>
      </w:r>
    </w:p>
    <w:p w:rsidR="00DA0495" w:rsidRDefault="00DA0495" w:rsidP="00A400B5">
      <w:pPr>
        <w:widowControl w:val="0"/>
        <w:autoSpaceDE w:val="0"/>
        <w:autoSpaceDN w:val="0"/>
        <w:jc w:val="right"/>
        <w:rPr>
          <w:color w:val="000000"/>
        </w:rPr>
      </w:pPr>
      <w:r w:rsidRPr="00675A71">
        <w:rPr>
          <w:color w:val="000000"/>
        </w:rPr>
        <w:t>Ле</w:t>
      </w:r>
      <w:r>
        <w:rPr>
          <w:color w:val="000000"/>
        </w:rPr>
        <w:t>вобережного сельского поселения</w:t>
      </w:r>
    </w:p>
    <w:p w:rsidR="00DA0495" w:rsidRDefault="00DA0495" w:rsidP="00A400B5">
      <w:pPr>
        <w:widowControl w:val="0"/>
        <w:autoSpaceDE w:val="0"/>
        <w:autoSpaceDN w:val="0"/>
        <w:jc w:val="right"/>
        <w:rPr>
          <w:color w:val="000000"/>
        </w:rPr>
      </w:pPr>
      <w:r w:rsidRPr="00675A71">
        <w:rPr>
          <w:color w:val="000000"/>
        </w:rPr>
        <w:t>Тутаевского муниципального района</w:t>
      </w:r>
    </w:p>
    <w:p w:rsidR="00DA0495" w:rsidRDefault="00DA0495" w:rsidP="00A400B5">
      <w:pPr>
        <w:widowControl w:val="0"/>
        <w:autoSpaceDE w:val="0"/>
        <w:autoSpaceDN w:val="0"/>
        <w:jc w:val="right"/>
        <w:rPr>
          <w:color w:val="000000"/>
        </w:rPr>
      </w:pPr>
      <w:r>
        <w:rPr>
          <w:color w:val="000000"/>
        </w:rPr>
        <w:t>Ярославской области</w:t>
      </w:r>
    </w:p>
    <w:p w:rsidR="00DA0495" w:rsidRPr="00675A71" w:rsidRDefault="00DA0495" w:rsidP="00A400B5">
      <w:pPr>
        <w:widowControl w:val="0"/>
        <w:autoSpaceDE w:val="0"/>
        <w:autoSpaceDN w:val="0"/>
        <w:jc w:val="right"/>
        <w:rPr>
          <w:color w:val="000000"/>
        </w:rPr>
      </w:pPr>
      <w:r>
        <w:rPr>
          <w:color w:val="000000"/>
        </w:rPr>
        <w:t xml:space="preserve">от 24.08.2021 № </w:t>
      </w:r>
      <w:r w:rsidR="00E24BF4">
        <w:rPr>
          <w:color w:val="000000"/>
        </w:rPr>
        <w:t>15</w:t>
      </w:r>
      <w:bookmarkStart w:id="0" w:name="_GoBack"/>
      <w:bookmarkEnd w:id="0"/>
    </w:p>
    <w:p w:rsidR="00675A71" w:rsidRDefault="00675A71" w:rsidP="00B80DF9">
      <w:pPr>
        <w:widowControl w:val="0"/>
        <w:autoSpaceDE w:val="0"/>
        <w:autoSpaceDN w:val="0"/>
        <w:jc w:val="center"/>
        <w:rPr>
          <w:b/>
          <w:color w:val="000000"/>
        </w:rPr>
      </w:pPr>
    </w:p>
    <w:p w:rsidR="00B80DF9" w:rsidRPr="002A4E91" w:rsidRDefault="00B80DF9" w:rsidP="00B80DF9">
      <w:pPr>
        <w:widowControl w:val="0"/>
        <w:autoSpaceDE w:val="0"/>
        <w:autoSpaceDN w:val="0"/>
        <w:jc w:val="center"/>
        <w:rPr>
          <w:b/>
          <w:color w:val="000000"/>
        </w:rPr>
      </w:pPr>
      <w:r w:rsidRPr="002A4E91">
        <w:rPr>
          <w:b/>
          <w:color w:val="000000"/>
        </w:rPr>
        <w:t>Положение об инициативных проектах</w:t>
      </w:r>
    </w:p>
    <w:p w:rsidR="00B80DF9" w:rsidRPr="002A4E91" w:rsidRDefault="00B80DF9" w:rsidP="00B80DF9">
      <w:pPr>
        <w:widowControl w:val="0"/>
        <w:autoSpaceDE w:val="0"/>
        <w:autoSpaceDN w:val="0"/>
        <w:jc w:val="center"/>
        <w:outlineLvl w:val="1"/>
        <w:rPr>
          <w:b/>
          <w:color w:val="000000"/>
        </w:rPr>
      </w:pPr>
    </w:p>
    <w:p w:rsidR="00B80DF9" w:rsidRPr="002A4E91" w:rsidRDefault="00B80DF9" w:rsidP="00B80DF9">
      <w:pPr>
        <w:widowControl w:val="0"/>
        <w:autoSpaceDE w:val="0"/>
        <w:autoSpaceDN w:val="0"/>
        <w:ind w:firstLine="709"/>
        <w:outlineLvl w:val="1"/>
        <w:rPr>
          <w:color w:val="000000"/>
        </w:rPr>
      </w:pPr>
      <w:r w:rsidRPr="002A4E91">
        <w:rPr>
          <w:color w:val="000000"/>
        </w:rPr>
        <w:t xml:space="preserve">1. </w:t>
      </w:r>
      <w:r w:rsidRPr="002A4E91">
        <w:rPr>
          <w:b/>
          <w:color w:val="000000"/>
        </w:rPr>
        <w:t>Общие положения</w:t>
      </w:r>
    </w:p>
    <w:p w:rsidR="00B80DF9" w:rsidRPr="002A4E91" w:rsidRDefault="00B80DF9" w:rsidP="00B80DF9">
      <w:pPr>
        <w:tabs>
          <w:tab w:val="left" w:pos="0"/>
          <w:tab w:val="left" w:pos="1134"/>
        </w:tabs>
        <w:autoSpaceDE w:val="0"/>
        <w:autoSpaceDN w:val="0"/>
        <w:adjustRightInd w:val="0"/>
        <w:ind w:firstLine="709"/>
        <w:jc w:val="both"/>
      </w:pPr>
      <w:r w:rsidRPr="002A4E91">
        <w:rPr>
          <w:rFonts w:eastAsia="Calibri"/>
          <w:color w:val="000000"/>
          <w:lang w:eastAsia="en-US"/>
        </w:rPr>
        <w:t>1.1. Настоящее Положение об инициативных проектах (далее – Положение) определяет п</w:t>
      </w:r>
      <w:r w:rsidRPr="002A4E91">
        <w:rPr>
          <w:rFonts w:eastAsia="Calibri"/>
          <w:bCs/>
          <w:color w:val="000000"/>
        </w:rPr>
        <w:t xml:space="preserve">орядок </w:t>
      </w:r>
      <w:r w:rsidRPr="002A4E91">
        <w:rPr>
          <w:rFonts w:eastAsia="Calibri"/>
          <w:color w:val="000000"/>
          <w:lang w:eastAsia="en-US"/>
        </w:rPr>
        <w:t xml:space="preserve">выдвижения, внесения, обсуждения, рассмотрения инициативных проектов, а также проведения их конкурсного отбора в </w:t>
      </w:r>
      <w:r>
        <w:rPr>
          <w:rFonts w:eastAsia="Calibri"/>
          <w:color w:val="000000"/>
          <w:lang w:eastAsia="en-US"/>
        </w:rPr>
        <w:t>Левобережн</w:t>
      </w:r>
      <w:r w:rsidRPr="002A4E91">
        <w:rPr>
          <w:rFonts w:eastAsia="Calibri"/>
          <w:color w:val="000000"/>
          <w:lang w:eastAsia="en-US"/>
        </w:rPr>
        <w:t xml:space="preserve">ом сельском поселении Ярославского муниципального района Ярославской области (далее – </w:t>
      </w:r>
      <w:r w:rsidR="000345FF">
        <w:rPr>
          <w:rFonts w:eastAsia="Calibri"/>
          <w:color w:val="000000"/>
          <w:lang w:eastAsia="en-US"/>
        </w:rPr>
        <w:t>Левобережное</w:t>
      </w:r>
      <w:r w:rsidRPr="002A4E91">
        <w:rPr>
          <w:rFonts w:eastAsia="Calibri"/>
          <w:color w:val="000000"/>
          <w:lang w:eastAsia="en-US"/>
        </w:rPr>
        <w:t xml:space="preserve"> сельское поселение), а именно:</w:t>
      </w:r>
    </w:p>
    <w:p w:rsidR="00B80DF9" w:rsidRPr="002A4E91" w:rsidRDefault="00B80DF9" w:rsidP="00B80DF9">
      <w:pPr>
        <w:ind w:firstLine="709"/>
        <w:jc w:val="both"/>
        <w:rPr>
          <w:shd w:val="clear" w:color="auto" w:fill="FFFFFF"/>
        </w:rPr>
      </w:pPr>
      <w:r w:rsidRPr="002A4E91">
        <w:rPr>
          <w:shd w:val="clear" w:color="auto" w:fill="FFFFFF"/>
        </w:rPr>
        <w:t xml:space="preserve">1) порядок определения территории либо части территории </w:t>
      </w:r>
      <w:r w:rsidR="000345FF">
        <w:rPr>
          <w:rFonts w:eastAsia="Calibri"/>
          <w:lang w:eastAsia="en-US"/>
        </w:rPr>
        <w:t>Левобережн</w:t>
      </w:r>
      <w:r w:rsidRPr="002A4E91">
        <w:rPr>
          <w:rFonts w:eastAsia="Calibri"/>
          <w:lang w:eastAsia="en-US"/>
        </w:rPr>
        <w:t>ого сельского поселения</w:t>
      </w:r>
      <w:r w:rsidRPr="002A4E91">
        <w:rPr>
          <w:shd w:val="clear" w:color="auto" w:fill="FFFFFF"/>
        </w:rPr>
        <w:t xml:space="preserve">, на которой могут реализовываться инициативные проекты; </w:t>
      </w:r>
    </w:p>
    <w:p w:rsidR="00B80DF9" w:rsidRPr="002A4E91" w:rsidRDefault="00B80DF9" w:rsidP="00B80DF9">
      <w:pPr>
        <w:ind w:firstLine="709"/>
        <w:jc w:val="both"/>
        <w:rPr>
          <w:shd w:val="clear" w:color="auto" w:fill="FFFFFF"/>
        </w:rPr>
      </w:pPr>
      <w:r w:rsidRPr="002A4E91">
        <w:rPr>
          <w:shd w:val="clear" w:color="auto" w:fill="FFFFFF"/>
        </w:rPr>
        <w:t xml:space="preserve">2) порядок выдвижения, обсуждения, внесения, рассмотрения инициативных проектов; </w:t>
      </w:r>
    </w:p>
    <w:p w:rsidR="00B80DF9" w:rsidRPr="002A4E91" w:rsidRDefault="00B80DF9" w:rsidP="00B80DF9">
      <w:pPr>
        <w:ind w:firstLine="709"/>
        <w:jc w:val="both"/>
        <w:rPr>
          <w:shd w:val="clear" w:color="auto" w:fill="FFFFFF"/>
        </w:rPr>
      </w:pPr>
      <w:r w:rsidRPr="002A4E91">
        <w:rPr>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B80DF9" w:rsidRPr="002A4E91" w:rsidRDefault="00B80DF9" w:rsidP="00B80DF9">
      <w:pPr>
        <w:ind w:firstLine="709"/>
        <w:jc w:val="both"/>
        <w:rPr>
          <w:shd w:val="clear" w:color="auto" w:fill="FFFFFF"/>
        </w:rPr>
      </w:pPr>
      <w:r w:rsidRPr="002A4E91">
        <w:rPr>
          <w:shd w:val="clear" w:color="auto" w:fill="FFFFFF"/>
        </w:rPr>
        <w:t xml:space="preserve">4) порядок проведения конкурсного отбора инициативных проектов; </w:t>
      </w:r>
    </w:p>
    <w:p w:rsidR="00B80DF9" w:rsidRPr="002A4E91" w:rsidRDefault="00B80DF9" w:rsidP="00B80DF9">
      <w:pPr>
        <w:pStyle w:val="s1"/>
        <w:shd w:val="clear" w:color="auto" w:fill="FFFFFF"/>
        <w:spacing w:before="0" w:beforeAutospacing="0" w:after="0" w:afterAutospacing="0"/>
        <w:ind w:firstLine="709"/>
        <w:jc w:val="both"/>
        <w:rPr>
          <w:shd w:val="clear" w:color="auto" w:fill="FFFFFF"/>
        </w:rPr>
      </w:pPr>
      <w:r w:rsidRPr="002A4E91">
        <w:rPr>
          <w:shd w:val="clear" w:color="auto" w:fill="FFFFFF"/>
        </w:rPr>
        <w:t xml:space="preserve">5)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0345FF">
        <w:rPr>
          <w:rFonts w:eastAsia="Calibri"/>
          <w:lang w:eastAsia="en-US"/>
        </w:rPr>
        <w:t>Левобережн</w:t>
      </w:r>
      <w:r w:rsidRPr="002A4E91">
        <w:rPr>
          <w:rFonts w:eastAsia="Calibri"/>
          <w:lang w:eastAsia="en-US"/>
        </w:rPr>
        <w:t>ого сельского поселения</w:t>
      </w:r>
      <w:r w:rsidRPr="002A4E91">
        <w:rPr>
          <w:shd w:val="clear" w:color="auto" w:fill="FFFFFF"/>
        </w:rPr>
        <w:t>;</w:t>
      </w:r>
    </w:p>
    <w:p w:rsidR="00B80DF9" w:rsidRPr="002A4E91" w:rsidRDefault="00B80DF9" w:rsidP="00B80DF9">
      <w:pPr>
        <w:pStyle w:val="s1"/>
        <w:shd w:val="clear" w:color="auto" w:fill="FFFFFF"/>
        <w:spacing w:before="0" w:beforeAutospacing="0" w:after="0" w:afterAutospacing="0"/>
        <w:ind w:firstLine="709"/>
        <w:jc w:val="both"/>
        <w:rPr>
          <w:shd w:val="clear" w:color="auto" w:fill="FFFFFF"/>
        </w:rPr>
      </w:pPr>
      <w:r w:rsidRPr="002A4E91">
        <w:rPr>
          <w:shd w:val="clear" w:color="auto" w:fill="FFFFFF"/>
        </w:rPr>
        <w:t>6) порядок решения иных вопросов реализации инициативных проектов.</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1.2. Основные понятия, используемые для целей настоящего Положения: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1) инициативный проект - проект, разработанный и выдвинутый в соответствии с настоящим Положением инициаторами проекта в целях реализации на территории </w:t>
      </w:r>
      <w:r w:rsidR="000345FF">
        <w:rPr>
          <w:rFonts w:eastAsia="Calibri"/>
          <w:lang w:eastAsia="en-US"/>
        </w:rPr>
        <w:t>Левобережн</w:t>
      </w:r>
      <w:r w:rsidRPr="002A4E91">
        <w:rPr>
          <w:rFonts w:eastAsia="Calibri"/>
          <w:lang w:eastAsia="en-US"/>
        </w:rPr>
        <w:t>ого сельского поселения</w:t>
      </w:r>
      <w:r>
        <w:rPr>
          <w:rFonts w:eastAsia="Calibri"/>
          <w:lang w:eastAsia="en-US"/>
        </w:rPr>
        <w:t xml:space="preserve"> </w:t>
      </w:r>
      <w:r w:rsidRPr="002A4E91">
        <w:rPr>
          <w:rFonts w:eastAsia="Calibri"/>
          <w:color w:val="000000"/>
          <w:lang w:eastAsia="en-US"/>
        </w:rPr>
        <w:t xml:space="preserve">либо части его территории мероприятий, имеющих приоритетное значение для жителей </w:t>
      </w:r>
      <w:r w:rsidR="000345FF">
        <w:rPr>
          <w:rFonts w:eastAsia="Calibri"/>
          <w:lang w:eastAsia="en-US"/>
        </w:rPr>
        <w:t>Левобережн</w:t>
      </w:r>
      <w:r w:rsidRPr="002A4E91">
        <w:rPr>
          <w:rFonts w:eastAsia="Calibri"/>
          <w:lang w:eastAsia="en-US"/>
        </w:rPr>
        <w:t>ого сельского поселения</w:t>
      </w:r>
      <w:r w:rsidRPr="002A4E91">
        <w:rPr>
          <w:rFonts w:eastAsia="Calibri"/>
          <w:color w:val="000000"/>
          <w:lang w:eastAsia="en-US"/>
        </w:rPr>
        <w:t xml:space="preserve">, по решению вопросов местного значения или иных вопросов, право решения которых предоставлено органам местного самоуправления </w:t>
      </w:r>
      <w:r w:rsidR="000345FF">
        <w:rPr>
          <w:rFonts w:eastAsia="Calibri"/>
          <w:lang w:eastAsia="en-US"/>
        </w:rPr>
        <w:t>Левобережн</w:t>
      </w:r>
      <w:r w:rsidRPr="002A4E91">
        <w:rPr>
          <w:rFonts w:eastAsia="Calibri"/>
          <w:lang w:eastAsia="en-US"/>
        </w:rPr>
        <w:t>ого сельского поселения</w:t>
      </w:r>
      <w:r w:rsidRPr="002A4E91">
        <w:rPr>
          <w:rFonts w:eastAsia="Calibri"/>
          <w:color w:val="000000"/>
          <w:lang w:eastAsia="en-US"/>
        </w:rPr>
        <w:t>;</w:t>
      </w:r>
    </w:p>
    <w:p w:rsidR="00B80DF9" w:rsidRPr="002A4E91" w:rsidRDefault="00B80DF9" w:rsidP="00B80DF9">
      <w:pPr>
        <w:autoSpaceDE w:val="0"/>
        <w:autoSpaceDN w:val="0"/>
        <w:adjustRightInd w:val="0"/>
        <w:ind w:firstLine="709"/>
        <w:jc w:val="both"/>
        <w:rPr>
          <w:rFonts w:eastAsia="Calibri"/>
          <w:color w:val="000000"/>
          <w:lang w:eastAsia="en-US"/>
        </w:rPr>
      </w:pPr>
      <w:r w:rsidRPr="002A4E91">
        <w:rPr>
          <w:rFonts w:eastAsia="Calibri"/>
          <w:lang w:eastAsia="en-US"/>
        </w:rPr>
        <w:t xml:space="preserve">2) инициаторы проекта – </w:t>
      </w:r>
      <w:r w:rsidRPr="002A4E91">
        <w:rPr>
          <w:rFonts w:eastAsiaTheme="minorHAnsi"/>
          <w:lang w:eastAsia="en-US"/>
        </w:rPr>
        <w:t xml:space="preserve">инициативная группа численностью не менее десяти граждан, достигших шестнадцатилетнего возраста и проживающих на территории </w:t>
      </w:r>
      <w:r w:rsidR="000345FF">
        <w:rPr>
          <w:rFonts w:eastAsia="Calibri"/>
          <w:lang w:eastAsia="en-US"/>
        </w:rPr>
        <w:t>Левобережн</w:t>
      </w:r>
      <w:r w:rsidRPr="002A4E91">
        <w:rPr>
          <w:rFonts w:eastAsia="Calibri"/>
          <w:lang w:eastAsia="en-US"/>
        </w:rPr>
        <w:t>ого сельского поселения</w:t>
      </w:r>
      <w:r w:rsidRPr="002A4E91">
        <w:rPr>
          <w:rFonts w:eastAsiaTheme="minorHAnsi"/>
          <w:lang w:eastAsia="en-US"/>
        </w:rPr>
        <w:t>, органы территориального общественного самоуправления, старосты сельских населенных пунктов; физические и юридические лица, зарегистрированные на территории поселения.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3)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345FF">
        <w:rPr>
          <w:rFonts w:eastAsia="Calibri"/>
          <w:color w:val="000000"/>
          <w:lang w:eastAsia="en-US"/>
        </w:rPr>
        <w:t>Левобережн</w:t>
      </w:r>
      <w:r w:rsidRPr="002A4E91">
        <w:rPr>
          <w:rFonts w:eastAsia="Calibri"/>
          <w:color w:val="000000"/>
          <w:lang w:eastAsia="en-US"/>
        </w:rPr>
        <w:t>ого сельского поселения в целях реализации конкретных инициативных проектов;</w:t>
      </w:r>
    </w:p>
    <w:p w:rsidR="00B80DF9" w:rsidRPr="002A4E91" w:rsidRDefault="00B80DF9" w:rsidP="00B80DF9">
      <w:pPr>
        <w:tabs>
          <w:tab w:val="left" w:pos="0"/>
          <w:tab w:val="left" w:pos="1134"/>
        </w:tabs>
        <w:autoSpaceDE w:val="0"/>
        <w:autoSpaceDN w:val="0"/>
        <w:adjustRightInd w:val="0"/>
        <w:ind w:firstLine="709"/>
        <w:jc w:val="both"/>
        <w:rPr>
          <w:rFonts w:eastAsia="Calibri"/>
          <w:lang w:eastAsia="en-US"/>
        </w:rPr>
      </w:pPr>
      <w:r w:rsidRPr="002A4E91">
        <w:rPr>
          <w:rFonts w:eastAsia="Calibri"/>
          <w:lang w:eastAsia="en-US"/>
        </w:rPr>
        <w:t xml:space="preserve">4) Конкурсная комиссия – постоянно действующий коллегиальный орган при Администрации </w:t>
      </w:r>
      <w:r w:rsidR="009760A5">
        <w:rPr>
          <w:rFonts w:eastAsia="Calibri"/>
          <w:lang w:eastAsia="en-US"/>
        </w:rPr>
        <w:t>Левобережн</w:t>
      </w:r>
      <w:r w:rsidRPr="002A4E91">
        <w:rPr>
          <w:rFonts w:eastAsia="Calibri"/>
          <w:lang w:eastAsia="en-US"/>
        </w:rPr>
        <w:t>ого сельского поселения, созданный в целях проведения конкурсного отбора инициативных проектов;</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5) ответственный исполнитель инициативного проекта – </w:t>
      </w:r>
      <w:r w:rsidRPr="002A4E91">
        <w:rPr>
          <w:bCs/>
        </w:rPr>
        <w:t xml:space="preserve">Администрация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w:t>
      </w:r>
      <w:r w:rsidRPr="002A4E91">
        <w:rPr>
          <w:rFonts w:eastAsia="Calibri"/>
          <w:color w:val="000000"/>
          <w:lang w:eastAsia="en-US"/>
        </w:rPr>
        <w:t xml:space="preserve">, муниципальное учреждение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w:t>
      </w:r>
      <w:r w:rsidRPr="002A4E91">
        <w:rPr>
          <w:rFonts w:eastAsia="Calibri"/>
          <w:color w:val="000000"/>
          <w:lang w:eastAsia="en-US"/>
        </w:rPr>
        <w:t>, к компетенции которых отнесена реализация мероприятий, предусмотренных инициативным проектом;</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lastRenderedPageBreak/>
        <w:t xml:space="preserve">6) уполномоченный орган –Администрация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7) участники инициативной деятельности – инициаторы проекта, Конкурсная комиссия, Муниципальный Совет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w:t>
      </w:r>
      <w:r w:rsidRPr="002A4E91">
        <w:rPr>
          <w:rFonts w:eastAsia="Calibri"/>
          <w:color w:val="000000"/>
          <w:lang w:eastAsia="en-US"/>
        </w:rPr>
        <w:t xml:space="preserve">, Администрация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Иные понятия в настоящем Положении используются в значениях, определяемых действующим законодательством и Уставом</w:t>
      </w:r>
      <w:r>
        <w:rPr>
          <w:rFonts w:eastAsia="Calibri"/>
          <w:color w:val="000000"/>
          <w:lang w:eastAsia="en-US"/>
        </w:rPr>
        <w:t xml:space="preserve">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w:t>
      </w:r>
      <w:r w:rsidRPr="002A4E91">
        <w:rPr>
          <w:rFonts w:eastAsia="Calibri"/>
          <w:color w:val="000000"/>
          <w:lang w:eastAsia="en-US"/>
        </w:rPr>
        <w:t>.</w:t>
      </w:r>
    </w:p>
    <w:p w:rsidR="00B80DF9" w:rsidRPr="002A4E91" w:rsidRDefault="00B80DF9" w:rsidP="00B80DF9">
      <w:pPr>
        <w:autoSpaceDE w:val="0"/>
        <w:autoSpaceDN w:val="0"/>
        <w:adjustRightInd w:val="0"/>
        <w:ind w:firstLine="709"/>
        <w:jc w:val="both"/>
        <w:rPr>
          <w:rFonts w:eastAsiaTheme="minorHAnsi"/>
          <w:lang w:eastAsia="en-US"/>
        </w:rPr>
      </w:pPr>
      <w:r w:rsidRPr="002A4E91">
        <w:rPr>
          <w:rFonts w:eastAsia="Calibri"/>
          <w:color w:val="000000"/>
          <w:lang w:eastAsia="en-US"/>
        </w:rPr>
        <w:t xml:space="preserve">1.3. </w:t>
      </w:r>
      <w:r w:rsidRPr="002A4E91">
        <w:rPr>
          <w:rFonts w:eastAsiaTheme="minorHAnsi"/>
          <w:lang w:eastAsia="en-US"/>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Ярославской области.</w:t>
      </w:r>
    </w:p>
    <w:p w:rsidR="00B80DF9" w:rsidRPr="002A4E91" w:rsidRDefault="00B80DF9" w:rsidP="00B80DF9">
      <w:pPr>
        <w:tabs>
          <w:tab w:val="left" w:pos="0"/>
          <w:tab w:val="left" w:pos="1134"/>
        </w:tabs>
        <w:autoSpaceDE w:val="0"/>
        <w:autoSpaceDN w:val="0"/>
        <w:adjustRightInd w:val="0"/>
        <w:ind w:firstLine="709"/>
        <w:jc w:val="both"/>
        <w:rPr>
          <w:rFonts w:eastAsiaTheme="minorHAnsi"/>
          <w:lang w:eastAsia="en-US"/>
        </w:rPr>
      </w:pPr>
    </w:p>
    <w:p w:rsidR="00B80DF9" w:rsidRPr="002A4E91" w:rsidRDefault="00B80DF9" w:rsidP="00DA0495">
      <w:pPr>
        <w:tabs>
          <w:tab w:val="left" w:pos="0"/>
          <w:tab w:val="left" w:pos="1134"/>
        </w:tabs>
        <w:autoSpaceDE w:val="0"/>
        <w:autoSpaceDN w:val="0"/>
        <w:adjustRightInd w:val="0"/>
        <w:ind w:firstLine="709"/>
        <w:jc w:val="both"/>
        <w:rPr>
          <w:rFonts w:eastAsiaTheme="minorHAnsi"/>
          <w:lang w:eastAsia="en-US"/>
        </w:rPr>
      </w:pPr>
      <w:r w:rsidRPr="002A4E91">
        <w:rPr>
          <w:rFonts w:eastAsia="Calibri"/>
          <w:color w:val="000000"/>
          <w:lang w:eastAsia="en-US"/>
        </w:rPr>
        <w:t xml:space="preserve">2. </w:t>
      </w:r>
      <w:r w:rsidRPr="002A4E91">
        <w:rPr>
          <w:rFonts w:eastAsia="Calibri"/>
          <w:b/>
          <w:color w:val="000000"/>
          <w:lang w:eastAsia="en-US"/>
        </w:rPr>
        <w:t xml:space="preserve">Определение </w:t>
      </w:r>
      <w:r w:rsidRPr="002A4E91">
        <w:rPr>
          <w:b/>
          <w:color w:val="000000" w:themeColor="text1"/>
          <w:shd w:val="clear" w:color="auto" w:fill="FFFFFF"/>
        </w:rPr>
        <w:t xml:space="preserve">территории </w:t>
      </w:r>
      <w:r w:rsidR="009760A5" w:rsidRPr="009760A5">
        <w:rPr>
          <w:rFonts w:eastAsia="Calibri"/>
          <w:b/>
          <w:lang w:eastAsia="en-US"/>
        </w:rPr>
        <w:t>Левобережного</w:t>
      </w:r>
      <w:r w:rsidRPr="002A4E91">
        <w:rPr>
          <w:rFonts w:eastAsia="Calibri"/>
          <w:b/>
          <w:color w:val="000000"/>
          <w:lang w:eastAsia="en-US"/>
        </w:rPr>
        <w:t xml:space="preserve"> сельского поселения</w:t>
      </w:r>
      <w:r w:rsidRPr="002A4E91">
        <w:rPr>
          <w:b/>
          <w:color w:val="000000" w:themeColor="text1"/>
          <w:shd w:val="clear" w:color="auto" w:fill="FFFFFF"/>
        </w:rPr>
        <w:t>, на которой могут</w:t>
      </w:r>
      <w:r>
        <w:rPr>
          <w:b/>
          <w:color w:val="000000" w:themeColor="text1"/>
          <w:shd w:val="clear" w:color="auto" w:fill="FFFFFF"/>
        </w:rPr>
        <w:t xml:space="preserve"> </w:t>
      </w:r>
      <w:r w:rsidRPr="002A4E91">
        <w:rPr>
          <w:b/>
          <w:color w:val="000000" w:themeColor="text1"/>
          <w:shd w:val="clear" w:color="auto" w:fill="FFFFFF"/>
        </w:rPr>
        <w:t>реализовываться инициативные проекты</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2.1. Инициативные проекты могут реализовываться на всей, либо части территории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2.2. Частями территории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на которой могут реализовываться инициативные проекты, являются населенные пункты, несколько населенных пунктов, части отдельных населенных пунктов, улицы, дворы, дворовые территории многоквартирных домов, территории общего пользования. </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B80DF9" w:rsidRPr="002A4E91" w:rsidRDefault="00B80DF9" w:rsidP="00B80DF9">
      <w:pPr>
        <w:tabs>
          <w:tab w:val="left" w:pos="0"/>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0"/>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3. </w:t>
      </w:r>
      <w:r w:rsidRPr="002A4E91">
        <w:rPr>
          <w:rFonts w:eastAsia="Calibri"/>
          <w:b/>
          <w:color w:val="000000"/>
          <w:lang w:eastAsia="en-US"/>
        </w:rPr>
        <w:t>Порядок выдвижения инициативных проектов</w:t>
      </w:r>
    </w:p>
    <w:p w:rsidR="00B80DF9" w:rsidRPr="002A4E91" w:rsidRDefault="00B80DF9" w:rsidP="00B80DF9">
      <w:pPr>
        <w:tabs>
          <w:tab w:val="left" w:pos="0"/>
          <w:tab w:val="left" w:pos="1134"/>
        </w:tabs>
        <w:autoSpaceDE w:val="0"/>
        <w:autoSpaceDN w:val="0"/>
        <w:adjustRightInd w:val="0"/>
        <w:ind w:firstLine="709"/>
        <w:jc w:val="both"/>
        <w:rPr>
          <w:rFonts w:eastAsia="Calibri"/>
          <w:lang w:eastAsia="en-US"/>
        </w:rPr>
      </w:pPr>
      <w:r w:rsidRPr="002A4E91">
        <w:rPr>
          <w:rFonts w:eastAsia="Calibri"/>
          <w:color w:val="000000"/>
          <w:lang w:eastAsia="en-US"/>
        </w:rPr>
        <w:t xml:space="preserve">3.1. Выдвижение инициативных проектов осуществляется инициаторами </w:t>
      </w:r>
      <w:r w:rsidRPr="002A4E91">
        <w:rPr>
          <w:rFonts w:eastAsia="Calibri"/>
          <w:lang w:eastAsia="en-US"/>
        </w:rPr>
        <w:t>проектов</w:t>
      </w:r>
      <w:r w:rsidRPr="002A4E91">
        <w:rPr>
          <w:color w:val="000000" w:themeColor="text1"/>
          <w:shd w:val="clear" w:color="auto" w:fill="FFFFFF"/>
        </w:rPr>
        <w:t xml:space="preserve"> в целях реализации мероприятий, имеющих приоритетное значение для жителей </w:t>
      </w:r>
      <w:r w:rsidR="009760A5">
        <w:rPr>
          <w:rFonts w:eastAsia="Calibri"/>
          <w:lang w:eastAsia="en-US"/>
        </w:rPr>
        <w:t>Левобережн</w:t>
      </w:r>
      <w:r w:rsidR="009760A5" w:rsidRPr="002A4E91">
        <w:rPr>
          <w:rFonts w:eastAsia="Calibri"/>
          <w:lang w:eastAsia="en-US"/>
        </w:rPr>
        <w:t>ого</w:t>
      </w:r>
      <w:r w:rsidR="009760A5" w:rsidRPr="002A4E91">
        <w:rPr>
          <w:color w:val="000000" w:themeColor="text1"/>
          <w:shd w:val="clear" w:color="auto" w:fill="FFFFFF"/>
        </w:rPr>
        <w:t xml:space="preserve"> </w:t>
      </w:r>
      <w:r w:rsidRPr="002A4E91">
        <w:rPr>
          <w:color w:val="000000" w:themeColor="text1"/>
          <w:shd w:val="clear" w:color="auto" w:fill="FFFFFF"/>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9760A5">
        <w:rPr>
          <w:rFonts w:eastAsia="Calibri"/>
          <w:lang w:eastAsia="en-US"/>
        </w:rPr>
        <w:t>Левобережн</w:t>
      </w:r>
      <w:r w:rsidR="009760A5" w:rsidRPr="002A4E91">
        <w:rPr>
          <w:rFonts w:eastAsia="Calibri"/>
          <w:lang w:eastAsia="en-US"/>
        </w:rPr>
        <w:t>ого</w:t>
      </w:r>
      <w:r w:rsidRPr="002A4E91">
        <w:rPr>
          <w:color w:val="000000" w:themeColor="text1"/>
          <w:shd w:val="clear" w:color="auto" w:fill="FFFFFF"/>
        </w:rPr>
        <w:t xml:space="preserve"> сельского поселения.</w:t>
      </w:r>
    </w:p>
    <w:p w:rsidR="00B80DF9" w:rsidRPr="002A4E91" w:rsidRDefault="00B80DF9" w:rsidP="00B80DF9">
      <w:pPr>
        <w:pStyle w:val="21"/>
        <w:rPr>
          <w:sz w:val="24"/>
          <w:szCs w:val="24"/>
        </w:rPr>
      </w:pPr>
      <w:r w:rsidRPr="002A4E91">
        <w:rPr>
          <w:sz w:val="24"/>
          <w:szCs w:val="24"/>
        </w:rPr>
        <w:t xml:space="preserve">3.2. С инициативой о выдвижении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760A5" w:rsidRPr="009760A5">
        <w:rPr>
          <w:sz w:val="24"/>
          <w:szCs w:val="24"/>
        </w:rPr>
        <w:t>Левобережного</w:t>
      </w:r>
      <w:r w:rsidRPr="002A4E91">
        <w:rPr>
          <w:sz w:val="24"/>
          <w:szCs w:val="24"/>
        </w:rPr>
        <w:t xml:space="preserve"> сельского поселения, органы территориального общественного самоуправления, староста сельского населенного пункта.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3.4. Инициативные проекты, выдвигаемые инициаторами проектов, составляются по форме согласно приложению 1 к настоящему Положению и должны содержать следующие сведения: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1) описание проблемы, решение которой имеет приоритетное значение для жителей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или его части;</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2) обоснование предложений по решению указанной проблемы;</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3) описание ожидаемого результата (ожидаемых результатов) реализации инициативного проекта;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4) предварительный расчет необходимых расходов на реализацию инициативного проекта;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5) планируемые сроки реализации инициативного проекта;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lastRenderedPageBreak/>
        <w:t>7) указание на объем средств бюджета</w:t>
      </w:r>
      <w:r w:rsidR="009760A5">
        <w:rPr>
          <w:rFonts w:eastAsia="Calibri"/>
          <w:color w:val="000000"/>
          <w:lang w:eastAsia="en-US"/>
        </w:rPr>
        <w:t xml:space="preserve">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0DF9" w:rsidRPr="002A4E91" w:rsidRDefault="00B80DF9" w:rsidP="00B80DF9">
      <w:pPr>
        <w:pStyle w:val="af5"/>
        <w:rPr>
          <w:sz w:val="24"/>
          <w:szCs w:val="24"/>
        </w:rPr>
      </w:pPr>
      <w:r w:rsidRPr="002A4E91">
        <w:rPr>
          <w:sz w:val="24"/>
          <w:szCs w:val="24"/>
        </w:rPr>
        <w:t xml:space="preserve">8) указание на территорию </w:t>
      </w:r>
      <w:r w:rsidR="009760A5" w:rsidRPr="009760A5">
        <w:rPr>
          <w:sz w:val="24"/>
          <w:szCs w:val="24"/>
        </w:rPr>
        <w:t>Левобережного</w:t>
      </w:r>
      <w:r w:rsidRPr="002A4E91">
        <w:rPr>
          <w:sz w:val="24"/>
          <w:szCs w:val="24"/>
        </w:rPr>
        <w:t xml:space="preserve"> сельского поселения </w:t>
      </w:r>
      <w:r w:rsidR="009760A5" w:rsidRPr="002A4E91">
        <w:rPr>
          <w:sz w:val="24"/>
          <w:szCs w:val="24"/>
        </w:rPr>
        <w:t>и его</w:t>
      </w:r>
      <w:r w:rsidRPr="002A4E91">
        <w:rPr>
          <w:sz w:val="24"/>
          <w:szCs w:val="24"/>
        </w:rPr>
        <w:t xml:space="preserve"> часть, в границах которой будет реализовываться инициативный проект.</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3.5. Инициативные проекты</w:t>
      </w:r>
      <w:r>
        <w:rPr>
          <w:rFonts w:eastAsia="Calibri"/>
          <w:color w:val="000000"/>
          <w:lang w:eastAsia="en-US"/>
        </w:rPr>
        <w:t xml:space="preserve"> </w:t>
      </w:r>
      <w:r w:rsidRPr="002A4E91">
        <w:rPr>
          <w:rFonts w:eastAsia="Calibri"/>
          <w:color w:val="000000"/>
          <w:lang w:eastAsia="en-US"/>
        </w:rPr>
        <w:t xml:space="preserve">могут быть </w:t>
      </w:r>
      <w:bookmarkStart w:id="1" w:name="_Hlk47470628"/>
      <w:r w:rsidRPr="002A4E91">
        <w:rPr>
          <w:rFonts w:eastAsia="Calibri"/>
          <w:color w:val="000000"/>
          <w:lang w:eastAsia="en-US"/>
        </w:rPr>
        <w:t xml:space="preserve">выдвинуты инициаторами проектов </w:t>
      </w:r>
      <w:bookmarkEnd w:id="1"/>
      <w:r w:rsidRPr="002A4E91">
        <w:rPr>
          <w:rFonts w:eastAsia="Calibri"/>
          <w:color w:val="000000"/>
          <w:lang w:eastAsia="en-US"/>
        </w:rPr>
        <w:t xml:space="preserve">в сроки, определенные постановлением Администрации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0"/>
          <w:tab w:val="left" w:pos="1134"/>
        </w:tabs>
        <w:autoSpaceDE w:val="0"/>
        <w:autoSpaceDN w:val="0"/>
        <w:adjustRightInd w:val="0"/>
        <w:ind w:firstLine="709"/>
        <w:jc w:val="both"/>
        <w:rPr>
          <w:bCs/>
        </w:rPr>
      </w:pPr>
      <w:r w:rsidRPr="002A4E91">
        <w:rPr>
          <w:rFonts w:eastAsia="Calibri"/>
          <w:color w:val="000000"/>
          <w:lang w:eastAsia="en-US"/>
        </w:rPr>
        <w:t xml:space="preserve">Инициативные проекты, выдвинутые в иные сроки, возвращаются инициаторам проектов без рассмотрения в течение 7 дней со дня их внесения в Администрацию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0"/>
          <w:tab w:val="left" w:pos="1134"/>
        </w:tabs>
        <w:autoSpaceDE w:val="0"/>
        <w:autoSpaceDN w:val="0"/>
        <w:adjustRightInd w:val="0"/>
        <w:ind w:firstLine="709"/>
        <w:rPr>
          <w:rFonts w:eastAsia="Calibri"/>
          <w:color w:val="000000"/>
          <w:lang w:eastAsia="en-US"/>
        </w:rPr>
      </w:pPr>
    </w:p>
    <w:p w:rsidR="00B80DF9" w:rsidRPr="002A4E91" w:rsidRDefault="00B80DF9" w:rsidP="00B80DF9">
      <w:pPr>
        <w:tabs>
          <w:tab w:val="left" w:pos="0"/>
          <w:tab w:val="left" w:pos="1134"/>
        </w:tabs>
        <w:autoSpaceDE w:val="0"/>
        <w:autoSpaceDN w:val="0"/>
        <w:adjustRightInd w:val="0"/>
        <w:ind w:firstLine="709"/>
        <w:rPr>
          <w:rFonts w:eastAsia="Calibri"/>
          <w:b/>
          <w:color w:val="000000"/>
          <w:lang w:eastAsia="en-US"/>
        </w:rPr>
      </w:pPr>
      <w:r w:rsidRPr="002A4E91">
        <w:rPr>
          <w:rFonts w:eastAsia="Calibri"/>
          <w:color w:val="000000"/>
          <w:lang w:eastAsia="en-US"/>
        </w:rPr>
        <w:t xml:space="preserve">4. </w:t>
      </w:r>
      <w:r w:rsidRPr="002A4E91">
        <w:rPr>
          <w:rFonts w:eastAsia="Calibri"/>
          <w:b/>
          <w:color w:val="000000"/>
          <w:lang w:eastAsia="en-US"/>
        </w:rPr>
        <w:t>Порядок обсуждения инициативных проектов</w:t>
      </w:r>
    </w:p>
    <w:p w:rsidR="00B80DF9" w:rsidRPr="002A4E91" w:rsidRDefault="00B80DF9" w:rsidP="00B80DF9">
      <w:pPr>
        <w:autoSpaceDE w:val="0"/>
        <w:autoSpaceDN w:val="0"/>
        <w:adjustRightInd w:val="0"/>
        <w:ind w:firstLine="709"/>
        <w:jc w:val="both"/>
        <w:rPr>
          <w:bCs/>
        </w:rPr>
      </w:pPr>
      <w:r w:rsidRPr="002A4E91">
        <w:rPr>
          <w:rFonts w:eastAsia="Calibri"/>
          <w:color w:val="000000"/>
          <w:lang w:eastAsia="en-US"/>
        </w:rPr>
        <w:t xml:space="preserve">4.1. </w:t>
      </w:r>
      <w:r w:rsidRPr="002A4E91">
        <w:rPr>
          <w:bCs/>
        </w:rPr>
        <w:t xml:space="preserve">Инициативный проект до его внесения в Администрацию </w:t>
      </w:r>
      <w:r w:rsidR="009760A5">
        <w:rPr>
          <w:rFonts w:eastAsia="Calibri"/>
          <w:lang w:eastAsia="en-US"/>
        </w:rPr>
        <w:t>Левобережн</w:t>
      </w:r>
      <w:r w:rsidR="009760A5" w:rsidRPr="002A4E91">
        <w:rPr>
          <w:rFonts w:eastAsia="Calibri"/>
          <w:lang w:eastAsia="en-US"/>
        </w:rPr>
        <w:t>ого</w:t>
      </w:r>
      <w:r w:rsidRPr="002A4E91">
        <w:rPr>
          <w:bCs/>
        </w:rPr>
        <w:t xml:space="preserve"> сельского поселения подлежит рассмотрению на собрании или конференции граждан (собрании делегатов), в том числе на собрании или конференции граждан (собрании делегатов)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760A5">
        <w:rPr>
          <w:rFonts w:eastAsia="Calibri"/>
          <w:lang w:eastAsia="en-US"/>
        </w:rPr>
        <w:t>Левобережн</w:t>
      </w:r>
      <w:r w:rsidR="009760A5" w:rsidRPr="002A4E91">
        <w:rPr>
          <w:rFonts w:eastAsia="Calibri"/>
          <w:lang w:eastAsia="en-US"/>
        </w:rPr>
        <w:t>ого</w:t>
      </w:r>
      <w:r w:rsidRPr="002A4E91">
        <w:rPr>
          <w:bCs/>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(собранием делегатов)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(собрании делегатов).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Выявление мнения граждан по вопросу о поддержке инициативного проекта также может проводиться путём опроса граждан.</w:t>
      </w:r>
    </w:p>
    <w:p w:rsidR="00B80DF9" w:rsidRPr="002A4E91" w:rsidRDefault="00B80DF9" w:rsidP="00B80DF9">
      <w:pPr>
        <w:tabs>
          <w:tab w:val="left" w:pos="709"/>
        </w:tabs>
        <w:autoSpaceDE w:val="0"/>
        <w:autoSpaceDN w:val="0"/>
        <w:adjustRightInd w:val="0"/>
        <w:ind w:firstLine="709"/>
        <w:jc w:val="both"/>
      </w:pPr>
      <w:r w:rsidRPr="002A4E91">
        <w:rPr>
          <w:rFonts w:eastAsia="Calibri"/>
          <w:color w:val="000000"/>
          <w:lang w:eastAsia="en-US"/>
        </w:rPr>
        <w:t>4.2.</w:t>
      </w:r>
      <w:r w:rsidRPr="002A4E91">
        <w:t xml:space="preserve">Собрание граждан по вопросам </w:t>
      </w:r>
      <w:r w:rsidRPr="00675A71">
        <w:t>внесения инициативных проектов и их рассмотрения проводится в соответствии с требованиями Федерального закона от 19 июня 2004 года № 54-ФЗ «О собраниях, митингах, демонстрациях, шествиях и пикетированиях».</w:t>
      </w:r>
    </w:p>
    <w:p w:rsidR="00B80DF9" w:rsidRPr="002A4E91" w:rsidRDefault="00B80DF9" w:rsidP="00B80DF9">
      <w:pPr>
        <w:autoSpaceDE w:val="0"/>
        <w:autoSpaceDN w:val="0"/>
        <w:adjustRightInd w:val="0"/>
        <w:ind w:firstLine="709"/>
        <w:jc w:val="both"/>
      </w:pPr>
      <w:r w:rsidRPr="002A4E91">
        <w:t xml:space="preserve">Собрания граждан по вопросам внесения инициативных проектов и их рассмотрения проводятся в отдельных населённых пунктах, расположенных в границах </w:t>
      </w:r>
      <w:r w:rsidR="009760A5">
        <w:rPr>
          <w:rFonts w:eastAsia="Calibri"/>
          <w:lang w:eastAsia="en-US"/>
        </w:rPr>
        <w:t>Левобережн</w:t>
      </w:r>
      <w:r w:rsidR="009760A5" w:rsidRPr="002A4E91">
        <w:rPr>
          <w:rFonts w:eastAsia="Calibri"/>
          <w:lang w:eastAsia="en-US"/>
        </w:rPr>
        <w:t>ого</w:t>
      </w:r>
      <w:r w:rsidR="009760A5" w:rsidRPr="002A4E91">
        <w:t xml:space="preserve"> </w:t>
      </w:r>
      <w:r w:rsidRPr="002A4E91">
        <w:t xml:space="preserve">сельского поселения, либо иных частях территории </w:t>
      </w:r>
      <w:r w:rsidR="009760A5">
        <w:rPr>
          <w:rFonts w:eastAsia="Calibri"/>
          <w:lang w:eastAsia="en-US"/>
        </w:rPr>
        <w:t>Левобережн</w:t>
      </w:r>
      <w:r w:rsidR="009760A5" w:rsidRPr="002A4E91">
        <w:rPr>
          <w:rFonts w:eastAsia="Calibri"/>
          <w:lang w:eastAsia="en-US"/>
        </w:rPr>
        <w:t>ого</w:t>
      </w:r>
      <w:r w:rsidRPr="002A4E91">
        <w:t xml:space="preserve"> сельского поселения, определенных в соответствии с пунктом 2.2 настоящего Положения.</w:t>
      </w:r>
    </w:p>
    <w:p w:rsidR="00B80DF9" w:rsidRPr="002A4E91" w:rsidRDefault="00B80DF9" w:rsidP="00B80DF9">
      <w:pPr>
        <w:autoSpaceDE w:val="0"/>
        <w:autoSpaceDN w:val="0"/>
        <w:adjustRightInd w:val="0"/>
        <w:ind w:firstLine="709"/>
        <w:jc w:val="both"/>
        <w:rPr>
          <w:rFonts w:eastAsiaTheme="minorHAnsi"/>
          <w:lang w:eastAsia="en-US"/>
        </w:rPr>
      </w:pPr>
      <w:r w:rsidRPr="002A4E91">
        <w:rPr>
          <w:rFonts w:eastAsiaTheme="minorHAnsi"/>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B80DF9" w:rsidRPr="002A4E91" w:rsidRDefault="00B80DF9" w:rsidP="00B80DF9">
      <w:pPr>
        <w:pStyle w:val="ConsPlusNormal"/>
        <w:ind w:firstLine="709"/>
        <w:jc w:val="both"/>
        <w:rPr>
          <w:rFonts w:ascii="Times New Roman" w:hAnsi="Times New Roman" w:cs="Times New Roman"/>
          <w:sz w:val="24"/>
          <w:szCs w:val="24"/>
        </w:rPr>
      </w:pPr>
      <w:r w:rsidRPr="002A4E91">
        <w:rPr>
          <w:rFonts w:ascii="Times New Roman" w:hAnsi="Times New Roman" w:cs="Times New Roman"/>
          <w:sz w:val="24"/>
          <w:szCs w:val="24"/>
        </w:rPr>
        <w:t>По итогам собрания граждан по вопросу внесения инициативных проектов и их рассмотрения изготавливается протокол по форме согласно приложению 2 к настоящему Положению.</w:t>
      </w:r>
    </w:p>
    <w:p w:rsidR="00B80DF9" w:rsidRPr="002A4E91" w:rsidRDefault="00B80DF9" w:rsidP="00B80DF9">
      <w:pPr>
        <w:pStyle w:val="ConsPlusNormal"/>
        <w:ind w:firstLine="709"/>
        <w:jc w:val="both"/>
        <w:rPr>
          <w:rFonts w:ascii="Times New Roman" w:eastAsiaTheme="minorHAnsi" w:hAnsi="Times New Roman" w:cs="Times New Roman"/>
          <w:sz w:val="24"/>
          <w:szCs w:val="24"/>
          <w:lang w:eastAsia="en-US"/>
        </w:rPr>
      </w:pPr>
      <w:r w:rsidRPr="002A4E91">
        <w:rPr>
          <w:rFonts w:ascii="Times New Roman" w:hAnsi="Times New Roman" w:cs="Times New Roman"/>
          <w:sz w:val="24"/>
          <w:szCs w:val="24"/>
        </w:rPr>
        <w:t>При проведении с</w:t>
      </w:r>
      <w:r w:rsidRPr="002A4E91">
        <w:rPr>
          <w:rFonts w:ascii="Times New Roman" w:eastAsiaTheme="minorHAnsi" w:hAnsi="Times New Roman" w:cs="Times New Roman"/>
          <w:sz w:val="24"/>
          <w:szCs w:val="24"/>
          <w:lang w:eastAsia="en-US"/>
        </w:rPr>
        <w:t>обраний граждан по вопросам внесения инициативных проектов и их рассмотрения</w:t>
      </w:r>
      <w:r>
        <w:rPr>
          <w:rFonts w:ascii="Times New Roman" w:eastAsiaTheme="minorHAnsi" w:hAnsi="Times New Roman" w:cs="Times New Roman"/>
          <w:sz w:val="24"/>
          <w:szCs w:val="24"/>
          <w:lang w:eastAsia="en-US"/>
        </w:rPr>
        <w:t xml:space="preserve"> </w:t>
      </w:r>
      <w:r w:rsidRPr="002A4E91">
        <w:rPr>
          <w:rFonts w:ascii="Times New Roman" w:eastAsiaTheme="minorHAnsi" w:hAnsi="Times New Roman" w:cs="Times New Roman"/>
          <w:sz w:val="24"/>
          <w:szCs w:val="24"/>
          <w:lang w:eastAsia="en-US"/>
        </w:rPr>
        <w:t>может проводится фото- и (или) видеофиксация проводимого мероприятия.</w:t>
      </w:r>
    </w:p>
    <w:p w:rsidR="00B80DF9" w:rsidRPr="002A4E91" w:rsidRDefault="00B80DF9" w:rsidP="00B80DF9">
      <w:pPr>
        <w:tabs>
          <w:tab w:val="left" w:pos="709"/>
        </w:tabs>
        <w:autoSpaceDE w:val="0"/>
        <w:autoSpaceDN w:val="0"/>
        <w:adjustRightInd w:val="0"/>
        <w:ind w:firstLine="709"/>
        <w:jc w:val="both"/>
        <w:rPr>
          <w:rFonts w:eastAsia="Calibri"/>
          <w:b/>
          <w:color w:val="000000"/>
          <w:lang w:eastAsia="en-US"/>
        </w:rPr>
      </w:pPr>
      <w:r w:rsidRPr="002A4E91">
        <w:rPr>
          <w:rFonts w:eastAsia="Calibri"/>
          <w:color w:val="000000"/>
          <w:lang w:eastAsia="en-US"/>
        </w:rPr>
        <w:t xml:space="preserve">4.3. </w:t>
      </w:r>
      <w:r w:rsidRPr="002A4E91">
        <w:t>Конференции граждан</w:t>
      </w:r>
      <w:r w:rsidR="009760A5">
        <w:t xml:space="preserve"> </w:t>
      </w:r>
      <w:r w:rsidRPr="002A4E91">
        <w:t xml:space="preserve">(собрания делегатов) и </w:t>
      </w:r>
      <w:r w:rsidRPr="002A4E91">
        <w:rPr>
          <w:rFonts w:eastAsia="Calibri"/>
          <w:color w:val="000000"/>
          <w:lang w:eastAsia="en-US"/>
        </w:rPr>
        <w:t xml:space="preserve">опросы граждан по вопросу о поддержке инициативных проектов проводятся в порядке, установленном Уставом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autoSpaceDE w:val="0"/>
        <w:autoSpaceDN w:val="0"/>
        <w:adjustRightInd w:val="0"/>
        <w:ind w:firstLine="709"/>
        <w:jc w:val="both"/>
        <w:rPr>
          <w:rFonts w:eastAsiaTheme="minorHAnsi"/>
          <w:lang w:eastAsia="en-US"/>
        </w:rPr>
      </w:pPr>
      <w:r w:rsidRPr="002A4E91">
        <w:rPr>
          <w:rFonts w:eastAsia="Calibri"/>
          <w:color w:val="000000"/>
          <w:lang w:eastAsia="en-US"/>
        </w:rPr>
        <w:t xml:space="preserve">4.4. В случаях, установленных Федеральным законом от 6 октября 2003 года № 131-ФЗ «Об общих принципах организации местного самоуправления в Российской Федерации», </w:t>
      </w:r>
      <w:r w:rsidRPr="002A4E91">
        <w:rPr>
          <w:rFonts w:eastAsiaTheme="minorHAnsi"/>
          <w:lang w:eastAsia="en-US"/>
        </w:rPr>
        <w:t>по вопросам выдвижения, подготовки, отбора и реализации инициативных проектов также могут проводиться сходы граждан.</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709"/>
        </w:tabs>
        <w:autoSpaceDE w:val="0"/>
        <w:autoSpaceDN w:val="0"/>
        <w:adjustRightInd w:val="0"/>
        <w:ind w:firstLine="709"/>
        <w:rPr>
          <w:rFonts w:eastAsia="Calibri"/>
          <w:b/>
          <w:color w:val="000000"/>
          <w:lang w:eastAsia="en-US"/>
        </w:rPr>
      </w:pPr>
      <w:r w:rsidRPr="002A4E91">
        <w:rPr>
          <w:rFonts w:eastAsia="Calibri"/>
          <w:color w:val="000000"/>
          <w:lang w:eastAsia="en-US"/>
        </w:rPr>
        <w:t xml:space="preserve">5. </w:t>
      </w:r>
      <w:r w:rsidRPr="002A4E91">
        <w:rPr>
          <w:rFonts w:eastAsia="Calibri"/>
          <w:b/>
          <w:color w:val="000000"/>
          <w:lang w:eastAsia="en-US"/>
        </w:rPr>
        <w:t>Порядок внесения инициативных проектов</w:t>
      </w:r>
    </w:p>
    <w:p w:rsidR="00B80DF9" w:rsidRPr="002A4E91" w:rsidRDefault="00B80DF9" w:rsidP="00B80DF9">
      <w:pPr>
        <w:autoSpaceDE w:val="0"/>
        <w:autoSpaceDN w:val="0"/>
        <w:adjustRightInd w:val="0"/>
        <w:ind w:firstLine="709"/>
        <w:jc w:val="both"/>
        <w:rPr>
          <w:bCs/>
        </w:rPr>
      </w:pPr>
      <w:r w:rsidRPr="002A4E91">
        <w:rPr>
          <w:rFonts w:eastAsia="Calibri"/>
          <w:color w:val="000000"/>
          <w:lang w:eastAsia="en-US"/>
        </w:rPr>
        <w:t xml:space="preserve">5.1. Внесение инициативного проекта осуществляется инициаторами проекта путём направления в Администрацию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rFonts w:eastAsia="Calibri"/>
          <w:color w:val="000000"/>
          <w:lang w:eastAsia="en-US"/>
        </w:rPr>
        <w:t xml:space="preserve">инициативного проекта с приложением документов и материалов, входящих в состав инициативного проекта, протокола схода, собрания или конференции граждан (собрания делегатов), результатов </w:t>
      </w:r>
      <w:r w:rsidRPr="002A4E91">
        <w:rPr>
          <w:rFonts w:eastAsia="Calibri"/>
          <w:color w:val="000000"/>
          <w:lang w:eastAsia="en-US"/>
        </w:rPr>
        <w:lastRenderedPageBreak/>
        <w:t xml:space="preserve">опроса граждан, подтверждающих поддержку инициативного проекта жителями </w:t>
      </w:r>
      <w:r w:rsidR="009760A5">
        <w:rPr>
          <w:rFonts w:eastAsia="Calibri"/>
          <w:lang w:eastAsia="en-US"/>
        </w:rPr>
        <w:t>Левобережн</w:t>
      </w:r>
      <w:r w:rsidR="009760A5" w:rsidRPr="002A4E91">
        <w:rPr>
          <w:rFonts w:eastAsia="Calibri"/>
          <w:lang w:eastAsia="en-US"/>
        </w:rPr>
        <w:t>ого</w:t>
      </w:r>
      <w:r w:rsidR="009760A5" w:rsidRPr="002A4E91">
        <w:rPr>
          <w:rFonts w:eastAsia="Calibri"/>
          <w:color w:val="000000"/>
          <w:lang w:eastAsia="en-US"/>
        </w:rPr>
        <w:t xml:space="preserve"> </w:t>
      </w:r>
      <w:r w:rsidRPr="002A4E91">
        <w:rPr>
          <w:rFonts w:eastAsia="Calibri"/>
          <w:color w:val="000000"/>
          <w:lang w:eastAsia="en-US"/>
        </w:rPr>
        <w:t>сельского поселения,</w:t>
      </w:r>
      <w:r w:rsidRPr="002A4E91">
        <w:rPr>
          <w:bCs/>
        </w:rPr>
        <w:t xml:space="preserve"> а также фото- и (или) видеоматериалов проведенных </w:t>
      </w:r>
      <w:r w:rsidRPr="002A4E91">
        <w:rPr>
          <w:rFonts w:eastAsia="Calibri"/>
          <w:color w:val="000000"/>
          <w:lang w:eastAsia="en-US"/>
        </w:rPr>
        <w:t>сходов, собраний или конференций граждан (собраний делегатов)</w:t>
      </w:r>
      <w:r w:rsidRPr="002A4E91">
        <w:rPr>
          <w:bCs/>
        </w:rPr>
        <w:t>.</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В случае, если инициатором проекта выступают физические лица, к инициативному проекту также прикладываются согласия на обработку их персональных данных, составленные по форме согласно приложению 4 к настоящему Положению.</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5.2. Информация о внесении инициативного проекта в</w:t>
      </w:r>
      <w:r>
        <w:rPr>
          <w:rFonts w:eastAsia="Calibri"/>
          <w:color w:val="000000"/>
          <w:lang w:eastAsia="en-US"/>
        </w:rPr>
        <w:t xml:space="preserve"> </w:t>
      </w:r>
      <w:r w:rsidRPr="002A4E91">
        <w:rPr>
          <w:rFonts w:eastAsia="Calibri"/>
          <w:color w:val="000000"/>
          <w:lang w:eastAsia="en-US"/>
        </w:rPr>
        <w:t xml:space="preserve">Администрацию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подлежит размещению на официальном сайте Администрации</w:t>
      </w:r>
      <w:r>
        <w:rPr>
          <w:rFonts w:eastAsia="Calibri"/>
          <w:color w:val="000000"/>
          <w:lang w:eastAsia="en-US"/>
        </w:rPr>
        <w:t xml:space="preserve">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в информационно-телекоммуникационной сети «Интернет» в течение 5 дней</w:t>
      </w:r>
      <w:r>
        <w:rPr>
          <w:rFonts w:eastAsia="Calibri"/>
          <w:color w:val="000000"/>
          <w:lang w:eastAsia="en-US"/>
        </w:rPr>
        <w:t xml:space="preserve"> </w:t>
      </w:r>
      <w:r w:rsidRPr="002A4E91">
        <w:rPr>
          <w:rFonts w:eastAsia="Calibri"/>
          <w:color w:val="000000"/>
          <w:lang w:eastAsia="en-US"/>
        </w:rPr>
        <w:t xml:space="preserve">со дня внесения такого инициативного проекта и должна содержать сведения, указанные в инициативном проекте, а также сведения об инициаторах проекта. </w:t>
      </w:r>
    </w:p>
    <w:p w:rsidR="00B80DF9" w:rsidRPr="002A4E91" w:rsidRDefault="00B80DF9" w:rsidP="00B80DF9">
      <w:pPr>
        <w:tabs>
          <w:tab w:val="left" w:pos="0"/>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Одновременно граждане информируются о возможности представления в Администрацию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rFonts w:eastAsia="Calibri"/>
          <w:color w:val="000000"/>
          <w:lang w:eastAsia="en-US"/>
        </w:rPr>
        <w:t xml:space="preserve">замечаний и предложений по инициативному проекту с указанием срока их представления, который не может составлять менее 5 дней. </w:t>
      </w:r>
    </w:p>
    <w:p w:rsidR="00B80DF9" w:rsidRPr="002A4E91" w:rsidRDefault="00B80DF9" w:rsidP="00B80DF9">
      <w:pPr>
        <w:autoSpaceDE w:val="0"/>
        <w:autoSpaceDN w:val="0"/>
        <w:adjustRightInd w:val="0"/>
        <w:ind w:firstLine="567"/>
        <w:jc w:val="both"/>
        <w:rPr>
          <w:rFonts w:eastAsia="Calibri"/>
          <w:color w:val="000000"/>
          <w:lang w:eastAsia="en-US"/>
        </w:rPr>
      </w:pPr>
      <w:r w:rsidRPr="002A4E91">
        <w:rPr>
          <w:rFonts w:eastAsia="Calibri"/>
          <w:color w:val="000000"/>
          <w:lang w:eastAsia="en-US"/>
        </w:rPr>
        <w:t xml:space="preserve">Замечания и предложения вправе направлять жители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достигшие шестнадцатилетнего возраста.</w:t>
      </w:r>
    </w:p>
    <w:p w:rsidR="00B80DF9" w:rsidRPr="002A4E91" w:rsidRDefault="00B80DF9" w:rsidP="00B80DF9">
      <w:pPr>
        <w:autoSpaceDE w:val="0"/>
        <w:autoSpaceDN w:val="0"/>
        <w:adjustRightInd w:val="0"/>
        <w:ind w:firstLine="567"/>
        <w:jc w:val="both"/>
        <w:rPr>
          <w:bCs/>
        </w:rPr>
      </w:pPr>
      <w:r w:rsidRPr="002A4E91">
        <w:rPr>
          <w:bCs/>
        </w:rPr>
        <w:t>В сельском населенном пункте указанная информация может доводиться до сведения граждан старостой сельского населенного пункта.</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0"/>
        </w:tabs>
        <w:autoSpaceDE w:val="0"/>
        <w:autoSpaceDN w:val="0"/>
        <w:adjustRightInd w:val="0"/>
        <w:ind w:firstLine="709"/>
        <w:rPr>
          <w:rFonts w:eastAsia="Calibri"/>
          <w:color w:val="000000"/>
          <w:lang w:eastAsia="en-US"/>
        </w:rPr>
      </w:pPr>
      <w:r w:rsidRPr="002A4E91">
        <w:rPr>
          <w:rFonts w:eastAsia="Calibri"/>
          <w:color w:val="000000"/>
          <w:lang w:eastAsia="en-US"/>
        </w:rPr>
        <w:t xml:space="preserve">6. </w:t>
      </w:r>
      <w:r w:rsidRPr="002A4E91">
        <w:rPr>
          <w:rFonts w:eastAsia="Calibri"/>
          <w:b/>
          <w:color w:val="000000"/>
          <w:lang w:eastAsia="en-US"/>
        </w:rPr>
        <w:t>Порядок рассмотрения инициативных проектов</w:t>
      </w:r>
    </w:p>
    <w:p w:rsidR="00B80DF9" w:rsidRPr="002A4E91" w:rsidRDefault="00B80DF9" w:rsidP="00B80DF9">
      <w:pPr>
        <w:autoSpaceDE w:val="0"/>
        <w:autoSpaceDN w:val="0"/>
        <w:adjustRightInd w:val="0"/>
        <w:ind w:firstLine="709"/>
        <w:jc w:val="both"/>
        <w:rPr>
          <w:rFonts w:eastAsia="Calibri"/>
          <w:lang w:eastAsia="en-US"/>
        </w:rPr>
      </w:pPr>
      <w:r w:rsidRPr="002A4E91">
        <w:rPr>
          <w:rFonts w:eastAsia="Calibri"/>
          <w:lang w:eastAsia="en-US"/>
        </w:rPr>
        <w:t xml:space="preserve">6.1. Инициативный проект подлежит рассмотрению Администрацией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 в течение 30 дней со дня его внесения. </w:t>
      </w:r>
    </w:p>
    <w:p w:rsidR="00B80DF9" w:rsidRPr="002A4E91" w:rsidRDefault="00B80DF9" w:rsidP="00B80DF9">
      <w:pPr>
        <w:autoSpaceDE w:val="0"/>
        <w:autoSpaceDN w:val="0"/>
        <w:adjustRightInd w:val="0"/>
        <w:ind w:firstLine="709"/>
        <w:jc w:val="both"/>
        <w:rPr>
          <w:rFonts w:eastAsia="Calibri"/>
          <w:lang w:eastAsia="en-US"/>
        </w:rPr>
      </w:pPr>
      <w:r w:rsidRPr="002A4E91">
        <w:rPr>
          <w:rFonts w:eastAsiaTheme="minorHAnsi"/>
          <w:lang w:eastAsia="en-US"/>
        </w:rPr>
        <w:t>6.3. Уполномоченный орган в течение 4</w:t>
      </w:r>
      <w:r w:rsidRPr="002A4E91">
        <w:rPr>
          <w:rFonts w:eastAsia="Calibri"/>
          <w:lang w:eastAsia="en-US"/>
        </w:rPr>
        <w:t>дней со дня поступления</w:t>
      </w:r>
      <w:r w:rsidRPr="002A4E91">
        <w:rPr>
          <w:rFonts w:eastAsia="Calibri"/>
          <w:color w:val="000000"/>
          <w:lang w:eastAsia="en-US"/>
        </w:rPr>
        <w:t xml:space="preserve"> инициативного проекта рассматривает внесенный инициативный </w:t>
      </w:r>
      <w:r w:rsidRPr="002A4E91">
        <w:rPr>
          <w:rFonts w:eastAsia="Calibri"/>
          <w:lang w:eastAsia="en-US"/>
        </w:rPr>
        <w:t>проект на соответствие требованиям, установленным разделами 2, 3 и 4 настоящего Положения.</w:t>
      </w:r>
    </w:p>
    <w:p w:rsidR="00B80DF9" w:rsidRPr="002A4E91" w:rsidRDefault="00B80DF9" w:rsidP="00B80DF9">
      <w:pPr>
        <w:tabs>
          <w:tab w:val="left" w:pos="0"/>
        </w:tabs>
        <w:autoSpaceDE w:val="0"/>
        <w:autoSpaceDN w:val="0"/>
        <w:adjustRightInd w:val="0"/>
        <w:ind w:firstLine="709"/>
        <w:jc w:val="both"/>
        <w:rPr>
          <w:rFonts w:eastAsiaTheme="minorHAnsi"/>
          <w:lang w:eastAsia="en-US"/>
        </w:rPr>
      </w:pPr>
      <w:r w:rsidRPr="002A4E91">
        <w:rPr>
          <w:rFonts w:eastAsia="Calibri"/>
          <w:lang w:eastAsia="en-US"/>
        </w:rPr>
        <w:t xml:space="preserve">В случае несоответствия инициативного проекта установленным требованиям к </w:t>
      </w:r>
      <w:r w:rsidRPr="002A4E91">
        <w:rPr>
          <w:rFonts w:eastAsiaTheme="minorHAnsi"/>
          <w:lang w:eastAsia="en-US"/>
        </w:rPr>
        <w:t>порядку внесения инициативного проекта и его рассмотрения</w:t>
      </w:r>
      <w:r w:rsidRPr="002A4E91">
        <w:rPr>
          <w:rFonts w:eastAsia="Calibri"/>
          <w:lang w:eastAsia="en-US"/>
        </w:rPr>
        <w:t>, уполномоченный орган готовит решение</w:t>
      </w:r>
      <w:r>
        <w:rPr>
          <w:rFonts w:eastAsia="Calibri"/>
          <w:lang w:eastAsia="en-US"/>
        </w:rPr>
        <w:t xml:space="preserve"> </w:t>
      </w:r>
      <w:r w:rsidRPr="002A4E91">
        <w:rPr>
          <w:rFonts w:eastAsiaTheme="minorHAnsi"/>
          <w:lang w:eastAsia="en-US"/>
        </w:rPr>
        <w:t>об отказе в поддержке инициативного проекта в связи с несоблюдением установленного порядка внесения инициативного проекта и его рассмотрения.</w:t>
      </w:r>
    </w:p>
    <w:p w:rsidR="00B80DF9" w:rsidRPr="002A4E91" w:rsidRDefault="00B80DF9" w:rsidP="00B80DF9">
      <w:pPr>
        <w:tabs>
          <w:tab w:val="left" w:pos="0"/>
        </w:tabs>
        <w:autoSpaceDE w:val="0"/>
        <w:autoSpaceDN w:val="0"/>
        <w:adjustRightInd w:val="0"/>
        <w:ind w:firstLine="709"/>
        <w:jc w:val="both"/>
        <w:rPr>
          <w:rFonts w:eastAsia="Calibri"/>
          <w:color w:val="000000"/>
          <w:lang w:eastAsia="en-US"/>
        </w:rPr>
      </w:pPr>
      <w:r w:rsidRPr="002A4E91">
        <w:rPr>
          <w:rFonts w:eastAsia="Calibri"/>
          <w:lang w:eastAsia="en-US"/>
        </w:rPr>
        <w:t xml:space="preserve">В случае соответствия инициативного проекта установленным требованиям к </w:t>
      </w:r>
      <w:r w:rsidRPr="002A4E91">
        <w:rPr>
          <w:rFonts w:eastAsiaTheme="minorHAnsi"/>
          <w:lang w:eastAsia="en-US"/>
        </w:rPr>
        <w:t>порядку внесения инициативного проекта и его рассмотрения</w:t>
      </w:r>
      <w:r w:rsidRPr="002A4E91">
        <w:rPr>
          <w:rFonts w:eastAsia="Calibri"/>
          <w:color w:val="000000"/>
          <w:lang w:eastAsia="en-US"/>
        </w:rPr>
        <w:t xml:space="preserve"> уполномоченный орган </w:t>
      </w:r>
      <w:r w:rsidRPr="002A4E91">
        <w:rPr>
          <w:rFonts w:eastAsiaTheme="minorHAnsi"/>
          <w:lang w:eastAsia="en-US"/>
        </w:rPr>
        <w:t>организует рассмотрение инициативного проекта, направляет инициативный проект в</w:t>
      </w:r>
      <w:r>
        <w:rPr>
          <w:rFonts w:eastAsiaTheme="minorHAnsi"/>
          <w:lang w:eastAsia="en-US"/>
        </w:rPr>
        <w:t xml:space="preserve"> </w:t>
      </w:r>
      <w:r w:rsidRPr="002A4E91">
        <w:rPr>
          <w:rFonts w:eastAsia="Calibri"/>
          <w:color w:val="000000"/>
          <w:lang w:eastAsia="en-US"/>
        </w:rPr>
        <w:t xml:space="preserve">муниципальное учреждение </w:t>
      </w:r>
      <w:r w:rsidR="009760A5">
        <w:rPr>
          <w:rFonts w:eastAsia="Calibri"/>
          <w:lang w:eastAsia="en-US"/>
        </w:rPr>
        <w:t>Левобережн</w:t>
      </w:r>
      <w:r w:rsidR="009760A5" w:rsidRPr="002A4E91">
        <w:rPr>
          <w:rFonts w:eastAsia="Calibri"/>
          <w:lang w:eastAsia="en-US"/>
        </w:rPr>
        <w:t>ого</w:t>
      </w:r>
      <w:r w:rsidRPr="002A4E91">
        <w:rPr>
          <w:rFonts w:eastAsia="Calibri"/>
          <w:lang w:eastAsia="en-US"/>
        </w:rPr>
        <w:t xml:space="preserve"> сельского поселения</w:t>
      </w:r>
      <w:r w:rsidRPr="002A4E91">
        <w:rPr>
          <w:rFonts w:eastAsia="Calibri"/>
          <w:color w:val="000000"/>
          <w:lang w:eastAsia="en-US"/>
        </w:rPr>
        <w:t>, к компетенции которого отнесена реализация мероприятий, предусмотренных инициативным проектом.</w:t>
      </w:r>
    </w:p>
    <w:p w:rsidR="00B80DF9" w:rsidRPr="002A4E91" w:rsidRDefault="00B80DF9" w:rsidP="00B80DF9">
      <w:pPr>
        <w:tabs>
          <w:tab w:val="left" w:pos="0"/>
        </w:tabs>
        <w:autoSpaceDE w:val="0"/>
        <w:autoSpaceDN w:val="0"/>
        <w:adjustRightInd w:val="0"/>
        <w:ind w:firstLine="709"/>
        <w:jc w:val="both"/>
        <w:rPr>
          <w:color w:val="000000"/>
        </w:rPr>
      </w:pPr>
      <w:r w:rsidRPr="002A4E91">
        <w:rPr>
          <w:rFonts w:eastAsia="Calibri"/>
          <w:color w:val="000000"/>
          <w:lang w:eastAsia="en-US"/>
        </w:rPr>
        <w:t xml:space="preserve">6.4. </w:t>
      </w:r>
      <w:r w:rsidRPr="002A4E91">
        <w:rPr>
          <w:bCs/>
        </w:rPr>
        <w:t>М</w:t>
      </w:r>
      <w:r w:rsidRPr="002A4E91">
        <w:rPr>
          <w:rFonts w:eastAsia="Calibri"/>
          <w:color w:val="000000"/>
          <w:lang w:eastAsia="en-US"/>
        </w:rPr>
        <w:t xml:space="preserve">униципальное учреждение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к компетенции которого отнесена реализация мероприятий, предусмотренных инициативным </w:t>
      </w:r>
      <w:r w:rsidRPr="002A4E91">
        <w:rPr>
          <w:rFonts w:eastAsia="Calibri"/>
          <w:lang w:eastAsia="en-US"/>
        </w:rPr>
        <w:t>проектом, не позднее 8 дней со дня поступления инициативного проекта</w:t>
      </w:r>
      <w:r>
        <w:rPr>
          <w:rFonts w:eastAsia="Calibri"/>
          <w:lang w:eastAsia="en-US"/>
        </w:rPr>
        <w:t xml:space="preserve"> </w:t>
      </w:r>
      <w:r w:rsidRPr="002A4E91">
        <w:rPr>
          <w:color w:val="000000"/>
        </w:rPr>
        <w:t>готовят и направляют в уполномоченный орган заключение:</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1) о соответствии (несоответствии)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иным муниципальным правовым актам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2) о возможности (невозможности) реализации инициативного проекта органами местного самоуправления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путем использования предоставленных им полномочий и прав;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3) о возможности (невозможности) решения описанной в инициативном проекте проблемы более эффективным способом.</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6.5. Уполномоченный орган по результатам рассмотрения инициативного проекта муниципальным учреждением</w:t>
      </w:r>
      <w:r>
        <w:rPr>
          <w:rFonts w:eastAsia="Calibri"/>
          <w:color w:val="000000"/>
          <w:lang w:eastAsia="en-US"/>
        </w:rPr>
        <w:t xml:space="preserve">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к компетенции которых </w:t>
      </w:r>
      <w:r w:rsidRPr="002A4E91">
        <w:rPr>
          <w:rFonts w:eastAsia="Calibri"/>
          <w:color w:val="000000"/>
          <w:lang w:eastAsia="en-US"/>
        </w:rPr>
        <w:lastRenderedPageBreak/>
        <w:t xml:space="preserve">отнесена реализация мероприятий, предусмотренных инициативным проектом, </w:t>
      </w:r>
      <w:r w:rsidRPr="002A4E91">
        <w:rPr>
          <w:rFonts w:eastAsiaTheme="minorHAnsi"/>
          <w:lang w:eastAsia="en-US"/>
        </w:rPr>
        <w:t xml:space="preserve">в течение 4 </w:t>
      </w:r>
      <w:r w:rsidRPr="002A4E91">
        <w:rPr>
          <w:rFonts w:eastAsia="Calibri"/>
          <w:lang w:eastAsia="en-US"/>
        </w:rPr>
        <w:t>дней</w:t>
      </w:r>
      <w:r>
        <w:rPr>
          <w:rFonts w:eastAsia="Calibri"/>
          <w:lang w:eastAsia="en-US"/>
        </w:rPr>
        <w:t xml:space="preserve"> </w:t>
      </w:r>
      <w:r w:rsidRPr="002A4E91">
        <w:rPr>
          <w:rFonts w:eastAsia="Calibri"/>
          <w:color w:val="000000"/>
          <w:lang w:eastAsia="en-US"/>
        </w:rPr>
        <w:t>готовит проект постановления</w:t>
      </w:r>
      <w:r>
        <w:rPr>
          <w:rFonts w:eastAsia="Calibri"/>
          <w:color w:val="000000"/>
          <w:lang w:eastAsia="en-US"/>
        </w:rPr>
        <w:t xml:space="preserve"> </w:t>
      </w:r>
      <w:r w:rsidRPr="002A4E91">
        <w:rPr>
          <w:rFonts w:eastAsia="Calibri"/>
          <w:color w:val="000000"/>
          <w:lang w:eastAsia="en-US"/>
        </w:rPr>
        <w:t>по соответствующему инициативному проекту.</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6.6. Администрация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по результатам рассмотрения</w:t>
      </w:r>
      <w:r w:rsidRPr="002A4E91">
        <w:rPr>
          <w:rFonts w:eastAsiaTheme="minorHAnsi"/>
          <w:lang w:eastAsia="en-US"/>
        </w:rPr>
        <w:t xml:space="preserve"> инициативного проекта </w:t>
      </w:r>
      <w:r w:rsidRPr="002A4E91">
        <w:rPr>
          <w:rFonts w:eastAsia="Calibri"/>
          <w:color w:val="000000"/>
          <w:lang w:eastAsia="en-US"/>
        </w:rPr>
        <w:t xml:space="preserve">принимает постановление Администрации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об отказе в поддержке инициативного проекта и его возвращении инициаторам проекта в следующих случаях:</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1) несоблюдение установленного порядка внесения инициативного проекта и его рассмотрения;</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иным муниципальным правовым актам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3) невозможность реализации инициативного проекта ввиду отсутствия у органов местного самоуправления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необходимых полномочий и прав;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4) отсутствие средств бюджета</w:t>
      </w:r>
      <w:r>
        <w:rPr>
          <w:rFonts w:eastAsia="Calibri"/>
          <w:color w:val="000000"/>
          <w:lang w:eastAsia="en-US"/>
        </w:rPr>
        <w:t xml:space="preserve"> </w:t>
      </w:r>
      <w:r w:rsidR="009760A5">
        <w:rPr>
          <w:rFonts w:eastAsia="Calibri"/>
          <w:lang w:eastAsia="en-US"/>
        </w:rPr>
        <w:t>Левобережн</w:t>
      </w:r>
      <w:r w:rsidR="009760A5" w:rsidRPr="002A4E91">
        <w:rPr>
          <w:rFonts w:eastAsia="Calibri"/>
          <w:lang w:eastAsia="en-US"/>
        </w:rPr>
        <w:t>ого</w:t>
      </w:r>
      <w:r w:rsidRPr="002A4E91">
        <w:rPr>
          <w:rFonts w:eastAsia="Calibri"/>
          <w:color w:val="000000"/>
          <w:lang w:eastAsia="en-US"/>
        </w:rPr>
        <w:t xml:space="preserve">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5) наличие возможности решения описанной в инициативном проекте проблемы более эффективным способом.</w:t>
      </w:r>
    </w:p>
    <w:p w:rsidR="00B80DF9" w:rsidRPr="002A4E91" w:rsidRDefault="00B80DF9" w:rsidP="00B80DF9">
      <w:pPr>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6.7. Администрация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по результатам рассмотрения</w:t>
      </w:r>
      <w:r w:rsidRPr="002A4E91">
        <w:rPr>
          <w:rFonts w:eastAsiaTheme="minorHAnsi"/>
          <w:lang w:eastAsia="en-US"/>
        </w:rPr>
        <w:t xml:space="preserve"> инициативного проекта при отсутствии оснований для отказа в его поддержке, предусмотренных пунктом 6.6 настоящего Положения, </w:t>
      </w:r>
      <w:r w:rsidRPr="002A4E91">
        <w:rPr>
          <w:rFonts w:eastAsia="Calibri"/>
          <w:color w:val="000000"/>
          <w:lang w:eastAsia="en-US"/>
        </w:rPr>
        <w:t xml:space="preserve">издает постановление Администрации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о поддержке инициативного проекта и направлении его для</w:t>
      </w:r>
      <w:r w:rsidRPr="002A4E91">
        <w:t xml:space="preserve"> проведения конкурсного отбора инициативных проектов.</w:t>
      </w:r>
    </w:p>
    <w:p w:rsidR="00B80DF9" w:rsidRPr="002A4E91" w:rsidRDefault="00B80DF9" w:rsidP="00B80DF9">
      <w:pPr>
        <w:autoSpaceDE w:val="0"/>
        <w:autoSpaceDN w:val="0"/>
        <w:adjustRightInd w:val="0"/>
        <w:ind w:firstLine="709"/>
        <w:jc w:val="both"/>
        <w:rPr>
          <w:rFonts w:eastAsiaTheme="minorHAnsi"/>
          <w:lang w:eastAsia="en-US"/>
        </w:rPr>
      </w:pPr>
      <w:r w:rsidRPr="002A4E91">
        <w:rPr>
          <w:rFonts w:eastAsia="Calibri"/>
          <w:lang w:eastAsia="en-US"/>
        </w:rPr>
        <w:t>6.8. Администрация</w:t>
      </w:r>
      <w:r>
        <w:rPr>
          <w:rFonts w:eastAsia="Calibri"/>
          <w:lang w:eastAsia="en-US"/>
        </w:rPr>
        <w:t xml:space="preserve">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rFonts w:eastAsiaTheme="minorHAnsi"/>
          <w:lang w:eastAsia="en-US"/>
        </w:rPr>
        <w:t xml:space="preserve">одновременно с принятием решений, предусмотренных пунктом 6.6 настоящего Положения, </w:t>
      </w:r>
      <w:r w:rsidRPr="002A4E91">
        <w:rPr>
          <w:rFonts w:eastAsia="Calibri"/>
          <w:lang w:eastAsia="en-US"/>
        </w:rPr>
        <w:t>вправе,</w:t>
      </w:r>
      <w:r w:rsidRPr="002A4E91">
        <w:rPr>
          <w:rFonts w:eastAsiaTheme="minorHAnsi"/>
          <w:lang w:eastAsia="en-US"/>
        </w:rPr>
        <w:t xml:space="preserve"> а в случае, предусмотренном </w:t>
      </w:r>
      <w:hyperlink r:id="rId8" w:history="1">
        <w:r w:rsidRPr="002A4E91">
          <w:rPr>
            <w:rFonts w:eastAsiaTheme="minorHAnsi"/>
            <w:lang w:eastAsia="en-US"/>
          </w:rPr>
          <w:t>подпунктом 5 пункта 6.6</w:t>
        </w:r>
      </w:hyperlink>
      <w:r w:rsidRPr="002A4E91">
        <w:rPr>
          <w:rFonts w:eastAsiaTheme="minorHAnsi"/>
          <w:lang w:eastAsia="en-US"/>
        </w:rPr>
        <w:t xml:space="preserve"> настоящего Положения, обязана </w:t>
      </w:r>
      <w:r w:rsidRPr="002A4E91">
        <w:rPr>
          <w:rFonts w:eastAsia="Calibri"/>
          <w:lang w:eastAsia="en-US"/>
        </w:rPr>
        <w:t xml:space="preserve">предложить инициаторам проекта совместно доработать инициативный проект в согласованный с соответствующим инициатором проекта срок, а также рекомендовать предоставить его на рассмотрение </w:t>
      </w:r>
      <w:r w:rsidRPr="002A4E91">
        <w:rPr>
          <w:rFonts w:eastAsiaTheme="minorHAnsi"/>
          <w:lang w:eastAsia="en-US"/>
        </w:rPr>
        <w:t xml:space="preserve">органа местного самоуправления иного муниципального образования, в том числе органа местного самоуправления поселения, входящего в состав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sidRPr="002A4E91">
        <w:rPr>
          <w:rFonts w:eastAsiaTheme="minorHAnsi"/>
          <w:lang w:eastAsia="en-US"/>
        </w:rPr>
        <w:t>, или государственного органа в соответствии с их компетенцией.</w:t>
      </w:r>
    </w:p>
    <w:p w:rsidR="00B80DF9" w:rsidRPr="002A4E91" w:rsidRDefault="00B80DF9" w:rsidP="00B80DF9">
      <w:pPr>
        <w:tabs>
          <w:tab w:val="left" w:pos="709"/>
        </w:tabs>
        <w:autoSpaceDE w:val="0"/>
        <w:autoSpaceDN w:val="0"/>
        <w:adjustRightInd w:val="0"/>
        <w:ind w:firstLine="709"/>
        <w:jc w:val="both"/>
      </w:pPr>
      <w:r w:rsidRPr="002A4E91">
        <w:rPr>
          <w:rFonts w:eastAsia="Calibri"/>
          <w:lang w:eastAsia="en-US"/>
        </w:rPr>
        <w:t xml:space="preserve">6.9. </w:t>
      </w:r>
      <w:r w:rsidRPr="002A4E91">
        <w:t xml:space="preserve">Информация о рассмотрении инициативных проектов Администрацией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sidRPr="002A4E91">
        <w:t xml:space="preserve">, включающая сведения об инициаторах проекта и решениях, принятых Администрацией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t xml:space="preserve">в отношении инициативных проектов, подлежит официальному опубликованию в печатном средстве массовой информации, являющемся источником официального опубликования муниципальных правовых актов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sidRPr="002A4E91">
        <w:t xml:space="preserve">, и размещается на официальном сайте Администрации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sidRPr="002A4E91">
        <w:t xml:space="preserve"> в информационно-телекоммуникационной сети «Интернет».</w:t>
      </w:r>
    </w:p>
    <w:p w:rsidR="00B80DF9" w:rsidRPr="002A4E91" w:rsidRDefault="00B80DF9" w:rsidP="00B80DF9">
      <w:pPr>
        <w:tabs>
          <w:tab w:val="left" w:pos="709"/>
        </w:tabs>
        <w:autoSpaceDE w:val="0"/>
        <w:autoSpaceDN w:val="0"/>
        <w:adjustRightInd w:val="0"/>
        <w:ind w:firstLine="709"/>
        <w:jc w:val="both"/>
        <w:rPr>
          <w:rFonts w:eastAsia="Calibri"/>
          <w:lang w:eastAsia="en-US"/>
        </w:rPr>
      </w:pPr>
    </w:p>
    <w:p w:rsidR="00B80DF9" w:rsidRPr="002A4E91" w:rsidRDefault="00B80DF9" w:rsidP="00DA0495">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7. </w:t>
      </w:r>
      <w:r w:rsidRPr="002A4E91">
        <w:rPr>
          <w:rFonts w:eastAsia="Calibri"/>
          <w:b/>
          <w:color w:val="000000"/>
          <w:lang w:eastAsia="en-US"/>
        </w:rPr>
        <w:t>Порядок рассмотрения инициативных проектов Конкурсной комиссией и проведения конкурсного отбора</w:t>
      </w:r>
    </w:p>
    <w:p w:rsidR="00B80DF9" w:rsidRPr="002A4E91" w:rsidRDefault="00B80DF9" w:rsidP="00B80DF9">
      <w:pPr>
        <w:tabs>
          <w:tab w:val="left" w:pos="709"/>
        </w:tabs>
        <w:autoSpaceDE w:val="0"/>
        <w:autoSpaceDN w:val="0"/>
        <w:adjustRightInd w:val="0"/>
        <w:ind w:firstLine="709"/>
        <w:jc w:val="both"/>
      </w:pPr>
      <w:r w:rsidRPr="002A4E91">
        <w:rPr>
          <w:rFonts w:eastAsia="Calibri"/>
          <w:color w:val="000000"/>
          <w:lang w:eastAsia="en-US"/>
        </w:rPr>
        <w:t>7.1.</w:t>
      </w:r>
      <w:r w:rsidRPr="002A4E91">
        <w:rPr>
          <w:color w:val="000000" w:themeColor="text1"/>
        </w:rPr>
        <w:t xml:space="preserve">Инициативные проекты, по которым Администрацией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color w:val="000000" w:themeColor="text1"/>
        </w:rPr>
        <w:t>приняты решения об их</w:t>
      </w:r>
      <w:r>
        <w:rPr>
          <w:color w:val="000000" w:themeColor="text1"/>
        </w:rPr>
        <w:t xml:space="preserve"> </w:t>
      </w:r>
      <w:r w:rsidRPr="002A4E91">
        <w:rPr>
          <w:rFonts w:eastAsia="Calibri"/>
          <w:color w:val="000000"/>
          <w:lang w:eastAsia="en-US"/>
        </w:rPr>
        <w:t>поддержке и направлении для</w:t>
      </w:r>
      <w:r w:rsidRPr="002A4E91">
        <w:t xml:space="preserve"> проведения конкурсного отбора инициативных проектов, выносятся на рассмотрение Конкурсной комиссии.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7.2. Конкурсная комиссия </w:t>
      </w:r>
      <w:r w:rsidRPr="002A4E91">
        <w:rPr>
          <w:rFonts w:eastAsia="Calibri"/>
          <w:lang w:eastAsia="en-US"/>
        </w:rPr>
        <w:t>в течение 10 дней со дня поступления к ней инициативных проектов на рассмотрение</w:t>
      </w:r>
      <w:r>
        <w:rPr>
          <w:rFonts w:eastAsia="Calibri"/>
          <w:lang w:eastAsia="en-US"/>
        </w:rPr>
        <w:t xml:space="preserve"> </w:t>
      </w:r>
      <w:r w:rsidRPr="002A4E91">
        <w:rPr>
          <w:rFonts w:eastAsia="Calibri"/>
          <w:color w:val="000000"/>
          <w:lang w:eastAsia="en-US"/>
        </w:rPr>
        <w:t>осуществляет конкурсный отбор инициативных проектов в соответствии с методикой и критериями оценки инициативных проектов, утвержденными приложением 3 к настоящему Порядку.</w:t>
      </w:r>
    </w:p>
    <w:p w:rsidR="00B80DF9" w:rsidRPr="002A4E91" w:rsidRDefault="00B80DF9" w:rsidP="00B80DF9">
      <w:pPr>
        <w:tabs>
          <w:tab w:val="left" w:pos="709"/>
        </w:tabs>
        <w:autoSpaceDE w:val="0"/>
        <w:autoSpaceDN w:val="0"/>
        <w:adjustRightInd w:val="0"/>
        <w:ind w:right="-1" w:firstLine="709"/>
        <w:jc w:val="both"/>
        <w:rPr>
          <w:rFonts w:eastAsia="Calibri"/>
          <w:color w:val="000000"/>
          <w:lang w:eastAsia="en-US"/>
        </w:rPr>
      </w:pPr>
      <w:r w:rsidRPr="002A4E91">
        <w:rPr>
          <w:rFonts w:eastAsia="Calibri"/>
          <w:color w:val="000000"/>
          <w:lang w:eastAsia="en-US"/>
        </w:rPr>
        <w:lastRenderedPageBreak/>
        <w:t>7.3. Конкурсная</w:t>
      </w:r>
      <w:r w:rsidRPr="002A4E91">
        <w:rPr>
          <w:rFonts w:eastAsia="Calibri"/>
          <w:iCs/>
          <w:color w:val="000000"/>
          <w:lang w:eastAsia="en-US"/>
        </w:rPr>
        <w:t xml:space="preserve"> комиссия по результатам конкурсного отбора инициативных проектов принимает по каждому из </w:t>
      </w:r>
      <w:r w:rsidRPr="002A4E91">
        <w:rPr>
          <w:rFonts w:eastAsia="Calibri"/>
          <w:color w:val="000000"/>
          <w:lang w:eastAsia="en-US"/>
        </w:rPr>
        <w:t>инициативных проектов, представленных к конкурсному отбору, решение о признании соответствующего инициативного проекта:</w:t>
      </w:r>
    </w:p>
    <w:p w:rsidR="00B80DF9" w:rsidRPr="002A4E91" w:rsidRDefault="00B80DF9" w:rsidP="00B80DF9">
      <w:pPr>
        <w:tabs>
          <w:tab w:val="left" w:pos="709"/>
        </w:tabs>
        <w:autoSpaceDE w:val="0"/>
        <w:autoSpaceDN w:val="0"/>
        <w:adjustRightInd w:val="0"/>
        <w:ind w:right="-1" w:firstLine="709"/>
        <w:jc w:val="both"/>
        <w:rPr>
          <w:rFonts w:eastAsia="Calibri"/>
          <w:color w:val="000000"/>
          <w:lang w:eastAsia="en-US"/>
        </w:rPr>
      </w:pPr>
      <w:r w:rsidRPr="002A4E91">
        <w:rPr>
          <w:rFonts w:eastAsia="Calibri"/>
          <w:color w:val="000000"/>
          <w:lang w:eastAsia="en-US"/>
        </w:rPr>
        <w:t xml:space="preserve">1) прошедшим конкурсный отбор; </w:t>
      </w:r>
    </w:p>
    <w:p w:rsidR="00B80DF9" w:rsidRPr="002A4E91" w:rsidRDefault="00B80DF9" w:rsidP="00B80DF9">
      <w:pPr>
        <w:tabs>
          <w:tab w:val="left" w:pos="709"/>
        </w:tabs>
        <w:autoSpaceDE w:val="0"/>
        <w:autoSpaceDN w:val="0"/>
        <w:adjustRightInd w:val="0"/>
        <w:ind w:right="-1" w:firstLine="709"/>
        <w:jc w:val="both"/>
        <w:rPr>
          <w:rFonts w:eastAsia="Calibri"/>
          <w:color w:val="000000"/>
          <w:lang w:eastAsia="en-US"/>
        </w:rPr>
      </w:pPr>
      <w:r w:rsidRPr="002A4E91">
        <w:rPr>
          <w:rFonts w:eastAsia="Calibri"/>
          <w:color w:val="000000"/>
          <w:lang w:eastAsia="en-US"/>
        </w:rPr>
        <w:t>2) не</w:t>
      </w:r>
      <w:r>
        <w:rPr>
          <w:rFonts w:eastAsia="Calibri"/>
          <w:color w:val="000000"/>
          <w:lang w:eastAsia="en-US"/>
        </w:rPr>
        <w:t xml:space="preserve"> </w:t>
      </w:r>
      <w:r w:rsidRPr="002A4E91">
        <w:rPr>
          <w:rFonts w:eastAsia="Calibri"/>
          <w:color w:val="000000"/>
          <w:lang w:eastAsia="en-US"/>
        </w:rPr>
        <w:t>прошедшим конкурсный отбор.</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7.4. Администрация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на основании решения Конкурсной комиссии </w:t>
      </w:r>
      <w:r w:rsidRPr="002A4E91">
        <w:rPr>
          <w:rFonts w:eastAsia="Calibri"/>
          <w:lang w:eastAsia="en-US"/>
        </w:rPr>
        <w:t>в течение 3 дней после принятия Конкурсной комиссией решения, предусмотренного пунктом 7.3 настоящего Положения, но</w:t>
      </w:r>
      <w:r w:rsidRPr="002A4E91">
        <w:rPr>
          <w:rFonts w:eastAsia="Calibri"/>
          <w:color w:val="000000"/>
          <w:lang w:eastAsia="en-US"/>
        </w:rPr>
        <w:t xml:space="preserve">не позднее 30 дней со дня внесения соответствующего инициативного проекта в Администрацию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принимает постановление Администрации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1) о реализации с использованием средств бюджета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инициативных проектов, прошедших конкурсный отбор, и о внесении изменений в соответствующие муниципальные программы</w:t>
      </w:r>
      <w:r>
        <w:rPr>
          <w:rFonts w:eastAsia="Calibri"/>
          <w:color w:val="000000"/>
          <w:lang w:eastAsia="en-US"/>
        </w:rPr>
        <w:t xml:space="preserve">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При этом учитываются особенности софинансирования инициативных проектов, добровольного имущественного и (или) трудового участия при реализации инициативных проектов;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2) об отказе в реализации</w:t>
      </w:r>
      <w:r>
        <w:rPr>
          <w:rFonts w:eastAsia="Calibri"/>
          <w:color w:val="000000"/>
          <w:lang w:eastAsia="en-US"/>
        </w:rPr>
        <w:t xml:space="preserve"> </w:t>
      </w:r>
      <w:r w:rsidRPr="002A4E91">
        <w:rPr>
          <w:rFonts w:eastAsia="Calibri"/>
          <w:color w:val="000000"/>
          <w:lang w:eastAsia="en-US"/>
        </w:rPr>
        <w:t>с использованием средств бюджета</w:t>
      </w:r>
      <w:r>
        <w:rPr>
          <w:rFonts w:eastAsia="Calibri"/>
          <w:color w:val="000000"/>
          <w:lang w:eastAsia="en-US"/>
        </w:rPr>
        <w:t xml:space="preserve">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rFonts w:eastAsia="Calibri"/>
          <w:color w:val="000000"/>
          <w:lang w:eastAsia="en-US"/>
        </w:rPr>
        <w:t>инициативных проектов, не</w:t>
      </w:r>
      <w:r>
        <w:rPr>
          <w:rFonts w:eastAsia="Calibri"/>
          <w:color w:val="000000"/>
          <w:lang w:eastAsia="en-US"/>
        </w:rPr>
        <w:t xml:space="preserve"> </w:t>
      </w:r>
      <w:r w:rsidRPr="002A4E91">
        <w:rPr>
          <w:rFonts w:eastAsia="Calibri"/>
          <w:color w:val="000000"/>
          <w:lang w:eastAsia="en-US"/>
        </w:rPr>
        <w:t>прошедших конкурсный отбор.</w:t>
      </w:r>
    </w:p>
    <w:p w:rsidR="00B80DF9" w:rsidRPr="002A4E91" w:rsidRDefault="00B80DF9" w:rsidP="00B80DF9">
      <w:pPr>
        <w:ind w:firstLine="709"/>
        <w:rPr>
          <w:rFonts w:eastAsia="Calibri"/>
          <w:color w:val="000000"/>
          <w:lang w:eastAsia="en-US"/>
        </w:rPr>
      </w:pPr>
    </w:p>
    <w:p w:rsidR="00B80DF9" w:rsidRPr="002A4E91" w:rsidRDefault="00B80DF9" w:rsidP="00B80DF9">
      <w:pPr>
        <w:ind w:firstLine="709"/>
        <w:rPr>
          <w:rFonts w:eastAsia="Calibri"/>
          <w:color w:val="000000"/>
          <w:lang w:eastAsia="en-US"/>
        </w:rPr>
      </w:pPr>
      <w:r w:rsidRPr="002A4E91">
        <w:rPr>
          <w:rFonts w:eastAsia="Calibri"/>
          <w:color w:val="000000"/>
          <w:lang w:eastAsia="en-US"/>
        </w:rPr>
        <w:t xml:space="preserve">8. </w:t>
      </w:r>
      <w:r w:rsidRPr="002A4E91">
        <w:rPr>
          <w:rFonts w:eastAsia="Calibri"/>
          <w:b/>
          <w:color w:val="000000"/>
          <w:lang w:eastAsia="en-US"/>
        </w:rPr>
        <w:t>Порядок формирования и деятельности Конкурсной комиссии</w:t>
      </w:r>
    </w:p>
    <w:p w:rsidR="00B80DF9" w:rsidRPr="002A4E91" w:rsidRDefault="00B80DF9" w:rsidP="00B80DF9">
      <w:pPr>
        <w:tabs>
          <w:tab w:val="left" w:pos="709"/>
        </w:tabs>
        <w:autoSpaceDE w:val="0"/>
        <w:autoSpaceDN w:val="0"/>
        <w:adjustRightInd w:val="0"/>
        <w:ind w:firstLine="709"/>
        <w:jc w:val="both"/>
        <w:rPr>
          <w:rFonts w:eastAsiaTheme="minorHAnsi"/>
          <w:lang w:eastAsia="en-US"/>
        </w:rPr>
      </w:pPr>
      <w:r w:rsidRPr="002A4E91">
        <w:rPr>
          <w:rFonts w:eastAsia="Calibri"/>
          <w:color w:val="000000"/>
          <w:lang w:eastAsia="en-US"/>
        </w:rPr>
        <w:t xml:space="preserve">8.1. Состав Конкурсной комиссии формируется Администрацией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Pr>
          <w:rFonts w:eastAsia="Calibri"/>
          <w:color w:val="000000"/>
          <w:lang w:eastAsia="en-US"/>
        </w:rPr>
        <w:t xml:space="preserve"> </w:t>
      </w:r>
      <w:r w:rsidRPr="002A4E91">
        <w:rPr>
          <w:rFonts w:eastAsia="Calibri"/>
          <w:lang w:eastAsia="en-US"/>
        </w:rPr>
        <w:t xml:space="preserve">в составе 6 человек и утверждается постановлением Администрации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w:t>
      </w:r>
      <w:r w:rsidRPr="002A4E91">
        <w:rPr>
          <w:rFonts w:eastAsia="Calibri"/>
          <w:lang w:eastAsia="en-US"/>
        </w:rPr>
        <w:t xml:space="preserve">. </w:t>
      </w:r>
      <w:r w:rsidRPr="002A4E91">
        <w:rPr>
          <w:rFonts w:eastAsiaTheme="minorHAnsi"/>
          <w:lang w:eastAsia="en-US"/>
        </w:rPr>
        <w:t xml:space="preserve"> При этом половина от общего числа </w:t>
      </w:r>
      <w:r w:rsidR="00B472AE" w:rsidRPr="002A4E91">
        <w:rPr>
          <w:rFonts w:eastAsiaTheme="minorHAnsi"/>
          <w:lang w:eastAsia="en-US"/>
        </w:rPr>
        <w:t>членов комиссии</w:t>
      </w:r>
      <w:r w:rsidRPr="002A4E91">
        <w:rPr>
          <w:rFonts w:eastAsiaTheme="minorHAnsi"/>
          <w:lang w:eastAsia="en-US"/>
        </w:rPr>
        <w:t xml:space="preserve"> должна быть назначена на основе </w:t>
      </w:r>
      <w:r w:rsidR="00B472AE" w:rsidRPr="002A4E91">
        <w:rPr>
          <w:rFonts w:eastAsiaTheme="minorHAnsi"/>
          <w:lang w:eastAsia="en-US"/>
        </w:rPr>
        <w:t>предложений Муниципального</w:t>
      </w:r>
      <w:r w:rsidRPr="002A4E91">
        <w:rPr>
          <w:rFonts w:eastAsiaTheme="minorHAnsi"/>
          <w:lang w:eastAsia="en-US"/>
        </w:rPr>
        <w:t xml:space="preserve"> Совета </w:t>
      </w:r>
      <w:r w:rsidR="00B472AE">
        <w:rPr>
          <w:rFonts w:eastAsia="Calibri"/>
          <w:lang w:eastAsia="en-US"/>
        </w:rPr>
        <w:t>Левобережн</w:t>
      </w:r>
      <w:r w:rsidR="00B472AE" w:rsidRPr="002A4E91">
        <w:rPr>
          <w:rFonts w:eastAsia="Calibri"/>
          <w:lang w:eastAsia="en-US"/>
        </w:rPr>
        <w:t>ого</w:t>
      </w:r>
      <w:r w:rsidRPr="002A4E91">
        <w:rPr>
          <w:rFonts w:eastAsiaTheme="minorHAnsi"/>
          <w:lang w:eastAsia="en-US"/>
        </w:rPr>
        <w:t xml:space="preserve"> сельского поселения.</w:t>
      </w:r>
      <w:r>
        <w:rPr>
          <w:rFonts w:eastAsiaTheme="minorHAnsi"/>
          <w:lang w:eastAsia="en-US"/>
        </w:rPr>
        <w:t xml:space="preserve"> </w:t>
      </w:r>
      <w:r w:rsidRPr="002A4E91">
        <w:rPr>
          <w:rFonts w:eastAsia="Calibri"/>
          <w:color w:val="000000"/>
          <w:lang w:eastAsia="en-US"/>
        </w:rPr>
        <w:t>В состав Конкурсной комиссии по предложению Муниципального Совета поселения могут</w:t>
      </w:r>
      <w:r>
        <w:rPr>
          <w:rFonts w:eastAsia="Calibri"/>
          <w:color w:val="000000"/>
          <w:lang w:eastAsia="en-US"/>
        </w:rPr>
        <w:t xml:space="preserve"> </w:t>
      </w:r>
      <w:r w:rsidRPr="002A4E91">
        <w:rPr>
          <w:rFonts w:eastAsia="Calibri"/>
          <w:color w:val="000000"/>
          <w:lang w:eastAsia="en-US"/>
        </w:rPr>
        <w:t xml:space="preserve">включаются </w:t>
      </w:r>
      <w:r w:rsidR="00B472AE" w:rsidRPr="002A4E91">
        <w:rPr>
          <w:rFonts w:eastAsia="Calibri"/>
          <w:color w:val="000000"/>
          <w:lang w:eastAsia="en-US"/>
        </w:rPr>
        <w:t>и представители</w:t>
      </w:r>
      <w:r>
        <w:rPr>
          <w:rFonts w:eastAsia="Calibri"/>
          <w:color w:val="000000"/>
          <w:lang w:eastAsia="en-US"/>
        </w:rPr>
        <w:t xml:space="preserve"> </w:t>
      </w:r>
      <w:r w:rsidRPr="002A4E91">
        <w:rPr>
          <w:rFonts w:eastAsia="Calibri"/>
          <w:color w:val="000000"/>
          <w:lang w:eastAsia="en-US"/>
        </w:rPr>
        <w:t>общественности</w:t>
      </w:r>
      <w:r w:rsidRPr="002A4E91">
        <w:rPr>
          <w:rFonts w:eastAsia="Calibri"/>
          <w:b/>
          <w:color w:val="000000"/>
          <w:lang w:eastAsia="en-US"/>
        </w:rPr>
        <w:t>.</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color w:val="000000"/>
        </w:rPr>
        <w:t xml:space="preserve">В заседаниях </w:t>
      </w:r>
      <w:r w:rsidRPr="002A4E91">
        <w:rPr>
          <w:rFonts w:eastAsia="Calibri"/>
          <w:color w:val="000000"/>
          <w:lang w:eastAsia="en-US"/>
        </w:rPr>
        <w:t>Конкурсной</w:t>
      </w:r>
      <w:r w:rsidRPr="002A4E91">
        <w:rPr>
          <w:color w:val="000000"/>
        </w:rPr>
        <w:t xml:space="preserve"> комиссии вправе участвовать приглашённые лица, не являющиеся членами </w:t>
      </w:r>
      <w:r w:rsidRPr="002A4E91">
        <w:rPr>
          <w:rFonts w:eastAsia="Calibri"/>
          <w:color w:val="000000"/>
          <w:lang w:eastAsia="en-US"/>
        </w:rPr>
        <w:t>Конкурсной</w:t>
      </w:r>
      <w:r w:rsidRPr="002A4E91">
        <w:rPr>
          <w:color w:val="000000"/>
        </w:rPr>
        <w:t xml:space="preserve"> комиссии.</w:t>
      </w:r>
      <w:r w:rsidRPr="002A4E91">
        <w:rPr>
          <w:rFonts w:eastAsia="Calibri"/>
          <w:color w:val="000000"/>
          <w:lang w:eastAsia="en-US"/>
        </w:rPr>
        <w:t xml:space="preserve"> Инициаторы проектов и их представители вправе принять участие в заседании Конкурсной комиссии в качестве приглашённых лиц с изложением своей позиции по соответствующему инициативному проекту.</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color w:val="000000"/>
        </w:rPr>
        <w:t xml:space="preserve">8.2. </w:t>
      </w:r>
      <w:r w:rsidRPr="002A4E91">
        <w:rPr>
          <w:rFonts w:eastAsia="Calibri"/>
          <w:color w:val="000000"/>
          <w:lang w:eastAsia="en-US"/>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Председателем Конкурсной комиссии является Глава </w:t>
      </w:r>
      <w:r w:rsidR="00B472AE">
        <w:rPr>
          <w:rFonts w:eastAsia="Calibri"/>
          <w:lang w:eastAsia="en-US"/>
        </w:rPr>
        <w:t>Левобережн</w:t>
      </w:r>
      <w:r w:rsidR="00B472AE" w:rsidRPr="002A4E91">
        <w:rPr>
          <w:rFonts w:eastAsia="Calibri"/>
          <w:lang w:eastAsia="en-US"/>
        </w:rPr>
        <w:t>ого</w:t>
      </w:r>
      <w:r w:rsidR="00B472AE" w:rsidRPr="002A4E91">
        <w:rPr>
          <w:rFonts w:eastAsia="Calibri"/>
          <w:color w:val="000000"/>
          <w:lang w:eastAsia="en-US"/>
        </w:rPr>
        <w:t xml:space="preserve"> </w:t>
      </w:r>
      <w:r w:rsidRPr="002A4E91">
        <w:rPr>
          <w:rFonts w:eastAsia="Calibri"/>
          <w:color w:val="000000"/>
          <w:lang w:eastAsia="en-US"/>
        </w:rPr>
        <w:t xml:space="preserve">сельского поселения </w:t>
      </w:r>
      <w:r w:rsidR="00B472AE">
        <w:rPr>
          <w:rFonts w:eastAsia="Calibri"/>
          <w:color w:val="000000"/>
          <w:lang w:eastAsia="en-US"/>
        </w:rPr>
        <w:t>Тутае</w:t>
      </w:r>
      <w:r w:rsidRPr="002A4E91">
        <w:rPr>
          <w:rFonts w:eastAsia="Calibri"/>
          <w:color w:val="000000"/>
          <w:lang w:eastAsia="en-US"/>
        </w:rPr>
        <w:t xml:space="preserve">вского муниципального района либо определенный им </w:t>
      </w:r>
      <w:r w:rsidR="00B472AE">
        <w:rPr>
          <w:rFonts w:eastAsia="Calibri"/>
          <w:color w:val="000000"/>
          <w:lang w:eastAsia="en-US"/>
        </w:rPr>
        <w:t>сотрудник</w:t>
      </w:r>
      <w:r w:rsidRPr="002A4E91">
        <w:rPr>
          <w:rFonts w:eastAsia="Calibri"/>
          <w:color w:val="000000"/>
          <w:lang w:eastAsia="en-US"/>
        </w:rPr>
        <w:t xml:space="preserve"> Администрации. </w:t>
      </w:r>
    </w:p>
    <w:p w:rsidR="00B80DF9" w:rsidRPr="002A4E91" w:rsidRDefault="00B80DF9" w:rsidP="00B80DF9">
      <w:pPr>
        <w:ind w:firstLine="709"/>
        <w:jc w:val="both"/>
        <w:rPr>
          <w:rFonts w:eastAsia="Calibri"/>
          <w:color w:val="000000"/>
          <w:lang w:eastAsia="en-US"/>
        </w:rPr>
      </w:pPr>
      <w:r w:rsidRPr="002A4E91">
        <w:rPr>
          <w:color w:val="000000"/>
        </w:rPr>
        <w:t>8.3.</w:t>
      </w:r>
      <w:r w:rsidRPr="002A4E91">
        <w:rPr>
          <w:rFonts w:eastAsia="Calibri"/>
          <w:color w:val="000000"/>
          <w:lang w:eastAsia="en-US"/>
        </w:rPr>
        <w:t xml:space="preserve"> Председатель Конкурсной комиссии руководит деятельностью Конкурсной комиссии, организует её работу, ведёт заседания Конкурсной комиссии, подписывает протоколы заседаний Конкурсной комиссии, осуществляет общий контроль за реализацией принятых Конкурсной комиссией решений.</w:t>
      </w:r>
    </w:p>
    <w:p w:rsidR="00B80DF9" w:rsidRPr="002A4E91" w:rsidRDefault="00B80DF9" w:rsidP="00B80DF9">
      <w:pPr>
        <w:ind w:firstLine="709"/>
        <w:jc w:val="both"/>
        <w:rPr>
          <w:rFonts w:eastAsia="Calibri"/>
          <w:color w:val="000000"/>
          <w:lang w:eastAsia="en-US"/>
        </w:rPr>
      </w:pPr>
      <w:r w:rsidRPr="002A4E91">
        <w:rPr>
          <w:color w:val="000000"/>
        </w:rPr>
        <w:t>При отсутствии председателя конкурсной комиссии его полномочия исполняет з</w:t>
      </w:r>
      <w:r w:rsidRPr="002A4E91">
        <w:rPr>
          <w:rFonts w:eastAsia="Calibri"/>
          <w:color w:val="000000"/>
          <w:lang w:eastAsia="en-US"/>
        </w:rPr>
        <w:t>аместитель председателя Конкурсной комиссии.</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Секретарь Конкурсной комиссии формирует проекты повестки заседаний Конкурсной комиссии, обеспечивает подготовку материалов к заседанию Конкурсной комиссии, оповещает членов Конкурсной комиссии об очередных её заседаниях, ведёт и подписывает протоколы заседаний Конкурсной комиссии.</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Члены Конкурсной комиссии участвуют в рассмотрении и оценке представленных инициативных проектов, участвуют в голосовании и принятии решений о признании инициативного проекта прошедшим или не прошедшим конкурсный отбор.</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8.4.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3 дня до его проведения секретарем Конкурсной комиссии одним из следующих доступных члену Конкурсной комиссии способов связи: телефонной связи, по </w:t>
      </w:r>
      <w:r w:rsidRPr="002A4E91">
        <w:rPr>
          <w:rFonts w:eastAsia="Calibri"/>
          <w:color w:val="000000"/>
          <w:lang w:eastAsia="en-US"/>
        </w:rPr>
        <w:lastRenderedPageBreak/>
        <w:t>электронной почте либо иным способом электронной связи. Одновременно члену Конкурсной комиссии направляются информационные материалы по инициативным проектам, подлежащим рассмотрению Конкурсной комиссией.</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Заседания Конкурсной комиссии проводятся не позднее 10 дней со дня поступления к ней инициативных проектов, подлежащих рассмотрению Конкурсной комиссией, с соблюдением предусмотренного настоящим Положением сро</w:t>
      </w:r>
      <w:r w:rsidR="00B472AE">
        <w:rPr>
          <w:rFonts w:eastAsia="Calibri"/>
          <w:color w:val="000000"/>
          <w:lang w:eastAsia="en-US"/>
        </w:rPr>
        <w:t>ка рассмотрения Администрацией Тутае</w:t>
      </w:r>
      <w:r w:rsidRPr="002A4E91">
        <w:rPr>
          <w:rFonts w:eastAsia="Calibri"/>
          <w:color w:val="000000"/>
          <w:lang w:eastAsia="en-US"/>
        </w:rPr>
        <w:t>вского муниципального района каждого инициативного проекта.</w:t>
      </w:r>
    </w:p>
    <w:p w:rsidR="00B80DF9" w:rsidRPr="002A4E91" w:rsidRDefault="00B80DF9" w:rsidP="00B80DF9">
      <w:pPr>
        <w:ind w:firstLine="709"/>
        <w:jc w:val="both"/>
        <w:rPr>
          <w:rFonts w:eastAsia="Calibri"/>
          <w:color w:val="000000"/>
          <w:lang w:eastAsia="en-US"/>
        </w:rPr>
      </w:pPr>
      <w:r w:rsidRPr="002A4E91">
        <w:rPr>
          <w:color w:val="000000"/>
        </w:rPr>
        <w:t>8.5</w:t>
      </w:r>
      <w:r w:rsidRPr="002A4E91">
        <w:rPr>
          <w:rFonts w:eastAsia="Calibri"/>
          <w:color w:val="000000"/>
          <w:lang w:eastAsia="en-US"/>
        </w:rPr>
        <w:t>. Конкурсная комиссия вправе принимать решения, если в ее заседании участвует не менее половины от утвержденного состава ее членов.</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Решение Конкурсной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членов Конкурсной комиссии.</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В случае равенства голосов решающим является голос председательствующего на заседании Конкурсной комиссии.</w:t>
      </w:r>
    </w:p>
    <w:p w:rsidR="00B80DF9" w:rsidRPr="002A4E91" w:rsidRDefault="00B80DF9" w:rsidP="00B80DF9">
      <w:pPr>
        <w:ind w:firstLine="709"/>
        <w:jc w:val="both"/>
        <w:rPr>
          <w:rFonts w:eastAsia="Calibri"/>
          <w:color w:val="000000"/>
          <w:lang w:eastAsia="en-US"/>
        </w:rPr>
      </w:pPr>
      <w:r w:rsidRPr="002A4E91">
        <w:rPr>
          <w:color w:val="000000"/>
        </w:rPr>
        <w:t>8.6.</w:t>
      </w:r>
      <w:r w:rsidRPr="002A4E91">
        <w:rPr>
          <w:rFonts w:eastAsia="Calibri"/>
          <w:color w:val="000000"/>
          <w:lang w:eastAsia="en-US"/>
        </w:rPr>
        <w:t xml:space="preserve"> Решения Конкурсной комиссии оформляются протоколами в течение 2 дней со дня ее заседания, подписываются председателем и секретарём Конкурсной комиссии.</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В протоколе указывается список участвующих, перечень рассмотренных на заседании вопросов и принятые по ним решения.</w:t>
      </w:r>
    </w:p>
    <w:p w:rsidR="00B80DF9" w:rsidRPr="002A4E91" w:rsidRDefault="00B80DF9" w:rsidP="00B80DF9">
      <w:pPr>
        <w:ind w:firstLine="709"/>
        <w:jc w:val="both"/>
      </w:pPr>
      <w:r w:rsidRPr="002A4E91">
        <w:rPr>
          <w:rFonts w:eastAsia="Calibri"/>
          <w:lang w:eastAsia="en-US"/>
        </w:rPr>
        <w:t>8.7. П</w:t>
      </w:r>
      <w:r w:rsidRPr="002A4E91">
        <w:t>ринятые Конкурсной комиссией решения</w:t>
      </w:r>
      <w:r w:rsidRPr="002A4E91">
        <w:rPr>
          <w:rFonts w:eastAsia="Calibri"/>
          <w:color w:val="000000"/>
          <w:lang w:eastAsia="en-US"/>
        </w:rPr>
        <w:t xml:space="preserve"> направляются членам Конкурсной комиссии в течение 1 рабочего дня со дня подписания протокола, а также </w:t>
      </w:r>
      <w:r w:rsidRPr="002A4E91">
        <w:t>сообщаются инициаторам проектов в течение 5 дней со дня принятия соответствующего решения.</w:t>
      </w:r>
    </w:p>
    <w:p w:rsidR="00B80DF9" w:rsidRPr="002A4E91" w:rsidRDefault="00B80DF9" w:rsidP="00B80DF9">
      <w:pPr>
        <w:tabs>
          <w:tab w:val="left" w:pos="0"/>
          <w:tab w:val="left" w:pos="1134"/>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8.8. Администрация </w:t>
      </w:r>
      <w:r w:rsidR="00B472AE">
        <w:rPr>
          <w:rFonts w:eastAsia="Calibri"/>
          <w:lang w:eastAsia="en-US"/>
        </w:rPr>
        <w:t>Левобережн</w:t>
      </w:r>
      <w:r w:rsidR="00B472AE" w:rsidRPr="002A4E91">
        <w:rPr>
          <w:rFonts w:eastAsia="Calibri"/>
          <w:lang w:eastAsia="en-US"/>
        </w:rPr>
        <w:t>ого</w:t>
      </w:r>
      <w:r w:rsidR="00B472AE" w:rsidRPr="002A4E91">
        <w:rPr>
          <w:rFonts w:eastAsia="Calibri"/>
          <w:color w:val="000000"/>
          <w:lang w:eastAsia="en-US"/>
        </w:rPr>
        <w:t xml:space="preserve"> </w:t>
      </w:r>
      <w:r w:rsidRPr="002A4E91">
        <w:rPr>
          <w:rFonts w:eastAsia="Calibri"/>
          <w:color w:val="000000"/>
          <w:lang w:eastAsia="en-US"/>
        </w:rPr>
        <w:t xml:space="preserve">сельского </w:t>
      </w:r>
      <w:r w:rsidR="00B472AE" w:rsidRPr="002A4E91">
        <w:rPr>
          <w:rFonts w:eastAsia="Calibri"/>
          <w:color w:val="000000"/>
          <w:lang w:eastAsia="en-US"/>
        </w:rPr>
        <w:t>поселения информирует</w:t>
      </w:r>
      <w:r w:rsidRPr="002A4E91">
        <w:rPr>
          <w:rFonts w:eastAsia="Calibri"/>
          <w:color w:val="000000"/>
          <w:lang w:eastAsia="en-US"/>
        </w:rPr>
        <w:t xml:space="preserve"> </w:t>
      </w:r>
      <w:r w:rsidR="00B472AE" w:rsidRPr="002A4E91">
        <w:rPr>
          <w:rFonts w:eastAsia="Calibri"/>
          <w:color w:val="000000"/>
          <w:lang w:eastAsia="en-US"/>
        </w:rPr>
        <w:t>население о</w:t>
      </w:r>
      <w:r w:rsidRPr="002A4E91">
        <w:rPr>
          <w:rFonts w:eastAsia="Calibri"/>
          <w:color w:val="000000"/>
          <w:lang w:eastAsia="en-US"/>
        </w:rPr>
        <w:t xml:space="preserve"> работе Конкурсной комиссии в печатном средстве массовой информации, являющемся источником официального опубликования муниципальных правовых актов, посредством обнародования в соответствии с Уставом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на официальном сайте органов местного самоуправления </w:t>
      </w:r>
      <w:r w:rsidR="00B472AE">
        <w:rPr>
          <w:rFonts w:eastAsia="Calibri"/>
          <w:color w:val="000000"/>
          <w:lang w:eastAsia="en-US"/>
        </w:rPr>
        <w:t>Тутаевского</w:t>
      </w:r>
      <w:r w:rsidRPr="002A4E91">
        <w:rPr>
          <w:rFonts w:eastAsia="Calibri"/>
          <w:color w:val="000000"/>
          <w:lang w:eastAsia="en-US"/>
        </w:rPr>
        <w:t xml:space="preserve"> муниципального района в информационно-телекоммуникационной сети «Интернет».</w:t>
      </w:r>
    </w:p>
    <w:p w:rsidR="00B80DF9" w:rsidRPr="002A4E91" w:rsidRDefault="00B80DF9" w:rsidP="00B80DF9">
      <w:pPr>
        <w:ind w:firstLine="709"/>
        <w:jc w:val="both"/>
      </w:pPr>
      <w:r w:rsidRPr="002A4E91">
        <w:t>В сельских населенных пунктах указанная информация может доводиться до сведения граждан старостой сельского населенного пункта.</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709"/>
        </w:tabs>
        <w:autoSpaceDE w:val="0"/>
        <w:autoSpaceDN w:val="0"/>
        <w:adjustRightInd w:val="0"/>
        <w:ind w:firstLine="709"/>
        <w:rPr>
          <w:rFonts w:eastAsia="Calibri"/>
          <w:color w:val="000000"/>
          <w:lang w:eastAsia="en-US"/>
        </w:rPr>
      </w:pPr>
      <w:r w:rsidRPr="002A4E91">
        <w:rPr>
          <w:rFonts w:eastAsia="Calibri"/>
          <w:color w:val="000000"/>
          <w:lang w:eastAsia="en-US"/>
        </w:rPr>
        <w:t xml:space="preserve">9. </w:t>
      </w:r>
      <w:r w:rsidRPr="002A4E91">
        <w:rPr>
          <w:rFonts w:eastAsia="Calibri"/>
          <w:b/>
          <w:color w:val="000000"/>
          <w:lang w:eastAsia="en-US"/>
        </w:rPr>
        <w:t>Порядок реализации инициативных проектов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9.1. Реализация инициативных проектов осуществляется в предусмотренных инициативным проектом объёмах и случаях</w:t>
      </w:r>
      <w:r>
        <w:rPr>
          <w:rFonts w:eastAsia="Calibri"/>
          <w:color w:val="000000"/>
          <w:lang w:eastAsia="en-US"/>
        </w:rPr>
        <w:t xml:space="preserve"> </w:t>
      </w:r>
      <w:r w:rsidRPr="002A4E91">
        <w:rPr>
          <w:rFonts w:eastAsia="Calibri"/>
          <w:color w:val="000000"/>
          <w:lang w:eastAsia="en-US"/>
        </w:rPr>
        <w:t>за счет:</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1) софинансирования</w:t>
      </w:r>
      <w:r>
        <w:rPr>
          <w:rFonts w:eastAsia="Calibri"/>
          <w:color w:val="000000"/>
          <w:lang w:eastAsia="en-US"/>
        </w:rPr>
        <w:t xml:space="preserve"> </w:t>
      </w:r>
      <w:r w:rsidRPr="002A4E91">
        <w:rPr>
          <w:rFonts w:eastAsia="Calibri"/>
          <w:color w:val="000000"/>
          <w:lang w:eastAsia="en-US"/>
        </w:rPr>
        <w:t>средств</w:t>
      </w:r>
      <w:r>
        <w:rPr>
          <w:rFonts w:eastAsia="Calibri"/>
          <w:color w:val="000000"/>
          <w:lang w:eastAsia="en-US"/>
        </w:rPr>
        <w:t xml:space="preserve"> </w:t>
      </w:r>
      <w:r w:rsidRPr="002A4E91">
        <w:rPr>
          <w:rFonts w:eastAsia="Calibri"/>
          <w:color w:val="000000"/>
          <w:lang w:eastAsia="en-US"/>
        </w:rPr>
        <w:t>местного бюджета и инициативных платежей;</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2) добровольного имущественного и (или) трудового участия в реализации инициативного проекта инициатора проекта собственными и (или) привлечёнными силами.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lang w:eastAsia="en-US"/>
        </w:rPr>
        <w:t xml:space="preserve">9.2. Инициатор проекта до начала его реализации </w:t>
      </w:r>
      <w:r w:rsidRPr="002A4E91">
        <w:rPr>
          <w:rFonts w:eastAsia="Calibri"/>
          <w:color w:val="000000"/>
          <w:lang w:eastAsia="en-US"/>
        </w:rPr>
        <w:t>обеспечивает внесение инициативных платежей в доход бюджета поселения на основании договора пожертвования, заключенного с Администрацией поселения, а также заключает с Администрацией поселения</w:t>
      </w:r>
      <w:r>
        <w:rPr>
          <w:rFonts w:eastAsia="Calibri"/>
          <w:color w:val="000000"/>
          <w:lang w:eastAsia="en-US"/>
        </w:rPr>
        <w:t xml:space="preserve"> </w:t>
      </w:r>
      <w:r w:rsidRPr="002A4E91">
        <w:rPr>
          <w:rFonts w:eastAsia="Calibri"/>
          <w:color w:val="000000"/>
          <w:lang w:eastAsia="en-US"/>
        </w:rPr>
        <w:t>договор пожертвования имущества и (или) договор на безвозмездное оказание услуг/выполнение работ по реализации инициативного проекта, в случае если соответствующее участие в реализации инициативного проекта предусмотрено инициативным проектом, решение о поддержке которого принято Администрацией поселения.</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9.3. Бюджетный учёт инициативных платежей осуществляется отдельно по каждому инициативному проекту.</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9.4.Ответственные исполнители инициативного проекта обеспечивают реализацию</w:t>
      </w:r>
      <w:r w:rsidR="00B472AE">
        <w:rPr>
          <w:rFonts w:eastAsia="Calibri"/>
          <w:color w:val="000000"/>
          <w:lang w:eastAsia="en-US"/>
        </w:rPr>
        <w:t xml:space="preserve"> </w:t>
      </w:r>
      <w:r w:rsidRPr="002A4E91">
        <w:rPr>
          <w:rFonts w:eastAsia="Calibri"/>
          <w:color w:val="000000"/>
          <w:lang w:eastAsia="en-US"/>
        </w:rPr>
        <w:t xml:space="preserve">мероприятий муниципальных программ </w:t>
      </w:r>
      <w:r w:rsidR="00B472AE">
        <w:rPr>
          <w:rFonts w:eastAsia="Calibri"/>
          <w:lang w:eastAsia="en-US"/>
        </w:rPr>
        <w:t>Левобережн</w:t>
      </w:r>
      <w:r w:rsidR="00B472AE" w:rsidRPr="002A4E91">
        <w:rPr>
          <w:rFonts w:eastAsia="Calibri"/>
          <w:lang w:eastAsia="en-US"/>
        </w:rPr>
        <w:t>ого</w:t>
      </w:r>
      <w:r w:rsidRPr="002A4E91">
        <w:rPr>
          <w:rFonts w:eastAsia="Calibri"/>
          <w:color w:val="000000"/>
          <w:lang w:eastAsia="en-US"/>
        </w:rPr>
        <w:t xml:space="preserve">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поселения</w:t>
      </w:r>
      <w:r>
        <w:rPr>
          <w:rFonts w:eastAsia="Calibri"/>
          <w:color w:val="000000"/>
          <w:lang w:eastAsia="en-US"/>
        </w:rPr>
        <w:t xml:space="preserve"> </w:t>
      </w:r>
      <w:r w:rsidRPr="002A4E91">
        <w:rPr>
          <w:rFonts w:eastAsia="Calibri"/>
          <w:color w:val="000000"/>
          <w:lang w:eastAsia="en-US"/>
        </w:rPr>
        <w:t>отчёт о ходе реализации инициативного проекта.</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lastRenderedPageBreak/>
        <w:t>9.5.Ответственные исполнители инициативных проектов в срок до 31 декабря года, в котором был реализован инициативный проект, направляют</w:t>
      </w:r>
      <w:r>
        <w:rPr>
          <w:rFonts w:eastAsia="Calibri"/>
          <w:color w:val="000000"/>
          <w:lang w:eastAsia="en-US"/>
        </w:rPr>
        <w:t xml:space="preserve"> </w:t>
      </w:r>
      <w:r w:rsidRPr="002A4E91">
        <w:rPr>
          <w:rFonts w:eastAsia="Calibri"/>
          <w:color w:val="000000"/>
          <w:lang w:eastAsia="en-US"/>
        </w:rPr>
        <w:t>в уполномоченный орган и финансовый орган поселения</w:t>
      </w:r>
      <w:r>
        <w:rPr>
          <w:rFonts w:eastAsia="Calibri"/>
          <w:color w:val="000000"/>
          <w:lang w:eastAsia="en-US"/>
        </w:rPr>
        <w:t xml:space="preserve"> </w:t>
      </w:r>
      <w:r w:rsidRPr="002A4E91">
        <w:rPr>
          <w:rFonts w:eastAsia="Calibri"/>
          <w:color w:val="000000"/>
          <w:lang w:eastAsia="en-US"/>
        </w:rPr>
        <w:t>документы, подтверждающие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9.6. Инициаторы проекта или их представители вправе принимать участие в приёмке результатов поставки товаров, выполнения работ, оказания услуг для реализации инициативного проекта.</w:t>
      </w:r>
    </w:p>
    <w:p w:rsidR="00B80DF9" w:rsidRPr="002A4E91" w:rsidRDefault="00B80DF9" w:rsidP="00B80DF9">
      <w:pPr>
        <w:tabs>
          <w:tab w:val="left" w:pos="709"/>
        </w:tabs>
        <w:autoSpaceDE w:val="0"/>
        <w:autoSpaceDN w:val="0"/>
        <w:adjustRightInd w:val="0"/>
        <w:ind w:firstLine="709"/>
        <w:jc w:val="both"/>
      </w:pPr>
    </w:p>
    <w:p w:rsidR="00B80DF9" w:rsidRPr="002A4E91" w:rsidRDefault="00B80DF9" w:rsidP="00B80DF9">
      <w:pPr>
        <w:ind w:firstLine="709"/>
        <w:rPr>
          <w:rFonts w:eastAsia="Calibri"/>
          <w:color w:val="000000"/>
          <w:lang w:eastAsia="en-US"/>
        </w:rPr>
      </w:pPr>
      <w:r w:rsidRPr="002A4E91">
        <w:rPr>
          <w:rFonts w:eastAsia="Calibri"/>
          <w:color w:val="000000"/>
          <w:lang w:eastAsia="en-US"/>
        </w:rPr>
        <w:t xml:space="preserve">10. </w:t>
      </w:r>
      <w:r w:rsidRPr="002A4E91">
        <w:rPr>
          <w:rFonts w:eastAsia="Calibri"/>
          <w:b/>
          <w:color w:val="000000"/>
          <w:lang w:eastAsia="en-US"/>
        </w:rPr>
        <w:t>Порядок расчета и возврата сумм инициативных платежей</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10.1. В случае, если инициативный проект не был реализован либо при наличии</w:t>
      </w:r>
      <w:r w:rsidR="00B472AE">
        <w:rPr>
          <w:rFonts w:eastAsia="Calibri"/>
          <w:color w:val="000000"/>
          <w:lang w:eastAsia="en-US"/>
        </w:rPr>
        <w:t xml:space="preserve"> </w:t>
      </w:r>
      <w:r w:rsidRPr="002A4E91">
        <w:rPr>
          <w:rFonts w:eastAsia="Calibri"/>
          <w:color w:val="000000"/>
          <w:lang w:eastAsia="en-US"/>
        </w:rPr>
        <w:t xml:space="preserve">не использованных инициативных платежей по итогам реализации инициативного проекта, советующие средства подлежат возврату </w:t>
      </w:r>
      <w:r w:rsidRPr="002A4E91">
        <w:rPr>
          <w:color w:val="000000" w:themeColor="text1"/>
        </w:rPr>
        <w:t>лицам (в том числе организациям), осуществившим их перечисление в бюджет муниципального образования</w:t>
      </w:r>
      <w:r w:rsidRPr="002A4E91">
        <w:rPr>
          <w:rFonts w:eastAsia="Calibri"/>
          <w:color w:val="000000"/>
          <w:lang w:eastAsia="en-US"/>
        </w:rPr>
        <w:t>(далее - денежные средства, подлежащие возврату).</w:t>
      </w:r>
    </w:p>
    <w:p w:rsidR="00B80DF9" w:rsidRPr="002A4E91" w:rsidRDefault="00B80DF9" w:rsidP="00B80DF9">
      <w:pPr>
        <w:ind w:firstLine="709"/>
        <w:jc w:val="both"/>
        <w:rPr>
          <w:color w:val="000000" w:themeColor="text1"/>
        </w:rPr>
      </w:pPr>
      <w:r w:rsidRPr="002A4E91">
        <w:rPr>
          <w:rFonts w:eastAsia="Calibri"/>
          <w:color w:val="000000"/>
          <w:lang w:eastAsia="en-US"/>
        </w:rPr>
        <w:t>10.2. В</w:t>
      </w:r>
      <w:r w:rsidRPr="002A4E91">
        <w:rPr>
          <w:color w:val="000000" w:themeColor="text1"/>
        </w:rPr>
        <w:t>озврат средств, указанных в пункте 10.1настоящего Положения,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B80DF9" w:rsidRPr="002A4E91" w:rsidRDefault="00B80DF9" w:rsidP="00B80DF9">
      <w:pPr>
        <w:ind w:firstLine="709"/>
        <w:jc w:val="both"/>
        <w:rPr>
          <w:rFonts w:eastAsia="Calibri"/>
          <w:color w:val="000000"/>
          <w:lang w:eastAsia="en-US"/>
        </w:rPr>
      </w:pPr>
      <w:r w:rsidRPr="002A4E91">
        <w:rPr>
          <w:color w:val="000000" w:themeColor="text1"/>
        </w:rPr>
        <w:t xml:space="preserve">10.3. </w:t>
      </w:r>
      <w:r w:rsidRPr="002A4E91">
        <w:rPr>
          <w:rFonts w:eastAsia="Calibri"/>
          <w:color w:val="000000"/>
          <w:lang w:eastAsia="en-US"/>
        </w:rPr>
        <w:t>Инициаторы проекта предоставляют заявление на возврат денежных средств в виде инициативных платежей с указанием банковских реквизитов ответственному исполнителю инициативного проекта (администратору соответствующих доходов районного бюджета).</w:t>
      </w: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10.4. Ответственный исполнитель инициативного проекта (администратор соответствующих доходов бюджета поселения) в течение 10 дней со дня поступления заявления осуществляет возврат денежных средств.</w:t>
      </w:r>
    </w:p>
    <w:p w:rsidR="00B80DF9" w:rsidRPr="002A4E91" w:rsidRDefault="00B80DF9" w:rsidP="00B80DF9">
      <w:pPr>
        <w:ind w:firstLine="709"/>
        <w:jc w:val="both"/>
        <w:rPr>
          <w:rFonts w:eastAsia="Calibri"/>
          <w:color w:val="000000"/>
          <w:lang w:eastAsia="en-US"/>
        </w:rPr>
      </w:pPr>
    </w:p>
    <w:p w:rsidR="00B80DF9" w:rsidRPr="002A4E91" w:rsidRDefault="00B80DF9" w:rsidP="00B80DF9">
      <w:pPr>
        <w:ind w:firstLine="709"/>
        <w:jc w:val="both"/>
        <w:rPr>
          <w:rFonts w:eastAsia="Calibri"/>
          <w:color w:val="000000"/>
          <w:lang w:eastAsia="en-US"/>
        </w:rPr>
      </w:pPr>
      <w:r w:rsidRPr="002A4E91">
        <w:rPr>
          <w:rFonts w:eastAsia="Calibri"/>
          <w:color w:val="000000"/>
          <w:lang w:eastAsia="en-US"/>
        </w:rPr>
        <w:t xml:space="preserve">11. </w:t>
      </w:r>
      <w:r w:rsidRPr="002A4E91">
        <w:rPr>
          <w:rFonts w:eastAsia="Calibri"/>
          <w:b/>
          <w:color w:val="000000"/>
          <w:lang w:eastAsia="en-US"/>
        </w:rPr>
        <w:t xml:space="preserve">Контроль за </w:t>
      </w:r>
      <w:r w:rsidRPr="002A4E91">
        <w:rPr>
          <w:b/>
          <w:bCs/>
        </w:rPr>
        <w:t>реализацией инициативных проектов</w:t>
      </w:r>
    </w:p>
    <w:p w:rsidR="00B80DF9" w:rsidRPr="002A4E91" w:rsidRDefault="00B80DF9" w:rsidP="00B80DF9">
      <w:pPr>
        <w:autoSpaceDE w:val="0"/>
        <w:autoSpaceDN w:val="0"/>
        <w:adjustRightInd w:val="0"/>
        <w:ind w:firstLine="709"/>
        <w:jc w:val="both"/>
        <w:rPr>
          <w:bCs/>
        </w:rPr>
      </w:pPr>
      <w:r w:rsidRPr="002A4E91">
        <w:rPr>
          <w:rFonts w:eastAsia="Calibri"/>
          <w:color w:val="000000"/>
          <w:lang w:eastAsia="en-US"/>
        </w:rPr>
        <w:t xml:space="preserve">11.1. </w:t>
      </w:r>
      <w:r w:rsidRPr="002A4E91">
        <w:rPr>
          <w:bCs/>
        </w:rPr>
        <w:t xml:space="preserve">Информация о рассмотрении инициативных проектов Администрацией поселения, о ходе реализации инициативных проектов, в том числе об использовании денежных средств, об имущественном и (или) трудовом участии заинтересованных в его реализации лиц, подлежит опубликованию в средствах массовой информации и размещается </w:t>
      </w:r>
      <w:r w:rsidRPr="002A4E91">
        <w:t>на официальном сайте поселения в информационно-телекоммуникационной сети «Интернет».</w:t>
      </w:r>
    </w:p>
    <w:p w:rsidR="00B80DF9" w:rsidRPr="002A4E91" w:rsidRDefault="00B80DF9" w:rsidP="00B80DF9">
      <w:pPr>
        <w:autoSpaceDE w:val="0"/>
        <w:autoSpaceDN w:val="0"/>
        <w:adjustRightInd w:val="0"/>
        <w:ind w:firstLine="709"/>
        <w:jc w:val="both"/>
        <w:rPr>
          <w:bCs/>
        </w:rPr>
      </w:pPr>
      <w:r w:rsidRPr="002A4E91">
        <w:rPr>
          <w:bCs/>
        </w:rPr>
        <w:t xml:space="preserve">11.2. Отчет Администрации поселения об итогах реализации инициативного проекта подлежит опубликованию в средствах массовой информации и размещению </w:t>
      </w:r>
      <w:r w:rsidRPr="002A4E91">
        <w:t>на официальном сайте поселения в информационно-телекоммуникационной сети «Интернет»</w:t>
      </w:r>
      <w:r w:rsidRPr="002A4E91">
        <w:rPr>
          <w:bCs/>
        </w:rPr>
        <w:t xml:space="preserve"> в течение 30 дней со дня завершения реализации инициативного проекта. </w:t>
      </w:r>
    </w:p>
    <w:p w:rsidR="00B80DF9" w:rsidRPr="002A4E91" w:rsidRDefault="00B80DF9" w:rsidP="00B80DF9">
      <w:pPr>
        <w:ind w:firstLine="709"/>
        <w:jc w:val="both"/>
        <w:rPr>
          <w:bCs/>
        </w:rPr>
      </w:pPr>
      <w:r w:rsidRPr="002A4E91">
        <w:rPr>
          <w:bCs/>
        </w:rPr>
        <w:t xml:space="preserve">При этом </w:t>
      </w:r>
      <w:r w:rsidRPr="002A4E91">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самим инициативным проектом.</w:t>
      </w:r>
    </w:p>
    <w:p w:rsidR="00B80DF9" w:rsidRPr="002A4E91" w:rsidRDefault="00B80DF9" w:rsidP="00B80DF9">
      <w:pPr>
        <w:ind w:firstLine="709"/>
        <w:jc w:val="both"/>
      </w:pPr>
      <w:r w:rsidRPr="002A4E91">
        <w:t xml:space="preserve">11.3. Отчет </w:t>
      </w:r>
      <w:r w:rsidRPr="002A4E91">
        <w:rPr>
          <w:bCs/>
        </w:rPr>
        <w:t xml:space="preserve">Администрации поселения об итогах реализации инициативного проекта </w:t>
      </w:r>
      <w:r w:rsidRPr="002A4E91">
        <w:t>должен содержать:</w:t>
      </w:r>
    </w:p>
    <w:p w:rsidR="00B80DF9" w:rsidRPr="002A4E91" w:rsidRDefault="00B80DF9" w:rsidP="00B80DF9">
      <w:pPr>
        <w:pStyle w:val="s1"/>
        <w:shd w:val="clear" w:color="auto" w:fill="FFFFFF"/>
        <w:spacing w:before="0" w:beforeAutospacing="0" w:after="0" w:afterAutospacing="0"/>
        <w:ind w:firstLine="709"/>
        <w:jc w:val="both"/>
      </w:pPr>
      <w:r w:rsidRPr="002A4E91">
        <w:t xml:space="preserve">1) информацию о территории поселения на которой был реализован инициативный проект, с указанием названия соответствующего населенного пункта, и (или) иного описания местоположения территории, позволяющего идентифицировать границы соответствующей части территории </w:t>
      </w:r>
      <w:r w:rsidRPr="002A4E91">
        <w:rPr>
          <w:rFonts w:eastAsia="Calibri"/>
          <w:color w:val="000000"/>
          <w:lang w:eastAsia="en-US"/>
        </w:rPr>
        <w:t>поселения</w:t>
      </w:r>
      <w:r w:rsidRPr="002A4E91">
        <w:t>;</w:t>
      </w:r>
    </w:p>
    <w:p w:rsidR="00B80DF9" w:rsidRPr="002A4E91" w:rsidRDefault="00B80DF9" w:rsidP="00B80DF9">
      <w:pPr>
        <w:pStyle w:val="s1"/>
        <w:shd w:val="clear" w:color="auto" w:fill="FFFFFF"/>
        <w:spacing w:before="0" w:beforeAutospacing="0" w:after="0" w:afterAutospacing="0"/>
        <w:ind w:firstLine="709"/>
        <w:jc w:val="both"/>
      </w:pPr>
      <w:r w:rsidRPr="002A4E91">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w:t>
      </w:r>
      <w:r w:rsidRPr="002A4E91">
        <w:lastRenderedPageBreak/>
        <w:t>(реконструирован, отремонтирован) при реализации инициативного проекта в случае создания (реконструкции, ремонта) объекта (объектов);</w:t>
      </w:r>
    </w:p>
    <w:p w:rsidR="00B80DF9" w:rsidRPr="002A4E91" w:rsidRDefault="00B80DF9" w:rsidP="00B80DF9">
      <w:pPr>
        <w:pStyle w:val="s1"/>
        <w:shd w:val="clear" w:color="auto" w:fill="FFFFFF"/>
        <w:spacing w:before="0" w:beforeAutospacing="0" w:after="0" w:afterAutospacing="0"/>
        <w:ind w:firstLine="709"/>
        <w:jc w:val="both"/>
      </w:pPr>
      <w:r w:rsidRPr="002A4E91">
        <w:t>3) объем средств бюджета поселения, которые были израсходованы на реализацию инициативного проекта;</w:t>
      </w:r>
    </w:p>
    <w:p w:rsidR="00B80DF9" w:rsidRPr="002A4E91" w:rsidRDefault="00B80DF9" w:rsidP="00B80DF9">
      <w:pPr>
        <w:pStyle w:val="s1"/>
        <w:shd w:val="clear" w:color="auto" w:fill="FFFFFF"/>
        <w:spacing w:before="0" w:beforeAutospacing="0" w:after="0" w:afterAutospacing="0"/>
        <w:ind w:firstLine="709"/>
        <w:jc w:val="both"/>
      </w:pPr>
      <w:r w:rsidRPr="002A4E91">
        <w:t>4) общий размер внесенных инициативных платежей (в случае внесения инициативных платежей);</w:t>
      </w:r>
    </w:p>
    <w:p w:rsidR="00B80DF9" w:rsidRPr="002A4E91" w:rsidRDefault="00B80DF9" w:rsidP="00B80DF9">
      <w:pPr>
        <w:pStyle w:val="s1"/>
        <w:shd w:val="clear" w:color="auto" w:fill="FFFFFF"/>
        <w:spacing w:before="0" w:beforeAutospacing="0" w:after="0" w:afterAutospacing="0"/>
        <w:ind w:firstLine="709"/>
        <w:jc w:val="both"/>
      </w:pPr>
      <w:r w:rsidRPr="002A4E91">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B80DF9" w:rsidRPr="002A4E91" w:rsidRDefault="00B80DF9" w:rsidP="00B80DF9">
      <w:pPr>
        <w:pStyle w:val="s1"/>
        <w:shd w:val="clear" w:color="auto" w:fill="FFFFFF"/>
        <w:spacing w:before="0" w:beforeAutospacing="0" w:after="0" w:afterAutospacing="0"/>
        <w:ind w:firstLine="709"/>
        <w:jc w:val="both"/>
      </w:pPr>
      <w:r w:rsidRPr="002A4E91">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11.4. Контроль за целевым расходованием средств бюджета поселения и привлеченных инициативных платежей осуществляется в соответствии с бюджетным законодательством Российской Федерации.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11.5. Контроль за ходом реализации инициативного проекта осуществляет Администрация поселения в рамках реализации муниципальных программ, которыми предусмотрена реализация соответствующих инициативных проектов.</w:t>
      </w:r>
    </w:p>
    <w:p w:rsidR="00DA0495" w:rsidRDefault="00B80DF9" w:rsidP="00874D3C">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Инициаторы проекта, другие граждане, проживающие на территории поселения, уполномоченные сходом, собранием или конференцией граждан (собранием делегатов), а также иные лица, определяемые законодательством, вправе осуществлять в установленных формах общественный контроль за ре</w:t>
      </w:r>
      <w:r w:rsidR="00874D3C">
        <w:rPr>
          <w:rFonts w:eastAsia="Calibri"/>
          <w:color w:val="000000"/>
          <w:lang w:eastAsia="en-US"/>
        </w:rPr>
        <w:t>ализацией инициативного проект</w:t>
      </w:r>
    </w:p>
    <w:p w:rsidR="00DA0495" w:rsidRPr="00DA0495" w:rsidRDefault="00DA0495" w:rsidP="00DA0495">
      <w:pPr>
        <w:spacing w:after="160" w:line="259" w:lineRule="auto"/>
        <w:rPr>
          <w:rFonts w:eastAsia="Calibri"/>
          <w:color w:val="000000"/>
          <w:lang w:eastAsia="en-US"/>
        </w:rPr>
        <w:sectPr w:rsidR="00DA0495" w:rsidRPr="00DA0495" w:rsidSect="00E24BF4">
          <w:pgSz w:w="11906" w:h="16838"/>
          <w:pgMar w:top="1134" w:right="851" w:bottom="1134" w:left="1418" w:header="709" w:footer="709" w:gutter="0"/>
          <w:pgNumType w:start="1"/>
          <w:cols w:space="720"/>
          <w:titlePg/>
          <w:docGrid w:linePitch="326"/>
        </w:sectPr>
      </w:pPr>
    </w:p>
    <w:p w:rsidR="00DA0495" w:rsidRDefault="00874D3C" w:rsidP="00DA0495">
      <w:pPr>
        <w:tabs>
          <w:tab w:val="left" w:pos="709"/>
        </w:tabs>
        <w:autoSpaceDE w:val="0"/>
        <w:autoSpaceDN w:val="0"/>
        <w:adjustRightInd w:val="0"/>
        <w:ind w:firstLine="709"/>
        <w:jc w:val="right"/>
        <w:rPr>
          <w:color w:val="000000"/>
        </w:rPr>
      </w:pPr>
      <w:r>
        <w:rPr>
          <w:color w:val="000000"/>
        </w:rPr>
        <w:lastRenderedPageBreak/>
        <w:t>Приложение</w:t>
      </w:r>
      <w:r w:rsidR="00B80DF9" w:rsidRPr="002A4E91">
        <w:rPr>
          <w:color w:val="000000"/>
        </w:rPr>
        <w:t>1</w:t>
      </w:r>
    </w:p>
    <w:p w:rsidR="00B80DF9" w:rsidRPr="00874D3C" w:rsidRDefault="00B80DF9" w:rsidP="00DA0495">
      <w:pPr>
        <w:tabs>
          <w:tab w:val="left" w:pos="709"/>
        </w:tabs>
        <w:autoSpaceDE w:val="0"/>
        <w:autoSpaceDN w:val="0"/>
        <w:adjustRightInd w:val="0"/>
        <w:ind w:firstLine="709"/>
        <w:jc w:val="right"/>
        <w:rPr>
          <w:rFonts w:eastAsia="Calibri"/>
          <w:color w:val="000000"/>
          <w:lang w:eastAsia="en-US"/>
        </w:rPr>
      </w:pPr>
      <w:r w:rsidRPr="002A4E91">
        <w:rPr>
          <w:color w:val="000000"/>
        </w:rPr>
        <w:t>к Положению</w:t>
      </w:r>
    </w:p>
    <w:p w:rsidR="00B80DF9" w:rsidRPr="002A4E91" w:rsidRDefault="00B80DF9" w:rsidP="00B80DF9">
      <w:pPr>
        <w:jc w:val="right"/>
        <w:rPr>
          <w:rFonts w:eastAsia="Calibri"/>
          <w:iCs/>
          <w:color w:val="000000"/>
          <w:lang w:eastAsia="en-US"/>
        </w:rPr>
      </w:pPr>
      <w:r w:rsidRPr="002A4E91">
        <w:rPr>
          <w:rFonts w:eastAsia="Calibri"/>
          <w:iCs/>
          <w:color w:val="000000"/>
          <w:lang w:eastAsia="en-US"/>
        </w:rPr>
        <w:t>Форма документа</w:t>
      </w:r>
    </w:p>
    <w:p w:rsidR="00B80DF9" w:rsidRPr="002A4E91" w:rsidRDefault="00B80DF9" w:rsidP="00B80DF9">
      <w:pPr>
        <w:jc w:val="right"/>
        <w:rPr>
          <w:rFonts w:eastAsia="Calibri"/>
          <w:iCs/>
          <w:color w:val="000000"/>
          <w:lang w:eastAsia="en-US"/>
        </w:rPr>
      </w:pPr>
    </w:p>
    <w:p w:rsidR="00B80DF9" w:rsidRPr="002A4E91" w:rsidRDefault="00B80DF9" w:rsidP="00B80DF9">
      <w:pPr>
        <w:jc w:val="right"/>
        <w:rPr>
          <w:rFonts w:eastAsia="Calibri"/>
          <w:iCs/>
          <w:color w:val="000000"/>
          <w:lang w:eastAsia="en-US"/>
        </w:rPr>
      </w:pPr>
    </w:p>
    <w:p w:rsidR="00B80DF9" w:rsidRPr="002A4E91" w:rsidRDefault="00B80DF9" w:rsidP="00B80DF9">
      <w:pPr>
        <w:jc w:val="center"/>
        <w:rPr>
          <w:rFonts w:eastAsia="Calibri"/>
          <w:color w:val="000000"/>
          <w:lang w:eastAsia="en-US"/>
        </w:rPr>
      </w:pPr>
      <w:r w:rsidRPr="002A4E91">
        <w:rPr>
          <w:rFonts w:eastAsia="Calibri"/>
          <w:color w:val="000000"/>
          <w:lang w:eastAsia="en-US"/>
        </w:rPr>
        <w:t xml:space="preserve">Инициативный проект </w:t>
      </w:r>
    </w:p>
    <w:p w:rsidR="00B80DF9" w:rsidRPr="002A4E91" w:rsidRDefault="00B80DF9" w:rsidP="00B80DF9">
      <w:pPr>
        <w:rPr>
          <w:rFonts w:eastAsia="Calibri"/>
          <w:color w:val="000000"/>
          <w:lang w:eastAsia="en-US"/>
        </w:rPr>
      </w:pPr>
      <w:r w:rsidRPr="002A4E91">
        <w:rPr>
          <w:rFonts w:eastAsia="Calibri"/>
          <w:color w:val="000000"/>
          <w:lang w:eastAsia="en-US"/>
        </w:rPr>
        <w:t>«____»___________20__г.</w:t>
      </w:r>
    </w:p>
    <w:p w:rsidR="00B80DF9" w:rsidRPr="002A4E91" w:rsidRDefault="00B80DF9" w:rsidP="00B80DF9">
      <w:pPr>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92"/>
        <w:gridCol w:w="6072"/>
      </w:tblGrid>
      <w:tr w:rsidR="00B80DF9" w:rsidRPr="002A4E91" w:rsidTr="00B80DF9">
        <w:trPr>
          <w:tblHeader/>
        </w:trPr>
        <w:tc>
          <w:tcPr>
            <w:tcW w:w="235"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п/п</w:t>
            </w:r>
          </w:p>
        </w:tc>
        <w:tc>
          <w:tcPr>
            <w:tcW w:w="2677"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Общая характеристика инициативного проекта</w:t>
            </w:r>
          </w:p>
        </w:tc>
        <w:tc>
          <w:tcPr>
            <w:tcW w:w="2087"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Сведения</w:t>
            </w:r>
          </w:p>
        </w:tc>
      </w:tr>
      <w:tr w:rsidR="00B80DF9" w:rsidRPr="002A4E91" w:rsidTr="00B80DF9">
        <w:trPr>
          <w:trHeight w:val="341"/>
        </w:trPr>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Наименование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Вопросы местного значения или иные вопросы, право решения которых предоставлено Администрации поселения</w:t>
            </w:r>
            <w:r w:rsidR="007D4BCC">
              <w:rPr>
                <w:rFonts w:eastAsia="Calibri"/>
                <w:color w:val="000000"/>
                <w:lang w:eastAsia="en-US"/>
              </w:rPr>
              <w:t xml:space="preserve"> </w:t>
            </w:r>
            <w:r w:rsidRPr="002A4E91">
              <w:rPr>
                <w:rFonts w:eastAsia="Calibri"/>
                <w:color w:val="000000"/>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Территория реализации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Цель и задачи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val="en-US" w:eastAsia="en-US"/>
              </w:rPr>
            </w:pPr>
            <w:r w:rsidRPr="002A4E91">
              <w:rPr>
                <w:rFonts w:eastAsia="Calibri"/>
                <w:color w:val="000000"/>
                <w:lang w:eastAsia="en-US"/>
              </w:rPr>
              <w:t>5</w:t>
            </w:r>
            <w:r w:rsidRPr="002A4E91">
              <w:rPr>
                <w:rFonts w:eastAsia="Calibri"/>
                <w:color w:val="000000"/>
                <w:lang w:val="en-US" w:eastAsia="en-US"/>
              </w:rPr>
              <w:t>.</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Описание инициативного проекта (описание проблемы и обоснование её актуальности (остроты), обоснование предложений по её решению, описание мероприятий по реализации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rPr>
          <w:trHeight w:val="302"/>
        </w:trPr>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6.</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Ожидаемые результаты от реализации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7</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val="en-US" w:eastAsia="en-US"/>
              </w:rPr>
            </w:pPr>
            <w:r w:rsidRPr="002A4E91">
              <w:rPr>
                <w:rFonts w:eastAsia="Calibri"/>
                <w:color w:val="000000"/>
                <w:lang w:eastAsia="en-US"/>
              </w:rPr>
              <w:t>8</w:t>
            </w:r>
            <w:r w:rsidRPr="002A4E91">
              <w:rPr>
                <w:rFonts w:eastAsia="Calibri"/>
                <w:color w:val="000000"/>
                <w:lang w:val="en-US" w:eastAsia="en-US"/>
              </w:rPr>
              <w:t>.</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Количество прямых благополучателей.Новленское (человек) (указать механизм определения количества прямых благополучателей)</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9.</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Сроки реализации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10.</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Информация об инициаторе проекта (Ф.И.О. (для физических лиц), наименование (для юридических лиц)</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rPr>
          <w:trHeight w:val="375"/>
        </w:trPr>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11.</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Общая стоимость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12.</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Средства бюджета поселениядля реализации инициативного проекта</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13.</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Объём инициативных платежей обеспечиваемый инициатором проекта, в том числе:</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13.1.</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Денежные средства граждан</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lastRenderedPageBreak/>
              <w:t>13.2.</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Денежные средства юридических лиц, индивидуальных предпринимателей</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14.</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Объём неденежного вклада, обеспечиваемый инициатором проекта, в том числе:</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val="en-US" w:eastAsia="en-US"/>
              </w:rPr>
            </w:pPr>
            <w:r w:rsidRPr="002A4E91">
              <w:rPr>
                <w:rFonts w:eastAsia="Calibri"/>
                <w:color w:val="000000"/>
                <w:lang w:eastAsia="en-US"/>
              </w:rPr>
              <w:t>14.1.</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Неденежный вклад граждан (добровольное имущественное участие, трудовое участие)</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r w:rsidR="00B80DF9" w:rsidRPr="002A4E91" w:rsidTr="00B80DF9">
        <w:tc>
          <w:tcPr>
            <w:tcW w:w="235"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14.2.</w:t>
            </w:r>
          </w:p>
        </w:tc>
        <w:tc>
          <w:tcPr>
            <w:tcW w:w="2677" w:type="pct"/>
            <w:tcBorders>
              <w:top w:val="single" w:sz="4" w:space="0" w:color="auto"/>
              <w:left w:val="single" w:sz="4" w:space="0" w:color="auto"/>
              <w:bottom w:val="single" w:sz="4" w:space="0" w:color="auto"/>
              <w:right w:val="single" w:sz="4" w:space="0" w:color="auto"/>
            </w:tcBorders>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087" w:type="pct"/>
            <w:tcBorders>
              <w:top w:val="single" w:sz="4" w:space="0" w:color="auto"/>
              <w:left w:val="single" w:sz="4" w:space="0" w:color="auto"/>
              <w:bottom w:val="single" w:sz="4" w:space="0" w:color="auto"/>
              <w:right w:val="single" w:sz="4" w:space="0" w:color="auto"/>
            </w:tcBorders>
          </w:tcPr>
          <w:p w:rsidR="00B80DF9" w:rsidRPr="002A4E91" w:rsidRDefault="00B80DF9" w:rsidP="00B80DF9">
            <w:pPr>
              <w:jc w:val="center"/>
              <w:rPr>
                <w:rFonts w:eastAsia="Calibri"/>
                <w:color w:val="000000"/>
                <w:lang w:eastAsia="en-US"/>
              </w:rPr>
            </w:pPr>
          </w:p>
        </w:tc>
      </w:tr>
    </w:tbl>
    <w:p w:rsidR="00B80DF9" w:rsidRPr="002A4E91" w:rsidRDefault="00B80DF9" w:rsidP="00B80DF9">
      <w:pPr>
        <w:jc w:val="both"/>
        <w:rPr>
          <w:rFonts w:eastAsia="Calibri"/>
          <w:color w:val="000000"/>
          <w:lang w:eastAsia="en-US"/>
        </w:rPr>
      </w:pPr>
    </w:p>
    <w:p w:rsidR="00B80DF9" w:rsidRPr="002A4E91" w:rsidRDefault="00B80DF9" w:rsidP="00B80DF9">
      <w:pPr>
        <w:jc w:val="both"/>
        <w:rPr>
          <w:rFonts w:eastAsia="Calibri"/>
          <w:color w:val="000000"/>
          <w:lang w:eastAsia="en-US"/>
        </w:rPr>
      </w:pPr>
      <w:r w:rsidRPr="002A4E91">
        <w:rPr>
          <w:rFonts w:eastAsia="Calibri"/>
          <w:color w:val="000000"/>
          <w:lang w:eastAsia="en-US"/>
        </w:rPr>
        <w:t xml:space="preserve">Инициатор(ы) проекта </w:t>
      </w:r>
    </w:p>
    <w:p w:rsidR="00E6099B" w:rsidRPr="002A4E91" w:rsidRDefault="00E6099B" w:rsidP="00B80DF9">
      <w:pPr>
        <w:jc w:val="both"/>
        <w:rPr>
          <w:rFonts w:eastAsia="Calibri"/>
          <w:color w:val="000000"/>
          <w:lang w:eastAsia="en-US"/>
        </w:rPr>
      </w:pPr>
      <w:r>
        <w:rPr>
          <w:rFonts w:eastAsia="Calibri"/>
          <w:color w:val="000000"/>
          <w:lang w:eastAsia="en-US"/>
        </w:rPr>
        <w:t>(представитель инициатора)</w:t>
      </w:r>
    </w:p>
    <w:tbl>
      <w:tblPr>
        <w:tblStyle w:val="a5"/>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676"/>
      </w:tblGrid>
      <w:tr w:rsidR="00E6099B" w:rsidTr="00FD3407">
        <w:trPr>
          <w:trHeight w:val="453"/>
        </w:trPr>
        <w:tc>
          <w:tcPr>
            <w:tcW w:w="3380" w:type="dxa"/>
          </w:tcPr>
          <w:p w:rsidR="00E6099B" w:rsidRDefault="00E6099B" w:rsidP="00FD3407">
            <w:pPr>
              <w:pBdr>
                <w:bottom w:val="single" w:sz="12" w:space="1" w:color="auto"/>
              </w:pBdr>
              <w:jc w:val="both"/>
              <w:rPr>
                <w:rFonts w:eastAsia="Calibri"/>
                <w:color w:val="000000"/>
                <w:lang w:eastAsia="en-US"/>
              </w:rPr>
            </w:pPr>
          </w:p>
          <w:p w:rsidR="00E6099B" w:rsidRDefault="00E6099B" w:rsidP="00FD3407">
            <w:pPr>
              <w:jc w:val="center"/>
              <w:rPr>
                <w:rFonts w:eastAsia="Calibri"/>
                <w:color w:val="000000"/>
                <w:lang w:eastAsia="en-US"/>
              </w:rPr>
            </w:pPr>
            <w:r w:rsidRPr="002A4E91">
              <w:rPr>
                <w:rFonts w:eastAsia="Calibri"/>
                <w:color w:val="000000"/>
                <w:vertAlign w:val="superscript"/>
                <w:lang w:eastAsia="en-US"/>
              </w:rPr>
              <w:t>(подпись</w:t>
            </w:r>
            <w:r>
              <w:rPr>
                <w:rFonts w:eastAsia="Calibri"/>
                <w:color w:val="000000"/>
                <w:vertAlign w:val="superscript"/>
                <w:lang w:eastAsia="en-US"/>
              </w:rPr>
              <w:t>)</w:t>
            </w:r>
          </w:p>
        </w:tc>
        <w:tc>
          <w:tcPr>
            <w:tcW w:w="3676" w:type="dxa"/>
          </w:tcPr>
          <w:p w:rsidR="00E6099B" w:rsidRDefault="00E6099B" w:rsidP="00FD3407">
            <w:pPr>
              <w:jc w:val="both"/>
              <w:rPr>
                <w:rFonts w:eastAsia="Calibri"/>
                <w:color w:val="000000"/>
                <w:vertAlign w:val="superscript"/>
                <w:lang w:eastAsia="en-US"/>
              </w:rPr>
            </w:pPr>
            <w:r w:rsidRPr="002A4E91">
              <w:rPr>
                <w:rFonts w:eastAsia="Calibri"/>
                <w:color w:val="000000"/>
                <w:lang w:eastAsia="en-US"/>
              </w:rPr>
              <w:t>______________________</w:t>
            </w:r>
            <w:r w:rsidRPr="002A4E91">
              <w:rPr>
                <w:rFonts w:eastAsia="Calibri"/>
                <w:color w:val="000000"/>
                <w:vertAlign w:val="superscript"/>
                <w:lang w:eastAsia="en-US"/>
              </w:rPr>
              <w:t xml:space="preserve"> </w:t>
            </w:r>
          </w:p>
          <w:p w:rsidR="00E6099B" w:rsidRDefault="00E6099B" w:rsidP="00FD3407">
            <w:pPr>
              <w:jc w:val="center"/>
              <w:rPr>
                <w:rFonts w:eastAsia="Calibri"/>
                <w:color w:val="000000"/>
                <w:lang w:eastAsia="en-US"/>
              </w:rPr>
            </w:pPr>
            <w:r w:rsidRPr="002A4E91">
              <w:rPr>
                <w:rFonts w:eastAsia="Calibri"/>
                <w:color w:val="000000"/>
                <w:vertAlign w:val="superscript"/>
                <w:lang w:eastAsia="en-US"/>
              </w:rPr>
              <w:t>ФИО</w:t>
            </w:r>
          </w:p>
        </w:tc>
      </w:tr>
    </w:tbl>
    <w:p w:rsidR="00B80DF9" w:rsidRPr="002A4E91" w:rsidRDefault="00B80DF9" w:rsidP="00B80DF9">
      <w:pPr>
        <w:jc w:val="both"/>
        <w:rPr>
          <w:rFonts w:eastAsia="Calibri"/>
          <w:color w:val="000000"/>
          <w:lang w:eastAsia="en-US"/>
        </w:rPr>
      </w:pPr>
      <w:r w:rsidRPr="002A4E91">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B80DF9" w:rsidRPr="002A4E91" w:rsidRDefault="00B80DF9" w:rsidP="00B80DF9">
      <w:pPr>
        <w:ind w:left="1418"/>
        <w:jc w:val="both"/>
        <w:rPr>
          <w:rFonts w:eastAsia="Calibri"/>
          <w:color w:val="000000"/>
          <w:lang w:eastAsia="en-US"/>
        </w:rPr>
      </w:pPr>
      <w:r w:rsidRPr="002A4E91">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80DF9" w:rsidRPr="002A4E91" w:rsidRDefault="00B80DF9" w:rsidP="00B80DF9">
      <w:pPr>
        <w:ind w:left="1418"/>
        <w:jc w:val="both"/>
        <w:rPr>
          <w:rFonts w:eastAsia="Calibri"/>
          <w:color w:val="000000"/>
          <w:lang w:eastAsia="en-US"/>
        </w:rPr>
      </w:pPr>
      <w:r w:rsidRPr="002A4E91">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80DF9" w:rsidRPr="002A4E91" w:rsidRDefault="00B80DF9" w:rsidP="00B80DF9">
      <w:pPr>
        <w:ind w:left="1418"/>
        <w:jc w:val="both"/>
        <w:rPr>
          <w:rFonts w:eastAsia="Calibri"/>
          <w:color w:val="000000"/>
          <w:lang w:eastAsia="en-US"/>
        </w:rPr>
      </w:pPr>
      <w:r w:rsidRPr="002A4E91">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B80DF9" w:rsidRPr="002A4E91" w:rsidRDefault="00B80DF9" w:rsidP="00B80DF9">
      <w:pPr>
        <w:ind w:left="1418"/>
        <w:jc w:val="both"/>
        <w:rPr>
          <w:rFonts w:eastAsia="Calibri"/>
          <w:color w:val="000000"/>
          <w:lang w:eastAsia="en-US"/>
        </w:rPr>
      </w:pPr>
      <w:r w:rsidRPr="002A4E91">
        <w:rPr>
          <w:rFonts w:eastAsia="Calibri"/>
          <w:color w:val="000000"/>
          <w:lang w:eastAsia="en-US"/>
        </w:rPr>
        <w:t>5. Дополнительные материалы (чертежи, макеты, графические материалы и другие)  при необходимости.</w:t>
      </w:r>
    </w:p>
    <w:p w:rsidR="00B80DF9" w:rsidRPr="002A4E91" w:rsidRDefault="00B80DF9" w:rsidP="00B80DF9">
      <w:pPr>
        <w:ind w:left="1418"/>
        <w:jc w:val="both"/>
        <w:rPr>
          <w:rFonts w:eastAsia="Calibri"/>
          <w:color w:val="000000"/>
          <w:lang w:eastAsia="en-US"/>
        </w:rPr>
      </w:pPr>
      <w:r w:rsidRPr="002A4E91">
        <w:rPr>
          <w:rFonts w:eastAsia="Calibri"/>
          <w:color w:val="000000"/>
          <w:lang w:eastAsia="en-US"/>
        </w:rPr>
        <w:t>6. Согласие на обработку персональных данных инициатора проекта (представителя инициативной группы).</w:t>
      </w:r>
    </w:p>
    <w:p w:rsidR="00B80DF9" w:rsidRPr="002A4E91" w:rsidRDefault="00B80DF9" w:rsidP="00B80DF9">
      <w:pPr>
        <w:ind w:left="1418"/>
        <w:rPr>
          <w:rFonts w:eastAsia="Calibri"/>
          <w:color w:val="000000"/>
          <w:lang w:eastAsia="en-US"/>
        </w:rPr>
        <w:sectPr w:rsidR="00B80DF9" w:rsidRPr="002A4E91" w:rsidSect="00874D3C">
          <w:pgSz w:w="16838" w:h="11906" w:orient="landscape"/>
          <w:pgMar w:top="851" w:right="1134" w:bottom="992" w:left="1134" w:header="709" w:footer="709" w:gutter="0"/>
          <w:pgNumType w:start="1"/>
          <w:cols w:space="720"/>
          <w:titlePg/>
          <w:docGrid w:linePitch="326"/>
        </w:sectPr>
      </w:pPr>
    </w:p>
    <w:p w:rsidR="00B80DF9" w:rsidRPr="002A4E91" w:rsidRDefault="00B80DF9" w:rsidP="00DA0495">
      <w:pPr>
        <w:autoSpaceDE w:val="0"/>
        <w:autoSpaceDN w:val="0"/>
        <w:adjustRightInd w:val="0"/>
        <w:ind w:left="7371"/>
        <w:jc w:val="right"/>
        <w:outlineLvl w:val="0"/>
      </w:pPr>
      <w:r w:rsidRPr="002A4E91">
        <w:lastRenderedPageBreak/>
        <w:t>Приложение 2</w:t>
      </w:r>
    </w:p>
    <w:p w:rsidR="00B80DF9" w:rsidRPr="002A4E91" w:rsidRDefault="00B80DF9" w:rsidP="00DA0495">
      <w:pPr>
        <w:autoSpaceDE w:val="0"/>
        <w:autoSpaceDN w:val="0"/>
        <w:adjustRightInd w:val="0"/>
        <w:ind w:left="7371"/>
        <w:jc w:val="right"/>
        <w:outlineLvl w:val="0"/>
      </w:pPr>
      <w:r w:rsidRPr="002A4E91">
        <w:t>к Положению</w:t>
      </w:r>
    </w:p>
    <w:p w:rsidR="00B80DF9" w:rsidRPr="002A4E91" w:rsidRDefault="00B80DF9" w:rsidP="00B80DF9">
      <w:pPr>
        <w:pStyle w:val="ConsPlusCell"/>
        <w:ind w:firstLine="709"/>
        <w:jc w:val="both"/>
        <w:rPr>
          <w:rFonts w:ascii="Times New Roman" w:hAnsi="Times New Roman" w:cs="Times New Roman"/>
          <w:sz w:val="24"/>
          <w:szCs w:val="24"/>
        </w:rPr>
      </w:pPr>
    </w:p>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ФОРМА ДОКУМЕНТА</w:t>
      </w:r>
    </w:p>
    <w:p w:rsidR="00B80DF9" w:rsidRPr="002A4E91" w:rsidRDefault="00B80DF9" w:rsidP="00B80DF9">
      <w:pPr>
        <w:pStyle w:val="ConsPlusNormal"/>
        <w:jc w:val="center"/>
        <w:rPr>
          <w:rFonts w:ascii="Times New Roman" w:hAnsi="Times New Roman" w:cs="Times New Roman"/>
          <w:sz w:val="24"/>
          <w:szCs w:val="24"/>
        </w:rPr>
      </w:pPr>
    </w:p>
    <w:p w:rsidR="00B80DF9" w:rsidRPr="002A4E91" w:rsidRDefault="00B80DF9" w:rsidP="00B80DF9">
      <w:pPr>
        <w:pStyle w:val="ConsPlusNonformat"/>
        <w:jc w:val="center"/>
        <w:rPr>
          <w:rFonts w:ascii="Times New Roman" w:hAnsi="Times New Roman" w:cs="Times New Roman"/>
          <w:sz w:val="24"/>
          <w:szCs w:val="24"/>
        </w:rPr>
      </w:pPr>
      <w:r w:rsidRPr="002A4E91">
        <w:rPr>
          <w:rFonts w:ascii="Times New Roman" w:hAnsi="Times New Roman" w:cs="Times New Roman"/>
          <w:sz w:val="24"/>
          <w:szCs w:val="24"/>
        </w:rPr>
        <w:t>Протокол собрания граждан по вопросу внесения инициативных проектов и их рассмотрения</w:t>
      </w:r>
    </w:p>
    <w:p w:rsidR="00B80DF9" w:rsidRPr="002A4E91" w:rsidRDefault="00B80DF9" w:rsidP="00B80DF9">
      <w:pPr>
        <w:pStyle w:val="ConsPlusNonformat"/>
        <w:ind w:firstLine="709"/>
        <w:jc w:val="both"/>
        <w:rPr>
          <w:rFonts w:ascii="Times New Roman" w:hAnsi="Times New Roman" w:cs="Times New Roman"/>
          <w:sz w:val="24"/>
          <w:szCs w:val="24"/>
        </w:rPr>
      </w:pPr>
    </w:p>
    <w:p w:rsidR="00B80DF9" w:rsidRPr="002A4E91" w:rsidRDefault="00B80DF9" w:rsidP="00B80DF9">
      <w:pPr>
        <w:pStyle w:val="ConsPlusNonformat"/>
        <w:tabs>
          <w:tab w:val="left" w:pos="7371"/>
        </w:tabs>
        <w:jc w:val="both"/>
        <w:rPr>
          <w:rFonts w:ascii="Times New Roman" w:hAnsi="Times New Roman" w:cs="Times New Roman"/>
          <w:sz w:val="24"/>
          <w:szCs w:val="24"/>
        </w:rPr>
      </w:pPr>
      <w:r w:rsidRPr="002A4E91">
        <w:rPr>
          <w:rFonts w:ascii="Times New Roman" w:hAnsi="Times New Roman" w:cs="Times New Roman"/>
          <w:sz w:val="24"/>
          <w:szCs w:val="24"/>
        </w:rPr>
        <w:t>«___» __________________ г.</w:t>
      </w:r>
      <w:r w:rsidRPr="002A4E91">
        <w:rPr>
          <w:rFonts w:ascii="Times New Roman" w:hAnsi="Times New Roman" w:cs="Times New Roman"/>
          <w:sz w:val="24"/>
          <w:szCs w:val="24"/>
        </w:rPr>
        <w:tab/>
        <w:t>____________</w:t>
      </w:r>
      <w:r w:rsidR="00E6099B">
        <w:rPr>
          <w:rFonts w:ascii="Times New Roman" w:hAnsi="Times New Roman" w:cs="Times New Roman"/>
          <w:sz w:val="24"/>
          <w:szCs w:val="24"/>
        </w:rPr>
        <w:t>_______</w:t>
      </w:r>
      <w:r w:rsidRPr="002A4E91">
        <w:rPr>
          <w:rFonts w:ascii="Times New Roman" w:hAnsi="Times New Roman" w:cs="Times New Roman"/>
          <w:sz w:val="24"/>
          <w:szCs w:val="24"/>
        </w:rPr>
        <w:t>___</w:t>
      </w:r>
    </w:p>
    <w:p w:rsidR="00B80DF9" w:rsidRPr="002A4E91" w:rsidRDefault="00B80DF9" w:rsidP="00B80DF9">
      <w:pPr>
        <w:pStyle w:val="ConsPlusNonformat"/>
        <w:ind w:left="7938"/>
        <w:jc w:val="center"/>
        <w:rPr>
          <w:rFonts w:ascii="Times New Roman" w:hAnsi="Times New Roman" w:cs="Times New Roman"/>
          <w:sz w:val="24"/>
          <w:szCs w:val="24"/>
        </w:rPr>
      </w:pPr>
      <w:r w:rsidRPr="002A4E91">
        <w:rPr>
          <w:rFonts w:ascii="Times New Roman" w:hAnsi="Times New Roman" w:cs="Times New Roman"/>
          <w:sz w:val="24"/>
          <w:szCs w:val="24"/>
        </w:rPr>
        <w:t>(место проведения)</w:t>
      </w:r>
    </w:p>
    <w:p w:rsidR="00B80DF9" w:rsidRPr="002A4E91" w:rsidRDefault="00B80DF9" w:rsidP="00B80DF9">
      <w:pPr>
        <w:pStyle w:val="ConsPlusNonformat"/>
        <w:ind w:firstLine="709"/>
        <w:jc w:val="both"/>
        <w:rPr>
          <w:rFonts w:ascii="Times New Roman" w:hAnsi="Times New Roman" w:cs="Times New Roman"/>
          <w:sz w:val="24"/>
          <w:szCs w:val="24"/>
        </w:rPr>
      </w:pPr>
      <w:r w:rsidRPr="002A4E91">
        <w:rPr>
          <w:rFonts w:ascii="Times New Roman" w:hAnsi="Times New Roman" w:cs="Times New Roman"/>
          <w:sz w:val="24"/>
          <w:szCs w:val="24"/>
        </w:rPr>
        <w:t>Организаторы собрания граждан __________________________________ ____________________________________________________________</w:t>
      </w:r>
      <w:r w:rsidR="00E6099B">
        <w:rPr>
          <w:rFonts w:ascii="Times New Roman" w:hAnsi="Times New Roman" w:cs="Times New Roman"/>
          <w:sz w:val="24"/>
          <w:szCs w:val="24"/>
        </w:rPr>
        <w:t>_______________________</w:t>
      </w:r>
    </w:p>
    <w:p w:rsidR="00B80DF9" w:rsidRPr="002A4E91" w:rsidRDefault="00B80DF9" w:rsidP="00B80DF9">
      <w:pPr>
        <w:pStyle w:val="ConsPlusNonformat"/>
        <w:ind w:firstLine="709"/>
        <w:jc w:val="both"/>
        <w:rPr>
          <w:rFonts w:ascii="Times New Roman" w:hAnsi="Times New Roman" w:cs="Times New Roman"/>
          <w:sz w:val="24"/>
          <w:szCs w:val="24"/>
        </w:rPr>
      </w:pPr>
      <w:r w:rsidRPr="002A4E91">
        <w:rPr>
          <w:rFonts w:ascii="Times New Roman" w:hAnsi="Times New Roman" w:cs="Times New Roman"/>
          <w:sz w:val="24"/>
          <w:szCs w:val="24"/>
        </w:rPr>
        <w:t>На собрании граждан присутствовали жители</w:t>
      </w:r>
      <w:r w:rsidR="007D4BCC">
        <w:rPr>
          <w:rFonts w:ascii="Times New Roman" w:hAnsi="Times New Roman" w:cs="Times New Roman"/>
          <w:sz w:val="24"/>
          <w:szCs w:val="24"/>
        </w:rPr>
        <w:t xml:space="preserve"> </w:t>
      </w:r>
      <w:r w:rsidR="007D4BCC" w:rsidRPr="00E6099B">
        <w:rPr>
          <w:rFonts w:ascii="Times New Roman" w:hAnsi="Times New Roman" w:cs="Times New Roman"/>
          <w:sz w:val="24"/>
          <w:szCs w:val="24"/>
          <w:lang w:eastAsia="en-US"/>
        </w:rPr>
        <w:t>Левобережного</w:t>
      </w:r>
      <w:r w:rsidRPr="002A4E91">
        <w:rPr>
          <w:rFonts w:ascii="Times New Roman" w:hAnsi="Times New Roman" w:cs="Times New Roman"/>
          <w:sz w:val="24"/>
          <w:szCs w:val="24"/>
        </w:rPr>
        <w:t xml:space="preserve"> сельского поселения _____________________________________________________________</w:t>
      </w:r>
      <w:r w:rsidR="00E6099B">
        <w:rPr>
          <w:rFonts w:ascii="Times New Roman" w:hAnsi="Times New Roman" w:cs="Times New Roman"/>
          <w:sz w:val="24"/>
          <w:szCs w:val="24"/>
        </w:rPr>
        <w:t>_________________</w:t>
      </w:r>
      <w:r w:rsidRPr="002A4E91">
        <w:rPr>
          <w:rFonts w:ascii="Times New Roman" w:hAnsi="Times New Roman" w:cs="Times New Roman"/>
          <w:sz w:val="24"/>
          <w:szCs w:val="24"/>
        </w:rPr>
        <w:t>_____</w:t>
      </w:r>
    </w:p>
    <w:p w:rsidR="00B80DF9" w:rsidRPr="002A4E91" w:rsidRDefault="00B80DF9" w:rsidP="00B80DF9">
      <w:pPr>
        <w:pStyle w:val="ConsPlusNonformat"/>
        <w:jc w:val="both"/>
        <w:rPr>
          <w:rFonts w:ascii="Times New Roman" w:hAnsi="Times New Roman" w:cs="Times New Roman"/>
          <w:sz w:val="24"/>
          <w:szCs w:val="24"/>
        </w:rPr>
      </w:pPr>
      <w:r w:rsidRPr="002A4E91">
        <w:rPr>
          <w:rFonts w:ascii="Times New Roman" w:hAnsi="Times New Roman" w:cs="Times New Roman"/>
          <w:sz w:val="24"/>
          <w:szCs w:val="24"/>
        </w:rPr>
        <w:t>_______________________________________________________________</w:t>
      </w:r>
      <w:r w:rsidR="00E6099B">
        <w:rPr>
          <w:rFonts w:ascii="Times New Roman" w:hAnsi="Times New Roman" w:cs="Times New Roman"/>
          <w:sz w:val="24"/>
          <w:szCs w:val="24"/>
        </w:rPr>
        <w:t>___________</w:t>
      </w:r>
      <w:r w:rsidRPr="002A4E91">
        <w:rPr>
          <w:rFonts w:ascii="Times New Roman" w:hAnsi="Times New Roman" w:cs="Times New Roman"/>
          <w:sz w:val="24"/>
          <w:szCs w:val="24"/>
        </w:rPr>
        <w:t>_________</w:t>
      </w:r>
    </w:p>
    <w:p w:rsidR="00B80DF9" w:rsidRPr="002A4E91" w:rsidRDefault="00B80DF9" w:rsidP="00B80DF9">
      <w:pPr>
        <w:pStyle w:val="ConsPlusNonformat"/>
        <w:jc w:val="both"/>
        <w:rPr>
          <w:rFonts w:ascii="Times New Roman" w:hAnsi="Times New Roman" w:cs="Times New Roman"/>
          <w:sz w:val="24"/>
          <w:szCs w:val="24"/>
        </w:rPr>
      </w:pPr>
      <w:r w:rsidRPr="002A4E91">
        <w:rPr>
          <w:rFonts w:ascii="Times New Roman" w:hAnsi="Times New Roman" w:cs="Times New Roman"/>
          <w:sz w:val="24"/>
          <w:szCs w:val="24"/>
        </w:rPr>
        <w:t>_____________________________________________________________</w:t>
      </w:r>
      <w:r w:rsidR="00E6099B">
        <w:rPr>
          <w:rFonts w:ascii="Times New Roman" w:hAnsi="Times New Roman" w:cs="Times New Roman"/>
          <w:sz w:val="24"/>
          <w:szCs w:val="24"/>
        </w:rPr>
        <w:t>___________</w:t>
      </w:r>
      <w:r w:rsidRPr="002A4E91">
        <w:rPr>
          <w:rFonts w:ascii="Times New Roman" w:hAnsi="Times New Roman" w:cs="Times New Roman"/>
          <w:sz w:val="24"/>
          <w:szCs w:val="24"/>
        </w:rPr>
        <w:t>___________</w:t>
      </w:r>
    </w:p>
    <w:p w:rsidR="00B80DF9" w:rsidRPr="002A4E91" w:rsidRDefault="00B80DF9" w:rsidP="00B80DF9">
      <w:pPr>
        <w:pStyle w:val="ConsPlusNonformat"/>
        <w:jc w:val="both"/>
        <w:rPr>
          <w:rFonts w:ascii="Times New Roman" w:hAnsi="Times New Roman" w:cs="Times New Roman"/>
          <w:sz w:val="24"/>
          <w:szCs w:val="24"/>
        </w:rPr>
      </w:pPr>
      <w:r w:rsidRPr="002A4E91">
        <w:rPr>
          <w:rFonts w:ascii="Times New Roman" w:hAnsi="Times New Roman" w:cs="Times New Roman"/>
          <w:sz w:val="24"/>
          <w:szCs w:val="24"/>
        </w:rPr>
        <w:t>____________________________________________________</w:t>
      </w:r>
      <w:r w:rsidR="00E6099B">
        <w:rPr>
          <w:rFonts w:ascii="Times New Roman" w:hAnsi="Times New Roman" w:cs="Times New Roman"/>
          <w:sz w:val="24"/>
          <w:szCs w:val="24"/>
        </w:rPr>
        <w:t>_______________________________</w:t>
      </w:r>
    </w:p>
    <w:p w:rsidR="00B80DF9" w:rsidRPr="002A4E91" w:rsidRDefault="00B80DF9" w:rsidP="00B80DF9">
      <w:pPr>
        <w:pStyle w:val="ConsPlusNonformat"/>
        <w:ind w:firstLine="709"/>
        <w:jc w:val="both"/>
        <w:rPr>
          <w:rFonts w:ascii="Times New Roman" w:hAnsi="Times New Roman" w:cs="Times New Roman"/>
          <w:sz w:val="24"/>
          <w:szCs w:val="24"/>
        </w:rPr>
      </w:pPr>
      <w:r w:rsidRPr="002A4E91">
        <w:rPr>
          <w:rFonts w:ascii="Times New Roman" w:hAnsi="Times New Roman" w:cs="Times New Roman"/>
          <w:sz w:val="24"/>
          <w:szCs w:val="24"/>
        </w:rPr>
        <w:t xml:space="preserve">На собрании присутствовали представители Администрация </w:t>
      </w:r>
      <w:r w:rsidR="007D4BCC" w:rsidRPr="00E6099B">
        <w:rPr>
          <w:rFonts w:ascii="Times New Roman" w:hAnsi="Times New Roman" w:cs="Times New Roman"/>
          <w:sz w:val="24"/>
          <w:szCs w:val="24"/>
          <w:lang w:eastAsia="en-US"/>
        </w:rPr>
        <w:t>Левобережного</w:t>
      </w:r>
      <w:r w:rsidRPr="002A4E91">
        <w:rPr>
          <w:rFonts w:ascii="Times New Roman" w:hAnsi="Times New Roman" w:cs="Times New Roman"/>
          <w:sz w:val="24"/>
          <w:szCs w:val="24"/>
        </w:rPr>
        <w:t xml:space="preserve"> сельского поселения _____________________________________________</w:t>
      </w:r>
      <w:r w:rsidR="00E6099B">
        <w:rPr>
          <w:rFonts w:ascii="Times New Roman" w:hAnsi="Times New Roman" w:cs="Times New Roman"/>
          <w:sz w:val="24"/>
          <w:szCs w:val="24"/>
        </w:rPr>
        <w:t>_____________________________</w:t>
      </w:r>
    </w:p>
    <w:p w:rsidR="00B80DF9" w:rsidRPr="002A4E91" w:rsidRDefault="00B80DF9" w:rsidP="00B80DF9">
      <w:pPr>
        <w:pStyle w:val="ConsPlusNonformat"/>
        <w:ind w:firstLine="709"/>
        <w:jc w:val="both"/>
        <w:rPr>
          <w:rFonts w:ascii="Times New Roman" w:hAnsi="Times New Roman" w:cs="Times New Roman"/>
          <w:bCs/>
          <w:sz w:val="24"/>
          <w:szCs w:val="24"/>
        </w:rPr>
      </w:pPr>
      <w:r w:rsidRPr="002A4E91">
        <w:rPr>
          <w:rFonts w:ascii="Times New Roman" w:hAnsi="Times New Roman" w:cs="Times New Roman"/>
          <w:sz w:val="24"/>
          <w:szCs w:val="24"/>
        </w:rPr>
        <w:t xml:space="preserve">1. Ознакомившись с доводами организаторов собрания граждан и обсудив инициативный проект, жители поселения решили признать предложенный инициативный проект </w:t>
      </w:r>
      <w:r w:rsidRPr="002A4E91">
        <w:rPr>
          <w:rFonts w:ascii="Times New Roman" w:hAnsi="Times New Roman" w:cs="Times New Roman"/>
          <w:bCs/>
          <w:sz w:val="24"/>
          <w:szCs w:val="24"/>
        </w:rPr>
        <w:t>соответствующим интересам жителей ____________________________________________________________</w:t>
      </w:r>
      <w:r w:rsidR="00E6099B">
        <w:rPr>
          <w:rFonts w:ascii="Times New Roman" w:hAnsi="Times New Roman" w:cs="Times New Roman"/>
          <w:bCs/>
          <w:sz w:val="24"/>
          <w:szCs w:val="24"/>
        </w:rPr>
        <w:t>__________</w:t>
      </w:r>
      <w:r w:rsidRPr="002A4E91">
        <w:rPr>
          <w:rFonts w:ascii="Times New Roman" w:hAnsi="Times New Roman" w:cs="Times New Roman"/>
          <w:bCs/>
          <w:sz w:val="24"/>
          <w:szCs w:val="24"/>
        </w:rPr>
        <w:t>_____________</w:t>
      </w:r>
    </w:p>
    <w:p w:rsidR="00B80DF9" w:rsidRPr="002A4E91" w:rsidRDefault="00B80DF9" w:rsidP="00B80DF9">
      <w:pPr>
        <w:pStyle w:val="ConsPlusNonformat"/>
        <w:jc w:val="both"/>
        <w:rPr>
          <w:rFonts w:ascii="Times New Roman" w:hAnsi="Times New Roman" w:cs="Times New Roman"/>
          <w:bCs/>
          <w:sz w:val="24"/>
          <w:szCs w:val="24"/>
        </w:rPr>
      </w:pPr>
      <w:r w:rsidRPr="002A4E91">
        <w:rPr>
          <w:rFonts w:ascii="Times New Roman" w:hAnsi="Times New Roman" w:cs="Times New Roman"/>
          <w:bCs/>
          <w:sz w:val="24"/>
          <w:szCs w:val="24"/>
        </w:rPr>
        <w:t>___________________________________________________________</w:t>
      </w:r>
      <w:r w:rsidR="00E6099B">
        <w:rPr>
          <w:rFonts w:ascii="Times New Roman" w:hAnsi="Times New Roman" w:cs="Times New Roman"/>
          <w:bCs/>
          <w:sz w:val="24"/>
          <w:szCs w:val="24"/>
        </w:rPr>
        <w:t>__________</w:t>
      </w:r>
      <w:r w:rsidRPr="002A4E91">
        <w:rPr>
          <w:rFonts w:ascii="Times New Roman" w:hAnsi="Times New Roman" w:cs="Times New Roman"/>
          <w:bCs/>
          <w:sz w:val="24"/>
          <w:szCs w:val="24"/>
        </w:rPr>
        <w:t>______________</w:t>
      </w:r>
    </w:p>
    <w:p w:rsidR="00B80DF9" w:rsidRPr="002A4E91" w:rsidRDefault="00B80DF9" w:rsidP="00B80DF9">
      <w:pPr>
        <w:pStyle w:val="ConsPlusNonformat"/>
        <w:jc w:val="center"/>
        <w:rPr>
          <w:rFonts w:ascii="Times New Roman" w:hAnsi="Times New Roman" w:cs="Times New Roman"/>
          <w:sz w:val="24"/>
          <w:szCs w:val="24"/>
        </w:rPr>
      </w:pPr>
      <w:r w:rsidRPr="002A4E91">
        <w:rPr>
          <w:rFonts w:ascii="Times New Roman" w:hAnsi="Times New Roman" w:cs="Times New Roman"/>
          <w:sz w:val="24"/>
          <w:szCs w:val="24"/>
        </w:rPr>
        <w:t>(указать территорию Ярославского муниципального района либо его часть)</w:t>
      </w:r>
    </w:p>
    <w:p w:rsidR="00B80DF9" w:rsidRPr="002A4E91" w:rsidRDefault="00B80DF9" w:rsidP="00B80DF9">
      <w:pPr>
        <w:pStyle w:val="ConsPlusNonformat"/>
        <w:jc w:val="both"/>
        <w:rPr>
          <w:rFonts w:ascii="Times New Roman" w:hAnsi="Times New Roman" w:cs="Times New Roman"/>
          <w:sz w:val="24"/>
          <w:szCs w:val="24"/>
        </w:rPr>
      </w:pPr>
      <w:r w:rsidRPr="002A4E91">
        <w:rPr>
          <w:rFonts w:ascii="Times New Roman" w:hAnsi="Times New Roman" w:cs="Times New Roman"/>
          <w:bCs/>
          <w:sz w:val="24"/>
          <w:szCs w:val="24"/>
        </w:rPr>
        <w:t xml:space="preserve">признать целесообразной реализацию предложенного инициативного проекта, поддержать и </w:t>
      </w:r>
      <w:r w:rsidRPr="002A4E91">
        <w:rPr>
          <w:rFonts w:ascii="Times New Roman" w:hAnsi="Times New Roman" w:cs="Times New Roman"/>
          <w:sz w:val="24"/>
          <w:szCs w:val="24"/>
        </w:rPr>
        <w:t xml:space="preserve">внести в Администрацию </w:t>
      </w:r>
      <w:r w:rsidR="007D4BCC" w:rsidRPr="007D4BCC">
        <w:rPr>
          <w:rFonts w:ascii="Times New Roman" w:hAnsi="Times New Roman" w:cs="Times New Roman"/>
          <w:sz w:val="24"/>
          <w:szCs w:val="24"/>
          <w:lang w:eastAsia="en-US"/>
        </w:rPr>
        <w:t>Левобережного</w:t>
      </w:r>
      <w:r w:rsidRPr="002A4E91">
        <w:rPr>
          <w:rFonts w:ascii="Times New Roman" w:hAnsi="Times New Roman" w:cs="Times New Roman"/>
          <w:sz w:val="24"/>
          <w:szCs w:val="24"/>
        </w:rPr>
        <w:t xml:space="preserve"> сельского поселения инициативный проект по вопросу _____________________________________</w:t>
      </w:r>
      <w:r w:rsidR="00E6099B">
        <w:rPr>
          <w:rFonts w:ascii="Times New Roman" w:hAnsi="Times New Roman" w:cs="Times New Roman"/>
          <w:sz w:val="24"/>
          <w:szCs w:val="24"/>
        </w:rPr>
        <w:t>_______________________________________</w:t>
      </w:r>
      <w:r w:rsidRPr="002A4E91">
        <w:rPr>
          <w:rFonts w:ascii="Times New Roman" w:hAnsi="Times New Roman" w:cs="Times New Roman"/>
          <w:sz w:val="24"/>
          <w:szCs w:val="24"/>
        </w:rPr>
        <w:t>_______</w:t>
      </w:r>
    </w:p>
    <w:p w:rsidR="00B80DF9" w:rsidRPr="002A4E91" w:rsidRDefault="00B80DF9" w:rsidP="00B80DF9">
      <w:pPr>
        <w:pStyle w:val="ConsPlusNonformat"/>
        <w:jc w:val="both"/>
        <w:rPr>
          <w:rFonts w:ascii="Times New Roman" w:hAnsi="Times New Roman" w:cs="Times New Roman"/>
          <w:sz w:val="24"/>
          <w:szCs w:val="24"/>
        </w:rPr>
      </w:pPr>
      <w:r w:rsidRPr="002A4E91">
        <w:rPr>
          <w:rFonts w:ascii="Times New Roman" w:hAnsi="Times New Roman" w:cs="Times New Roman"/>
          <w:sz w:val="24"/>
          <w:szCs w:val="24"/>
        </w:rPr>
        <w:t>____________________________________________________________________________________________________________________________________________</w:t>
      </w:r>
      <w:r w:rsidR="00E6099B">
        <w:rPr>
          <w:rFonts w:ascii="Times New Roman" w:hAnsi="Times New Roman" w:cs="Times New Roman"/>
          <w:sz w:val="24"/>
          <w:szCs w:val="24"/>
        </w:rPr>
        <w:t>____________________</w:t>
      </w:r>
      <w:r w:rsidRPr="002A4E91">
        <w:rPr>
          <w:rFonts w:ascii="Times New Roman" w:hAnsi="Times New Roman" w:cs="Times New Roman"/>
          <w:sz w:val="24"/>
          <w:szCs w:val="24"/>
        </w:rPr>
        <w:t>______.</w:t>
      </w:r>
    </w:p>
    <w:p w:rsidR="00B80DF9" w:rsidRPr="002A4E91" w:rsidRDefault="00B80DF9" w:rsidP="00B80DF9">
      <w:pPr>
        <w:pStyle w:val="ConsPlusNonformat"/>
        <w:ind w:firstLine="709"/>
        <w:jc w:val="both"/>
        <w:rPr>
          <w:rFonts w:ascii="Times New Roman" w:hAnsi="Times New Roman" w:cs="Times New Roman"/>
          <w:sz w:val="24"/>
          <w:szCs w:val="24"/>
        </w:rPr>
      </w:pPr>
      <w:r w:rsidRPr="002A4E91">
        <w:rPr>
          <w:rFonts w:ascii="Times New Roman" w:hAnsi="Times New Roman" w:cs="Times New Roman"/>
          <w:sz w:val="24"/>
          <w:szCs w:val="24"/>
        </w:rPr>
        <w:t xml:space="preserve">Число голосов жителей </w:t>
      </w:r>
      <w:r w:rsidR="007D4BCC" w:rsidRPr="007D4BCC">
        <w:rPr>
          <w:rFonts w:ascii="Times New Roman" w:hAnsi="Times New Roman" w:cs="Times New Roman"/>
          <w:sz w:val="24"/>
          <w:szCs w:val="24"/>
          <w:lang w:eastAsia="en-US"/>
        </w:rPr>
        <w:t>Левобережного</w:t>
      </w:r>
      <w:r w:rsidRPr="002A4E91">
        <w:rPr>
          <w:rFonts w:ascii="Times New Roman" w:hAnsi="Times New Roman" w:cs="Times New Roman"/>
          <w:sz w:val="24"/>
          <w:szCs w:val="24"/>
        </w:rPr>
        <w:t xml:space="preserve"> сельского поселения, проголосовавших за принятие данного решения _____, против - ____,воздержавшихся - ____.</w:t>
      </w:r>
    </w:p>
    <w:p w:rsidR="00B80DF9" w:rsidRPr="002A4E91" w:rsidRDefault="00B80DF9" w:rsidP="00B80DF9">
      <w:pPr>
        <w:pStyle w:val="ConsPlusNonformat"/>
        <w:ind w:firstLine="709"/>
        <w:jc w:val="both"/>
        <w:rPr>
          <w:rFonts w:ascii="Times New Roman" w:hAnsi="Times New Roman" w:cs="Times New Roman"/>
          <w:sz w:val="24"/>
          <w:szCs w:val="24"/>
        </w:rPr>
      </w:pPr>
      <w:r w:rsidRPr="002A4E91">
        <w:rPr>
          <w:rFonts w:ascii="Times New Roman" w:hAnsi="Times New Roman" w:cs="Times New Roman"/>
          <w:sz w:val="24"/>
          <w:szCs w:val="24"/>
        </w:rPr>
        <w:t>Участники собрания:</w:t>
      </w:r>
    </w:p>
    <w:p w:rsidR="00B80DF9" w:rsidRPr="002A4E91" w:rsidRDefault="00B80DF9" w:rsidP="00B80DF9">
      <w:pPr>
        <w:pStyle w:val="ConsPlusNonformat"/>
        <w:ind w:right="5102"/>
        <w:jc w:val="center"/>
        <w:rPr>
          <w:rFonts w:ascii="Times New Roman" w:hAnsi="Times New Roman" w:cs="Times New Roman"/>
          <w:sz w:val="24"/>
          <w:szCs w:val="24"/>
        </w:rPr>
      </w:pPr>
      <w:r w:rsidRPr="002A4E91">
        <w:rPr>
          <w:rFonts w:ascii="Times New Roman" w:hAnsi="Times New Roman" w:cs="Times New Roman"/>
          <w:sz w:val="24"/>
          <w:szCs w:val="24"/>
        </w:rPr>
        <w:t>(указываются все участники собрания)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268"/>
        <w:gridCol w:w="1985"/>
        <w:gridCol w:w="1701"/>
        <w:gridCol w:w="2410"/>
      </w:tblGrid>
      <w:tr w:rsidR="00B80DF9" w:rsidRPr="002A4E91" w:rsidTr="00B80DF9">
        <w:trPr>
          <w:tblHeader/>
        </w:trPr>
        <w:tc>
          <w:tcPr>
            <w:tcW w:w="709" w:type="dxa"/>
            <w:shd w:val="clear" w:color="auto" w:fill="auto"/>
          </w:tcPr>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 п/п</w:t>
            </w:r>
          </w:p>
        </w:tc>
        <w:tc>
          <w:tcPr>
            <w:tcW w:w="1559" w:type="dxa"/>
            <w:shd w:val="clear" w:color="auto" w:fill="auto"/>
          </w:tcPr>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Фамилия, имя, отчество</w:t>
            </w:r>
          </w:p>
        </w:tc>
        <w:tc>
          <w:tcPr>
            <w:tcW w:w="2268" w:type="dxa"/>
            <w:shd w:val="clear" w:color="auto" w:fill="auto"/>
          </w:tcPr>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Место жительства</w:t>
            </w:r>
          </w:p>
        </w:tc>
        <w:tc>
          <w:tcPr>
            <w:tcW w:w="1985" w:type="dxa"/>
          </w:tcPr>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Голосование по вопросу</w:t>
            </w:r>
          </w:p>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(За/Против/</w:t>
            </w:r>
            <w:r w:rsidRPr="002A4E91">
              <w:rPr>
                <w:rFonts w:ascii="Times New Roman" w:hAnsi="Times New Roman" w:cs="Times New Roman"/>
                <w:sz w:val="24"/>
                <w:szCs w:val="24"/>
              </w:rPr>
              <w:br/>
              <w:t>Воздержался)</w:t>
            </w:r>
          </w:p>
        </w:tc>
        <w:tc>
          <w:tcPr>
            <w:tcW w:w="1701" w:type="dxa"/>
          </w:tcPr>
          <w:p w:rsidR="00B80DF9" w:rsidRPr="002A4E91" w:rsidRDefault="00B80DF9" w:rsidP="00B80DF9">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Личная подпись</w:t>
            </w:r>
          </w:p>
        </w:tc>
        <w:tc>
          <w:tcPr>
            <w:tcW w:w="2410" w:type="dxa"/>
            <w:shd w:val="clear" w:color="auto" w:fill="auto"/>
          </w:tcPr>
          <w:p w:rsidR="00B80DF9" w:rsidRPr="002A4E91" w:rsidRDefault="00B80DF9" w:rsidP="007D4BCC">
            <w:pPr>
              <w:pStyle w:val="ConsPlusNormal"/>
              <w:jc w:val="center"/>
              <w:rPr>
                <w:rFonts w:ascii="Times New Roman" w:hAnsi="Times New Roman" w:cs="Times New Roman"/>
                <w:sz w:val="24"/>
                <w:szCs w:val="24"/>
              </w:rPr>
            </w:pPr>
            <w:r w:rsidRPr="002A4E91">
              <w:rPr>
                <w:rFonts w:ascii="Times New Roman" w:hAnsi="Times New Roman" w:cs="Times New Roman"/>
                <w:sz w:val="24"/>
                <w:szCs w:val="24"/>
              </w:rPr>
              <w:t xml:space="preserve">Даю согласие Администрации </w:t>
            </w:r>
            <w:r w:rsidR="007D4BCC">
              <w:rPr>
                <w:rFonts w:ascii="Times New Roman" w:hAnsi="Times New Roman" w:cs="Times New Roman"/>
                <w:sz w:val="24"/>
                <w:szCs w:val="24"/>
              </w:rPr>
              <w:t>Тутае</w:t>
            </w:r>
            <w:r w:rsidRPr="002A4E91">
              <w:rPr>
                <w:rFonts w:ascii="Times New Roman" w:hAnsi="Times New Roman" w:cs="Times New Roman"/>
                <w:sz w:val="24"/>
                <w:szCs w:val="24"/>
              </w:rPr>
              <w:t xml:space="preserve">вского муниципального района на обработку моих персональных данных </w:t>
            </w: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1.</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2.</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3.</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4.</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5.</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6.</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lastRenderedPageBreak/>
              <w:t>7.</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8.</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9.</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10.</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r w:rsidR="00B80DF9" w:rsidRPr="002A4E91" w:rsidTr="00B80DF9">
        <w:tc>
          <w:tcPr>
            <w:tcW w:w="70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r w:rsidRPr="002A4E91">
              <w:rPr>
                <w:rFonts w:ascii="Times New Roman" w:hAnsi="Times New Roman" w:cs="Times New Roman"/>
                <w:sz w:val="24"/>
                <w:szCs w:val="24"/>
              </w:rPr>
              <w:t>…</w:t>
            </w:r>
          </w:p>
        </w:tc>
        <w:tc>
          <w:tcPr>
            <w:tcW w:w="1559"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2268"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c>
          <w:tcPr>
            <w:tcW w:w="1985" w:type="dxa"/>
          </w:tcPr>
          <w:p w:rsidR="00B80DF9" w:rsidRPr="002A4E91" w:rsidRDefault="00B80DF9" w:rsidP="00B80DF9">
            <w:pPr>
              <w:pStyle w:val="ConsPlusNormal"/>
              <w:jc w:val="both"/>
              <w:rPr>
                <w:rFonts w:ascii="Times New Roman" w:hAnsi="Times New Roman" w:cs="Times New Roman"/>
                <w:sz w:val="24"/>
                <w:szCs w:val="24"/>
              </w:rPr>
            </w:pPr>
          </w:p>
        </w:tc>
        <w:tc>
          <w:tcPr>
            <w:tcW w:w="1701" w:type="dxa"/>
          </w:tcPr>
          <w:p w:rsidR="00B80DF9" w:rsidRPr="002A4E91" w:rsidRDefault="00B80DF9" w:rsidP="00B80DF9">
            <w:pPr>
              <w:pStyle w:val="ConsPlusNormal"/>
              <w:jc w:val="both"/>
              <w:rPr>
                <w:rFonts w:ascii="Times New Roman" w:hAnsi="Times New Roman" w:cs="Times New Roman"/>
                <w:sz w:val="24"/>
                <w:szCs w:val="24"/>
              </w:rPr>
            </w:pPr>
          </w:p>
        </w:tc>
        <w:tc>
          <w:tcPr>
            <w:tcW w:w="2410" w:type="dxa"/>
            <w:shd w:val="clear" w:color="auto" w:fill="auto"/>
          </w:tcPr>
          <w:p w:rsidR="00B80DF9" w:rsidRPr="002A4E91" w:rsidRDefault="00B80DF9" w:rsidP="00B80DF9">
            <w:pPr>
              <w:pStyle w:val="ConsPlusNormal"/>
              <w:jc w:val="both"/>
              <w:rPr>
                <w:rFonts w:ascii="Times New Roman" w:hAnsi="Times New Roman" w:cs="Times New Roman"/>
                <w:sz w:val="24"/>
                <w:szCs w:val="24"/>
              </w:rPr>
            </w:pPr>
          </w:p>
        </w:tc>
      </w:tr>
    </w:tbl>
    <w:p w:rsidR="00B80DF9" w:rsidRPr="002A4E91" w:rsidRDefault="00B80DF9" w:rsidP="00B80DF9">
      <w:pPr>
        <w:tabs>
          <w:tab w:val="left" w:pos="709"/>
        </w:tabs>
        <w:autoSpaceDE w:val="0"/>
        <w:autoSpaceDN w:val="0"/>
        <w:adjustRightInd w:val="0"/>
        <w:ind w:firstLine="709"/>
        <w:jc w:val="both"/>
        <w:rPr>
          <w:rFonts w:eastAsia="Calibri"/>
          <w:color w:val="000000"/>
          <w:lang w:eastAsia="en-US"/>
        </w:rPr>
        <w:sectPr w:rsidR="00B80DF9" w:rsidRPr="002A4E91" w:rsidSect="00874D3C">
          <w:pgSz w:w="11906" w:h="16838"/>
          <w:pgMar w:top="1134" w:right="992" w:bottom="1134" w:left="851" w:header="709" w:footer="709" w:gutter="0"/>
          <w:pgNumType w:start="1"/>
          <w:cols w:space="720"/>
          <w:titlePg/>
          <w:docGrid w:linePitch="326"/>
        </w:sectPr>
      </w:pPr>
    </w:p>
    <w:p w:rsidR="00B80DF9" w:rsidRPr="002A4E91" w:rsidRDefault="00B80DF9" w:rsidP="00DA0495">
      <w:pPr>
        <w:shd w:val="clear" w:color="auto" w:fill="FFFFFF"/>
        <w:ind w:left="7938"/>
        <w:jc w:val="right"/>
        <w:rPr>
          <w:color w:val="000000"/>
        </w:rPr>
      </w:pPr>
      <w:r w:rsidRPr="002A4E91">
        <w:rPr>
          <w:color w:val="000000"/>
        </w:rPr>
        <w:lastRenderedPageBreak/>
        <w:t>Приложение 3</w:t>
      </w:r>
    </w:p>
    <w:p w:rsidR="00B80DF9" w:rsidRPr="002A4E91" w:rsidRDefault="00B80DF9" w:rsidP="00DA0495">
      <w:pPr>
        <w:shd w:val="clear" w:color="auto" w:fill="FFFFFF"/>
        <w:ind w:left="7938"/>
        <w:jc w:val="right"/>
        <w:rPr>
          <w:color w:val="000000"/>
        </w:rPr>
      </w:pPr>
      <w:r w:rsidRPr="002A4E91">
        <w:rPr>
          <w:color w:val="000000"/>
        </w:rPr>
        <w:t>к Положению</w:t>
      </w:r>
    </w:p>
    <w:p w:rsidR="00B80DF9" w:rsidRPr="002A4E91" w:rsidRDefault="00B80DF9" w:rsidP="00B80DF9">
      <w:pPr>
        <w:shd w:val="clear" w:color="auto" w:fill="FFFFFF"/>
        <w:ind w:left="7938"/>
        <w:rPr>
          <w:color w:val="000000"/>
        </w:rPr>
      </w:pPr>
    </w:p>
    <w:p w:rsidR="00B80DF9" w:rsidRPr="002A4E91" w:rsidRDefault="00B80DF9" w:rsidP="00B80DF9">
      <w:pPr>
        <w:tabs>
          <w:tab w:val="left" w:pos="709"/>
        </w:tabs>
        <w:autoSpaceDE w:val="0"/>
        <w:autoSpaceDN w:val="0"/>
        <w:adjustRightInd w:val="0"/>
        <w:ind w:firstLine="709"/>
        <w:jc w:val="center"/>
        <w:rPr>
          <w:rFonts w:eastAsia="Calibri"/>
          <w:b/>
          <w:color w:val="000000"/>
          <w:lang w:eastAsia="en-US"/>
        </w:rPr>
      </w:pPr>
      <w:r w:rsidRPr="002A4E91">
        <w:rPr>
          <w:rFonts w:eastAsia="Calibri"/>
          <w:b/>
          <w:color w:val="000000"/>
          <w:lang w:eastAsia="en-US"/>
        </w:rPr>
        <w:t>Методика и критерии оценки инициативных проектов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2. Перечень критериев оценки инициативных проектов и их балльное значение устанавливаются таблицей 1.</w:t>
      </w:r>
    </w:p>
    <w:p w:rsidR="00B80DF9" w:rsidRPr="002A4E91" w:rsidRDefault="00B80DF9" w:rsidP="00B80DF9">
      <w:pPr>
        <w:rPr>
          <w:rFonts w:eastAsia="Calibri"/>
          <w:b/>
          <w:bCs/>
          <w:iCs/>
          <w:color w:val="000000"/>
          <w:lang w:eastAsia="en-US"/>
        </w:rPr>
      </w:pPr>
      <w:r w:rsidRPr="002A4E91">
        <w:rPr>
          <w:rFonts w:eastAsia="Calibri"/>
          <w:bCs/>
          <w:iCs/>
          <w:color w:val="000000"/>
          <w:lang w:eastAsia="en-US"/>
        </w:rPr>
        <w:t xml:space="preserve">Таблица 1. </w:t>
      </w:r>
      <w:r w:rsidRPr="002A4E91">
        <w:rPr>
          <w:rFonts w:eastAsia="Calibri"/>
          <w:b/>
          <w:bCs/>
          <w:iCs/>
          <w:color w:val="000000"/>
          <w:lang w:eastAsia="en-US"/>
        </w:rPr>
        <w:t>Критерии оценки инициативного проекта</w:t>
      </w:r>
    </w:p>
    <w:tbl>
      <w:tblPr>
        <w:tblW w:w="4950" w:type="pct"/>
        <w:tblLook w:val="04A0" w:firstRow="1" w:lastRow="0" w:firstColumn="1" w:lastColumn="0" w:noHBand="0" w:noVBand="1"/>
      </w:tblPr>
      <w:tblGrid>
        <w:gridCol w:w="1152"/>
        <w:gridCol w:w="2455"/>
        <w:gridCol w:w="41"/>
        <w:gridCol w:w="4423"/>
        <w:gridCol w:w="1881"/>
      </w:tblGrid>
      <w:tr w:rsidR="00B80DF9" w:rsidRPr="002A4E91" w:rsidTr="00B80DF9">
        <w:trPr>
          <w:trHeight w:val="398"/>
          <w:tblHeader/>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критерия</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Наименование критерия/группы критериев</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vertAlign w:val="superscript"/>
                <w:lang w:eastAsia="en-US"/>
              </w:rPr>
            </w:pPr>
            <w:r w:rsidRPr="002A4E91">
              <w:rPr>
                <w:rFonts w:eastAsia="Calibri"/>
                <w:color w:val="000000"/>
                <w:lang w:eastAsia="en-US"/>
              </w:rPr>
              <w:t>Баллы по критерию</w:t>
            </w:r>
            <w:r w:rsidRPr="002A4E91">
              <w:rPr>
                <w:rFonts w:eastAsia="Calibri"/>
                <w:color w:val="000000"/>
                <w:vertAlign w:val="superscript"/>
                <w:lang w:eastAsia="en-US"/>
              </w:rPr>
              <w:t>1</w:t>
            </w:r>
          </w:p>
        </w:tc>
      </w:tr>
      <w:tr w:rsidR="00B80DF9" w:rsidRPr="002A4E91" w:rsidTr="00B80DF9">
        <w:trPr>
          <w:trHeight w:val="13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xml:space="preserve">1. </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Критерии прохождения конкурсного отбора, (ПКОк)</w:t>
            </w:r>
          </w:p>
        </w:tc>
      </w:tr>
      <w:tr w:rsidR="00B80DF9" w:rsidRPr="002A4E91" w:rsidTr="00B80DF9">
        <w:trPr>
          <w:trHeight w:val="1511"/>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1.1.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80DF9" w:rsidRPr="002A4E91" w:rsidRDefault="00B80DF9" w:rsidP="00B80DF9">
            <w:pPr>
              <w:rPr>
                <w:rFonts w:eastAsia="Calibri"/>
                <w:bCs/>
                <w:color w:val="000000"/>
                <w:lang w:eastAsia="en-US"/>
              </w:rPr>
            </w:pPr>
            <w:r w:rsidRPr="002A4E91">
              <w:rPr>
                <w:rFonts w:eastAsia="Calibri"/>
                <w:bCs/>
                <w:color w:val="000000"/>
                <w:lang w:eastAsia="en-US"/>
              </w:rPr>
              <w:t>частной коммерческой деятельности (частные предприятия, бары, рестораны и т.д.);</w:t>
            </w:r>
          </w:p>
          <w:p w:rsidR="00B80DF9" w:rsidRPr="002A4E91" w:rsidRDefault="00B80DF9" w:rsidP="00B80DF9">
            <w:pPr>
              <w:rPr>
                <w:rFonts w:eastAsia="Calibri"/>
                <w:bCs/>
                <w:color w:val="000000"/>
                <w:lang w:eastAsia="en-US"/>
              </w:rPr>
            </w:pPr>
            <w:r w:rsidRPr="002A4E91">
              <w:rPr>
                <w:rFonts w:eastAsia="Calibri"/>
                <w:bCs/>
                <w:color w:val="000000"/>
                <w:lang w:eastAsia="en-US"/>
              </w:rPr>
              <w:t>религиозных организаций (церквей, мечетей и т.д.);</w:t>
            </w:r>
          </w:p>
          <w:p w:rsidR="00B80DF9" w:rsidRPr="002A4E91" w:rsidRDefault="00B80DF9" w:rsidP="00B80DF9">
            <w:pPr>
              <w:rPr>
                <w:rFonts w:eastAsia="Calibri"/>
                <w:bCs/>
                <w:color w:val="000000"/>
                <w:lang w:eastAsia="en-US"/>
              </w:rPr>
            </w:pPr>
            <w:r w:rsidRPr="002A4E91">
              <w:rPr>
                <w:rFonts w:eastAsia="Calibri"/>
                <w:bCs/>
                <w:color w:val="000000"/>
                <w:lang w:eastAsia="en-US"/>
              </w:rPr>
              <w:t>отдельных этнических групп</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1.2.</w:t>
            </w:r>
          </w:p>
        </w:tc>
        <w:tc>
          <w:tcPr>
            <w:tcW w:w="4384" w:type="pct"/>
            <w:gridSpan w:val="4"/>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 xml:space="preserve">Сумма бюджетных средств поселения превышает </w:t>
            </w:r>
          </w:p>
          <w:p w:rsidR="00B80DF9" w:rsidRPr="002A4E91" w:rsidRDefault="00B80DF9" w:rsidP="00B80DF9">
            <w:pPr>
              <w:rPr>
                <w:rFonts w:eastAsia="Calibri"/>
                <w:color w:val="000000"/>
                <w:lang w:eastAsia="en-US"/>
              </w:rPr>
            </w:pPr>
            <w:r w:rsidRPr="002A4E91">
              <w:rPr>
                <w:rFonts w:eastAsia="Calibri"/>
                <w:color w:val="000000"/>
                <w:lang w:eastAsia="en-US"/>
              </w:rPr>
              <w:t xml:space="preserve"> 500 000 руб.</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tcPr>
          <w:p w:rsidR="00B80DF9" w:rsidRPr="002A4E91" w:rsidRDefault="00B80DF9" w:rsidP="00B80DF9">
            <w:pPr>
              <w:jc w:val="center"/>
              <w:rPr>
                <w:rFonts w:eastAsia="Calibri"/>
                <w:color w:val="000000"/>
                <w:lang w:eastAsia="en-US"/>
              </w:rPr>
            </w:pP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tcPr>
          <w:p w:rsidR="00B80DF9" w:rsidRPr="002A4E91" w:rsidRDefault="00B80DF9" w:rsidP="00B80DF9">
            <w:pPr>
              <w:jc w:val="center"/>
              <w:rPr>
                <w:rFonts w:eastAsia="Calibri"/>
                <w:color w:val="000000"/>
                <w:lang w:eastAsia="en-US"/>
              </w:rPr>
            </w:pP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2030" w:type="pct"/>
            <w:gridSpan w:val="3"/>
            <w:tcBorders>
              <w:top w:val="nil"/>
              <w:left w:val="single" w:sz="4" w:space="0" w:color="auto"/>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Итог «Критерии прохождения конкурсного отбора»:</w:t>
            </w:r>
          </w:p>
        </w:tc>
        <w:tc>
          <w:tcPr>
            <w:tcW w:w="2970" w:type="pct"/>
            <w:gridSpan w:val="2"/>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Рейтинговые критерии, (Рк)</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Эффективность реализации инициативного проекта:</w:t>
            </w:r>
          </w:p>
        </w:tc>
      </w:tr>
      <w:tr w:rsidR="00B80DF9" w:rsidRPr="002A4E91" w:rsidTr="00B80DF9">
        <w:trPr>
          <w:trHeight w:val="31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Общественная полезность реализации инициативного проекта:</w:t>
            </w:r>
          </w:p>
        </w:tc>
      </w:tr>
      <w:tr w:rsidR="00B80DF9" w:rsidRPr="002A4E91" w:rsidTr="00B80DF9">
        <w:trPr>
          <w:trHeight w:val="126"/>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 xml:space="preserve">проект оценивается как имеющий высокую социальную, культурную, досуговую и иную общественную полезность для жителей </w:t>
            </w:r>
            <w:r w:rsidR="007D4BCC">
              <w:rPr>
                <w:rFonts w:eastAsia="Calibri"/>
                <w:lang w:eastAsia="en-US"/>
              </w:rPr>
              <w:t>Левобережн</w:t>
            </w:r>
            <w:r w:rsidR="007D4BCC" w:rsidRPr="002A4E91">
              <w:rPr>
                <w:rFonts w:eastAsia="Calibri"/>
                <w:lang w:eastAsia="en-US"/>
              </w:rPr>
              <w:t>ого</w:t>
            </w:r>
            <w:r w:rsidRPr="002A4E91">
              <w:t xml:space="preserve"> сельского поселения</w:t>
            </w:r>
            <w:r w:rsidRPr="002A4E91">
              <w:rPr>
                <w:rFonts w:eastAsia="Calibri"/>
                <w:lang w:eastAsia="en-US"/>
              </w:rPr>
              <w:t>:</w:t>
            </w:r>
          </w:p>
          <w:p w:rsidR="00B80DF9" w:rsidRPr="002A4E91" w:rsidRDefault="00B80DF9" w:rsidP="00B80DF9">
            <w:pPr>
              <w:jc w:val="both"/>
              <w:rPr>
                <w:rFonts w:eastAsia="Calibri"/>
                <w:lang w:eastAsia="en-US"/>
              </w:rPr>
            </w:pPr>
            <w:r w:rsidRPr="002A4E91">
              <w:rPr>
                <w:rFonts w:eastAsia="Calibri"/>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80DF9" w:rsidRPr="002A4E91" w:rsidRDefault="00B80DF9" w:rsidP="00B80DF9">
            <w:pPr>
              <w:jc w:val="both"/>
              <w:rPr>
                <w:rFonts w:eastAsia="Calibri"/>
                <w:lang w:eastAsia="en-US"/>
              </w:rPr>
            </w:pPr>
            <w:r w:rsidRPr="002A4E91">
              <w:rPr>
                <w:rFonts w:eastAsia="Calibri"/>
                <w:lang w:eastAsia="en-US"/>
              </w:rPr>
              <w:t>направлен на создание, развитие, укрепление материально-технической база и ремонт объектов в соответствии с полномочиями поселения по решению вопросов местного значения;</w:t>
            </w:r>
          </w:p>
          <w:p w:rsidR="00B80DF9" w:rsidRPr="002A4E91" w:rsidRDefault="00B80DF9" w:rsidP="00B80DF9">
            <w:pPr>
              <w:jc w:val="both"/>
              <w:rPr>
                <w:rFonts w:eastAsia="Calibri"/>
                <w:lang w:eastAsia="en-US"/>
              </w:rPr>
            </w:pPr>
            <w:r w:rsidRPr="002A4E91">
              <w:rPr>
                <w:rFonts w:eastAsia="Calibri"/>
                <w:lang w:eastAsia="en-US"/>
              </w:rPr>
              <w:t>направлен на строительство (реконструкцию), капитальный ремонт и ремонт автомобильных дорог местного значения</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ind w:left="-15" w:right="-108"/>
              <w:jc w:val="center"/>
              <w:rPr>
                <w:rFonts w:eastAsia="Calibri"/>
                <w:lang w:eastAsia="en-US"/>
              </w:rPr>
            </w:pPr>
            <w:r w:rsidRPr="002A4E91">
              <w:rPr>
                <w:rFonts w:eastAsia="Calibri"/>
                <w:lang w:eastAsia="en-US"/>
              </w:rPr>
              <w:t>1 - 10</w:t>
            </w:r>
          </w:p>
          <w:p w:rsidR="00B80DF9" w:rsidRPr="002A4E91" w:rsidRDefault="00B80DF9" w:rsidP="00B80DF9">
            <w:pPr>
              <w:ind w:left="-15" w:right="-108"/>
              <w:jc w:val="center"/>
              <w:rPr>
                <w:rFonts w:eastAsia="Calibri"/>
                <w:lang w:eastAsia="en-US"/>
              </w:rPr>
            </w:pPr>
            <w:r w:rsidRPr="002A4E91">
              <w:rPr>
                <w:rFonts w:eastAsia="Calibri"/>
                <w:lang w:eastAsia="en-US"/>
              </w:rPr>
              <w:t>(определяется как среднее арифметическое от суммы баллов, присвоенных членами Конкурсной комиссии)</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проект оценивается как не имеющий общественной полезности</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2.1.2.</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Актуальность (острота) проблемы:</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r>
      <w:tr w:rsidR="00B80DF9" w:rsidRPr="002A4E91" w:rsidTr="00B80DF9">
        <w:trPr>
          <w:trHeight w:val="355"/>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10</w:t>
            </w:r>
          </w:p>
        </w:tc>
      </w:tr>
      <w:tr w:rsidR="00B80DF9" w:rsidRPr="002A4E91" w:rsidTr="00B80DF9">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lastRenderedPageBreak/>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8</w:t>
            </w:r>
          </w:p>
        </w:tc>
      </w:tr>
      <w:tr w:rsidR="00B80DF9" w:rsidRPr="002A4E91" w:rsidTr="00B80DF9">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 xml:space="preserve">средняя - проблема оценивается населением в качестве актуальной, </w:t>
            </w:r>
          </w:p>
          <w:p w:rsidR="00B80DF9" w:rsidRPr="002A4E91" w:rsidRDefault="00B80DF9" w:rsidP="00B80DF9">
            <w:pPr>
              <w:jc w:val="both"/>
              <w:rPr>
                <w:rFonts w:eastAsia="Calibri"/>
                <w:lang w:eastAsia="en-US"/>
              </w:rPr>
            </w:pPr>
            <w:r w:rsidRPr="002A4E91">
              <w:rPr>
                <w:rFonts w:eastAsia="Calibri"/>
                <w:lang w:eastAsia="en-US"/>
              </w:rPr>
              <w:t>её решение может привести к улучшению качества жизни</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низкая - не оценивается населением в качестве актуальной, её решение не ведёт к улучшению качества жизни</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375"/>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2.1.3.</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Количество прямых благополучателей от реализации инициативного проекта:</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501 человека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251 до 500 человек включительно</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51 до 250 человек включительно</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до 50 человек включительно</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111"/>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2.1.4.</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Стоимость инициативного проекта в расчёте на одного прямого благополучателя:</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до 250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250 рублей до 500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11</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500 рублей до 750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9</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750 рублей до 1000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8</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1000 рублей до 1500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7</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1500 рублей до 2000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6</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2000 рублей до 2500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2500 рублей до 3000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3000 рублей до 3500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jc w:val="both"/>
              <w:rPr>
                <w:rFonts w:eastAsia="Calibri"/>
                <w:lang w:eastAsia="en-US"/>
              </w:rPr>
            </w:pPr>
            <w:r w:rsidRPr="002A4E91">
              <w:rPr>
                <w:rFonts w:eastAsia="Calibri"/>
                <w:lang w:eastAsia="en-US"/>
              </w:rPr>
              <w:t>от 3500 рублей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63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2.1.5.</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color w:val="00000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2.1.6.</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Срок реализации инициативного проекта</w:t>
            </w:r>
          </w:p>
        </w:tc>
      </w:tr>
      <w:tr w:rsidR="00B80DF9" w:rsidRPr="002A4E91" w:rsidTr="00B80DF9">
        <w:trPr>
          <w:trHeight w:val="237"/>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1 календарного года</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272"/>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более 1 календарного года до 2 календарных лет</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321"/>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более 2 календарных лет до 3 календарных лет</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91"/>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более 3 календарных лет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2.1.7.</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 xml:space="preserve">«Срок жизни» результатов инициативного проекта </w:t>
            </w:r>
          </w:p>
        </w:tc>
      </w:tr>
      <w:tr w:rsidR="00B80DF9" w:rsidRPr="002A4E91" w:rsidTr="00B80DF9">
        <w:trPr>
          <w:trHeight w:val="131"/>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более 5 лет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3 до 5 лет включительно</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 до 3 лет включительно</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1 года включительно</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2.2.</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Оригинальность, инновационность инициативного проекта</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2.2.1.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Оригинальность, необычность идеи инициативного проекта</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37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2.2.2.</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Использование инновационных технологий, новых технических решений</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r>
      <w:tr w:rsidR="00B80DF9" w:rsidRPr="002A4E91" w:rsidTr="00B80DF9">
        <w:trPr>
          <w:trHeight w:val="31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5</w:t>
            </w:r>
          </w:p>
        </w:tc>
      </w:tr>
      <w:tr w:rsidR="00B80DF9" w:rsidRPr="002A4E91" w:rsidTr="00B80DF9">
        <w:trPr>
          <w:trHeight w:val="206"/>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lastRenderedPageBreak/>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46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2.3.</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color w:val="000000"/>
                <w:lang w:eastAsia="en-US"/>
              </w:rPr>
              <w:t>Качество подготовки документов для участия в конкурсном отборе инициативного проекта</w:t>
            </w:r>
          </w:p>
        </w:tc>
      </w:tr>
      <w:tr w:rsidR="00B80DF9" w:rsidRPr="002A4E91" w:rsidTr="00B80DF9">
        <w:trPr>
          <w:trHeight w:val="63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2.3.1.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lang w:eastAsia="en-US"/>
              </w:rPr>
              <w:t>Наличие приложенной к заявке проектно-сметной (сметной) документации (по строительству (реконструкции), капитальному ремонту, ремонту объектов, а также наличие коммерческих предложений по на приобретение товаров, работ , услуг (не менее 3)</w:t>
            </w:r>
          </w:p>
        </w:tc>
      </w:tr>
      <w:tr w:rsidR="00B80DF9" w:rsidRPr="002A4E91" w:rsidTr="00B80DF9">
        <w:trPr>
          <w:trHeight w:val="42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да или необходимость в проектно-сметной (сметной) документации отсутствует</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10</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377"/>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2.3.2.</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 xml:space="preserve">Наличие приложенных к заявке презентационных материалов </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нет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0</w:t>
            </w:r>
          </w:p>
        </w:tc>
      </w:tr>
      <w:tr w:rsidR="00B80DF9" w:rsidRPr="002A4E91" w:rsidTr="00B80DF9">
        <w:trPr>
          <w:trHeight w:val="37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color w:val="000000"/>
                <w:lang w:eastAsia="en-US"/>
              </w:rPr>
              <w:t>Участие общественности в подготовке и реализации инициативного проекта</w:t>
            </w:r>
          </w:p>
        </w:tc>
      </w:tr>
      <w:tr w:rsidR="00B80DF9" w:rsidRPr="002A4E91" w:rsidTr="00B80DF9">
        <w:trPr>
          <w:trHeight w:val="375"/>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2.4.1.</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Уровень софинансирования инициативного проекта гражданами</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21 %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16 % до 20 %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11 % до 15 %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6 % до 10 %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375"/>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5 % от стоимости инициативного проекта</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48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2.4.2.</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color w:val="000000"/>
                <w:lang w:eastAsia="en-US"/>
              </w:rPr>
              <w:t>Уровень софинансирования</w:t>
            </w:r>
            <w:r>
              <w:rPr>
                <w:rFonts w:eastAsia="Calibri"/>
                <w:bCs/>
                <w:color w:val="000000"/>
                <w:lang w:eastAsia="en-US"/>
              </w:rPr>
              <w:t xml:space="preserve"> </w:t>
            </w:r>
            <w:r w:rsidRPr="002A4E91">
              <w:rPr>
                <w:rFonts w:eastAsia="Calibri"/>
                <w:color w:val="000000"/>
                <w:lang w:eastAsia="en-US"/>
              </w:rPr>
              <w:t>инициативного</w:t>
            </w:r>
            <w:r w:rsidRPr="002A4E91">
              <w:rPr>
                <w:rFonts w:eastAsia="Calibri"/>
                <w:bCs/>
                <w:color w:val="00000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color w:val="000000"/>
                <w:lang w:eastAsia="en-US"/>
              </w:rPr>
            </w:pPr>
            <w:r w:rsidRPr="002A4E91">
              <w:rPr>
                <w:rFonts w:eastAsia="Calibri"/>
                <w:color w:val="000000"/>
                <w:lang w:eastAsia="en-US"/>
              </w:rPr>
              <w:t xml:space="preserve">от 21 %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16 % до 20 %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11% до 15 %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6 % до 10 %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5 % от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2.4.3.</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lang w:eastAsia="en-US"/>
              </w:rPr>
              <w:t>Уровень имущественного и (или) трудового участия граждан в реализации инициативного проекта (определяется на основании локальных сметных расчетов и документов, подтверждающих стоимость имущественного или трудового участия)</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21 %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16 % до 20 %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11 % до 15 % стоимости инициативного проекта</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6 % до 10 % стоимости инициативного проекта</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7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5 % от стоимости инициативного проекта</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450"/>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2.4.4.</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color w:val="000000"/>
                <w:lang w:eastAsia="en-US"/>
              </w:rPr>
            </w:pPr>
            <w:r w:rsidRPr="002A4E91">
              <w:rPr>
                <w:rFonts w:eastAsia="Calibri"/>
                <w:bCs/>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 (определяется на основании локальных сметных расчетов и документов, подтверждающих стоимость имущественного или трудового участия)</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21% стоимости проекта или трудовое участие социально-ориентированных некоммерческих организаций от 5%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16 % до 20 %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lastRenderedPageBreak/>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11 % до 15 %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от 6 % до 10 %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color w:val="000000"/>
                <w:lang w:eastAsia="en-US"/>
              </w:rPr>
            </w:pPr>
            <w:r w:rsidRPr="002A4E91">
              <w:rPr>
                <w:rFonts w:eastAsia="Calibri"/>
                <w:color w:val="000000"/>
                <w:lang w:eastAsia="en-US"/>
              </w:rPr>
              <w:t>до 5 % от стоимости инициативного проекта</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2.4.5.</w:t>
            </w:r>
          </w:p>
        </w:tc>
        <w:tc>
          <w:tcPr>
            <w:tcW w:w="4384" w:type="pct"/>
            <w:gridSpan w:val="4"/>
            <w:tcBorders>
              <w:top w:val="single" w:sz="4" w:space="0" w:color="auto"/>
              <w:left w:val="nil"/>
              <w:bottom w:val="single" w:sz="4" w:space="0" w:color="auto"/>
              <w:right w:val="single" w:sz="4" w:space="0" w:color="auto"/>
            </w:tcBorders>
            <w:vAlign w:val="center"/>
            <w:hideMark/>
          </w:tcPr>
          <w:p w:rsidR="00B80DF9" w:rsidRPr="002A4E91" w:rsidRDefault="00B80DF9" w:rsidP="00B80DF9">
            <w:pPr>
              <w:rPr>
                <w:rFonts w:eastAsia="Calibri"/>
                <w:bCs/>
                <w:color w:val="000000"/>
                <w:lang w:eastAsia="en-US"/>
              </w:rPr>
            </w:pPr>
            <w:r w:rsidRPr="002A4E91">
              <w:rPr>
                <w:rFonts w:eastAsia="Calibri"/>
                <w:bCs/>
                <w:color w:val="000000"/>
                <w:lang w:eastAsia="en-US"/>
              </w:rPr>
              <w:t xml:space="preserve">Уровень поддержки инициативного проекта населением </w:t>
            </w:r>
          </w:p>
        </w:tc>
      </w:tr>
      <w:tr w:rsidR="00B80DF9" w:rsidRPr="002A4E91" w:rsidTr="00B80DF9">
        <w:trPr>
          <w:trHeight w:val="570"/>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bCs/>
                <w:lang w:eastAsia="en-US"/>
              </w:rPr>
            </w:pPr>
            <w:r w:rsidRPr="002A4E91">
              <w:rPr>
                <w:rFonts w:eastAsia="Calibri"/>
                <w:bCs/>
                <w:lang w:eastAsia="en-US"/>
              </w:rPr>
              <w:t>от 16 % численности населения поселения, на территории которого реализуется инициативный проект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5</w:t>
            </w:r>
          </w:p>
        </w:tc>
      </w:tr>
      <w:tr w:rsidR="00B80DF9" w:rsidRPr="002A4E91" w:rsidTr="00B80DF9">
        <w:trPr>
          <w:trHeight w:val="446"/>
        </w:trPr>
        <w:tc>
          <w:tcPr>
            <w:tcW w:w="616" w:type="pct"/>
            <w:tcBorders>
              <w:top w:val="nil"/>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nil"/>
              <w:left w:val="nil"/>
              <w:bottom w:val="single" w:sz="4" w:space="0" w:color="auto"/>
              <w:right w:val="single" w:sz="4" w:space="0" w:color="auto"/>
            </w:tcBorders>
            <w:vAlign w:val="center"/>
            <w:hideMark/>
          </w:tcPr>
          <w:p w:rsidR="00B80DF9" w:rsidRPr="002A4E91" w:rsidRDefault="00B80DF9" w:rsidP="00B80DF9">
            <w:pPr>
              <w:rPr>
                <w:rFonts w:eastAsia="Calibri"/>
                <w:bCs/>
                <w:lang w:eastAsia="en-US"/>
              </w:rPr>
            </w:pPr>
            <w:r w:rsidRPr="002A4E91">
              <w:rPr>
                <w:rFonts w:eastAsia="Calibri"/>
                <w:bCs/>
                <w:lang w:eastAsia="en-US"/>
              </w:rPr>
              <w:t>от 11 % до 15 % численности населения поселения, на территории которого реализуется инициативный проект</w:t>
            </w:r>
          </w:p>
        </w:tc>
        <w:tc>
          <w:tcPr>
            <w:tcW w:w="646" w:type="pct"/>
            <w:tcBorders>
              <w:top w:val="nil"/>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4</w:t>
            </w:r>
          </w:p>
        </w:tc>
      </w:tr>
      <w:tr w:rsidR="00B80DF9" w:rsidRPr="002A4E91" w:rsidTr="00B80DF9">
        <w:trPr>
          <w:trHeight w:val="454"/>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от 6 % до 10 % численности населения поселения, на территории которого реализуется инициативный проект</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3</w:t>
            </w:r>
          </w:p>
        </w:tc>
      </w:tr>
      <w:tr w:rsidR="00B80DF9" w:rsidRPr="002A4E91" w:rsidTr="00B80DF9">
        <w:trPr>
          <w:trHeight w:val="403"/>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от 1 % до 5 % численности населения поселения, на территории которого реализуется инициативный проект</w:t>
            </w:r>
          </w:p>
        </w:tc>
        <w:tc>
          <w:tcPr>
            <w:tcW w:w="646" w:type="pct"/>
            <w:tcBorders>
              <w:top w:val="single" w:sz="4" w:space="0" w:color="auto"/>
              <w:left w:val="nil"/>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2</w:t>
            </w:r>
          </w:p>
        </w:tc>
      </w:tr>
      <w:tr w:rsidR="00B80DF9" w:rsidRPr="002A4E91" w:rsidTr="00B80DF9">
        <w:trPr>
          <w:trHeight w:val="538"/>
        </w:trPr>
        <w:tc>
          <w:tcPr>
            <w:tcW w:w="61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bCs/>
                <w:color w:val="000000"/>
                <w:lang w:eastAsia="en-US"/>
              </w:rPr>
            </w:pPr>
            <w:r w:rsidRPr="002A4E91">
              <w:rPr>
                <w:rFonts w:eastAsia="Calibri"/>
                <w:bCs/>
                <w:color w:val="000000"/>
                <w:lang w:eastAsia="en-US"/>
              </w:rPr>
              <w:t> </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both"/>
              <w:rPr>
                <w:rFonts w:eastAsia="Calibri"/>
                <w:bCs/>
                <w:lang w:eastAsia="en-US"/>
              </w:rPr>
            </w:pPr>
            <w:r w:rsidRPr="002A4E91">
              <w:rPr>
                <w:rFonts w:eastAsia="Calibri"/>
                <w:bCs/>
                <w:lang w:eastAsia="en-US"/>
              </w:rPr>
              <w:t>до 1% численности населения поселения, на территории которого реализуется инициативный проект</w:t>
            </w:r>
          </w:p>
        </w:tc>
        <w:tc>
          <w:tcPr>
            <w:tcW w:w="646" w:type="pct"/>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1</w:t>
            </w:r>
          </w:p>
        </w:tc>
      </w:tr>
      <w:tr w:rsidR="00B80DF9" w:rsidRPr="002A4E91" w:rsidTr="00B80DF9">
        <w:trPr>
          <w:trHeight w:val="375"/>
        </w:trPr>
        <w:tc>
          <w:tcPr>
            <w:tcW w:w="1962" w:type="pct"/>
            <w:gridSpan w:val="2"/>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Итог «</w:t>
            </w:r>
            <w:r w:rsidRPr="002A4E91">
              <w:rPr>
                <w:rFonts w:eastAsia="Calibri"/>
                <w:bCs/>
                <w:color w:val="000000"/>
                <w:lang w:eastAsia="en-US"/>
              </w:rPr>
              <w:t>Рейтинговые критерии»:</w:t>
            </w:r>
          </w:p>
        </w:tc>
        <w:tc>
          <w:tcPr>
            <w:tcW w:w="30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B80DF9" w:rsidRPr="002A4E91" w:rsidTr="00B80DF9">
        <w:trPr>
          <w:trHeight w:val="375"/>
        </w:trPr>
        <w:tc>
          <w:tcPr>
            <w:tcW w:w="1962" w:type="pct"/>
            <w:gridSpan w:val="2"/>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Оценка инициативного проекта</w:t>
            </w:r>
          </w:p>
        </w:tc>
        <w:tc>
          <w:tcPr>
            <w:tcW w:w="3038" w:type="pct"/>
            <w:gridSpan w:val="3"/>
            <w:tcBorders>
              <w:top w:val="single" w:sz="4" w:space="0" w:color="auto"/>
              <w:left w:val="single" w:sz="4" w:space="0" w:color="auto"/>
              <w:bottom w:val="single" w:sz="4" w:space="0" w:color="auto"/>
              <w:right w:val="single" w:sz="4" w:space="0" w:color="auto"/>
            </w:tcBorders>
            <w:vAlign w:val="center"/>
            <w:hideMark/>
          </w:tcPr>
          <w:p w:rsidR="00B80DF9" w:rsidRPr="002A4E91" w:rsidRDefault="00B80DF9" w:rsidP="00B80DF9">
            <w:pPr>
              <w:jc w:val="center"/>
              <w:rPr>
                <w:rFonts w:eastAsia="Calibri"/>
                <w:color w:val="000000"/>
                <w:lang w:eastAsia="en-US"/>
              </w:rPr>
            </w:pPr>
            <w:r w:rsidRPr="002A4E91">
              <w:rPr>
                <w:rFonts w:eastAsia="Calibri"/>
                <w:color w:val="000000"/>
                <w:lang w:eastAsia="en-US"/>
              </w:rPr>
              <w:t>Определяется как среднее арифметическое от суммы баллов «Рейтинговых критериев»</w:t>
            </w:r>
          </w:p>
        </w:tc>
      </w:tr>
    </w:tbl>
    <w:p w:rsidR="00B80DF9" w:rsidRPr="002A4E91" w:rsidRDefault="00B80DF9" w:rsidP="00B80DF9">
      <w:pPr>
        <w:tabs>
          <w:tab w:val="left" w:pos="709"/>
        </w:tabs>
        <w:autoSpaceDE w:val="0"/>
        <w:autoSpaceDN w:val="0"/>
        <w:adjustRightInd w:val="0"/>
        <w:jc w:val="both"/>
        <w:rPr>
          <w:rFonts w:eastAsia="Calibri"/>
          <w:color w:val="000000"/>
          <w:lang w:eastAsia="en-US"/>
        </w:rPr>
      </w:pPr>
      <w:r w:rsidRPr="002A4E91">
        <w:rPr>
          <w:rFonts w:eastAsia="Calibri"/>
          <w:b/>
          <w:color w:val="000000"/>
          <w:lang w:eastAsia="en-US"/>
        </w:rPr>
        <w:t>Примечание:</w:t>
      </w:r>
      <w:r w:rsidRPr="002A4E91">
        <w:rPr>
          <w:rFonts w:eastAsia="Calibri"/>
          <w:color w:val="000000"/>
          <w:lang w:eastAsia="en-US"/>
        </w:rPr>
        <w:t xml:space="preserve"> 1. При расчете баллов по критериям полученные значения округляются до единиц</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3. Оценка инициативного проекта осуществляется отдельно по каждому инициативному проекту.</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4. Оценка инициативного проекта по каждому критерию определяется в баллах.</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5. Максимальная итоговая оценка инициативного проекта составляет 100 баллов, минимальная 0.</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6. Прошедшими конкурсный отбор считаются инициативные проекты, которые по результатам итоговой оценки набрали 50 и более баллов.</w:t>
      </w:r>
    </w:p>
    <w:p w:rsidR="00B80DF9" w:rsidRPr="002A4E91" w:rsidRDefault="00B80DF9" w:rsidP="00B80DF9">
      <w:pPr>
        <w:tabs>
          <w:tab w:val="left" w:pos="709"/>
        </w:tabs>
        <w:autoSpaceDE w:val="0"/>
        <w:autoSpaceDN w:val="0"/>
        <w:adjustRightInd w:val="0"/>
        <w:ind w:firstLine="709"/>
        <w:jc w:val="both"/>
        <w:rPr>
          <w:rFonts w:eastAsia="Calibri"/>
          <w:color w:val="000000"/>
          <w:lang w:eastAsia="en-US"/>
        </w:rPr>
      </w:pPr>
      <w:r w:rsidRPr="002A4E91">
        <w:rPr>
          <w:rFonts w:eastAsia="Calibri"/>
          <w:color w:val="000000"/>
          <w:lang w:eastAsia="en-US"/>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районного бюджета </w:t>
      </w:r>
      <w:r w:rsidR="007D4BCC">
        <w:rPr>
          <w:rFonts w:eastAsia="Calibri"/>
          <w:lang w:eastAsia="en-US"/>
        </w:rPr>
        <w:t>Левобережн</w:t>
      </w:r>
      <w:r w:rsidR="007D4BCC" w:rsidRPr="002A4E91">
        <w:rPr>
          <w:rFonts w:eastAsia="Calibri"/>
          <w:lang w:eastAsia="en-US"/>
        </w:rPr>
        <w:t>ого</w:t>
      </w:r>
      <w:r w:rsidRPr="002A4E91">
        <w:t xml:space="preserve"> сельского поселения </w:t>
      </w:r>
      <w:r w:rsidRPr="002A4E91">
        <w:rPr>
          <w:rFonts w:eastAsia="Calibri"/>
          <w:color w:val="000000"/>
          <w:lang w:eastAsia="en-US"/>
        </w:rPr>
        <w:t xml:space="preserve">возможна в пределах объёмов бюджетных ассигнований, предусмотренных в бюджете поселения. </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7. Итоговая оценка инициативного проекта рассчитывается по следующей формуле:</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Ик = (П(ПКОкi)) х (∑(Ркg)),</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где:</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ki - множество критериев, входящих группу «Общие критерии», указанные в приложении 2 к настоящему Порядку.</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Каждый из критериев ki может принимать значение 0 или 1;</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кg - множество критериев, входящих группу «Рейтинговые критерии», указанные в приложении 2 к настоящему Порядку;</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B80DF9" w:rsidRPr="002A4E91" w:rsidRDefault="00B80DF9" w:rsidP="00B80DF9">
      <w:pPr>
        <w:tabs>
          <w:tab w:val="left" w:pos="709"/>
        </w:tabs>
        <w:autoSpaceDE w:val="0"/>
        <w:autoSpaceDN w:val="0"/>
        <w:adjustRightInd w:val="0"/>
        <w:ind w:firstLine="709"/>
        <w:jc w:val="both"/>
        <w:rPr>
          <w:rFonts w:eastAsia="Calibri"/>
          <w:lang w:eastAsia="en-US"/>
        </w:rPr>
      </w:pPr>
      <w:r w:rsidRPr="002A4E91">
        <w:rPr>
          <w:rFonts w:eastAsia="Calibri"/>
          <w:lang w:eastAsia="en-US"/>
        </w:rPr>
        <w:t xml:space="preserve">Каждый из критериев kg может принимать значение, соответствующее уровню выполнения критерия в пределах значений, указанных в </w:t>
      </w:r>
      <w:r w:rsidRPr="002A4E91">
        <w:rPr>
          <w:rFonts w:eastAsia="Calibri"/>
          <w:color w:val="000000"/>
          <w:lang w:eastAsia="en-US"/>
        </w:rPr>
        <w:t>таблице 1</w:t>
      </w:r>
      <w:r w:rsidRPr="002A4E91">
        <w:rPr>
          <w:rFonts w:eastAsia="Calibri"/>
          <w:lang w:eastAsia="en-US"/>
        </w:rPr>
        <w:t xml:space="preserve">. </w:t>
      </w:r>
    </w:p>
    <w:p w:rsidR="00B80DF9" w:rsidRPr="002A4E91" w:rsidRDefault="00B80DF9" w:rsidP="00B80DF9">
      <w:pPr>
        <w:tabs>
          <w:tab w:val="left" w:pos="709"/>
        </w:tabs>
        <w:autoSpaceDE w:val="0"/>
        <w:autoSpaceDN w:val="0"/>
        <w:adjustRightInd w:val="0"/>
        <w:ind w:firstLine="709"/>
        <w:jc w:val="both"/>
        <w:rPr>
          <w:color w:val="000000"/>
        </w:rPr>
      </w:pPr>
    </w:p>
    <w:p w:rsidR="00B80DF9" w:rsidRPr="002A4E91" w:rsidRDefault="00B80DF9" w:rsidP="00B80DF9">
      <w:pPr>
        <w:rPr>
          <w:rFonts w:eastAsia="Calibri"/>
          <w:i/>
          <w:color w:val="000000"/>
          <w:lang w:eastAsia="en-US"/>
        </w:rPr>
        <w:sectPr w:rsidR="00B80DF9" w:rsidRPr="002A4E91" w:rsidSect="00874D3C">
          <w:pgSz w:w="11906" w:h="16838"/>
          <w:pgMar w:top="1134" w:right="992" w:bottom="1134" w:left="851" w:header="709" w:footer="709" w:gutter="0"/>
          <w:pgNumType w:start="1"/>
          <w:cols w:space="720"/>
          <w:titlePg/>
          <w:docGrid w:linePitch="326"/>
        </w:sectPr>
      </w:pPr>
    </w:p>
    <w:p w:rsidR="00DA0495" w:rsidRDefault="00B80DF9" w:rsidP="00DA0495">
      <w:pPr>
        <w:shd w:val="clear" w:color="auto" w:fill="FFFFFF"/>
        <w:ind w:left="6804"/>
        <w:jc w:val="right"/>
        <w:rPr>
          <w:color w:val="000000"/>
        </w:rPr>
      </w:pPr>
      <w:r w:rsidRPr="002A4E91">
        <w:rPr>
          <w:color w:val="000000"/>
        </w:rPr>
        <w:lastRenderedPageBreak/>
        <w:t>Приложение 4</w:t>
      </w:r>
    </w:p>
    <w:p w:rsidR="00B80DF9" w:rsidRPr="002A4E91" w:rsidRDefault="00B80DF9" w:rsidP="00DA0495">
      <w:pPr>
        <w:shd w:val="clear" w:color="auto" w:fill="FFFFFF"/>
        <w:ind w:left="6804"/>
        <w:jc w:val="right"/>
        <w:rPr>
          <w:color w:val="000000"/>
        </w:rPr>
      </w:pPr>
      <w:r w:rsidRPr="002A4E91">
        <w:rPr>
          <w:color w:val="000000"/>
        </w:rPr>
        <w:t>к Положению</w:t>
      </w:r>
    </w:p>
    <w:p w:rsidR="00B80DF9" w:rsidRPr="002A4E91" w:rsidRDefault="00B80DF9" w:rsidP="00B80DF9">
      <w:pPr>
        <w:jc w:val="right"/>
        <w:rPr>
          <w:rFonts w:eastAsia="Calibri"/>
          <w:i/>
          <w:color w:val="000000"/>
          <w:lang w:eastAsia="en-US"/>
        </w:rPr>
      </w:pPr>
    </w:p>
    <w:p w:rsidR="00B80DF9" w:rsidRPr="002A4E91" w:rsidRDefault="00B80DF9" w:rsidP="00B80DF9">
      <w:pPr>
        <w:jc w:val="center"/>
        <w:rPr>
          <w:rFonts w:eastAsia="Calibri"/>
          <w:color w:val="000000"/>
          <w:lang w:eastAsia="en-US"/>
        </w:rPr>
      </w:pPr>
      <w:r w:rsidRPr="002A4E91">
        <w:rPr>
          <w:rFonts w:eastAsia="Calibri"/>
          <w:color w:val="000000"/>
          <w:lang w:eastAsia="en-US"/>
        </w:rPr>
        <w:t>Согласие на обработку персональных данных</w:t>
      </w:r>
    </w:p>
    <w:p w:rsidR="00B80DF9" w:rsidRPr="002A4E91" w:rsidRDefault="00B80DF9" w:rsidP="00B80DF9">
      <w:pPr>
        <w:jc w:val="center"/>
        <w:rPr>
          <w:rFonts w:eastAsia="Calibri"/>
          <w:color w:val="000000"/>
          <w:lang w:eastAsia="en-US"/>
        </w:rPr>
      </w:pPr>
    </w:p>
    <w:p w:rsidR="00B80DF9" w:rsidRPr="002A4E91" w:rsidRDefault="00B80DF9" w:rsidP="00B80DF9">
      <w:pPr>
        <w:pBdr>
          <w:top w:val="single" w:sz="4" w:space="1" w:color="auto"/>
        </w:pBdr>
        <w:rPr>
          <w:rFonts w:eastAsia="Calibri"/>
          <w:color w:val="000000"/>
          <w:lang w:eastAsia="en-US"/>
        </w:rPr>
      </w:pPr>
      <w:r w:rsidRPr="002A4E91">
        <w:rPr>
          <w:rFonts w:eastAsia="Calibri"/>
          <w:color w:val="000000"/>
          <w:lang w:eastAsia="en-US"/>
        </w:rPr>
        <w:t xml:space="preserve">                                                                                                                     «___» _______</w:t>
      </w:r>
      <w:r w:rsidR="00E6099B">
        <w:rPr>
          <w:rFonts w:eastAsia="Calibri"/>
          <w:color w:val="000000"/>
          <w:lang w:eastAsia="en-US"/>
        </w:rPr>
        <w:t>_____</w:t>
      </w:r>
      <w:r w:rsidRPr="002A4E91">
        <w:rPr>
          <w:rFonts w:eastAsia="Calibri"/>
          <w:color w:val="000000"/>
          <w:lang w:eastAsia="en-US"/>
        </w:rPr>
        <w:t>_ 20__  г.</w:t>
      </w:r>
    </w:p>
    <w:p w:rsidR="00B80DF9" w:rsidRPr="002A4E91" w:rsidRDefault="00B80DF9" w:rsidP="00B80DF9">
      <w:pPr>
        <w:pBdr>
          <w:top w:val="single" w:sz="4" w:space="1" w:color="auto"/>
        </w:pBdr>
        <w:rPr>
          <w:rFonts w:eastAsia="Calibri"/>
          <w:color w:val="000000"/>
          <w:lang w:eastAsia="en-US"/>
        </w:rPr>
      </w:pPr>
    </w:p>
    <w:p w:rsidR="00B80DF9" w:rsidRPr="002A4E91" w:rsidRDefault="00B80DF9" w:rsidP="00B80DF9">
      <w:pPr>
        <w:widowControl w:val="0"/>
        <w:autoSpaceDE w:val="0"/>
        <w:autoSpaceDN w:val="0"/>
        <w:ind w:firstLine="708"/>
        <w:jc w:val="both"/>
        <w:rPr>
          <w:color w:val="000000"/>
        </w:rPr>
      </w:pPr>
      <w:r w:rsidRPr="002A4E91">
        <w:rPr>
          <w:color w:val="000000"/>
        </w:rPr>
        <w:t>Я, __________________________________________________________</w:t>
      </w:r>
      <w:r w:rsidR="00E6099B">
        <w:rPr>
          <w:color w:val="000000"/>
        </w:rPr>
        <w:t>_____</w:t>
      </w:r>
      <w:r w:rsidRPr="002A4E91">
        <w:rPr>
          <w:color w:val="000000"/>
        </w:rPr>
        <w:t>____________,</w:t>
      </w:r>
    </w:p>
    <w:p w:rsidR="00B80DF9" w:rsidRPr="002A4E91" w:rsidRDefault="00B80DF9" w:rsidP="00B80DF9">
      <w:pPr>
        <w:widowControl w:val="0"/>
        <w:autoSpaceDE w:val="0"/>
        <w:autoSpaceDN w:val="0"/>
        <w:jc w:val="center"/>
        <w:rPr>
          <w:color w:val="000000"/>
          <w:vertAlign w:val="superscript"/>
        </w:rPr>
      </w:pPr>
      <w:r w:rsidRPr="002A4E91">
        <w:rPr>
          <w:color w:val="000000"/>
          <w:vertAlign w:val="superscript"/>
        </w:rPr>
        <w:t>(фамилия, имя, отчество)</w:t>
      </w:r>
    </w:p>
    <w:p w:rsidR="00B80DF9" w:rsidRPr="002A4E91" w:rsidRDefault="00B80DF9" w:rsidP="00B80DF9">
      <w:pPr>
        <w:widowControl w:val="0"/>
        <w:autoSpaceDE w:val="0"/>
        <w:autoSpaceDN w:val="0"/>
        <w:jc w:val="both"/>
        <w:rPr>
          <w:color w:val="000000"/>
        </w:rPr>
      </w:pPr>
      <w:r w:rsidRPr="002A4E91">
        <w:rPr>
          <w:color w:val="000000"/>
        </w:rPr>
        <w:t>зарегистрированный(ая) по адресу: _____________________________________</w:t>
      </w:r>
      <w:r w:rsidR="00E6099B">
        <w:rPr>
          <w:color w:val="000000"/>
        </w:rPr>
        <w:t>________________</w:t>
      </w:r>
    </w:p>
    <w:p w:rsidR="00B80DF9" w:rsidRPr="002A4E91" w:rsidRDefault="00B80DF9" w:rsidP="00B80DF9">
      <w:pPr>
        <w:widowControl w:val="0"/>
        <w:autoSpaceDE w:val="0"/>
        <w:autoSpaceDN w:val="0"/>
        <w:jc w:val="both"/>
        <w:rPr>
          <w:color w:val="000000"/>
        </w:rPr>
      </w:pPr>
      <w:r w:rsidRPr="002A4E91">
        <w:rPr>
          <w:color w:val="000000"/>
        </w:rPr>
        <w:t>_______________________________________________________________________</w:t>
      </w:r>
      <w:r w:rsidR="00E6099B">
        <w:rPr>
          <w:color w:val="000000"/>
        </w:rPr>
        <w:t>_____</w:t>
      </w:r>
      <w:r w:rsidRPr="002A4E91">
        <w:rPr>
          <w:color w:val="000000"/>
        </w:rPr>
        <w:t>_______</w:t>
      </w:r>
    </w:p>
    <w:p w:rsidR="00B80DF9" w:rsidRPr="002A4E91" w:rsidRDefault="00B80DF9" w:rsidP="00B80DF9">
      <w:pPr>
        <w:widowControl w:val="0"/>
        <w:autoSpaceDE w:val="0"/>
        <w:autoSpaceDN w:val="0"/>
        <w:jc w:val="both"/>
        <w:rPr>
          <w:color w:val="000000"/>
        </w:rPr>
      </w:pPr>
      <w:r w:rsidRPr="002A4E91">
        <w:rPr>
          <w:color w:val="000000"/>
        </w:rPr>
        <w:t>________________________ серия ____ № _______ выдан ______________________</w:t>
      </w:r>
      <w:r w:rsidR="00E6099B">
        <w:rPr>
          <w:color w:val="000000"/>
        </w:rPr>
        <w:t>_____</w:t>
      </w:r>
      <w:r w:rsidRPr="002A4E91">
        <w:rPr>
          <w:color w:val="000000"/>
        </w:rPr>
        <w:t>______</w:t>
      </w:r>
    </w:p>
    <w:p w:rsidR="00B80DF9" w:rsidRPr="002A4E91" w:rsidRDefault="00B80DF9" w:rsidP="00B80DF9">
      <w:pPr>
        <w:widowControl w:val="0"/>
        <w:autoSpaceDE w:val="0"/>
        <w:autoSpaceDN w:val="0"/>
        <w:jc w:val="center"/>
        <w:rPr>
          <w:color w:val="000000"/>
        </w:rPr>
      </w:pPr>
      <w:r w:rsidRPr="002A4E91">
        <w:rPr>
          <w:color w:val="000000"/>
        </w:rPr>
        <w:t>(документа, удостоверяющего личность)                                                 (дата)</w:t>
      </w:r>
    </w:p>
    <w:p w:rsidR="00B80DF9" w:rsidRPr="002A4E91" w:rsidRDefault="00B80DF9" w:rsidP="00B80DF9">
      <w:pPr>
        <w:widowControl w:val="0"/>
        <w:autoSpaceDE w:val="0"/>
        <w:autoSpaceDN w:val="0"/>
        <w:jc w:val="both"/>
        <w:rPr>
          <w:color w:val="000000"/>
        </w:rPr>
      </w:pPr>
      <w:r w:rsidRPr="002A4E91">
        <w:rPr>
          <w:color w:val="000000"/>
        </w:rPr>
        <w:t>__________________________________________________________________________</w:t>
      </w:r>
      <w:r w:rsidR="00E6099B">
        <w:rPr>
          <w:color w:val="000000"/>
        </w:rPr>
        <w:t>_____</w:t>
      </w:r>
      <w:r w:rsidRPr="002A4E91">
        <w:rPr>
          <w:color w:val="000000"/>
        </w:rPr>
        <w:t>____,</w:t>
      </w:r>
    </w:p>
    <w:p w:rsidR="00B80DF9" w:rsidRPr="002A4E91" w:rsidRDefault="00B80DF9" w:rsidP="00B80DF9">
      <w:pPr>
        <w:widowControl w:val="0"/>
        <w:autoSpaceDE w:val="0"/>
        <w:autoSpaceDN w:val="0"/>
        <w:jc w:val="center"/>
        <w:rPr>
          <w:color w:val="000000"/>
        </w:rPr>
      </w:pPr>
      <w:r w:rsidRPr="002A4E91">
        <w:rPr>
          <w:color w:val="000000"/>
        </w:rPr>
        <w:t>(орган, выдавший документ удостоверяющий личность)</w:t>
      </w:r>
    </w:p>
    <w:p w:rsidR="00B80DF9" w:rsidRPr="002A4E91" w:rsidRDefault="00B80DF9" w:rsidP="00B80DF9">
      <w:pPr>
        <w:widowControl w:val="0"/>
        <w:autoSpaceDE w:val="0"/>
        <w:autoSpaceDN w:val="0"/>
        <w:jc w:val="both"/>
        <w:rPr>
          <w:color w:val="000000"/>
        </w:rPr>
      </w:pPr>
      <w:r w:rsidRPr="002A4E91">
        <w:rPr>
          <w:color w:val="000000"/>
        </w:rPr>
        <w:t>в соответствии со статьёй 9 Федерального закона от 27 июля 2006 года № 152-ФЗ «О персональных данных» настоящим даю свое согласие:</w:t>
      </w:r>
    </w:p>
    <w:p w:rsidR="00B80DF9" w:rsidRPr="002A4E91" w:rsidRDefault="00B80DF9" w:rsidP="00B80DF9">
      <w:pPr>
        <w:widowControl w:val="0"/>
        <w:autoSpaceDE w:val="0"/>
        <w:autoSpaceDN w:val="0"/>
        <w:ind w:firstLine="708"/>
        <w:jc w:val="both"/>
        <w:rPr>
          <w:color w:val="000000"/>
        </w:rPr>
      </w:pPr>
      <w:r w:rsidRPr="002A4E91">
        <w:rPr>
          <w:color w:val="000000"/>
        </w:rPr>
        <w:t xml:space="preserve">1. На обработку моих персональных данных операторам персональных данных: Администрации </w:t>
      </w:r>
      <w:r w:rsidR="007D4BCC">
        <w:rPr>
          <w:rFonts w:eastAsia="Calibri"/>
          <w:lang w:eastAsia="en-US"/>
        </w:rPr>
        <w:t>Левобережн</w:t>
      </w:r>
      <w:r w:rsidR="007D4BCC" w:rsidRPr="002A4E91">
        <w:rPr>
          <w:rFonts w:eastAsia="Calibri"/>
          <w:lang w:eastAsia="en-US"/>
        </w:rPr>
        <w:t>ого</w:t>
      </w:r>
      <w:r w:rsidRPr="002A4E91">
        <w:t xml:space="preserve"> сельского поселения</w:t>
      </w:r>
      <w:r w:rsidRPr="002A4E91">
        <w:rPr>
          <w:color w:val="000000"/>
        </w:rPr>
        <w:t>, находящейся по адресу _____________________________________________________: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B80DF9" w:rsidRPr="002A4E91" w:rsidRDefault="00B80DF9" w:rsidP="00B80DF9">
      <w:pPr>
        <w:widowControl w:val="0"/>
        <w:autoSpaceDE w:val="0"/>
        <w:autoSpaceDN w:val="0"/>
        <w:ind w:firstLine="708"/>
        <w:jc w:val="both"/>
        <w:rPr>
          <w:color w:val="000000"/>
        </w:rPr>
      </w:pPr>
      <w:r w:rsidRPr="002A4E91">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80DF9" w:rsidRPr="002A4E91" w:rsidRDefault="00B80DF9" w:rsidP="00B80DF9">
      <w:pPr>
        <w:widowControl w:val="0"/>
        <w:autoSpaceDE w:val="0"/>
        <w:autoSpaceDN w:val="0"/>
        <w:ind w:firstLine="708"/>
        <w:jc w:val="both"/>
        <w:rPr>
          <w:color w:val="000000"/>
        </w:rPr>
      </w:pPr>
      <w:r w:rsidRPr="002A4E9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0DF9" w:rsidRPr="002A4E91" w:rsidRDefault="00B80DF9" w:rsidP="00B80DF9">
      <w:pPr>
        <w:widowControl w:val="0"/>
        <w:autoSpaceDE w:val="0"/>
        <w:autoSpaceDN w:val="0"/>
        <w:ind w:firstLine="851"/>
        <w:jc w:val="both"/>
        <w:rPr>
          <w:color w:val="000000"/>
        </w:rPr>
      </w:pPr>
      <w:r w:rsidRPr="002A4E91">
        <w:rPr>
          <w:color w:val="000000"/>
        </w:rPr>
        <w:t xml:space="preserve">Доступ к моим персональным данным могут получать сотрудники Администрации </w:t>
      </w:r>
      <w:r w:rsidR="007D4BCC">
        <w:rPr>
          <w:rFonts w:eastAsia="Calibri"/>
          <w:color w:val="000000"/>
          <w:lang w:eastAsia="en-US"/>
        </w:rPr>
        <w:t>Тутае</w:t>
      </w:r>
      <w:r w:rsidRPr="002A4E91">
        <w:rPr>
          <w:rFonts w:eastAsia="Calibri"/>
          <w:color w:val="000000"/>
          <w:lang w:eastAsia="en-US"/>
        </w:rPr>
        <w:t>вского муниципального района</w:t>
      </w:r>
      <w:r w:rsidRPr="002A4E91">
        <w:rPr>
          <w:color w:val="000000"/>
        </w:rPr>
        <w:t xml:space="preserve"> в случае служебной необходимости в объеме, требуемом для исполнения ими своих обязательств.</w:t>
      </w:r>
    </w:p>
    <w:p w:rsidR="00B80DF9" w:rsidRPr="002A4E91" w:rsidRDefault="00B80DF9" w:rsidP="00B80DF9">
      <w:pPr>
        <w:widowControl w:val="0"/>
        <w:autoSpaceDE w:val="0"/>
        <w:autoSpaceDN w:val="0"/>
        <w:ind w:firstLine="851"/>
        <w:jc w:val="both"/>
        <w:rPr>
          <w:color w:val="000000"/>
        </w:rPr>
      </w:pPr>
      <w:r w:rsidRPr="002A4E91">
        <w:rPr>
          <w:color w:val="000000"/>
        </w:rPr>
        <w:t xml:space="preserve">Администрация </w:t>
      </w:r>
      <w:r w:rsidR="007D4BCC">
        <w:rPr>
          <w:rFonts w:eastAsia="Calibri"/>
          <w:color w:val="000000"/>
          <w:lang w:eastAsia="en-US"/>
        </w:rPr>
        <w:t>Тутае</w:t>
      </w:r>
      <w:r w:rsidRPr="002A4E91">
        <w:rPr>
          <w:rFonts w:eastAsia="Calibri"/>
          <w:color w:val="000000"/>
          <w:lang w:eastAsia="en-US"/>
        </w:rPr>
        <w:t>вского муниципального района</w:t>
      </w:r>
      <w:r w:rsidRPr="002A4E91">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B80DF9" w:rsidRPr="002A4E91" w:rsidRDefault="00B80DF9" w:rsidP="00B80DF9">
      <w:pPr>
        <w:shd w:val="clear" w:color="auto" w:fill="FFFFFF"/>
        <w:ind w:firstLine="708"/>
        <w:jc w:val="both"/>
        <w:rPr>
          <w:color w:val="000000"/>
          <w:shd w:val="clear" w:color="auto" w:fill="FFFFFF"/>
        </w:rPr>
      </w:pPr>
      <w:r w:rsidRPr="002A4E91">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6099B" w:rsidRDefault="00B80DF9" w:rsidP="00E6099B">
      <w:pPr>
        <w:ind w:firstLine="708"/>
        <w:rPr>
          <w:color w:val="000000"/>
        </w:rPr>
      </w:pPr>
      <w:r w:rsidRPr="002A4E91">
        <w:rPr>
          <w:color w:val="000000"/>
        </w:rPr>
        <w:t>Согласие на обработку персональн</w:t>
      </w:r>
      <w:r w:rsidR="00E6099B">
        <w:rPr>
          <w:color w:val="000000"/>
        </w:rPr>
        <w:t xml:space="preserve">ых данных может быть отозвано.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E6099B" w:rsidTr="00E6099B">
        <w:tc>
          <w:tcPr>
            <w:tcW w:w="5026" w:type="dxa"/>
          </w:tcPr>
          <w:p w:rsidR="00E6099B" w:rsidRDefault="00E6099B" w:rsidP="00B80DF9">
            <w:pPr>
              <w:pBdr>
                <w:bottom w:val="single" w:sz="12" w:space="1" w:color="auto"/>
              </w:pBdr>
              <w:rPr>
                <w:color w:val="000000"/>
              </w:rPr>
            </w:pPr>
          </w:p>
          <w:p w:rsidR="00E6099B" w:rsidRDefault="00E6099B" w:rsidP="00E6099B">
            <w:pPr>
              <w:jc w:val="center"/>
              <w:rPr>
                <w:color w:val="000000"/>
              </w:rPr>
            </w:pPr>
            <w:r w:rsidRPr="002A4E91">
              <w:rPr>
                <w:color w:val="000000"/>
              </w:rPr>
              <w:t>(фа</w:t>
            </w:r>
            <w:r>
              <w:rPr>
                <w:color w:val="000000"/>
              </w:rPr>
              <w:t>милия, имя, отчество)</w:t>
            </w:r>
          </w:p>
        </w:tc>
        <w:tc>
          <w:tcPr>
            <w:tcW w:w="5027" w:type="dxa"/>
          </w:tcPr>
          <w:p w:rsidR="00E6099B" w:rsidRDefault="00E6099B" w:rsidP="00E6099B">
            <w:pPr>
              <w:jc w:val="center"/>
              <w:rPr>
                <w:color w:val="000000"/>
              </w:rPr>
            </w:pPr>
            <w:r w:rsidRPr="002A4E91">
              <w:rPr>
                <w:color w:val="000000"/>
              </w:rPr>
              <w:t>/___________________________/</w:t>
            </w:r>
          </w:p>
          <w:p w:rsidR="00E6099B" w:rsidRDefault="00E6099B" w:rsidP="00E6099B">
            <w:pPr>
              <w:jc w:val="center"/>
              <w:rPr>
                <w:color w:val="000000"/>
              </w:rPr>
            </w:pPr>
            <w:r w:rsidRPr="002A4E91">
              <w:rPr>
                <w:color w:val="000000"/>
              </w:rPr>
              <w:t>подпи</w:t>
            </w:r>
            <w:bookmarkStart w:id="2" w:name="Par28"/>
            <w:bookmarkEnd w:id="2"/>
            <w:r>
              <w:rPr>
                <w:color w:val="000000"/>
              </w:rPr>
              <w:t>сь</w:t>
            </w:r>
          </w:p>
        </w:tc>
      </w:tr>
    </w:tbl>
    <w:p w:rsidR="007D6B68" w:rsidRDefault="007D6B68" w:rsidP="00E6099B"/>
    <w:sectPr w:rsidR="007D6B68" w:rsidSect="007D4BCC">
      <w:headerReference w:type="default" r:id="rId9"/>
      <w:headerReference w:type="first" r:id="rId10"/>
      <w:pgSz w:w="11906" w:h="16838"/>
      <w:pgMar w:top="0" w:right="99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DF" w:rsidRDefault="007937DF">
      <w:r>
        <w:separator/>
      </w:r>
    </w:p>
  </w:endnote>
  <w:endnote w:type="continuationSeparator" w:id="0">
    <w:p w:rsidR="007937DF" w:rsidRDefault="0079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DF" w:rsidRDefault="007937DF">
      <w:r>
        <w:separator/>
      </w:r>
    </w:p>
  </w:footnote>
  <w:footnote w:type="continuationSeparator" w:id="0">
    <w:p w:rsidR="007937DF" w:rsidRDefault="0079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95" w:rsidRDefault="00DA04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95" w:rsidRDefault="00DA0495">
    <w:pPr>
      <w:pStyle w:val="a8"/>
      <w:jc w:val="center"/>
    </w:pPr>
  </w:p>
  <w:p w:rsidR="00DA0495" w:rsidRDefault="00DA04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5D0A09"/>
    <w:multiLevelType w:val="hybridMultilevel"/>
    <w:tmpl w:val="F4D635A8"/>
    <w:lvl w:ilvl="0" w:tplc="44E0D3DA">
      <w:start w:val="1"/>
      <w:numFmt w:val="decimal"/>
      <w:lvlText w:val="%1."/>
      <w:lvlJc w:val="left"/>
      <w:pPr>
        <w:ind w:left="1759" w:hanging="1050"/>
      </w:pPr>
      <w:rPr>
        <w:rFonts w:eastAsia="Times New Roman"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78"/>
    <w:rsid w:val="000345FF"/>
    <w:rsid w:val="000A213C"/>
    <w:rsid w:val="001E01CF"/>
    <w:rsid w:val="00416A78"/>
    <w:rsid w:val="00517EBB"/>
    <w:rsid w:val="00675A71"/>
    <w:rsid w:val="007937DF"/>
    <w:rsid w:val="007D4BCC"/>
    <w:rsid w:val="007D6B68"/>
    <w:rsid w:val="00874D3C"/>
    <w:rsid w:val="009450EF"/>
    <w:rsid w:val="009760A5"/>
    <w:rsid w:val="009F6287"/>
    <w:rsid w:val="00A400B5"/>
    <w:rsid w:val="00B05D40"/>
    <w:rsid w:val="00B472AE"/>
    <w:rsid w:val="00B80DF9"/>
    <w:rsid w:val="00D24382"/>
    <w:rsid w:val="00D4113F"/>
    <w:rsid w:val="00DA0495"/>
    <w:rsid w:val="00E24BF4"/>
    <w:rsid w:val="00E6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7A0D-55C7-46F8-9B9F-D601267D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DF9"/>
    <w:pPr>
      <w:keepNext/>
      <w:jc w:val="center"/>
      <w:outlineLvl w:val="0"/>
    </w:pPr>
    <w:rPr>
      <w:sz w:val="28"/>
    </w:rPr>
  </w:style>
  <w:style w:type="paragraph" w:styleId="2">
    <w:name w:val="heading 2"/>
    <w:basedOn w:val="a"/>
    <w:next w:val="a"/>
    <w:link w:val="20"/>
    <w:semiHidden/>
    <w:unhideWhenUsed/>
    <w:qFormat/>
    <w:rsid w:val="00B80DF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0DF9"/>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B80D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DF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80DF9"/>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B80DF9"/>
    <w:rPr>
      <w:rFonts w:ascii="Calibri" w:eastAsia="Times New Roman" w:hAnsi="Calibri" w:cs="Times New Roman"/>
      <w:b/>
      <w:bCs/>
      <w:i/>
      <w:iCs/>
      <w:sz w:val="26"/>
      <w:szCs w:val="26"/>
      <w:lang w:eastAsia="ru-RU"/>
    </w:rPr>
  </w:style>
  <w:style w:type="character" w:customStyle="1" w:styleId="a3">
    <w:name w:val="Обычный (веб) Знак"/>
    <w:link w:val="a4"/>
    <w:semiHidden/>
    <w:locked/>
    <w:rsid w:val="00B80DF9"/>
    <w:rPr>
      <w:rFonts w:ascii="Times New Roman" w:eastAsia="Times New Roman" w:hAnsi="Times New Roman" w:cs="Times New Roman"/>
      <w:sz w:val="24"/>
      <w:szCs w:val="24"/>
    </w:rPr>
  </w:style>
  <w:style w:type="paragraph" w:styleId="a4">
    <w:name w:val="Normal (Web)"/>
    <w:basedOn w:val="a"/>
    <w:link w:val="a3"/>
    <w:uiPriority w:val="99"/>
    <w:unhideWhenUsed/>
    <w:rsid w:val="00B80DF9"/>
    <w:pPr>
      <w:spacing w:before="100" w:beforeAutospacing="1" w:after="119"/>
    </w:pPr>
    <w:rPr>
      <w:lang w:eastAsia="en-US"/>
    </w:rPr>
  </w:style>
  <w:style w:type="paragraph" w:customStyle="1" w:styleId="ConsPlusNormal">
    <w:name w:val="ConsPlusNormal"/>
    <w:rsid w:val="00B80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B8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80DF9"/>
    <w:rPr>
      <w:rFonts w:ascii="Cambria" w:eastAsia="Times New Roman" w:hAnsi="Cambria" w:cs="Times New Roman"/>
      <w:b/>
      <w:bCs/>
      <w:sz w:val="26"/>
      <w:szCs w:val="26"/>
      <w:lang w:eastAsia="ru-RU"/>
    </w:rPr>
  </w:style>
  <w:style w:type="character" w:customStyle="1" w:styleId="a6">
    <w:name w:val="Текст сноски Знак"/>
    <w:basedOn w:val="a0"/>
    <w:link w:val="a7"/>
    <w:uiPriority w:val="99"/>
    <w:semiHidden/>
    <w:rsid w:val="00B80DF9"/>
    <w:rPr>
      <w:rFonts w:eastAsiaTheme="minorEastAsia"/>
      <w:sz w:val="20"/>
      <w:szCs w:val="20"/>
      <w:lang w:eastAsia="ru-RU"/>
    </w:rPr>
  </w:style>
  <w:style w:type="paragraph" w:styleId="a7">
    <w:name w:val="footnote text"/>
    <w:basedOn w:val="a"/>
    <w:link w:val="a6"/>
    <w:uiPriority w:val="99"/>
    <w:semiHidden/>
    <w:unhideWhenUsed/>
    <w:rsid w:val="00B80DF9"/>
    <w:pPr>
      <w:spacing w:after="200" w:line="276" w:lineRule="auto"/>
    </w:pPr>
    <w:rPr>
      <w:rFonts w:asciiTheme="minorHAnsi" w:eastAsiaTheme="minorEastAsia" w:hAnsiTheme="minorHAnsi" w:cstheme="minorBidi"/>
      <w:sz w:val="20"/>
      <w:szCs w:val="20"/>
    </w:rPr>
  </w:style>
  <w:style w:type="paragraph" w:styleId="a8">
    <w:name w:val="header"/>
    <w:basedOn w:val="a"/>
    <w:link w:val="a9"/>
    <w:uiPriority w:val="99"/>
    <w:unhideWhenUsed/>
    <w:rsid w:val="00B80DF9"/>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B80DF9"/>
    <w:rPr>
      <w:rFonts w:eastAsiaTheme="minorEastAsia"/>
      <w:lang w:eastAsia="ru-RU"/>
    </w:rPr>
  </w:style>
  <w:style w:type="paragraph" w:styleId="aa">
    <w:name w:val="footer"/>
    <w:basedOn w:val="a"/>
    <w:link w:val="ab"/>
    <w:uiPriority w:val="99"/>
    <w:unhideWhenUsed/>
    <w:rsid w:val="00B80DF9"/>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B80DF9"/>
    <w:rPr>
      <w:rFonts w:eastAsiaTheme="minorEastAsia"/>
      <w:lang w:eastAsia="ru-RU"/>
    </w:rPr>
  </w:style>
  <w:style w:type="paragraph" w:styleId="ac">
    <w:name w:val="List Paragraph"/>
    <w:basedOn w:val="a"/>
    <w:uiPriority w:val="34"/>
    <w:qFormat/>
    <w:rsid w:val="00B80DF9"/>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80DF9"/>
    <w:pPr>
      <w:spacing w:before="100" w:beforeAutospacing="1" w:after="100" w:afterAutospacing="1"/>
    </w:pPr>
  </w:style>
  <w:style w:type="paragraph" w:styleId="ad">
    <w:name w:val="annotation text"/>
    <w:basedOn w:val="a"/>
    <w:link w:val="ae"/>
    <w:uiPriority w:val="99"/>
    <w:unhideWhenUsed/>
    <w:rsid w:val="00B80DF9"/>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B80DF9"/>
    <w:rPr>
      <w:rFonts w:eastAsiaTheme="minorEastAsia"/>
      <w:sz w:val="20"/>
      <w:szCs w:val="20"/>
      <w:lang w:eastAsia="ru-RU"/>
    </w:rPr>
  </w:style>
  <w:style w:type="character" w:customStyle="1" w:styleId="af">
    <w:name w:val="Тема примечания Знак"/>
    <w:basedOn w:val="ae"/>
    <w:link w:val="af0"/>
    <w:uiPriority w:val="99"/>
    <w:semiHidden/>
    <w:rsid w:val="00B80DF9"/>
    <w:rPr>
      <w:rFonts w:eastAsiaTheme="minorEastAsia"/>
      <w:b/>
      <w:bCs/>
      <w:sz w:val="20"/>
      <w:szCs w:val="20"/>
      <w:lang w:eastAsia="ru-RU"/>
    </w:rPr>
  </w:style>
  <w:style w:type="paragraph" w:styleId="af0">
    <w:name w:val="annotation subject"/>
    <w:basedOn w:val="ad"/>
    <w:next w:val="ad"/>
    <w:link w:val="af"/>
    <w:uiPriority w:val="99"/>
    <w:semiHidden/>
    <w:unhideWhenUsed/>
    <w:rsid w:val="00B80DF9"/>
    <w:rPr>
      <w:b/>
      <w:bCs/>
    </w:rPr>
  </w:style>
  <w:style w:type="character" w:customStyle="1" w:styleId="af1">
    <w:name w:val="Текст выноски Знак"/>
    <w:basedOn w:val="a0"/>
    <w:link w:val="af2"/>
    <w:uiPriority w:val="99"/>
    <w:semiHidden/>
    <w:rsid w:val="00B80DF9"/>
    <w:rPr>
      <w:rFonts w:ascii="Times New Roman" w:eastAsiaTheme="minorEastAsia" w:hAnsi="Times New Roman" w:cs="Times New Roman"/>
      <w:sz w:val="18"/>
      <w:szCs w:val="18"/>
      <w:lang w:eastAsia="ru-RU"/>
    </w:rPr>
  </w:style>
  <w:style w:type="paragraph" w:styleId="af2">
    <w:name w:val="Balloon Text"/>
    <w:basedOn w:val="a"/>
    <w:link w:val="af1"/>
    <w:uiPriority w:val="99"/>
    <w:semiHidden/>
    <w:unhideWhenUsed/>
    <w:rsid w:val="00B80DF9"/>
    <w:rPr>
      <w:rFonts w:eastAsiaTheme="minorEastAsia"/>
      <w:sz w:val="18"/>
      <w:szCs w:val="18"/>
    </w:rPr>
  </w:style>
  <w:style w:type="character" w:customStyle="1" w:styleId="apple-converted-space">
    <w:name w:val="apple-converted-space"/>
    <w:basedOn w:val="a0"/>
    <w:rsid w:val="00B80DF9"/>
  </w:style>
  <w:style w:type="paragraph" w:customStyle="1" w:styleId="ConsPlusTitle">
    <w:name w:val="ConsPlusTitle"/>
    <w:rsid w:val="00B80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80D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B80DF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концевой сноски Знак"/>
    <w:basedOn w:val="a0"/>
    <w:link w:val="af4"/>
    <w:uiPriority w:val="99"/>
    <w:semiHidden/>
    <w:rsid w:val="00B80DF9"/>
    <w:rPr>
      <w:rFonts w:ascii="Times New Roman" w:eastAsia="Times New Roman" w:hAnsi="Times New Roman" w:cs="Times New Roman"/>
      <w:sz w:val="20"/>
      <w:szCs w:val="20"/>
      <w:lang w:eastAsia="ru-RU"/>
    </w:rPr>
  </w:style>
  <w:style w:type="paragraph" w:styleId="af4">
    <w:name w:val="endnote text"/>
    <w:basedOn w:val="a"/>
    <w:link w:val="af3"/>
    <w:uiPriority w:val="99"/>
    <w:semiHidden/>
    <w:unhideWhenUsed/>
    <w:rsid w:val="00B80DF9"/>
    <w:rPr>
      <w:sz w:val="20"/>
      <w:szCs w:val="20"/>
    </w:rPr>
  </w:style>
  <w:style w:type="paragraph" w:styleId="af5">
    <w:name w:val="Body Text Indent"/>
    <w:basedOn w:val="a"/>
    <w:link w:val="af6"/>
    <w:uiPriority w:val="99"/>
    <w:unhideWhenUsed/>
    <w:rsid w:val="00B80DF9"/>
    <w:pPr>
      <w:tabs>
        <w:tab w:val="left" w:pos="0"/>
        <w:tab w:val="left" w:pos="1134"/>
      </w:tabs>
      <w:autoSpaceDE w:val="0"/>
      <w:autoSpaceDN w:val="0"/>
      <w:adjustRightInd w:val="0"/>
      <w:ind w:firstLine="709"/>
      <w:jc w:val="both"/>
    </w:pPr>
    <w:rPr>
      <w:rFonts w:eastAsia="Calibri"/>
      <w:color w:val="000000"/>
      <w:sz w:val="28"/>
      <w:szCs w:val="28"/>
      <w:lang w:eastAsia="en-US"/>
    </w:rPr>
  </w:style>
  <w:style w:type="character" w:customStyle="1" w:styleId="af6">
    <w:name w:val="Основной текст с отступом Знак"/>
    <w:basedOn w:val="a0"/>
    <w:link w:val="af5"/>
    <w:uiPriority w:val="99"/>
    <w:rsid w:val="00B80DF9"/>
    <w:rPr>
      <w:rFonts w:ascii="Times New Roman" w:eastAsia="Calibri" w:hAnsi="Times New Roman" w:cs="Times New Roman"/>
      <w:color w:val="000000"/>
      <w:sz w:val="28"/>
      <w:szCs w:val="28"/>
    </w:rPr>
  </w:style>
  <w:style w:type="paragraph" w:styleId="21">
    <w:name w:val="Body Text Indent 2"/>
    <w:basedOn w:val="a"/>
    <w:link w:val="22"/>
    <w:uiPriority w:val="99"/>
    <w:unhideWhenUsed/>
    <w:rsid w:val="00B80DF9"/>
    <w:pPr>
      <w:tabs>
        <w:tab w:val="left" w:pos="0"/>
        <w:tab w:val="left" w:pos="1134"/>
      </w:tabs>
      <w:autoSpaceDE w:val="0"/>
      <w:autoSpaceDN w:val="0"/>
      <w:adjustRightInd w:val="0"/>
      <w:ind w:firstLine="709"/>
      <w:jc w:val="both"/>
    </w:pPr>
    <w:rPr>
      <w:rFonts w:eastAsia="Calibri"/>
      <w:sz w:val="28"/>
      <w:szCs w:val="28"/>
      <w:lang w:eastAsia="en-US"/>
    </w:rPr>
  </w:style>
  <w:style w:type="character" w:customStyle="1" w:styleId="22">
    <w:name w:val="Основной текст с отступом 2 Знак"/>
    <w:basedOn w:val="a0"/>
    <w:link w:val="21"/>
    <w:uiPriority w:val="99"/>
    <w:rsid w:val="00B80DF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7F597A6F79BAD7C2A0A784E674F7AEC95B06B1B511B81E18933634F6DAFC564FB260ED48BCF9DF10EC94B0587319FD2970A4C7DG3t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6603-3D63-4EBB-9C08-D2BFB3F5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7114</Words>
  <Characters>40553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13</cp:revision>
  <cp:lastPrinted>2021-08-24T08:43:00Z</cp:lastPrinted>
  <dcterms:created xsi:type="dcterms:W3CDTF">2021-07-21T10:21:00Z</dcterms:created>
  <dcterms:modified xsi:type="dcterms:W3CDTF">2021-08-24T08:43:00Z</dcterms:modified>
</cp:coreProperties>
</file>