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D" w:rsidRDefault="00100D2D" w:rsidP="0010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0D2D" w:rsidRDefault="00100D2D" w:rsidP="00100D2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100D2D" w:rsidRDefault="00100D2D" w:rsidP="00100D2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100D2D" w:rsidRDefault="00100D2D" w:rsidP="00100D2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100D2D" w:rsidRDefault="00100D2D" w:rsidP="00100D2D">
      <w:pPr>
        <w:ind w:left="567"/>
        <w:rPr>
          <w:b/>
          <w:sz w:val="32"/>
          <w:szCs w:val="32"/>
        </w:rPr>
      </w:pPr>
    </w:p>
    <w:p w:rsidR="00100D2D" w:rsidRDefault="00100D2D" w:rsidP="00100D2D">
      <w:pPr>
        <w:ind w:left="567"/>
        <w:rPr>
          <w:b/>
          <w:sz w:val="32"/>
          <w:szCs w:val="32"/>
        </w:rPr>
      </w:pPr>
    </w:p>
    <w:p w:rsidR="00100D2D" w:rsidRDefault="00771437" w:rsidP="00100D2D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24.02</w:t>
      </w:r>
      <w:r w:rsidR="00100D2D">
        <w:rPr>
          <w:b/>
          <w:sz w:val="28"/>
          <w:szCs w:val="28"/>
        </w:rPr>
        <w:t xml:space="preserve">.2022 г.                                                           </w:t>
      </w:r>
      <w:r>
        <w:rPr>
          <w:b/>
          <w:sz w:val="28"/>
          <w:szCs w:val="28"/>
        </w:rPr>
        <w:t xml:space="preserve">                            № 7</w:t>
      </w:r>
      <w:r w:rsidR="00100D2D">
        <w:rPr>
          <w:b/>
          <w:sz w:val="28"/>
          <w:szCs w:val="28"/>
        </w:rPr>
        <w:t xml:space="preserve"> </w:t>
      </w:r>
    </w:p>
    <w:p w:rsidR="00100D2D" w:rsidRDefault="00100D2D" w:rsidP="00100D2D">
      <w:pPr>
        <w:jc w:val="center"/>
        <w:rPr>
          <w:sz w:val="32"/>
          <w:szCs w:val="32"/>
        </w:rPr>
      </w:pPr>
    </w:p>
    <w:p w:rsidR="00100D2D" w:rsidRDefault="00100D2D" w:rsidP="00100D2D">
      <w:pPr>
        <w:jc w:val="center"/>
        <w:rPr>
          <w:b/>
          <w:sz w:val="16"/>
          <w:szCs w:val="16"/>
        </w:rPr>
      </w:pPr>
    </w:p>
    <w:p w:rsidR="00B51B28" w:rsidRPr="00100D2D" w:rsidRDefault="00B51B28" w:rsidP="00B72B1E">
      <w:pPr>
        <w:jc w:val="center"/>
        <w:rPr>
          <w:b/>
          <w:sz w:val="28"/>
          <w:szCs w:val="28"/>
        </w:rPr>
      </w:pPr>
      <w:r w:rsidRPr="00100D2D">
        <w:rPr>
          <w:b/>
          <w:sz w:val="28"/>
          <w:szCs w:val="28"/>
        </w:rPr>
        <w:t>О внесении изменений в Положение о порядке организации и проведения публичных слушаний в Артемьевском сельском поселении, утвержденное решением Муниципального Совета Артемьевского сельского поселения от 09.11.2012 № 25</w:t>
      </w:r>
    </w:p>
    <w:p w:rsidR="00B51B28" w:rsidRPr="00100D2D" w:rsidRDefault="00B51B28">
      <w:pPr>
        <w:rPr>
          <w:b/>
          <w:sz w:val="28"/>
          <w:szCs w:val="28"/>
        </w:rPr>
      </w:pPr>
    </w:p>
    <w:p w:rsidR="00B51B28" w:rsidRPr="00B72B1E" w:rsidRDefault="00B51B28" w:rsidP="00B51B28">
      <w:pPr>
        <w:jc w:val="both"/>
        <w:rPr>
          <w:sz w:val="28"/>
          <w:szCs w:val="28"/>
        </w:rPr>
      </w:pPr>
      <w:r w:rsidRPr="00B72B1E">
        <w:rPr>
          <w:sz w:val="28"/>
          <w:szCs w:val="28"/>
        </w:rPr>
        <w:t xml:space="preserve">           В соответствии с Федераль</w:t>
      </w:r>
      <w:r w:rsidR="00100D2D">
        <w:rPr>
          <w:sz w:val="28"/>
          <w:szCs w:val="28"/>
        </w:rPr>
        <w:t xml:space="preserve">ным законом от 06.10.2003 </w:t>
      </w:r>
      <w:r w:rsidRPr="00B72B1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Артемьевского сельского поселения</w:t>
      </w:r>
      <w:r w:rsidR="00100D2D">
        <w:rPr>
          <w:sz w:val="28"/>
          <w:szCs w:val="28"/>
        </w:rPr>
        <w:t xml:space="preserve"> Тутаевского муниципального района Ярославской области</w:t>
      </w:r>
      <w:r w:rsidRPr="00B72B1E">
        <w:rPr>
          <w:sz w:val="28"/>
          <w:szCs w:val="28"/>
        </w:rPr>
        <w:t xml:space="preserve"> Муниципальный Совет Артемьевского сельского поселения</w:t>
      </w:r>
    </w:p>
    <w:p w:rsidR="00100D2D" w:rsidRDefault="00100D2D" w:rsidP="00B51B28">
      <w:pPr>
        <w:jc w:val="center"/>
        <w:rPr>
          <w:sz w:val="28"/>
          <w:szCs w:val="28"/>
        </w:rPr>
      </w:pPr>
    </w:p>
    <w:p w:rsidR="00B51B28" w:rsidRPr="00B72B1E" w:rsidRDefault="00B51B28" w:rsidP="00B51B28">
      <w:pPr>
        <w:jc w:val="center"/>
        <w:rPr>
          <w:sz w:val="28"/>
          <w:szCs w:val="28"/>
        </w:rPr>
      </w:pPr>
      <w:r w:rsidRPr="00B72B1E">
        <w:rPr>
          <w:sz w:val="28"/>
          <w:szCs w:val="28"/>
        </w:rPr>
        <w:t>РЕШИЛ:</w:t>
      </w:r>
    </w:p>
    <w:p w:rsidR="00B51B28" w:rsidRPr="00B72B1E" w:rsidRDefault="00B51B28">
      <w:pPr>
        <w:rPr>
          <w:sz w:val="28"/>
          <w:szCs w:val="28"/>
        </w:rPr>
      </w:pPr>
    </w:p>
    <w:p w:rsidR="00B51B28" w:rsidRPr="00B72B1E" w:rsidRDefault="00100D2D" w:rsidP="00B72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1B28" w:rsidRPr="00B72B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51B28" w:rsidRPr="00B72B1E">
        <w:rPr>
          <w:sz w:val="28"/>
          <w:szCs w:val="28"/>
        </w:rPr>
        <w:t>Внести изменения в Положение о порядке организации и проведения публичных слушаний в Артемьевском сельском поселении, утвержденное решением Муниципального Совета Артемьевского сельского поселения от 09.11.2012 № 25:</w:t>
      </w:r>
    </w:p>
    <w:p w:rsidR="00100D2D" w:rsidRPr="00100D2D" w:rsidRDefault="00CD7BB7" w:rsidP="00CD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100D2D" w:rsidRPr="008E11D8">
        <w:rPr>
          <w:sz w:val="28"/>
          <w:szCs w:val="28"/>
        </w:rPr>
        <w:t>аименование после слов «публичных слушаний» дополнить словами «, общественных обсуждений»</w:t>
      </w:r>
      <w:r w:rsidR="00100D2D">
        <w:rPr>
          <w:sz w:val="28"/>
          <w:szCs w:val="28"/>
        </w:rPr>
        <w:t>;</w:t>
      </w:r>
    </w:p>
    <w:p w:rsidR="00100D2D" w:rsidRDefault="00100D2D" w:rsidP="0010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CD7BB7">
        <w:rPr>
          <w:sz w:val="28"/>
          <w:szCs w:val="28"/>
        </w:rPr>
        <w:t>п</w:t>
      </w:r>
      <w:r>
        <w:rPr>
          <w:sz w:val="28"/>
          <w:szCs w:val="28"/>
        </w:rPr>
        <w:t>ункт 1.1 изложить в следующей редакции:</w:t>
      </w:r>
    </w:p>
    <w:p w:rsidR="00100D2D" w:rsidRDefault="00100D2D" w:rsidP="00100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4336C">
        <w:rPr>
          <w:sz w:val="28"/>
          <w:szCs w:val="28"/>
        </w:rPr>
        <w:t xml:space="preserve">Настоящее Положение разработано на основании Федерального </w:t>
      </w:r>
      <w:hyperlink r:id="rId7" w:history="1">
        <w:r w:rsidRPr="00A4336C">
          <w:rPr>
            <w:sz w:val="28"/>
            <w:szCs w:val="28"/>
          </w:rPr>
          <w:t>закона</w:t>
        </w:r>
      </w:hyperlink>
      <w:r w:rsidRPr="00A4336C">
        <w:rPr>
          <w:sz w:val="28"/>
          <w:szCs w:val="28"/>
        </w:rPr>
        <w:t xml:space="preserve"> от </w:t>
      </w:r>
      <w:r w:rsidR="00CD7BB7">
        <w:rPr>
          <w:sz w:val="28"/>
          <w:szCs w:val="28"/>
        </w:rPr>
        <w:t>0</w:t>
      </w:r>
      <w:r w:rsidRPr="00A4336C">
        <w:rPr>
          <w:sz w:val="28"/>
          <w:szCs w:val="28"/>
        </w:rPr>
        <w:t>6</w:t>
      </w:r>
      <w:r w:rsidR="00CD7BB7">
        <w:rPr>
          <w:sz w:val="28"/>
          <w:szCs w:val="28"/>
        </w:rPr>
        <w:t>.10.2003</w:t>
      </w:r>
      <w:r w:rsidRPr="00A433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336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433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336C">
        <w:rPr>
          <w:sz w:val="28"/>
          <w:szCs w:val="28"/>
        </w:rPr>
        <w:t xml:space="preserve"> и направлено на реализацию права граждан Российской Федерации на осуществление местного самоуправления посредством участия в публичных слушаниях,</w:t>
      </w:r>
      <w:r>
        <w:rPr>
          <w:sz w:val="28"/>
          <w:szCs w:val="28"/>
        </w:rPr>
        <w:t xml:space="preserve"> общественных обсуждениях,</w:t>
      </w:r>
      <w:r w:rsidRPr="00A4336C">
        <w:rPr>
          <w:sz w:val="28"/>
          <w:szCs w:val="28"/>
        </w:rPr>
        <w:t xml:space="preserve"> определяет порядок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A4336C">
        <w:rPr>
          <w:sz w:val="28"/>
          <w:szCs w:val="28"/>
        </w:rPr>
        <w:t xml:space="preserve"> в </w:t>
      </w:r>
      <w:r w:rsidRPr="00B72B1E">
        <w:rPr>
          <w:sz w:val="28"/>
          <w:szCs w:val="28"/>
        </w:rPr>
        <w:t>Артемьевском</w:t>
      </w:r>
      <w:r w:rsidRPr="00A4336C">
        <w:rPr>
          <w:sz w:val="28"/>
          <w:szCs w:val="28"/>
        </w:rPr>
        <w:t xml:space="preserve"> сельском поселении.</w:t>
      </w:r>
      <w:r>
        <w:rPr>
          <w:sz w:val="28"/>
          <w:szCs w:val="28"/>
        </w:rPr>
        <w:t>»;</w:t>
      </w:r>
    </w:p>
    <w:p w:rsidR="00CD7BB7" w:rsidRDefault="00CD7BB7" w:rsidP="00CD7BB7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1.3. п</w:t>
      </w:r>
      <w:r w:rsidRPr="00B72B1E">
        <w:rPr>
          <w:sz w:val="28"/>
          <w:szCs w:val="28"/>
        </w:rPr>
        <w:t>ункт 1.3. изложить в новой редакции:</w:t>
      </w:r>
    </w:p>
    <w:p w:rsidR="00CD7BB7" w:rsidRPr="00B72B1E" w:rsidRDefault="00CD7BB7" w:rsidP="00CD7BB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72B1E">
        <w:rPr>
          <w:sz w:val="28"/>
          <w:szCs w:val="28"/>
        </w:rPr>
        <w:t>1.3. Предметом обсуждения на публичных слушаниях в обязательном порядке являются:</w:t>
      </w:r>
    </w:p>
    <w:p w:rsidR="00CD7BB7" w:rsidRPr="00B72B1E" w:rsidRDefault="00CD7BB7" w:rsidP="00CD7B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проект У</w:t>
      </w:r>
      <w:r w:rsidRPr="00B72B1E">
        <w:rPr>
          <w:sz w:val="28"/>
          <w:szCs w:val="28"/>
        </w:rPr>
        <w:t xml:space="preserve">става Артемьевского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Артемьевского сельского поселения вносятся изменения в форме точного воспроизведения </w:t>
      </w:r>
      <w:r w:rsidRPr="00B72B1E">
        <w:rPr>
          <w:sz w:val="28"/>
          <w:szCs w:val="28"/>
        </w:rPr>
        <w:lastRenderedPageBreak/>
        <w:t>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D7BB7" w:rsidRPr="00B72B1E" w:rsidRDefault="00CD7BB7" w:rsidP="00CD7B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2B1E">
        <w:rPr>
          <w:sz w:val="28"/>
          <w:szCs w:val="28"/>
        </w:rPr>
        <w:t>2) проект местного бюджета и отчет о его исполнении;</w:t>
      </w:r>
    </w:p>
    <w:p w:rsidR="00CD7BB7" w:rsidRPr="00B72B1E" w:rsidRDefault="00CD7BB7" w:rsidP="00CD7B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2B1E">
        <w:rPr>
          <w:sz w:val="28"/>
          <w:szCs w:val="28"/>
        </w:rPr>
        <w:t>3) проект стратегии социально-экономического развития Артемьевского сельского поселения;</w:t>
      </w:r>
    </w:p>
    <w:p w:rsidR="00CD7BB7" w:rsidRPr="00B72B1E" w:rsidRDefault="00CD7BB7" w:rsidP="00CD7B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2B1E">
        <w:rPr>
          <w:sz w:val="28"/>
          <w:szCs w:val="28"/>
        </w:rPr>
        <w:t>4) вопросы о преобразовании Артемьевского сельского поселения,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от 6 октября 2003 г. № 131-ФЗ «</w:t>
      </w:r>
      <w:r w:rsidRPr="00B72B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72B1E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Артемьевского сельского поселения, выраженного путем голосования либо на сходах граждан.</w:t>
      </w:r>
    </w:p>
    <w:p w:rsidR="00CD7BB7" w:rsidRDefault="00CD7BB7" w:rsidP="00CD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1E">
        <w:rPr>
          <w:sz w:val="28"/>
          <w:szCs w:val="28"/>
        </w:rPr>
        <w:t>На публичные слушания могут выноситься иные вопросы, связанные с осуществлением местного самоуправления</w:t>
      </w:r>
      <w:r>
        <w:rPr>
          <w:sz w:val="28"/>
          <w:szCs w:val="28"/>
        </w:rPr>
        <w:t>»;</w:t>
      </w:r>
    </w:p>
    <w:p w:rsidR="00100D2D" w:rsidRPr="00170190" w:rsidRDefault="00CD7BB7" w:rsidP="00CD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</w:t>
      </w:r>
      <w:r w:rsidR="00100D2D" w:rsidRPr="00170190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100D2D" w:rsidRPr="00170190">
        <w:rPr>
          <w:sz w:val="28"/>
          <w:szCs w:val="28"/>
        </w:rPr>
        <w:t xml:space="preserve"> </w:t>
      </w:r>
      <w:r>
        <w:rPr>
          <w:sz w:val="28"/>
          <w:szCs w:val="28"/>
        </w:rPr>
        <w:t>1.3.1</w:t>
      </w:r>
      <w:r w:rsidR="00100D2D" w:rsidRPr="0017019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100D2D" w:rsidRPr="00170190">
        <w:rPr>
          <w:sz w:val="28"/>
          <w:szCs w:val="28"/>
        </w:rPr>
        <w:t>:</w:t>
      </w:r>
    </w:p>
    <w:p w:rsidR="00100D2D" w:rsidRDefault="00CD7BB7" w:rsidP="00100D2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00D2D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="00100D2D">
        <w:rPr>
          <w:sz w:val="28"/>
          <w:szCs w:val="28"/>
        </w:rPr>
        <w:t>3.1</w:t>
      </w:r>
      <w:r w:rsidR="00100D2D" w:rsidRPr="002D5791">
        <w:rPr>
          <w:sz w:val="28"/>
          <w:szCs w:val="28"/>
        </w:rPr>
        <w:t>.</w:t>
      </w:r>
      <w:r w:rsidR="00100D2D" w:rsidRPr="00FA1889">
        <w:rPr>
          <w:bCs/>
        </w:rPr>
        <w:t xml:space="preserve"> </w:t>
      </w:r>
      <w:r w:rsidR="00100D2D" w:rsidRPr="00FA1889">
        <w:rPr>
          <w:bCs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="00100D2D" w:rsidRPr="00E745DA">
        <w:rPr>
          <w:bCs/>
          <w:sz w:val="28"/>
          <w:szCs w:val="28"/>
        </w:rPr>
        <w:t>публичные слушания или общественные обсуждения</w:t>
      </w:r>
      <w:r w:rsidR="00100D2D" w:rsidRPr="00FA1889">
        <w:rPr>
          <w:bCs/>
          <w:sz w:val="28"/>
          <w:szCs w:val="28"/>
        </w:rPr>
        <w:t xml:space="preserve"> в соответствии с законодательством о градостроительной деятельности.</w:t>
      </w:r>
      <w:r w:rsidR="00100D2D" w:rsidRPr="00FA1889">
        <w:rPr>
          <w:rFonts w:eastAsia="Calibri"/>
          <w:sz w:val="28"/>
          <w:szCs w:val="28"/>
        </w:rPr>
        <w:t>»</w:t>
      </w:r>
      <w:r w:rsidR="00100D2D">
        <w:rPr>
          <w:rFonts w:eastAsia="Calibri"/>
          <w:sz w:val="28"/>
          <w:szCs w:val="28"/>
        </w:rPr>
        <w:t>;</w:t>
      </w:r>
    </w:p>
    <w:p w:rsidR="00CF785D" w:rsidRDefault="00CF785D" w:rsidP="00CF785D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1.5. </w:t>
      </w:r>
      <w:r>
        <w:rPr>
          <w:sz w:val="28"/>
          <w:szCs w:val="28"/>
        </w:rPr>
        <w:t>а</w:t>
      </w:r>
      <w:r w:rsidRPr="00B72B1E">
        <w:rPr>
          <w:sz w:val="28"/>
          <w:szCs w:val="28"/>
        </w:rPr>
        <w:t xml:space="preserve">бзац первый пункта 2.4 дополнить словами </w:t>
      </w:r>
      <w:r>
        <w:rPr>
          <w:sz w:val="28"/>
          <w:szCs w:val="28"/>
        </w:rPr>
        <w:t>следующего содерж.ания:</w:t>
      </w:r>
    </w:p>
    <w:p w:rsidR="00CF785D" w:rsidRPr="00B72B1E" w:rsidRDefault="00CF785D" w:rsidP="00CF785D">
      <w:pPr>
        <w:pStyle w:val="a4"/>
        <w:ind w:left="0" w:firstLine="567"/>
        <w:jc w:val="both"/>
        <w:rPr>
          <w:sz w:val="28"/>
          <w:szCs w:val="28"/>
        </w:rPr>
      </w:pPr>
      <w:r w:rsidRPr="00B72B1E">
        <w:rPr>
          <w:sz w:val="28"/>
          <w:szCs w:val="28"/>
        </w:rPr>
        <w:t xml:space="preserve">«, а также размещен </w:t>
      </w:r>
      <w:r>
        <w:rPr>
          <w:sz w:val="28"/>
          <w:szCs w:val="28"/>
        </w:rPr>
        <w:t>на официальном сайте А</w:t>
      </w:r>
      <w:r w:rsidRPr="00B72B1E">
        <w:rPr>
          <w:sz w:val="28"/>
          <w:szCs w:val="28"/>
        </w:rPr>
        <w:t xml:space="preserve">дминистрации Артемьевского сельского поселения </w:t>
      </w:r>
      <w:r w:rsidRPr="009100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0EF">
        <w:rPr>
          <w:rFonts w:eastAsia="Calibri"/>
          <w:sz w:val="28"/>
          <w:szCs w:val="28"/>
          <w:lang w:eastAsia="en-US"/>
        </w:rPr>
        <w:t>информационно-телекоммуникационной сети</w:t>
      </w:r>
      <w:r w:rsidRPr="009100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00EF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  <w:r w:rsidRPr="00B72B1E">
        <w:rPr>
          <w:sz w:val="28"/>
          <w:szCs w:val="28"/>
        </w:rPr>
        <w:t xml:space="preserve"> </w:t>
      </w:r>
    </w:p>
    <w:p w:rsidR="00100D2D" w:rsidRDefault="00CF785D" w:rsidP="00CF785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1.6. пункт 4.4</w:t>
      </w:r>
      <w:r w:rsidR="00100D2D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100D2D" w:rsidRPr="00A45B0F" w:rsidRDefault="00CF785D" w:rsidP="00100D2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«4.4</w:t>
      </w:r>
      <w:r w:rsidR="00100D2D" w:rsidRPr="00A45B0F">
        <w:rPr>
          <w:rFonts w:eastAsia="Calibri"/>
          <w:sz w:val="28"/>
          <w:szCs w:val="28"/>
        </w:rPr>
        <w:t xml:space="preserve">. </w:t>
      </w:r>
      <w:r w:rsidR="00100D2D" w:rsidRPr="00A45B0F">
        <w:rPr>
          <w:sz w:val="28"/>
          <w:szCs w:val="28"/>
        </w:rPr>
        <w:t>Оргкомитет проводит следующие мероприятия:</w:t>
      </w:r>
    </w:p>
    <w:p w:rsidR="00100D2D" w:rsidRPr="00A45B0F" w:rsidRDefault="00100D2D" w:rsidP="00100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B0F">
        <w:rPr>
          <w:sz w:val="28"/>
          <w:szCs w:val="28"/>
        </w:rPr>
        <w:t>- устанавливает регламент проведения публичных слушаний;</w:t>
      </w:r>
    </w:p>
    <w:p w:rsidR="00100D2D" w:rsidRPr="00A45B0F" w:rsidRDefault="00100D2D" w:rsidP="00100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B0F">
        <w:rPr>
          <w:sz w:val="28"/>
          <w:szCs w:val="28"/>
        </w:rPr>
        <w:t>- формирует проект повестки дня публичных слушаний;</w:t>
      </w:r>
    </w:p>
    <w:p w:rsidR="00100D2D" w:rsidRPr="00A45B0F" w:rsidRDefault="00100D2D" w:rsidP="00100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B0F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100D2D" w:rsidRPr="00A45B0F" w:rsidRDefault="00100D2D" w:rsidP="00100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B0F">
        <w:rPr>
          <w:sz w:val="28"/>
          <w:szCs w:val="28"/>
        </w:rPr>
        <w:t>- определяет ведущего публичных слушаний;</w:t>
      </w:r>
    </w:p>
    <w:p w:rsidR="00100D2D" w:rsidRPr="00A45B0F" w:rsidRDefault="00100D2D" w:rsidP="00100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602"/>
      <w:r w:rsidRPr="00A45B0F">
        <w:rPr>
          <w:sz w:val="28"/>
          <w:szCs w:val="28"/>
        </w:rPr>
        <w:lastRenderedPageBreak/>
        <w:t>- обеспечивает ведение протокола публичных слушаний, включающее мотивированное обоснование принятых решений;</w:t>
      </w:r>
    </w:p>
    <w:p w:rsidR="00100D2D" w:rsidRDefault="00100D2D" w:rsidP="00100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413"/>
      <w:bookmarkEnd w:id="0"/>
      <w:r w:rsidRPr="00A45B0F">
        <w:rPr>
          <w:sz w:val="28"/>
          <w:szCs w:val="28"/>
        </w:rPr>
        <w:t>- организует подготовку заключения о результатах публичных слушаний, включающего мотивированное обоснование принятых решений и рекомендации о принятии муниципального правового акта либо об отказе в его принятии.</w:t>
      </w:r>
      <w:r>
        <w:rPr>
          <w:sz w:val="28"/>
          <w:szCs w:val="28"/>
        </w:rPr>
        <w:t>»;</w:t>
      </w:r>
    </w:p>
    <w:p w:rsidR="00100D2D" w:rsidRDefault="00CF785D" w:rsidP="00100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д</w:t>
      </w:r>
      <w:r w:rsidR="004129E4">
        <w:rPr>
          <w:sz w:val="28"/>
          <w:szCs w:val="28"/>
        </w:rPr>
        <w:t>ополнить пунктом 5.4</w:t>
      </w:r>
      <w:r w:rsidR="00100D2D">
        <w:rPr>
          <w:sz w:val="28"/>
          <w:szCs w:val="28"/>
        </w:rPr>
        <w:t xml:space="preserve"> </w:t>
      </w:r>
      <w:r w:rsidR="004129E4">
        <w:rPr>
          <w:sz w:val="28"/>
          <w:szCs w:val="28"/>
        </w:rPr>
        <w:t xml:space="preserve">и 5.5 </w:t>
      </w:r>
      <w:r w:rsidR="00100D2D">
        <w:rPr>
          <w:sz w:val="28"/>
          <w:szCs w:val="28"/>
        </w:rPr>
        <w:t>следующего содержания:</w:t>
      </w:r>
    </w:p>
    <w:p w:rsidR="004129E4" w:rsidRPr="004129E4" w:rsidRDefault="004129E4" w:rsidP="00412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</w:t>
      </w:r>
      <w:r w:rsidR="00100D2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100D2D">
        <w:rPr>
          <w:sz w:val="28"/>
          <w:szCs w:val="28"/>
        </w:rPr>
        <w:t xml:space="preserve"> </w:t>
      </w:r>
      <w:r w:rsidRPr="004129E4">
        <w:rPr>
          <w:sz w:val="28"/>
          <w:szCs w:val="28"/>
        </w:rPr>
        <w:t>Результаты публичных слушаний, включая мотивированное обоснование принятых решений, подлежат обнародованию путем размещения на официальных стендах и р</w:t>
      </w:r>
      <w:r>
        <w:rPr>
          <w:sz w:val="28"/>
          <w:szCs w:val="28"/>
        </w:rPr>
        <w:t>азмещения на официальном сайте А</w:t>
      </w:r>
      <w:r w:rsidRPr="004129E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Артемьевского </w:t>
      </w:r>
      <w:r w:rsidRPr="004129E4">
        <w:rPr>
          <w:sz w:val="28"/>
          <w:szCs w:val="28"/>
        </w:rPr>
        <w:t xml:space="preserve">сельского поселения </w:t>
      </w:r>
      <w:r w:rsidRPr="009100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0EF">
        <w:rPr>
          <w:rFonts w:eastAsia="Calibri"/>
          <w:sz w:val="28"/>
          <w:szCs w:val="28"/>
          <w:lang w:eastAsia="en-US"/>
        </w:rPr>
        <w:t>информационно-телекоммуникационной сети</w:t>
      </w:r>
      <w:r w:rsidRPr="009100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00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29E4">
        <w:rPr>
          <w:sz w:val="28"/>
          <w:szCs w:val="28"/>
        </w:rPr>
        <w:t xml:space="preserve">  в течение 10 дней со дня проведения публичных слушаний.</w:t>
      </w:r>
    </w:p>
    <w:p w:rsidR="00100D2D" w:rsidRPr="00E745DA" w:rsidRDefault="004129E4" w:rsidP="00100D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5.5. </w:t>
      </w:r>
      <w:r w:rsidR="00100D2D">
        <w:rPr>
          <w:sz w:val="28"/>
          <w:szCs w:val="28"/>
        </w:rPr>
        <w:t xml:space="preserve">Для </w:t>
      </w:r>
      <w:bookmarkEnd w:id="1"/>
      <w:r w:rsidR="00100D2D">
        <w:rPr>
          <w:sz w:val="28"/>
          <w:szCs w:val="28"/>
        </w:rPr>
        <w:t>размещения порядка проведения публичных слушаний</w:t>
      </w:r>
      <w:r w:rsidR="00100D2D" w:rsidRPr="00E745DA">
        <w:rPr>
          <w:bCs/>
          <w:sz w:val="28"/>
          <w:szCs w:val="28"/>
        </w:rPr>
        <w:t xml:space="preserve">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</w:t>
      </w:r>
      <w:r>
        <w:rPr>
          <w:rFonts w:eastAsia="Calibri"/>
          <w:sz w:val="28"/>
          <w:szCs w:val="28"/>
          <w:lang w:eastAsia="en-US"/>
        </w:rPr>
        <w:t>Артемьевского</w:t>
      </w:r>
      <w:r w:rsidR="00100D2D" w:rsidRPr="00E745D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00D2D" w:rsidRPr="00E745DA">
        <w:rPr>
          <w:bCs/>
          <w:sz w:val="28"/>
          <w:szCs w:val="28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</w:t>
      </w:r>
      <w:r w:rsidR="00100D2D">
        <w:rPr>
          <w:bCs/>
          <w:sz w:val="28"/>
          <w:szCs w:val="28"/>
        </w:rPr>
        <w:t>го</w:t>
      </w:r>
      <w:r w:rsidR="00100D2D" w:rsidRPr="00E745DA">
        <w:rPr>
          <w:bCs/>
          <w:sz w:val="28"/>
          <w:szCs w:val="28"/>
        </w:rPr>
        <w:t xml:space="preserve"> </w:t>
      </w:r>
      <w:r w:rsidR="00100D2D">
        <w:rPr>
          <w:bCs/>
          <w:sz w:val="28"/>
          <w:szCs w:val="28"/>
        </w:rPr>
        <w:t>Положения</w:t>
      </w:r>
      <w:r w:rsidR="00100D2D" w:rsidRPr="00E745DA">
        <w:rPr>
          <w:bCs/>
          <w:sz w:val="28"/>
          <w:szCs w:val="28"/>
        </w:rPr>
        <w:t xml:space="preserve"> устанавливается Правительством Российской Федерации.</w:t>
      </w:r>
      <w:r w:rsidR="00100D2D">
        <w:rPr>
          <w:bCs/>
          <w:sz w:val="28"/>
          <w:szCs w:val="28"/>
        </w:rPr>
        <w:t>».</w:t>
      </w:r>
    </w:p>
    <w:p w:rsidR="004129E4" w:rsidRPr="004129E4" w:rsidRDefault="004129E4" w:rsidP="004129E4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129E4">
        <w:rPr>
          <w:color w:val="000000" w:themeColor="text1"/>
          <w:sz w:val="28"/>
          <w:szCs w:val="28"/>
        </w:rPr>
        <w:t xml:space="preserve"> 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4129E4" w:rsidRPr="004129E4" w:rsidRDefault="004129E4" w:rsidP="004129E4">
      <w:pPr>
        <w:pStyle w:val="a4"/>
        <w:ind w:left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129E4">
        <w:rPr>
          <w:color w:val="000000" w:themeColor="text1"/>
          <w:sz w:val="28"/>
          <w:szCs w:val="28"/>
        </w:rPr>
        <w:t>3.  Настоящее решение вступает в силу со дня его обнародования. </w:t>
      </w:r>
    </w:p>
    <w:p w:rsidR="004129E4" w:rsidRPr="004129E4" w:rsidRDefault="004129E4" w:rsidP="004129E4">
      <w:pPr>
        <w:jc w:val="both"/>
        <w:rPr>
          <w:sz w:val="28"/>
          <w:szCs w:val="28"/>
        </w:rPr>
      </w:pPr>
    </w:p>
    <w:p w:rsidR="004129E4" w:rsidRPr="004129E4" w:rsidRDefault="004129E4" w:rsidP="004129E4">
      <w:pPr>
        <w:jc w:val="both"/>
        <w:rPr>
          <w:sz w:val="28"/>
          <w:szCs w:val="28"/>
        </w:rPr>
      </w:pPr>
    </w:p>
    <w:p w:rsidR="004129E4" w:rsidRPr="004129E4" w:rsidRDefault="004129E4" w:rsidP="004129E4">
      <w:pPr>
        <w:jc w:val="both"/>
        <w:rPr>
          <w:sz w:val="28"/>
          <w:szCs w:val="28"/>
        </w:rPr>
      </w:pPr>
    </w:p>
    <w:p w:rsidR="004129E4" w:rsidRPr="00EE3AAF" w:rsidRDefault="004129E4" w:rsidP="004129E4">
      <w:pPr>
        <w:pStyle w:val="a8"/>
        <w:spacing w:before="278" w:after="0"/>
        <w:ind w:left="450"/>
        <w:jc w:val="both"/>
        <w:rPr>
          <w:sz w:val="28"/>
          <w:szCs w:val="28"/>
        </w:rPr>
      </w:pPr>
      <w:r w:rsidRPr="00EE3AAF">
        <w:rPr>
          <w:bCs/>
          <w:color w:val="000000"/>
          <w:sz w:val="28"/>
          <w:szCs w:val="28"/>
        </w:rPr>
        <w:t>Глава Артемьевского сельского поселения                            Т.В. Гриневич</w:t>
      </w:r>
    </w:p>
    <w:p w:rsidR="00B51B28" w:rsidRDefault="00B51B28" w:rsidP="00B51B28">
      <w:pPr>
        <w:pStyle w:val="a4"/>
        <w:ind w:left="450"/>
      </w:pPr>
    </w:p>
    <w:sectPr w:rsidR="00B51B28" w:rsidSect="0077143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2C" w:rsidRDefault="0041022C" w:rsidP="004129E4">
      <w:r>
        <w:separator/>
      </w:r>
    </w:p>
  </w:endnote>
  <w:endnote w:type="continuationSeparator" w:id="1">
    <w:p w:rsidR="0041022C" w:rsidRDefault="0041022C" w:rsidP="0041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2C" w:rsidRDefault="0041022C" w:rsidP="004129E4">
      <w:r>
        <w:separator/>
      </w:r>
    </w:p>
  </w:footnote>
  <w:footnote w:type="continuationSeparator" w:id="1">
    <w:p w:rsidR="0041022C" w:rsidRDefault="0041022C" w:rsidP="0041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697"/>
      <w:docPartObj>
        <w:docPartGallery w:val="Page Numbers (Top of Page)"/>
        <w:docPartUnique/>
      </w:docPartObj>
    </w:sdtPr>
    <w:sdtContent>
      <w:p w:rsidR="004129E4" w:rsidRDefault="002739C4">
        <w:pPr>
          <w:pStyle w:val="a9"/>
          <w:jc w:val="center"/>
        </w:pPr>
        <w:fldSimple w:instr=" PAGE   \* MERGEFORMAT ">
          <w:r w:rsidR="00771437">
            <w:rPr>
              <w:noProof/>
            </w:rPr>
            <w:t>3</w:t>
          </w:r>
        </w:fldSimple>
      </w:p>
    </w:sdtContent>
  </w:sdt>
  <w:p w:rsidR="004129E4" w:rsidRDefault="004129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353"/>
    <w:multiLevelType w:val="multilevel"/>
    <w:tmpl w:val="616CE9F0"/>
    <w:lvl w:ilvl="0">
      <w:start w:val="1"/>
      <w:numFmt w:val="decimal"/>
      <w:lvlText w:val="%1."/>
      <w:lvlJc w:val="left"/>
      <w:pPr>
        <w:ind w:left="1027" w:hanging="88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71F33A9A"/>
    <w:multiLevelType w:val="multilevel"/>
    <w:tmpl w:val="C0A29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28"/>
    <w:rsid w:val="00100D2D"/>
    <w:rsid w:val="0015604F"/>
    <w:rsid w:val="002739C4"/>
    <w:rsid w:val="0041022C"/>
    <w:rsid w:val="00412280"/>
    <w:rsid w:val="004129E4"/>
    <w:rsid w:val="00771437"/>
    <w:rsid w:val="00810C4D"/>
    <w:rsid w:val="008245B1"/>
    <w:rsid w:val="00994876"/>
    <w:rsid w:val="00B51B28"/>
    <w:rsid w:val="00B72B1E"/>
    <w:rsid w:val="00CD7BB7"/>
    <w:rsid w:val="00C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1B28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B28"/>
    <w:pPr>
      <w:ind w:left="720"/>
      <w:contextualSpacing/>
    </w:pPr>
  </w:style>
  <w:style w:type="paragraph" w:customStyle="1" w:styleId="ConsNormal">
    <w:name w:val="ConsNormal"/>
    <w:rsid w:val="00B51B2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51B28"/>
    <w:rPr>
      <w:color w:val="0000FF" w:themeColor="hyperlink"/>
      <w:u w:val="single"/>
    </w:rPr>
  </w:style>
  <w:style w:type="paragraph" w:styleId="a6">
    <w:name w:val="Body Text"/>
    <w:basedOn w:val="a"/>
    <w:link w:val="a7"/>
    <w:rsid w:val="00B51B28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5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4129E4"/>
    <w:pPr>
      <w:suppressAutoHyphens/>
      <w:spacing w:before="280" w:after="119"/>
    </w:pPr>
    <w:rPr>
      <w:lang w:eastAsia="ar-SA"/>
    </w:rPr>
  </w:style>
  <w:style w:type="paragraph" w:customStyle="1" w:styleId="paragraph">
    <w:name w:val="paragraph"/>
    <w:basedOn w:val="a"/>
    <w:rsid w:val="004129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129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129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22D0D00DEAE8887FC6802567CD0155FFD5EB79710A724EA75D1D607CF81ES8j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ZamGlava</cp:lastModifiedBy>
  <cp:revision>5</cp:revision>
  <dcterms:created xsi:type="dcterms:W3CDTF">2022-02-14T12:14:00Z</dcterms:created>
  <dcterms:modified xsi:type="dcterms:W3CDTF">2022-02-25T05:43:00Z</dcterms:modified>
</cp:coreProperties>
</file>