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FC" w:rsidRDefault="007B49FC" w:rsidP="007B49FC">
      <w:pPr>
        <w:ind w:firstLine="709"/>
        <w:jc w:val="center"/>
        <w:rPr>
          <w:b/>
          <w:spacing w:val="2"/>
        </w:rPr>
      </w:pPr>
      <w:r>
        <w:rPr>
          <w:b/>
          <w:spacing w:val="2"/>
        </w:rPr>
        <w:t>ОПОВЕЩЕНИЕ О НАЧАЛЕ ОБЩЕСТВЕННЫХ ОБСУЖДЕНИЙ</w:t>
      </w:r>
    </w:p>
    <w:p w:rsidR="007B49FC" w:rsidRDefault="007B49FC" w:rsidP="007B49FC">
      <w:pPr>
        <w:ind w:firstLine="709"/>
        <w:jc w:val="center"/>
        <w:rPr>
          <w:b/>
          <w:spacing w:val="2"/>
        </w:rPr>
      </w:pPr>
    </w:p>
    <w:p w:rsidR="007B49FC" w:rsidRDefault="007B49FC" w:rsidP="007B49FC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На общественное обсуждение представляется проект </w:t>
      </w:r>
      <w:r>
        <w:rPr>
          <w:sz w:val="22"/>
          <w:szCs w:val="22"/>
        </w:rPr>
        <w:t>постановления Администрации Тутаевского муниципального района «Об утверждении формы проверочного листа (списка контрольных вопросов) при проведении плановых проверок по муниципальному земельному контролю в границах сельских поселений входящих в состав Тутаевского муниципального района».</w:t>
      </w:r>
    </w:p>
    <w:p w:rsidR="007B49FC" w:rsidRDefault="007B49FC" w:rsidP="007B49FC">
      <w:pPr>
        <w:jc w:val="center"/>
        <w:rPr>
          <w:sz w:val="28"/>
          <w:szCs w:val="28"/>
        </w:rPr>
      </w:pPr>
    </w:p>
    <w:p w:rsidR="007B49FC" w:rsidRDefault="007B49FC" w:rsidP="007B49FC">
      <w:pPr>
        <w:jc w:val="center"/>
      </w:pPr>
      <w:r>
        <w:rPr>
          <w:bCs/>
        </w:rPr>
        <w:t xml:space="preserve">Порядок проведения общественных обсуждений по проекту </w:t>
      </w:r>
      <w:r>
        <w:t>включает:</w:t>
      </w:r>
    </w:p>
    <w:p w:rsidR="007B49FC" w:rsidRDefault="007B49FC" w:rsidP="007B49FC">
      <w:pPr>
        <w:ind w:firstLine="708"/>
        <w:jc w:val="both"/>
      </w:pPr>
      <w:r>
        <w:t>1) Размещение проекта на официальном сайте Администрации Тутаевского муниципального района.</w:t>
      </w:r>
    </w:p>
    <w:p w:rsidR="007B49FC" w:rsidRDefault="007B49FC" w:rsidP="007B49FC">
      <w:pPr>
        <w:ind w:firstLine="708"/>
        <w:jc w:val="both"/>
      </w:pPr>
      <w:r>
        <w:t>2) Сбор замечаний и предложений к проекту.</w:t>
      </w:r>
    </w:p>
    <w:p w:rsidR="007B49FC" w:rsidRDefault="007B49FC" w:rsidP="007B49FC">
      <w:pPr>
        <w:shd w:val="clear" w:color="auto" w:fill="FFFFFF"/>
        <w:ind w:firstLine="709"/>
        <w:jc w:val="both"/>
      </w:pPr>
      <w:r>
        <w:t>Срок проведения общественных обсуждений с 3 марта 2022 г. по 18 марта 2022 г. включительно.</w:t>
      </w:r>
    </w:p>
    <w:p w:rsidR="007B49FC" w:rsidRDefault="007B49FC" w:rsidP="007B49FC">
      <w:pPr>
        <w:ind w:firstLine="709"/>
        <w:jc w:val="both"/>
        <w:rPr>
          <w:bCs/>
        </w:rPr>
      </w:pPr>
      <w:r>
        <w:rPr>
          <w:bCs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7B49FC" w:rsidRDefault="007B49FC" w:rsidP="007B49FC">
      <w:pPr>
        <w:ind w:firstLine="540"/>
        <w:jc w:val="both"/>
      </w:pPr>
      <w:r>
        <w:t>- официального сайта;</w:t>
      </w:r>
    </w:p>
    <w:p w:rsidR="007B49FC" w:rsidRDefault="007B49FC" w:rsidP="007B49FC">
      <w:pPr>
        <w:ind w:firstLine="540"/>
        <w:jc w:val="both"/>
      </w:pPr>
      <w:r>
        <w:t>- в письменной форме в адрес организатора общественных обсуждений по электронной почте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kontrol</w:t>
      </w:r>
      <w:proofErr w:type="spellEnd"/>
      <w:r>
        <w:rPr>
          <w:b/>
          <w:bCs/>
        </w:rPr>
        <w:t>@</w:t>
      </w:r>
      <w:proofErr w:type="spellStart"/>
      <w:r>
        <w:rPr>
          <w:b/>
          <w:bCs/>
          <w:lang w:val="en-US"/>
        </w:rPr>
        <w:t>admtmr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t>;</w:t>
      </w:r>
    </w:p>
    <w:p w:rsidR="007B49FC" w:rsidRDefault="007B49FC" w:rsidP="007B49FC">
      <w:pPr>
        <w:ind w:firstLine="709"/>
        <w:jc w:val="both"/>
        <w:rPr>
          <w:bCs/>
        </w:rPr>
      </w:pPr>
      <w:r>
        <w:rPr>
          <w:bCs/>
        </w:rPr>
        <w:t xml:space="preserve">Номера контактных справочных телефонов </w:t>
      </w:r>
      <w:r>
        <w:t>организатора общественных обсуждений</w:t>
      </w:r>
      <w:r>
        <w:rPr>
          <w:bCs/>
        </w:rPr>
        <w:t xml:space="preserve">: </w:t>
      </w:r>
      <w:r>
        <w:rPr>
          <w:b/>
          <w:bCs/>
          <w:u w:val="single"/>
        </w:rPr>
        <w:t>8 (48533) 2-03-60</w:t>
      </w:r>
      <w:r>
        <w:rPr>
          <w:b/>
          <w:bCs/>
        </w:rPr>
        <w:t>.</w:t>
      </w:r>
    </w:p>
    <w:p w:rsidR="007B49FC" w:rsidRDefault="007B49FC" w:rsidP="007B49FC">
      <w:pPr>
        <w:ind w:firstLine="709"/>
        <w:jc w:val="both"/>
        <w:rPr>
          <w:bCs/>
        </w:rPr>
      </w:pPr>
      <w:r>
        <w:rPr>
          <w:bCs/>
        </w:rPr>
        <w:t xml:space="preserve">Почтовый адрес </w:t>
      </w:r>
      <w:r>
        <w:t xml:space="preserve">организатора общественных обсуждений: </w:t>
      </w:r>
      <w:r>
        <w:rPr>
          <w:b/>
          <w:bCs/>
          <w:u w:val="single"/>
        </w:rPr>
        <w:t xml:space="preserve">152300, Ярославская область, 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.Т</w:t>
      </w:r>
      <w:proofErr w:type="gramEnd"/>
      <w:r>
        <w:rPr>
          <w:b/>
          <w:bCs/>
          <w:u w:val="single"/>
        </w:rPr>
        <w:t>утаев</w:t>
      </w:r>
      <w:proofErr w:type="spellEnd"/>
      <w:r>
        <w:rPr>
          <w:b/>
          <w:bCs/>
          <w:u w:val="single"/>
        </w:rPr>
        <w:t>, ул. Луначарского, д.105.</w:t>
      </w:r>
    </w:p>
    <w:p w:rsidR="007B49FC" w:rsidRDefault="007B49FC" w:rsidP="007B49FC">
      <w:pPr>
        <w:ind w:firstLine="709"/>
        <w:jc w:val="both"/>
      </w:pPr>
      <w:r>
        <w:rPr>
          <w:bCs/>
        </w:rPr>
        <w:t xml:space="preserve">Электронный адрес </w:t>
      </w:r>
      <w:r>
        <w:t xml:space="preserve">организатора общественных обсуждений: </w:t>
      </w:r>
      <w:proofErr w:type="spellStart"/>
      <w:r>
        <w:rPr>
          <w:b/>
          <w:bCs/>
          <w:lang w:val="en-US"/>
        </w:rPr>
        <w:t>kontrol</w:t>
      </w:r>
      <w:proofErr w:type="spellEnd"/>
      <w:r>
        <w:rPr>
          <w:b/>
          <w:bCs/>
        </w:rPr>
        <w:t>@</w:t>
      </w:r>
      <w:proofErr w:type="spellStart"/>
      <w:r>
        <w:rPr>
          <w:b/>
          <w:bCs/>
          <w:lang w:val="en-US"/>
        </w:rPr>
        <w:t>admtmr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.</w:t>
      </w:r>
    </w:p>
    <w:p w:rsidR="007B49FC" w:rsidRDefault="007B49FC" w:rsidP="007B49FC">
      <w:pPr>
        <w:pStyle w:val="a8"/>
        <w:tabs>
          <w:tab w:val="left" w:pos="0"/>
          <w:tab w:val="left" w:pos="142"/>
        </w:tabs>
        <w:ind w:left="0" w:firstLine="709"/>
        <w:jc w:val="both"/>
        <w:rPr>
          <w:rStyle w:val="a5"/>
          <w:rFonts w:eastAsia="Calibri"/>
        </w:rPr>
      </w:pPr>
      <w:r>
        <w:rPr>
          <w:bCs/>
        </w:rPr>
        <w:t xml:space="preserve">Проект размещен  на  официальном сайте: </w:t>
      </w:r>
      <w:hyperlink r:id="rId6" w:history="1">
        <w:r>
          <w:rPr>
            <w:rStyle w:val="a5"/>
            <w:rFonts w:eastAsia="Calibri"/>
          </w:rPr>
          <w:t>https://admtmr.ru/administratsiya-rayona/obshchestvennye-obsuzhdeniya.php</w:t>
        </w:r>
      </w:hyperlink>
    </w:p>
    <w:p w:rsidR="007B49FC" w:rsidRDefault="007B49FC" w:rsidP="007B49FC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Организатор общественных обсуждений:</w:t>
      </w:r>
      <w:r>
        <w:t xml:space="preserve"> Управление муниципального контроля Администрации Тутаевского муниципального района, 152300, Ярославская область, г. Тутаев, ул. Луначарского, д.105 - Административное здание.</w:t>
      </w:r>
    </w:p>
    <w:p w:rsidR="007B49FC" w:rsidRDefault="007B49FC" w:rsidP="007B49FC">
      <w:pPr>
        <w:autoSpaceDE w:val="0"/>
        <w:autoSpaceDN w:val="0"/>
        <w:adjustRightInd w:val="0"/>
        <w:ind w:firstLine="708"/>
        <w:jc w:val="both"/>
      </w:pPr>
      <w:r>
        <w:t>Номера контактных справочных телефонов организатора общественных обсуждений:(48533) 2-03-60.</w:t>
      </w:r>
    </w:p>
    <w:p w:rsidR="007B49FC" w:rsidRPr="006A4E89" w:rsidRDefault="007B49FC" w:rsidP="007B49FC">
      <w:pPr>
        <w:spacing w:after="200" w:line="276" w:lineRule="auto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</w:p>
    <w:p w:rsidR="007B49FC" w:rsidRDefault="007B49FC" w:rsidP="00296AE2">
      <w:pPr>
        <w:jc w:val="right"/>
        <w:rPr>
          <w:u w:val="single"/>
        </w:rPr>
      </w:pPr>
      <w:bookmarkStart w:id="0" w:name="_GoBack"/>
      <w:bookmarkEnd w:id="0"/>
    </w:p>
    <w:p w:rsidR="003E0F72" w:rsidRDefault="003E0F72" w:rsidP="00296AE2">
      <w:pPr>
        <w:jc w:val="right"/>
        <w:rPr>
          <w:u w:val="single"/>
        </w:rPr>
      </w:pPr>
      <w:r w:rsidRPr="003E0F72">
        <w:rPr>
          <w:u w:val="single"/>
        </w:rPr>
        <w:lastRenderedPageBreak/>
        <w:t>Проект</w:t>
      </w:r>
    </w:p>
    <w:p w:rsidR="0033662F" w:rsidRPr="003E0F72" w:rsidRDefault="0033662F" w:rsidP="00296AE2">
      <w:pPr>
        <w:jc w:val="right"/>
        <w:rPr>
          <w:u w:val="single"/>
        </w:rPr>
      </w:pPr>
    </w:p>
    <w:p w:rsidR="0033662F" w:rsidRDefault="0033662F" w:rsidP="0033662F">
      <w:pPr>
        <w:jc w:val="center"/>
      </w:pPr>
      <w:r>
        <w:rPr>
          <w:noProof/>
        </w:rPr>
        <w:drawing>
          <wp:inline distT="0" distB="0" distL="0" distR="0" wp14:anchorId="2020C522" wp14:editId="243777F4">
            <wp:extent cx="750627" cy="954187"/>
            <wp:effectExtent l="0" t="0" r="0" b="0"/>
            <wp:docPr id="7" name="Рисунок 7" descr="C:\Users\ecolog\AppData\Local\Microsoft\Windows\INetCache\Content.Word\21384-1500px-Tutaev_gerb_vect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log\AppData\Local\Microsoft\Windows\INetCache\Content.Word\21384-1500px-Tutaev_gerb_vector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8" cy="9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2F" w:rsidRPr="00C84CEC" w:rsidRDefault="0033662F" w:rsidP="003366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84CEC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3662F" w:rsidRPr="00C84CEC" w:rsidRDefault="0033662F" w:rsidP="003366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3662F" w:rsidRPr="00C84CEC" w:rsidRDefault="0033662F" w:rsidP="0033662F">
      <w:pPr>
        <w:pStyle w:val="ad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4CEC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33662F" w:rsidRPr="00C84CEC" w:rsidRDefault="0033662F" w:rsidP="003366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3662F" w:rsidRPr="00C84CEC" w:rsidRDefault="0033662F" w:rsidP="0033662F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84CEC">
        <w:rPr>
          <w:rFonts w:ascii="Times New Roman" w:hAnsi="Times New Roman" w:cs="Times New Roman"/>
          <w:b/>
          <w:sz w:val="28"/>
          <w:szCs w:val="28"/>
        </w:rPr>
        <w:t>от______________ № ______</w:t>
      </w:r>
    </w:p>
    <w:p w:rsidR="0033662F" w:rsidRDefault="0033662F" w:rsidP="0033662F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C84CEC">
        <w:rPr>
          <w:rFonts w:ascii="Times New Roman" w:hAnsi="Times New Roman" w:cs="Times New Roman"/>
          <w:bCs/>
          <w:sz w:val="28"/>
          <w:szCs w:val="28"/>
        </w:rPr>
        <w:t>г. Тутаев</w:t>
      </w:r>
    </w:p>
    <w:p w:rsidR="001C6772" w:rsidRDefault="001C6772" w:rsidP="00296AE2">
      <w:pPr>
        <w:rPr>
          <w:sz w:val="28"/>
          <w:szCs w:val="28"/>
        </w:rPr>
      </w:pPr>
    </w:p>
    <w:p w:rsidR="001C6772" w:rsidRPr="001C6772" w:rsidRDefault="001C6772" w:rsidP="00296AE2">
      <w:pPr>
        <w:suppressAutoHyphens/>
        <w:ind w:right="4392"/>
        <w:rPr>
          <w:kern w:val="2"/>
          <w:sz w:val="22"/>
          <w:szCs w:val="22"/>
          <w:lang w:eastAsia="ar-SA"/>
        </w:rPr>
      </w:pPr>
      <w:r w:rsidRPr="001C6772">
        <w:rPr>
          <w:kern w:val="2"/>
          <w:sz w:val="22"/>
          <w:szCs w:val="22"/>
          <w:lang w:eastAsia="ar-SA"/>
        </w:rPr>
        <w:t xml:space="preserve">Об утверждении формы </w:t>
      </w:r>
      <w:proofErr w:type="gramStart"/>
      <w:r w:rsidRPr="001C6772">
        <w:rPr>
          <w:kern w:val="2"/>
          <w:sz w:val="22"/>
          <w:szCs w:val="22"/>
          <w:lang w:eastAsia="ar-SA"/>
        </w:rPr>
        <w:t>проверочного</w:t>
      </w:r>
      <w:proofErr w:type="gramEnd"/>
    </w:p>
    <w:p w:rsidR="001C6772" w:rsidRPr="001C6772" w:rsidRDefault="001C6772" w:rsidP="00296AE2">
      <w:pPr>
        <w:suppressAutoHyphens/>
        <w:ind w:right="4392"/>
        <w:rPr>
          <w:kern w:val="2"/>
          <w:sz w:val="22"/>
          <w:szCs w:val="22"/>
          <w:lang w:eastAsia="ar-SA"/>
        </w:rPr>
      </w:pPr>
      <w:r w:rsidRPr="001C6772">
        <w:rPr>
          <w:kern w:val="2"/>
          <w:sz w:val="22"/>
          <w:szCs w:val="22"/>
          <w:lang w:eastAsia="ar-SA"/>
        </w:rPr>
        <w:t>листа (списка контрольных вопросов)</w:t>
      </w:r>
    </w:p>
    <w:p w:rsidR="001C6772" w:rsidRPr="001C6772" w:rsidRDefault="001C6772" w:rsidP="00296AE2">
      <w:pPr>
        <w:suppressAutoHyphens/>
        <w:ind w:right="4392"/>
        <w:rPr>
          <w:kern w:val="2"/>
          <w:sz w:val="22"/>
          <w:szCs w:val="22"/>
          <w:lang w:eastAsia="ar-SA"/>
        </w:rPr>
      </w:pPr>
      <w:r w:rsidRPr="001C6772">
        <w:rPr>
          <w:kern w:val="2"/>
          <w:sz w:val="22"/>
          <w:szCs w:val="22"/>
          <w:lang w:eastAsia="ar-SA"/>
        </w:rPr>
        <w:t xml:space="preserve">при проведении плановых проверок </w:t>
      </w:r>
    </w:p>
    <w:p w:rsidR="001C6772" w:rsidRPr="001C6772" w:rsidRDefault="001C6772" w:rsidP="00296AE2">
      <w:pPr>
        <w:suppressAutoHyphens/>
        <w:ind w:right="4392"/>
        <w:rPr>
          <w:kern w:val="2"/>
          <w:sz w:val="22"/>
          <w:szCs w:val="22"/>
          <w:lang w:eastAsia="ar-SA"/>
        </w:rPr>
      </w:pPr>
      <w:r w:rsidRPr="001C6772">
        <w:rPr>
          <w:kern w:val="2"/>
          <w:sz w:val="22"/>
          <w:szCs w:val="22"/>
          <w:lang w:eastAsia="ar-SA"/>
        </w:rPr>
        <w:t>по муниципальному земельному контролю</w:t>
      </w:r>
    </w:p>
    <w:p w:rsidR="001C6772" w:rsidRPr="001C6772" w:rsidRDefault="001C6772" w:rsidP="00296AE2">
      <w:pPr>
        <w:rPr>
          <w:sz w:val="22"/>
          <w:szCs w:val="22"/>
        </w:rPr>
      </w:pPr>
      <w:r w:rsidRPr="001C6772">
        <w:rPr>
          <w:sz w:val="22"/>
          <w:szCs w:val="22"/>
        </w:rPr>
        <w:t xml:space="preserve">в границах сельских поселений, входящих </w:t>
      </w:r>
    </w:p>
    <w:p w:rsidR="001C6772" w:rsidRDefault="001C6772" w:rsidP="00296AE2">
      <w:pPr>
        <w:rPr>
          <w:sz w:val="22"/>
          <w:szCs w:val="22"/>
        </w:rPr>
      </w:pPr>
      <w:r w:rsidRPr="001C6772">
        <w:rPr>
          <w:sz w:val="22"/>
          <w:szCs w:val="22"/>
        </w:rPr>
        <w:t>в состав Тутаевского муниципального района</w:t>
      </w:r>
      <w:r w:rsidR="007340B7">
        <w:rPr>
          <w:sz w:val="22"/>
          <w:szCs w:val="22"/>
        </w:rPr>
        <w:t>.</w:t>
      </w:r>
    </w:p>
    <w:p w:rsidR="001C6772" w:rsidRDefault="001C6772" w:rsidP="00296AE2">
      <w:pPr>
        <w:rPr>
          <w:sz w:val="22"/>
          <w:szCs w:val="22"/>
        </w:rPr>
      </w:pPr>
    </w:p>
    <w:p w:rsidR="00826CCF" w:rsidRDefault="00826CCF" w:rsidP="00296AE2">
      <w:pPr>
        <w:rPr>
          <w:sz w:val="22"/>
          <w:szCs w:val="22"/>
        </w:rPr>
      </w:pPr>
    </w:p>
    <w:p w:rsidR="00826CCF" w:rsidRDefault="00826CCF" w:rsidP="00296AE2">
      <w:pPr>
        <w:rPr>
          <w:sz w:val="22"/>
          <w:szCs w:val="22"/>
        </w:rPr>
      </w:pPr>
    </w:p>
    <w:p w:rsidR="001C6772" w:rsidRPr="00BC33DB" w:rsidRDefault="009333D8" w:rsidP="00BC33DB">
      <w:pPr>
        <w:ind w:firstLine="709"/>
        <w:jc w:val="both"/>
        <w:rPr>
          <w:sz w:val="26"/>
          <w:szCs w:val="26"/>
        </w:rPr>
      </w:pPr>
      <w:proofErr w:type="gramStart"/>
      <w:r w:rsidRPr="00BC33DB">
        <w:rPr>
          <w:color w:val="000000"/>
          <w:sz w:val="26"/>
          <w:szCs w:val="26"/>
        </w:rPr>
        <w:t>В соответствии со статьёй 53 Федерального закона от 31.07.2020 № 248-ФЗ «О государственном контроле (надзоре) и муниципальном контроле в Российской Федерации», р</w:t>
      </w:r>
      <w:r w:rsidRPr="00BC33DB">
        <w:rPr>
          <w:sz w:val="26"/>
          <w:szCs w:val="26"/>
        </w:rPr>
        <w:t xml:space="preserve">уководствуясь </w:t>
      </w:r>
      <w:hyperlink r:id="rId8" w:history="1">
        <w:r w:rsidRPr="00BC33DB">
          <w:rPr>
            <w:rStyle w:val="a5"/>
            <w:rFonts w:eastAsia="Calibri"/>
            <w:color w:val="auto"/>
            <w:sz w:val="26"/>
            <w:szCs w:val="26"/>
            <w:u w:val="none"/>
          </w:rPr>
          <w:t>постановлением</w:t>
        </w:r>
      </w:hyperlink>
      <w:r w:rsidRPr="00BC33DB">
        <w:rPr>
          <w:sz w:val="26"/>
          <w:szCs w:val="26"/>
        </w:rPr>
        <w:t xml:space="preserve">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7340B7" w:rsidRPr="00BC33DB">
        <w:rPr>
          <w:sz w:val="26"/>
          <w:szCs w:val="26"/>
        </w:rPr>
        <w:t>Администрация Тутаевского муниципального района</w:t>
      </w:r>
      <w:r w:rsidRPr="00BC33DB">
        <w:rPr>
          <w:sz w:val="26"/>
          <w:szCs w:val="26"/>
        </w:rPr>
        <w:t xml:space="preserve"> </w:t>
      </w:r>
      <w:proofErr w:type="gramEnd"/>
    </w:p>
    <w:p w:rsidR="001C6772" w:rsidRDefault="001C6772" w:rsidP="00296AE2">
      <w:pPr>
        <w:jc w:val="both"/>
        <w:rPr>
          <w:sz w:val="28"/>
          <w:szCs w:val="28"/>
        </w:rPr>
      </w:pPr>
    </w:p>
    <w:p w:rsidR="001C6772" w:rsidRPr="00BC33DB" w:rsidRDefault="007340B7" w:rsidP="00296AE2">
      <w:pPr>
        <w:jc w:val="both"/>
        <w:rPr>
          <w:sz w:val="26"/>
          <w:szCs w:val="26"/>
        </w:rPr>
      </w:pPr>
      <w:r w:rsidRPr="00BC33DB">
        <w:rPr>
          <w:sz w:val="26"/>
          <w:szCs w:val="26"/>
        </w:rPr>
        <w:t>ПОСТАНОВЛЯЕТ</w:t>
      </w:r>
      <w:r w:rsidR="001C6772" w:rsidRPr="00BC33DB">
        <w:rPr>
          <w:sz w:val="26"/>
          <w:szCs w:val="26"/>
        </w:rPr>
        <w:t>:</w:t>
      </w:r>
    </w:p>
    <w:p w:rsidR="001C6772" w:rsidRPr="00BC33DB" w:rsidRDefault="001C6772" w:rsidP="00296AE2">
      <w:pPr>
        <w:jc w:val="both"/>
        <w:rPr>
          <w:sz w:val="26"/>
          <w:szCs w:val="26"/>
        </w:rPr>
      </w:pPr>
    </w:p>
    <w:p w:rsidR="009333D8" w:rsidRPr="00BC33DB" w:rsidRDefault="009333D8" w:rsidP="0033662F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BC33DB">
        <w:rPr>
          <w:sz w:val="26"/>
          <w:szCs w:val="26"/>
        </w:rPr>
        <w:t>Утвердить форму проверочного листа (список контрольных вопросов), применяемый при проведении плановых проверок по муниципальному земельному контролю в отношении  граждан, юридических лиц, индивидуальных предпринимателей, являющихся правообладателями земельных участков в границах сельских поселений, входящих в состав Тутаевского муниципал</w:t>
      </w:r>
      <w:r w:rsidR="00BC33DB" w:rsidRPr="00BC33DB">
        <w:rPr>
          <w:sz w:val="26"/>
          <w:szCs w:val="26"/>
        </w:rPr>
        <w:t>ьного района согласно приложению к настоящему постановлению</w:t>
      </w:r>
      <w:r w:rsidRPr="00BC33DB">
        <w:rPr>
          <w:sz w:val="26"/>
          <w:szCs w:val="26"/>
        </w:rPr>
        <w:t>.</w:t>
      </w:r>
    </w:p>
    <w:p w:rsidR="001C6772" w:rsidRPr="00BC33DB" w:rsidRDefault="001C6772" w:rsidP="0033662F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BC33DB">
        <w:rPr>
          <w:sz w:val="26"/>
          <w:szCs w:val="26"/>
        </w:rPr>
        <w:t>Контроль за</w:t>
      </w:r>
      <w:proofErr w:type="gramEnd"/>
      <w:r w:rsidRPr="00BC33DB">
        <w:rPr>
          <w:sz w:val="26"/>
          <w:szCs w:val="26"/>
        </w:rPr>
        <w:t xml:space="preserve"> исполнением настоящего решения возложить </w:t>
      </w:r>
      <w:r w:rsidR="0033662F" w:rsidRPr="00BC33DB">
        <w:rPr>
          <w:sz w:val="26"/>
          <w:szCs w:val="26"/>
        </w:rPr>
        <w:t>на начальника управления муниципального контроля Администрации ТМР Карташова В.С.</w:t>
      </w:r>
    </w:p>
    <w:p w:rsidR="001C6772" w:rsidRPr="00BC33DB" w:rsidRDefault="007340B7" w:rsidP="0033662F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BC33DB">
        <w:rPr>
          <w:sz w:val="26"/>
          <w:szCs w:val="26"/>
        </w:rPr>
        <w:t>Постановление</w:t>
      </w:r>
      <w:r w:rsidR="00BC33DB" w:rsidRPr="00BC33DB">
        <w:rPr>
          <w:sz w:val="26"/>
          <w:szCs w:val="26"/>
        </w:rPr>
        <w:t xml:space="preserve"> вступает в силу после его официального опубликования.</w:t>
      </w:r>
    </w:p>
    <w:p w:rsidR="001C6772" w:rsidRPr="00BC33DB" w:rsidRDefault="001C6772" w:rsidP="00296AE2">
      <w:pPr>
        <w:jc w:val="both"/>
        <w:rPr>
          <w:sz w:val="26"/>
          <w:szCs w:val="26"/>
        </w:rPr>
      </w:pPr>
    </w:p>
    <w:p w:rsidR="001C6772" w:rsidRPr="00BC33DB" w:rsidRDefault="001C6772" w:rsidP="00296AE2">
      <w:pPr>
        <w:jc w:val="both"/>
        <w:rPr>
          <w:sz w:val="26"/>
          <w:szCs w:val="26"/>
        </w:rPr>
      </w:pPr>
    </w:p>
    <w:p w:rsidR="0033662F" w:rsidRPr="00BC33DB" w:rsidRDefault="0033662F" w:rsidP="00296AE2">
      <w:pPr>
        <w:jc w:val="both"/>
        <w:rPr>
          <w:sz w:val="26"/>
          <w:szCs w:val="26"/>
        </w:rPr>
      </w:pPr>
    </w:p>
    <w:p w:rsidR="001C6772" w:rsidRPr="00BC33DB" w:rsidRDefault="001C6772" w:rsidP="00296AE2">
      <w:pPr>
        <w:jc w:val="both"/>
        <w:rPr>
          <w:sz w:val="26"/>
          <w:szCs w:val="26"/>
        </w:rPr>
      </w:pPr>
      <w:r w:rsidRPr="00BC33DB">
        <w:rPr>
          <w:sz w:val="26"/>
          <w:szCs w:val="26"/>
        </w:rPr>
        <w:t xml:space="preserve">Глава Тутаевского </w:t>
      </w:r>
    </w:p>
    <w:p w:rsidR="001C6772" w:rsidRPr="00BC33DB" w:rsidRDefault="001C6772" w:rsidP="00296AE2">
      <w:pPr>
        <w:jc w:val="both"/>
        <w:rPr>
          <w:sz w:val="26"/>
          <w:szCs w:val="26"/>
        </w:rPr>
      </w:pPr>
      <w:r w:rsidRPr="00BC33DB">
        <w:rPr>
          <w:sz w:val="26"/>
          <w:szCs w:val="26"/>
        </w:rPr>
        <w:t xml:space="preserve">муниципального района                                                                         </w:t>
      </w:r>
      <w:r w:rsidR="00BC33DB">
        <w:rPr>
          <w:sz w:val="26"/>
          <w:szCs w:val="26"/>
        </w:rPr>
        <w:t xml:space="preserve">          </w:t>
      </w:r>
      <w:r w:rsidRPr="00BC33DB">
        <w:rPr>
          <w:sz w:val="26"/>
          <w:szCs w:val="26"/>
        </w:rPr>
        <w:t xml:space="preserve"> Д.Р. Юнусов</w:t>
      </w:r>
    </w:p>
    <w:p w:rsidR="002F38B7" w:rsidRDefault="002F38B7" w:rsidP="00296AE2">
      <w:pPr>
        <w:spacing w:after="200" w:line="276" w:lineRule="auto"/>
      </w:pPr>
    </w:p>
    <w:p w:rsidR="002F38B7" w:rsidRPr="004E1F0C" w:rsidRDefault="009E645C" w:rsidP="00296AE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2F38B7" w:rsidRPr="004E1F0C" w:rsidRDefault="002F38B7" w:rsidP="00296AE2">
      <w:pPr>
        <w:jc w:val="right"/>
        <w:rPr>
          <w:sz w:val="22"/>
          <w:szCs w:val="22"/>
        </w:rPr>
      </w:pPr>
    </w:p>
    <w:p w:rsidR="002F38B7" w:rsidRDefault="002F38B7" w:rsidP="0033662F">
      <w:pPr>
        <w:jc w:val="right"/>
        <w:rPr>
          <w:sz w:val="22"/>
          <w:szCs w:val="22"/>
        </w:rPr>
      </w:pPr>
      <w:r w:rsidRPr="004E1F0C">
        <w:rPr>
          <w:sz w:val="22"/>
          <w:szCs w:val="22"/>
        </w:rPr>
        <w:t xml:space="preserve">                                                                                            к </w:t>
      </w:r>
      <w:r w:rsidR="0033662F">
        <w:rPr>
          <w:sz w:val="22"/>
          <w:szCs w:val="22"/>
        </w:rPr>
        <w:t>постановлению Администрации</w:t>
      </w:r>
    </w:p>
    <w:p w:rsidR="0045572A" w:rsidRPr="004E1F0C" w:rsidRDefault="0033662F" w:rsidP="0033662F">
      <w:pPr>
        <w:jc w:val="right"/>
        <w:rPr>
          <w:sz w:val="22"/>
          <w:szCs w:val="22"/>
        </w:rPr>
      </w:pPr>
      <w:r>
        <w:rPr>
          <w:sz w:val="22"/>
          <w:szCs w:val="22"/>
        </w:rPr>
        <w:t>Тутаевского муниципального района</w:t>
      </w:r>
    </w:p>
    <w:p w:rsidR="002F38B7" w:rsidRPr="004E1F0C" w:rsidRDefault="002F38B7" w:rsidP="00296AE2">
      <w:pPr>
        <w:tabs>
          <w:tab w:val="left" w:pos="9637"/>
        </w:tabs>
        <w:suppressAutoHyphens/>
        <w:ind w:right="-2"/>
        <w:jc w:val="right"/>
        <w:rPr>
          <w:kern w:val="2"/>
          <w:sz w:val="22"/>
          <w:szCs w:val="22"/>
          <w:lang w:eastAsia="ar-SA"/>
        </w:rPr>
      </w:pPr>
      <w:r w:rsidRPr="004E1F0C">
        <w:rPr>
          <w:kern w:val="2"/>
          <w:sz w:val="22"/>
          <w:szCs w:val="22"/>
          <w:lang w:eastAsia="ar-SA"/>
        </w:rPr>
        <w:t xml:space="preserve">«Об утверждении формы </w:t>
      </w:r>
      <w:proofErr w:type="gramStart"/>
      <w:r w:rsidRPr="004E1F0C">
        <w:rPr>
          <w:kern w:val="2"/>
          <w:sz w:val="22"/>
          <w:szCs w:val="22"/>
          <w:lang w:eastAsia="ar-SA"/>
        </w:rPr>
        <w:t>проверочного</w:t>
      </w:r>
      <w:proofErr w:type="gramEnd"/>
    </w:p>
    <w:p w:rsidR="002F38B7" w:rsidRPr="004E1F0C" w:rsidRDefault="002F38B7" w:rsidP="00296AE2">
      <w:pPr>
        <w:tabs>
          <w:tab w:val="left" w:pos="9637"/>
        </w:tabs>
        <w:suppressAutoHyphens/>
        <w:ind w:right="-2"/>
        <w:jc w:val="right"/>
        <w:rPr>
          <w:kern w:val="2"/>
          <w:sz w:val="22"/>
          <w:szCs w:val="22"/>
          <w:lang w:eastAsia="ar-SA"/>
        </w:rPr>
      </w:pPr>
      <w:r w:rsidRPr="004E1F0C">
        <w:rPr>
          <w:kern w:val="2"/>
          <w:sz w:val="22"/>
          <w:szCs w:val="22"/>
          <w:lang w:eastAsia="ar-SA"/>
        </w:rPr>
        <w:t>листа (списка контрольных вопросов)</w:t>
      </w:r>
    </w:p>
    <w:p w:rsidR="002F38B7" w:rsidRPr="004E1F0C" w:rsidRDefault="002F38B7" w:rsidP="00296AE2">
      <w:pPr>
        <w:tabs>
          <w:tab w:val="left" w:pos="9637"/>
        </w:tabs>
        <w:suppressAutoHyphens/>
        <w:ind w:right="-2"/>
        <w:jc w:val="right"/>
        <w:rPr>
          <w:kern w:val="2"/>
          <w:sz w:val="22"/>
          <w:szCs w:val="22"/>
          <w:lang w:eastAsia="ar-SA"/>
        </w:rPr>
      </w:pPr>
      <w:r w:rsidRPr="004E1F0C">
        <w:rPr>
          <w:kern w:val="2"/>
          <w:sz w:val="22"/>
          <w:szCs w:val="22"/>
          <w:lang w:eastAsia="ar-SA"/>
        </w:rPr>
        <w:t xml:space="preserve">при проведении плановых проверок </w:t>
      </w:r>
    </w:p>
    <w:p w:rsidR="002F38B7" w:rsidRPr="004E1F0C" w:rsidRDefault="002F38B7" w:rsidP="00296AE2">
      <w:pPr>
        <w:tabs>
          <w:tab w:val="left" w:pos="9637"/>
        </w:tabs>
        <w:suppressAutoHyphens/>
        <w:ind w:right="-2"/>
        <w:jc w:val="right"/>
        <w:rPr>
          <w:kern w:val="2"/>
          <w:sz w:val="22"/>
          <w:szCs w:val="22"/>
          <w:lang w:eastAsia="ar-SA"/>
        </w:rPr>
      </w:pPr>
      <w:r w:rsidRPr="004E1F0C">
        <w:rPr>
          <w:kern w:val="2"/>
          <w:sz w:val="22"/>
          <w:szCs w:val="22"/>
          <w:lang w:eastAsia="ar-SA"/>
        </w:rPr>
        <w:t>по муниципальному земельному контролю</w:t>
      </w:r>
    </w:p>
    <w:p w:rsidR="002F38B7" w:rsidRPr="004E1F0C" w:rsidRDefault="002F38B7" w:rsidP="00296AE2">
      <w:pPr>
        <w:tabs>
          <w:tab w:val="left" w:pos="9637"/>
        </w:tabs>
        <w:ind w:right="-2"/>
        <w:jc w:val="right"/>
        <w:rPr>
          <w:sz w:val="22"/>
          <w:szCs w:val="22"/>
        </w:rPr>
      </w:pPr>
      <w:r w:rsidRPr="004E1F0C">
        <w:rPr>
          <w:sz w:val="22"/>
          <w:szCs w:val="22"/>
        </w:rPr>
        <w:t xml:space="preserve">в границах сельских поселений, входящих </w:t>
      </w:r>
    </w:p>
    <w:p w:rsidR="002F38B7" w:rsidRPr="008A0AD7" w:rsidRDefault="002F38B7" w:rsidP="008A0AD7">
      <w:pPr>
        <w:jc w:val="right"/>
        <w:rPr>
          <w:sz w:val="22"/>
          <w:szCs w:val="22"/>
        </w:rPr>
      </w:pPr>
      <w:r w:rsidRPr="004E1F0C">
        <w:rPr>
          <w:sz w:val="22"/>
          <w:szCs w:val="22"/>
        </w:rPr>
        <w:t>в состав Тутаевского муниципального района».</w:t>
      </w:r>
    </w:p>
    <w:p w:rsidR="009333D8" w:rsidRPr="004E1F0C" w:rsidRDefault="002F38B7" w:rsidP="00296AE2">
      <w:pPr>
        <w:spacing w:after="200" w:line="276" w:lineRule="auto"/>
        <w:rPr>
          <w:sz w:val="22"/>
          <w:szCs w:val="22"/>
        </w:rPr>
      </w:pPr>
      <w:r w:rsidRPr="006C76E1">
        <w:t xml:space="preserve">                                                                                   </w:t>
      </w:r>
      <w:r>
        <w:t xml:space="preserve">                               </w:t>
      </w:r>
      <w:r w:rsidRPr="006C76E1">
        <w:t xml:space="preserve"> </w:t>
      </w:r>
      <w:r w:rsidR="004E1F0C">
        <w:t xml:space="preserve">         </w:t>
      </w:r>
      <w:r w:rsidRPr="004E1F0C">
        <w:rPr>
          <w:sz w:val="22"/>
          <w:szCs w:val="22"/>
        </w:rPr>
        <w:t>от __________ №_____</w:t>
      </w:r>
    </w:p>
    <w:p w:rsidR="002F38B7" w:rsidRDefault="004E1F0C" w:rsidP="00296AE2">
      <w:pPr>
        <w:pStyle w:val="2"/>
        <w:jc w:val="center"/>
        <w:rPr>
          <w:b w:val="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5BDB4" wp14:editId="68AB8B70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945383" cy="864032"/>
                <wp:effectExtent l="0" t="0" r="2667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5383" cy="86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320" w:rsidRDefault="004B4320" w:rsidP="004E1F0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3.25pt;margin-top:4.05pt;width:74.45pt;height:68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" fillcolor="white [3201]" strokecolor="black [3200]" strokeweight="2pt">
                <v:path arrowok="t"/>
                <v:textbox>
                  <w:txbxContent>
                    <w:p w:rsidR="004B4320" w:rsidRDefault="004B4320" w:rsidP="004E1F0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1F0C" w:rsidRDefault="004E1F0C" w:rsidP="00296AE2">
      <w:pPr>
        <w:jc w:val="both"/>
        <w:rPr>
          <w:color w:val="0D0D0D"/>
          <w:szCs w:val="28"/>
        </w:rPr>
      </w:pPr>
    </w:p>
    <w:p w:rsidR="004E1F0C" w:rsidRDefault="004E1F0C" w:rsidP="00296AE2">
      <w:pPr>
        <w:jc w:val="both"/>
        <w:rPr>
          <w:color w:val="0D0D0D"/>
          <w:szCs w:val="28"/>
        </w:rPr>
      </w:pPr>
    </w:p>
    <w:p w:rsidR="004E1F0C" w:rsidRDefault="004E1F0C" w:rsidP="00296AE2">
      <w:pPr>
        <w:jc w:val="both"/>
        <w:rPr>
          <w:color w:val="0D0D0D"/>
          <w:szCs w:val="28"/>
        </w:rPr>
      </w:pPr>
    </w:p>
    <w:p w:rsidR="004E1F0C" w:rsidRDefault="004E1F0C" w:rsidP="00296AE2">
      <w:pPr>
        <w:jc w:val="both"/>
        <w:rPr>
          <w:color w:val="0D0D0D"/>
          <w:szCs w:val="28"/>
        </w:rPr>
      </w:pPr>
    </w:p>
    <w:p w:rsidR="004E1F0C" w:rsidRDefault="004E1F0C" w:rsidP="00296AE2">
      <w:pPr>
        <w:jc w:val="both"/>
        <w:rPr>
          <w:color w:val="0D0D0D"/>
          <w:szCs w:val="28"/>
        </w:rPr>
      </w:pPr>
    </w:p>
    <w:p w:rsidR="004E1F0C" w:rsidRDefault="004E1F0C" w:rsidP="00296AE2">
      <w:pPr>
        <w:jc w:val="both"/>
        <w:rPr>
          <w:color w:val="0D0D0D"/>
          <w:szCs w:val="28"/>
        </w:rPr>
      </w:pPr>
    </w:p>
    <w:p w:rsidR="0045572A" w:rsidRDefault="0045572A" w:rsidP="0045572A">
      <w:pPr>
        <w:rPr>
          <w:b/>
          <w:bCs/>
          <w:color w:val="0D0D0D"/>
          <w:szCs w:val="28"/>
        </w:rPr>
      </w:pPr>
    </w:p>
    <w:p w:rsidR="0045572A" w:rsidRDefault="0045572A" w:rsidP="0045572A">
      <w:pPr>
        <w:jc w:val="center"/>
        <w:rPr>
          <w:b/>
          <w:bCs/>
          <w:color w:val="0D0D0D"/>
          <w:szCs w:val="28"/>
        </w:rPr>
      </w:pPr>
      <w:r>
        <w:rPr>
          <w:b/>
          <w:bCs/>
          <w:color w:val="0D0D0D"/>
          <w:szCs w:val="28"/>
        </w:rPr>
        <w:t>Проверочный лист</w:t>
      </w:r>
    </w:p>
    <w:p w:rsidR="0045572A" w:rsidRDefault="0045572A" w:rsidP="0045572A">
      <w:pPr>
        <w:shd w:val="clear" w:color="auto" w:fill="FFFFFF"/>
        <w:jc w:val="center"/>
        <w:textAlignment w:val="baseline"/>
        <w:rPr>
          <w:color w:val="0D0D0D"/>
          <w:sz w:val="20"/>
          <w:szCs w:val="20"/>
        </w:rPr>
      </w:pPr>
      <w:proofErr w:type="gramStart"/>
      <w:r>
        <w:rPr>
          <w:color w:val="0D0D0D"/>
          <w:spacing w:val="2"/>
          <w:sz w:val="20"/>
          <w:szCs w:val="20"/>
        </w:rPr>
        <w:t>(</w:t>
      </w:r>
      <w:r>
        <w:rPr>
          <w:color w:val="0D0D0D"/>
          <w:sz w:val="20"/>
          <w:szCs w:val="20"/>
        </w:rPr>
        <w:t>списков контрольных вопросов, ответы на которые свидетельствуют</w:t>
      </w:r>
      <w:proofErr w:type="gramEnd"/>
    </w:p>
    <w:p w:rsidR="0045572A" w:rsidRDefault="0045572A" w:rsidP="0045572A">
      <w:pPr>
        <w:shd w:val="clear" w:color="auto" w:fill="FFFFFF"/>
        <w:jc w:val="center"/>
        <w:textAlignment w:val="baseline"/>
        <w:rPr>
          <w:color w:val="0D0D0D"/>
          <w:spacing w:val="2"/>
          <w:sz w:val="20"/>
          <w:szCs w:val="20"/>
        </w:rPr>
      </w:pPr>
      <w:r>
        <w:rPr>
          <w:color w:val="0D0D0D"/>
          <w:sz w:val="20"/>
          <w:szCs w:val="20"/>
        </w:rPr>
        <w:t>о соблюдении или несоблюдении контролируемым лицом обязательных требований),</w:t>
      </w:r>
    </w:p>
    <w:p w:rsidR="0045572A" w:rsidRDefault="00320A36" w:rsidP="0045572A">
      <w:pPr>
        <w:shd w:val="clear" w:color="auto" w:fill="FFFFFF"/>
        <w:jc w:val="center"/>
        <w:textAlignment w:val="baseline"/>
        <w:rPr>
          <w:color w:val="0D0D0D"/>
          <w:spacing w:val="1"/>
          <w:sz w:val="20"/>
          <w:szCs w:val="20"/>
        </w:rPr>
      </w:pPr>
      <w:r>
        <w:rPr>
          <w:color w:val="0D0D0D"/>
          <w:spacing w:val="2"/>
          <w:sz w:val="20"/>
          <w:szCs w:val="20"/>
        </w:rPr>
        <w:t>применяемый</w:t>
      </w:r>
      <w:r w:rsidR="0045572A">
        <w:rPr>
          <w:color w:val="0D0D0D"/>
          <w:spacing w:val="2"/>
          <w:sz w:val="20"/>
          <w:szCs w:val="20"/>
        </w:rPr>
        <w:t xml:space="preserve"> при проведении плановых проверок по</w:t>
      </w:r>
    </w:p>
    <w:p w:rsidR="0045572A" w:rsidRDefault="0045572A" w:rsidP="0045572A">
      <w:pPr>
        <w:shd w:val="clear" w:color="auto" w:fill="FFFFFF"/>
        <w:jc w:val="center"/>
        <w:textAlignment w:val="baseline"/>
        <w:rPr>
          <w:color w:val="0D0D0D"/>
          <w:spacing w:val="1"/>
          <w:sz w:val="20"/>
          <w:szCs w:val="20"/>
        </w:rPr>
      </w:pPr>
      <w:r>
        <w:rPr>
          <w:color w:val="0D0D0D"/>
          <w:spacing w:val="1"/>
          <w:sz w:val="20"/>
          <w:szCs w:val="20"/>
        </w:rPr>
        <w:t>муниципальному земельному контролю в отношении граждан, юридических лиц, индивидуальных предпринимателей, в границах сельских поселений входящих в состав Тутаевского муниципального района.</w:t>
      </w:r>
    </w:p>
    <w:p w:rsidR="0045572A" w:rsidRPr="00320A36" w:rsidRDefault="00320A36" w:rsidP="00320A36">
      <w:pPr>
        <w:jc w:val="center"/>
        <w:rPr>
          <w:b/>
          <w:bCs/>
          <w:color w:val="0D0D0D"/>
          <w:szCs w:val="28"/>
        </w:rPr>
      </w:pPr>
      <w:r>
        <w:rPr>
          <w:b/>
          <w:bCs/>
          <w:color w:val="0D0D0D"/>
          <w:szCs w:val="28"/>
        </w:rPr>
        <w:t xml:space="preserve"> </w:t>
      </w:r>
    </w:p>
    <w:p w:rsidR="004E1F0C" w:rsidRDefault="004E1F0C" w:rsidP="00296AE2">
      <w:pPr>
        <w:jc w:val="center"/>
        <w:rPr>
          <w:bCs/>
          <w:color w:val="0D0D0D"/>
          <w:szCs w:val="28"/>
        </w:rPr>
      </w:pPr>
      <w:r>
        <w:rPr>
          <w:bCs/>
          <w:color w:val="0D0D0D"/>
          <w:szCs w:val="28"/>
          <w:u w:val="single"/>
        </w:rPr>
        <w:t>Муниципальный земельный контроль</w:t>
      </w:r>
    </w:p>
    <w:p w:rsidR="004E1F0C" w:rsidRDefault="004E1F0C" w:rsidP="00296AE2">
      <w:pPr>
        <w:jc w:val="center"/>
        <w:rPr>
          <w:color w:val="0D0D0D"/>
          <w:szCs w:val="28"/>
        </w:rPr>
      </w:pPr>
      <w:r>
        <w:rPr>
          <w:color w:val="0D0D0D"/>
          <w:szCs w:val="28"/>
          <w:vertAlign w:val="superscript"/>
        </w:rPr>
        <w:t>(вид муниципального контроля)</w:t>
      </w:r>
    </w:p>
    <w:p w:rsidR="004E1F0C" w:rsidRDefault="004E1F0C" w:rsidP="00296AE2">
      <w:pPr>
        <w:jc w:val="center"/>
        <w:rPr>
          <w:color w:val="0D0D0D"/>
          <w:szCs w:val="28"/>
        </w:rPr>
      </w:pPr>
    </w:p>
    <w:p w:rsidR="004E1F0C" w:rsidRDefault="004E1F0C" w:rsidP="00296AE2">
      <w:pPr>
        <w:jc w:val="center"/>
        <w:rPr>
          <w:color w:val="0D0D0D"/>
          <w:szCs w:val="28"/>
        </w:rPr>
      </w:pPr>
      <w:r>
        <w:rPr>
          <w:color w:val="0D0D0D"/>
          <w:szCs w:val="28"/>
          <w:u w:val="single"/>
        </w:rPr>
        <w:t>Управление муниципального контроля Администрации Тутаевского муниципального района</w:t>
      </w:r>
    </w:p>
    <w:p w:rsidR="004E1F0C" w:rsidRDefault="004E1F0C" w:rsidP="00296AE2">
      <w:pPr>
        <w:jc w:val="center"/>
        <w:rPr>
          <w:color w:val="0D0D0D"/>
          <w:szCs w:val="28"/>
        </w:rPr>
      </w:pPr>
      <w:r>
        <w:rPr>
          <w:color w:val="0D0D0D"/>
          <w:szCs w:val="28"/>
          <w:vertAlign w:val="superscript"/>
        </w:rPr>
        <w:t>(наименование органа муниципального земельного контроля)</w:t>
      </w:r>
    </w:p>
    <w:p w:rsidR="004E1F0C" w:rsidRDefault="004E1F0C" w:rsidP="00296AE2">
      <w:pPr>
        <w:jc w:val="center"/>
        <w:rPr>
          <w:color w:val="0D0D0D"/>
          <w:szCs w:val="28"/>
        </w:rPr>
      </w:pPr>
    </w:p>
    <w:p w:rsidR="004E1F0C" w:rsidRDefault="004E1F0C" w:rsidP="00296AE2">
      <w:pPr>
        <w:pStyle w:val="a8"/>
        <w:numPr>
          <w:ilvl w:val="0"/>
          <w:numId w:val="4"/>
        </w:numPr>
        <w:ind w:left="0" w:firstLine="0"/>
        <w:jc w:val="both"/>
        <w:rPr>
          <w:i/>
          <w:iCs/>
          <w:color w:val="0D0D0D"/>
          <w:szCs w:val="28"/>
        </w:rPr>
      </w:pPr>
      <w:r>
        <w:rPr>
          <w:color w:val="0D0D0D"/>
          <w:szCs w:val="28"/>
        </w:rPr>
        <w:t xml:space="preserve">Вид контрольного мероприятия: </w:t>
      </w:r>
      <w:r>
        <w:rPr>
          <w:i/>
          <w:iCs/>
          <w:color w:val="0D0D0D"/>
          <w:szCs w:val="28"/>
        </w:rPr>
        <w:t>______________________</w:t>
      </w:r>
    </w:p>
    <w:p w:rsidR="004E1F0C" w:rsidRDefault="004E1F0C" w:rsidP="00296AE2">
      <w:pPr>
        <w:pStyle w:val="a8"/>
        <w:numPr>
          <w:ilvl w:val="0"/>
          <w:numId w:val="4"/>
        </w:numPr>
        <w:ind w:left="0" w:firstLine="0"/>
        <w:jc w:val="both"/>
        <w:rPr>
          <w:i/>
          <w:iCs/>
          <w:color w:val="0D0D0D"/>
          <w:szCs w:val="28"/>
        </w:rPr>
      </w:pPr>
      <w:r>
        <w:rPr>
          <w:color w:val="0D0D0D"/>
          <w:szCs w:val="28"/>
        </w:rPr>
        <w:t xml:space="preserve">Дата заполнения проверочного листа: </w:t>
      </w:r>
      <w:r>
        <w:rPr>
          <w:i/>
          <w:iCs/>
          <w:color w:val="0D0D0D"/>
          <w:szCs w:val="28"/>
        </w:rPr>
        <w:t>«___» _____________ 20 ___ г.</w:t>
      </w:r>
    </w:p>
    <w:p w:rsidR="004E1F0C" w:rsidRDefault="004E1F0C" w:rsidP="00296AE2">
      <w:pPr>
        <w:pStyle w:val="a8"/>
        <w:numPr>
          <w:ilvl w:val="0"/>
          <w:numId w:val="4"/>
        </w:numPr>
        <w:ind w:left="0" w:firstLine="0"/>
        <w:jc w:val="both"/>
        <w:rPr>
          <w:color w:val="0D0D0D"/>
          <w:szCs w:val="28"/>
        </w:rPr>
      </w:pPr>
      <w:r>
        <w:rPr>
          <w:color w:val="0D0D0D"/>
          <w:szCs w:val="28"/>
        </w:rPr>
        <w:t>Объект муниципального контроля, кадастровый номер, местоположение, адрес земельного участка, части земельного участка, земель:</w:t>
      </w:r>
      <w:r w:rsidR="00296AE2">
        <w:rPr>
          <w:color w:val="0D0D0D"/>
          <w:szCs w:val="28"/>
        </w:rPr>
        <w:t>_________________________________</w:t>
      </w:r>
      <w:r>
        <w:rPr>
          <w:color w:val="0D0D0D"/>
          <w:szCs w:val="28"/>
        </w:rPr>
        <w:t xml:space="preserve"> _________________________________________________________________</w:t>
      </w:r>
      <w:r w:rsidR="00296AE2">
        <w:rPr>
          <w:color w:val="0D0D0D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CA492D">
        <w:rPr>
          <w:color w:val="0D0D0D"/>
          <w:szCs w:val="28"/>
        </w:rPr>
        <w:t>________________________________________________________________________________</w:t>
      </w:r>
    </w:p>
    <w:p w:rsidR="004E1F0C" w:rsidRDefault="004E1F0C" w:rsidP="00296AE2">
      <w:pPr>
        <w:pStyle w:val="a8"/>
        <w:numPr>
          <w:ilvl w:val="0"/>
          <w:numId w:val="4"/>
        </w:numPr>
        <w:ind w:left="0" w:firstLine="0"/>
        <w:jc w:val="both"/>
        <w:rPr>
          <w:color w:val="0D0D0D"/>
          <w:szCs w:val="28"/>
        </w:rPr>
      </w:pPr>
      <w:proofErr w:type="gramStart"/>
      <w:r>
        <w:rPr>
          <w:color w:val="0D0D0D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</w:t>
      </w:r>
      <w:r w:rsidR="00296AE2">
        <w:rPr>
          <w:color w:val="0D0D0D"/>
          <w:szCs w:val="28"/>
        </w:rPr>
        <w:t>________________________</w:t>
      </w:r>
      <w:proofErr w:type="gramEnd"/>
    </w:p>
    <w:p w:rsidR="004E1F0C" w:rsidRDefault="004E1F0C" w:rsidP="00296AE2">
      <w:pPr>
        <w:pStyle w:val="a8"/>
        <w:ind w:left="0"/>
        <w:jc w:val="both"/>
        <w:rPr>
          <w:color w:val="0D0D0D"/>
          <w:szCs w:val="28"/>
        </w:rPr>
      </w:pPr>
      <w:r>
        <w:rPr>
          <w:color w:val="0D0D0D"/>
          <w:szCs w:val="28"/>
        </w:rPr>
        <w:t>______________________________________________________________________________________________________________________________</w:t>
      </w:r>
      <w:r w:rsidR="00296AE2">
        <w:rPr>
          <w:color w:val="0D0D0D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4E1F0C" w:rsidRDefault="004E1F0C" w:rsidP="00296AE2">
      <w:pPr>
        <w:pStyle w:val="a8"/>
        <w:numPr>
          <w:ilvl w:val="0"/>
          <w:numId w:val="4"/>
        </w:numPr>
        <w:ind w:left="0" w:firstLine="0"/>
        <w:jc w:val="both"/>
        <w:rPr>
          <w:color w:val="0D0D0D"/>
          <w:szCs w:val="28"/>
        </w:rPr>
      </w:pPr>
      <w:r>
        <w:rPr>
          <w:color w:val="0D0D0D"/>
          <w:szCs w:val="28"/>
        </w:rPr>
        <w:lastRenderedPageBreak/>
        <w:t>Место (места) проведения контрольного мероприятия с заполнением проверочного листа</w:t>
      </w:r>
      <w:r w:rsidR="0045572A" w:rsidRPr="0045572A">
        <w:rPr>
          <w:lang w:eastAsia="en-US"/>
        </w:rPr>
        <w:t xml:space="preserve"> </w:t>
      </w:r>
      <w:r w:rsidR="0045572A">
        <w:rPr>
          <w:lang w:eastAsia="en-US"/>
        </w:rPr>
        <w:t>и (или) используемые гражданином, юридическим лицом, индивидуальным предпринимателем земельные участки</w:t>
      </w:r>
      <w:r w:rsidR="00296AE2">
        <w:rPr>
          <w:color w:val="0D0D0D"/>
          <w:szCs w:val="28"/>
        </w:rPr>
        <w:t>_______________________________________________</w:t>
      </w:r>
      <w:r>
        <w:rPr>
          <w:color w:val="0D0D0D"/>
          <w:szCs w:val="28"/>
        </w:rPr>
        <w:t xml:space="preserve"> ________________________________________________</w:t>
      </w:r>
      <w:r w:rsidR="00296AE2">
        <w:rPr>
          <w:color w:val="0D0D0D"/>
          <w:szCs w:val="28"/>
        </w:rPr>
        <w:t>______________________________</w:t>
      </w:r>
      <w:r>
        <w:rPr>
          <w:color w:val="0D0D0D"/>
          <w:szCs w:val="28"/>
        </w:rPr>
        <w:t>_</w:t>
      </w:r>
    </w:p>
    <w:p w:rsidR="004E1F0C" w:rsidRDefault="004E1F0C" w:rsidP="00296AE2">
      <w:pPr>
        <w:pStyle w:val="a8"/>
        <w:ind w:left="0"/>
        <w:jc w:val="both"/>
        <w:rPr>
          <w:color w:val="0D0D0D"/>
          <w:szCs w:val="28"/>
        </w:rPr>
      </w:pPr>
      <w:r>
        <w:rPr>
          <w:color w:val="0D0D0D"/>
          <w:szCs w:val="28"/>
        </w:rPr>
        <w:t>_____________________________________________________________</w:t>
      </w:r>
      <w:r w:rsidR="00296AE2">
        <w:rPr>
          <w:color w:val="0D0D0D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296AE2" w:rsidRDefault="00320A36" w:rsidP="00296AE2">
      <w:pPr>
        <w:pStyle w:val="a8"/>
        <w:ind w:left="0"/>
        <w:jc w:val="both"/>
        <w:rPr>
          <w:color w:val="0D0D0D"/>
          <w:szCs w:val="28"/>
        </w:rPr>
      </w:pPr>
      <w:r>
        <w:rPr>
          <w:color w:val="0D0D0D"/>
          <w:szCs w:val="28"/>
        </w:rPr>
        <w:t>_______________________________________________________________________________</w:t>
      </w:r>
    </w:p>
    <w:p w:rsidR="004E1F0C" w:rsidRPr="00CA492D" w:rsidRDefault="00CA492D" w:rsidP="00CA492D">
      <w:pPr>
        <w:pStyle w:val="a8"/>
        <w:numPr>
          <w:ilvl w:val="0"/>
          <w:numId w:val="4"/>
        </w:numPr>
        <w:ind w:left="0" w:firstLine="0"/>
        <w:jc w:val="both"/>
        <w:rPr>
          <w:color w:val="0D0D0D"/>
          <w:szCs w:val="28"/>
        </w:rPr>
      </w:pPr>
      <w:r>
        <w:rPr>
          <w:lang w:eastAsia="en-US"/>
        </w:rPr>
        <w:t>Реквизиты распоряжения о проведении плановой проверки юридического лица, индивидуального предпринимателя________________________________________________</w:t>
      </w:r>
    </w:p>
    <w:p w:rsidR="00CA492D" w:rsidRDefault="00CA492D" w:rsidP="00CA492D">
      <w:pPr>
        <w:pStyle w:val="a8"/>
        <w:ind w:left="0"/>
        <w:jc w:val="both"/>
        <w:rPr>
          <w:color w:val="0D0D0D"/>
          <w:szCs w:val="28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4E1F0C" w:rsidRDefault="00CA492D" w:rsidP="00296AE2">
      <w:pPr>
        <w:pStyle w:val="a8"/>
        <w:numPr>
          <w:ilvl w:val="0"/>
          <w:numId w:val="4"/>
        </w:numPr>
        <w:ind w:left="0" w:firstLine="0"/>
        <w:jc w:val="both"/>
        <w:rPr>
          <w:color w:val="0D0D0D"/>
          <w:szCs w:val="28"/>
        </w:rPr>
      </w:pPr>
      <w:r>
        <w:rPr>
          <w:lang w:eastAsia="en-US"/>
        </w:rPr>
        <w:t xml:space="preserve">Учетный номер проверки и дата присвоения учетного номера проверки в едином реестре проверок </w:t>
      </w:r>
      <w:r w:rsidR="004E1F0C">
        <w:rPr>
          <w:color w:val="0D0D0D"/>
          <w:szCs w:val="28"/>
        </w:rPr>
        <w:t>_______________________</w:t>
      </w:r>
      <w:r>
        <w:rPr>
          <w:color w:val="0D0D0D"/>
          <w:szCs w:val="28"/>
        </w:rPr>
        <w:t>_________________________________________</w:t>
      </w:r>
    </w:p>
    <w:p w:rsidR="00CA492D" w:rsidRDefault="00CA492D" w:rsidP="00CA492D">
      <w:pPr>
        <w:pStyle w:val="a8"/>
        <w:ind w:left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4E1F0C" w:rsidRDefault="0045572A" w:rsidP="00320A36">
      <w:pPr>
        <w:pStyle w:val="a8"/>
        <w:ind w:left="0"/>
        <w:jc w:val="both"/>
        <w:rPr>
          <w:color w:val="0D0D0D"/>
          <w:szCs w:val="28"/>
        </w:rPr>
      </w:pPr>
      <w:r>
        <w:rPr>
          <w:color w:val="0D0D0D"/>
          <w:szCs w:val="28"/>
        </w:rPr>
        <w:t>_______________________________________________________________________________</w:t>
      </w:r>
    </w:p>
    <w:p w:rsidR="00296AE2" w:rsidRDefault="00296AE2" w:rsidP="00296AE2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 и заполняющего</w:t>
      </w:r>
      <w:r w:rsidR="00455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(их) проверочный лист:__________________________________________________________________________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45572A" w:rsidRDefault="00CA492D" w:rsidP="0045572A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проверочного листа утверждена постановлением Администрации Тутаевского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_____________№_____________</w:t>
      </w:r>
    </w:p>
    <w:p w:rsidR="0045572A" w:rsidRPr="0045572A" w:rsidRDefault="0045572A" w:rsidP="0045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572A" w:rsidRPr="0045572A" w:rsidRDefault="0045572A" w:rsidP="00296AE2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572A">
        <w:rPr>
          <w:rFonts w:ascii="Times New Roman" w:hAnsi="Times New Roman" w:cs="Times New Roman"/>
          <w:sz w:val="24"/>
          <w:szCs w:val="24"/>
        </w:rPr>
        <w:t xml:space="preserve">Перечень вопросов, отражающих содержание обязательных требований, ответы на которые однозначно свидетельствуют о соблюдении или несоблюдении </w:t>
      </w:r>
      <w:r>
        <w:rPr>
          <w:rFonts w:ascii="Times New Roman" w:hAnsi="Times New Roman" w:cs="Times New Roman"/>
          <w:sz w:val="24"/>
          <w:szCs w:val="24"/>
        </w:rPr>
        <w:t>проверяемым лицом</w:t>
      </w:r>
      <w:r w:rsidRPr="0045572A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проверки (заполняется на каждый земельный участок</w:t>
      </w:r>
      <w:r w:rsidRPr="004557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572A">
        <w:rPr>
          <w:rFonts w:ascii="Times New Roman" w:hAnsi="Times New Roman" w:cs="Times New Roman"/>
          <w:sz w:val="24"/>
          <w:szCs w:val="24"/>
        </w:rPr>
        <w:t>раздельно)</w:t>
      </w:r>
    </w:p>
    <w:p w:rsidR="004E1F0C" w:rsidRDefault="004E1F0C" w:rsidP="00296AE2">
      <w:pPr>
        <w:jc w:val="center"/>
        <w:rPr>
          <w:color w:val="0D0D0D"/>
          <w:szCs w:val="28"/>
        </w:rPr>
      </w:pPr>
    </w:p>
    <w:p w:rsidR="004E1F0C" w:rsidRDefault="0045572A" w:rsidP="0045572A">
      <w:pPr>
        <w:jc w:val="center"/>
        <w:rPr>
          <w:color w:val="0D0D0D"/>
          <w:szCs w:val="28"/>
        </w:rPr>
      </w:pPr>
      <w:r>
        <w:rPr>
          <w:color w:val="0D0D0D"/>
          <w:szCs w:val="28"/>
        </w:rPr>
        <w:t xml:space="preserve"> </w:t>
      </w:r>
      <w:r w:rsidR="004E1F0C">
        <w:rPr>
          <w:color w:val="0D0D0D"/>
          <w:szCs w:val="28"/>
        </w:rPr>
        <w:t>(список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</w:t>
      </w:r>
      <w:r>
        <w:rPr>
          <w:color w:val="0D0D0D"/>
          <w:szCs w:val="28"/>
        </w:rPr>
        <w:t>м лицом обязательных требований)</w:t>
      </w:r>
    </w:p>
    <w:p w:rsidR="00707557" w:rsidRPr="0045572A" w:rsidRDefault="00707557" w:rsidP="00707557">
      <w:pPr>
        <w:rPr>
          <w:color w:val="0D0D0D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89"/>
        <w:gridCol w:w="2269"/>
        <w:gridCol w:w="567"/>
        <w:gridCol w:w="567"/>
        <w:gridCol w:w="567"/>
        <w:gridCol w:w="1552"/>
      </w:tblGrid>
      <w:tr w:rsidR="004E1F0C" w:rsidRPr="009E7065" w:rsidTr="00320A36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 xml:space="preserve">№ </w:t>
            </w:r>
            <w:proofErr w:type="gramStart"/>
            <w:r w:rsidRPr="009E7065">
              <w:rPr>
                <w:color w:val="0D0D0D"/>
                <w:sz w:val="20"/>
                <w:szCs w:val="20"/>
              </w:rPr>
              <w:t>п</w:t>
            </w:r>
            <w:proofErr w:type="gramEnd"/>
            <w:r w:rsidRPr="009E7065">
              <w:rPr>
                <w:color w:val="0D0D0D"/>
                <w:sz w:val="20"/>
                <w:szCs w:val="20"/>
              </w:rPr>
              <w:t>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 xml:space="preserve">Реквизиты нормативных актов, с указанием структурных </w:t>
            </w:r>
          </w:p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единиц этих актов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Ответы на вопросы</w:t>
            </w:r>
          </w:p>
        </w:tc>
      </w:tr>
      <w:tr w:rsidR="004E1F0C" w:rsidRPr="009E7065" w:rsidTr="009E7065">
        <w:trPr>
          <w:cantSplit/>
          <w:trHeight w:val="1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F0C" w:rsidRPr="009E7065" w:rsidRDefault="004E1F0C" w:rsidP="00296AE2">
            <w:pPr>
              <w:pStyle w:val="a8"/>
              <w:ind w:left="0" w:right="113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 xml:space="preserve">Неприменимо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E1F0C" w:rsidRPr="009E7065" w:rsidRDefault="004E1F0C" w:rsidP="009E7065">
            <w:pPr>
              <w:pStyle w:val="a8"/>
              <w:ind w:left="0" w:right="113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Примечание</w:t>
            </w:r>
          </w:p>
        </w:tc>
      </w:tr>
      <w:tr w:rsidR="004E1F0C" w:rsidRPr="009E7065" w:rsidTr="009E706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 xml:space="preserve">Используется ли проверяемым </w:t>
            </w:r>
            <w:r w:rsidR="00C02E5A" w:rsidRPr="009E7065">
              <w:rPr>
                <w:sz w:val="20"/>
                <w:szCs w:val="20"/>
              </w:rPr>
              <w:t xml:space="preserve">лицом </w:t>
            </w:r>
            <w:r w:rsidRPr="009E7065">
              <w:rPr>
                <w:sz w:val="20"/>
                <w:szCs w:val="20"/>
              </w:rPr>
              <w:t>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4E1F0C" w:rsidRPr="009E7065" w:rsidTr="009E706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 xml:space="preserve">Имеются ли у проверяемого </w:t>
            </w:r>
            <w:r w:rsidR="00C02E5A" w:rsidRPr="009E7065">
              <w:rPr>
                <w:sz w:val="20"/>
                <w:szCs w:val="20"/>
              </w:rPr>
              <w:t xml:space="preserve">лица </w:t>
            </w:r>
            <w:r w:rsidRPr="009E7065">
              <w:rPr>
                <w:sz w:val="20"/>
                <w:szCs w:val="20"/>
              </w:rPr>
              <w:t xml:space="preserve">права, предусмотренные законодательством Российской Федерации, на используемый </w:t>
            </w:r>
            <w:r w:rsidRPr="009E7065">
              <w:rPr>
                <w:sz w:val="20"/>
                <w:szCs w:val="20"/>
              </w:rPr>
              <w:lastRenderedPageBreak/>
              <w:t>земельный участок (используемые земельные участки, части земельных участков)?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lastRenderedPageBreak/>
              <w:t>Пункт 1 статьи 25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4E1F0C" w:rsidRPr="009E7065" w:rsidTr="009E706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lastRenderedPageBreak/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13.07.2015 № 218-ФЗ «О государственной регистрации недвижимости»?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4E1F0C" w:rsidRPr="009E7065" w:rsidTr="009E706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Соответствует ли площадь используемого проверяемым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4E1F0C" w:rsidRPr="009E7065" w:rsidTr="004B43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Соответствует ли положение поворотных точек границ земельного уча</w:t>
            </w:r>
            <w:r w:rsidR="00C02E5A" w:rsidRPr="009E7065">
              <w:rPr>
                <w:sz w:val="20"/>
                <w:szCs w:val="20"/>
              </w:rPr>
              <w:t xml:space="preserve">стка, используемого проверяемым </w:t>
            </w:r>
            <w:r w:rsidRPr="009E7065">
              <w:rPr>
                <w:sz w:val="20"/>
                <w:szCs w:val="20"/>
              </w:rPr>
              <w:t>лицом,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4E1F0C" w:rsidRPr="009E7065" w:rsidTr="004B43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Пункт 5 статьи 13, подпункт 1 статьи 39.35.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4E1F0C" w:rsidRPr="009E7065" w:rsidTr="004B43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4E1F0C" w:rsidRPr="009E7065" w:rsidTr="004B43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</w:t>
            </w:r>
            <w:r w:rsidRPr="009E7065">
              <w:rPr>
                <w:sz w:val="20"/>
                <w:szCs w:val="20"/>
              </w:rPr>
              <w:lastRenderedPageBreak/>
              <w:t>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lastRenderedPageBreak/>
              <w:t>Пункт 2 статьи 3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4E1F0C" w:rsidRPr="009E7065" w:rsidTr="004B43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lastRenderedPageBreak/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0C" w:rsidRPr="009E7065" w:rsidRDefault="004E1F0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пункт 7 части 2 статьи 19 Федерального закона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9E7065" w:rsidRDefault="004E1F0C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07557" w:rsidRPr="009E7065" w:rsidTr="004B43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4B4320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Своевременно ли производится платежи за землю</w:t>
            </w:r>
            <w:r w:rsidR="004B4320">
              <w:rPr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8C" w:rsidRPr="009E7065" w:rsidRDefault="004B4320" w:rsidP="004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1098C" w:rsidRPr="009E7065">
              <w:rPr>
                <w:sz w:val="20"/>
                <w:szCs w:val="20"/>
              </w:rPr>
              <w:t xml:space="preserve">татья </w:t>
            </w:r>
            <w:r w:rsidR="0081098C" w:rsidRPr="009E7065">
              <w:rPr>
                <w:rFonts w:eastAsia="Calibri"/>
                <w:sz w:val="20"/>
                <w:szCs w:val="20"/>
              </w:rPr>
              <w:t>42</w:t>
            </w:r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Земельного кодекса Российской Федерации</w:t>
            </w:r>
          </w:p>
          <w:p w:rsidR="00707557" w:rsidRPr="009E7065" w:rsidRDefault="00707557" w:rsidP="004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07557" w:rsidRPr="009E7065" w:rsidTr="004B43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  <w:r w:rsidR="004B4320">
              <w:rPr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8C" w:rsidRPr="009E7065" w:rsidRDefault="004B4320" w:rsidP="004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1098C" w:rsidRPr="009E7065">
              <w:rPr>
                <w:sz w:val="20"/>
                <w:szCs w:val="20"/>
              </w:rPr>
              <w:t xml:space="preserve">татья </w:t>
            </w:r>
            <w:r w:rsidR="0081098C" w:rsidRPr="009E7065">
              <w:rPr>
                <w:rFonts w:eastAsia="Calibri"/>
                <w:sz w:val="20"/>
                <w:szCs w:val="20"/>
              </w:rPr>
              <w:t>42</w:t>
            </w:r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Земельного кодекса Российской Федерации</w:t>
            </w:r>
          </w:p>
          <w:p w:rsidR="00707557" w:rsidRPr="009E7065" w:rsidRDefault="00707557" w:rsidP="004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07557" w:rsidRPr="009E7065" w:rsidTr="004B43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Выполняет ли проверяемое лицо</w:t>
            </w:r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обязанности по использованию</w:t>
            </w:r>
          </w:p>
          <w:p w:rsidR="00707557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земельного участка?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8C" w:rsidRPr="009E7065" w:rsidRDefault="004B4320" w:rsidP="004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1098C" w:rsidRPr="009E7065">
              <w:rPr>
                <w:sz w:val="20"/>
                <w:szCs w:val="20"/>
              </w:rPr>
              <w:t xml:space="preserve">татья </w:t>
            </w:r>
            <w:r w:rsidR="0081098C" w:rsidRPr="009E7065">
              <w:rPr>
                <w:rFonts w:eastAsia="Calibri"/>
                <w:sz w:val="20"/>
                <w:szCs w:val="20"/>
              </w:rPr>
              <w:t>42</w:t>
            </w:r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Земельного кодекса Российской Федерации</w:t>
            </w:r>
          </w:p>
          <w:p w:rsidR="00707557" w:rsidRPr="009E7065" w:rsidRDefault="00707557" w:rsidP="004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07557" w:rsidRPr="009E7065" w:rsidTr="004B43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proofErr w:type="gramStart"/>
            <w:r w:rsidRPr="009E7065">
              <w:rPr>
                <w:sz w:val="20"/>
                <w:szCs w:val="20"/>
              </w:rPr>
              <w:t>Выполнена</w:t>
            </w:r>
            <w:proofErr w:type="gramEnd"/>
            <w:r w:rsidRPr="009E7065">
              <w:rPr>
                <w:sz w:val="20"/>
                <w:szCs w:val="20"/>
              </w:rPr>
              <w:t xml:space="preserve"> ли проверяемым лицом</w:t>
            </w:r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proofErr w:type="gramStart"/>
            <w:r w:rsidRPr="009E7065">
              <w:rPr>
                <w:sz w:val="20"/>
                <w:szCs w:val="20"/>
              </w:rPr>
              <w:t>(за исключением органа</w:t>
            </w:r>
            <w:proofErr w:type="gramEnd"/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государственной власти, органа</w:t>
            </w:r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местного самоуправления,</w:t>
            </w:r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государственного и</w:t>
            </w:r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муниципального учреждения</w:t>
            </w:r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proofErr w:type="gramStart"/>
            <w:r w:rsidRPr="009E7065">
              <w:rPr>
                <w:sz w:val="20"/>
                <w:szCs w:val="20"/>
              </w:rPr>
              <w:t>(бюджетного, казенного,</w:t>
            </w:r>
            <w:proofErr w:type="gramEnd"/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автономного), казенного</w:t>
            </w:r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предприятия) обязанность</w:t>
            </w:r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 xml:space="preserve">переоформить право </w:t>
            </w:r>
            <w:proofErr w:type="gramStart"/>
            <w:r w:rsidRPr="009E7065">
              <w:rPr>
                <w:sz w:val="20"/>
                <w:szCs w:val="20"/>
              </w:rPr>
              <w:t>постоянного</w:t>
            </w:r>
            <w:proofErr w:type="gramEnd"/>
          </w:p>
          <w:p w:rsidR="0081098C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(бессрочного) пользования</w:t>
            </w:r>
          </w:p>
          <w:p w:rsidR="00707557" w:rsidRPr="009E7065" w:rsidRDefault="0081098C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земельным участком?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8C" w:rsidRPr="009E7065" w:rsidRDefault="0081098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25.10.2001 №</w:t>
            </w:r>
          </w:p>
          <w:p w:rsidR="0081098C" w:rsidRPr="009E7065" w:rsidRDefault="0081098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137-ФЗ «О</w:t>
            </w:r>
          </w:p>
          <w:p w:rsidR="0081098C" w:rsidRPr="009E7065" w:rsidRDefault="0081098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 xml:space="preserve">введении </w:t>
            </w:r>
            <w:proofErr w:type="gramStart"/>
            <w:r w:rsidRPr="009E7065">
              <w:rPr>
                <w:sz w:val="20"/>
                <w:szCs w:val="20"/>
              </w:rPr>
              <w:t>в</w:t>
            </w:r>
            <w:proofErr w:type="gramEnd"/>
          </w:p>
          <w:p w:rsidR="0081098C" w:rsidRPr="009E7065" w:rsidRDefault="0081098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действие</w:t>
            </w:r>
          </w:p>
          <w:p w:rsidR="0081098C" w:rsidRPr="009E7065" w:rsidRDefault="0081098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Земельного</w:t>
            </w:r>
          </w:p>
          <w:p w:rsidR="0081098C" w:rsidRPr="009E7065" w:rsidRDefault="0081098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кодекса</w:t>
            </w:r>
          </w:p>
          <w:p w:rsidR="0081098C" w:rsidRPr="009E7065" w:rsidRDefault="0081098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Российской</w:t>
            </w:r>
          </w:p>
          <w:p w:rsidR="00707557" w:rsidRPr="009E7065" w:rsidRDefault="0081098C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07557" w:rsidRPr="009E7065" w:rsidTr="009E706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C02E5A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Приведены ли земли или земельные участки в состояние пригодное для использования в соответствие с разрешенным использованием?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C02E5A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Пункты 2, 5 статьи 13 Земельного кодекса Российской Федерации,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07557" w:rsidRPr="009E7065" w:rsidTr="009E706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B7" w:rsidRDefault="007340B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B7" w:rsidRDefault="007340B7" w:rsidP="009E7065">
            <w:pPr>
              <w:jc w:val="center"/>
              <w:rPr>
                <w:sz w:val="20"/>
                <w:szCs w:val="20"/>
              </w:rPr>
            </w:pPr>
          </w:p>
          <w:p w:rsidR="00707557" w:rsidRPr="009E7065" w:rsidRDefault="0002269E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lastRenderedPageBreak/>
              <w:t>Соблюдается ли собственниками земельных участков и лицами, не являющимися собственниками земельных участков, обязанность по недопущению следующих действий в отношении земель и почв:</w:t>
            </w:r>
          </w:p>
          <w:p w:rsidR="0002269E" w:rsidRPr="009E7065" w:rsidRDefault="0002269E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-загрязнения</w:t>
            </w:r>
          </w:p>
          <w:p w:rsidR="0002269E" w:rsidRPr="009E7065" w:rsidRDefault="0002269E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-истощения</w:t>
            </w:r>
          </w:p>
          <w:p w:rsidR="0002269E" w:rsidRPr="009E7065" w:rsidRDefault="0002269E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-деградации</w:t>
            </w:r>
          </w:p>
          <w:p w:rsidR="0002269E" w:rsidRPr="009E7065" w:rsidRDefault="0002269E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-порчи</w:t>
            </w:r>
          </w:p>
          <w:p w:rsidR="0002269E" w:rsidRPr="009E7065" w:rsidRDefault="0002269E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-уничтожения</w:t>
            </w:r>
          </w:p>
          <w:p w:rsidR="0002269E" w:rsidRPr="009E7065" w:rsidRDefault="0002269E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-осуществления иного негативного воздействия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B7" w:rsidRDefault="007340B7" w:rsidP="009E7065">
            <w:pPr>
              <w:jc w:val="center"/>
              <w:rPr>
                <w:sz w:val="20"/>
                <w:szCs w:val="20"/>
              </w:rPr>
            </w:pPr>
          </w:p>
          <w:p w:rsidR="00707557" w:rsidRPr="009E7065" w:rsidRDefault="0002269E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lastRenderedPageBreak/>
              <w:t>Абзац восьмой статьи 42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07557" w:rsidRPr="009E7065" w:rsidTr="009E706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02269E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9E" w:rsidRPr="009E7065" w:rsidRDefault="009E7065" w:rsidP="009E706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</w:t>
            </w:r>
            <w:r w:rsidR="0002269E" w:rsidRPr="009E7065">
              <w:rPr>
                <w:rFonts w:eastAsia="Calibri"/>
                <w:sz w:val="20"/>
                <w:szCs w:val="20"/>
              </w:rPr>
              <w:t>асть 2 статьи 51</w:t>
            </w:r>
            <w:r w:rsidR="0002269E" w:rsidRPr="009E7065">
              <w:rPr>
                <w:sz w:val="20"/>
                <w:szCs w:val="20"/>
              </w:rPr>
              <w:t xml:space="preserve"> Федерального закона от 10.01.2002</w:t>
            </w:r>
          </w:p>
          <w:p w:rsidR="0002269E" w:rsidRPr="009E7065" w:rsidRDefault="0002269E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№ 7-ФЗ «Об охране окружающей</w:t>
            </w:r>
          </w:p>
          <w:p w:rsidR="00707557" w:rsidRPr="009E7065" w:rsidRDefault="0002269E" w:rsidP="009E7065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07557" w:rsidRPr="009E7065" w:rsidTr="004B43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02269E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  <w:lang w:eastAsia="en-US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  <w:r w:rsidR="004B4320">
              <w:rPr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9E" w:rsidRPr="009E7065" w:rsidRDefault="004B4320" w:rsidP="004B432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02269E" w:rsidRPr="009E7065">
              <w:rPr>
                <w:rFonts w:eastAsia="Calibri"/>
                <w:sz w:val="20"/>
                <w:szCs w:val="20"/>
              </w:rPr>
              <w:t>татьи 13</w:t>
            </w:r>
            <w:r w:rsidR="0002269E" w:rsidRPr="009E7065">
              <w:rPr>
                <w:sz w:val="20"/>
                <w:szCs w:val="20"/>
              </w:rPr>
              <w:t xml:space="preserve">, </w:t>
            </w:r>
            <w:r w:rsidR="0002269E" w:rsidRPr="009E7065">
              <w:rPr>
                <w:rFonts w:eastAsia="Calibri"/>
                <w:sz w:val="20"/>
                <w:szCs w:val="20"/>
              </w:rPr>
              <w:t>42</w:t>
            </w:r>
          </w:p>
          <w:p w:rsidR="0002269E" w:rsidRPr="009E7065" w:rsidRDefault="0002269E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 xml:space="preserve">Земельного кодекса </w:t>
            </w:r>
            <w:proofErr w:type="gramStart"/>
            <w:r w:rsidRPr="009E7065">
              <w:rPr>
                <w:sz w:val="20"/>
                <w:szCs w:val="20"/>
              </w:rPr>
              <w:t>Российской</w:t>
            </w:r>
            <w:proofErr w:type="gramEnd"/>
          </w:p>
          <w:p w:rsidR="0002269E" w:rsidRPr="009E7065" w:rsidRDefault="0002269E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Федерации</w:t>
            </w:r>
            <w:r w:rsidRPr="009E7065">
              <w:rPr>
                <w:rFonts w:eastAsia="Calibri"/>
                <w:sz w:val="20"/>
                <w:szCs w:val="20"/>
              </w:rPr>
              <w:t>, статьи</w:t>
            </w:r>
            <w:r w:rsidRPr="009E7065">
              <w:rPr>
                <w:sz w:val="20"/>
                <w:szCs w:val="20"/>
              </w:rPr>
              <w:t xml:space="preserve"> </w:t>
            </w:r>
            <w:r w:rsidRPr="009E7065">
              <w:rPr>
                <w:rFonts w:eastAsia="Calibri"/>
                <w:sz w:val="20"/>
                <w:szCs w:val="20"/>
              </w:rPr>
              <w:t>1, 8</w:t>
            </w:r>
            <w:r w:rsidRPr="009E7065">
              <w:rPr>
                <w:sz w:val="20"/>
                <w:szCs w:val="20"/>
              </w:rPr>
              <w:t xml:space="preserve"> </w:t>
            </w:r>
            <w:proofErr w:type="gramStart"/>
            <w:r w:rsidRPr="009E7065">
              <w:rPr>
                <w:sz w:val="20"/>
                <w:szCs w:val="20"/>
              </w:rPr>
              <w:t>Федерального</w:t>
            </w:r>
            <w:proofErr w:type="gramEnd"/>
          </w:p>
          <w:p w:rsidR="0002269E" w:rsidRPr="009E7065" w:rsidRDefault="0002269E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закона от 16.07.1998</w:t>
            </w:r>
          </w:p>
          <w:p w:rsidR="0002269E" w:rsidRPr="009E7065" w:rsidRDefault="0002269E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№ 101-ФЗ «О</w:t>
            </w:r>
          </w:p>
          <w:p w:rsidR="00707557" w:rsidRPr="009E7065" w:rsidRDefault="0002269E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 xml:space="preserve">государственном </w:t>
            </w:r>
            <w:proofErr w:type="gramStart"/>
            <w:r w:rsidRPr="009E7065">
              <w:rPr>
                <w:sz w:val="20"/>
                <w:szCs w:val="20"/>
              </w:rPr>
              <w:t>регулировании</w:t>
            </w:r>
            <w:proofErr w:type="gramEnd"/>
            <w:r w:rsidRPr="009E7065">
              <w:rPr>
                <w:sz w:val="20"/>
                <w:szCs w:val="20"/>
              </w:rPr>
              <w:t xml:space="preserve"> обеспечения плодородия земель сельскохозяйственного назначения»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07557" w:rsidRPr="009E7065" w:rsidTr="004B43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9E" w:rsidRPr="009E7065" w:rsidRDefault="0002269E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</w:t>
            </w:r>
          </w:p>
          <w:p w:rsidR="00707557" w:rsidRPr="009E7065" w:rsidRDefault="0002269E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производством деятельности</w:t>
            </w:r>
            <w:r w:rsidR="004B4320">
              <w:rPr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9E" w:rsidRPr="009E7065" w:rsidRDefault="004B4320" w:rsidP="004B432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02269E" w:rsidRPr="009E7065">
              <w:rPr>
                <w:rFonts w:eastAsia="Calibri"/>
                <w:sz w:val="20"/>
                <w:szCs w:val="20"/>
              </w:rPr>
              <w:t>татьи 7</w:t>
            </w:r>
            <w:r w:rsidR="0002269E" w:rsidRPr="009E7065">
              <w:rPr>
                <w:sz w:val="20"/>
                <w:szCs w:val="20"/>
              </w:rPr>
              <w:t xml:space="preserve">, </w:t>
            </w:r>
            <w:r w:rsidR="0002269E" w:rsidRPr="009E7065">
              <w:rPr>
                <w:rFonts w:eastAsia="Calibri"/>
                <w:sz w:val="20"/>
                <w:szCs w:val="20"/>
              </w:rPr>
              <w:t>42</w:t>
            </w:r>
          </w:p>
          <w:p w:rsidR="0002269E" w:rsidRPr="009E7065" w:rsidRDefault="0002269E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Земельного кодекса Российской Федерации</w:t>
            </w:r>
          </w:p>
          <w:p w:rsidR="00707557" w:rsidRPr="009E7065" w:rsidRDefault="00707557" w:rsidP="004B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07557" w:rsidRPr="009E7065" w:rsidTr="004B43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9E7065">
              <w:rPr>
                <w:color w:val="0D0D0D"/>
                <w:sz w:val="20"/>
                <w:szCs w:val="20"/>
              </w:rPr>
              <w:t>19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02269E" w:rsidP="004B4320">
            <w:pPr>
              <w:jc w:val="center"/>
              <w:rPr>
                <w:sz w:val="20"/>
                <w:szCs w:val="20"/>
              </w:rPr>
            </w:pPr>
            <w:r w:rsidRPr="009E7065">
              <w:rPr>
                <w:sz w:val="20"/>
                <w:szCs w:val="20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4B4320" w:rsidP="004B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269E" w:rsidRPr="009E7065">
              <w:rPr>
                <w:sz w:val="20"/>
                <w:szCs w:val="20"/>
              </w:rPr>
              <w:t>татья 19.5 Кодекс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7" w:rsidRPr="009E7065" w:rsidRDefault="00707557" w:rsidP="00296AE2">
            <w:pPr>
              <w:pStyle w:val="a8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</w:tbl>
    <w:p w:rsidR="002F38B7" w:rsidRDefault="002F38B7" w:rsidP="00296AE2">
      <w:pPr>
        <w:spacing w:line="220" w:lineRule="atLeast"/>
        <w:jc w:val="center"/>
        <w:outlineLvl w:val="1"/>
        <w:rPr>
          <w:sz w:val="28"/>
          <w:szCs w:val="28"/>
        </w:rPr>
      </w:pPr>
    </w:p>
    <w:p w:rsidR="009333D8" w:rsidRDefault="009333D8" w:rsidP="00296AE2">
      <w:pPr>
        <w:spacing w:after="200" w:line="276" w:lineRule="auto"/>
      </w:pPr>
    </w:p>
    <w:p w:rsidR="004B4320" w:rsidRDefault="004B4320" w:rsidP="004B43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B4320" w:rsidRDefault="004B4320" w:rsidP="004B43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4B4320" w:rsidRDefault="004B4320" w:rsidP="004B43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юридического лица,</w:t>
      </w:r>
    </w:p>
    <w:p w:rsidR="004B4320" w:rsidRDefault="004B4320" w:rsidP="004B43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предпринимателя)</w:t>
      </w:r>
    </w:p>
    <w:p w:rsidR="004B4320" w:rsidRDefault="004B4320" w:rsidP="004B43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B4320" w:rsidRDefault="004B4320" w:rsidP="004B43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4B4320" w:rsidRDefault="004B4320" w:rsidP="004B43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плановую проверку</w:t>
      </w:r>
    </w:p>
    <w:p w:rsidR="004B4320" w:rsidRDefault="004B4320" w:rsidP="004B43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заполняющего</w:t>
      </w:r>
      <w:proofErr w:type="gramEnd"/>
      <w:r>
        <w:rPr>
          <w:rFonts w:ascii="Times New Roman" w:hAnsi="Times New Roman" w:cs="Times New Roman"/>
        </w:rPr>
        <w:t xml:space="preserve"> проверочный лист)</w:t>
      </w:r>
    </w:p>
    <w:p w:rsidR="001C6772" w:rsidRDefault="001C6772" w:rsidP="00296AE2">
      <w:pPr>
        <w:spacing w:after="200" w:line="276" w:lineRule="auto"/>
      </w:pPr>
    </w:p>
    <w:p w:rsidR="00C02E5A" w:rsidRDefault="00C02E5A" w:rsidP="004B4320"/>
    <w:p w:rsidR="004B4320" w:rsidRDefault="004B4320" w:rsidP="004B4320"/>
    <w:p w:rsidR="00963D5A" w:rsidRDefault="00963D5A" w:rsidP="00296AE2"/>
    <w:sectPr w:rsidR="00963D5A" w:rsidSect="003E0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605"/>
    <w:multiLevelType w:val="hybridMultilevel"/>
    <w:tmpl w:val="5B949BFA"/>
    <w:lvl w:ilvl="0" w:tplc="9330309C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96A4D25"/>
    <w:multiLevelType w:val="hybridMultilevel"/>
    <w:tmpl w:val="FCC80D2A"/>
    <w:lvl w:ilvl="0" w:tplc="3586CC10">
      <w:start w:val="1"/>
      <w:numFmt w:val="decimal"/>
      <w:lvlText w:val="%1."/>
      <w:lvlJc w:val="left"/>
      <w:pPr>
        <w:ind w:left="1319" w:hanging="660"/>
      </w:p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333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65"/>
    <w:rsid w:val="0002269E"/>
    <w:rsid w:val="00052F33"/>
    <w:rsid w:val="001C1E65"/>
    <w:rsid w:val="001C6772"/>
    <w:rsid w:val="002940DA"/>
    <w:rsid w:val="00296AE2"/>
    <w:rsid w:val="002F38B7"/>
    <w:rsid w:val="00320A36"/>
    <w:rsid w:val="003313AC"/>
    <w:rsid w:val="0033662F"/>
    <w:rsid w:val="00356E90"/>
    <w:rsid w:val="00377521"/>
    <w:rsid w:val="003E0F72"/>
    <w:rsid w:val="00436CB2"/>
    <w:rsid w:val="0045572A"/>
    <w:rsid w:val="00460812"/>
    <w:rsid w:val="004B4320"/>
    <w:rsid w:val="004E1F0C"/>
    <w:rsid w:val="00707557"/>
    <w:rsid w:val="007340B7"/>
    <w:rsid w:val="007B49FC"/>
    <w:rsid w:val="0081098C"/>
    <w:rsid w:val="00826CCF"/>
    <w:rsid w:val="008A0AD7"/>
    <w:rsid w:val="009333D8"/>
    <w:rsid w:val="00963D5A"/>
    <w:rsid w:val="009A0D38"/>
    <w:rsid w:val="009E645C"/>
    <w:rsid w:val="009E7065"/>
    <w:rsid w:val="00BC33DB"/>
    <w:rsid w:val="00C02E5A"/>
    <w:rsid w:val="00CA492D"/>
    <w:rsid w:val="00DB6762"/>
    <w:rsid w:val="00D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7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F3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8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77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2">
    <w:name w:val="c2"/>
    <w:basedOn w:val="a"/>
    <w:rsid w:val="001C677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C6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40DA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333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3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9333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3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8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8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locked/>
    <w:rsid w:val="002F38B7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a"/>
    <w:rsid w:val="002F38B7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2F3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2F3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99"/>
    <w:locked/>
    <w:rsid w:val="004E1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6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1098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d">
    <w:name w:val="No Spacing"/>
    <w:uiPriority w:val="1"/>
    <w:qFormat/>
    <w:rsid w:val="009A0D38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8A0AD7"/>
    <w:pPr>
      <w:spacing w:after="200" w:line="276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7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F3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8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77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2">
    <w:name w:val="c2"/>
    <w:basedOn w:val="a"/>
    <w:rsid w:val="001C677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C6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40DA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333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3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9333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3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8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8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locked/>
    <w:rsid w:val="002F38B7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a"/>
    <w:rsid w:val="002F38B7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2F3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2F3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99"/>
    <w:locked/>
    <w:rsid w:val="004E1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6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1098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d">
    <w:name w:val="No Spacing"/>
    <w:uiPriority w:val="1"/>
    <w:qFormat/>
    <w:rsid w:val="009A0D38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8A0AD7"/>
    <w:pPr>
      <w:spacing w:after="200" w:line="276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045&amp;date=28.10.2019&amp;dst=100010&amp;fld=13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tmr.ru/administratsiya-rayona/obshchestvennye-obsuzhdeniya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2022-02-11T09:16:00Z</cp:lastPrinted>
  <dcterms:created xsi:type="dcterms:W3CDTF">2022-02-11T09:22:00Z</dcterms:created>
  <dcterms:modified xsi:type="dcterms:W3CDTF">2022-03-03T10:48:00Z</dcterms:modified>
</cp:coreProperties>
</file>