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D5" w:rsidRDefault="005423D5" w:rsidP="005423D5">
      <w:pPr>
        <w:jc w:val="center"/>
        <w:rPr>
          <w:b/>
          <w:sz w:val="36"/>
          <w:szCs w:val="36"/>
        </w:rPr>
      </w:pPr>
      <w:r>
        <w:rPr>
          <w:b/>
          <w:sz w:val="36"/>
          <w:szCs w:val="36"/>
        </w:rPr>
        <w:t>Муниципальный Совет</w:t>
      </w:r>
    </w:p>
    <w:p w:rsidR="005423D5" w:rsidRDefault="005423D5" w:rsidP="005423D5">
      <w:pPr>
        <w:jc w:val="center"/>
        <w:rPr>
          <w:b/>
          <w:sz w:val="36"/>
          <w:szCs w:val="36"/>
        </w:rPr>
      </w:pPr>
      <w:r>
        <w:rPr>
          <w:b/>
          <w:sz w:val="36"/>
          <w:szCs w:val="36"/>
        </w:rPr>
        <w:t>Левобережного сельского поселения</w:t>
      </w:r>
    </w:p>
    <w:p w:rsidR="005423D5" w:rsidRDefault="005423D5" w:rsidP="005423D5">
      <w:pPr>
        <w:jc w:val="center"/>
        <w:rPr>
          <w:b/>
          <w:sz w:val="36"/>
          <w:szCs w:val="36"/>
        </w:rPr>
      </w:pPr>
      <w:r>
        <w:rPr>
          <w:b/>
          <w:sz w:val="36"/>
          <w:szCs w:val="36"/>
        </w:rPr>
        <w:t>Тутаевского муниципального района</w:t>
      </w:r>
    </w:p>
    <w:p w:rsidR="005423D5" w:rsidRDefault="005423D5" w:rsidP="005423D5">
      <w:pPr>
        <w:jc w:val="center"/>
        <w:rPr>
          <w:b/>
          <w:sz w:val="36"/>
          <w:szCs w:val="36"/>
        </w:rPr>
      </w:pPr>
      <w:r>
        <w:rPr>
          <w:b/>
          <w:sz w:val="36"/>
          <w:szCs w:val="36"/>
        </w:rPr>
        <w:t>Ярославской области</w:t>
      </w:r>
    </w:p>
    <w:p w:rsidR="005423D5" w:rsidRDefault="005423D5" w:rsidP="005423D5">
      <w:pPr>
        <w:jc w:val="center"/>
        <w:rPr>
          <w:b/>
          <w:sz w:val="36"/>
          <w:szCs w:val="36"/>
        </w:rPr>
      </w:pPr>
    </w:p>
    <w:p w:rsidR="005423D5" w:rsidRDefault="003342E1" w:rsidP="005423D5">
      <w:pPr>
        <w:jc w:val="center"/>
        <w:rPr>
          <w:b/>
          <w:sz w:val="36"/>
          <w:szCs w:val="36"/>
        </w:rPr>
      </w:pPr>
      <w:r>
        <w:rPr>
          <w:b/>
          <w:sz w:val="36"/>
          <w:szCs w:val="36"/>
        </w:rPr>
        <w:t>РЕШЕНИЕ</w:t>
      </w:r>
      <w:r w:rsidR="00744FB5">
        <w:rPr>
          <w:b/>
          <w:sz w:val="36"/>
          <w:szCs w:val="36"/>
        </w:rPr>
        <w:t xml:space="preserve"> </w:t>
      </w:r>
    </w:p>
    <w:p w:rsidR="005423D5" w:rsidRDefault="005423D5" w:rsidP="005423D5">
      <w:pPr>
        <w:rPr>
          <w:sz w:val="28"/>
          <w:szCs w:val="28"/>
        </w:rPr>
      </w:pPr>
    </w:p>
    <w:p w:rsidR="005423D5" w:rsidRDefault="005423D5" w:rsidP="005423D5">
      <w:pPr>
        <w:rPr>
          <w:b/>
          <w:sz w:val="36"/>
          <w:szCs w:val="36"/>
        </w:rPr>
      </w:pPr>
      <w:r>
        <w:rPr>
          <w:sz w:val="28"/>
          <w:szCs w:val="28"/>
        </w:rPr>
        <w:t xml:space="preserve">от </w:t>
      </w:r>
      <w:r w:rsidR="00155C15">
        <w:rPr>
          <w:sz w:val="28"/>
          <w:szCs w:val="28"/>
        </w:rPr>
        <w:t>15.02</w:t>
      </w:r>
      <w:r>
        <w:rPr>
          <w:sz w:val="28"/>
          <w:szCs w:val="28"/>
        </w:rPr>
        <w:t>.202</w:t>
      </w:r>
      <w:r w:rsidR="00744FB5">
        <w:rPr>
          <w:sz w:val="28"/>
          <w:szCs w:val="28"/>
        </w:rPr>
        <w:t>2</w:t>
      </w:r>
      <w:r w:rsidR="003342E1">
        <w:rPr>
          <w:sz w:val="28"/>
          <w:szCs w:val="28"/>
        </w:rPr>
        <w:t xml:space="preserve"> </w:t>
      </w:r>
      <w:r>
        <w:rPr>
          <w:sz w:val="28"/>
          <w:szCs w:val="28"/>
        </w:rPr>
        <w:t xml:space="preserve">г. № </w:t>
      </w:r>
      <w:r w:rsidR="003342E1">
        <w:rPr>
          <w:sz w:val="28"/>
          <w:szCs w:val="28"/>
        </w:rPr>
        <w:t>4</w:t>
      </w:r>
    </w:p>
    <w:p w:rsidR="005423D5" w:rsidRDefault="005423D5" w:rsidP="005423D5">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5423D5" w:rsidTr="00084B87">
        <w:tc>
          <w:tcPr>
            <w:tcW w:w="5524" w:type="dxa"/>
          </w:tcPr>
          <w:p w:rsidR="005423D5" w:rsidRDefault="005D4CC4" w:rsidP="009073DB">
            <w:pPr>
              <w:jc w:val="both"/>
              <w:rPr>
                <w:sz w:val="28"/>
                <w:szCs w:val="28"/>
                <w:lang w:eastAsia="en-US"/>
              </w:rPr>
            </w:pPr>
            <w:r>
              <w:rPr>
                <w:sz w:val="28"/>
                <w:szCs w:val="28"/>
                <w:lang w:eastAsia="en-US"/>
              </w:rPr>
              <w:t>О   внесении</w:t>
            </w:r>
            <w:r w:rsidR="005423D5">
              <w:rPr>
                <w:sz w:val="28"/>
                <w:szCs w:val="28"/>
                <w:lang w:eastAsia="en-US"/>
              </w:rPr>
              <w:t xml:space="preserve">    изменений   и дополнений в     Положение о бюджетном устройстве и бюджетном процессе в Левобережном сельском поселении</w:t>
            </w:r>
          </w:p>
        </w:tc>
      </w:tr>
    </w:tbl>
    <w:p w:rsidR="005423D5" w:rsidRDefault="005423D5" w:rsidP="005423D5">
      <w:pPr>
        <w:rPr>
          <w:sz w:val="28"/>
          <w:szCs w:val="28"/>
        </w:rPr>
      </w:pPr>
    </w:p>
    <w:p w:rsidR="005423D5" w:rsidRDefault="005423D5" w:rsidP="005423D5">
      <w:pPr>
        <w:ind w:firstLine="567"/>
        <w:jc w:val="both"/>
        <w:rPr>
          <w:sz w:val="28"/>
          <w:szCs w:val="28"/>
        </w:rPr>
      </w:pPr>
      <w:r w:rsidRPr="00E07972">
        <w:rPr>
          <w:sz w:val="28"/>
          <w:szCs w:val="28"/>
        </w:rPr>
        <w:t>В целях приведения в соответствие с требованиями федерального законодательства отдельных норм Положения о бюджетном устройстве и б</w:t>
      </w:r>
      <w:r>
        <w:rPr>
          <w:sz w:val="28"/>
          <w:szCs w:val="28"/>
        </w:rPr>
        <w:t>юджетном процессе в Левобережном</w:t>
      </w:r>
      <w:r w:rsidRPr="00E07972">
        <w:rPr>
          <w:sz w:val="28"/>
          <w:szCs w:val="28"/>
        </w:rPr>
        <w:t xml:space="preserve"> сельском поселении, 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w:t>
      </w:r>
      <w:r>
        <w:rPr>
          <w:sz w:val="28"/>
          <w:szCs w:val="28"/>
        </w:rPr>
        <w:t xml:space="preserve"> Левобережного сельского поселения Тутаевского муниципального района Ярославской области, Муниципальный</w:t>
      </w:r>
      <w:r>
        <w:rPr>
          <w:bCs/>
          <w:sz w:val="28"/>
          <w:szCs w:val="28"/>
        </w:rPr>
        <w:t xml:space="preserve"> Совет Левобережного сельского поселения</w:t>
      </w:r>
    </w:p>
    <w:p w:rsidR="005423D5" w:rsidRDefault="005423D5" w:rsidP="005423D5">
      <w:pPr>
        <w:rPr>
          <w:bCs/>
          <w:sz w:val="28"/>
          <w:szCs w:val="28"/>
        </w:rPr>
      </w:pPr>
    </w:p>
    <w:p w:rsidR="005423D5" w:rsidRDefault="005423D5" w:rsidP="005423D5">
      <w:pPr>
        <w:jc w:val="center"/>
        <w:rPr>
          <w:b/>
          <w:bCs/>
          <w:sz w:val="28"/>
          <w:szCs w:val="28"/>
        </w:rPr>
      </w:pPr>
      <w:r>
        <w:rPr>
          <w:b/>
          <w:bCs/>
          <w:sz w:val="28"/>
          <w:szCs w:val="28"/>
        </w:rPr>
        <w:t>РЕШИЛ:</w:t>
      </w:r>
    </w:p>
    <w:p w:rsidR="005423D5" w:rsidRPr="004E3D57" w:rsidRDefault="005423D5" w:rsidP="005423D5">
      <w:pPr>
        <w:jc w:val="both"/>
        <w:rPr>
          <w:color w:val="000000"/>
          <w:sz w:val="28"/>
          <w:szCs w:val="28"/>
        </w:rPr>
      </w:pPr>
      <w:r w:rsidRPr="00020930">
        <w:rPr>
          <w:bCs/>
          <w:sz w:val="28"/>
          <w:szCs w:val="28"/>
        </w:rPr>
        <w:t xml:space="preserve">1. </w:t>
      </w:r>
      <w:r w:rsidRPr="000245B9">
        <w:rPr>
          <w:color w:val="000000"/>
          <w:sz w:val="28"/>
          <w:szCs w:val="28"/>
        </w:rPr>
        <w:t>Внести в Положение о</w:t>
      </w:r>
      <w:r w:rsidRPr="000245B9">
        <w:rPr>
          <w:b/>
          <w:sz w:val="28"/>
          <w:szCs w:val="28"/>
        </w:rPr>
        <w:t xml:space="preserve"> </w:t>
      </w:r>
      <w:r w:rsidRPr="000245B9">
        <w:rPr>
          <w:sz w:val="28"/>
          <w:szCs w:val="28"/>
        </w:rPr>
        <w:t>бюджетном устройстве и бюджетном процессе</w:t>
      </w:r>
      <w:r>
        <w:rPr>
          <w:sz w:val="28"/>
          <w:szCs w:val="28"/>
        </w:rPr>
        <w:t xml:space="preserve"> </w:t>
      </w:r>
      <w:r w:rsidRPr="000245B9">
        <w:rPr>
          <w:sz w:val="28"/>
          <w:szCs w:val="28"/>
        </w:rPr>
        <w:t xml:space="preserve">в </w:t>
      </w:r>
      <w:r>
        <w:rPr>
          <w:sz w:val="28"/>
          <w:szCs w:val="28"/>
        </w:rPr>
        <w:t>Левобережн</w:t>
      </w:r>
      <w:r w:rsidRPr="000245B9">
        <w:rPr>
          <w:sz w:val="28"/>
          <w:szCs w:val="28"/>
        </w:rPr>
        <w:t>ом сельском поселении</w:t>
      </w:r>
      <w:r w:rsidRPr="000245B9">
        <w:rPr>
          <w:color w:val="000000"/>
          <w:sz w:val="28"/>
          <w:szCs w:val="28"/>
        </w:rPr>
        <w:t>, утвержденн</w:t>
      </w:r>
      <w:r>
        <w:rPr>
          <w:color w:val="000000"/>
          <w:sz w:val="28"/>
          <w:szCs w:val="28"/>
        </w:rPr>
        <w:t>о</w:t>
      </w:r>
      <w:r w:rsidRPr="000245B9">
        <w:rPr>
          <w:color w:val="000000"/>
          <w:sz w:val="28"/>
          <w:szCs w:val="28"/>
        </w:rPr>
        <w:t xml:space="preserve">е решением Муниципального Совета </w:t>
      </w:r>
      <w:r>
        <w:rPr>
          <w:color w:val="000000"/>
          <w:sz w:val="28"/>
          <w:szCs w:val="28"/>
        </w:rPr>
        <w:t>Левобережн</w:t>
      </w:r>
      <w:r w:rsidRPr="000245B9">
        <w:rPr>
          <w:color w:val="000000"/>
          <w:sz w:val="28"/>
          <w:szCs w:val="28"/>
        </w:rPr>
        <w:t xml:space="preserve">ого сельского поселения от </w:t>
      </w:r>
      <w:r>
        <w:rPr>
          <w:sz w:val="28"/>
          <w:szCs w:val="28"/>
        </w:rPr>
        <w:t xml:space="preserve">16.03.2010 № 34 </w:t>
      </w:r>
      <w:r w:rsidRPr="000245B9">
        <w:rPr>
          <w:sz w:val="28"/>
          <w:szCs w:val="28"/>
        </w:rPr>
        <w:t>следующие изменения:</w:t>
      </w:r>
    </w:p>
    <w:p w:rsidR="005423D5" w:rsidRPr="005423D5" w:rsidRDefault="005423D5" w:rsidP="005423D5">
      <w:pPr>
        <w:pStyle w:val="a5"/>
        <w:numPr>
          <w:ilvl w:val="1"/>
          <w:numId w:val="1"/>
        </w:numPr>
        <w:jc w:val="both"/>
        <w:rPr>
          <w:b/>
          <w:sz w:val="28"/>
          <w:szCs w:val="28"/>
        </w:rPr>
      </w:pPr>
      <w:r>
        <w:rPr>
          <w:sz w:val="28"/>
          <w:szCs w:val="28"/>
        </w:rPr>
        <w:t xml:space="preserve"> </w:t>
      </w:r>
      <w:proofErr w:type="gramStart"/>
      <w:r w:rsidRPr="001B0899">
        <w:rPr>
          <w:sz w:val="28"/>
          <w:szCs w:val="28"/>
        </w:rPr>
        <w:t>в</w:t>
      </w:r>
      <w:r>
        <w:rPr>
          <w:sz w:val="28"/>
          <w:szCs w:val="28"/>
        </w:rPr>
        <w:t xml:space="preserve">  статье</w:t>
      </w:r>
      <w:proofErr w:type="gramEnd"/>
      <w:r>
        <w:rPr>
          <w:sz w:val="28"/>
          <w:szCs w:val="28"/>
        </w:rPr>
        <w:t xml:space="preserve"> 9</w:t>
      </w:r>
      <w:r w:rsidRPr="001B0899">
        <w:rPr>
          <w:sz w:val="28"/>
          <w:szCs w:val="28"/>
        </w:rPr>
        <w:t xml:space="preserve"> Положения</w:t>
      </w:r>
      <w:r>
        <w:rPr>
          <w:sz w:val="28"/>
          <w:szCs w:val="28"/>
        </w:rPr>
        <w:t>:</w:t>
      </w:r>
    </w:p>
    <w:p w:rsidR="00BA5DB9" w:rsidRPr="00BA5DB9" w:rsidRDefault="007C7D9F" w:rsidP="00BA5DB9">
      <w:pPr>
        <w:pStyle w:val="ConsNonformat"/>
        <w:widowControl/>
        <w:tabs>
          <w:tab w:val="left" w:pos="1276"/>
          <w:tab w:val="left" w:pos="7995"/>
        </w:tabs>
        <w:ind w:right="0" w:firstLine="567"/>
        <w:jc w:val="both"/>
        <w:rPr>
          <w:rFonts w:ascii="Times New Roman" w:hAnsi="Times New Roman"/>
          <w:sz w:val="28"/>
          <w:szCs w:val="28"/>
        </w:rPr>
      </w:pPr>
      <w:r>
        <w:rPr>
          <w:rFonts w:ascii="Times New Roman" w:hAnsi="Times New Roman"/>
          <w:sz w:val="28"/>
          <w:szCs w:val="28"/>
        </w:rPr>
        <w:t>-</w:t>
      </w:r>
      <w:r w:rsidR="00BA5DB9" w:rsidRPr="00BA5DB9">
        <w:rPr>
          <w:rFonts w:ascii="Times New Roman" w:hAnsi="Times New Roman"/>
          <w:sz w:val="28"/>
          <w:szCs w:val="28"/>
        </w:rPr>
        <w:t xml:space="preserve">      абзац второй пункта 4 исключить.</w:t>
      </w:r>
      <w:r w:rsidR="00BA5DB9">
        <w:rPr>
          <w:rFonts w:ascii="Times New Roman" w:hAnsi="Times New Roman"/>
          <w:sz w:val="28"/>
          <w:szCs w:val="28"/>
        </w:rPr>
        <w:tab/>
      </w:r>
    </w:p>
    <w:p w:rsidR="00B0023D" w:rsidRPr="00AF074E" w:rsidRDefault="00BA5DB9" w:rsidP="00AF074E">
      <w:pPr>
        <w:pStyle w:val="ConsNonformat"/>
        <w:widowControl/>
        <w:tabs>
          <w:tab w:val="left" w:pos="1276"/>
        </w:tabs>
        <w:ind w:right="0"/>
        <w:jc w:val="both"/>
        <w:rPr>
          <w:rFonts w:ascii="Times New Roman" w:hAnsi="Times New Roman"/>
          <w:sz w:val="28"/>
          <w:szCs w:val="28"/>
        </w:rPr>
      </w:pPr>
      <w:r w:rsidRPr="00BA5DB9">
        <w:rPr>
          <w:rFonts w:ascii="Times New Roman" w:hAnsi="Times New Roman"/>
          <w:sz w:val="28"/>
          <w:szCs w:val="28"/>
        </w:rPr>
        <w:t xml:space="preserve">1.2. </w:t>
      </w:r>
      <w:r>
        <w:rPr>
          <w:rFonts w:ascii="Times New Roman" w:hAnsi="Times New Roman"/>
          <w:sz w:val="28"/>
          <w:szCs w:val="28"/>
        </w:rPr>
        <w:t>статью 29 изложить в следующей редакции</w:t>
      </w:r>
      <w:r w:rsidR="00AF074E">
        <w:rPr>
          <w:rFonts w:ascii="Times New Roman" w:hAnsi="Times New Roman"/>
          <w:sz w:val="28"/>
          <w:szCs w:val="28"/>
        </w:rPr>
        <w:t>:</w:t>
      </w:r>
      <w:r w:rsidRPr="00B0023D">
        <w:rPr>
          <w:rFonts w:ascii="Times New Roman" w:hAnsi="Times New Roman"/>
          <w:sz w:val="28"/>
          <w:szCs w:val="28"/>
        </w:rPr>
        <w:t xml:space="preserve">         </w:t>
      </w:r>
    </w:p>
    <w:p w:rsidR="00BA5DB9" w:rsidRPr="00B0023D" w:rsidRDefault="009073DB" w:rsidP="00BA5DB9">
      <w:pPr>
        <w:ind w:firstLine="720"/>
        <w:jc w:val="both"/>
        <w:rPr>
          <w:b/>
          <w:sz w:val="28"/>
          <w:szCs w:val="28"/>
        </w:rPr>
      </w:pPr>
      <w:r w:rsidRPr="00B0023D">
        <w:rPr>
          <w:sz w:val="28"/>
          <w:szCs w:val="28"/>
        </w:rPr>
        <w:t xml:space="preserve"> </w:t>
      </w:r>
      <w:r w:rsidR="00BA5DB9" w:rsidRPr="00B0023D">
        <w:rPr>
          <w:sz w:val="28"/>
          <w:szCs w:val="28"/>
        </w:rPr>
        <w:t>«</w:t>
      </w:r>
      <w:r w:rsidR="00BA5DB9" w:rsidRPr="00B0023D">
        <w:rPr>
          <w:b/>
          <w:sz w:val="28"/>
          <w:szCs w:val="28"/>
        </w:rPr>
        <w:t>Статья 29. Формы межбюджетных трансфертов, предоставляемых сельскому поселению</w:t>
      </w:r>
    </w:p>
    <w:p w:rsidR="00B0023D" w:rsidRDefault="00B0023D" w:rsidP="00BA5DB9">
      <w:pPr>
        <w:ind w:firstLine="720"/>
        <w:jc w:val="both"/>
        <w:rPr>
          <w:sz w:val="28"/>
          <w:szCs w:val="28"/>
        </w:rPr>
      </w:pPr>
    </w:p>
    <w:p w:rsidR="00BA5DB9" w:rsidRPr="00BA5DB9" w:rsidRDefault="00BA5DB9" w:rsidP="00BA5DB9">
      <w:pPr>
        <w:ind w:firstLine="720"/>
        <w:jc w:val="both"/>
        <w:rPr>
          <w:sz w:val="28"/>
          <w:szCs w:val="28"/>
        </w:rPr>
      </w:pPr>
      <w:r w:rsidRPr="00BA5DB9">
        <w:rPr>
          <w:sz w:val="28"/>
          <w:szCs w:val="28"/>
        </w:rPr>
        <w:t>Межбюджетные трансферты из других бюджетов бюджетной системы Российской Федерации местному бюджету предоставляются в форме:</w:t>
      </w:r>
    </w:p>
    <w:p w:rsidR="00BA5DB9" w:rsidRPr="00BA5DB9" w:rsidRDefault="00BA5DB9" w:rsidP="00BA5DB9">
      <w:pPr>
        <w:numPr>
          <w:ilvl w:val="1"/>
          <w:numId w:val="3"/>
        </w:numPr>
        <w:tabs>
          <w:tab w:val="clear" w:pos="2340"/>
          <w:tab w:val="num" w:pos="1080"/>
          <w:tab w:val="num" w:pos="1701"/>
        </w:tabs>
        <w:ind w:hanging="2198"/>
        <w:jc w:val="both"/>
        <w:rPr>
          <w:sz w:val="28"/>
          <w:szCs w:val="28"/>
        </w:rPr>
      </w:pPr>
      <w:r w:rsidRPr="00BA5DB9">
        <w:rPr>
          <w:sz w:val="28"/>
          <w:szCs w:val="28"/>
        </w:rPr>
        <w:t>дотаций местным бюджетам;</w:t>
      </w:r>
    </w:p>
    <w:p w:rsidR="00BA5DB9" w:rsidRPr="00BA5DB9" w:rsidRDefault="00BA5DB9" w:rsidP="00BA5DB9">
      <w:pPr>
        <w:numPr>
          <w:ilvl w:val="1"/>
          <w:numId w:val="3"/>
        </w:numPr>
        <w:tabs>
          <w:tab w:val="num" w:pos="1080"/>
        </w:tabs>
        <w:ind w:hanging="2198"/>
        <w:jc w:val="both"/>
        <w:rPr>
          <w:sz w:val="28"/>
          <w:szCs w:val="28"/>
        </w:rPr>
      </w:pPr>
      <w:r w:rsidRPr="00BA5DB9">
        <w:rPr>
          <w:sz w:val="28"/>
          <w:szCs w:val="28"/>
        </w:rPr>
        <w:t>субвенций местным бюджетам;</w:t>
      </w:r>
    </w:p>
    <w:p w:rsidR="00BA5DB9" w:rsidRPr="00BA5DB9" w:rsidRDefault="00BA5DB9" w:rsidP="00BA5DB9">
      <w:pPr>
        <w:numPr>
          <w:ilvl w:val="1"/>
          <w:numId w:val="3"/>
        </w:numPr>
        <w:tabs>
          <w:tab w:val="num" w:pos="1080"/>
        </w:tabs>
        <w:ind w:hanging="2198"/>
        <w:jc w:val="both"/>
        <w:rPr>
          <w:sz w:val="28"/>
          <w:szCs w:val="28"/>
        </w:rPr>
      </w:pPr>
      <w:r w:rsidRPr="00BA5DB9">
        <w:rPr>
          <w:sz w:val="28"/>
          <w:szCs w:val="28"/>
        </w:rPr>
        <w:t>субсидий местным бюджетам;</w:t>
      </w:r>
    </w:p>
    <w:p w:rsidR="00BA5DB9" w:rsidRPr="00BA5DB9" w:rsidRDefault="00BA5DB9" w:rsidP="00BA5DB9">
      <w:pPr>
        <w:numPr>
          <w:ilvl w:val="1"/>
          <w:numId w:val="3"/>
        </w:numPr>
        <w:tabs>
          <w:tab w:val="num" w:pos="1080"/>
        </w:tabs>
        <w:ind w:hanging="2198"/>
        <w:jc w:val="both"/>
        <w:rPr>
          <w:sz w:val="28"/>
          <w:szCs w:val="28"/>
        </w:rPr>
      </w:pPr>
      <w:r w:rsidRPr="00BA5DB9">
        <w:rPr>
          <w:sz w:val="28"/>
          <w:szCs w:val="28"/>
        </w:rPr>
        <w:t>иных межбюджетных трансфертов местным бюджетам.</w:t>
      </w:r>
    </w:p>
    <w:p w:rsidR="00BA5DB9" w:rsidRPr="00BA5DB9" w:rsidRDefault="00BA5DB9" w:rsidP="00BA5DB9">
      <w:pPr>
        <w:autoSpaceDE w:val="0"/>
        <w:autoSpaceDN w:val="0"/>
        <w:adjustRightInd w:val="0"/>
        <w:ind w:firstLine="720"/>
        <w:jc w:val="both"/>
        <w:rPr>
          <w:rFonts w:eastAsia="Calibri"/>
          <w:sz w:val="28"/>
          <w:szCs w:val="28"/>
        </w:rPr>
      </w:pPr>
      <w:r w:rsidRPr="00BA5DB9">
        <w:rPr>
          <w:rFonts w:eastAsia="Calibri"/>
          <w:sz w:val="28"/>
          <w:szCs w:val="28"/>
        </w:rPr>
        <w:t xml:space="preserve">Основные условия предоставления межбюджетных трансфертов регулируются </w:t>
      </w:r>
      <w:r w:rsidRPr="00BA5DB9">
        <w:rPr>
          <w:rFonts w:eastAsia="Calibri"/>
          <w:color w:val="0000FF"/>
          <w:sz w:val="28"/>
          <w:szCs w:val="28"/>
        </w:rPr>
        <w:t>ст. 136</w:t>
      </w:r>
      <w:r w:rsidRPr="00BA5DB9">
        <w:rPr>
          <w:rFonts w:eastAsia="Calibri"/>
          <w:sz w:val="28"/>
          <w:szCs w:val="28"/>
        </w:rPr>
        <w:t xml:space="preserve"> Бюджетного кодекса РФ.</w:t>
      </w:r>
    </w:p>
    <w:p w:rsidR="00BA5DB9" w:rsidRDefault="00BA5DB9" w:rsidP="00BA5DB9">
      <w:pPr>
        <w:autoSpaceDE w:val="0"/>
        <w:autoSpaceDN w:val="0"/>
        <w:adjustRightInd w:val="0"/>
        <w:ind w:firstLine="720"/>
        <w:jc w:val="both"/>
        <w:rPr>
          <w:rFonts w:eastAsia="Calibri"/>
          <w:sz w:val="28"/>
          <w:szCs w:val="28"/>
        </w:rPr>
      </w:pPr>
      <w:r w:rsidRPr="00BA5DB9">
        <w:rPr>
          <w:rFonts w:eastAsia="Calibri"/>
          <w:sz w:val="28"/>
          <w:szCs w:val="28"/>
        </w:rPr>
        <w:lastRenderedPageBreak/>
        <w:t xml:space="preserve">В случаях и порядке, предусмотренных муниципальными правовыми актами Муниципального Совета </w:t>
      </w:r>
      <w:r w:rsidRPr="00B0023D">
        <w:rPr>
          <w:rFonts w:eastAsia="Calibri"/>
          <w:sz w:val="28"/>
          <w:szCs w:val="28"/>
        </w:rPr>
        <w:t>Левобережного</w:t>
      </w:r>
      <w:r w:rsidRPr="00BA5DB9">
        <w:rPr>
          <w:rFonts w:eastAsia="Calibri"/>
          <w:sz w:val="28"/>
          <w:szCs w:val="28"/>
        </w:rPr>
        <w:t xml:space="preserve"> сельского поселения, принимаемыми в соответствии с требованиями Бюджетного </w:t>
      </w:r>
      <w:r w:rsidRPr="00BA5DB9">
        <w:rPr>
          <w:rFonts w:eastAsia="Calibri"/>
          <w:color w:val="0000FF"/>
          <w:sz w:val="28"/>
          <w:szCs w:val="28"/>
        </w:rPr>
        <w:t>кодекса</w:t>
      </w:r>
      <w:r w:rsidRPr="00BA5DB9">
        <w:rPr>
          <w:rFonts w:eastAsia="Calibri"/>
          <w:sz w:val="28"/>
          <w:szCs w:val="28"/>
        </w:rPr>
        <w:t xml:space="preserve"> РФ, бюджету Тутаевского муниципального района могут быть предоставлены иные межбюджетные трансферты из бюджета </w:t>
      </w:r>
      <w:r w:rsidRPr="00B0023D">
        <w:rPr>
          <w:rFonts w:eastAsia="Calibri"/>
          <w:sz w:val="28"/>
          <w:szCs w:val="28"/>
        </w:rPr>
        <w:t>Левобережного</w:t>
      </w:r>
      <w:r w:rsidRPr="00BA5DB9">
        <w:rPr>
          <w:rFonts w:eastAsia="Calibri"/>
          <w:sz w:val="28"/>
          <w:szCs w:val="28"/>
        </w:rPr>
        <w:t xml:space="preserve"> сельского </w:t>
      </w:r>
      <w:r w:rsidR="006F642B" w:rsidRPr="00B0023D">
        <w:rPr>
          <w:rFonts w:eastAsia="Calibri"/>
          <w:sz w:val="28"/>
          <w:szCs w:val="28"/>
        </w:rPr>
        <w:t>поселения, на осуществление части полномочий по решению вопросов местного значения в соответствии с заключенными соглашениями.</w:t>
      </w:r>
      <w:r w:rsidRPr="00B0023D">
        <w:rPr>
          <w:rFonts w:eastAsia="Calibri"/>
          <w:sz w:val="28"/>
          <w:szCs w:val="28"/>
        </w:rPr>
        <w:t>»;</w:t>
      </w:r>
    </w:p>
    <w:p w:rsidR="00B0023D" w:rsidRPr="00A97F21" w:rsidRDefault="00B0023D" w:rsidP="00B0023D">
      <w:pPr>
        <w:pStyle w:val="ConsNonformat"/>
        <w:widowControl/>
        <w:tabs>
          <w:tab w:val="left" w:pos="1276"/>
        </w:tabs>
        <w:ind w:right="0"/>
        <w:jc w:val="both"/>
        <w:rPr>
          <w:rFonts w:ascii="Times New Roman" w:hAnsi="Times New Roman" w:cs="Times New Roman"/>
          <w:sz w:val="28"/>
          <w:szCs w:val="28"/>
        </w:rPr>
      </w:pPr>
      <w:r w:rsidRPr="00A97F21">
        <w:rPr>
          <w:rFonts w:ascii="Times New Roman" w:eastAsia="Calibri" w:hAnsi="Times New Roman" w:cs="Times New Roman"/>
          <w:sz w:val="28"/>
          <w:szCs w:val="28"/>
        </w:rPr>
        <w:t xml:space="preserve">1.3. </w:t>
      </w:r>
      <w:r w:rsidRPr="00A97F21">
        <w:rPr>
          <w:rFonts w:ascii="Times New Roman" w:hAnsi="Times New Roman" w:cs="Times New Roman"/>
          <w:sz w:val="28"/>
          <w:szCs w:val="28"/>
        </w:rPr>
        <w:t>статью 39 изложить в следующей редакции:</w:t>
      </w:r>
    </w:p>
    <w:p w:rsidR="00B0023D" w:rsidRPr="00A97F21" w:rsidRDefault="00A97F21" w:rsidP="00B0023D">
      <w:pPr>
        <w:ind w:firstLine="720"/>
        <w:jc w:val="both"/>
        <w:rPr>
          <w:b/>
          <w:sz w:val="28"/>
          <w:szCs w:val="28"/>
        </w:rPr>
      </w:pPr>
      <w:r>
        <w:rPr>
          <w:b/>
          <w:sz w:val="28"/>
          <w:szCs w:val="28"/>
        </w:rPr>
        <w:t>«</w:t>
      </w:r>
      <w:r w:rsidR="00B0023D" w:rsidRPr="00A97F21">
        <w:rPr>
          <w:b/>
          <w:sz w:val="28"/>
          <w:szCs w:val="28"/>
        </w:rPr>
        <w:t>Статья 39. Составление проекта бюджета Левобережного сельского поселения</w:t>
      </w:r>
    </w:p>
    <w:p w:rsidR="00B0023D" w:rsidRPr="00A97F21" w:rsidRDefault="00B0023D" w:rsidP="00B0023D">
      <w:pPr>
        <w:ind w:firstLine="720"/>
        <w:jc w:val="both"/>
        <w:rPr>
          <w:b/>
          <w:sz w:val="28"/>
          <w:szCs w:val="28"/>
        </w:rPr>
      </w:pPr>
    </w:p>
    <w:p w:rsidR="00B0023D" w:rsidRPr="00A97F21" w:rsidRDefault="00B0023D" w:rsidP="00B0023D">
      <w:pPr>
        <w:ind w:firstLine="720"/>
        <w:jc w:val="both"/>
        <w:rPr>
          <w:sz w:val="28"/>
          <w:szCs w:val="28"/>
        </w:rPr>
      </w:pPr>
      <w:r w:rsidRPr="00A97F21">
        <w:rPr>
          <w:sz w:val="28"/>
          <w:szCs w:val="28"/>
        </w:rPr>
        <w:t>1. Решение о начале работы над составлением проекта местного бюджета принимает Глава Левобережного сельского поселения путем издания постановления не позднее чем за пять месяцев до очередного финансового года. Указанным постановлением Администрации Левобережного сельского поселения определяется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w:t>
      </w:r>
    </w:p>
    <w:p w:rsidR="00B0023D" w:rsidRPr="00A97F21"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2. На основании постановления Администрации Левобережного сельского поселения организуется поэтапная работа по составлению проекта бюджета Левобережного сельского поселения, а также организуется работа над документами и материалами, обязательными для представления одновременно с проектом бюджета поселения.</w:t>
      </w:r>
    </w:p>
    <w:p w:rsidR="00B0023D" w:rsidRPr="00A97F21"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3. Составление проекта бюджета Левобережного сельского поселения основывается на:</w:t>
      </w:r>
    </w:p>
    <w:p w:rsidR="00B0023D" w:rsidRPr="00A97F21"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B0023D" w:rsidRPr="00A97F21"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0023D" w:rsidRPr="00A97F21"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 xml:space="preserve">- основных направлениях бюджетной и </w:t>
      </w:r>
      <w:r w:rsidR="00A97F21" w:rsidRPr="00A97F21">
        <w:rPr>
          <w:rFonts w:eastAsia="Calibri"/>
          <w:sz w:val="28"/>
          <w:szCs w:val="28"/>
        </w:rPr>
        <w:t>налоговой политики Левобережного</w:t>
      </w:r>
      <w:r w:rsidRPr="00A97F21">
        <w:rPr>
          <w:rFonts w:eastAsia="Calibri"/>
          <w:sz w:val="28"/>
          <w:szCs w:val="28"/>
        </w:rPr>
        <w:t xml:space="preserve"> сельского поселения;</w:t>
      </w:r>
    </w:p>
    <w:p w:rsidR="00B0023D" w:rsidRPr="00A97F21"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  прогнозе социально-эконо</w:t>
      </w:r>
      <w:r w:rsidR="00A97F21" w:rsidRPr="00A97F21">
        <w:rPr>
          <w:rFonts w:eastAsia="Calibri"/>
          <w:sz w:val="28"/>
          <w:szCs w:val="28"/>
        </w:rPr>
        <w:t>мического развития Левобережного</w:t>
      </w:r>
      <w:r w:rsidRPr="00A97F21">
        <w:rPr>
          <w:rFonts w:eastAsia="Calibri"/>
          <w:sz w:val="28"/>
          <w:szCs w:val="28"/>
        </w:rPr>
        <w:t xml:space="preserve"> сельского поселения;</w:t>
      </w:r>
    </w:p>
    <w:p w:rsidR="00B0023D" w:rsidRDefault="00B0023D" w:rsidP="00B0023D">
      <w:pPr>
        <w:autoSpaceDE w:val="0"/>
        <w:autoSpaceDN w:val="0"/>
        <w:adjustRightInd w:val="0"/>
        <w:ind w:firstLine="720"/>
        <w:jc w:val="both"/>
        <w:rPr>
          <w:rFonts w:eastAsia="Calibri"/>
          <w:sz w:val="28"/>
          <w:szCs w:val="28"/>
        </w:rPr>
      </w:pPr>
      <w:r w:rsidRPr="00A97F21">
        <w:rPr>
          <w:rFonts w:eastAsia="Calibri"/>
          <w:sz w:val="28"/>
          <w:szCs w:val="28"/>
        </w:rPr>
        <w:t>- муниципальных программах (проектах муниципальных программ, проектах изменений муниципальных программ).»;</w:t>
      </w:r>
    </w:p>
    <w:p w:rsidR="00D646F9" w:rsidRDefault="00D646F9" w:rsidP="00D646F9">
      <w:pPr>
        <w:pStyle w:val="ConsNonformat"/>
        <w:widowControl/>
        <w:tabs>
          <w:tab w:val="left" w:pos="1276"/>
        </w:tabs>
        <w:ind w:left="567" w:right="0"/>
        <w:jc w:val="both"/>
        <w:rPr>
          <w:rFonts w:ascii="Times New Roman" w:hAnsi="Times New Roman"/>
          <w:sz w:val="28"/>
          <w:szCs w:val="28"/>
        </w:rPr>
      </w:pPr>
      <w:r w:rsidRPr="00D646F9">
        <w:rPr>
          <w:rFonts w:ascii="Times New Roman" w:eastAsia="Calibri" w:hAnsi="Times New Roman" w:cs="Times New Roman"/>
          <w:sz w:val="28"/>
          <w:szCs w:val="28"/>
        </w:rPr>
        <w:t>1.4.</w:t>
      </w:r>
      <w:r>
        <w:rPr>
          <w:rFonts w:eastAsia="Calibri"/>
          <w:sz w:val="28"/>
          <w:szCs w:val="28"/>
        </w:rPr>
        <w:t xml:space="preserve"> </w:t>
      </w:r>
      <w:r>
        <w:rPr>
          <w:rFonts w:ascii="Times New Roman" w:hAnsi="Times New Roman"/>
          <w:sz w:val="28"/>
          <w:szCs w:val="28"/>
        </w:rPr>
        <w:t>Статью 54 Положения дополнить абзацем пятым и шестым следующего содержания:</w:t>
      </w:r>
    </w:p>
    <w:p w:rsidR="00D646F9" w:rsidRDefault="00D646F9" w:rsidP="00D646F9">
      <w:pPr>
        <w:autoSpaceDE w:val="0"/>
        <w:autoSpaceDN w:val="0"/>
        <w:adjustRightInd w:val="0"/>
        <w:ind w:firstLine="720"/>
        <w:jc w:val="both"/>
        <w:rPr>
          <w:sz w:val="28"/>
          <w:szCs w:val="28"/>
        </w:rPr>
      </w:pPr>
      <w:r>
        <w:rPr>
          <w:sz w:val="28"/>
          <w:szCs w:val="28"/>
        </w:rPr>
        <w:t>«</w:t>
      </w:r>
      <w:r w:rsidRPr="00D646F9">
        <w:rPr>
          <w:sz w:val="28"/>
          <w:szCs w:val="28"/>
        </w:rPr>
        <w:t xml:space="preserve">По соглашению с исполнительным органом государственной власти Ярославской области полномочия Управления Федерального казначейства по </w:t>
      </w:r>
      <w:r w:rsidR="00922836">
        <w:rPr>
          <w:sz w:val="28"/>
          <w:szCs w:val="28"/>
        </w:rPr>
        <w:t>Ярославской области по казначейскому</w:t>
      </w:r>
      <w:r w:rsidRPr="00D646F9">
        <w:rPr>
          <w:sz w:val="28"/>
          <w:szCs w:val="28"/>
        </w:rPr>
        <w:t xml:space="preserve"> обслуживанию исполнения бюджета </w:t>
      </w:r>
      <w:r>
        <w:rPr>
          <w:sz w:val="28"/>
          <w:szCs w:val="28"/>
        </w:rPr>
        <w:t>Левобережного</w:t>
      </w:r>
      <w:r w:rsidRPr="00D646F9">
        <w:rPr>
          <w:sz w:val="28"/>
          <w:szCs w:val="28"/>
        </w:rPr>
        <w:t xml:space="preserve"> сельского поселения, могут быть переданы исполнительным органам государственной власти Ярославской области при условии </w:t>
      </w:r>
      <w:r w:rsidRPr="00D646F9">
        <w:rPr>
          <w:sz w:val="28"/>
          <w:szCs w:val="28"/>
        </w:rPr>
        <w:lastRenderedPageBreak/>
        <w:t xml:space="preserve">финансового обеспечения указанных полномочий за счет собственных доходов бюджета Ярославской области и наличия в собственности (пользовании, управлении) Ярославской области необходимого </w:t>
      </w:r>
      <w:r>
        <w:rPr>
          <w:sz w:val="28"/>
          <w:szCs w:val="28"/>
        </w:rPr>
        <w:t>для их осуществления имущества.</w:t>
      </w:r>
    </w:p>
    <w:p w:rsidR="00D646F9" w:rsidRDefault="00D646F9" w:rsidP="00D646F9">
      <w:pPr>
        <w:autoSpaceDE w:val="0"/>
        <w:autoSpaceDN w:val="0"/>
        <w:adjustRightInd w:val="0"/>
        <w:ind w:firstLine="720"/>
        <w:jc w:val="both"/>
        <w:rPr>
          <w:sz w:val="28"/>
          <w:szCs w:val="28"/>
        </w:rPr>
      </w:pPr>
      <w:r w:rsidRPr="00E222B0">
        <w:rPr>
          <w:sz w:val="28"/>
          <w:szCs w:val="28"/>
        </w:rPr>
        <w:t>Учет операций администраторов доходо</w:t>
      </w:r>
      <w:r>
        <w:rPr>
          <w:sz w:val="28"/>
          <w:szCs w:val="28"/>
        </w:rPr>
        <w:t>в и у</w:t>
      </w:r>
      <w:r w:rsidRPr="00E222B0">
        <w:rPr>
          <w:sz w:val="28"/>
          <w:szCs w:val="28"/>
        </w:rPr>
        <w:t xml:space="preserve">чет операций по исполнению </w:t>
      </w:r>
      <w:r w:rsidR="00C32EA0">
        <w:rPr>
          <w:sz w:val="28"/>
          <w:szCs w:val="28"/>
        </w:rPr>
        <w:t>бюджета Левобережного</w:t>
      </w:r>
      <w:r>
        <w:rPr>
          <w:sz w:val="28"/>
          <w:szCs w:val="28"/>
        </w:rPr>
        <w:t xml:space="preserve"> сельского поселения</w:t>
      </w:r>
      <w:r w:rsidRPr="00E222B0">
        <w:rPr>
          <w:sz w:val="28"/>
          <w:szCs w:val="28"/>
        </w:rPr>
        <w:t xml:space="preserve"> производится на лицевых счетах, открываемых в Федеральном казначействе.</w:t>
      </w:r>
      <w:r w:rsidR="00C32EA0">
        <w:rPr>
          <w:sz w:val="28"/>
          <w:szCs w:val="28"/>
        </w:rPr>
        <w:t xml:space="preserve"> </w:t>
      </w:r>
      <w:r>
        <w:rPr>
          <w:sz w:val="28"/>
          <w:szCs w:val="28"/>
        </w:rPr>
        <w:t>Порядок открытия и ведения лицевых счетов устанавливается и осуществляется финансовым органом</w:t>
      </w:r>
      <w:r w:rsidR="00C32EA0">
        <w:rPr>
          <w:sz w:val="28"/>
          <w:szCs w:val="28"/>
        </w:rPr>
        <w:t xml:space="preserve"> Левобережного</w:t>
      </w:r>
      <w:r w:rsidRPr="00E07972">
        <w:rPr>
          <w:sz w:val="28"/>
          <w:szCs w:val="28"/>
        </w:rPr>
        <w:t xml:space="preserve"> сельского поселения</w:t>
      </w:r>
      <w:r w:rsidR="00C32EA0">
        <w:rPr>
          <w:sz w:val="28"/>
          <w:szCs w:val="28"/>
        </w:rPr>
        <w:t xml:space="preserve"> </w:t>
      </w:r>
      <w:r>
        <w:rPr>
          <w:sz w:val="28"/>
          <w:szCs w:val="28"/>
        </w:rPr>
        <w:t xml:space="preserve">в порядке и </w:t>
      </w:r>
      <w:r w:rsidRPr="00C25E9E">
        <w:rPr>
          <w:sz w:val="28"/>
          <w:szCs w:val="28"/>
        </w:rPr>
        <w:t>в соответствии с общими требованиями, установленными Федеральным казначейством.</w:t>
      </w:r>
      <w:r>
        <w:rPr>
          <w:sz w:val="28"/>
          <w:szCs w:val="28"/>
        </w:rPr>
        <w:t>»</w:t>
      </w:r>
      <w:r w:rsidR="00866833">
        <w:rPr>
          <w:sz w:val="28"/>
          <w:szCs w:val="28"/>
        </w:rPr>
        <w:t>;</w:t>
      </w:r>
    </w:p>
    <w:p w:rsidR="007C7D9F" w:rsidRDefault="00866833" w:rsidP="00866833">
      <w:pPr>
        <w:autoSpaceDE w:val="0"/>
        <w:autoSpaceDN w:val="0"/>
        <w:adjustRightInd w:val="0"/>
        <w:ind w:firstLine="720"/>
        <w:jc w:val="both"/>
        <w:rPr>
          <w:sz w:val="28"/>
          <w:szCs w:val="28"/>
        </w:rPr>
      </w:pPr>
      <w:r>
        <w:rPr>
          <w:sz w:val="28"/>
          <w:szCs w:val="28"/>
        </w:rPr>
        <w:t>1.5. Дополнить стат</w:t>
      </w:r>
      <w:r w:rsidR="00AF074E">
        <w:rPr>
          <w:sz w:val="28"/>
          <w:szCs w:val="28"/>
        </w:rPr>
        <w:t>ьей 64.1 следующего содержания:</w:t>
      </w:r>
      <w:r>
        <w:rPr>
          <w:sz w:val="28"/>
          <w:szCs w:val="28"/>
        </w:rPr>
        <w:tab/>
      </w:r>
    </w:p>
    <w:p w:rsidR="00866833" w:rsidRPr="00605EDB" w:rsidRDefault="00866833" w:rsidP="00866833">
      <w:pPr>
        <w:autoSpaceDE w:val="0"/>
        <w:autoSpaceDN w:val="0"/>
        <w:adjustRightInd w:val="0"/>
        <w:ind w:firstLine="720"/>
        <w:jc w:val="both"/>
        <w:rPr>
          <w:b/>
          <w:bCs/>
          <w:sz w:val="28"/>
          <w:szCs w:val="28"/>
        </w:rPr>
      </w:pPr>
      <w:r>
        <w:rPr>
          <w:sz w:val="28"/>
          <w:szCs w:val="28"/>
        </w:rPr>
        <w:t>«</w:t>
      </w:r>
      <w:r w:rsidRPr="00866833">
        <w:rPr>
          <w:b/>
          <w:sz w:val="28"/>
          <w:szCs w:val="28"/>
        </w:rPr>
        <w:t>Статья 64.1.</w:t>
      </w:r>
      <w:r>
        <w:rPr>
          <w:sz w:val="28"/>
          <w:szCs w:val="28"/>
        </w:rPr>
        <w:t xml:space="preserve"> </w:t>
      </w:r>
      <w:r w:rsidRPr="00866833">
        <w:rPr>
          <w:b/>
          <w:bCs/>
          <w:sz w:val="28"/>
          <w:szCs w:val="28"/>
        </w:rPr>
        <w:t xml:space="preserve">Исполнение судебных актов по обращению взыскания на средства бюджета </w:t>
      </w:r>
      <w:r>
        <w:rPr>
          <w:b/>
          <w:bCs/>
          <w:sz w:val="28"/>
          <w:szCs w:val="28"/>
        </w:rPr>
        <w:t>Левобережного</w:t>
      </w:r>
      <w:r w:rsidRPr="00866833">
        <w:rPr>
          <w:b/>
          <w:bCs/>
          <w:sz w:val="28"/>
          <w:szCs w:val="28"/>
        </w:rPr>
        <w:t xml:space="preserve"> сельского поселения</w:t>
      </w:r>
      <w:r w:rsidR="00605EDB">
        <w:rPr>
          <w:b/>
          <w:bCs/>
          <w:sz w:val="28"/>
          <w:szCs w:val="28"/>
        </w:rPr>
        <w:t>,</w:t>
      </w:r>
      <w:r w:rsidR="00605EDB" w:rsidRPr="00605EDB">
        <w:rPr>
          <w:sz w:val="28"/>
          <w:szCs w:val="28"/>
        </w:rPr>
        <w:t xml:space="preserve"> </w:t>
      </w:r>
      <w:r w:rsidR="00605EDB" w:rsidRPr="00605EDB">
        <w:rPr>
          <w:b/>
          <w:sz w:val="28"/>
          <w:szCs w:val="28"/>
        </w:rPr>
        <w:t>на средства участников казначейского сопровождения</w:t>
      </w:r>
    </w:p>
    <w:p w:rsidR="00866833" w:rsidRPr="00866833" w:rsidRDefault="00866833" w:rsidP="00866833">
      <w:pPr>
        <w:autoSpaceDE w:val="0"/>
        <w:autoSpaceDN w:val="0"/>
        <w:adjustRightInd w:val="0"/>
        <w:ind w:firstLine="720"/>
        <w:jc w:val="both"/>
        <w:rPr>
          <w:sz w:val="28"/>
          <w:szCs w:val="28"/>
        </w:rPr>
      </w:pPr>
    </w:p>
    <w:p w:rsidR="00866833" w:rsidRPr="00866833" w:rsidRDefault="00866833" w:rsidP="00866833">
      <w:pPr>
        <w:autoSpaceDE w:val="0"/>
        <w:autoSpaceDN w:val="0"/>
        <w:adjustRightInd w:val="0"/>
        <w:ind w:firstLine="720"/>
        <w:jc w:val="both"/>
        <w:rPr>
          <w:sz w:val="28"/>
          <w:szCs w:val="28"/>
        </w:rPr>
      </w:pPr>
      <w:r w:rsidRPr="00866833">
        <w:rPr>
          <w:sz w:val="28"/>
          <w:szCs w:val="28"/>
        </w:rPr>
        <w:t xml:space="preserve">1. Исполнение судебных актов по обращению взыскания на средства бюджета </w:t>
      </w:r>
      <w:r>
        <w:rPr>
          <w:bCs/>
          <w:sz w:val="28"/>
          <w:szCs w:val="28"/>
        </w:rPr>
        <w:t>Левобережного</w:t>
      </w:r>
      <w:r w:rsidRPr="00866833">
        <w:rPr>
          <w:bCs/>
          <w:sz w:val="28"/>
          <w:szCs w:val="28"/>
        </w:rPr>
        <w:t xml:space="preserve"> сельского поселения</w:t>
      </w:r>
      <w:r w:rsidR="003F34FD" w:rsidRPr="003F34FD">
        <w:rPr>
          <w:sz w:val="28"/>
          <w:szCs w:val="28"/>
        </w:rPr>
        <w:t xml:space="preserve"> </w:t>
      </w:r>
      <w:r w:rsidR="003F34FD" w:rsidRPr="00A93602">
        <w:rPr>
          <w:sz w:val="28"/>
          <w:szCs w:val="28"/>
        </w:rPr>
        <w:t xml:space="preserve">на подлежащие казначейскому сопровождению в соответствии с </w:t>
      </w:r>
      <w:r w:rsidR="003F34FD">
        <w:rPr>
          <w:sz w:val="28"/>
          <w:szCs w:val="28"/>
        </w:rPr>
        <w:t xml:space="preserve">Бюджетным </w:t>
      </w:r>
      <w:r w:rsidR="003F34FD" w:rsidRPr="00A93602">
        <w:rPr>
          <w:sz w:val="28"/>
          <w:szCs w:val="28"/>
        </w:rPr>
        <w:t xml:space="preserve">Кодексом </w:t>
      </w:r>
      <w:r w:rsidR="003F34FD">
        <w:rPr>
          <w:sz w:val="28"/>
          <w:szCs w:val="28"/>
        </w:rPr>
        <w:t xml:space="preserve">РФ </w:t>
      </w:r>
      <w:r w:rsidR="003F34FD" w:rsidRPr="00A93602">
        <w:rPr>
          <w:sz w:val="28"/>
          <w:szCs w:val="28"/>
        </w:rPr>
        <w:t>средства участников казначейского сопровождения</w:t>
      </w:r>
      <w:r w:rsidRPr="00866833">
        <w:rPr>
          <w:sz w:val="28"/>
          <w:szCs w:val="28"/>
        </w:rPr>
        <w:t>, поступивших в финансовый орган, производится в порядке и сроки, установленные Бюджетным кодексом Российской Федерации.</w:t>
      </w:r>
    </w:p>
    <w:p w:rsidR="00866833" w:rsidRDefault="00866833" w:rsidP="00866833">
      <w:pPr>
        <w:autoSpaceDE w:val="0"/>
        <w:autoSpaceDN w:val="0"/>
        <w:adjustRightInd w:val="0"/>
        <w:ind w:firstLine="720"/>
        <w:jc w:val="both"/>
        <w:rPr>
          <w:sz w:val="28"/>
          <w:szCs w:val="28"/>
        </w:rPr>
      </w:pPr>
      <w:r w:rsidRPr="00866833">
        <w:rPr>
          <w:sz w:val="28"/>
          <w:szCs w:val="28"/>
        </w:rPr>
        <w:t xml:space="preserve">2. Исполнение судебных актов по обращению взыскания на средства городского бюджета по искам к муниципальному образованию </w:t>
      </w:r>
      <w:r>
        <w:rPr>
          <w:bCs/>
          <w:sz w:val="28"/>
          <w:szCs w:val="28"/>
        </w:rPr>
        <w:t>Левобережного</w:t>
      </w:r>
      <w:r w:rsidRPr="00866833">
        <w:rPr>
          <w:bCs/>
          <w:sz w:val="28"/>
          <w:szCs w:val="28"/>
        </w:rPr>
        <w:t xml:space="preserve"> сельского поселения </w:t>
      </w:r>
      <w:r w:rsidRPr="00866833">
        <w:rPr>
          <w:sz w:val="28"/>
          <w:szCs w:val="28"/>
        </w:rPr>
        <w:t>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осуществляется за счет средств, предусмотренных в бюджете поселения на эти цели.</w:t>
      </w:r>
      <w:r>
        <w:rPr>
          <w:sz w:val="28"/>
          <w:szCs w:val="28"/>
        </w:rPr>
        <w:t>»;</w:t>
      </w:r>
    </w:p>
    <w:p w:rsidR="00744FB5" w:rsidRPr="00744FB5" w:rsidRDefault="009073DB" w:rsidP="00104FFE">
      <w:pPr>
        <w:pStyle w:val="ConsNonformat"/>
        <w:widowControl/>
        <w:tabs>
          <w:tab w:val="left" w:pos="1276"/>
        </w:tabs>
        <w:ind w:right="0"/>
        <w:jc w:val="both"/>
        <w:rPr>
          <w:rFonts w:ascii="Times New Roman" w:hAnsi="Times New Roman" w:cs="Times New Roman"/>
          <w:sz w:val="28"/>
          <w:szCs w:val="28"/>
        </w:rPr>
      </w:pPr>
      <w:r>
        <w:rPr>
          <w:rFonts w:ascii="Times New Roman" w:hAnsi="Times New Roman" w:cs="Times New Roman"/>
          <w:sz w:val="28"/>
          <w:szCs w:val="28"/>
        </w:rPr>
        <w:tab/>
      </w:r>
      <w:r w:rsidR="003F34FD" w:rsidRPr="003F34FD">
        <w:rPr>
          <w:rFonts w:ascii="Times New Roman" w:hAnsi="Times New Roman" w:cs="Times New Roman"/>
          <w:sz w:val="28"/>
          <w:szCs w:val="28"/>
        </w:rPr>
        <w:t>1.6.</w:t>
      </w:r>
      <w:r w:rsidR="003F34FD">
        <w:rPr>
          <w:sz w:val="28"/>
          <w:szCs w:val="28"/>
        </w:rPr>
        <w:t xml:space="preserve"> </w:t>
      </w:r>
      <w:r w:rsidR="00104FFE" w:rsidRPr="00A97F21">
        <w:rPr>
          <w:rFonts w:ascii="Times New Roman" w:hAnsi="Times New Roman" w:cs="Times New Roman"/>
          <w:sz w:val="28"/>
          <w:szCs w:val="28"/>
        </w:rPr>
        <w:t>с</w:t>
      </w:r>
      <w:r w:rsidR="00104FFE">
        <w:rPr>
          <w:rFonts w:ascii="Times New Roman" w:hAnsi="Times New Roman" w:cs="Times New Roman"/>
          <w:sz w:val="28"/>
          <w:szCs w:val="28"/>
        </w:rPr>
        <w:t>татью 67</w:t>
      </w:r>
      <w:r w:rsidR="00104FFE" w:rsidRPr="00A97F21">
        <w:rPr>
          <w:rFonts w:ascii="Times New Roman" w:hAnsi="Times New Roman" w:cs="Times New Roman"/>
          <w:sz w:val="28"/>
          <w:szCs w:val="28"/>
        </w:rPr>
        <w:t xml:space="preserve"> изложить в следующей редакции:</w:t>
      </w:r>
    </w:p>
    <w:p w:rsidR="00104FFE" w:rsidRDefault="007E3ECE" w:rsidP="00104FFE">
      <w:pPr>
        <w:pStyle w:val="ConsNonformat"/>
        <w:widowControl/>
        <w:tabs>
          <w:tab w:val="left" w:pos="1276"/>
        </w:tabs>
        <w:ind w:right="0"/>
        <w:jc w:val="both"/>
        <w:rPr>
          <w:rFonts w:ascii="Times New Roman" w:hAnsi="Times New Roman" w:cs="Times New Roman"/>
          <w:b/>
          <w:sz w:val="28"/>
          <w:szCs w:val="28"/>
        </w:rPr>
      </w:pPr>
      <w:r w:rsidRPr="007E3ECE">
        <w:rPr>
          <w:rFonts w:ascii="Times New Roman" w:hAnsi="Times New Roman" w:cs="Times New Roman"/>
          <w:b/>
          <w:sz w:val="28"/>
          <w:szCs w:val="28"/>
        </w:rPr>
        <w:t>«Статья 67. Составление</w:t>
      </w:r>
      <w:r w:rsidRPr="007E3ECE">
        <w:rPr>
          <w:rFonts w:ascii="Times New Roman" w:hAnsi="Times New Roman"/>
          <w:b/>
          <w:sz w:val="28"/>
          <w:szCs w:val="28"/>
        </w:rPr>
        <w:t>, представление и утверждение</w:t>
      </w:r>
      <w:r w:rsidRPr="007E3ECE">
        <w:rPr>
          <w:rFonts w:ascii="Times New Roman" w:hAnsi="Times New Roman" w:cs="Times New Roman"/>
          <w:b/>
          <w:sz w:val="28"/>
          <w:szCs w:val="28"/>
        </w:rPr>
        <w:t xml:space="preserve"> бюджетной отчетности</w:t>
      </w:r>
    </w:p>
    <w:p w:rsidR="007E3ECE" w:rsidRDefault="007E3ECE" w:rsidP="00104FFE">
      <w:pPr>
        <w:pStyle w:val="ConsNonformat"/>
        <w:widowControl/>
        <w:tabs>
          <w:tab w:val="left" w:pos="1276"/>
        </w:tabs>
        <w:ind w:right="0"/>
        <w:jc w:val="both"/>
        <w:rPr>
          <w:rFonts w:ascii="Times New Roman" w:hAnsi="Times New Roman" w:cs="Times New Roman"/>
          <w:b/>
          <w:sz w:val="28"/>
          <w:szCs w:val="28"/>
        </w:rPr>
      </w:pPr>
    </w:p>
    <w:p w:rsidR="007E3ECE" w:rsidRPr="00DD7242" w:rsidRDefault="009073DB" w:rsidP="007E3ECE">
      <w:pPr>
        <w:autoSpaceDE w:val="0"/>
        <w:autoSpaceDN w:val="0"/>
        <w:adjustRightInd w:val="0"/>
        <w:ind w:firstLine="720"/>
        <w:jc w:val="both"/>
        <w:rPr>
          <w:rFonts w:eastAsia="Calibri"/>
          <w:sz w:val="28"/>
          <w:szCs w:val="28"/>
        </w:rPr>
      </w:pPr>
      <w:r>
        <w:rPr>
          <w:sz w:val="28"/>
          <w:szCs w:val="28"/>
        </w:rPr>
        <w:t>1.</w:t>
      </w:r>
      <w:r w:rsidR="007E3ECE" w:rsidRPr="00DD7242">
        <w:rPr>
          <w:rFonts w:eastAsia="Calibri"/>
          <w:sz w:val="28"/>
          <w:szCs w:val="28"/>
        </w:rPr>
        <w:t xml:space="preserve"> Главные администраторы средств бюджета Левобережного 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D7242" w:rsidRPr="00DD7242" w:rsidRDefault="007E3ECE" w:rsidP="00DD7242">
      <w:pPr>
        <w:pStyle w:val="ConsNonformat"/>
        <w:widowControl/>
        <w:tabs>
          <w:tab w:val="left" w:pos="1276"/>
        </w:tabs>
        <w:ind w:right="0" w:firstLine="567"/>
        <w:jc w:val="both"/>
        <w:rPr>
          <w:rFonts w:ascii="Times New Roman" w:hAnsi="Times New Roman" w:cs="Times New Roman"/>
          <w:sz w:val="28"/>
          <w:szCs w:val="28"/>
        </w:rPr>
      </w:pPr>
      <w:r w:rsidRPr="00DD7242">
        <w:rPr>
          <w:rFonts w:ascii="Times New Roman" w:eastAsia="Calibri" w:hAnsi="Times New Roman" w:cs="Times New Roman"/>
          <w:sz w:val="28"/>
          <w:szCs w:val="28"/>
        </w:rPr>
        <w:t xml:space="preserve">Главные администраторы средств бюджета Левобережного сельского поселения представляют бюджетную отчетность в финансовый орган Левобережного сельского поселения в установленные им </w:t>
      </w:r>
      <w:r w:rsidRPr="00DD7242">
        <w:rPr>
          <w:rFonts w:ascii="Times New Roman" w:eastAsia="Calibri" w:hAnsi="Times New Roman" w:cs="Times New Roman"/>
          <w:color w:val="0000FF"/>
          <w:sz w:val="28"/>
          <w:szCs w:val="28"/>
        </w:rPr>
        <w:t>сроки</w:t>
      </w:r>
      <w:r w:rsidRPr="00DD7242">
        <w:rPr>
          <w:rFonts w:ascii="Times New Roman" w:eastAsia="Calibri" w:hAnsi="Times New Roman" w:cs="Times New Roman"/>
          <w:sz w:val="28"/>
          <w:szCs w:val="28"/>
        </w:rPr>
        <w:t>.</w:t>
      </w:r>
      <w:r w:rsidR="00DD7242" w:rsidRPr="00DD7242">
        <w:rPr>
          <w:rFonts w:ascii="Times New Roman" w:hAnsi="Times New Roman" w:cs="Times New Roman"/>
          <w:sz w:val="28"/>
          <w:szCs w:val="28"/>
        </w:rPr>
        <w:t xml:space="preserve"> </w:t>
      </w:r>
    </w:p>
    <w:p w:rsidR="007E3ECE" w:rsidRPr="00DD7242" w:rsidRDefault="00DD7242" w:rsidP="00DD7242">
      <w:pPr>
        <w:pStyle w:val="ConsNonformat"/>
        <w:widowControl/>
        <w:tabs>
          <w:tab w:val="left" w:pos="1276"/>
        </w:tabs>
        <w:ind w:right="0" w:firstLine="567"/>
        <w:jc w:val="both"/>
        <w:rPr>
          <w:rFonts w:ascii="Times New Roman" w:hAnsi="Times New Roman"/>
          <w:sz w:val="28"/>
          <w:szCs w:val="28"/>
        </w:rPr>
      </w:pPr>
      <w:r>
        <w:rPr>
          <w:rFonts w:ascii="Times New Roman" w:hAnsi="Times New Roman"/>
          <w:sz w:val="28"/>
          <w:szCs w:val="28"/>
        </w:rPr>
        <w:lastRenderedPageBreak/>
        <w:t xml:space="preserve">Финансовый орган (уполномоченное лицо), </w:t>
      </w:r>
      <w:r w:rsidRPr="00E6291A">
        <w:rPr>
          <w:rFonts w:ascii="Times New Roman" w:hAnsi="Times New Roman"/>
          <w:sz w:val="28"/>
          <w:szCs w:val="28"/>
        </w:rPr>
        <w:t>осуществляющ</w:t>
      </w:r>
      <w:r>
        <w:rPr>
          <w:rFonts w:ascii="Times New Roman" w:hAnsi="Times New Roman"/>
          <w:sz w:val="28"/>
          <w:szCs w:val="28"/>
        </w:rPr>
        <w:t>ее</w:t>
      </w:r>
      <w:r w:rsidRPr="00E6291A">
        <w:rPr>
          <w:rFonts w:ascii="Times New Roman" w:hAnsi="Times New Roman"/>
          <w:sz w:val="28"/>
          <w:szCs w:val="28"/>
        </w:rPr>
        <w:t xml:space="preserve"> составление и организацию исполнения </w:t>
      </w:r>
      <w:r>
        <w:rPr>
          <w:rFonts w:ascii="Times New Roman" w:hAnsi="Times New Roman"/>
          <w:sz w:val="28"/>
          <w:szCs w:val="28"/>
        </w:rPr>
        <w:t>бюджета Левобережного сельского поселения,</w:t>
      </w:r>
      <w:r w:rsidRPr="005535DC">
        <w:rPr>
          <w:rFonts w:ascii="Times New Roman" w:hAnsi="Times New Roman"/>
          <w:sz w:val="28"/>
          <w:szCs w:val="28"/>
        </w:rPr>
        <w:t xml:space="preserve"> представля</w:t>
      </w:r>
      <w:r>
        <w:rPr>
          <w:rFonts w:ascii="Times New Roman" w:hAnsi="Times New Roman"/>
          <w:sz w:val="28"/>
          <w:szCs w:val="28"/>
        </w:rPr>
        <w:t>е</w:t>
      </w:r>
      <w:r w:rsidRPr="005535DC">
        <w:rPr>
          <w:rFonts w:ascii="Times New Roman" w:hAnsi="Times New Roman"/>
          <w:sz w:val="28"/>
          <w:szCs w:val="28"/>
        </w:rPr>
        <w:t>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w:t>
      </w:r>
      <w:r>
        <w:rPr>
          <w:rFonts w:ascii="Times New Roman" w:hAnsi="Times New Roman"/>
          <w:sz w:val="28"/>
          <w:szCs w:val="28"/>
        </w:rPr>
        <w:t xml:space="preserve"> Главы Левобережного сельского поселения</w:t>
      </w:r>
      <w:r w:rsidRPr="005535DC">
        <w:rPr>
          <w:rFonts w:ascii="Times New Roman" w:hAnsi="Times New Roman"/>
          <w:sz w:val="28"/>
          <w:szCs w:val="28"/>
        </w:rPr>
        <w:t>, администратор</w:t>
      </w:r>
      <w:r>
        <w:rPr>
          <w:rFonts w:ascii="Times New Roman" w:hAnsi="Times New Roman"/>
          <w:sz w:val="28"/>
          <w:szCs w:val="28"/>
        </w:rPr>
        <w:t>а</w:t>
      </w:r>
      <w:r w:rsidRPr="005535DC">
        <w:rPr>
          <w:rFonts w:ascii="Times New Roman" w:hAnsi="Times New Roman"/>
          <w:sz w:val="28"/>
          <w:szCs w:val="28"/>
        </w:rPr>
        <w:t xml:space="preserve"> доходов бюджета,</w:t>
      </w:r>
      <w:r>
        <w:rPr>
          <w:rFonts w:ascii="Times New Roman" w:hAnsi="Times New Roman"/>
          <w:sz w:val="28"/>
          <w:szCs w:val="28"/>
        </w:rPr>
        <w:t xml:space="preserve"> главного распорядителя средств бюджета,</w:t>
      </w:r>
      <w:r w:rsidRPr="005535DC">
        <w:rPr>
          <w:rFonts w:ascii="Times New Roman" w:hAnsi="Times New Roman"/>
          <w:sz w:val="28"/>
          <w:szCs w:val="28"/>
        </w:rPr>
        <w:t xml:space="preserve"> администратор</w:t>
      </w:r>
      <w:r>
        <w:rPr>
          <w:rFonts w:ascii="Times New Roman" w:hAnsi="Times New Roman"/>
          <w:sz w:val="28"/>
          <w:szCs w:val="28"/>
        </w:rPr>
        <w:t>а</w:t>
      </w:r>
      <w:r w:rsidRPr="005535DC">
        <w:rPr>
          <w:rFonts w:ascii="Times New Roman" w:hAnsi="Times New Roman"/>
          <w:sz w:val="28"/>
          <w:szCs w:val="28"/>
        </w:rPr>
        <w:t xml:space="preserve"> источников финансирования дефицита бюджета, в государственной интегрированной информационной системе упра</w:t>
      </w:r>
      <w:r>
        <w:rPr>
          <w:rFonts w:ascii="Times New Roman" w:hAnsi="Times New Roman"/>
          <w:sz w:val="28"/>
          <w:szCs w:val="28"/>
        </w:rPr>
        <w:t>вления общественными финансами «Электронный бюджет</w:t>
      </w:r>
      <w:r w:rsidRPr="005535DC">
        <w:rPr>
          <w:rFonts w:ascii="Times New Roman" w:hAnsi="Times New Roman"/>
          <w:sz w:val="28"/>
          <w:szCs w:val="28"/>
        </w:rPr>
        <w:t xml:space="preserve">. </w:t>
      </w:r>
    </w:p>
    <w:p w:rsidR="007E3ECE" w:rsidRPr="00DD7242" w:rsidRDefault="007E3ECE" w:rsidP="007E3ECE">
      <w:pPr>
        <w:ind w:firstLine="720"/>
        <w:jc w:val="both"/>
        <w:rPr>
          <w:sz w:val="28"/>
          <w:szCs w:val="28"/>
        </w:rPr>
      </w:pPr>
      <w:r w:rsidRPr="00DD7242">
        <w:rPr>
          <w:sz w:val="28"/>
          <w:szCs w:val="28"/>
        </w:rPr>
        <w:t>2. Бюджетная отчетность Левобережного сельского поселения составляется финансовым органом (уполномоченным лицом) Левобережного сельского поселения на основании бюджетной отчетности соответствующих главных администраторов бюджетных средств.</w:t>
      </w:r>
    </w:p>
    <w:p w:rsidR="007E3ECE" w:rsidRPr="00DD7242" w:rsidRDefault="007E3ECE" w:rsidP="007E3ECE">
      <w:pPr>
        <w:ind w:firstLine="720"/>
        <w:jc w:val="both"/>
        <w:rPr>
          <w:sz w:val="28"/>
          <w:szCs w:val="28"/>
        </w:rPr>
      </w:pPr>
      <w:r w:rsidRPr="00DD7242">
        <w:rPr>
          <w:sz w:val="28"/>
          <w:szCs w:val="28"/>
        </w:rPr>
        <w:t xml:space="preserve">3. Бюджетная отчетность </w:t>
      </w:r>
      <w:r w:rsidRPr="00DD7242">
        <w:rPr>
          <w:rFonts w:eastAsia="Calibri"/>
          <w:sz w:val="28"/>
          <w:szCs w:val="28"/>
        </w:rPr>
        <w:t xml:space="preserve">Левобережного сельского поселения </w:t>
      </w:r>
      <w:r w:rsidRPr="00DD7242">
        <w:rPr>
          <w:sz w:val="28"/>
          <w:szCs w:val="28"/>
        </w:rPr>
        <w:t>является годовой. Отчет об исполнении бюджета является ежеквартальным.</w:t>
      </w:r>
    </w:p>
    <w:p w:rsidR="007E3ECE" w:rsidRPr="00DD7242" w:rsidRDefault="007E3ECE" w:rsidP="007E3ECE">
      <w:pPr>
        <w:ind w:firstLine="720"/>
        <w:jc w:val="both"/>
        <w:rPr>
          <w:sz w:val="28"/>
          <w:szCs w:val="28"/>
        </w:rPr>
      </w:pPr>
      <w:r w:rsidRPr="00DD7242">
        <w:rPr>
          <w:sz w:val="28"/>
          <w:szCs w:val="28"/>
        </w:rPr>
        <w:t xml:space="preserve">4. Бюджетная отчетность представляется финансовым органом (уполномоченным лицом) </w:t>
      </w:r>
      <w:r w:rsidR="00DD7242" w:rsidRPr="00DD7242">
        <w:rPr>
          <w:sz w:val="28"/>
          <w:szCs w:val="28"/>
        </w:rPr>
        <w:t>Левобережного</w:t>
      </w:r>
      <w:r w:rsidRPr="00DD7242">
        <w:rPr>
          <w:sz w:val="28"/>
          <w:szCs w:val="28"/>
        </w:rPr>
        <w:t xml:space="preserve"> сельского поселения в администрацию поселения.</w:t>
      </w:r>
    </w:p>
    <w:p w:rsidR="007E3ECE" w:rsidRPr="00DD7242" w:rsidRDefault="007E3ECE" w:rsidP="007E3ECE">
      <w:pPr>
        <w:autoSpaceDE w:val="0"/>
        <w:autoSpaceDN w:val="0"/>
        <w:adjustRightInd w:val="0"/>
        <w:ind w:firstLine="720"/>
        <w:jc w:val="both"/>
        <w:rPr>
          <w:rFonts w:eastAsia="Calibri"/>
          <w:sz w:val="28"/>
          <w:szCs w:val="28"/>
        </w:rPr>
      </w:pPr>
      <w:r w:rsidRPr="00DD7242">
        <w:rPr>
          <w:sz w:val="28"/>
          <w:szCs w:val="28"/>
        </w:rPr>
        <w:t xml:space="preserve">5. </w:t>
      </w:r>
      <w:r w:rsidRPr="00DD7242">
        <w:rPr>
          <w:rFonts w:eastAsia="Calibri"/>
          <w:sz w:val="28"/>
          <w:szCs w:val="28"/>
        </w:rPr>
        <w:t xml:space="preserve">Отчет об исполнении бюджета </w:t>
      </w:r>
      <w:r w:rsidR="00DD7242" w:rsidRPr="00DD7242">
        <w:rPr>
          <w:rFonts w:eastAsia="Calibri"/>
          <w:sz w:val="28"/>
          <w:szCs w:val="28"/>
        </w:rPr>
        <w:t>Левобережного</w:t>
      </w:r>
      <w:r w:rsidRPr="00DD7242">
        <w:rPr>
          <w:rFonts w:eastAsia="Calibri"/>
          <w:sz w:val="28"/>
          <w:szCs w:val="28"/>
        </w:rPr>
        <w:t xml:space="preserve"> сельского поселения за первый квартал, полугодие и девять месяцев текущего финансового года утверждается Администрацией </w:t>
      </w:r>
      <w:r w:rsidR="00DD7242" w:rsidRPr="00DD7242">
        <w:rPr>
          <w:rFonts w:eastAsia="Calibri"/>
          <w:sz w:val="28"/>
          <w:szCs w:val="28"/>
        </w:rPr>
        <w:t>Левобережного</w:t>
      </w:r>
      <w:r w:rsidRPr="00DD7242">
        <w:rPr>
          <w:rFonts w:eastAsia="Calibri"/>
          <w:sz w:val="28"/>
          <w:szCs w:val="28"/>
        </w:rPr>
        <w:t xml:space="preserve"> сельского поселения и направляется в Муниципальный Совет </w:t>
      </w:r>
      <w:r w:rsidR="00DD7242" w:rsidRPr="00DD7242">
        <w:rPr>
          <w:rFonts w:eastAsia="Calibri"/>
          <w:sz w:val="28"/>
          <w:szCs w:val="28"/>
        </w:rPr>
        <w:t>Левобережного</w:t>
      </w:r>
      <w:r w:rsidRPr="00DD7242">
        <w:rPr>
          <w:rFonts w:eastAsia="Calibri"/>
          <w:sz w:val="28"/>
          <w:szCs w:val="28"/>
        </w:rPr>
        <w:t xml:space="preserve"> сельского поселения и в созданный им орган муниципального финансового контроля.</w:t>
      </w:r>
    </w:p>
    <w:p w:rsidR="007E3ECE" w:rsidRPr="00DD7242" w:rsidRDefault="007E3ECE" w:rsidP="007E3ECE">
      <w:pPr>
        <w:autoSpaceDE w:val="0"/>
        <w:autoSpaceDN w:val="0"/>
        <w:adjustRightInd w:val="0"/>
        <w:ind w:firstLine="720"/>
        <w:jc w:val="both"/>
        <w:rPr>
          <w:rFonts w:eastAsia="Calibri"/>
          <w:sz w:val="28"/>
          <w:szCs w:val="28"/>
        </w:rPr>
      </w:pPr>
      <w:r w:rsidRPr="00DD7242">
        <w:rPr>
          <w:rFonts w:eastAsia="Calibri"/>
          <w:sz w:val="28"/>
          <w:szCs w:val="28"/>
        </w:rPr>
        <w:t xml:space="preserve">Годовой отчет об исполнении бюджета </w:t>
      </w:r>
      <w:r w:rsidR="00DD7242" w:rsidRPr="00DD7242">
        <w:rPr>
          <w:rFonts w:eastAsia="Calibri"/>
          <w:sz w:val="28"/>
          <w:szCs w:val="28"/>
        </w:rPr>
        <w:t>Левобережного</w:t>
      </w:r>
      <w:r w:rsidRPr="00DD7242">
        <w:rPr>
          <w:rFonts w:eastAsia="Calibri"/>
          <w:sz w:val="28"/>
          <w:szCs w:val="28"/>
        </w:rPr>
        <w:t xml:space="preserve"> сельского поселения подлежит утверждению решением Муниципального Совета </w:t>
      </w:r>
      <w:r w:rsidR="00DD7242" w:rsidRPr="00DD7242">
        <w:rPr>
          <w:rFonts w:eastAsia="Calibri"/>
          <w:sz w:val="28"/>
          <w:szCs w:val="28"/>
        </w:rPr>
        <w:t>Левобережного</w:t>
      </w:r>
      <w:r w:rsidRPr="00DD7242">
        <w:rPr>
          <w:rFonts w:eastAsia="Calibri"/>
          <w:sz w:val="28"/>
          <w:szCs w:val="28"/>
        </w:rPr>
        <w:t xml:space="preserve"> сельского поселения.</w:t>
      </w:r>
      <w:r w:rsidR="00DD7242">
        <w:rPr>
          <w:rFonts w:eastAsia="Calibri"/>
          <w:sz w:val="28"/>
          <w:szCs w:val="28"/>
        </w:rPr>
        <w:t>».</w:t>
      </w:r>
    </w:p>
    <w:p w:rsidR="00DD7242" w:rsidRPr="002B0FE5" w:rsidRDefault="00DD7242" w:rsidP="00DD7242">
      <w:pPr>
        <w:ind w:firstLine="567"/>
        <w:jc w:val="both"/>
        <w:rPr>
          <w:sz w:val="28"/>
          <w:szCs w:val="28"/>
        </w:rPr>
      </w:pPr>
      <w:r w:rsidRPr="002B0FE5">
        <w:rPr>
          <w:sz w:val="28"/>
          <w:szCs w:val="28"/>
        </w:rPr>
        <w:t>2.</w:t>
      </w:r>
      <w:r w:rsidR="007C7D9F">
        <w:rPr>
          <w:sz w:val="28"/>
          <w:szCs w:val="28"/>
        </w:rPr>
        <w:t xml:space="preserve"> </w:t>
      </w:r>
      <w:r w:rsidRPr="002B0FE5">
        <w:rPr>
          <w:sz w:val="28"/>
          <w:szCs w:val="28"/>
        </w:rPr>
        <w:t>Обнародовать настоящее решение согласно Порядку обнародования муниципальных   правовых   актов   Левобережного   сельского   поселения.</w:t>
      </w:r>
    </w:p>
    <w:p w:rsidR="00DD7242" w:rsidRPr="002B0FE5" w:rsidRDefault="00DD7242" w:rsidP="00DD7242">
      <w:pPr>
        <w:ind w:firstLine="567"/>
        <w:jc w:val="both"/>
        <w:rPr>
          <w:sz w:val="28"/>
          <w:szCs w:val="28"/>
        </w:rPr>
      </w:pPr>
      <w:r w:rsidRPr="002B0FE5">
        <w:rPr>
          <w:sz w:val="28"/>
          <w:szCs w:val="28"/>
        </w:rPr>
        <w:t>3. Контроль за исполнением настоящего решения возложить на комиссию по финансам и налоговой политике (Кудрявцев Д.П.)  Муниципального Совета Левобережного сельского поселения.</w:t>
      </w:r>
    </w:p>
    <w:p w:rsidR="00DD7242" w:rsidRPr="002B0FE5" w:rsidRDefault="00DD7242" w:rsidP="00DD7242">
      <w:pPr>
        <w:ind w:firstLine="567"/>
        <w:jc w:val="both"/>
        <w:rPr>
          <w:sz w:val="28"/>
          <w:szCs w:val="28"/>
        </w:rPr>
      </w:pPr>
      <w:r w:rsidRPr="002B0FE5">
        <w:rPr>
          <w:sz w:val="28"/>
          <w:szCs w:val="28"/>
        </w:rPr>
        <w:t>4.</w:t>
      </w:r>
      <w:r w:rsidR="00744FB5">
        <w:rPr>
          <w:sz w:val="28"/>
          <w:szCs w:val="28"/>
        </w:rPr>
        <w:t xml:space="preserve"> </w:t>
      </w:r>
      <w:r w:rsidRPr="002B0FE5">
        <w:rPr>
          <w:sz w:val="28"/>
          <w:szCs w:val="28"/>
        </w:rPr>
        <w:t xml:space="preserve">Настоящее решение вступает в силу с момента </w:t>
      </w:r>
      <w:r>
        <w:rPr>
          <w:sz w:val="28"/>
          <w:szCs w:val="28"/>
        </w:rPr>
        <w:t>обнародо</w:t>
      </w:r>
      <w:r w:rsidR="00744FB5">
        <w:rPr>
          <w:sz w:val="28"/>
          <w:szCs w:val="28"/>
        </w:rPr>
        <w:t>вания и распространяет свое действие на правоотношения, возникшие с 01.01.2022</w:t>
      </w:r>
      <w:r>
        <w:rPr>
          <w:sz w:val="28"/>
          <w:szCs w:val="28"/>
        </w:rPr>
        <w:t xml:space="preserve"> года.</w:t>
      </w:r>
      <w:r w:rsidRPr="002B0FE5">
        <w:rPr>
          <w:sz w:val="28"/>
          <w:szCs w:val="28"/>
        </w:rPr>
        <w:t xml:space="preserve"> </w:t>
      </w:r>
    </w:p>
    <w:p w:rsidR="00DD7242" w:rsidRDefault="00DD7242" w:rsidP="00DD7242">
      <w:pPr>
        <w:pStyle w:val="a5"/>
        <w:tabs>
          <w:tab w:val="left" w:pos="142"/>
        </w:tabs>
        <w:ind w:left="0"/>
        <w:jc w:val="both"/>
        <w:rPr>
          <w:sz w:val="28"/>
          <w:szCs w:val="28"/>
        </w:rPr>
      </w:pPr>
    </w:p>
    <w:p w:rsidR="00DD7242" w:rsidRPr="00511D16" w:rsidRDefault="00DD7242" w:rsidP="00DD7242">
      <w:pPr>
        <w:jc w:val="both"/>
      </w:pPr>
    </w:p>
    <w:p w:rsidR="00DD7242" w:rsidRPr="00511D16" w:rsidRDefault="00DD7242" w:rsidP="00DD7242">
      <w:pPr>
        <w:jc w:val="both"/>
      </w:pPr>
    </w:p>
    <w:tbl>
      <w:tblPr>
        <w:tblW w:w="0" w:type="auto"/>
        <w:tblLook w:val="04A0" w:firstRow="1" w:lastRow="0" w:firstColumn="1" w:lastColumn="0" w:noHBand="0" w:noVBand="1"/>
      </w:tblPr>
      <w:tblGrid>
        <w:gridCol w:w="5642"/>
        <w:gridCol w:w="3713"/>
      </w:tblGrid>
      <w:tr w:rsidR="00DD7242" w:rsidRPr="00B11B9E" w:rsidTr="00084B87">
        <w:tc>
          <w:tcPr>
            <w:tcW w:w="5778" w:type="dxa"/>
            <w:shd w:val="clear" w:color="auto" w:fill="auto"/>
          </w:tcPr>
          <w:p w:rsidR="00DD7242" w:rsidRPr="00B11B9E" w:rsidRDefault="00DD7242" w:rsidP="00084B87">
            <w:pPr>
              <w:rPr>
                <w:sz w:val="28"/>
                <w:szCs w:val="28"/>
              </w:rPr>
            </w:pPr>
            <w:r w:rsidRPr="00B11B9E">
              <w:rPr>
                <w:sz w:val="28"/>
                <w:szCs w:val="28"/>
              </w:rPr>
              <w:t>Председатель Муниципального Совета Левобережного сельского поселения</w:t>
            </w:r>
          </w:p>
          <w:p w:rsidR="00DD7242" w:rsidRPr="00B11B9E" w:rsidRDefault="00DD7242" w:rsidP="00084B87">
            <w:pPr>
              <w:rPr>
                <w:sz w:val="28"/>
                <w:szCs w:val="28"/>
              </w:rPr>
            </w:pPr>
            <w:r w:rsidRPr="00B11B9E">
              <w:rPr>
                <w:sz w:val="28"/>
                <w:szCs w:val="28"/>
              </w:rPr>
              <w:t>_________________Г.С.</w:t>
            </w:r>
            <w:r>
              <w:rPr>
                <w:sz w:val="28"/>
                <w:szCs w:val="28"/>
              </w:rPr>
              <w:t xml:space="preserve"> </w:t>
            </w:r>
            <w:r w:rsidRPr="00B11B9E">
              <w:rPr>
                <w:sz w:val="28"/>
                <w:szCs w:val="28"/>
              </w:rPr>
              <w:t>Васильев</w:t>
            </w:r>
          </w:p>
        </w:tc>
        <w:tc>
          <w:tcPr>
            <w:tcW w:w="3791" w:type="dxa"/>
            <w:shd w:val="clear" w:color="auto" w:fill="auto"/>
          </w:tcPr>
          <w:p w:rsidR="00DD7242" w:rsidRPr="00B11B9E" w:rsidRDefault="00DD7242" w:rsidP="00084B87">
            <w:pPr>
              <w:ind w:left="-108" w:hanging="34"/>
              <w:rPr>
                <w:sz w:val="28"/>
                <w:szCs w:val="28"/>
              </w:rPr>
            </w:pPr>
            <w:r w:rsidRPr="00B11B9E">
              <w:rPr>
                <w:sz w:val="28"/>
                <w:szCs w:val="28"/>
              </w:rPr>
              <w:t xml:space="preserve">Глава Левобережного </w:t>
            </w:r>
            <w:r>
              <w:rPr>
                <w:sz w:val="28"/>
                <w:szCs w:val="28"/>
              </w:rPr>
              <w:t xml:space="preserve">  </w:t>
            </w:r>
            <w:r w:rsidRPr="00B11B9E">
              <w:rPr>
                <w:sz w:val="28"/>
                <w:szCs w:val="28"/>
              </w:rPr>
              <w:t>сельского поселения</w:t>
            </w:r>
          </w:p>
          <w:p w:rsidR="00DD7242" w:rsidRPr="00B11B9E" w:rsidRDefault="00DD7242" w:rsidP="00084B87">
            <w:pPr>
              <w:ind w:left="-249"/>
              <w:rPr>
                <w:sz w:val="28"/>
                <w:szCs w:val="28"/>
              </w:rPr>
            </w:pPr>
            <w:r w:rsidRPr="00B11B9E">
              <w:rPr>
                <w:sz w:val="28"/>
                <w:szCs w:val="28"/>
              </w:rPr>
              <w:t>________</w:t>
            </w:r>
            <w:r w:rsidR="003342E1">
              <w:rPr>
                <w:sz w:val="28"/>
                <w:szCs w:val="28"/>
              </w:rPr>
              <w:t>_</w:t>
            </w:r>
            <w:bookmarkStart w:id="0" w:name="_GoBack"/>
            <w:bookmarkEnd w:id="0"/>
            <w:r w:rsidRPr="00B11B9E">
              <w:rPr>
                <w:sz w:val="28"/>
                <w:szCs w:val="28"/>
              </w:rPr>
              <w:t>___М.А.</w:t>
            </w:r>
            <w:r>
              <w:rPr>
                <w:sz w:val="28"/>
                <w:szCs w:val="28"/>
              </w:rPr>
              <w:t xml:space="preserve"> </w:t>
            </w:r>
            <w:r w:rsidRPr="00B11B9E">
              <w:rPr>
                <w:sz w:val="28"/>
                <w:szCs w:val="28"/>
              </w:rPr>
              <w:t>Ванюшкин</w:t>
            </w:r>
          </w:p>
        </w:tc>
      </w:tr>
    </w:tbl>
    <w:p w:rsidR="00E01819" w:rsidRDefault="00E01819" w:rsidP="00AF074E"/>
    <w:sectPr w:rsidR="00E01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D5633"/>
    <w:multiLevelType w:val="multilevel"/>
    <w:tmpl w:val="3A4E11C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1E5F5A01"/>
    <w:multiLevelType w:val="hybridMultilevel"/>
    <w:tmpl w:val="68641EFA"/>
    <w:lvl w:ilvl="0" w:tplc="37B458CE">
      <w:start w:val="1"/>
      <w:numFmt w:val="bullet"/>
      <w:lvlText w:val=""/>
      <w:lvlJc w:val="left"/>
      <w:pPr>
        <w:tabs>
          <w:tab w:val="num" w:pos="3240"/>
        </w:tabs>
        <w:ind w:left="3240" w:hanging="360"/>
      </w:pPr>
      <w:rPr>
        <w:rFonts w:ascii="Symbol" w:hAnsi="Symbol" w:hint="default"/>
      </w:rPr>
    </w:lvl>
    <w:lvl w:ilvl="1" w:tplc="37B458CE">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5C7B35CD"/>
    <w:multiLevelType w:val="multilevel"/>
    <w:tmpl w:val="E710D15E"/>
    <w:lvl w:ilvl="0">
      <w:start w:val="1"/>
      <w:numFmt w:val="decimal"/>
      <w:lvlText w:val="%1."/>
      <w:lvlJc w:val="left"/>
      <w:pPr>
        <w:ind w:left="915" w:hanging="360"/>
      </w:pPr>
      <w:rPr>
        <w:rFonts w:hint="default"/>
      </w:rPr>
    </w:lvl>
    <w:lvl w:ilvl="1">
      <w:start w:val="1"/>
      <w:numFmt w:val="decimal"/>
      <w:isLgl/>
      <w:lvlText w:val="%1.%2."/>
      <w:lvlJc w:val="left"/>
      <w:pPr>
        <w:ind w:left="163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795" w:hanging="1440"/>
      </w:pPr>
      <w:rPr>
        <w:rFonts w:hint="default"/>
      </w:rPr>
    </w:lvl>
    <w:lvl w:ilvl="6">
      <w:start w:val="1"/>
      <w:numFmt w:val="decimal"/>
      <w:isLgl/>
      <w:lvlText w:val="%1.%2.%3.%4.%5.%6.%7."/>
      <w:lvlJc w:val="left"/>
      <w:pPr>
        <w:ind w:left="4515" w:hanging="1800"/>
      </w:pPr>
      <w:rPr>
        <w:rFonts w:hint="default"/>
      </w:rPr>
    </w:lvl>
    <w:lvl w:ilvl="7">
      <w:start w:val="1"/>
      <w:numFmt w:val="decimal"/>
      <w:isLgl/>
      <w:lvlText w:val="%1.%2.%3.%4.%5.%6.%7.%8."/>
      <w:lvlJc w:val="left"/>
      <w:pPr>
        <w:ind w:left="4875" w:hanging="1800"/>
      </w:pPr>
      <w:rPr>
        <w:rFonts w:hint="default"/>
      </w:rPr>
    </w:lvl>
    <w:lvl w:ilvl="8">
      <w:start w:val="1"/>
      <w:numFmt w:val="decimal"/>
      <w:isLgl/>
      <w:lvlText w:val="%1.%2.%3.%4.%5.%6.%7.%8.%9."/>
      <w:lvlJc w:val="left"/>
      <w:pPr>
        <w:ind w:left="5595" w:hanging="2160"/>
      </w:pPr>
      <w:rPr>
        <w:rFonts w:hint="default"/>
      </w:rPr>
    </w:lvl>
  </w:abstractNum>
  <w:abstractNum w:abstractNumId="3">
    <w:nsid w:val="64B41902"/>
    <w:multiLevelType w:val="hybridMultilevel"/>
    <w:tmpl w:val="4AE22C94"/>
    <w:lvl w:ilvl="0" w:tplc="BBA8D262">
      <w:start w:val="1"/>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F1"/>
    <w:rsid w:val="00104FFE"/>
    <w:rsid w:val="00155C15"/>
    <w:rsid w:val="00187519"/>
    <w:rsid w:val="003342E1"/>
    <w:rsid w:val="003F34FD"/>
    <w:rsid w:val="005423D5"/>
    <w:rsid w:val="005D4CC4"/>
    <w:rsid w:val="00605EDB"/>
    <w:rsid w:val="006E668B"/>
    <w:rsid w:val="006F642B"/>
    <w:rsid w:val="00744FB5"/>
    <w:rsid w:val="007C7D9F"/>
    <w:rsid w:val="007E3ECE"/>
    <w:rsid w:val="00866833"/>
    <w:rsid w:val="009073DB"/>
    <w:rsid w:val="00922836"/>
    <w:rsid w:val="00A97F21"/>
    <w:rsid w:val="00AF074E"/>
    <w:rsid w:val="00B0023D"/>
    <w:rsid w:val="00BA5DB9"/>
    <w:rsid w:val="00C32EA0"/>
    <w:rsid w:val="00C95EF1"/>
    <w:rsid w:val="00D646F9"/>
    <w:rsid w:val="00DD7242"/>
    <w:rsid w:val="00E01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8A33F-1A9E-4BC1-B9A6-0C4DB4B6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23D5"/>
    <w:rPr>
      <w:color w:val="0563C1"/>
      <w:u w:val="single"/>
    </w:rPr>
  </w:style>
  <w:style w:type="table" w:styleId="a4">
    <w:name w:val="Table Grid"/>
    <w:basedOn w:val="a1"/>
    <w:uiPriority w:val="39"/>
    <w:rsid w:val="0054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423D5"/>
    <w:pPr>
      <w:ind w:left="720"/>
      <w:contextualSpacing/>
    </w:pPr>
  </w:style>
  <w:style w:type="paragraph" w:customStyle="1" w:styleId="ConsNonformat">
    <w:name w:val="ConsNonformat"/>
    <w:rsid w:val="005423D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Balloon Text"/>
    <w:basedOn w:val="a"/>
    <w:link w:val="a7"/>
    <w:uiPriority w:val="99"/>
    <w:semiHidden/>
    <w:unhideWhenUsed/>
    <w:rsid w:val="00155C15"/>
    <w:rPr>
      <w:rFonts w:ascii="Segoe UI" w:hAnsi="Segoe UI" w:cs="Segoe UI"/>
      <w:sz w:val="18"/>
      <w:szCs w:val="18"/>
    </w:rPr>
  </w:style>
  <w:style w:type="character" w:customStyle="1" w:styleId="a7">
    <w:name w:val="Текст выноски Знак"/>
    <w:basedOn w:val="a0"/>
    <w:link w:val="a6"/>
    <w:uiPriority w:val="99"/>
    <w:semiHidden/>
    <w:rsid w:val="00155C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17</cp:revision>
  <cp:lastPrinted>2022-02-15T06:36:00Z</cp:lastPrinted>
  <dcterms:created xsi:type="dcterms:W3CDTF">2022-02-07T09:52:00Z</dcterms:created>
  <dcterms:modified xsi:type="dcterms:W3CDTF">2022-02-15T06:37:00Z</dcterms:modified>
</cp:coreProperties>
</file>