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2BFE" w:rsidRPr="00CC7EEF" w:rsidRDefault="006A2BFE" w:rsidP="003D6934">
      <w:pPr>
        <w:spacing w:before="90"/>
        <w:ind w:firstLine="0"/>
        <w:jc w:val="center"/>
        <w:rPr>
          <w:rFonts w:eastAsia="Times New Roman" w:cs="Times New Roman"/>
          <w:sz w:val="20"/>
          <w:szCs w:val="20"/>
        </w:rPr>
      </w:pPr>
      <w:r w:rsidRPr="00CC7EEF">
        <w:rPr>
          <w:noProof/>
          <w:lang w:eastAsia="ru-RU"/>
        </w:rPr>
        <w:drawing>
          <wp:inline distT="0" distB="0" distL="0" distR="0">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rsidR="006A2BFE" w:rsidRPr="00CC7EEF" w:rsidRDefault="006A2BFE" w:rsidP="006A2BFE">
      <w:pPr>
        <w:spacing w:line="200" w:lineRule="exact"/>
        <w:ind w:firstLine="0"/>
        <w:rPr>
          <w:sz w:val="20"/>
          <w:szCs w:val="20"/>
        </w:rPr>
      </w:pPr>
    </w:p>
    <w:p w:rsidR="006A2BFE" w:rsidRPr="00CC7EEF" w:rsidRDefault="006A2BFE" w:rsidP="006A2BFE">
      <w:pPr>
        <w:spacing w:line="200" w:lineRule="exact"/>
        <w:ind w:firstLine="0"/>
        <w:rPr>
          <w:sz w:val="20"/>
          <w:szCs w:val="20"/>
        </w:rPr>
      </w:pPr>
    </w:p>
    <w:p w:rsidR="006A2BFE" w:rsidRPr="00CC7EEF" w:rsidRDefault="006A2BFE" w:rsidP="006A2BFE">
      <w:pPr>
        <w:spacing w:line="200" w:lineRule="exact"/>
        <w:ind w:firstLine="0"/>
        <w:rPr>
          <w:sz w:val="20"/>
          <w:szCs w:val="20"/>
        </w:rPr>
      </w:pPr>
    </w:p>
    <w:p w:rsidR="006A2BFE" w:rsidRPr="00CC7EEF" w:rsidRDefault="006A2BFE" w:rsidP="006A2BFE">
      <w:pPr>
        <w:spacing w:line="200" w:lineRule="exact"/>
        <w:ind w:firstLine="0"/>
        <w:rPr>
          <w:sz w:val="20"/>
          <w:szCs w:val="20"/>
        </w:rPr>
      </w:pPr>
    </w:p>
    <w:p w:rsidR="006A2BFE" w:rsidRPr="00CC7EEF" w:rsidRDefault="006A2BFE" w:rsidP="006A2BFE">
      <w:pPr>
        <w:spacing w:line="200" w:lineRule="exact"/>
        <w:ind w:firstLine="0"/>
        <w:rPr>
          <w:sz w:val="20"/>
          <w:szCs w:val="20"/>
        </w:rPr>
      </w:pPr>
    </w:p>
    <w:p w:rsidR="006A2BFE" w:rsidRPr="00CC7EEF" w:rsidRDefault="006A2BFE" w:rsidP="006A2BFE">
      <w:pPr>
        <w:spacing w:line="200" w:lineRule="exact"/>
        <w:ind w:firstLine="0"/>
        <w:rPr>
          <w:sz w:val="20"/>
          <w:szCs w:val="20"/>
        </w:rPr>
      </w:pPr>
    </w:p>
    <w:p w:rsidR="006A2BFE" w:rsidRPr="00CC7EEF" w:rsidRDefault="006A2BFE" w:rsidP="00E840ED">
      <w:pPr>
        <w:jc w:val="center"/>
        <w:rPr>
          <w:b/>
          <w:sz w:val="32"/>
          <w:szCs w:val="32"/>
        </w:rPr>
      </w:pPr>
    </w:p>
    <w:p w:rsidR="006A2BFE" w:rsidRPr="00CC7EEF" w:rsidRDefault="00C972C1" w:rsidP="00C972C1">
      <w:pPr>
        <w:ind w:firstLine="0"/>
        <w:jc w:val="center"/>
        <w:rPr>
          <w:b/>
          <w:sz w:val="32"/>
          <w:szCs w:val="32"/>
        </w:rPr>
      </w:pPr>
      <w:r w:rsidRPr="00CC7EEF">
        <w:rPr>
          <w:b/>
          <w:sz w:val="32"/>
          <w:szCs w:val="32"/>
        </w:rPr>
        <w:t>ОБОСНОВЫВАЮЩИЕ МАТЕРИАЛЫ</w:t>
      </w:r>
    </w:p>
    <w:p w:rsidR="00E840ED" w:rsidRPr="00CC7EEF" w:rsidRDefault="00C972C1" w:rsidP="00C972C1">
      <w:pPr>
        <w:ind w:firstLine="0"/>
        <w:jc w:val="center"/>
        <w:rPr>
          <w:b/>
          <w:sz w:val="32"/>
          <w:szCs w:val="32"/>
        </w:rPr>
      </w:pPr>
      <w:r w:rsidRPr="00CC7EEF">
        <w:rPr>
          <w:b/>
          <w:sz w:val="32"/>
          <w:szCs w:val="32"/>
        </w:rPr>
        <w:t xml:space="preserve">СХЕМЫ ТЕПЛОСНАБЖЕНИЯ ГОРОДСКОГО ПОСЕЛЕНИЯ ТУТАЕВ </w:t>
      </w:r>
      <w:r w:rsidR="00170D6B" w:rsidRPr="00CC7EEF">
        <w:rPr>
          <w:b/>
          <w:sz w:val="32"/>
          <w:szCs w:val="32"/>
        </w:rPr>
        <w:fldChar w:fldCharType="begin"/>
      </w:r>
      <w:r w:rsidR="00E840ED" w:rsidRPr="00CC7EEF">
        <w:rPr>
          <w:b/>
          <w:sz w:val="32"/>
          <w:szCs w:val="32"/>
        </w:rPr>
        <w:instrText xml:space="preserve"> LINK Excel.Sheet.8 "D:\\Схемы\\МО Афанасьевское\\основа вода\\данные.xlsx" Лист1!R8C2 \a \f 4 \r  \* MERGEFORMAT </w:instrText>
      </w:r>
      <w:r w:rsidR="00170D6B" w:rsidRPr="00CC7EEF">
        <w:rPr>
          <w:b/>
          <w:sz w:val="32"/>
          <w:szCs w:val="32"/>
        </w:rPr>
        <w:fldChar w:fldCharType="separate"/>
      </w:r>
      <w:r w:rsidRPr="00CC7EEF">
        <w:rPr>
          <w:b/>
          <w:sz w:val="32"/>
          <w:szCs w:val="32"/>
        </w:rPr>
        <w:t xml:space="preserve">ТУТАЕВСКОГО РАЙОНА </w:t>
      </w:r>
      <w:r w:rsidR="00170D6B" w:rsidRPr="00CC7EEF">
        <w:rPr>
          <w:b/>
          <w:sz w:val="32"/>
          <w:szCs w:val="32"/>
        </w:rPr>
        <w:fldChar w:fldCharType="end"/>
      </w:r>
      <w:r w:rsidRPr="00CC7EEF">
        <w:rPr>
          <w:b/>
          <w:sz w:val="32"/>
          <w:szCs w:val="32"/>
        </w:rPr>
        <w:t>ЯРОСЛАВСКОЙ ОБЛАСТИ НА ПЕРИОД ДО 203</w:t>
      </w:r>
      <w:r w:rsidR="00CC7EEF" w:rsidRPr="00CC7EEF">
        <w:rPr>
          <w:b/>
          <w:sz w:val="32"/>
          <w:szCs w:val="32"/>
        </w:rPr>
        <w:t>8</w:t>
      </w:r>
      <w:r w:rsidRPr="00CC7EEF">
        <w:rPr>
          <w:b/>
          <w:sz w:val="32"/>
          <w:szCs w:val="32"/>
        </w:rPr>
        <w:t xml:space="preserve"> ГОДА ПО СОСТОЯНИЮ НА 20</w:t>
      </w:r>
      <w:r w:rsidR="00516E69" w:rsidRPr="00CC7EEF">
        <w:rPr>
          <w:b/>
          <w:sz w:val="32"/>
          <w:szCs w:val="32"/>
        </w:rPr>
        <w:t>2</w:t>
      </w:r>
      <w:r w:rsidR="00CC7EEF" w:rsidRPr="00CC7EEF">
        <w:rPr>
          <w:b/>
          <w:sz w:val="32"/>
          <w:szCs w:val="32"/>
        </w:rPr>
        <w:t>4</w:t>
      </w:r>
      <w:r w:rsidRPr="00CC7EEF">
        <w:rPr>
          <w:b/>
          <w:sz w:val="32"/>
          <w:szCs w:val="32"/>
        </w:rPr>
        <w:t xml:space="preserve"> ГОД</w:t>
      </w:r>
    </w:p>
    <w:p w:rsidR="006A2BFE" w:rsidRPr="00CC7EEF" w:rsidRDefault="006A2BFE" w:rsidP="00C972C1">
      <w:pPr>
        <w:ind w:firstLine="0"/>
        <w:jc w:val="center"/>
        <w:rPr>
          <w:b/>
          <w:spacing w:val="-2"/>
          <w:sz w:val="32"/>
          <w:szCs w:val="32"/>
        </w:rPr>
      </w:pPr>
    </w:p>
    <w:p w:rsidR="006A2BFE" w:rsidRPr="00630A65" w:rsidRDefault="006A2BFE" w:rsidP="006A2BFE">
      <w:pPr>
        <w:spacing w:before="17" w:line="260" w:lineRule="exact"/>
        <w:ind w:firstLine="0"/>
        <w:rPr>
          <w:b/>
          <w:sz w:val="32"/>
          <w:szCs w:val="32"/>
          <w:highlight w:val="yellow"/>
        </w:rPr>
      </w:pPr>
    </w:p>
    <w:p w:rsidR="00BD3CF9" w:rsidRPr="00630A65" w:rsidRDefault="00BD3CF9" w:rsidP="006A2BFE">
      <w:pPr>
        <w:ind w:firstLine="0"/>
        <w:jc w:val="center"/>
        <w:rPr>
          <w:b/>
          <w:sz w:val="32"/>
          <w:szCs w:val="32"/>
          <w:highlight w:val="yellow"/>
        </w:rPr>
      </w:pPr>
    </w:p>
    <w:p w:rsidR="005640BB" w:rsidRPr="00630A65" w:rsidRDefault="005640BB" w:rsidP="006A2BFE">
      <w:pPr>
        <w:ind w:firstLine="0"/>
        <w:jc w:val="center"/>
        <w:rPr>
          <w:b/>
          <w:sz w:val="32"/>
          <w:szCs w:val="32"/>
          <w:highlight w:val="yellow"/>
        </w:rPr>
      </w:pPr>
    </w:p>
    <w:p w:rsidR="00BD3CF9" w:rsidRPr="00630A65" w:rsidRDefault="00BD3CF9" w:rsidP="006A2BFE">
      <w:pPr>
        <w:spacing w:after="200"/>
        <w:ind w:firstLine="0"/>
        <w:jc w:val="center"/>
        <w:rPr>
          <w:rFonts w:eastAsia="Times New Roman" w:cs="Times New Roman"/>
          <w:sz w:val="22"/>
          <w:highlight w:val="yellow"/>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9"/>
        <w:gridCol w:w="7258"/>
      </w:tblGrid>
      <w:tr w:rsidR="000F30D1" w:rsidRPr="006E72D0" w:rsidTr="000F30D1">
        <w:trPr>
          <w:trHeight w:val="1293"/>
        </w:trPr>
        <w:tc>
          <w:tcPr>
            <w:tcW w:w="2460" w:type="pct"/>
          </w:tcPr>
          <w:p w:rsidR="000F30D1" w:rsidRDefault="000F30D1" w:rsidP="000F30D1">
            <w:pPr>
              <w:ind w:firstLine="0"/>
              <w:jc w:val="left"/>
              <w:rPr>
                <w:rFonts w:cs="Times New Roman"/>
                <w:szCs w:val="24"/>
              </w:rPr>
            </w:pPr>
            <w:r>
              <w:rPr>
                <w:rFonts w:cs="Times New Roman"/>
                <w:szCs w:val="24"/>
              </w:rPr>
              <w:lastRenderedPageBreak/>
              <w:t xml:space="preserve">Администрация </w:t>
            </w:r>
            <w:r w:rsidRPr="006E72D0">
              <w:rPr>
                <w:rFonts w:cs="Times New Roman"/>
                <w:szCs w:val="24"/>
              </w:rPr>
              <w:t>Тутаевского муниципального района</w:t>
            </w:r>
          </w:p>
          <w:p w:rsidR="000F30D1" w:rsidRDefault="000F30D1" w:rsidP="000F30D1">
            <w:pPr>
              <w:ind w:firstLine="0"/>
              <w:rPr>
                <w:rFonts w:cs="Times New Roman"/>
                <w:szCs w:val="24"/>
              </w:rPr>
            </w:pPr>
          </w:p>
          <w:p w:rsidR="000F30D1" w:rsidRPr="006E72D0" w:rsidRDefault="000F30D1" w:rsidP="000F30D1">
            <w:pPr>
              <w:ind w:firstLine="0"/>
              <w:rPr>
                <w:rFonts w:cs="Times New Roman"/>
                <w:szCs w:val="24"/>
              </w:rPr>
            </w:pPr>
          </w:p>
          <w:p w:rsidR="000F30D1" w:rsidRPr="006E72D0" w:rsidRDefault="000F30D1" w:rsidP="000F30D1">
            <w:pPr>
              <w:ind w:firstLine="0"/>
              <w:rPr>
                <w:rFonts w:cs="Times New Roman"/>
                <w:szCs w:val="24"/>
              </w:rPr>
            </w:pPr>
          </w:p>
        </w:tc>
        <w:tc>
          <w:tcPr>
            <w:tcW w:w="2540" w:type="pct"/>
          </w:tcPr>
          <w:p w:rsidR="000F30D1" w:rsidRPr="006E72D0" w:rsidRDefault="000F30D1" w:rsidP="000F30D1">
            <w:pPr>
              <w:ind w:firstLine="0"/>
              <w:jc w:val="right"/>
              <w:rPr>
                <w:rFonts w:cs="Times New Roman"/>
                <w:szCs w:val="24"/>
              </w:rPr>
            </w:pPr>
            <w:r>
              <w:rPr>
                <w:color w:val="000000"/>
                <w:szCs w:val="24"/>
              </w:rPr>
              <w:t>Низова Ольга Вячеславовна</w:t>
            </w:r>
          </w:p>
        </w:tc>
      </w:tr>
      <w:tr w:rsidR="000F30D1" w:rsidRPr="006E72D0" w:rsidTr="000F30D1">
        <w:trPr>
          <w:trHeight w:val="2101"/>
        </w:trPr>
        <w:tc>
          <w:tcPr>
            <w:tcW w:w="2460" w:type="pct"/>
          </w:tcPr>
          <w:p w:rsidR="000F30D1" w:rsidRPr="006E72D0" w:rsidRDefault="000F30D1" w:rsidP="000F30D1">
            <w:pPr>
              <w:ind w:firstLine="0"/>
              <w:rPr>
                <w:rFonts w:cs="Times New Roman"/>
                <w:szCs w:val="24"/>
              </w:rPr>
            </w:pPr>
            <w:r w:rsidRPr="006E72D0">
              <w:rPr>
                <w:rFonts w:cs="Times New Roman"/>
                <w:szCs w:val="24"/>
              </w:rPr>
              <w:t>ИП Калинин Денис Александрович</w:t>
            </w:r>
          </w:p>
        </w:tc>
        <w:tc>
          <w:tcPr>
            <w:tcW w:w="2540" w:type="pct"/>
          </w:tcPr>
          <w:p w:rsidR="000F30D1" w:rsidRPr="006E72D0" w:rsidRDefault="000F30D1" w:rsidP="000F30D1">
            <w:pPr>
              <w:ind w:firstLine="0"/>
              <w:jc w:val="right"/>
              <w:rPr>
                <w:rFonts w:cs="Times New Roman"/>
                <w:szCs w:val="24"/>
              </w:rPr>
            </w:pPr>
            <w:r w:rsidRPr="006E72D0">
              <w:rPr>
                <w:rFonts w:cs="Times New Roman"/>
                <w:szCs w:val="24"/>
              </w:rPr>
              <w:t xml:space="preserve">Калинин </w:t>
            </w:r>
          </w:p>
          <w:p w:rsidR="000F30D1" w:rsidRPr="006E72D0" w:rsidRDefault="000F30D1" w:rsidP="000F30D1">
            <w:pPr>
              <w:ind w:firstLine="0"/>
              <w:jc w:val="right"/>
              <w:rPr>
                <w:rFonts w:cs="Times New Roman"/>
                <w:szCs w:val="24"/>
              </w:rPr>
            </w:pPr>
            <w:r w:rsidRPr="006E72D0">
              <w:rPr>
                <w:rFonts w:cs="Times New Roman"/>
                <w:szCs w:val="24"/>
              </w:rPr>
              <w:t xml:space="preserve">Денис Александрович </w:t>
            </w:r>
          </w:p>
          <w:p w:rsidR="000F30D1" w:rsidRPr="006E72D0" w:rsidRDefault="000F30D1" w:rsidP="000F30D1">
            <w:pPr>
              <w:ind w:firstLine="0"/>
              <w:jc w:val="right"/>
              <w:rPr>
                <w:rFonts w:cs="Times New Roman"/>
                <w:szCs w:val="24"/>
              </w:rPr>
            </w:pPr>
          </w:p>
        </w:tc>
      </w:tr>
    </w:tbl>
    <w:p w:rsidR="00BD3CF9" w:rsidRPr="00630A65" w:rsidRDefault="00BD3CF9" w:rsidP="006A2BFE">
      <w:pPr>
        <w:spacing w:line="240" w:lineRule="auto"/>
        <w:ind w:firstLine="0"/>
        <w:jc w:val="left"/>
        <w:rPr>
          <w:rFonts w:eastAsia="Times New Roman" w:cs="Times New Roman"/>
          <w:sz w:val="24"/>
          <w:szCs w:val="24"/>
          <w:highlight w:val="yellow"/>
        </w:rPr>
      </w:pPr>
    </w:p>
    <w:p w:rsidR="005640BB" w:rsidRPr="00630A65" w:rsidRDefault="005640BB" w:rsidP="00BD3CF9">
      <w:pPr>
        <w:spacing w:line="240" w:lineRule="auto"/>
        <w:ind w:firstLine="0"/>
        <w:jc w:val="center"/>
        <w:rPr>
          <w:rFonts w:eastAsia="Times New Roman" w:cs="Times New Roman"/>
          <w:sz w:val="24"/>
          <w:szCs w:val="24"/>
          <w:highlight w:val="yellow"/>
        </w:rPr>
      </w:pPr>
    </w:p>
    <w:p w:rsidR="00E840ED" w:rsidRPr="00630A65" w:rsidRDefault="00E840ED" w:rsidP="00BD3CF9">
      <w:pPr>
        <w:spacing w:line="240" w:lineRule="auto"/>
        <w:ind w:firstLine="0"/>
        <w:jc w:val="center"/>
        <w:rPr>
          <w:rFonts w:eastAsia="Times New Roman" w:cs="Times New Roman"/>
          <w:sz w:val="24"/>
          <w:szCs w:val="24"/>
          <w:highlight w:val="yellow"/>
        </w:rPr>
      </w:pPr>
    </w:p>
    <w:p w:rsidR="001B639C" w:rsidRPr="00630A65" w:rsidRDefault="001B639C" w:rsidP="00BD3CF9">
      <w:pPr>
        <w:spacing w:line="240" w:lineRule="auto"/>
        <w:ind w:firstLine="0"/>
        <w:jc w:val="center"/>
        <w:rPr>
          <w:rFonts w:eastAsia="Times New Roman" w:cs="Times New Roman"/>
          <w:sz w:val="24"/>
          <w:szCs w:val="24"/>
          <w:highlight w:val="yellow"/>
        </w:rPr>
      </w:pPr>
    </w:p>
    <w:p w:rsidR="00EB4AEA" w:rsidRPr="000F30D1" w:rsidRDefault="004E5C83" w:rsidP="00BD3CF9">
      <w:pPr>
        <w:spacing w:line="240" w:lineRule="auto"/>
        <w:ind w:firstLine="0"/>
        <w:jc w:val="center"/>
        <w:rPr>
          <w:rFonts w:eastAsia="Times New Roman" w:cs="Times New Roman"/>
          <w:b/>
          <w:sz w:val="24"/>
          <w:szCs w:val="24"/>
        </w:rPr>
      </w:pPr>
      <w:r w:rsidRPr="000F30D1">
        <w:rPr>
          <w:rFonts w:eastAsia="Times New Roman" w:cs="Times New Roman"/>
          <w:b/>
          <w:sz w:val="24"/>
          <w:szCs w:val="24"/>
        </w:rPr>
        <w:t>Москва 202</w:t>
      </w:r>
      <w:r w:rsidR="00CC7EEF" w:rsidRPr="000F30D1">
        <w:rPr>
          <w:rFonts w:eastAsia="Times New Roman" w:cs="Times New Roman"/>
          <w:b/>
          <w:sz w:val="24"/>
          <w:szCs w:val="24"/>
        </w:rPr>
        <w:t>3</w:t>
      </w:r>
      <w:r w:rsidR="00BD3CF9" w:rsidRPr="000F30D1">
        <w:rPr>
          <w:rFonts w:eastAsia="Times New Roman" w:cs="Times New Roman"/>
          <w:b/>
          <w:sz w:val="24"/>
          <w:szCs w:val="24"/>
        </w:rPr>
        <w:t xml:space="preserve"> г.</w:t>
      </w:r>
    </w:p>
    <w:bookmarkStart w:id="0" w:name="_Toc379290010" w:displacedByCustomXml="next"/>
    <w:bookmarkStart w:id="1" w:name="_Ref393204462" w:displacedByCustomXml="next"/>
    <w:sdt>
      <w:sdtPr>
        <w:rPr>
          <w:rFonts w:ascii="Times New Roman" w:eastAsiaTheme="minorHAnsi" w:hAnsi="Times New Roman" w:cstheme="minorBidi"/>
          <w:b w:val="0"/>
          <w:color w:val="auto"/>
          <w:sz w:val="22"/>
          <w:szCs w:val="22"/>
          <w:highlight w:val="yellow"/>
        </w:rPr>
        <w:id w:val="316071780"/>
        <w:docPartObj>
          <w:docPartGallery w:val="Table of Contents"/>
          <w:docPartUnique/>
        </w:docPartObj>
      </w:sdtPr>
      <w:sdtEndPr>
        <w:rPr>
          <w:bCs/>
          <w:sz w:val="26"/>
        </w:rPr>
      </w:sdtEndPr>
      <w:sdtContent>
        <w:p w:rsidR="00064646" w:rsidRPr="00CC7EEF" w:rsidRDefault="00064646" w:rsidP="00C315D6">
          <w:pPr>
            <w:pStyle w:val="aa"/>
            <w:rPr>
              <w:rFonts w:ascii="Times New Roman" w:hAnsi="Times New Roman"/>
              <w:color w:val="auto"/>
              <w:sz w:val="22"/>
              <w:szCs w:val="22"/>
            </w:rPr>
          </w:pPr>
          <w:r w:rsidRPr="00CC7EEF">
            <w:rPr>
              <w:rFonts w:ascii="Times New Roman" w:hAnsi="Times New Roman"/>
              <w:color w:val="auto"/>
              <w:sz w:val="22"/>
              <w:szCs w:val="22"/>
            </w:rPr>
            <w:t>Оглавление</w:t>
          </w:r>
        </w:p>
        <w:p w:rsidR="007E4E70" w:rsidRPr="009E5A8A" w:rsidRDefault="00170D6B">
          <w:pPr>
            <w:pStyle w:val="13"/>
            <w:rPr>
              <w:rFonts w:eastAsiaTheme="minorEastAsia" w:cs="Times New Roman"/>
              <w:noProof/>
              <w:sz w:val="23"/>
              <w:szCs w:val="23"/>
              <w:lang w:eastAsia="ru-RU"/>
            </w:rPr>
          </w:pPr>
          <w:r w:rsidRPr="00630A65">
            <w:rPr>
              <w:rFonts w:cs="Times New Roman"/>
              <w:sz w:val="22"/>
              <w:highlight w:val="yellow"/>
            </w:rPr>
            <w:fldChar w:fldCharType="begin"/>
          </w:r>
          <w:r w:rsidR="00DD5A65" w:rsidRPr="00630A65">
            <w:rPr>
              <w:rFonts w:cs="Times New Roman"/>
              <w:sz w:val="22"/>
              <w:highlight w:val="yellow"/>
            </w:rPr>
            <w:instrText xml:space="preserve"> TOC \o "1-3" \h \z \u </w:instrText>
          </w:r>
          <w:r w:rsidRPr="00630A65">
            <w:rPr>
              <w:rFonts w:cs="Times New Roman"/>
              <w:sz w:val="22"/>
              <w:highlight w:val="yellow"/>
            </w:rPr>
            <w:fldChar w:fldCharType="separate"/>
          </w:r>
          <w:hyperlink w:anchor="_Toc138688391" w:history="1">
            <w:r w:rsidR="007E4E70" w:rsidRPr="009E5A8A">
              <w:rPr>
                <w:rStyle w:val="a8"/>
                <w:rFonts w:cs="Times New Roman"/>
                <w:noProof/>
                <w:sz w:val="23"/>
                <w:szCs w:val="23"/>
              </w:rPr>
              <w:t>Глава 1. Существующее положение в сфере производства, передачи и потребления тепловой энергии для целей теплоснабжения</w:t>
            </w:r>
            <w:r w:rsidR="007E4E70" w:rsidRPr="009E5A8A">
              <w:rPr>
                <w:rFonts w:cs="Times New Roman"/>
                <w:noProof/>
                <w:webHidden/>
                <w:sz w:val="23"/>
                <w:szCs w:val="23"/>
              </w:rPr>
              <w:tab/>
            </w:r>
            <w:r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_Toc138688391 \h </w:instrText>
            </w:r>
            <w:r w:rsidRPr="009E5A8A">
              <w:rPr>
                <w:rFonts w:cs="Times New Roman"/>
                <w:noProof/>
                <w:webHidden/>
                <w:sz w:val="23"/>
                <w:szCs w:val="23"/>
              </w:rPr>
            </w:r>
            <w:r w:rsidRPr="009E5A8A">
              <w:rPr>
                <w:rFonts w:cs="Times New Roman"/>
                <w:noProof/>
                <w:webHidden/>
                <w:sz w:val="23"/>
                <w:szCs w:val="23"/>
              </w:rPr>
              <w:fldChar w:fldCharType="separate"/>
            </w:r>
            <w:r w:rsidR="00A303F5">
              <w:rPr>
                <w:rFonts w:cs="Times New Roman"/>
                <w:noProof/>
                <w:webHidden/>
                <w:sz w:val="23"/>
                <w:szCs w:val="23"/>
              </w:rPr>
              <w:t>15</w:t>
            </w:r>
            <w:r w:rsidRPr="009E5A8A">
              <w:rPr>
                <w:rFonts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392" w:history="1">
            <w:r w:rsidR="007E4E70" w:rsidRPr="009E5A8A">
              <w:rPr>
                <w:rStyle w:val="a8"/>
                <w:rFonts w:cs="Times New Roman"/>
                <w:noProof/>
                <w:sz w:val="23"/>
                <w:szCs w:val="23"/>
              </w:rPr>
              <w:t>Часть 1. Функциональная структура теплоснабжения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_Toc138688392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15</w:t>
            </w:r>
            <w:r w:rsidR="00170D6B" w:rsidRPr="009E5A8A">
              <w:rPr>
                <w:rFonts w:cs="Times New Roman"/>
                <w:noProof/>
                <w:webHidden/>
                <w:sz w:val="23"/>
                <w:szCs w:val="23"/>
              </w:rPr>
              <w:fldChar w:fldCharType="end"/>
            </w:r>
          </w:hyperlink>
        </w:p>
        <w:p w:rsidR="007E4E70" w:rsidRPr="009E5A8A" w:rsidRDefault="00000000">
          <w:pPr>
            <w:pStyle w:val="32"/>
            <w:rPr>
              <w:rFonts w:ascii="Times New Roman" w:hAnsi="Times New Roman" w:cs="Times New Roman"/>
              <w:noProof/>
              <w:sz w:val="23"/>
              <w:szCs w:val="23"/>
              <w:lang w:eastAsia="ru-RU"/>
            </w:rPr>
          </w:pPr>
          <w:hyperlink w:anchor="_Toc138688393" w:history="1">
            <w:r w:rsidR="007E4E70" w:rsidRPr="009E5A8A">
              <w:rPr>
                <w:rStyle w:val="a8"/>
                <w:rFonts w:ascii="Times New Roman" w:eastAsia="Times New Roman" w:hAnsi="Times New Roman" w:cs="Times New Roman"/>
                <w:bCs/>
                <w:noProof/>
                <w:sz w:val="23"/>
                <w:szCs w:val="23"/>
                <w:lang w:eastAsia="ru-RU"/>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_Toc138688393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rPr>
              <w:rFonts w:ascii="Times New Roman" w:hAnsi="Times New Roman" w:cs="Times New Roman"/>
              <w:noProof/>
              <w:sz w:val="23"/>
              <w:szCs w:val="23"/>
              <w:lang w:eastAsia="ru-RU"/>
            </w:rPr>
          </w:pPr>
          <w:hyperlink w:anchor="_Toc138688394" w:history="1">
            <w:r w:rsidR="007E4E70" w:rsidRPr="009E5A8A">
              <w:rPr>
                <w:rStyle w:val="a8"/>
                <w:rFonts w:ascii="Times New Roman" w:eastAsia="Times New Roman" w:hAnsi="Times New Roman" w:cs="Times New Roman"/>
                <w:bCs/>
                <w:noProof/>
                <w:sz w:val="23"/>
                <w:szCs w:val="23"/>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_Toc138688394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rPr>
              <w:rFonts w:ascii="Times New Roman" w:hAnsi="Times New Roman" w:cs="Times New Roman"/>
              <w:noProof/>
              <w:sz w:val="23"/>
              <w:szCs w:val="23"/>
              <w:lang w:eastAsia="ru-RU"/>
            </w:rPr>
          </w:pPr>
          <w:hyperlink w:anchor="_Toc138688395" w:history="1">
            <w:r w:rsidR="007E4E70" w:rsidRPr="009E5A8A">
              <w:rPr>
                <w:rStyle w:val="a8"/>
                <w:rFonts w:ascii="Times New Roman" w:eastAsia="Times New Roman" w:hAnsi="Times New Roman" w:cs="Times New Roman"/>
                <w:bCs/>
                <w:noProof/>
                <w:sz w:val="23"/>
                <w:szCs w:val="23"/>
                <w:lang w:eastAsia="ru-RU"/>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_Toc138688395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rPr>
              <w:rFonts w:ascii="Times New Roman" w:hAnsi="Times New Roman" w:cs="Times New Roman"/>
              <w:noProof/>
              <w:sz w:val="23"/>
              <w:szCs w:val="23"/>
              <w:lang w:eastAsia="ru-RU"/>
            </w:rPr>
          </w:pPr>
          <w:hyperlink w:anchor="_Toc138688396" w:history="1">
            <w:r w:rsidR="007E4E70" w:rsidRPr="009E5A8A">
              <w:rPr>
                <w:rStyle w:val="a8"/>
                <w:rFonts w:ascii="Times New Roman" w:eastAsia="Times New Roman" w:hAnsi="Times New Roman" w:cs="Times New Roman"/>
                <w:bCs/>
                <w:noProof/>
                <w:sz w:val="23"/>
                <w:szCs w:val="23"/>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_Toc138688396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397" w:history="1">
            <w:r w:rsidR="007E4E70" w:rsidRPr="009E5A8A">
              <w:rPr>
                <w:rStyle w:val="a8"/>
                <w:rFonts w:ascii="Times New Roman" w:eastAsia="Times New Roman ﾏ鸙頏燾・"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в зонах действия производственных котельных</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_Toc138688397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398"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в зонах действия индивидуального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_Toc138688398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399" w:history="1">
            <w:r w:rsidR="007E4E70" w:rsidRPr="009E5A8A">
              <w:rPr>
                <w:rStyle w:val="a8"/>
                <w:rFonts w:cs="Times New Roman"/>
                <w:noProof/>
                <w:sz w:val="23"/>
                <w:szCs w:val="23"/>
              </w:rPr>
              <w:t>Часть 2. Источники тепловой энергии</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_Toc138688399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22</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0"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структура и технические характеристики основного оборудования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1"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параметры установленной тепловой мощности теплофикационного оборудования и теплофикационной установки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2"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ограничения тепловой мощности и параметры располагаемой тепловой мощности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32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3"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объем потребления тепловой энергии (мощности) и теплоносителя на собственные и хозяйственные нужды и параметры тепловой мощности нетто</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32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4"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33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5"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35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6" w:history="1">
            <w:r w:rsidR="007E4E70" w:rsidRPr="009E5A8A">
              <w:rPr>
                <w:rStyle w:val="a8"/>
                <w:rFonts w:ascii="Times New Roman" w:hAnsi="Times New Roman" w:cs="Times New Roman"/>
                <w:noProof/>
                <w:sz w:val="23"/>
                <w:szCs w:val="23"/>
              </w:rPr>
              <w:t>ж</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36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7" w:history="1">
            <w:r w:rsidR="007E4E70" w:rsidRPr="009E5A8A">
              <w:rPr>
                <w:rStyle w:val="a8"/>
                <w:rFonts w:ascii="Times New Roman" w:hAnsi="Times New Roman" w:cs="Times New Roman"/>
                <w:noProof/>
                <w:sz w:val="23"/>
                <w:szCs w:val="23"/>
              </w:rPr>
              <w:t>з</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среднегодовая загрузка оборудования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47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8" w:history="1">
            <w:r w:rsidR="007E4E70" w:rsidRPr="009E5A8A">
              <w:rPr>
                <w:rStyle w:val="a8"/>
                <w:rFonts w:ascii="Times New Roman" w:hAnsi="Times New Roman" w:cs="Times New Roman"/>
                <w:noProof/>
                <w:sz w:val="23"/>
                <w:szCs w:val="23"/>
              </w:rPr>
              <w:t>и</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способы учета тепла, отпущенного в тепловые сети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49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09" w:history="1">
            <w:r w:rsidR="007E4E70" w:rsidRPr="009E5A8A">
              <w:rPr>
                <w:rStyle w:val="a8"/>
                <w:rFonts w:ascii="Times New Roman" w:hAnsi="Times New Roman" w:cs="Times New Roman"/>
                <w:noProof/>
                <w:sz w:val="23"/>
                <w:szCs w:val="23"/>
              </w:rPr>
              <w:t>к</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статистика отказов и восстановлений оборудования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_Toc138688409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50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10" w:history="1">
            <w:r w:rsidR="007E4E70" w:rsidRPr="009E5A8A">
              <w:rPr>
                <w:rStyle w:val="a8"/>
                <w:rFonts w:ascii="Times New Roman" w:hAnsi="Times New Roman" w:cs="Times New Roman"/>
                <w:noProof/>
                <w:sz w:val="23"/>
                <w:szCs w:val="23"/>
              </w:rPr>
              <w:t>л</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предписания надзорных органов по запрещению дальнейшей эксплуатации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_Toc138688410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50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11" w:history="1">
            <w:r w:rsidR="007E4E70" w:rsidRPr="009E5A8A">
              <w:rPr>
                <w:rStyle w:val="a8"/>
                <w:rFonts w:ascii="Times New Roman" w:hAnsi="Times New Roman" w:cs="Times New Roman"/>
                <w:noProof/>
                <w:sz w:val="23"/>
                <w:szCs w:val="23"/>
              </w:rPr>
              <w:t>м</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_Toc138688411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50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12" w:history="1">
            <w:r w:rsidR="007E4E70" w:rsidRPr="009E5A8A">
              <w:rPr>
                <w:rStyle w:val="a8"/>
                <w:rFonts w:cs="Times New Roman"/>
                <w:noProof/>
                <w:sz w:val="23"/>
                <w:szCs w:val="23"/>
              </w:rPr>
              <w:t>Часть 3. Тепловые сети, сооружения на них и тепловые пункты</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_Toc138688412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52</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13"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_Toc138688413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52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14"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карты (схемы) тепловых сетей в зонах действия источников тепловой энергии в электронной форме и (или) на бумажном носителе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_Toc138688414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52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15"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_Toc138688415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52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16"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типов и количества секционирующей и регулирующей арматуры на тепловых сетях</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_Toc138688416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71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17"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типов и строительных особенностей тепловых камер и павильонов</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_Toc138688417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71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18"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графиков регулирования отпуска тепла в тепловые сети с анализом их обоснованности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_Toc138688418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81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19" w:history="1">
            <w:r w:rsidR="007E4E70" w:rsidRPr="009E5A8A">
              <w:rPr>
                <w:rStyle w:val="a8"/>
                <w:rFonts w:ascii="Times New Roman" w:hAnsi="Times New Roman" w:cs="Times New Roman"/>
                <w:noProof/>
                <w:sz w:val="23"/>
                <w:szCs w:val="23"/>
              </w:rPr>
              <w:t>ж</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_Toc138688419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87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0" w:history="1">
            <w:r w:rsidR="007E4E70" w:rsidRPr="009E5A8A">
              <w:rPr>
                <w:rStyle w:val="a8"/>
                <w:rFonts w:ascii="Times New Roman" w:hAnsi="Times New Roman" w:cs="Times New Roman"/>
                <w:noProof/>
                <w:sz w:val="23"/>
                <w:szCs w:val="23"/>
              </w:rPr>
              <w:t>з</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гидравлические режимы тепловых сетей и пьезометрические графики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87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1" w:history="1">
            <w:r w:rsidR="007E4E70" w:rsidRPr="009E5A8A">
              <w:rPr>
                <w:rStyle w:val="a8"/>
                <w:rFonts w:ascii="Times New Roman" w:hAnsi="Times New Roman" w:cs="Times New Roman"/>
                <w:noProof/>
                <w:sz w:val="23"/>
                <w:szCs w:val="23"/>
              </w:rPr>
              <w:t>и</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статистика отказов тепловых сетей (аварий, инцидентов) за последние 5 лет</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89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2" w:history="1">
            <w:r w:rsidR="007E4E70" w:rsidRPr="009E5A8A">
              <w:rPr>
                <w:rStyle w:val="a8"/>
                <w:rFonts w:ascii="Times New Roman" w:hAnsi="Times New Roman" w:cs="Times New Roman"/>
                <w:noProof/>
                <w:sz w:val="23"/>
                <w:szCs w:val="23"/>
              </w:rPr>
              <w:t>к</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89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3" w:history="1">
            <w:r w:rsidR="007E4E70" w:rsidRPr="009E5A8A">
              <w:rPr>
                <w:rStyle w:val="a8"/>
                <w:rFonts w:ascii="Times New Roman" w:hAnsi="Times New Roman" w:cs="Times New Roman"/>
                <w:noProof/>
                <w:sz w:val="23"/>
                <w:szCs w:val="23"/>
              </w:rPr>
              <w:t>л</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процедур диагностики состояния тепловых сетей и планирования капитальных (текущих) ремонтов</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89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4" w:history="1">
            <w:r w:rsidR="007E4E70" w:rsidRPr="009E5A8A">
              <w:rPr>
                <w:rStyle w:val="a8"/>
                <w:rFonts w:ascii="Times New Roman" w:hAnsi="Times New Roman" w:cs="Times New Roman"/>
                <w:noProof/>
                <w:sz w:val="23"/>
                <w:szCs w:val="23"/>
              </w:rPr>
              <w:t>м</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5" w:history="1">
            <w:r w:rsidR="007E4E70" w:rsidRPr="009E5A8A">
              <w:rPr>
                <w:rStyle w:val="a8"/>
                <w:rFonts w:ascii="Times New Roman" w:hAnsi="Times New Roman" w:cs="Times New Roman"/>
                <w:noProof/>
                <w:sz w:val="23"/>
                <w:szCs w:val="23"/>
              </w:rPr>
              <w:t>н</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6" w:history="1">
            <w:r w:rsidR="007E4E70" w:rsidRPr="009E5A8A">
              <w:rPr>
                <w:rStyle w:val="a8"/>
                <w:rFonts w:ascii="Times New Roman" w:hAnsi="Times New Roman" w:cs="Times New Roman"/>
                <w:noProof/>
                <w:sz w:val="23"/>
                <w:szCs w:val="23"/>
              </w:rPr>
              <w:t>о</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оценка тепловых потерь в тепловых сетях за последние 3 года при отсутствии приборов учета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7" w:history="1">
            <w:r w:rsidR="007E4E70" w:rsidRPr="009E5A8A">
              <w:rPr>
                <w:rStyle w:val="a8"/>
                <w:rFonts w:ascii="Times New Roman" w:hAnsi="Times New Roman" w:cs="Times New Roman"/>
                <w:noProof/>
                <w:sz w:val="23"/>
                <w:szCs w:val="23"/>
              </w:rPr>
              <w:t>п</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предписания надзорных органов по запрещению дальнейшей эксплуатации участков тепловой сети и результаты их исполнения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8" w:history="1">
            <w:r w:rsidR="007E4E70" w:rsidRPr="009E5A8A">
              <w:rPr>
                <w:rStyle w:val="a8"/>
                <w:rFonts w:ascii="Times New Roman" w:hAnsi="Times New Roman" w:cs="Times New Roman"/>
                <w:noProof/>
                <w:sz w:val="23"/>
                <w:szCs w:val="23"/>
              </w:rPr>
              <w:t>р</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29" w:history="1">
            <w:r w:rsidR="007E4E70" w:rsidRPr="009E5A8A">
              <w:rPr>
                <w:rStyle w:val="a8"/>
                <w:rFonts w:ascii="Times New Roman" w:hAnsi="Times New Roman" w:cs="Times New Roman"/>
                <w:noProof/>
                <w:sz w:val="23"/>
                <w:szCs w:val="23"/>
              </w:rPr>
              <w:t>с</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_Toc138688429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30" w:history="1">
            <w:r w:rsidR="007E4E70" w:rsidRPr="009E5A8A">
              <w:rPr>
                <w:rStyle w:val="a8"/>
                <w:rFonts w:ascii="Times New Roman" w:hAnsi="Times New Roman" w:cs="Times New Roman"/>
                <w:noProof/>
                <w:sz w:val="23"/>
                <w:szCs w:val="23"/>
              </w:rPr>
              <w:t>т</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_Toc138688430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31" w:history="1">
            <w:r w:rsidR="007E4E70" w:rsidRPr="009E5A8A">
              <w:rPr>
                <w:rStyle w:val="a8"/>
                <w:rFonts w:ascii="Times New Roman" w:hAnsi="Times New Roman" w:cs="Times New Roman"/>
                <w:noProof/>
                <w:sz w:val="23"/>
                <w:szCs w:val="23"/>
              </w:rPr>
              <w:t>у</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уровень автоматизации и обслуживания центральных тепловых пунктов, насосных станций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_Toc138688431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32" w:history="1">
            <w:r w:rsidR="007E4E70" w:rsidRPr="009E5A8A">
              <w:rPr>
                <w:rStyle w:val="a8"/>
                <w:rFonts w:ascii="Times New Roman" w:hAnsi="Times New Roman" w:cs="Times New Roman"/>
                <w:noProof/>
                <w:sz w:val="23"/>
                <w:szCs w:val="23"/>
              </w:rPr>
              <w:t>ф</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сведения о наличии защиты тепловых сетей от превышения давления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_Toc138688432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33" w:history="1">
            <w:r w:rsidR="007E4E70" w:rsidRPr="009E5A8A">
              <w:rPr>
                <w:rStyle w:val="a8"/>
                <w:rFonts w:ascii="Times New Roman" w:hAnsi="Times New Roman" w:cs="Times New Roman"/>
                <w:noProof/>
                <w:sz w:val="23"/>
                <w:szCs w:val="23"/>
              </w:rPr>
              <w:t>х</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перечень выявленныхбесхозяйных тепловых сетей и обоснование выбора организации, уполномоченной на их эксплуатацию</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_Toc138688433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34" w:history="1">
            <w:r w:rsidR="007E4E70" w:rsidRPr="009E5A8A">
              <w:rPr>
                <w:rStyle w:val="a8"/>
                <w:rFonts w:ascii="Times New Roman" w:hAnsi="Times New Roman" w:cs="Times New Roman"/>
                <w:noProof/>
                <w:sz w:val="23"/>
                <w:szCs w:val="23"/>
              </w:rPr>
              <w:t>ц</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данные энергетических характеристик тепловых сетей (при их наличии)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_Toc138688434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98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35" w:history="1">
            <w:r w:rsidR="007E4E70" w:rsidRPr="009E5A8A">
              <w:rPr>
                <w:rStyle w:val="a8"/>
                <w:rFonts w:cs="Times New Roman"/>
                <w:noProof/>
                <w:sz w:val="23"/>
                <w:szCs w:val="23"/>
              </w:rPr>
              <w:t>Часть 4. Зоны действия источников тепловой энергии</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_Toc138688435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98</w:t>
            </w:r>
            <w:r w:rsidR="00170D6B" w:rsidRPr="009E5A8A">
              <w:rPr>
                <w:rFonts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36" w:history="1">
            <w:r w:rsidR="007E4E70" w:rsidRPr="009E5A8A">
              <w:rPr>
                <w:rStyle w:val="a8"/>
                <w:rFonts w:cs="Times New Roman"/>
                <w:noProof/>
                <w:sz w:val="23"/>
                <w:szCs w:val="23"/>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_Toc138688436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100</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37"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_Toc138688437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100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38"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значений расчетных тепловых нагрузок на коллекторах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_Toc138688438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101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39"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_Toc138688439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102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40"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величины потребления тепловой энергии в расчетных элементах территориального деления за отопительный период и за год в целом</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_Toc138688440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102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41"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существующих нормативов потребления тепловой энергии для населения на отопление и горячее водоснабжение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_Toc138688441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104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42"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сравнения величины договорной и расчетной тепловой нагрузки по зоне действия каждого источника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_Toc138688442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106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43" w:history="1">
            <w:r w:rsidR="007E4E70" w:rsidRPr="009E5A8A">
              <w:rPr>
                <w:rStyle w:val="a8"/>
                <w:rFonts w:cs="Times New Roman"/>
                <w:noProof/>
                <w:sz w:val="23"/>
                <w:szCs w:val="23"/>
              </w:rPr>
              <w:t>Часть 6. Балансы тепловой мощности и тепловой нагрузки</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_Toc138688443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106</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44"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_Toc138688444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106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45"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_Toc138688445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112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46"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_Toc138688446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113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47"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причины возникновения дефицитов тепловой мощности и последствий влияния дефицитов на качество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_Toc138688447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115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48"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_Toc138688448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115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49" w:history="1">
            <w:r w:rsidR="007E4E70" w:rsidRPr="009E5A8A">
              <w:rPr>
                <w:rStyle w:val="a8"/>
                <w:rFonts w:cs="Times New Roman"/>
                <w:noProof/>
                <w:sz w:val="23"/>
                <w:szCs w:val="23"/>
              </w:rPr>
              <w:t>Часть 7. Балансы теплоносителя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_Toc138688449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117</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50"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_Toc138688450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117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51"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_Toc138688451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118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52" w:history="1">
            <w:r w:rsidR="007E4E70" w:rsidRPr="009E5A8A">
              <w:rPr>
                <w:rStyle w:val="a8"/>
                <w:rFonts w:cs="Times New Roman"/>
                <w:noProof/>
                <w:sz w:val="23"/>
                <w:szCs w:val="23"/>
              </w:rPr>
              <w:t>Часть 8. Топливные балансы источников тепловой энергии и система обеспечения топливом</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_Toc138688452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119</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53"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видов и количества используемого основного топлива для каждого источника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_Toc138688453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119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54"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видов резервного и аварийного топлива и возможности их обеспечения в соответствии с нормативными требованиями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_Toc138688454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55"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особенностей характеристик топлив в зависимости от мест поставки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_Toc138688455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56"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использования местных видов топлива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_Toc138688456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57"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_Toc138688457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58"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_Toc138688458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59" w:history="1">
            <w:r w:rsidR="007E4E70" w:rsidRPr="009E5A8A">
              <w:rPr>
                <w:rStyle w:val="a8"/>
                <w:rFonts w:ascii="Times New Roman" w:hAnsi="Times New Roman" w:cs="Times New Roman"/>
                <w:noProof/>
                <w:sz w:val="23"/>
                <w:szCs w:val="23"/>
              </w:rPr>
              <w:t>ж</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приоритетного направления развития топливного баланса поселения, городского округа.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_Toc138688459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60" w:history="1">
            <w:r w:rsidR="007E4E70" w:rsidRPr="009E5A8A">
              <w:rPr>
                <w:rStyle w:val="a8"/>
                <w:rFonts w:cs="Times New Roman"/>
                <w:noProof/>
                <w:sz w:val="23"/>
                <w:szCs w:val="23"/>
              </w:rPr>
              <w:t>Часть 9. Надежность теплоснабжения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_Toc138688460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125</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61"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поток отказов (частота отказов) участков тепловых сетей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_Toc138688461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62"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частота отключений потребителей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_Toc138688462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63"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поток (частота) и время восстановления теплоснабжения потребителей после отключений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_Toc138688463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64"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графические материалы (карты-схемы тепловых сетей и зон ненормативной надежности и безопасности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_Toc138688464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65"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_Toc138688465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66"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_Toc138688466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128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67" w:history="1">
            <w:r w:rsidR="007E4E70" w:rsidRPr="009E5A8A">
              <w:rPr>
                <w:rStyle w:val="a8"/>
                <w:rFonts w:cs="Times New Roman"/>
                <w:noProof/>
                <w:sz w:val="23"/>
                <w:szCs w:val="23"/>
              </w:rPr>
              <w:t>Часть 10. Технико-экономические показатели теплоснабжающих и теплосетевых организаций</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_Toc138688467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129</w:t>
            </w:r>
            <w:r w:rsidR="00170D6B" w:rsidRPr="009E5A8A">
              <w:rPr>
                <w:rFonts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68" w:history="1">
            <w:r w:rsidR="007E4E70" w:rsidRPr="009E5A8A">
              <w:rPr>
                <w:rStyle w:val="a8"/>
                <w:rFonts w:cs="Times New Roman"/>
                <w:noProof/>
                <w:sz w:val="23"/>
                <w:szCs w:val="23"/>
              </w:rPr>
              <w:t>Часть 11. Цены (тарифы) в сфере теплоснабжения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_Toc138688468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136</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69"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_Toc138688469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136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70"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структуры цен (тарифов), установленных на момент разработки схемы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_Toc138688470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139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71"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платы за подключение к системе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_Toc138688471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141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72"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платы за услуги по поддержанию резервной тепловой мощности, в том числе для социально значимых категорий потребителей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_Toc138688472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141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73"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_Toc138688473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141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74"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_Toc138688474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146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23"/>
            <w:tabs>
              <w:tab w:val="right" w:leader="dot" w:pos="9345"/>
            </w:tabs>
            <w:rPr>
              <w:rFonts w:eastAsiaTheme="minorEastAsia" w:cs="Times New Roman"/>
              <w:noProof/>
              <w:sz w:val="23"/>
              <w:szCs w:val="23"/>
              <w:lang w:eastAsia="ru-RU"/>
            </w:rPr>
          </w:pPr>
          <w:hyperlink w:anchor="_Toc138688475" w:history="1">
            <w:r w:rsidR="007E4E70" w:rsidRPr="009E5A8A">
              <w:rPr>
                <w:rStyle w:val="a8"/>
                <w:rFonts w:cs="Times New Roman"/>
                <w:noProof/>
                <w:sz w:val="23"/>
                <w:szCs w:val="23"/>
              </w:rPr>
              <w:t>Часть 12. Описание существующих технических и технологических проблем в системах теплоснабжения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_Toc138688475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147</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76"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_Toc138688476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147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77"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_Toc138688477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148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78"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существующих проблем развития систем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_Toc138688478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148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79"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существующих проблем надежного и эффективного снабжения топливом действующих систем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_Toc138688479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149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80"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анализ предписаний надзорных органов об устранении нарушений, влияющих на безопасность и надежность системы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_Toc138688480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149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481" w:history="1">
            <w:r w:rsidR="007E4E70" w:rsidRPr="009E5A8A">
              <w:rPr>
                <w:rStyle w:val="a8"/>
                <w:rFonts w:cs="Times New Roman"/>
                <w:noProof/>
                <w:sz w:val="23"/>
                <w:szCs w:val="23"/>
              </w:rPr>
              <w:t>Глава 2. Перспективное потребление тепловой энергии на цели теплоснабжения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_Toc138688481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150</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82"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данные базового уровня потребления тепла на цели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_Toc138688482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150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83"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общесвенные здания, производственные здания промышленных предприятий, на каждом этапе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_Toc138688483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153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84"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_Toc138688484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155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85"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_Toc138688485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157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86"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_Toc138688486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87"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_Toc138688487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488" w:history="1">
            <w:r w:rsidR="007E4E70" w:rsidRPr="009E5A8A">
              <w:rPr>
                <w:rStyle w:val="a8"/>
                <w:rFonts w:cs="Times New Roman"/>
                <w:noProof/>
                <w:sz w:val="23"/>
                <w:szCs w:val="23"/>
              </w:rPr>
              <w:t>Глава 3. Электронная модель системы теплоснабжения поселения, городского округа, города федерального значения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_Toc138688488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165</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89"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_Toc138688489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90"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паспортизация объектов системы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_Toc138688490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91"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паспортизация и описание расчетных единиц территориального деления, включая административное;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_Toc138688491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92"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_Toc138688492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93"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_Toc138688493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94"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расчет балансов тепловой энергии по источникам тепловой энергии и по территориальному признаку;</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_Toc138688494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95" w:history="1">
            <w:r w:rsidR="007E4E70" w:rsidRPr="009E5A8A">
              <w:rPr>
                <w:rStyle w:val="a8"/>
                <w:rFonts w:ascii="Times New Roman" w:hAnsi="Times New Roman" w:cs="Times New Roman"/>
                <w:noProof/>
                <w:sz w:val="23"/>
                <w:szCs w:val="23"/>
              </w:rPr>
              <w:t>ж</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расчет потерь тепловой энергии через изоляцию и с утечками теплоносителя;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_Toc138688495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96" w:history="1">
            <w:r w:rsidR="007E4E70" w:rsidRPr="009E5A8A">
              <w:rPr>
                <w:rStyle w:val="a8"/>
                <w:rFonts w:ascii="Times New Roman" w:hAnsi="Times New Roman" w:cs="Times New Roman"/>
                <w:noProof/>
                <w:sz w:val="23"/>
                <w:szCs w:val="23"/>
              </w:rPr>
              <w:t>з</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расчет показателей надежности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_Toc138688496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97" w:history="1">
            <w:r w:rsidR="007E4E70" w:rsidRPr="009E5A8A">
              <w:rPr>
                <w:rStyle w:val="a8"/>
                <w:rFonts w:ascii="Times New Roman" w:hAnsi="Times New Roman" w:cs="Times New Roman"/>
                <w:noProof/>
                <w:sz w:val="23"/>
                <w:szCs w:val="23"/>
              </w:rPr>
              <w:t>и</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_Toc138688497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498" w:history="1">
            <w:r w:rsidR="007E4E70" w:rsidRPr="009E5A8A">
              <w:rPr>
                <w:rStyle w:val="a8"/>
                <w:rFonts w:ascii="Times New Roman" w:hAnsi="Times New Roman" w:cs="Times New Roman"/>
                <w:noProof/>
                <w:sz w:val="23"/>
                <w:szCs w:val="23"/>
              </w:rPr>
              <w:t>к</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сравнительные пьезометрические графики для разработки и анализа сценариев перспективного развития тепловых сетей.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_Toc138688498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499" w:history="1">
            <w:r w:rsidR="007E4E70" w:rsidRPr="009E5A8A">
              <w:rPr>
                <w:rStyle w:val="a8"/>
                <w:rFonts w:cs="Times New Roman"/>
                <w:noProof/>
                <w:sz w:val="23"/>
                <w:szCs w:val="23"/>
              </w:rPr>
              <w:t>Глава 4. Перспективные балансы тепловой мощности источников тепловой энергии и тепловой нагрузки</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_Toc138688499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169</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00"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_Toc138688500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169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01"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_Toc138688501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175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02"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выводы о резервах (дефицитах) существующей системы теплоснабжения при обеспечении перспективной тепловой нагрузки потребителей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_Toc138688502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175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03" w:history="1">
            <w:r w:rsidR="007E4E70" w:rsidRPr="009E5A8A">
              <w:rPr>
                <w:rStyle w:val="a8"/>
                <w:rFonts w:cs="Times New Roman"/>
                <w:noProof/>
                <w:sz w:val="23"/>
                <w:szCs w:val="23"/>
              </w:rPr>
              <w:t>Глава 5. Мастер-план развития систем теплоснабжения поселения, городского округа, города федерального значения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_Toc138688503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176</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04"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_Toc138688504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176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05"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_Toc138688505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188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06"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_Toc138688506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189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07" w:history="1">
            <w:r w:rsidR="007E4E70" w:rsidRPr="009E5A8A">
              <w:rPr>
                <w:rStyle w:val="a8"/>
                <w:rFonts w:cs="Times New Roman"/>
                <w:noProof/>
                <w:sz w:val="23"/>
                <w:szCs w:val="23"/>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_Toc138688507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191</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08"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_Toc138688508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191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09"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_Toc138688509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197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10"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сведения о наличии баков-аккумуляторов</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_Toc138688510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197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11"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_Toc138688511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197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12" w:history="1">
            <w:r w:rsidR="007E4E70" w:rsidRPr="009E5A8A">
              <w:rPr>
                <w:rStyle w:val="a8"/>
                <w:rFonts w:cs="Times New Roman"/>
                <w:noProof/>
                <w:sz w:val="23"/>
                <w:szCs w:val="23"/>
              </w:rPr>
              <w:t>Глава 7. Предложения по строительству, реконструкции, техническому перевооружению и (или) модернизации источников тепловой энергии</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_Toc138688512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198</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13"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_Toc138688513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14"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_Toc138688514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15"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_Toc138688515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16"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_Toc138688516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17"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_Toc138688517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18"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_Toc138688518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19" w:history="1">
            <w:r w:rsidR="007E4E70" w:rsidRPr="009E5A8A">
              <w:rPr>
                <w:rStyle w:val="a8"/>
                <w:rFonts w:ascii="Times New Roman" w:hAnsi="Times New Roman" w:cs="Times New Roman"/>
                <w:noProof/>
                <w:sz w:val="23"/>
                <w:szCs w:val="23"/>
              </w:rPr>
              <w:t>ж</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_Toc138688519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20" w:history="1">
            <w:r w:rsidR="007E4E70" w:rsidRPr="009E5A8A">
              <w:rPr>
                <w:rStyle w:val="a8"/>
                <w:rFonts w:ascii="Times New Roman" w:hAnsi="Times New Roman" w:cs="Times New Roman"/>
                <w:noProof/>
                <w:sz w:val="23"/>
                <w:szCs w:val="23"/>
              </w:rPr>
              <w:t>з</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_Toc138688520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21" w:history="1">
            <w:r w:rsidR="007E4E70" w:rsidRPr="009E5A8A">
              <w:rPr>
                <w:rStyle w:val="a8"/>
                <w:rFonts w:ascii="Times New Roman" w:hAnsi="Times New Roman" w:cs="Times New Roman"/>
                <w:noProof/>
                <w:sz w:val="23"/>
                <w:szCs w:val="23"/>
              </w:rPr>
              <w:t>и</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_Toc138688521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22" w:history="1">
            <w:r w:rsidR="007E4E70" w:rsidRPr="009E5A8A">
              <w:rPr>
                <w:rStyle w:val="a8"/>
                <w:rFonts w:ascii="Times New Roman" w:hAnsi="Times New Roman" w:cs="Times New Roman"/>
                <w:noProof/>
                <w:sz w:val="23"/>
                <w:szCs w:val="23"/>
              </w:rPr>
              <w:t>к</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_Toc138688522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23" w:history="1">
            <w:r w:rsidR="007E4E70" w:rsidRPr="009E5A8A">
              <w:rPr>
                <w:rStyle w:val="a8"/>
                <w:rFonts w:ascii="Times New Roman" w:hAnsi="Times New Roman" w:cs="Times New Roman"/>
                <w:noProof/>
                <w:sz w:val="23"/>
                <w:szCs w:val="23"/>
              </w:rPr>
              <w:t>л</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организации индивидуального теплоснабжения в зонах застройки поселения малоэтажными жилыми зданиями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_Toc138688523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24" w:history="1">
            <w:r w:rsidR="007E4E70" w:rsidRPr="009E5A8A">
              <w:rPr>
                <w:rStyle w:val="a8"/>
                <w:rFonts w:ascii="Times New Roman" w:hAnsi="Times New Roman" w:cs="Times New Roman"/>
                <w:noProof/>
                <w:sz w:val="23"/>
                <w:szCs w:val="23"/>
              </w:rPr>
              <w:t>м</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_Toc138688524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25" w:history="1">
            <w:r w:rsidR="007E4E70" w:rsidRPr="009E5A8A">
              <w:rPr>
                <w:rStyle w:val="a8"/>
                <w:rFonts w:ascii="Times New Roman" w:hAnsi="Times New Roman" w:cs="Times New Roman"/>
                <w:noProof/>
                <w:sz w:val="23"/>
                <w:szCs w:val="23"/>
              </w:rPr>
              <w:t>н</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_Toc138688525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26" w:history="1">
            <w:r w:rsidR="007E4E70" w:rsidRPr="009E5A8A">
              <w:rPr>
                <w:rStyle w:val="a8"/>
                <w:rFonts w:ascii="Times New Roman" w:hAnsi="Times New Roman" w:cs="Times New Roman"/>
                <w:noProof/>
                <w:sz w:val="23"/>
                <w:szCs w:val="23"/>
              </w:rPr>
              <w:t>о</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_Toc138688526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27" w:history="1">
            <w:r w:rsidR="007E4E70" w:rsidRPr="009E5A8A">
              <w:rPr>
                <w:rStyle w:val="a8"/>
                <w:rFonts w:ascii="Times New Roman" w:hAnsi="Times New Roman" w:cs="Times New Roman"/>
                <w:noProof/>
                <w:sz w:val="23"/>
                <w:szCs w:val="23"/>
              </w:rPr>
              <w:t>п</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результаты расчетов радиуса эффективного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_Toc138688527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209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28" w:history="1">
            <w:r w:rsidR="007E4E70" w:rsidRPr="009E5A8A">
              <w:rPr>
                <w:rStyle w:val="a8"/>
                <w:rFonts w:cs="Times New Roman"/>
                <w:noProof/>
                <w:sz w:val="23"/>
                <w:szCs w:val="23"/>
              </w:rPr>
              <w:t>Глава 8. Предложения по строительству, реконструкции и (или) модернизации тепловых сетей</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_Toc138688528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213</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29"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_Toc138688529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213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30"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_Toc138688530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213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31"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_Toc138688531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214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32"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_Toc138688532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214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33"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строительству тепловых сетей для обеспечения нормативной надежности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_Toc138688533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215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34"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_Toc138688534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35" w:history="1">
            <w:r w:rsidR="007E4E70" w:rsidRPr="009E5A8A">
              <w:rPr>
                <w:rStyle w:val="a8"/>
                <w:rFonts w:ascii="Times New Roman" w:hAnsi="Times New Roman" w:cs="Times New Roman"/>
                <w:noProof/>
                <w:sz w:val="23"/>
                <w:szCs w:val="23"/>
              </w:rPr>
              <w:t>ж</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реконструкции и (или) модернизации тепловых сетей, подлежащих замене в связи с исчерпанием эксплуатационного ресурса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_Toc138688535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36" w:history="1">
            <w:r w:rsidR="007E4E70" w:rsidRPr="009E5A8A">
              <w:rPr>
                <w:rStyle w:val="a8"/>
                <w:rFonts w:ascii="Times New Roman" w:hAnsi="Times New Roman" w:cs="Times New Roman"/>
                <w:noProof/>
                <w:sz w:val="23"/>
                <w:szCs w:val="23"/>
              </w:rPr>
              <w:t>з</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строительству, реконструкции и (или) модернизации насосных станций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_Toc138688536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37" w:history="1">
            <w:r w:rsidR="007E4E70" w:rsidRPr="009E5A8A">
              <w:rPr>
                <w:rStyle w:val="a8"/>
                <w:rFonts w:ascii="Times New Roman" w:hAnsi="Times New Roman" w:cs="Times New Roman"/>
                <w:noProof/>
                <w:sz w:val="23"/>
                <w:szCs w:val="23"/>
              </w:rPr>
              <w:t>и</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Строительство и реконструкция тепловых камер</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_Toc138688537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38" w:history="1">
            <w:r w:rsidR="007E4E70" w:rsidRPr="009E5A8A">
              <w:rPr>
                <w:rStyle w:val="a8"/>
                <w:rFonts w:cs="Times New Roman"/>
                <w:noProof/>
                <w:sz w:val="23"/>
                <w:szCs w:val="23"/>
              </w:rPr>
              <w:t>Глава 9. Предложения по переводу открытых систем теплоснабжения (горячего водоснабжения) в закрытые системы горячего водоснабжения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_Toc138688538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226</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39"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_Toc138688539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40"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выбор и обоснование метода регулирования отпуска тепловой энергии от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_Toc138688540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41"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_Toc138688541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42"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_Toc138688542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43"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_Toc138688543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44"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предложения по источникам инвестиций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_Toc138688544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45" w:history="1">
            <w:r w:rsidR="007E4E70" w:rsidRPr="009E5A8A">
              <w:rPr>
                <w:rStyle w:val="a8"/>
                <w:rFonts w:cs="Times New Roman"/>
                <w:noProof/>
                <w:sz w:val="23"/>
                <w:szCs w:val="23"/>
              </w:rPr>
              <w:t>Глава 10. Перспективные топливные балансы</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_Toc138688545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228</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46"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_Toc138688546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228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47"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результаты расчетов по каждому источнику тепловой энергии нормативных запасов топлива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_Toc138688547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239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48"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_Toc138688548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239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49"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_Toc138688549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239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50"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_Toc138688550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240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51"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приоритетное направление развития топливного баланса поселения, городского округа</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_Toc138688551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240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52" w:history="1">
            <w:r w:rsidR="007E4E70" w:rsidRPr="009E5A8A">
              <w:rPr>
                <w:rStyle w:val="a8"/>
                <w:rFonts w:cs="Times New Roman"/>
                <w:noProof/>
                <w:sz w:val="23"/>
                <w:szCs w:val="23"/>
              </w:rPr>
              <w:t>Глава 11. Оценка надежности теплоснабжения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_Toc138688552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241</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53"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_Toc138688553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241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54"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_Toc138688554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247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55"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_Toc138688555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247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56"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результатов оценки коэффициентов готовности теплопроводов к несению тепловой нагрузки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_Toc138688556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248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57"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_Toc138688557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248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58" w:history="1">
            <w:r w:rsidR="007E4E70" w:rsidRPr="009E5A8A">
              <w:rPr>
                <w:rStyle w:val="a8"/>
                <w:rFonts w:cs="Times New Roman"/>
                <w:noProof/>
                <w:sz w:val="23"/>
                <w:szCs w:val="23"/>
              </w:rPr>
              <w:t>Глава 10. Обоснование инвестиций в строительство, реконструкцию, техническое перевооружение и (или) модернизацию</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_Toc138688558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250</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59"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_Toc138688559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250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60"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_Toc138688560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260</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61"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расчеты экономической эффективности инвестиций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_Toc138688561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62"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_Toc138688562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63" w:history="1">
            <w:r w:rsidR="007E4E70" w:rsidRPr="009E5A8A">
              <w:rPr>
                <w:rStyle w:val="a8"/>
                <w:rFonts w:cs="Times New Roman"/>
                <w:noProof/>
                <w:sz w:val="23"/>
                <w:szCs w:val="23"/>
              </w:rPr>
              <w:t>Глава 13. Индикаторы развития систем теплоснабжения поселения, городского округа, города федерального значения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_Toc138688563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266</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64"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количество прекращений подачи тепловой энергии, теплоносителя в результате технологических нарушений на тепловых сетях</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_Toc138688564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65"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количество прекращений подачи тепловой энергии, теплоносителя в результате технологических нарушений на источниках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_Toc138688565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66"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_Toc138688566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67"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отношение величины технологических потерь тепловой энергии, теплоносителя  материальной характеристике тепловой сети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_Toc138688567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68"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коэффициент использования установленной тепловой мощности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_Toc138688568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266</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69" w:history="1">
            <w:r w:rsidR="007E4E70" w:rsidRPr="009E5A8A">
              <w:rPr>
                <w:rStyle w:val="a8"/>
                <w:rFonts w:ascii="Times New Roman" w:hAnsi="Times New Roman" w:cs="Times New Roman"/>
                <w:noProof/>
                <w:sz w:val="23"/>
                <w:szCs w:val="23"/>
              </w:rPr>
              <w:t>е</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удельная материальная характеристика тепловых сетей, приведенная к расчетной тепловой нагрузке</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_Toc138688569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70" w:history="1">
            <w:r w:rsidR="007E4E70" w:rsidRPr="009E5A8A">
              <w:rPr>
                <w:rStyle w:val="a8"/>
                <w:rFonts w:ascii="Times New Roman" w:hAnsi="Times New Roman" w:cs="Times New Roman"/>
                <w:noProof/>
                <w:sz w:val="23"/>
                <w:szCs w:val="23"/>
              </w:rPr>
              <w:t>ж</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_Toc138688570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71" w:history="1">
            <w:r w:rsidR="007E4E70" w:rsidRPr="009E5A8A">
              <w:rPr>
                <w:rStyle w:val="a8"/>
                <w:rFonts w:ascii="Times New Roman" w:hAnsi="Times New Roman" w:cs="Times New Roman"/>
                <w:noProof/>
                <w:sz w:val="23"/>
                <w:szCs w:val="23"/>
              </w:rPr>
              <w:t>з</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удельный расход условного топлива на отпуск электрической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_Toc138688571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72" w:history="1">
            <w:r w:rsidR="007E4E70" w:rsidRPr="009E5A8A">
              <w:rPr>
                <w:rStyle w:val="a8"/>
                <w:rFonts w:ascii="Times New Roman" w:hAnsi="Times New Roman" w:cs="Times New Roman"/>
                <w:noProof/>
                <w:sz w:val="23"/>
                <w:szCs w:val="23"/>
              </w:rPr>
              <w:t>и</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_Toc138688572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73" w:history="1">
            <w:r w:rsidR="007E4E70" w:rsidRPr="009E5A8A">
              <w:rPr>
                <w:rStyle w:val="a8"/>
                <w:rFonts w:ascii="Times New Roman" w:hAnsi="Times New Roman" w:cs="Times New Roman"/>
                <w:noProof/>
                <w:sz w:val="23"/>
                <w:szCs w:val="23"/>
              </w:rPr>
              <w:t>к</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доля отпуска тепловой энергии, осуществляемого потребителям по приборам учета, в общем объеме отпущенной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_Toc138688573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74" w:history="1">
            <w:r w:rsidR="007E4E70" w:rsidRPr="009E5A8A">
              <w:rPr>
                <w:rStyle w:val="a8"/>
                <w:rFonts w:ascii="Times New Roman" w:hAnsi="Times New Roman" w:cs="Times New Roman"/>
                <w:noProof/>
                <w:sz w:val="23"/>
                <w:szCs w:val="23"/>
              </w:rPr>
              <w:t>л</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средневзвешенный (по материальной характеристике) срок эксплуатации тепловых сетей (для каждой системы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_Toc138688574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75" w:history="1">
            <w:r w:rsidR="007E4E70" w:rsidRPr="009E5A8A">
              <w:rPr>
                <w:rStyle w:val="a8"/>
                <w:rFonts w:ascii="Times New Roman" w:hAnsi="Times New Roman" w:cs="Times New Roman"/>
                <w:noProof/>
                <w:sz w:val="23"/>
                <w:szCs w:val="23"/>
              </w:rPr>
              <w:t>м</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_Toc138688575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269</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76" w:history="1">
            <w:r w:rsidR="007E4E70" w:rsidRPr="009E5A8A">
              <w:rPr>
                <w:rStyle w:val="a8"/>
                <w:rFonts w:ascii="Times New Roman" w:hAnsi="Times New Roman" w:cs="Times New Roman"/>
                <w:noProof/>
                <w:sz w:val="23"/>
                <w:szCs w:val="23"/>
              </w:rPr>
              <w:t>н</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_Toc138688576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272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77" w:history="1">
            <w:r w:rsidR="007E4E70" w:rsidRPr="009E5A8A">
              <w:rPr>
                <w:rStyle w:val="a8"/>
                <w:rFonts w:ascii="Times New Roman" w:hAnsi="Times New Roman" w:cs="Times New Roman"/>
                <w:noProof/>
                <w:sz w:val="23"/>
                <w:szCs w:val="23"/>
              </w:rPr>
              <w:t>о</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_Toc138688577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272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78" w:history="1">
            <w:r w:rsidR="007E4E70" w:rsidRPr="009E5A8A">
              <w:rPr>
                <w:rStyle w:val="a8"/>
                <w:rFonts w:cs="Times New Roman"/>
                <w:noProof/>
                <w:sz w:val="23"/>
                <w:szCs w:val="23"/>
              </w:rPr>
              <w:t>Глава 14. Ценовые (тарифные) последствия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_Toc138688578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273</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79"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тарифно-балансовые расчетные модели теплоснабжения потребителей по каждой системе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_Toc138688579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273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80"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тарифно-балансовые расчетные модели теплоснабжения потребителей по каждой единой теплоснабжающей организации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_Toc138688580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275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81"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_Toc138688581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277</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82" w:history="1">
            <w:r w:rsidR="007E4E70" w:rsidRPr="009E5A8A">
              <w:rPr>
                <w:rStyle w:val="a8"/>
                <w:rFonts w:cs="Times New Roman"/>
                <w:noProof/>
                <w:sz w:val="23"/>
                <w:szCs w:val="23"/>
              </w:rPr>
              <w:t>Глава 15. Реестр единых теплоснабжающих организаций</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_Toc138688582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278</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83"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_Toc138688583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278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84"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_Toc138688584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278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85"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_Toc138688585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278</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86" w:history="1">
            <w:r w:rsidR="007E4E70" w:rsidRPr="009E5A8A">
              <w:rPr>
                <w:rStyle w:val="a8"/>
                <w:rFonts w:ascii="Times New Roman" w:hAnsi="Times New Roman" w:cs="Times New Roman"/>
                <w:noProof/>
                <w:sz w:val="23"/>
                <w:szCs w:val="23"/>
              </w:rPr>
              <w:t>г</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_Toc138688586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281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87" w:history="1">
            <w:r w:rsidR="007E4E70" w:rsidRPr="009E5A8A">
              <w:rPr>
                <w:rStyle w:val="a8"/>
                <w:rFonts w:ascii="Times New Roman" w:hAnsi="Times New Roman" w:cs="Times New Roman"/>
                <w:noProof/>
                <w:sz w:val="23"/>
                <w:szCs w:val="23"/>
              </w:rPr>
              <w:t>д</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описание границ зон деятельности единой теплоснабжающей организации (организаций)</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_Toc138688587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281</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88" w:history="1">
            <w:r w:rsidR="007E4E70" w:rsidRPr="009E5A8A">
              <w:rPr>
                <w:rStyle w:val="a8"/>
                <w:rFonts w:cs="Times New Roman"/>
                <w:noProof/>
                <w:sz w:val="23"/>
                <w:szCs w:val="23"/>
              </w:rPr>
              <w:t>Глава 16. Реестр мероприятий схемы теплоснабжения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_Toc138688588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282</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89"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перечень мероприятий по строительству, реконструкции, техническому перевооружению и (или) модернизации источников тепловой энергии</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_Toc138688589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282</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90"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перечень мероприятий по строительству, реконструкции, техническому перевооружению и (или) модернизации тепловых сетей и сооружений на них</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_Toc138688590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283</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91"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_Toc138688591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284</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92" w:history="1">
            <w:r w:rsidR="007E4E70" w:rsidRPr="009E5A8A">
              <w:rPr>
                <w:rStyle w:val="a8"/>
                <w:rFonts w:cs="Times New Roman"/>
                <w:noProof/>
                <w:sz w:val="23"/>
                <w:szCs w:val="23"/>
              </w:rPr>
              <w:t>Глава 17. Замечания и предложения к проекту схемы теплоснабжения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_Toc138688592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285</w:t>
            </w:r>
            <w:r w:rsidR="00170D6B" w:rsidRPr="009E5A8A">
              <w:rPr>
                <w:rFonts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93" w:history="1">
            <w:r w:rsidR="007E4E70" w:rsidRPr="009E5A8A">
              <w:rPr>
                <w:rStyle w:val="a8"/>
                <w:rFonts w:ascii="Times New Roman" w:hAnsi="Times New Roman" w:cs="Times New Roman"/>
                <w:noProof/>
                <w:sz w:val="23"/>
                <w:szCs w:val="23"/>
              </w:rPr>
              <w:t>а</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перечень всех замечаний и предложений, поступивших при разработке, утверждении и актуализации схемы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_Toc138688593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285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94" w:history="1">
            <w:r w:rsidR="007E4E70" w:rsidRPr="009E5A8A">
              <w:rPr>
                <w:rStyle w:val="a8"/>
                <w:rFonts w:ascii="Times New Roman" w:hAnsi="Times New Roman" w:cs="Times New Roman"/>
                <w:noProof/>
                <w:sz w:val="23"/>
                <w:szCs w:val="23"/>
              </w:rPr>
              <w:t>б</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ответы разработчиков проекта схемы теплоснабжения на замечания и предложения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_Toc138688594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285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32"/>
            <w:tabs>
              <w:tab w:val="left" w:pos="1540"/>
            </w:tabs>
            <w:rPr>
              <w:rFonts w:ascii="Times New Roman" w:hAnsi="Times New Roman" w:cs="Times New Roman"/>
              <w:noProof/>
              <w:sz w:val="23"/>
              <w:szCs w:val="23"/>
              <w:lang w:eastAsia="ru-RU"/>
            </w:rPr>
          </w:pPr>
          <w:hyperlink w:anchor="_Toc138688595" w:history="1">
            <w:r w:rsidR="007E4E70" w:rsidRPr="009E5A8A">
              <w:rPr>
                <w:rStyle w:val="a8"/>
                <w:rFonts w:ascii="Times New Roman" w:hAnsi="Times New Roman" w:cs="Times New Roman"/>
                <w:noProof/>
                <w:sz w:val="23"/>
                <w:szCs w:val="23"/>
              </w:rPr>
              <w:t>в</w:t>
            </w:r>
            <w:r w:rsidR="007E4E70" w:rsidRPr="009E5A8A">
              <w:rPr>
                <w:rFonts w:ascii="Times New Roman" w:hAnsi="Times New Roman" w:cs="Times New Roman"/>
                <w:noProof/>
                <w:sz w:val="23"/>
                <w:szCs w:val="23"/>
                <w:lang w:eastAsia="ru-RU"/>
              </w:rPr>
              <w:tab/>
            </w:r>
            <w:r w:rsidR="007E4E70" w:rsidRPr="009E5A8A">
              <w:rPr>
                <w:rStyle w:val="a8"/>
                <w:rFonts w:ascii="Times New Roman" w:hAnsi="Times New Roman" w:cs="Times New Roman"/>
                <w:noProof/>
                <w:sz w:val="23"/>
                <w:szCs w:val="23"/>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7E4E70" w:rsidRPr="009E5A8A">
              <w:rPr>
                <w:rFonts w:ascii="Times New Roman" w:hAnsi="Times New Roman" w:cs="Times New Roman"/>
                <w:noProof/>
                <w:webHidden/>
                <w:sz w:val="23"/>
                <w:szCs w:val="23"/>
              </w:rPr>
              <w:tab/>
            </w:r>
            <w:r w:rsidR="00170D6B" w:rsidRPr="009E5A8A">
              <w:rPr>
                <w:rFonts w:ascii="Times New Roman" w:hAnsi="Times New Roman" w:cs="Times New Roman"/>
                <w:noProof/>
                <w:webHidden/>
                <w:sz w:val="23"/>
                <w:szCs w:val="23"/>
              </w:rPr>
              <w:fldChar w:fldCharType="begin"/>
            </w:r>
            <w:r w:rsidR="007E4E70" w:rsidRPr="009E5A8A">
              <w:rPr>
                <w:rFonts w:ascii="Times New Roman" w:hAnsi="Times New Roman" w:cs="Times New Roman"/>
                <w:noProof/>
                <w:webHidden/>
                <w:sz w:val="23"/>
                <w:szCs w:val="23"/>
              </w:rPr>
              <w:instrText xml:space="preserve"> PAGEREF _Toc138688595 \h </w:instrText>
            </w:r>
            <w:r w:rsidR="00170D6B" w:rsidRPr="009E5A8A">
              <w:rPr>
                <w:rFonts w:ascii="Times New Roman" w:hAnsi="Times New Roman" w:cs="Times New Roman"/>
                <w:noProof/>
                <w:webHidden/>
                <w:sz w:val="23"/>
                <w:szCs w:val="23"/>
              </w:rPr>
            </w:r>
            <w:r w:rsidR="00170D6B" w:rsidRPr="009E5A8A">
              <w:rPr>
                <w:rFonts w:ascii="Times New Roman" w:hAnsi="Times New Roman" w:cs="Times New Roman"/>
                <w:noProof/>
                <w:webHidden/>
                <w:sz w:val="23"/>
                <w:szCs w:val="23"/>
              </w:rPr>
              <w:fldChar w:fldCharType="separate"/>
            </w:r>
            <w:r w:rsidR="00A303F5">
              <w:rPr>
                <w:rFonts w:ascii="Times New Roman" w:hAnsi="Times New Roman" w:cs="Times New Roman"/>
                <w:noProof/>
                <w:webHidden/>
                <w:sz w:val="23"/>
                <w:szCs w:val="23"/>
              </w:rPr>
              <w:t>285</w:t>
            </w:r>
            <w:r w:rsidR="00170D6B" w:rsidRPr="009E5A8A">
              <w:rPr>
                <w:rFonts w:ascii="Times New Roman" w:hAnsi="Times New Roman" w:cs="Times New Roman"/>
                <w:noProof/>
                <w:webHidden/>
                <w:sz w:val="23"/>
                <w:szCs w:val="23"/>
              </w:rPr>
              <w:fldChar w:fldCharType="end"/>
            </w:r>
          </w:hyperlink>
        </w:p>
        <w:p w:rsidR="007E4E70" w:rsidRPr="009E5A8A" w:rsidRDefault="00000000">
          <w:pPr>
            <w:pStyle w:val="13"/>
            <w:rPr>
              <w:rFonts w:eastAsiaTheme="minorEastAsia" w:cs="Times New Roman"/>
              <w:noProof/>
              <w:sz w:val="23"/>
              <w:szCs w:val="23"/>
              <w:lang w:eastAsia="ru-RU"/>
            </w:rPr>
          </w:pPr>
          <w:hyperlink w:anchor="_Toc138688596" w:history="1">
            <w:r w:rsidR="007E4E70" w:rsidRPr="009E5A8A">
              <w:rPr>
                <w:rStyle w:val="a8"/>
                <w:rFonts w:cs="Times New Roman"/>
                <w:noProof/>
                <w:sz w:val="23"/>
                <w:szCs w:val="23"/>
              </w:rPr>
              <w:t>Глава 18. Сводный том изменений, выполненных в доработанной и (или) актуализированной схеме теплоснабжения</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_Toc138688596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286</w:t>
            </w:r>
            <w:r w:rsidR="00170D6B" w:rsidRPr="009E5A8A">
              <w:rPr>
                <w:rFonts w:cs="Times New Roman"/>
                <w:noProof/>
                <w:webHidden/>
                <w:sz w:val="23"/>
                <w:szCs w:val="23"/>
              </w:rPr>
              <w:fldChar w:fldCharType="end"/>
            </w:r>
          </w:hyperlink>
        </w:p>
        <w:p w:rsidR="007E4E70" w:rsidRDefault="00000000">
          <w:pPr>
            <w:pStyle w:val="13"/>
            <w:rPr>
              <w:rFonts w:asciiTheme="minorHAnsi" w:eastAsiaTheme="minorEastAsia" w:hAnsiTheme="minorHAnsi"/>
              <w:noProof/>
              <w:sz w:val="22"/>
              <w:lang w:eastAsia="ru-RU"/>
            </w:rPr>
          </w:pPr>
          <w:hyperlink w:anchor="_Toc138688597" w:history="1">
            <w:r w:rsidR="007E4E70" w:rsidRPr="009E5A8A">
              <w:rPr>
                <w:rStyle w:val="a8"/>
                <w:rFonts w:cs="Times New Roman"/>
                <w:noProof/>
                <w:sz w:val="23"/>
                <w:szCs w:val="23"/>
              </w:rPr>
              <w:t>Список использованных источников.</w:t>
            </w:r>
            <w:r w:rsidR="007E4E70" w:rsidRPr="009E5A8A">
              <w:rPr>
                <w:rFonts w:cs="Times New Roman"/>
                <w:noProof/>
                <w:webHidden/>
                <w:sz w:val="23"/>
                <w:szCs w:val="23"/>
              </w:rPr>
              <w:tab/>
            </w:r>
            <w:r w:rsidR="00170D6B" w:rsidRPr="009E5A8A">
              <w:rPr>
                <w:rFonts w:cs="Times New Roman"/>
                <w:noProof/>
                <w:webHidden/>
                <w:sz w:val="23"/>
                <w:szCs w:val="23"/>
              </w:rPr>
              <w:fldChar w:fldCharType="begin"/>
            </w:r>
            <w:r w:rsidR="007E4E70" w:rsidRPr="009E5A8A">
              <w:rPr>
                <w:rFonts w:cs="Times New Roman"/>
                <w:noProof/>
                <w:webHidden/>
                <w:sz w:val="23"/>
                <w:szCs w:val="23"/>
              </w:rPr>
              <w:instrText xml:space="preserve"> PAGEREF _Toc138688597 \h </w:instrText>
            </w:r>
            <w:r w:rsidR="00170D6B" w:rsidRPr="009E5A8A">
              <w:rPr>
                <w:rFonts w:cs="Times New Roman"/>
                <w:noProof/>
                <w:webHidden/>
                <w:sz w:val="23"/>
                <w:szCs w:val="23"/>
              </w:rPr>
            </w:r>
            <w:r w:rsidR="00170D6B" w:rsidRPr="009E5A8A">
              <w:rPr>
                <w:rFonts w:cs="Times New Roman"/>
                <w:noProof/>
                <w:webHidden/>
                <w:sz w:val="23"/>
                <w:szCs w:val="23"/>
              </w:rPr>
              <w:fldChar w:fldCharType="separate"/>
            </w:r>
            <w:r w:rsidR="00A303F5">
              <w:rPr>
                <w:rFonts w:cs="Times New Roman"/>
                <w:noProof/>
                <w:webHidden/>
                <w:sz w:val="23"/>
                <w:szCs w:val="23"/>
              </w:rPr>
              <w:t>294</w:t>
            </w:r>
            <w:r w:rsidR="00170D6B" w:rsidRPr="009E5A8A">
              <w:rPr>
                <w:rFonts w:cs="Times New Roman"/>
                <w:noProof/>
                <w:webHidden/>
                <w:sz w:val="23"/>
                <w:szCs w:val="23"/>
              </w:rPr>
              <w:fldChar w:fldCharType="end"/>
            </w:r>
          </w:hyperlink>
        </w:p>
        <w:p w:rsidR="00064646" w:rsidRPr="00630A65" w:rsidRDefault="00170D6B">
          <w:pPr>
            <w:rPr>
              <w:highlight w:val="yellow"/>
            </w:rPr>
          </w:pPr>
          <w:r w:rsidRPr="00630A65">
            <w:rPr>
              <w:rFonts w:cs="Times New Roman"/>
              <w:sz w:val="22"/>
              <w:highlight w:val="yellow"/>
            </w:rPr>
            <w:fldChar w:fldCharType="end"/>
          </w:r>
        </w:p>
      </w:sdtContent>
    </w:sdt>
    <w:p w:rsidR="002D3BD9" w:rsidRDefault="002D3BD9">
      <w:pPr>
        <w:ind w:firstLine="0"/>
        <w:rPr>
          <w:rFonts w:eastAsia="Times New Roman" w:cs="Times New Roman"/>
          <w:b/>
          <w:sz w:val="24"/>
          <w:szCs w:val="24"/>
        </w:rPr>
      </w:pPr>
      <w:bookmarkStart w:id="2" w:name="_Toc40373512"/>
      <w:bookmarkEnd w:id="1"/>
      <w:bookmarkEnd w:id="0"/>
      <w:r>
        <w:rPr>
          <w:sz w:val="24"/>
          <w:szCs w:val="24"/>
        </w:rPr>
        <w:br w:type="page"/>
      </w:r>
    </w:p>
    <w:p w:rsidR="00C315D6" w:rsidRPr="00630A65" w:rsidRDefault="00C315D6" w:rsidP="00FC02C3">
      <w:pPr>
        <w:pStyle w:val="10"/>
        <w:ind w:left="0" w:firstLine="709"/>
        <w:jc w:val="both"/>
        <w:rPr>
          <w:sz w:val="24"/>
          <w:szCs w:val="24"/>
        </w:rPr>
      </w:pPr>
      <w:bookmarkStart w:id="3" w:name="_Toc138688391"/>
      <w:r w:rsidRPr="00630A65">
        <w:rPr>
          <w:sz w:val="24"/>
          <w:szCs w:val="24"/>
        </w:rPr>
        <w:t>Глава 1. Существующее положение в сфере производства, передачи и потребления тепловой энергии для целей теплоснабжения</w:t>
      </w:r>
      <w:bookmarkEnd w:id="2"/>
      <w:bookmarkEnd w:id="3"/>
    </w:p>
    <w:p w:rsidR="00C315D6" w:rsidRPr="00630A65" w:rsidRDefault="00C315D6" w:rsidP="00FC02C3">
      <w:pPr>
        <w:pStyle w:val="21"/>
      </w:pPr>
      <w:bookmarkStart w:id="4" w:name="_Toc40373513"/>
      <w:bookmarkStart w:id="5" w:name="_Toc138688392"/>
      <w:r w:rsidRPr="00630A65">
        <w:t>Часть 1. Функциональная структура теплоснабжения</w:t>
      </w:r>
      <w:bookmarkEnd w:id="4"/>
      <w:bookmarkEnd w:id="5"/>
    </w:p>
    <w:p w:rsidR="006A2BFE" w:rsidRPr="004334E5" w:rsidRDefault="006A2BFE" w:rsidP="00B5148F">
      <w:pPr>
        <w:autoSpaceDE w:val="0"/>
        <w:autoSpaceDN w:val="0"/>
        <w:adjustRightInd w:val="0"/>
        <w:spacing w:before="240" w:line="240" w:lineRule="auto"/>
        <w:rPr>
          <w:sz w:val="24"/>
          <w:szCs w:val="24"/>
        </w:rPr>
      </w:pPr>
      <w:r w:rsidRPr="00630A65">
        <w:rPr>
          <w:sz w:val="24"/>
          <w:szCs w:val="24"/>
        </w:rPr>
        <w:t xml:space="preserve">В настоящее время централизованное теплоснабжение потребителей городского поселения г. Тутаев производится от котельных </w:t>
      </w:r>
      <w:r w:rsidR="00CF39F0" w:rsidRPr="00630A65">
        <w:rPr>
          <w:sz w:val="24"/>
          <w:szCs w:val="24"/>
        </w:rPr>
        <w:t>трех</w:t>
      </w:r>
      <w:r w:rsidRPr="00630A65">
        <w:rPr>
          <w:sz w:val="24"/>
          <w:szCs w:val="24"/>
        </w:rPr>
        <w:t xml:space="preserve"> организаций:</w:t>
      </w:r>
      <w:r w:rsidR="00103B46" w:rsidRPr="00630A65">
        <w:rPr>
          <w:sz w:val="24"/>
          <w:szCs w:val="24"/>
        </w:rPr>
        <w:t xml:space="preserve"> АО «Тутаевская ПГУ»</w:t>
      </w:r>
      <w:r w:rsidR="00CF39F0" w:rsidRPr="00630A65">
        <w:rPr>
          <w:sz w:val="24"/>
          <w:szCs w:val="24"/>
        </w:rPr>
        <w:t>, МУП ТМР «ТутаевТеплоЭнерго»</w:t>
      </w:r>
      <w:r w:rsidR="00C972C1" w:rsidRPr="00630A65">
        <w:rPr>
          <w:sz w:val="24"/>
          <w:szCs w:val="24"/>
        </w:rPr>
        <w:t xml:space="preserve"> и МУП ТМР «Тутаевские коммунальные системы»</w:t>
      </w:r>
      <w:r w:rsidRPr="00630A65">
        <w:rPr>
          <w:sz w:val="24"/>
          <w:szCs w:val="24"/>
        </w:rPr>
        <w:t xml:space="preserve">, </w:t>
      </w:r>
      <w:r w:rsidRPr="004334E5">
        <w:rPr>
          <w:sz w:val="24"/>
          <w:szCs w:val="24"/>
        </w:rPr>
        <w:t>которые вырабатывают тепловую энергию на котельных агрегатах, использующих в качестве основного топливаприрод</w:t>
      </w:r>
      <w:r w:rsidRPr="004334E5">
        <w:rPr>
          <w:spacing w:val="1"/>
          <w:sz w:val="24"/>
          <w:szCs w:val="24"/>
        </w:rPr>
        <w:t>н</w:t>
      </w:r>
      <w:r w:rsidRPr="004334E5">
        <w:rPr>
          <w:sz w:val="24"/>
          <w:szCs w:val="24"/>
        </w:rPr>
        <w:t>ыйг</w:t>
      </w:r>
      <w:r w:rsidRPr="004334E5">
        <w:rPr>
          <w:spacing w:val="-4"/>
          <w:sz w:val="24"/>
          <w:szCs w:val="24"/>
        </w:rPr>
        <w:t>а</w:t>
      </w:r>
      <w:r w:rsidRPr="004334E5">
        <w:rPr>
          <w:sz w:val="24"/>
          <w:szCs w:val="24"/>
        </w:rPr>
        <w:t>зи</w:t>
      </w:r>
      <w:r w:rsidRPr="004334E5">
        <w:rPr>
          <w:spacing w:val="-1"/>
          <w:sz w:val="24"/>
          <w:szCs w:val="24"/>
        </w:rPr>
        <w:t>ма</w:t>
      </w:r>
      <w:r w:rsidRPr="004334E5">
        <w:rPr>
          <w:spacing w:val="3"/>
          <w:sz w:val="24"/>
          <w:szCs w:val="24"/>
        </w:rPr>
        <w:t>з</w:t>
      </w:r>
      <w:r w:rsidRPr="004334E5">
        <w:rPr>
          <w:spacing w:val="-5"/>
          <w:sz w:val="24"/>
          <w:szCs w:val="24"/>
        </w:rPr>
        <w:t>у</w:t>
      </w:r>
      <w:r w:rsidRPr="004334E5">
        <w:rPr>
          <w:sz w:val="24"/>
          <w:szCs w:val="24"/>
        </w:rPr>
        <w:t>т,вк</w:t>
      </w:r>
      <w:r w:rsidRPr="004334E5">
        <w:rPr>
          <w:spacing w:val="-1"/>
          <w:sz w:val="24"/>
          <w:szCs w:val="24"/>
        </w:rPr>
        <w:t>ач</w:t>
      </w:r>
      <w:r w:rsidRPr="004334E5">
        <w:rPr>
          <w:spacing w:val="1"/>
          <w:sz w:val="24"/>
          <w:szCs w:val="24"/>
        </w:rPr>
        <w:t>е</w:t>
      </w:r>
      <w:r w:rsidRPr="004334E5">
        <w:rPr>
          <w:spacing w:val="-1"/>
          <w:sz w:val="24"/>
          <w:szCs w:val="24"/>
        </w:rPr>
        <w:t>с</w:t>
      </w:r>
      <w:r w:rsidRPr="004334E5">
        <w:rPr>
          <w:sz w:val="24"/>
          <w:szCs w:val="24"/>
        </w:rPr>
        <w:t>тве р</w:t>
      </w:r>
      <w:r w:rsidRPr="004334E5">
        <w:rPr>
          <w:spacing w:val="-1"/>
          <w:sz w:val="24"/>
          <w:szCs w:val="24"/>
        </w:rPr>
        <w:t>е</w:t>
      </w:r>
      <w:r w:rsidRPr="004334E5">
        <w:rPr>
          <w:sz w:val="24"/>
          <w:szCs w:val="24"/>
        </w:rPr>
        <w:t>з</w:t>
      </w:r>
      <w:r w:rsidRPr="004334E5">
        <w:rPr>
          <w:spacing w:val="-1"/>
          <w:sz w:val="24"/>
          <w:szCs w:val="24"/>
        </w:rPr>
        <w:t>е</w:t>
      </w:r>
      <w:r w:rsidRPr="004334E5">
        <w:rPr>
          <w:sz w:val="24"/>
          <w:szCs w:val="24"/>
        </w:rPr>
        <w:t xml:space="preserve">рвного </w:t>
      </w:r>
      <w:r w:rsidRPr="004334E5">
        <w:rPr>
          <w:spacing w:val="-1"/>
          <w:sz w:val="24"/>
          <w:szCs w:val="24"/>
        </w:rPr>
        <w:t>ма</w:t>
      </w:r>
      <w:r w:rsidRPr="004334E5">
        <w:rPr>
          <w:spacing w:val="3"/>
          <w:sz w:val="24"/>
          <w:szCs w:val="24"/>
        </w:rPr>
        <w:t>з</w:t>
      </w:r>
      <w:r w:rsidRPr="004334E5">
        <w:rPr>
          <w:spacing w:val="-5"/>
          <w:sz w:val="24"/>
          <w:szCs w:val="24"/>
        </w:rPr>
        <w:t>у</w:t>
      </w:r>
      <w:r w:rsidRPr="004334E5">
        <w:rPr>
          <w:sz w:val="24"/>
          <w:szCs w:val="24"/>
        </w:rPr>
        <w:t>т</w:t>
      </w:r>
      <w:r w:rsidR="00155C10" w:rsidRPr="004334E5">
        <w:rPr>
          <w:sz w:val="24"/>
          <w:szCs w:val="24"/>
        </w:rPr>
        <w:t xml:space="preserve"> и дизельное топливо</w:t>
      </w:r>
      <w:r w:rsidRPr="004334E5">
        <w:rPr>
          <w:sz w:val="24"/>
          <w:szCs w:val="24"/>
        </w:rPr>
        <w:t>.</w:t>
      </w:r>
    </w:p>
    <w:p w:rsidR="006A2BFE" w:rsidRPr="004334E5" w:rsidRDefault="006A2BFE" w:rsidP="00103B46">
      <w:pPr>
        <w:rPr>
          <w:sz w:val="24"/>
          <w:szCs w:val="24"/>
        </w:rPr>
      </w:pPr>
      <w:r w:rsidRPr="004334E5">
        <w:rPr>
          <w:sz w:val="24"/>
          <w:szCs w:val="24"/>
        </w:rPr>
        <w:t>Нат</w:t>
      </w:r>
      <w:r w:rsidRPr="004334E5">
        <w:rPr>
          <w:spacing w:val="-1"/>
          <w:sz w:val="24"/>
          <w:szCs w:val="24"/>
        </w:rPr>
        <w:t>е</w:t>
      </w:r>
      <w:r w:rsidRPr="004334E5">
        <w:rPr>
          <w:sz w:val="24"/>
          <w:szCs w:val="24"/>
        </w:rPr>
        <w:t>рриториигородаки</w:t>
      </w:r>
      <w:r w:rsidRPr="004334E5">
        <w:rPr>
          <w:spacing w:val="-1"/>
          <w:sz w:val="24"/>
          <w:szCs w:val="24"/>
        </w:rPr>
        <w:t>с</w:t>
      </w:r>
      <w:r w:rsidRPr="004334E5">
        <w:rPr>
          <w:sz w:val="24"/>
          <w:szCs w:val="24"/>
        </w:rPr>
        <w:t>то</w:t>
      </w:r>
      <w:r w:rsidRPr="004334E5">
        <w:rPr>
          <w:spacing w:val="-1"/>
          <w:sz w:val="24"/>
          <w:szCs w:val="24"/>
        </w:rPr>
        <w:t>ч</w:t>
      </w:r>
      <w:r w:rsidRPr="004334E5">
        <w:rPr>
          <w:sz w:val="24"/>
          <w:szCs w:val="24"/>
        </w:rPr>
        <w:t>н</w:t>
      </w:r>
      <w:r w:rsidRPr="004334E5">
        <w:rPr>
          <w:spacing w:val="-2"/>
          <w:sz w:val="24"/>
          <w:szCs w:val="24"/>
        </w:rPr>
        <w:t>и</w:t>
      </w:r>
      <w:r w:rsidRPr="004334E5">
        <w:rPr>
          <w:sz w:val="24"/>
          <w:szCs w:val="24"/>
        </w:rPr>
        <w:t>к</w:t>
      </w:r>
      <w:r w:rsidRPr="004334E5">
        <w:rPr>
          <w:spacing w:val="-1"/>
          <w:sz w:val="24"/>
          <w:szCs w:val="24"/>
        </w:rPr>
        <w:t>а</w:t>
      </w:r>
      <w:r w:rsidRPr="004334E5">
        <w:rPr>
          <w:sz w:val="24"/>
          <w:szCs w:val="24"/>
        </w:rPr>
        <w:t>мц</w:t>
      </w:r>
      <w:r w:rsidRPr="004334E5">
        <w:rPr>
          <w:spacing w:val="-1"/>
          <w:sz w:val="24"/>
          <w:szCs w:val="24"/>
        </w:rPr>
        <w:t>е</w:t>
      </w:r>
      <w:r w:rsidRPr="004334E5">
        <w:rPr>
          <w:sz w:val="24"/>
          <w:szCs w:val="24"/>
        </w:rPr>
        <w:t>нтр</w:t>
      </w:r>
      <w:r w:rsidRPr="004334E5">
        <w:rPr>
          <w:spacing w:val="-1"/>
          <w:sz w:val="24"/>
          <w:szCs w:val="24"/>
        </w:rPr>
        <w:t>а</w:t>
      </w:r>
      <w:r w:rsidRPr="004334E5">
        <w:rPr>
          <w:sz w:val="24"/>
          <w:szCs w:val="24"/>
        </w:rPr>
        <w:t>л</w:t>
      </w:r>
      <w:r w:rsidRPr="004334E5">
        <w:rPr>
          <w:spacing w:val="-1"/>
          <w:sz w:val="24"/>
          <w:szCs w:val="24"/>
        </w:rPr>
        <w:t>и</w:t>
      </w:r>
      <w:r w:rsidRPr="004334E5">
        <w:rPr>
          <w:sz w:val="24"/>
          <w:szCs w:val="24"/>
        </w:rPr>
        <w:t>зов</w:t>
      </w:r>
      <w:r w:rsidRPr="004334E5">
        <w:rPr>
          <w:spacing w:val="-2"/>
          <w:sz w:val="24"/>
          <w:szCs w:val="24"/>
        </w:rPr>
        <w:t>а</w:t>
      </w:r>
      <w:r w:rsidRPr="004334E5">
        <w:rPr>
          <w:sz w:val="24"/>
          <w:szCs w:val="24"/>
        </w:rPr>
        <w:t>нногот</w:t>
      </w:r>
      <w:r w:rsidRPr="004334E5">
        <w:rPr>
          <w:spacing w:val="-1"/>
          <w:sz w:val="24"/>
          <w:szCs w:val="24"/>
        </w:rPr>
        <w:t>е</w:t>
      </w:r>
      <w:r w:rsidRPr="004334E5">
        <w:rPr>
          <w:sz w:val="24"/>
          <w:szCs w:val="24"/>
        </w:rPr>
        <w:t>пло</w:t>
      </w:r>
      <w:r w:rsidRPr="004334E5">
        <w:rPr>
          <w:spacing w:val="-1"/>
          <w:sz w:val="24"/>
          <w:szCs w:val="24"/>
        </w:rPr>
        <w:t>с</w:t>
      </w:r>
      <w:r w:rsidRPr="004334E5">
        <w:rPr>
          <w:sz w:val="24"/>
          <w:szCs w:val="24"/>
        </w:rPr>
        <w:t>н</w:t>
      </w:r>
      <w:r w:rsidRPr="004334E5">
        <w:rPr>
          <w:spacing w:val="-1"/>
          <w:sz w:val="24"/>
          <w:szCs w:val="24"/>
        </w:rPr>
        <w:t>а</w:t>
      </w:r>
      <w:r w:rsidRPr="004334E5">
        <w:rPr>
          <w:sz w:val="24"/>
          <w:szCs w:val="24"/>
        </w:rPr>
        <w:t>бж</w:t>
      </w:r>
      <w:r w:rsidRPr="004334E5">
        <w:rPr>
          <w:spacing w:val="-1"/>
          <w:sz w:val="24"/>
          <w:szCs w:val="24"/>
        </w:rPr>
        <w:t>е</w:t>
      </w:r>
      <w:r w:rsidRPr="004334E5">
        <w:rPr>
          <w:sz w:val="24"/>
          <w:szCs w:val="24"/>
        </w:rPr>
        <w:t>нияот</w:t>
      </w:r>
      <w:r w:rsidRPr="004334E5">
        <w:rPr>
          <w:spacing w:val="1"/>
          <w:sz w:val="24"/>
          <w:szCs w:val="24"/>
        </w:rPr>
        <w:t>н</w:t>
      </w:r>
      <w:r w:rsidRPr="004334E5">
        <w:rPr>
          <w:sz w:val="24"/>
          <w:szCs w:val="24"/>
        </w:rPr>
        <w:t>о</w:t>
      </w:r>
      <w:r w:rsidRPr="004334E5">
        <w:rPr>
          <w:spacing w:val="-1"/>
          <w:sz w:val="24"/>
          <w:szCs w:val="24"/>
        </w:rPr>
        <w:t>с</w:t>
      </w:r>
      <w:r w:rsidRPr="004334E5">
        <w:rPr>
          <w:sz w:val="24"/>
          <w:szCs w:val="24"/>
        </w:rPr>
        <w:t>ят</w:t>
      </w:r>
      <w:r w:rsidRPr="004334E5">
        <w:rPr>
          <w:spacing w:val="-1"/>
          <w:sz w:val="24"/>
          <w:szCs w:val="24"/>
        </w:rPr>
        <w:t>с</w:t>
      </w:r>
      <w:r w:rsidRPr="004334E5">
        <w:rPr>
          <w:sz w:val="24"/>
          <w:szCs w:val="24"/>
        </w:rPr>
        <w:t>я к</w:t>
      </w:r>
      <w:r w:rsidRPr="004334E5">
        <w:rPr>
          <w:spacing w:val="-1"/>
          <w:sz w:val="24"/>
          <w:szCs w:val="24"/>
        </w:rPr>
        <w:t>а</w:t>
      </w:r>
      <w:r w:rsidRPr="004334E5">
        <w:rPr>
          <w:sz w:val="24"/>
          <w:szCs w:val="24"/>
        </w:rPr>
        <w:t>кпро</w:t>
      </w:r>
      <w:r w:rsidRPr="004334E5">
        <w:rPr>
          <w:spacing w:val="-1"/>
          <w:sz w:val="24"/>
          <w:szCs w:val="24"/>
        </w:rPr>
        <w:t>м</w:t>
      </w:r>
      <w:r w:rsidRPr="004334E5">
        <w:rPr>
          <w:sz w:val="24"/>
          <w:szCs w:val="24"/>
        </w:rPr>
        <w:t>ышл</w:t>
      </w:r>
      <w:r w:rsidRPr="004334E5">
        <w:rPr>
          <w:spacing w:val="-2"/>
          <w:sz w:val="24"/>
          <w:szCs w:val="24"/>
        </w:rPr>
        <w:t>е</w:t>
      </w:r>
      <w:r w:rsidRPr="004334E5">
        <w:rPr>
          <w:sz w:val="24"/>
          <w:szCs w:val="24"/>
        </w:rPr>
        <w:t>нны</w:t>
      </w:r>
      <w:r w:rsidRPr="004334E5">
        <w:rPr>
          <w:spacing w:val="-2"/>
          <w:sz w:val="24"/>
          <w:szCs w:val="24"/>
        </w:rPr>
        <w:t>е</w:t>
      </w:r>
      <w:r w:rsidRPr="004334E5">
        <w:rPr>
          <w:sz w:val="24"/>
          <w:szCs w:val="24"/>
        </w:rPr>
        <w:t>,т</w:t>
      </w:r>
      <w:r w:rsidRPr="004334E5">
        <w:rPr>
          <w:spacing w:val="-4"/>
          <w:sz w:val="24"/>
          <w:szCs w:val="24"/>
        </w:rPr>
        <w:t>а</w:t>
      </w:r>
      <w:r w:rsidRPr="004334E5">
        <w:rPr>
          <w:sz w:val="24"/>
          <w:szCs w:val="24"/>
        </w:rPr>
        <w:t>киото</w:t>
      </w:r>
      <w:r w:rsidRPr="004334E5">
        <w:rPr>
          <w:spacing w:val="-2"/>
          <w:sz w:val="24"/>
          <w:szCs w:val="24"/>
        </w:rPr>
        <w:t>п</w:t>
      </w:r>
      <w:r w:rsidRPr="004334E5">
        <w:rPr>
          <w:sz w:val="24"/>
          <w:szCs w:val="24"/>
        </w:rPr>
        <w:t>ит</w:t>
      </w:r>
      <w:r w:rsidRPr="004334E5">
        <w:rPr>
          <w:spacing w:val="-1"/>
          <w:sz w:val="24"/>
          <w:szCs w:val="24"/>
        </w:rPr>
        <w:t>е</w:t>
      </w:r>
      <w:r w:rsidRPr="004334E5">
        <w:rPr>
          <w:sz w:val="24"/>
          <w:szCs w:val="24"/>
        </w:rPr>
        <w:t>л</w:t>
      </w:r>
      <w:r w:rsidRPr="004334E5">
        <w:rPr>
          <w:spacing w:val="-2"/>
          <w:sz w:val="24"/>
          <w:szCs w:val="24"/>
        </w:rPr>
        <w:t>ь</w:t>
      </w:r>
      <w:r w:rsidRPr="004334E5">
        <w:rPr>
          <w:sz w:val="24"/>
          <w:szCs w:val="24"/>
        </w:rPr>
        <w:t>ныекот</w:t>
      </w:r>
      <w:r w:rsidRPr="004334E5">
        <w:rPr>
          <w:spacing w:val="-3"/>
          <w:sz w:val="24"/>
          <w:szCs w:val="24"/>
        </w:rPr>
        <w:t>е</w:t>
      </w:r>
      <w:r w:rsidRPr="004334E5">
        <w:rPr>
          <w:sz w:val="24"/>
          <w:szCs w:val="24"/>
        </w:rPr>
        <w:t>льны</w:t>
      </w:r>
      <w:r w:rsidRPr="004334E5">
        <w:rPr>
          <w:spacing w:val="-2"/>
          <w:sz w:val="24"/>
          <w:szCs w:val="24"/>
        </w:rPr>
        <w:t>е</w:t>
      </w:r>
      <w:r w:rsidRPr="004334E5">
        <w:rPr>
          <w:sz w:val="24"/>
          <w:szCs w:val="24"/>
        </w:rPr>
        <w:t>,</w:t>
      </w:r>
      <w:r w:rsidRPr="004334E5">
        <w:rPr>
          <w:spacing w:val="-1"/>
          <w:sz w:val="24"/>
          <w:szCs w:val="24"/>
        </w:rPr>
        <w:t>ма</w:t>
      </w:r>
      <w:r w:rsidRPr="004334E5">
        <w:rPr>
          <w:sz w:val="24"/>
          <w:szCs w:val="24"/>
        </w:rPr>
        <w:t>лойи</w:t>
      </w:r>
      <w:r w:rsidRPr="004334E5">
        <w:rPr>
          <w:spacing w:val="-1"/>
          <w:sz w:val="24"/>
          <w:szCs w:val="24"/>
        </w:rPr>
        <w:t>с</w:t>
      </w:r>
      <w:r w:rsidRPr="004334E5">
        <w:rPr>
          <w:sz w:val="24"/>
          <w:szCs w:val="24"/>
        </w:rPr>
        <w:t>р</w:t>
      </w:r>
      <w:r w:rsidRPr="004334E5">
        <w:rPr>
          <w:spacing w:val="-1"/>
          <w:sz w:val="24"/>
          <w:szCs w:val="24"/>
        </w:rPr>
        <w:t>е</w:t>
      </w:r>
      <w:r w:rsidRPr="004334E5">
        <w:rPr>
          <w:sz w:val="24"/>
          <w:szCs w:val="24"/>
        </w:rPr>
        <w:t>д</w:t>
      </w:r>
      <w:r w:rsidRPr="004334E5">
        <w:rPr>
          <w:spacing w:val="1"/>
          <w:sz w:val="24"/>
          <w:szCs w:val="24"/>
        </w:rPr>
        <w:t>н</w:t>
      </w:r>
      <w:r w:rsidRPr="004334E5">
        <w:rPr>
          <w:spacing w:val="-1"/>
          <w:sz w:val="24"/>
          <w:szCs w:val="24"/>
        </w:rPr>
        <w:t>е</w:t>
      </w:r>
      <w:r w:rsidRPr="004334E5">
        <w:rPr>
          <w:sz w:val="24"/>
          <w:szCs w:val="24"/>
        </w:rPr>
        <w:t>й</w:t>
      </w:r>
      <w:r w:rsidRPr="004334E5">
        <w:rPr>
          <w:spacing w:val="-1"/>
          <w:sz w:val="24"/>
          <w:szCs w:val="24"/>
        </w:rPr>
        <w:t>м</w:t>
      </w:r>
      <w:r w:rsidRPr="004334E5">
        <w:rPr>
          <w:sz w:val="24"/>
          <w:szCs w:val="24"/>
        </w:rPr>
        <w:t>ощно</w:t>
      </w:r>
      <w:r w:rsidRPr="004334E5">
        <w:rPr>
          <w:spacing w:val="-1"/>
          <w:sz w:val="24"/>
          <w:szCs w:val="24"/>
        </w:rPr>
        <w:t>с</w:t>
      </w:r>
      <w:r w:rsidRPr="004334E5">
        <w:rPr>
          <w:sz w:val="24"/>
          <w:szCs w:val="24"/>
        </w:rPr>
        <w:t xml:space="preserve">ти.Вгороде </w:t>
      </w:r>
      <w:r w:rsidRPr="004334E5">
        <w:rPr>
          <w:spacing w:val="1"/>
          <w:sz w:val="24"/>
          <w:szCs w:val="24"/>
        </w:rPr>
        <w:t>Т</w:t>
      </w:r>
      <w:r w:rsidRPr="004334E5">
        <w:rPr>
          <w:spacing w:val="-5"/>
          <w:sz w:val="24"/>
          <w:szCs w:val="24"/>
        </w:rPr>
        <w:t>у</w:t>
      </w:r>
      <w:r w:rsidRPr="004334E5">
        <w:rPr>
          <w:sz w:val="24"/>
          <w:szCs w:val="24"/>
        </w:rPr>
        <w:t>т</w:t>
      </w:r>
      <w:r w:rsidRPr="004334E5">
        <w:rPr>
          <w:spacing w:val="1"/>
          <w:sz w:val="24"/>
          <w:szCs w:val="24"/>
        </w:rPr>
        <w:t>а</w:t>
      </w:r>
      <w:r w:rsidRPr="004334E5">
        <w:rPr>
          <w:spacing w:val="-1"/>
          <w:sz w:val="24"/>
          <w:szCs w:val="24"/>
        </w:rPr>
        <w:t>е</w:t>
      </w:r>
      <w:r w:rsidRPr="004334E5">
        <w:rPr>
          <w:sz w:val="24"/>
          <w:szCs w:val="24"/>
        </w:rPr>
        <w:t>восуществляетсят</w:t>
      </w:r>
      <w:r w:rsidRPr="004334E5">
        <w:rPr>
          <w:spacing w:val="-1"/>
          <w:sz w:val="24"/>
          <w:szCs w:val="24"/>
        </w:rPr>
        <w:t>е</w:t>
      </w:r>
      <w:r w:rsidRPr="004334E5">
        <w:rPr>
          <w:sz w:val="24"/>
          <w:szCs w:val="24"/>
        </w:rPr>
        <w:t>пло</w:t>
      </w:r>
      <w:r w:rsidRPr="004334E5">
        <w:rPr>
          <w:spacing w:val="-1"/>
          <w:sz w:val="24"/>
          <w:szCs w:val="24"/>
        </w:rPr>
        <w:t>с</w:t>
      </w:r>
      <w:r w:rsidRPr="004334E5">
        <w:rPr>
          <w:spacing w:val="4"/>
          <w:sz w:val="24"/>
          <w:szCs w:val="24"/>
        </w:rPr>
        <w:t>н</w:t>
      </w:r>
      <w:r w:rsidRPr="004334E5">
        <w:rPr>
          <w:spacing w:val="-1"/>
          <w:sz w:val="24"/>
          <w:szCs w:val="24"/>
        </w:rPr>
        <w:t>а</w:t>
      </w:r>
      <w:r w:rsidRPr="004334E5">
        <w:rPr>
          <w:sz w:val="24"/>
          <w:szCs w:val="24"/>
        </w:rPr>
        <w:t>бж</w:t>
      </w:r>
      <w:r w:rsidRPr="004334E5">
        <w:rPr>
          <w:spacing w:val="-1"/>
          <w:sz w:val="24"/>
          <w:szCs w:val="24"/>
        </w:rPr>
        <w:t>е</w:t>
      </w:r>
      <w:r w:rsidRPr="004334E5">
        <w:rPr>
          <w:sz w:val="24"/>
          <w:szCs w:val="24"/>
        </w:rPr>
        <w:t>ниеот</w:t>
      </w:r>
      <w:r w:rsidRPr="004334E5">
        <w:rPr>
          <w:spacing w:val="1"/>
          <w:sz w:val="24"/>
          <w:szCs w:val="24"/>
        </w:rPr>
        <w:t>1</w:t>
      </w:r>
      <w:r w:rsidRPr="004334E5">
        <w:rPr>
          <w:rFonts w:cs="Times New Roman"/>
          <w:sz w:val="24"/>
          <w:szCs w:val="24"/>
        </w:rPr>
        <w:t>0</w:t>
      </w:r>
      <w:r w:rsidRPr="004334E5">
        <w:rPr>
          <w:sz w:val="24"/>
          <w:szCs w:val="24"/>
        </w:rPr>
        <w:t>котельн</w:t>
      </w:r>
      <w:r w:rsidRPr="004334E5">
        <w:rPr>
          <w:spacing w:val="-3"/>
          <w:sz w:val="24"/>
          <w:szCs w:val="24"/>
        </w:rPr>
        <w:t>ы</w:t>
      </w:r>
      <w:r w:rsidRPr="004334E5">
        <w:rPr>
          <w:spacing w:val="2"/>
          <w:sz w:val="24"/>
          <w:szCs w:val="24"/>
        </w:rPr>
        <w:t>х</w:t>
      </w:r>
      <w:r w:rsidRPr="004334E5">
        <w:rPr>
          <w:sz w:val="24"/>
          <w:szCs w:val="24"/>
        </w:rPr>
        <w:t>,общ</w:t>
      </w:r>
      <w:r w:rsidRPr="004334E5">
        <w:rPr>
          <w:spacing w:val="1"/>
          <w:sz w:val="24"/>
          <w:szCs w:val="24"/>
        </w:rPr>
        <w:t>и</w:t>
      </w:r>
      <w:r w:rsidRPr="004334E5">
        <w:rPr>
          <w:sz w:val="24"/>
          <w:szCs w:val="24"/>
        </w:rPr>
        <w:t>е</w:t>
      </w:r>
      <w:r w:rsidRPr="004334E5">
        <w:rPr>
          <w:spacing w:val="-4"/>
          <w:sz w:val="24"/>
          <w:szCs w:val="24"/>
        </w:rPr>
        <w:t>с</w:t>
      </w:r>
      <w:r w:rsidRPr="004334E5">
        <w:rPr>
          <w:sz w:val="24"/>
          <w:szCs w:val="24"/>
        </w:rPr>
        <w:t>в</w:t>
      </w:r>
      <w:r w:rsidRPr="004334E5">
        <w:rPr>
          <w:spacing w:val="-2"/>
          <w:sz w:val="24"/>
          <w:szCs w:val="24"/>
        </w:rPr>
        <w:t>е</w:t>
      </w:r>
      <w:r w:rsidRPr="004334E5">
        <w:rPr>
          <w:sz w:val="24"/>
          <w:szCs w:val="24"/>
        </w:rPr>
        <w:t>д</w:t>
      </w:r>
      <w:r w:rsidRPr="004334E5">
        <w:rPr>
          <w:spacing w:val="-1"/>
          <w:sz w:val="24"/>
          <w:szCs w:val="24"/>
        </w:rPr>
        <w:t>е</w:t>
      </w:r>
      <w:r w:rsidRPr="004334E5">
        <w:rPr>
          <w:sz w:val="24"/>
          <w:szCs w:val="24"/>
        </w:rPr>
        <w:t>нияокоторых пр</w:t>
      </w:r>
      <w:r w:rsidRPr="004334E5">
        <w:rPr>
          <w:spacing w:val="-1"/>
          <w:sz w:val="24"/>
          <w:szCs w:val="24"/>
        </w:rPr>
        <w:t>е</w:t>
      </w:r>
      <w:r w:rsidRPr="004334E5">
        <w:rPr>
          <w:sz w:val="24"/>
          <w:szCs w:val="24"/>
        </w:rPr>
        <w:t>д</w:t>
      </w:r>
      <w:r w:rsidRPr="004334E5">
        <w:rPr>
          <w:spacing w:val="-1"/>
          <w:sz w:val="24"/>
          <w:szCs w:val="24"/>
        </w:rPr>
        <w:t>с</w:t>
      </w:r>
      <w:r w:rsidRPr="004334E5">
        <w:rPr>
          <w:sz w:val="24"/>
          <w:szCs w:val="24"/>
        </w:rPr>
        <w:t>т</w:t>
      </w:r>
      <w:r w:rsidRPr="004334E5">
        <w:rPr>
          <w:spacing w:val="-1"/>
          <w:sz w:val="24"/>
          <w:szCs w:val="24"/>
        </w:rPr>
        <w:t>а</w:t>
      </w:r>
      <w:r w:rsidRPr="004334E5">
        <w:rPr>
          <w:sz w:val="24"/>
          <w:szCs w:val="24"/>
        </w:rPr>
        <w:t>вл</w:t>
      </w:r>
      <w:r w:rsidRPr="004334E5">
        <w:rPr>
          <w:spacing w:val="-2"/>
          <w:sz w:val="24"/>
          <w:szCs w:val="24"/>
        </w:rPr>
        <w:t>е</w:t>
      </w:r>
      <w:r w:rsidRPr="004334E5">
        <w:rPr>
          <w:sz w:val="24"/>
          <w:szCs w:val="24"/>
        </w:rPr>
        <w:t>ны втабл</w:t>
      </w:r>
      <w:r w:rsidRPr="004334E5">
        <w:rPr>
          <w:spacing w:val="1"/>
          <w:sz w:val="24"/>
          <w:szCs w:val="24"/>
        </w:rPr>
        <w:t>и</w:t>
      </w:r>
      <w:r w:rsidRPr="004334E5">
        <w:rPr>
          <w:sz w:val="24"/>
          <w:szCs w:val="24"/>
        </w:rPr>
        <w:t>це ниже.</w:t>
      </w:r>
    </w:p>
    <w:p w:rsidR="0046490F" w:rsidRPr="004334E5" w:rsidRDefault="0046490F" w:rsidP="00630A65">
      <w:pPr>
        <w:pStyle w:val="aff0"/>
        <w:keepNext/>
        <w:spacing w:after="0"/>
        <w:ind w:firstLine="0"/>
      </w:pPr>
      <w:r w:rsidRPr="004334E5">
        <w:t xml:space="preserve">Таблица </w:t>
      </w:r>
      <w:fldSimple w:instr=" SEQ Таблица \* ARABIC ">
        <w:r w:rsidR="00A303F5">
          <w:rPr>
            <w:noProof/>
          </w:rPr>
          <w:t>1</w:t>
        </w:r>
      </w:fldSimple>
      <w:r w:rsidRPr="004334E5">
        <w:t xml:space="preserve"> Общие сведения о котельных</w:t>
      </w:r>
    </w:p>
    <w:tbl>
      <w:tblPr>
        <w:tblW w:w="5000" w:type="pct"/>
        <w:tblLayout w:type="fixed"/>
        <w:tblLook w:val="04A0" w:firstRow="1" w:lastRow="0" w:firstColumn="1" w:lastColumn="0" w:noHBand="0" w:noVBand="1"/>
      </w:tblPr>
      <w:tblGrid>
        <w:gridCol w:w="754"/>
        <w:gridCol w:w="3047"/>
        <w:gridCol w:w="3763"/>
        <w:gridCol w:w="2324"/>
        <w:gridCol w:w="4389"/>
      </w:tblGrid>
      <w:tr w:rsidR="0046490F" w:rsidRPr="004334E5" w:rsidTr="00732487">
        <w:trPr>
          <w:trHeight w:hRule="exact" w:val="90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490F" w:rsidRPr="004334E5" w:rsidRDefault="0046490F"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w:t>
            </w:r>
            <w:r w:rsidRPr="004334E5">
              <w:rPr>
                <w:rFonts w:eastAsia="Times New Roman" w:cs="Times New Roman"/>
                <w:color w:val="000000"/>
                <w:sz w:val="22"/>
                <w:lang w:val="en-US" w:eastAsia="ru-RU"/>
              </w:rPr>
              <w:br/>
              <w:t>п/п</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rsidR="0046490F" w:rsidRPr="004334E5" w:rsidRDefault="0046490F"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Наименование</w:t>
            </w:r>
            <w:r w:rsidRPr="004334E5">
              <w:rPr>
                <w:rFonts w:eastAsia="Times New Roman" w:cs="Times New Roman"/>
                <w:color w:val="000000"/>
                <w:sz w:val="22"/>
                <w:lang w:val="en-US" w:eastAsia="ru-RU"/>
              </w:rPr>
              <w:br/>
              <w:t>источника</w:t>
            </w:r>
          </w:p>
        </w:tc>
        <w:tc>
          <w:tcPr>
            <w:tcW w:w="1318" w:type="pct"/>
            <w:tcBorders>
              <w:top w:val="single" w:sz="4" w:space="0" w:color="auto"/>
              <w:left w:val="nil"/>
              <w:bottom w:val="single" w:sz="4" w:space="0" w:color="auto"/>
              <w:right w:val="single" w:sz="4" w:space="0" w:color="auto"/>
            </w:tcBorders>
            <w:shd w:val="clear" w:color="auto" w:fill="auto"/>
            <w:noWrap/>
            <w:vAlign w:val="center"/>
            <w:hideMark/>
          </w:tcPr>
          <w:p w:rsidR="0046490F" w:rsidRPr="004334E5" w:rsidRDefault="0046490F"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Адрес</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46490F" w:rsidRPr="004334E5" w:rsidRDefault="0046490F" w:rsidP="00BC508E">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Год ввода в</w:t>
            </w:r>
            <w:r w:rsidRPr="004334E5">
              <w:rPr>
                <w:rFonts w:eastAsia="Times New Roman" w:cs="Times New Roman"/>
                <w:color w:val="000000"/>
                <w:sz w:val="22"/>
                <w:lang w:eastAsia="ru-RU"/>
              </w:rPr>
              <w:br/>
              <w:t>эксплуатацию</w:t>
            </w:r>
          </w:p>
        </w:tc>
        <w:tc>
          <w:tcPr>
            <w:tcW w:w="1537" w:type="pct"/>
            <w:tcBorders>
              <w:top w:val="single" w:sz="4" w:space="0" w:color="auto"/>
              <w:left w:val="nil"/>
              <w:bottom w:val="single" w:sz="4" w:space="0" w:color="auto"/>
              <w:right w:val="single" w:sz="4" w:space="0" w:color="auto"/>
            </w:tcBorders>
            <w:shd w:val="clear" w:color="auto" w:fill="auto"/>
            <w:vAlign w:val="center"/>
            <w:hideMark/>
          </w:tcPr>
          <w:p w:rsidR="0046490F" w:rsidRPr="004334E5" w:rsidRDefault="0046490F"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Обслуживающая</w:t>
            </w:r>
            <w:r w:rsidRPr="004334E5">
              <w:rPr>
                <w:rFonts w:eastAsia="Times New Roman" w:cs="Times New Roman"/>
                <w:color w:val="000000"/>
                <w:sz w:val="22"/>
                <w:lang w:val="en-US" w:eastAsia="ru-RU"/>
              </w:rPr>
              <w:br/>
              <w:t>организация</w:t>
            </w:r>
          </w:p>
        </w:tc>
      </w:tr>
      <w:tr w:rsidR="0046490F" w:rsidRPr="004334E5" w:rsidTr="0073248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0F" w:rsidRPr="004334E5" w:rsidRDefault="0046490F"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Правобережная часть города</w:t>
            </w:r>
          </w:p>
        </w:tc>
      </w:tr>
      <w:tr w:rsidR="00414BB0" w:rsidRPr="004334E5" w:rsidTr="004334E5">
        <w:trPr>
          <w:trHeight w:hRule="exact" w:val="553"/>
        </w:trPr>
        <w:tc>
          <w:tcPr>
            <w:tcW w:w="264" w:type="pct"/>
            <w:vMerge w:val="restart"/>
            <w:tcBorders>
              <w:top w:val="nil"/>
              <w:left w:val="single" w:sz="4" w:space="0" w:color="auto"/>
              <w:right w:val="single" w:sz="4" w:space="0" w:color="auto"/>
            </w:tcBorders>
            <w:shd w:val="clear" w:color="auto" w:fill="auto"/>
            <w:noWrap/>
            <w:vAlign w:val="center"/>
            <w:hideMark/>
          </w:tcPr>
          <w:p w:rsidR="00414BB0" w:rsidRPr="004334E5" w:rsidRDefault="00414BB0"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1</w:t>
            </w:r>
          </w:p>
        </w:tc>
        <w:tc>
          <w:tcPr>
            <w:tcW w:w="1067"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Районная котельная</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г. Тутаев, ул. Промышленная, 15</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1990</w:t>
            </w:r>
          </w:p>
        </w:tc>
        <w:tc>
          <w:tcPr>
            <w:tcW w:w="1537"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334E5">
            <w:pPr>
              <w:autoSpaceDE w:val="0"/>
              <w:autoSpaceDN w:val="0"/>
              <w:adjustRightInd w:val="0"/>
              <w:spacing w:line="240" w:lineRule="auto"/>
              <w:ind w:firstLine="0"/>
              <w:jc w:val="center"/>
              <w:rPr>
                <w:rFonts w:cs="Times New Roman"/>
                <w:color w:val="000000"/>
                <w:sz w:val="22"/>
              </w:rPr>
            </w:pPr>
            <w:r w:rsidRPr="004334E5">
              <w:rPr>
                <w:rFonts w:cs="Times New Roman"/>
                <w:color w:val="000000"/>
                <w:sz w:val="22"/>
              </w:rPr>
              <w:t>АО «Тутаевская ПГУ»</w:t>
            </w:r>
          </w:p>
        </w:tc>
      </w:tr>
      <w:tr w:rsidR="00414BB0" w:rsidRPr="00630A65" w:rsidTr="004334E5">
        <w:trPr>
          <w:trHeight w:hRule="exact" w:val="553"/>
        </w:trPr>
        <w:tc>
          <w:tcPr>
            <w:tcW w:w="264" w:type="pct"/>
            <w:vMerge/>
            <w:tcBorders>
              <w:left w:val="single" w:sz="4" w:space="0" w:color="auto"/>
              <w:bottom w:val="single" w:sz="4" w:space="0" w:color="auto"/>
              <w:right w:val="single" w:sz="4" w:space="0" w:color="auto"/>
            </w:tcBorders>
            <w:shd w:val="clear" w:color="auto" w:fill="auto"/>
            <w:noWrap/>
            <w:vAlign w:val="center"/>
          </w:tcPr>
          <w:p w:rsidR="00414BB0" w:rsidRPr="004334E5" w:rsidRDefault="00414BB0" w:rsidP="004334E5">
            <w:pPr>
              <w:spacing w:line="240" w:lineRule="auto"/>
              <w:ind w:firstLine="0"/>
              <w:jc w:val="center"/>
              <w:rPr>
                <w:rFonts w:eastAsia="Times New Roman" w:cs="Times New Roman"/>
                <w:color w:val="000000"/>
                <w:sz w:val="22"/>
                <w:lang w:eastAsia="ru-RU"/>
              </w:rPr>
            </w:pPr>
          </w:p>
        </w:tc>
        <w:tc>
          <w:tcPr>
            <w:tcW w:w="1067" w:type="pct"/>
            <w:tcBorders>
              <w:top w:val="nil"/>
              <w:left w:val="nil"/>
              <w:bottom w:val="single" w:sz="4" w:space="0" w:color="auto"/>
              <w:right w:val="single" w:sz="4" w:space="0" w:color="auto"/>
            </w:tcBorders>
            <w:shd w:val="clear" w:color="auto" w:fill="auto"/>
            <w:noWrap/>
            <w:vAlign w:val="center"/>
          </w:tcPr>
          <w:p w:rsidR="00414BB0" w:rsidRPr="004334E5" w:rsidRDefault="00414BB0"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ПГУ-ТЭС 52 МВт</w:t>
            </w:r>
          </w:p>
        </w:tc>
        <w:tc>
          <w:tcPr>
            <w:tcW w:w="1318" w:type="pct"/>
            <w:tcBorders>
              <w:top w:val="nil"/>
              <w:left w:val="nil"/>
              <w:bottom w:val="single" w:sz="4" w:space="0" w:color="auto"/>
              <w:right w:val="single" w:sz="4" w:space="0" w:color="auto"/>
            </w:tcBorders>
            <w:shd w:val="clear" w:color="auto" w:fill="auto"/>
            <w:noWrap/>
            <w:vAlign w:val="center"/>
          </w:tcPr>
          <w:p w:rsidR="00414BB0" w:rsidRPr="004334E5" w:rsidRDefault="00414BB0"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г. Тутаев, ул. Промышленная, 15</w:t>
            </w:r>
          </w:p>
        </w:tc>
        <w:tc>
          <w:tcPr>
            <w:tcW w:w="814" w:type="pct"/>
            <w:tcBorders>
              <w:top w:val="nil"/>
              <w:left w:val="nil"/>
              <w:bottom w:val="single" w:sz="4" w:space="0" w:color="auto"/>
              <w:right w:val="single" w:sz="4" w:space="0" w:color="auto"/>
            </w:tcBorders>
            <w:shd w:val="clear" w:color="auto" w:fill="auto"/>
            <w:noWrap/>
            <w:vAlign w:val="center"/>
          </w:tcPr>
          <w:p w:rsidR="00414BB0" w:rsidRPr="004334E5" w:rsidRDefault="00414BB0"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2020</w:t>
            </w:r>
          </w:p>
        </w:tc>
        <w:tc>
          <w:tcPr>
            <w:tcW w:w="1537" w:type="pct"/>
            <w:tcBorders>
              <w:top w:val="nil"/>
              <w:left w:val="nil"/>
              <w:bottom w:val="single" w:sz="4" w:space="0" w:color="auto"/>
              <w:right w:val="single" w:sz="4" w:space="0" w:color="auto"/>
            </w:tcBorders>
            <w:shd w:val="clear" w:color="auto" w:fill="auto"/>
            <w:noWrap/>
            <w:vAlign w:val="center"/>
          </w:tcPr>
          <w:p w:rsidR="00414BB0" w:rsidRPr="004334E5" w:rsidRDefault="00414BB0" w:rsidP="004334E5">
            <w:pPr>
              <w:autoSpaceDE w:val="0"/>
              <w:autoSpaceDN w:val="0"/>
              <w:adjustRightInd w:val="0"/>
              <w:spacing w:line="240" w:lineRule="auto"/>
              <w:ind w:firstLine="0"/>
              <w:jc w:val="center"/>
              <w:rPr>
                <w:rFonts w:cs="Times New Roman"/>
                <w:color w:val="000000"/>
                <w:sz w:val="22"/>
              </w:rPr>
            </w:pPr>
            <w:r w:rsidRPr="004334E5">
              <w:rPr>
                <w:rFonts w:cs="Times New Roman"/>
                <w:color w:val="000000"/>
                <w:sz w:val="22"/>
              </w:rPr>
              <w:t>АО «Тутаевская ПГУ»</w:t>
            </w:r>
          </w:p>
        </w:tc>
      </w:tr>
      <w:tr w:rsidR="0046490F" w:rsidRPr="004334E5" w:rsidTr="004334E5">
        <w:trPr>
          <w:trHeight w:hRule="exact" w:val="12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4334E5" w:rsidRDefault="00414BB0"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2</w:t>
            </w:r>
          </w:p>
        </w:tc>
        <w:tc>
          <w:tcPr>
            <w:tcW w:w="1067" w:type="pct"/>
            <w:tcBorders>
              <w:top w:val="nil"/>
              <w:left w:val="nil"/>
              <w:bottom w:val="single" w:sz="4" w:space="0" w:color="auto"/>
              <w:right w:val="single" w:sz="4" w:space="0" w:color="auto"/>
            </w:tcBorders>
            <w:shd w:val="clear" w:color="auto" w:fill="auto"/>
            <w:vAlign w:val="center"/>
            <w:hideMark/>
          </w:tcPr>
          <w:p w:rsidR="0046490F" w:rsidRPr="004334E5" w:rsidRDefault="0046490F" w:rsidP="004334E5">
            <w:pPr>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Котельная</w:t>
            </w:r>
            <w:r w:rsidR="00C3380E" w:rsidRPr="004334E5">
              <w:rPr>
                <w:rFonts w:eastAsia="Times New Roman" w:cs="Times New Roman"/>
                <w:color w:val="000000"/>
                <w:sz w:val="22"/>
                <w:lang w:eastAsia="ru-RU"/>
              </w:rPr>
              <w:t xml:space="preserve"> Тутаевской </w:t>
            </w:r>
            <w:r w:rsidR="00CF73DF" w:rsidRPr="004334E5">
              <w:rPr>
                <w:rFonts w:eastAsia="Times New Roman" w:cs="Times New Roman"/>
                <w:color w:val="000000"/>
                <w:sz w:val="22"/>
                <w:lang w:eastAsia="ru-RU"/>
              </w:rPr>
              <w:t>ЦРБ</w:t>
            </w:r>
          </w:p>
        </w:tc>
        <w:tc>
          <w:tcPr>
            <w:tcW w:w="1318" w:type="pct"/>
            <w:tcBorders>
              <w:top w:val="nil"/>
              <w:left w:val="nil"/>
              <w:bottom w:val="single" w:sz="4" w:space="0" w:color="auto"/>
              <w:right w:val="single" w:sz="4" w:space="0" w:color="auto"/>
            </w:tcBorders>
            <w:shd w:val="clear" w:color="auto" w:fill="auto"/>
            <w:vAlign w:val="center"/>
            <w:hideMark/>
          </w:tcPr>
          <w:p w:rsidR="0046490F" w:rsidRPr="004334E5" w:rsidRDefault="0046490F"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br/>
            </w:r>
            <w:r w:rsidRPr="004334E5">
              <w:rPr>
                <w:rFonts w:eastAsia="Times New Roman" w:cs="Times New Roman"/>
                <w:color w:val="000000"/>
                <w:sz w:val="22"/>
                <w:lang w:val="en-US" w:eastAsia="ru-RU"/>
              </w:rPr>
              <w:t>г. Тутаев, ул. Комсомольская, 104</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4334E5" w:rsidRDefault="0046490F" w:rsidP="004334E5">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2006</w:t>
            </w:r>
          </w:p>
        </w:tc>
        <w:tc>
          <w:tcPr>
            <w:tcW w:w="1537" w:type="pct"/>
            <w:tcBorders>
              <w:top w:val="nil"/>
              <w:left w:val="nil"/>
              <w:bottom w:val="single" w:sz="4" w:space="0" w:color="auto"/>
              <w:right w:val="single" w:sz="4" w:space="0" w:color="auto"/>
            </w:tcBorders>
            <w:shd w:val="clear" w:color="auto" w:fill="auto"/>
            <w:vAlign w:val="center"/>
            <w:hideMark/>
          </w:tcPr>
          <w:p w:rsidR="0046490F" w:rsidRPr="004334E5" w:rsidRDefault="00CF73DF" w:rsidP="004334E5">
            <w:pPr>
              <w:spacing w:line="240" w:lineRule="auto"/>
              <w:ind w:firstLine="0"/>
              <w:jc w:val="center"/>
              <w:rPr>
                <w:rFonts w:eastAsia="Times New Roman" w:cs="Times New Roman"/>
                <w:color w:val="000000"/>
                <w:sz w:val="22"/>
                <w:lang w:eastAsia="ru-RU"/>
              </w:rPr>
            </w:pPr>
            <w:r w:rsidRPr="004334E5">
              <w:rPr>
                <w:sz w:val="22"/>
              </w:rPr>
              <w:t>МУП ТМР «Тутаевские коммунальные системы»</w:t>
            </w:r>
          </w:p>
        </w:tc>
      </w:tr>
      <w:tr w:rsidR="0046490F" w:rsidRPr="00630A65" w:rsidTr="00732487">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490F" w:rsidRPr="004334E5" w:rsidRDefault="0046490F"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Левобережная часть города</w:t>
            </w:r>
          </w:p>
        </w:tc>
      </w:tr>
      <w:tr w:rsidR="00414BB0" w:rsidRPr="00630A65" w:rsidTr="00414BB0">
        <w:trPr>
          <w:trHeight w:val="1534"/>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334E5" w:rsidRDefault="00414BB0" w:rsidP="00414BB0">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3</w:t>
            </w:r>
          </w:p>
        </w:tc>
        <w:tc>
          <w:tcPr>
            <w:tcW w:w="1067" w:type="pct"/>
            <w:tcBorders>
              <w:top w:val="nil"/>
              <w:left w:val="nil"/>
              <w:bottom w:val="single" w:sz="4" w:space="0" w:color="auto"/>
              <w:right w:val="single" w:sz="4" w:space="0" w:color="auto"/>
            </w:tcBorders>
            <w:shd w:val="clear" w:color="auto" w:fill="auto"/>
            <w:vAlign w:val="center"/>
            <w:hideMark/>
          </w:tcPr>
          <w:p w:rsidR="00414BB0" w:rsidRPr="004334E5" w:rsidRDefault="0090562C" w:rsidP="0046490F">
            <w:pPr>
              <w:spacing w:line="240" w:lineRule="auto"/>
              <w:ind w:firstLine="0"/>
              <w:jc w:val="center"/>
              <w:rPr>
                <w:rFonts w:eastAsia="Times New Roman" w:cs="Times New Roman"/>
                <w:color w:val="000000"/>
                <w:sz w:val="22"/>
                <w:lang w:eastAsia="ru-RU"/>
              </w:rPr>
            </w:pPr>
            <w:r w:rsidRPr="004334E5">
              <w:rPr>
                <w:rFonts w:eastAsia="Times New Roman" w:cs="Times New Roman"/>
                <w:bCs/>
                <w:color w:val="000000"/>
                <w:sz w:val="22"/>
                <w:lang w:eastAsia="ru-RU"/>
              </w:rPr>
              <w:t>Котельная МОУ Левобережная школа, 2-здание</w:t>
            </w:r>
          </w:p>
        </w:tc>
        <w:tc>
          <w:tcPr>
            <w:tcW w:w="1318"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г. Тутаев, ул. Ушакова, 48</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334E5" w:rsidRDefault="00BC508E"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1955</w:t>
            </w:r>
          </w:p>
          <w:p w:rsidR="00BC508E" w:rsidRPr="004334E5" w:rsidRDefault="00BC508E"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(год ввода котельной в экспл.)</w:t>
            </w:r>
          </w:p>
        </w:tc>
        <w:tc>
          <w:tcPr>
            <w:tcW w:w="1537"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Департамент</w:t>
            </w:r>
            <w:r w:rsidRPr="004334E5">
              <w:rPr>
                <w:rFonts w:eastAsia="Times New Roman" w:cs="Times New Roman"/>
                <w:color w:val="000000"/>
                <w:sz w:val="22"/>
                <w:lang w:eastAsia="ru-RU"/>
              </w:rPr>
              <w:br/>
              <w:t>образования Администрации Тутаевского муниципального района</w:t>
            </w:r>
          </w:p>
        </w:tc>
      </w:tr>
      <w:tr w:rsidR="00414BB0" w:rsidRPr="004334E5" w:rsidTr="00414BB0">
        <w:trPr>
          <w:trHeight w:hRule="exact" w:val="1561"/>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334E5" w:rsidRDefault="00414BB0" w:rsidP="00414BB0">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4</w:t>
            </w:r>
          </w:p>
        </w:tc>
        <w:tc>
          <w:tcPr>
            <w:tcW w:w="1067"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Котельная МДОУ детский сад №1</w:t>
            </w:r>
            <w:r w:rsidRPr="004334E5">
              <w:rPr>
                <w:rFonts w:eastAsia="Times New Roman" w:cs="Times New Roman"/>
                <w:color w:val="000000"/>
                <w:sz w:val="22"/>
                <w:lang w:eastAsia="ru-RU"/>
              </w:rPr>
              <w:br/>
              <w:t>«Ленинец»</w:t>
            </w:r>
          </w:p>
        </w:tc>
        <w:tc>
          <w:tcPr>
            <w:tcW w:w="1318"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г. Тутаев, ул. Крестовоздвиженская, 51</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334E5" w:rsidRDefault="00BC508E"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1965</w:t>
            </w:r>
          </w:p>
          <w:p w:rsidR="00BC508E" w:rsidRPr="004334E5" w:rsidRDefault="00BC508E"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(год ввода котельной в экспл.)</w:t>
            </w:r>
          </w:p>
        </w:tc>
        <w:tc>
          <w:tcPr>
            <w:tcW w:w="1537"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Департамент</w:t>
            </w:r>
            <w:r w:rsidRPr="004334E5">
              <w:rPr>
                <w:rFonts w:eastAsia="Times New Roman" w:cs="Times New Roman"/>
                <w:color w:val="000000"/>
                <w:sz w:val="22"/>
                <w:lang w:eastAsia="ru-RU"/>
              </w:rPr>
              <w:br/>
              <w:t>образования Администрации Тутаевского муниципального района</w:t>
            </w:r>
          </w:p>
        </w:tc>
      </w:tr>
      <w:tr w:rsidR="00414BB0" w:rsidRPr="00630A65" w:rsidTr="00414BB0">
        <w:trPr>
          <w:trHeight w:hRule="exact" w:val="1569"/>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334E5" w:rsidRDefault="00414BB0" w:rsidP="00414BB0">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5</w:t>
            </w:r>
          </w:p>
        </w:tc>
        <w:tc>
          <w:tcPr>
            <w:tcW w:w="1067"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Котельная МДОУ детский сад №2</w:t>
            </w:r>
            <w:r w:rsidRPr="004334E5">
              <w:rPr>
                <w:rFonts w:eastAsia="Times New Roman" w:cs="Times New Roman"/>
                <w:color w:val="000000"/>
                <w:sz w:val="22"/>
                <w:lang w:eastAsia="ru-RU"/>
              </w:rPr>
              <w:br/>
              <w:t>«Октябренок»</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г. Тутаев, ул. Казанская, 9</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334E5" w:rsidRDefault="00BC508E"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1975</w:t>
            </w:r>
          </w:p>
          <w:p w:rsidR="00BC508E" w:rsidRPr="004334E5" w:rsidRDefault="00BC508E"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(год ввода котельной в экспл.)</w:t>
            </w:r>
          </w:p>
        </w:tc>
        <w:tc>
          <w:tcPr>
            <w:tcW w:w="1537"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Департамент</w:t>
            </w:r>
            <w:r w:rsidRPr="004334E5">
              <w:rPr>
                <w:rFonts w:eastAsia="Times New Roman" w:cs="Times New Roman"/>
                <w:color w:val="000000"/>
                <w:sz w:val="22"/>
                <w:lang w:eastAsia="ru-RU"/>
              </w:rPr>
              <w:br/>
              <w:t>образования Администрации Тутаевского муниципального района»</w:t>
            </w:r>
          </w:p>
        </w:tc>
      </w:tr>
      <w:tr w:rsidR="00414BB0" w:rsidRPr="004334E5" w:rsidTr="00414BB0">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334E5" w:rsidRDefault="00414BB0" w:rsidP="00414BB0">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6</w:t>
            </w:r>
          </w:p>
        </w:tc>
        <w:tc>
          <w:tcPr>
            <w:tcW w:w="1067"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Центральная</w:t>
            </w:r>
            <w:r w:rsidRPr="004334E5">
              <w:rPr>
                <w:rFonts w:eastAsia="Times New Roman" w:cs="Times New Roman"/>
                <w:color w:val="000000"/>
                <w:sz w:val="22"/>
                <w:lang w:val="en-US" w:eastAsia="ru-RU"/>
              </w:rPr>
              <w:br/>
              <w:t>котельная</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г. Тутаев, ул. Ленина, 93</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1994</w:t>
            </w:r>
          </w:p>
        </w:tc>
        <w:tc>
          <w:tcPr>
            <w:tcW w:w="1537"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CF39F0">
            <w:pPr>
              <w:ind w:left="-48" w:firstLine="0"/>
              <w:jc w:val="center"/>
              <w:rPr>
                <w:sz w:val="22"/>
              </w:rPr>
            </w:pPr>
            <w:r w:rsidRPr="004334E5">
              <w:rPr>
                <w:sz w:val="22"/>
              </w:rPr>
              <w:t>МУП ТМР «ТутаевТеплоЭнерго»</w:t>
            </w:r>
          </w:p>
        </w:tc>
      </w:tr>
      <w:tr w:rsidR="00414BB0" w:rsidRPr="004334E5" w:rsidTr="00414BB0">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334E5" w:rsidRDefault="00414BB0" w:rsidP="00414BB0">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7</w:t>
            </w:r>
          </w:p>
        </w:tc>
        <w:tc>
          <w:tcPr>
            <w:tcW w:w="1067"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Котельная ОПХ</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г. Тутаев, ул. Толбухина, 182</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CF39F0">
            <w:pPr>
              <w:ind w:left="-48" w:firstLine="0"/>
              <w:jc w:val="center"/>
              <w:rPr>
                <w:sz w:val="22"/>
              </w:rPr>
            </w:pPr>
            <w:r w:rsidRPr="004334E5">
              <w:rPr>
                <w:sz w:val="22"/>
              </w:rPr>
              <w:t>МУП ТМР «ТутаевТеплоЭнерго»</w:t>
            </w:r>
          </w:p>
        </w:tc>
      </w:tr>
      <w:tr w:rsidR="00414BB0" w:rsidRPr="004334E5" w:rsidTr="00414BB0">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334E5" w:rsidRDefault="00414BB0" w:rsidP="00414BB0">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8</w:t>
            </w:r>
          </w:p>
        </w:tc>
        <w:tc>
          <w:tcPr>
            <w:tcW w:w="1067"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Котельная СХТ</w:t>
            </w:r>
          </w:p>
        </w:tc>
        <w:tc>
          <w:tcPr>
            <w:tcW w:w="1318"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br/>
              <w:t>г. Тутаев, ул. Осипенко, 4а</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334E5" w:rsidRDefault="00414BB0" w:rsidP="0046490F">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rsidR="00414BB0" w:rsidRPr="004334E5" w:rsidRDefault="00414BB0" w:rsidP="00CF39F0">
            <w:pPr>
              <w:ind w:left="-48" w:firstLine="0"/>
              <w:jc w:val="center"/>
              <w:rPr>
                <w:sz w:val="22"/>
              </w:rPr>
            </w:pPr>
            <w:r w:rsidRPr="004334E5">
              <w:rPr>
                <w:sz w:val="22"/>
              </w:rPr>
              <w:t>МУП ТМР «ТутаевТеплоЭнерго»</w:t>
            </w:r>
          </w:p>
        </w:tc>
      </w:tr>
      <w:tr w:rsidR="005A1EB5" w:rsidRPr="004334E5" w:rsidTr="00414BB0">
        <w:trPr>
          <w:trHeight w:hRule="exact" w:val="1124"/>
        </w:trPr>
        <w:tc>
          <w:tcPr>
            <w:tcW w:w="264" w:type="pct"/>
            <w:tcBorders>
              <w:top w:val="nil"/>
              <w:left w:val="single" w:sz="4" w:space="0" w:color="auto"/>
              <w:bottom w:val="single" w:sz="4" w:space="0" w:color="auto"/>
              <w:right w:val="single" w:sz="4" w:space="0" w:color="auto"/>
            </w:tcBorders>
            <w:shd w:val="clear" w:color="auto" w:fill="auto"/>
            <w:noWrap/>
            <w:vAlign w:val="center"/>
          </w:tcPr>
          <w:p w:rsidR="005A1EB5" w:rsidRPr="004334E5" w:rsidRDefault="005A1EB5" w:rsidP="00414BB0">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9</w:t>
            </w:r>
          </w:p>
        </w:tc>
        <w:tc>
          <w:tcPr>
            <w:tcW w:w="1067" w:type="pct"/>
            <w:tcBorders>
              <w:top w:val="nil"/>
              <w:left w:val="nil"/>
              <w:bottom w:val="single" w:sz="4" w:space="0" w:color="auto"/>
              <w:right w:val="single" w:sz="4" w:space="0" w:color="auto"/>
            </w:tcBorders>
            <w:shd w:val="clear" w:color="auto" w:fill="auto"/>
            <w:vAlign w:val="center"/>
            <w:hideMark/>
          </w:tcPr>
          <w:p w:rsidR="005A1EB5" w:rsidRPr="004334E5" w:rsidRDefault="005A1EB5" w:rsidP="005A1EB5">
            <w:pPr>
              <w:spacing w:line="240" w:lineRule="auto"/>
              <w:ind w:firstLine="0"/>
              <w:jc w:val="center"/>
              <w:rPr>
                <w:rFonts w:eastAsia="Times New Roman" w:cs="Times New Roman"/>
                <w:sz w:val="22"/>
                <w:lang w:eastAsia="ru-RU"/>
              </w:rPr>
            </w:pPr>
            <w:r w:rsidRPr="004334E5">
              <w:rPr>
                <w:rFonts w:eastAsia="Times New Roman" w:cs="Times New Roman"/>
                <w:sz w:val="22"/>
                <w:lang w:eastAsia="ru-RU"/>
              </w:rPr>
              <w:t>Котельная МУ</w:t>
            </w:r>
            <w:r w:rsidRPr="004334E5">
              <w:rPr>
                <w:rFonts w:eastAsia="Times New Roman" w:cs="Times New Roman"/>
                <w:sz w:val="22"/>
                <w:lang w:eastAsia="ru-RU"/>
              </w:rPr>
              <w:br/>
              <w:t>«РЦКиД</w:t>
            </w:r>
          </w:p>
        </w:tc>
        <w:tc>
          <w:tcPr>
            <w:tcW w:w="1318" w:type="pct"/>
            <w:tcBorders>
              <w:top w:val="nil"/>
              <w:left w:val="nil"/>
              <w:bottom w:val="single" w:sz="4" w:space="0" w:color="auto"/>
              <w:right w:val="single" w:sz="4" w:space="0" w:color="auto"/>
            </w:tcBorders>
            <w:shd w:val="clear" w:color="auto" w:fill="auto"/>
            <w:noWrap/>
            <w:vAlign w:val="center"/>
            <w:hideMark/>
          </w:tcPr>
          <w:p w:rsidR="005A1EB5" w:rsidRPr="004334E5" w:rsidRDefault="005A1EB5" w:rsidP="005A1EB5">
            <w:pPr>
              <w:spacing w:line="240" w:lineRule="auto"/>
              <w:ind w:firstLine="0"/>
              <w:jc w:val="center"/>
              <w:rPr>
                <w:rFonts w:eastAsia="Times New Roman" w:cs="Times New Roman"/>
                <w:sz w:val="22"/>
                <w:lang w:eastAsia="ru-RU"/>
              </w:rPr>
            </w:pPr>
            <w:r w:rsidRPr="004334E5">
              <w:rPr>
                <w:rFonts w:eastAsia="Times New Roman" w:cs="Times New Roman"/>
                <w:sz w:val="22"/>
                <w:lang w:eastAsia="ru-RU"/>
              </w:rPr>
              <w:t>г. Тутаев, ул. Ушакова, 74</w:t>
            </w:r>
          </w:p>
        </w:tc>
        <w:tc>
          <w:tcPr>
            <w:tcW w:w="814" w:type="pct"/>
            <w:tcBorders>
              <w:top w:val="nil"/>
              <w:left w:val="nil"/>
              <w:bottom w:val="single" w:sz="4" w:space="0" w:color="auto"/>
              <w:right w:val="single" w:sz="4" w:space="0" w:color="auto"/>
            </w:tcBorders>
            <w:shd w:val="clear" w:color="auto" w:fill="auto"/>
            <w:noWrap/>
            <w:vAlign w:val="center"/>
            <w:hideMark/>
          </w:tcPr>
          <w:p w:rsidR="005A1EB5" w:rsidRPr="004334E5" w:rsidRDefault="005A1EB5" w:rsidP="005A1EB5">
            <w:pPr>
              <w:spacing w:line="240" w:lineRule="auto"/>
              <w:ind w:firstLine="0"/>
              <w:jc w:val="center"/>
              <w:rPr>
                <w:rFonts w:eastAsia="Times New Roman" w:cs="Times New Roman"/>
                <w:sz w:val="22"/>
                <w:lang w:eastAsia="ru-RU"/>
              </w:rPr>
            </w:pPr>
            <w:r w:rsidRPr="004334E5">
              <w:rPr>
                <w:rFonts w:eastAsia="Times New Roman" w:cs="Times New Roman"/>
                <w:sz w:val="22"/>
                <w:lang w:val="en-US" w:eastAsia="ru-RU"/>
              </w:rPr>
              <w:t>1975</w:t>
            </w:r>
          </w:p>
        </w:tc>
        <w:tc>
          <w:tcPr>
            <w:tcW w:w="1537" w:type="pct"/>
            <w:tcBorders>
              <w:top w:val="nil"/>
              <w:left w:val="nil"/>
              <w:bottom w:val="single" w:sz="4" w:space="0" w:color="auto"/>
              <w:right w:val="single" w:sz="4" w:space="0" w:color="auto"/>
            </w:tcBorders>
            <w:shd w:val="clear" w:color="auto" w:fill="auto"/>
            <w:vAlign w:val="center"/>
            <w:hideMark/>
          </w:tcPr>
          <w:p w:rsidR="005A1EB5" w:rsidRPr="004334E5" w:rsidRDefault="005A1EB5" w:rsidP="005A1EB5">
            <w:pPr>
              <w:spacing w:line="240" w:lineRule="auto"/>
              <w:ind w:firstLine="0"/>
              <w:jc w:val="center"/>
              <w:rPr>
                <w:rFonts w:eastAsia="Times New Roman" w:cs="Times New Roman"/>
                <w:sz w:val="22"/>
                <w:lang w:eastAsia="ru-RU"/>
              </w:rPr>
            </w:pPr>
            <w:r w:rsidRPr="004334E5">
              <w:rPr>
                <w:rFonts w:eastAsia="Times New Roman" w:cs="Times New Roman"/>
                <w:sz w:val="22"/>
                <w:lang w:eastAsia="ru-RU"/>
              </w:rPr>
              <w:t>Департамент</w:t>
            </w:r>
            <w:r w:rsidRPr="004334E5">
              <w:rPr>
                <w:rFonts w:eastAsia="Times New Roman" w:cs="Times New Roman"/>
                <w:sz w:val="22"/>
                <w:lang w:eastAsia="ru-RU"/>
              </w:rPr>
              <w:br/>
              <w:t>культуры, туризма и молодежной политики АТМР</w:t>
            </w:r>
          </w:p>
        </w:tc>
      </w:tr>
      <w:tr w:rsidR="005A1EB5" w:rsidRPr="00630A65" w:rsidTr="00414BB0">
        <w:trPr>
          <w:trHeight w:val="1450"/>
        </w:trPr>
        <w:tc>
          <w:tcPr>
            <w:tcW w:w="264" w:type="pct"/>
            <w:tcBorders>
              <w:top w:val="nil"/>
              <w:left w:val="single" w:sz="4" w:space="0" w:color="auto"/>
              <w:bottom w:val="single" w:sz="4" w:space="0" w:color="auto"/>
              <w:right w:val="single" w:sz="4" w:space="0" w:color="auto"/>
            </w:tcBorders>
            <w:shd w:val="clear" w:color="auto" w:fill="auto"/>
            <w:noWrap/>
            <w:vAlign w:val="center"/>
          </w:tcPr>
          <w:p w:rsidR="005A1EB5" w:rsidRPr="004334E5" w:rsidRDefault="005A1EB5" w:rsidP="00414BB0">
            <w:pPr>
              <w:spacing w:line="240" w:lineRule="auto"/>
              <w:ind w:firstLine="0"/>
              <w:jc w:val="center"/>
              <w:rPr>
                <w:rFonts w:eastAsia="Times New Roman" w:cs="Times New Roman"/>
                <w:color w:val="000000"/>
                <w:sz w:val="22"/>
                <w:lang w:eastAsia="ru-RU"/>
              </w:rPr>
            </w:pPr>
            <w:r w:rsidRPr="004334E5">
              <w:rPr>
                <w:rFonts w:eastAsia="Times New Roman" w:cs="Times New Roman"/>
                <w:color w:val="000000"/>
                <w:sz w:val="22"/>
                <w:lang w:eastAsia="ru-RU"/>
              </w:rPr>
              <w:t>10</w:t>
            </w:r>
          </w:p>
        </w:tc>
        <w:tc>
          <w:tcPr>
            <w:tcW w:w="1067" w:type="pct"/>
            <w:tcBorders>
              <w:top w:val="nil"/>
              <w:left w:val="nil"/>
              <w:bottom w:val="single" w:sz="4" w:space="0" w:color="auto"/>
              <w:right w:val="single" w:sz="4" w:space="0" w:color="auto"/>
            </w:tcBorders>
            <w:shd w:val="clear" w:color="auto" w:fill="auto"/>
            <w:vAlign w:val="center"/>
            <w:hideMark/>
          </w:tcPr>
          <w:p w:rsidR="005A1EB5" w:rsidRPr="004334E5" w:rsidRDefault="005A1EB5" w:rsidP="005A1EB5">
            <w:pPr>
              <w:spacing w:line="240" w:lineRule="auto"/>
              <w:ind w:firstLine="0"/>
              <w:jc w:val="center"/>
              <w:rPr>
                <w:rFonts w:eastAsia="Times New Roman" w:cs="Times New Roman"/>
                <w:sz w:val="22"/>
                <w:lang w:eastAsia="ru-RU"/>
              </w:rPr>
            </w:pPr>
            <w:r w:rsidRPr="004334E5">
              <w:rPr>
                <w:rFonts w:eastAsia="Times New Roman" w:cs="Times New Roman"/>
                <w:sz w:val="22"/>
                <w:lang w:eastAsia="ru-RU"/>
              </w:rPr>
              <w:t>Котельная к/т</w:t>
            </w:r>
            <w:r w:rsidRPr="004334E5">
              <w:rPr>
                <w:rFonts w:eastAsia="Times New Roman" w:cs="Times New Roman"/>
                <w:sz w:val="22"/>
                <w:lang w:eastAsia="ru-RU"/>
              </w:rPr>
              <w:br/>
              <w:t>«Экран» МУ</w:t>
            </w:r>
            <w:r w:rsidRPr="004334E5">
              <w:rPr>
                <w:rFonts w:eastAsia="Times New Roman" w:cs="Times New Roman"/>
                <w:sz w:val="22"/>
                <w:lang w:eastAsia="ru-RU"/>
              </w:rPr>
              <w:br/>
              <w:t>«РЦКиД»</w:t>
            </w:r>
          </w:p>
        </w:tc>
        <w:tc>
          <w:tcPr>
            <w:tcW w:w="1318" w:type="pct"/>
            <w:tcBorders>
              <w:top w:val="nil"/>
              <w:left w:val="nil"/>
              <w:bottom w:val="single" w:sz="4" w:space="0" w:color="auto"/>
              <w:right w:val="single" w:sz="4" w:space="0" w:color="auto"/>
            </w:tcBorders>
            <w:shd w:val="clear" w:color="auto" w:fill="auto"/>
            <w:noWrap/>
            <w:vAlign w:val="center"/>
            <w:hideMark/>
          </w:tcPr>
          <w:p w:rsidR="005A1EB5" w:rsidRPr="004334E5" w:rsidRDefault="005A1EB5" w:rsidP="005A1EB5">
            <w:pPr>
              <w:spacing w:line="240" w:lineRule="auto"/>
              <w:ind w:firstLine="0"/>
              <w:jc w:val="center"/>
              <w:rPr>
                <w:rFonts w:eastAsia="Times New Roman" w:cs="Times New Roman"/>
                <w:sz w:val="22"/>
                <w:lang w:eastAsia="ru-RU"/>
              </w:rPr>
            </w:pPr>
            <w:r w:rsidRPr="004334E5">
              <w:rPr>
                <w:rFonts w:eastAsia="Times New Roman" w:cs="Times New Roman"/>
                <w:sz w:val="22"/>
                <w:lang w:eastAsia="ru-RU"/>
              </w:rPr>
              <w:t>г. Тутаев, ул. Ушакова д.64а</w:t>
            </w:r>
          </w:p>
        </w:tc>
        <w:tc>
          <w:tcPr>
            <w:tcW w:w="814" w:type="pct"/>
            <w:tcBorders>
              <w:top w:val="nil"/>
              <w:left w:val="nil"/>
              <w:bottom w:val="single" w:sz="4" w:space="0" w:color="auto"/>
              <w:right w:val="single" w:sz="4" w:space="0" w:color="auto"/>
            </w:tcBorders>
            <w:shd w:val="clear" w:color="auto" w:fill="auto"/>
            <w:noWrap/>
            <w:vAlign w:val="center"/>
            <w:hideMark/>
          </w:tcPr>
          <w:p w:rsidR="005A1EB5" w:rsidRPr="004334E5" w:rsidRDefault="005A1EB5" w:rsidP="005A1EB5">
            <w:pPr>
              <w:spacing w:line="240" w:lineRule="auto"/>
              <w:ind w:firstLine="0"/>
              <w:jc w:val="center"/>
              <w:rPr>
                <w:rFonts w:eastAsia="Times New Roman" w:cs="Times New Roman"/>
                <w:sz w:val="22"/>
                <w:lang w:eastAsia="ru-RU"/>
              </w:rPr>
            </w:pPr>
            <w:r w:rsidRPr="004334E5">
              <w:rPr>
                <w:rFonts w:eastAsia="Times New Roman" w:cs="Times New Roman"/>
                <w:sz w:val="22"/>
                <w:lang w:val="en-US" w:eastAsia="ru-RU"/>
              </w:rPr>
              <w:t>1966</w:t>
            </w:r>
          </w:p>
        </w:tc>
        <w:tc>
          <w:tcPr>
            <w:tcW w:w="1537" w:type="pct"/>
            <w:tcBorders>
              <w:top w:val="nil"/>
              <w:left w:val="nil"/>
              <w:bottom w:val="single" w:sz="4" w:space="0" w:color="auto"/>
              <w:right w:val="single" w:sz="4" w:space="0" w:color="auto"/>
            </w:tcBorders>
            <w:shd w:val="clear" w:color="auto" w:fill="auto"/>
            <w:vAlign w:val="center"/>
            <w:hideMark/>
          </w:tcPr>
          <w:p w:rsidR="005A1EB5" w:rsidRPr="004334E5" w:rsidRDefault="005A1EB5" w:rsidP="005A1EB5">
            <w:pPr>
              <w:spacing w:line="240" w:lineRule="auto"/>
              <w:ind w:firstLine="0"/>
              <w:jc w:val="center"/>
              <w:rPr>
                <w:rFonts w:eastAsia="Times New Roman" w:cs="Times New Roman"/>
                <w:sz w:val="22"/>
                <w:lang w:eastAsia="ru-RU"/>
              </w:rPr>
            </w:pPr>
            <w:r w:rsidRPr="004334E5">
              <w:rPr>
                <w:rFonts w:eastAsia="Times New Roman" w:cs="Times New Roman"/>
                <w:sz w:val="22"/>
                <w:lang w:eastAsia="ru-RU"/>
              </w:rPr>
              <w:t>Департамент</w:t>
            </w:r>
            <w:r w:rsidRPr="004334E5">
              <w:rPr>
                <w:rFonts w:eastAsia="Times New Roman" w:cs="Times New Roman"/>
                <w:sz w:val="22"/>
                <w:lang w:eastAsia="ru-RU"/>
              </w:rPr>
              <w:br/>
              <w:t>культуры, туризма и молодежной политики АТМР</w:t>
            </w:r>
          </w:p>
        </w:tc>
      </w:tr>
    </w:tbl>
    <w:p w:rsidR="0046490F" w:rsidRPr="00630A65" w:rsidRDefault="0046490F" w:rsidP="0046490F">
      <w:pPr>
        <w:rPr>
          <w:sz w:val="24"/>
          <w:szCs w:val="24"/>
        </w:rPr>
      </w:pPr>
      <w:r w:rsidRPr="00630A65">
        <w:rPr>
          <w:sz w:val="24"/>
          <w:szCs w:val="24"/>
        </w:rPr>
        <w:t>Кт</w:t>
      </w:r>
      <w:r w:rsidRPr="00630A65">
        <w:rPr>
          <w:spacing w:val="-1"/>
          <w:sz w:val="24"/>
          <w:szCs w:val="24"/>
        </w:rPr>
        <w:t>е</w:t>
      </w:r>
      <w:r w:rsidRPr="00630A65">
        <w:rPr>
          <w:sz w:val="24"/>
          <w:szCs w:val="24"/>
        </w:rPr>
        <w:t>пловым</w:t>
      </w:r>
      <w:r w:rsidRPr="00630A65">
        <w:rPr>
          <w:spacing w:val="-1"/>
          <w:sz w:val="24"/>
          <w:szCs w:val="24"/>
        </w:rPr>
        <w:t>се</w:t>
      </w:r>
      <w:r w:rsidRPr="00630A65">
        <w:rPr>
          <w:sz w:val="24"/>
          <w:szCs w:val="24"/>
        </w:rPr>
        <w:t>тям</w:t>
      </w:r>
      <w:r w:rsidRPr="00630A65">
        <w:rPr>
          <w:spacing w:val="3"/>
          <w:sz w:val="24"/>
          <w:szCs w:val="24"/>
        </w:rPr>
        <w:t xml:space="preserve"> п</w:t>
      </w:r>
      <w:r w:rsidRPr="00630A65">
        <w:rPr>
          <w:sz w:val="24"/>
          <w:szCs w:val="24"/>
        </w:rPr>
        <w:t>одклю</w:t>
      </w:r>
      <w:r w:rsidRPr="00630A65">
        <w:rPr>
          <w:spacing w:val="-1"/>
          <w:sz w:val="24"/>
          <w:szCs w:val="24"/>
        </w:rPr>
        <w:t>че</w:t>
      </w:r>
      <w:r w:rsidRPr="00630A65">
        <w:rPr>
          <w:sz w:val="24"/>
          <w:szCs w:val="24"/>
        </w:rPr>
        <w:t>ныжилыедом</w:t>
      </w:r>
      <w:r w:rsidRPr="00630A65">
        <w:rPr>
          <w:spacing w:val="-2"/>
          <w:sz w:val="24"/>
          <w:szCs w:val="24"/>
        </w:rPr>
        <w:t>а</w:t>
      </w:r>
      <w:r w:rsidRPr="00630A65">
        <w:rPr>
          <w:sz w:val="24"/>
          <w:szCs w:val="24"/>
        </w:rPr>
        <w:t>,объ</w:t>
      </w:r>
      <w:r w:rsidRPr="00630A65">
        <w:rPr>
          <w:spacing w:val="-1"/>
          <w:sz w:val="24"/>
          <w:szCs w:val="24"/>
        </w:rPr>
        <w:t>е</w:t>
      </w:r>
      <w:r w:rsidRPr="00630A65">
        <w:rPr>
          <w:sz w:val="24"/>
          <w:szCs w:val="24"/>
        </w:rPr>
        <w:t>кты</w:t>
      </w:r>
      <w:r w:rsidRPr="00630A65">
        <w:rPr>
          <w:spacing w:val="-1"/>
          <w:sz w:val="24"/>
          <w:szCs w:val="24"/>
        </w:rPr>
        <w:t>с</w:t>
      </w:r>
      <w:r w:rsidRPr="00630A65">
        <w:rPr>
          <w:sz w:val="24"/>
          <w:szCs w:val="24"/>
        </w:rPr>
        <w:t>оци</w:t>
      </w:r>
      <w:r w:rsidRPr="00630A65">
        <w:rPr>
          <w:spacing w:val="-1"/>
          <w:sz w:val="24"/>
          <w:szCs w:val="24"/>
        </w:rPr>
        <w:t>а</w:t>
      </w:r>
      <w:r w:rsidRPr="00630A65">
        <w:rPr>
          <w:sz w:val="24"/>
          <w:szCs w:val="24"/>
        </w:rPr>
        <w:t>льной</w:t>
      </w:r>
      <w:r w:rsidRPr="00630A65">
        <w:rPr>
          <w:spacing w:val="-1"/>
          <w:sz w:val="24"/>
          <w:szCs w:val="24"/>
        </w:rPr>
        <w:t>с</w:t>
      </w:r>
      <w:r w:rsidRPr="00630A65">
        <w:rPr>
          <w:sz w:val="24"/>
          <w:szCs w:val="24"/>
        </w:rPr>
        <w:t>ферыи про</w:t>
      </w:r>
      <w:r w:rsidRPr="00630A65">
        <w:rPr>
          <w:spacing w:val="-1"/>
          <w:sz w:val="24"/>
          <w:szCs w:val="24"/>
        </w:rPr>
        <w:t>м</w:t>
      </w:r>
      <w:r w:rsidRPr="00630A65">
        <w:rPr>
          <w:sz w:val="24"/>
          <w:szCs w:val="24"/>
        </w:rPr>
        <w:t>ышл</w:t>
      </w:r>
      <w:r w:rsidRPr="00630A65">
        <w:rPr>
          <w:spacing w:val="-2"/>
          <w:sz w:val="24"/>
          <w:szCs w:val="24"/>
        </w:rPr>
        <w:t>е</w:t>
      </w:r>
      <w:r w:rsidRPr="00630A65">
        <w:rPr>
          <w:sz w:val="24"/>
          <w:szCs w:val="24"/>
        </w:rPr>
        <w:t>нныеи</w:t>
      </w:r>
      <w:r w:rsidRPr="00630A65">
        <w:rPr>
          <w:spacing w:val="-2"/>
          <w:sz w:val="24"/>
          <w:szCs w:val="24"/>
        </w:rPr>
        <w:t>п</w:t>
      </w:r>
      <w:r w:rsidRPr="00630A65">
        <w:rPr>
          <w:sz w:val="24"/>
          <w:szCs w:val="24"/>
        </w:rPr>
        <w:t>ро</w:t>
      </w:r>
      <w:r w:rsidRPr="00630A65">
        <w:rPr>
          <w:spacing w:val="-1"/>
          <w:sz w:val="24"/>
          <w:szCs w:val="24"/>
        </w:rPr>
        <w:t>ч</w:t>
      </w:r>
      <w:r w:rsidRPr="00630A65">
        <w:rPr>
          <w:sz w:val="24"/>
          <w:szCs w:val="24"/>
        </w:rPr>
        <w:t>иепотр</w:t>
      </w:r>
      <w:r w:rsidRPr="00630A65">
        <w:rPr>
          <w:spacing w:val="-1"/>
          <w:sz w:val="24"/>
          <w:szCs w:val="24"/>
        </w:rPr>
        <w:t>е</w:t>
      </w:r>
      <w:r w:rsidRPr="00630A65">
        <w:rPr>
          <w:sz w:val="24"/>
          <w:szCs w:val="24"/>
        </w:rPr>
        <w:t>б</w:t>
      </w:r>
      <w:r w:rsidRPr="00630A65">
        <w:rPr>
          <w:spacing w:val="1"/>
          <w:sz w:val="24"/>
          <w:szCs w:val="24"/>
        </w:rPr>
        <w:t>и</w:t>
      </w:r>
      <w:r w:rsidRPr="00630A65">
        <w:rPr>
          <w:sz w:val="24"/>
          <w:szCs w:val="24"/>
        </w:rPr>
        <w:t>т</w:t>
      </w:r>
      <w:r w:rsidRPr="00630A65">
        <w:rPr>
          <w:spacing w:val="-1"/>
          <w:sz w:val="24"/>
          <w:szCs w:val="24"/>
        </w:rPr>
        <w:t>е</w:t>
      </w:r>
      <w:r w:rsidRPr="00630A65">
        <w:rPr>
          <w:sz w:val="24"/>
          <w:szCs w:val="24"/>
        </w:rPr>
        <w:t>ли(о</w:t>
      </w:r>
      <w:r w:rsidRPr="00630A65">
        <w:rPr>
          <w:spacing w:val="-2"/>
          <w:sz w:val="24"/>
          <w:szCs w:val="24"/>
        </w:rPr>
        <w:t>с</w:t>
      </w:r>
      <w:r w:rsidRPr="00630A65">
        <w:rPr>
          <w:sz w:val="24"/>
          <w:szCs w:val="24"/>
        </w:rPr>
        <w:t>новнымпотр</w:t>
      </w:r>
      <w:r w:rsidRPr="00630A65">
        <w:rPr>
          <w:spacing w:val="-1"/>
          <w:sz w:val="24"/>
          <w:szCs w:val="24"/>
        </w:rPr>
        <w:t>е</w:t>
      </w:r>
      <w:r w:rsidRPr="00630A65">
        <w:rPr>
          <w:sz w:val="24"/>
          <w:szCs w:val="24"/>
        </w:rPr>
        <w:t>б</w:t>
      </w:r>
      <w:r w:rsidRPr="00630A65">
        <w:rPr>
          <w:spacing w:val="1"/>
          <w:sz w:val="24"/>
          <w:szCs w:val="24"/>
        </w:rPr>
        <w:t>и</w:t>
      </w:r>
      <w:r w:rsidRPr="00630A65">
        <w:rPr>
          <w:sz w:val="24"/>
          <w:szCs w:val="24"/>
        </w:rPr>
        <w:t>т</w:t>
      </w:r>
      <w:r w:rsidRPr="00630A65">
        <w:rPr>
          <w:spacing w:val="-1"/>
          <w:sz w:val="24"/>
          <w:szCs w:val="24"/>
        </w:rPr>
        <w:t>е</w:t>
      </w:r>
      <w:r w:rsidRPr="00630A65">
        <w:rPr>
          <w:spacing w:val="-3"/>
          <w:sz w:val="24"/>
          <w:szCs w:val="24"/>
        </w:rPr>
        <w:t>л</w:t>
      </w:r>
      <w:r w:rsidRPr="00630A65">
        <w:rPr>
          <w:spacing w:val="-1"/>
          <w:sz w:val="24"/>
          <w:szCs w:val="24"/>
        </w:rPr>
        <w:t>е</w:t>
      </w:r>
      <w:r w:rsidRPr="00630A65">
        <w:rPr>
          <w:sz w:val="24"/>
          <w:szCs w:val="24"/>
        </w:rPr>
        <w:t>мт</w:t>
      </w:r>
      <w:r w:rsidRPr="00630A65">
        <w:rPr>
          <w:spacing w:val="-1"/>
          <w:sz w:val="24"/>
          <w:szCs w:val="24"/>
        </w:rPr>
        <w:t>е</w:t>
      </w:r>
      <w:r w:rsidRPr="00630A65">
        <w:rPr>
          <w:sz w:val="24"/>
          <w:szCs w:val="24"/>
        </w:rPr>
        <w:t>плаявл</w:t>
      </w:r>
      <w:r w:rsidRPr="00630A65">
        <w:rPr>
          <w:spacing w:val="1"/>
          <w:sz w:val="24"/>
          <w:szCs w:val="24"/>
        </w:rPr>
        <w:t>я</w:t>
      </w:r>
      <w:r w:rsidRPr="00630A65">
        <w:rPr>
          <w:spacing w:val="-1"/>
          <w:sz w:val="24"/>
          <w:szCs w:val="24"/>
        </w:rPr>
        <w:t>е</w:t>
      </w:r>
      <w:r w:rsidRPr="00630A65">
        <w:rPr>
          <w:sz w:val="24"/>
          <w:szCs w:val="24"/>
        </w:rPr>
        <w:t>т</w:t>
      </w:r>
      <w:r w:rsidRPr="00630A65">
        <w:rPr>
          <w:spacing w:val="-1"/>
          <w:sz w:val="24"/>
          <w:szCs w:val="24"/>
        </w:rPr>
        <w:t>с</w:t>
      </w:r>
      <w:r w:rsidRPr="00630A65">
        <w:rPr>
          <w:sz w:val="24"/>
          <w:szCs w:val="24"/>
        </w:rPr>
        <w:t>я жил</w:t>
      </w:r>
      <w:r w:rsidRPr="00630A65">
        <w:rPr>
          <w:spacing w:val="1"/>
          <w:sz w:val="24"/>
          <w:szCs w:val="24"/>
        </w:rPr>
        <w:t>и</w:t>
      </w:r>
      <w:r w:rsidRPr="00630A65">
        <w:rPr>
          <w:sz w:val="24"/>
          <w:szCs w:val="24"/>
        </w:rPr>
        <w:t>щн</w:t>
      </w:r>
      <w:r w:rsidRPr="00630A65">
        <w:rPr>
          <w:spacing w:val="-3"/>
          <w:sz w:val="24"/>
          <w:szCs w:val="24"/>
        </w:rPr>
        <w:t>ы</w:t>
      </w:r>
      <w:r w:rsidRPr="00630A65">
        <w:rPr>
          <w:sz w:val="24"/>
          <w:szCs w:val="24"/>
        </w:rPr>
        <w:t>йфо</w:t>
      </w:r>
      <w:r w:rsidRPr="00630A65">
        <w:rPr>
          <w:spacing w:val="-1"/>
          <w:sz w:val="24"/>
          <w:szCs w:val="24"/>
        </w:rPr>
        <w:t>н</w:t>
      </w:r>
      <w:r w:rsidRPr="00630A65">
        <w:rPr>
          <w:sz w:val="24"/>
          <w:szCs w:val="24"/>
        </w:rPr>
        <w:t>д).Си</w:t>
      </w:r>
      <w:r w:rsidRPr="00630A65">
        <w:rPr>
          <w:spacing w:val="-4"/>
          <w:sz w:val="24"/>
          <w:szCs w:val="24"/>
        </w:rPr>
        <w:t>с</w:t>
      </w:r>
      <w:r w:rsidRPr="00630A65">
        <w:rPr>
          <w:sz w:val="24"/>
          <w:szCs w:val="24"/>
        </w:rPr>
        <w:t>т</w:t>
      </w:r>
      <w:r w:rsidRPr="00630A65">
        <w:rPr>
          <w:spacing w:val="-1"/>
          <w:sz w:val="24"/>
          <w:szCs w:val="24"/>
        </w:rPr>
        <w:t>ем</w:t>
      </w:r>
      <w:r w:rsidRPr="00630A65">
        <w:rPr>
          <w:sz w:val="24"/>
          <w:szCs w:val="24"/>
        </w:rPr>
        <w:t>агоря</w:t>
      </w:r>
      <w:r w:rsidRPr="00630A65">
        <w:rPr>
          <w:spacing w:val="-1"/>
          <w:sz w:val="24"/>
          <w:szCs w:val="24"/>
        </w:rPr>
        <w:t>че</w:t>
      </w:r>
      <w:r w:rsidRPr="00630A65">
        <w:rPr>
          <w:sz w:val="24"/>
          <w:szCs w:val="24"/>
        </w:rPr>
        <w:t>говодо</w:t>
      </w:r>
      <w:r w:rsidRPr="00630A65">
        <w:rPr>
          <w:spacing w:val="-2"/>
          <w:sz w:val="24"/>
          <w:szCs w:val="24"/>
        </w:rPr>
        <w:t>с</w:t>
      </w:r>
      <w:r w:rsidRPr="00630A65">
        <w:rPr>
          <w:sz w:val="24"/>
          <w:szCs w:val="24"/>
        </w:rPr>
        <w:t>н</w:t>
      </w:r>
      <w:r w:rsidRPr="00630A65">
        <w:rPr>
          <w:spacing w:val="1"/>
          <w:sz w:val="24"/>
          <w:szCs w:val="24"/>
        </w:rPr>
        <w:t>а</w:t>
      </w:r>
      <w:r w:rsidRPr="00630A65">
        <w:rPr>
          <w:sz w:val="24"/>
          <w:szCs w:val="24"/>
        </w:rPr>
        <w:t>бж</w:t>
      </w:r>
      <w:r w:rsidRPr="00630A65">
        <w:rPr>
          <w:spacing w:val="-1"/>
          <w:sz w:val="24"/>
          <w:szCs w:val="24"/>
        </w:rPr>
        <w:t>е</w:t>
      </w:r>
      <w:r w:rsidRPr="00630A65">
        <w:rPr>
          <w:sz w:val="24"/>
          <w:szCs w:val="24"/>
        </w:rPr>
        <w:t>нияоткотельн</w:t>
      </w:r>
      <w:r w:rsidRPr="00630A65">
        <w:rPr>
          <w:spacing w:val="-3"/>
          <w:sz w:val="24"/>
          <w:szCs w:val="24"/>
        </w:rPr>
        <w:t>ы</w:t>
      </w:r>
      <w:r w:rsidRPr="00630A65">
        <w:rPr>
          <w:sz w:val="24"/>
          <w:szCs w:val="24"/>
        </w:rPr>
        <w:t>хг.</w:t>
      </w:r>
      <w:r w:rsidRPr="00630A65">
        <w:rPr>
          <w:spacing w:val="1"/>
          <w:sz w:val="24"/>
          <w:szCs w:val="24"/>
        </w:rPr>
        <w:t>Т</w:t>
      </w:r>
      <w:r w:rsidRPr="00630A65">
        <w:rPr>
          <w:spacing w:val="-5"/>
          <w:sz w:val="24"/>
          <w:szCs w:val="24"/>
        </w:rPr>
        <w:t>у</w:t>
      </w:r>
      <w:r w:rsidRPr="00630A65">
        <w:rPr>
          <w:sz w:val="24"/>
          <w:szCs w:val="24"/>
        </w:rPr>
        <w:t>т</w:t>
      </w:r>
      <w:r w:rsidRPr="00630A65">
        <w:rPr>
          <w:spacing w:val="-1"/>
          <w:sz w:val="24"/>
          <w:szCs w:val="24"/>
        </w:rPr>
        <w:t>а</w:t>
      </w:r>
      <w:r w:rsidRPr="00630A65">
        <w:rPr>
          <w:spacing w:val="1"/>
          <w:sz w:val="24"/>
          <w:szCs w:val="24"/>
        </w:rPr>
        <w:t>е</w:t>
      </w:r>
      <w:r w:rsidRPr="00630A65">
        <w:rPr>
          <w:sz w:val="24"/>
          <w:szCs w:val="24"/>
        </w:rPr>
        <w:t>ваот</w:t>
      </w:r>
      <w:r w:rsidRPr="00630A65">
        <w:rPr>
          <w:spacing w:val="1"/>
          <w:sz w:val="24"/>
          <w:szCs w:val="24"/>
        </w:rPr>
        <w:t>к</w:t>
      </w:r>
      <w:r w:rsidRPr="00630A65">
        <w:rPr>
          <w:sz w:val="24"/>
          <w:szCs w:val="24"/>
        </w:rPr>
        <w:t>рыт</w:t>
      </w:r>
      <w:r w:rsidRPr="00630A65">
        <w:rPr>
          <w:spacing w:val="-1"/>
          <w:sz w:val="24"/>
          <w:szCs w:val="24"/>
        </w:rPr>
        <w:t>а</w:t>
      </w:r>
      <w:r w:rsidRPr="00630A65">
        <w:rPr>
          <w:sz w:val="24"/>
          <w:szCs w:val="24"/>
        </w:rPr>
        <w:t>я. Т</w:t>
      </w:r>
      <w:r w:rsidRPr="00630A65">
        <w:rPr>
          <w:spacing w:val="-2"/>
          <w:sz w:val="24"/>
          <w:szCs w:val="24"/>
        </w:rPr>
        <w:t>а</w:t>
      </w:r>
      <w:r w:rsidRPr="00630A65">
        <w:rPr>
          <w:sz w:val="24"/>
          <w:szCs w:val="24"/>
        </w:rPr>
        <w:t>кж</w:t>
      </w:r>
      <w:r w:rsidRPr="00630A65">
        <w:rPr>
          <w:spacing w:val="-2"/>
          <w:sz w:val="24"/>
          <w:szCs w:val="24"/>
        </w:rPr>
        <w:t>е</w:t>
      </w:r>
      <w:r w:rsidRPr="00630A65">
        <w:rPr>
          <w:sz w:val="24"/>
          <w:szCs w:val="24"/>
        </w:rPr>
        <w:t>,врядежилыхдомовиобъ</w:t>
      </w:r>
      <w:r w:rsidRPr="00630A65">
        <w:rPr>
          <w:spacing w:val="-1"/>
          <w:sz w:val="24"/>
          <w:szCs w:val="24"/>
        </w:rPr>
        <w:t>е</w:t>
      </w:r>
      <w:r w:rsidRPr="00630A65">
        <w:rPr>
          <w:sz w:val="24"/>
          <w:szCs w:val="24"/>
        </w:rPr>
        <w:t>кт</w:t>
      </w:r>
      <w:r w:rsidRPr="00630A65">
        <w:rPr>
          <w:spacing w:val="2"/>
          <w:sz w:val="24"/>
          <w:szCs w:val="24"/>
        </w:rPr>
        <w:t>а</w:t>
      </w:r>
      <w:r w:rsidRPr="00630A65">
        <w:rPr>
          <w:sz w:val="24"/>
          <w:szCs w:val="24"/>
        </w:rPr>
        <w:t>х</w:t>
      </w:r>
      <w:r w:rsidRPr="00630A65">
        <w:rPr>
          <w:spacing w:val="-1"/>
          <w:sz w:val="24"/>
          <w:szCs w:val="24"/>
        </w:rPr>
        <w:t>с</w:t>
      </w:r>
      <w:r w:rsidRPr="00630A65">
        <w:rPr>
          <w:spacing w:val="2"/>
          <w:sz w:val="24"/>
          <w:szCs w:val="24"/>
        </w:rPr>
        <w:t>о</w:t>
      </w:r>
      <w:r w:rsidRPr="00630A65">
        <w:rPr>
          <w:sz w:val="24"/>
          <w:szCs w:val="24"/>
        </w:rPr>
        <w:t>ци</w:t>
      </w:r>
      <w:r w:rsidRPr="00630A65">
        <w:rPr>
          <w:spacing w:val="-1"/>
          <w:sz w:val="24"/>
          <w:szCs w:val="24"/>
        </w:rPr>
        <w:t>а</w:t>
      </w:r>
      <w:r w:rsidRPr="00630A65">
        <w:rPr>
          <w:sz w:val="24"/>
          <w:szCs w:val="24"/>
        </w:rPr>
        <w:t>л</w:t>
      </w:r>
      <w:r w:rsidRPr="00630A65">
        <w:rPr>
          <w:spacing w:val="-2"/>
          <w:sz w:val="24"/>
          <w:szCs w:val="24"/>
        </w:rPr>
        <w:t>ь</w:t>
      </w:r>
      <w:r w:rsidRPr="00630A65">
        <w:rPr>
          <w:sz w:val="24"/>
          <w:szCs w:val="24"/>
        </w:rPr>
        <w:t>ной</w:t>
      </w:r>
      <w:r w:rsidRPr="00630A65">
        <w:rPr>
          <w:spacing w:val="-1"/>
          <w:sz w:val="24"/>
          <w:szCs w:val="24"/>
        </w:rPr>
        <w:t>с</w:t>
      </w:r>
      <w:r w:rsidRPr="00630A65">
        <w:rPr>
          <w:sz w:val="24"/>
          <w:szCs w:val="24"/>
        </w:rPr>
        <w:t>ферыи</w:t>
      </w:r>
      <w:r w:rsidRPr="00630A65">
        <w:rPr>
          <w:spacing w:val="-1"/>
          <w:sz w:val="24"/>
          <w:szCs w:val="24"/>
        </w:rPr>
        <w:t>ме</w:t>
      </w:r>
      <w:r w:rsidRPr="00630A65">
        <w:rPr>
          <w:spacing w:val="2"/>
          <w:sz w:val="24"/>
          <w:szCs w:val="24"/>
        </w:rPr>
        <w:t>ю</w:t>
      </w:r>
      <w:r w:rsidRPr="00630A65">
        <w:rPr>
          <w:sz w:val="24"/>
          <w:szCs w:val="24"/>
        </w:rPr>
        <w:t>т</w:t>
      </w:r>
      <w:r w:rsidRPr="00630A65">
        <w:rPr>
          <w:spacing w:val="-1"/>
          <w:sz w:val="24"/>
          <w:szCs w:val="24"/>
        </w:rPr>
        <w:t>с</w:t>
      </w:r>
      <w:r w:rsidRPr="00630A65">
        <w:rPr>
          <w:sz w:val="24"/>
          <w:szCs w:val="24"/>
        </w:rPr>
        <w:t>яинд</w:t>
      </w:r>
      <w:r w:rsidRPr="00630A65">
        <w:rPr>
          <w:spacing w:val="1"/>
          <w:sz w:val="24"/>
          <w:szCs w:val="24"/>
        </w:rPr>
        <w:t>и</w:t>
      </w:r>
      <w:r w:rsidRPr="00630A65">
        <w:rPr>
          <w:sz w:val="24"/>
          <w:szCs w:val="24"/>
        </w:rPr>
        <w:t>ви</w:t>
      </w:r>
      <w:r w:rsidRPr="00630A65">
        <w:rPr>
          <w:spacing w:val="2"/>
          <w:sz w:val="24"/>
          <w:szCs w:val="24"/>
        </w:rPr>
        <w:t>д</w:t>
      </w:r>
      <w:r w:rsidRPr="00630A65">
        <w:rPr>
          <w:spacing w:val="-8"/>
          <w:sz w:val="24"/>
          <w:szCs w:val="24"/>
        </w:rPr>
        <w:t>у</w:t>
      </w:r>
      <w:r w:rsidRPr="00630A65">
        <w:rPr>
          <w:spacing w:val="-1"/>
          <w:sz w:val="24"/>
          <w:szCs w:val="24"/>
        </w:rPr>
        <w:t>а</w:t>
      </w:r>
      <w:r w:rsidRPr="00630A65">
        <w:rPr>
          <w:sz w:val="24"/>
          <w:szCs w:val="24"/>
        </w:rPr>
        <w:t>льные подогр</w:t>
      </w:r>
      <w:r w:rsidRPr="00630A65">
        <w:rPr>
          <w:spacing w:val="-1"/>
          <w:sz w:val="24"/>
          <w:szCs w:val="24"/>
        </w:rPr>
        <w:t>е</w:t>
      </w:r>
      <w:r w:rsidRPr="00630A65">
        <w:rPr>
          <w:sz w:val="24"/>
          <w:szCs w:val="24"/>
        </w:rPr>
        <w:t>в</w:t>
      </w:r>
      <w:r w:rsidRPr="00630A65">
        <w:rPr>
          <w:spacing w:val="-2"/>
          <w:sz w:val="24"/>
          <w:szCs w:val="24"/>
        </w:rPr>
        <w:t>а</w:t>
      </w:r>
      <w:r w:rsidRPr="00630A65">
        <w:rPr>
          <w:sz w:val="24"/>
          <w:szCs w:val="24"/>
        </w:rPr>
        <w:t>т</w:t>
      </w:r>
      <w:r w:rsidRPr="00630A65">
        <w:rPr>
          <w:spacing w:val="-1"/>
          <w:sz w:val="24"/>
          <w:szCs w:val="24"/>
        </w:rPr>
        <w:t>е</w:t>
      </w:r>
      <w:r w:rsidRPr="00630A65">
        <w:rPr>
          <w:sz w:val="24"/>
          <w:szCs w:val="24"/>
        </w:rPr>
        <w:t>лидля горяч</w:t>
      </w:r>
      <w:r w:rsidRPr="00630A65">
        <w:rPr>
          <w:spacing w:val="-2"/>
          <w:sz w:val="24"/>
          <w:szCs w:val="24"/>
        </w:rPr>
        <w:t>е</w:t>
      </w:r>
      <w:r w:rsidRPr="00630A65">
        <w:rPr>
          <w:sz w:val="24"/>
          <w:szCs w:val="24"/>
        </w:rPr>
        <w:t>й воды.</w:t>
      </w:r>
    </w:p>
    <w:p w:rsidR="0046490F" w:rsidRPr="00630A65" w:rsidRDefault="0046490F" w:rsidP="0046490F">
      <w:pPr>
        <w:rPr>
          <w:sz w:val="24"/>
          <w:szCs w:val="24"/>
        </w:rPr>
      </w:pPr>
      <w:r w:rsidRPr="00630A65">
        <w:rPr>
          <w:sz w:val="24"/>
          <w:szCs w:val="24"/>
        </w:rPr>
        <w:t>Нат</w:t>
      </w:r>
      <w:r w:rsidRPr="00630A65">
        <w:rPr>
          <w:spacing w:val="-1"/>
          <w:sz w:val="24"/>
          <w:szCs w:val="24"/>
        </w:rPr>
        <w:t>е</w:t>
      </w:r>
      <w:r w:rsidRPr="00630A65">
        <w:rPr>
          <w:sz w:val="24"/>
          <w:szCs w:val="24"/>
        </w:rPr>
        <w:t>рриториигор</w:t>
      </w:r>
      <w:r w:rsidRPr="00630A65">
        <w:rPr>
          <w:spacing w:val="-3"/>
          <w:sz w:val="24"/>
          <w:szCs w:val="24"/>
        </w:rPr>
        <w:t>о</w:t>
      </w:r>
      <w:r w:rsidRPr="00630A65">
        <w:rPr>
          <w:sz w:val="24"/>
          <w:szCs w:val="24"/>
        </w:rPr>
        <w:t>дапри</w:t>
      </w:r>
      <w:r w:rsidRPr="00630A65">
        <w:rPr>
          <w:spacing w:val="1"/>
          <w:sz w:val="24"/>
          <w:szCs w:val="24"/>
        </w:rPr>
        <w:t>с</w:t>
      </w:r>
      <w:r w:rsidRPr="00630A65">
        <w:rPr>
          <w:spacing w:val="-5"/>
          <w:sz w:val="24"/>
          <w:szCs w:val="24"/>
        </w:rPr>
        <w:t>у</w:t>
      </w:r>
      <w:r w:rsidRPr="00630A65">
        <w:rPr>
          <w:sz w:val="24"/>
          <w:szCs w:val="24"/>
        </w:rPr>
        <w:t>т</w:t>
      </w:r>
      <w:r w:rsidRPr="00630A65">
        <w:rPr>
          <w:spacing w:val="-1"/>
          <w:sz w:val="24"/>
          <w:szCs w:val="24"/>
        </w:rPr>
        <w:t>с</w:t>
      </w:r>
      <w:r w:rsidRPr="00630A65">
        <w:rPr>
          <w:sz w:val="24"/>
          <w:szCs w:val="24"/>
        </w:rPr>
        <w:t>т</w:t>
      </w:r>
      <w:r w:rsidRPr="00630A65">
        <w:rPr>
          <w:spacing w:val="4"/>
          <w:sz w:val="24"/>
          <w:szCs w:val="24"/>
        </w:rPr>
        <w:t>в</w:t>
      </w:r>
      <w:r w:rsidRPr="00630A65">
        <w:rPr>
          <w:spacing w:val="-5"/>
          <w:sz w:val="24"/>
          <w:szCs w:val="24"/>
        </w:rPr>
        <w:t>у</w:t>
      </w:r>
      <w:r w:rsidRPr="00630A65">
        <w:rPr>
          <w:spacing w:val="-1"/>
          <w:sz w:val="24"/>
          <w:szCs w:val="24"/>
        </w:rPr>
        <w:t>е</w:t>
      </w:r>
      <w:r w:rsidRPr="00630A65">
        <w:rPr>
          <w:sz w:val="24"/>
          <w:szCs w:val="24"/>
        </w:rPr>
        <w:t>тинд</w:t>
      </w:r>
      <w:r w:rsidRPr="00630A65">
        <w:rPr>
          <w:spacing w:val="1"/>
          <w:sz w:val="24"/>
          <w:szCs w:val="24"/>
        </w:rPr>
        <w:t>и</w:t>
      </w:r>
      <w:r w:rsidRPr="00630A65">
        <w:rPr>
          <w:sz w:val="24"/>
          <w:szCs w:val="24"/>
        </w:rPr>
        <w:t>ви</w:t>
      </w:r>
      <w:r w:rsidRPr="00630A65">
        <w:rPr>
          <w:spacing w:val="2"/>
          <w:sz w:val="24"/>
          <w:szCs w:val="24"/>
        </w:rPr>
        <w:t>д</w:t>
      </w:r>
      <w:r w:rsidRPr="00630A65">
        <w:rPr>
          <w:spacing w:val="-8"/>
          <w:sz w:val="24"/>
          <w:szCs w:val="24"/>
        </w:rPr>
        <w:t>у</w:t>
      </w:r>
      <w:r w:rsidRPr="00630A65">
        <w:rPr>
          <w:spacing w:val="-1"/>
          <w:sz w:val="24"/>
          <w:szCs w:val="24"/>
        </w:rPr>
        <w:t>а</w:t>
      </w:r>
      <w:r w:rsidRPr="00630A65">
        <w:rPr>
          <w:sz w:val="24"/>
          <w:szCs w:val="24"/>
        </w:rPr>
        <w:t>льноет</w:t>
      </w:r>
      <w:r w:rsidRPr="00630A65">
        <w:rPr>
          <w:spacing w:val="-1"/>
          <w:sz w:val="24"/>
          <w:szCs w:val="24"/>
        </w:rPr>
        <w:t>е</w:t>
      </w:r>
      <w:r w:rsidRPr="00630A65">
        <w:rPr>
          <w:sz w:val="24"/>
          <w:szCs w:val="24"/>
        </w:rPr>
        <w:t>пло</w:t>
      </w:r>
      <w:r w:rsidRPr="00630A65">
        <w:rPr>
          <w:spacing w:val="1"/>
          <w:sz w:val="24"/>
          <w:szCs w:val="24"/>
        </w:rPr>
        <w:t>с</w:t>
      </w:r>
      <w:r w:rsidRPr="00630A65">
        <w:rPr>
          <w:sz w:val="24"/>
          <w:szCs w:val="24"/>
        </w:rPr>
        <w:t>н</w:t>
      </w:r>
      <w:r w:rsidRPr="00630A65">
        <w:rPr>
          <w:spacing w:val="-1"/>
          <w:sz w:val="24"/>
          <w:szCs w:val="24"/>
        </w:rPr>
        <w:t>а</w:t>
      </w:r>
      <w:r w:rsidRPr="00630A65">
        <w:rPr>
          <w:sz w:val="24"/>
          <w:szCs w:val="24"/>
        </w:rPr>
        <w:t>бж</w:t>
      </w:r>
      <w:r w:rsidRPr="00630A65">
        <w:rPr>
          <w:spacing w:val="-1"/>
          <w:sz w:val="24"/>
          <w:szCs w:val="24"/>
        </w:rPr>
        <w:t>е</w:t>
      </w:r>
      <w:r w:rsidRPr="00630A65">
        <w:rPr>
          <w:sz w:val="24"/>
          <w:szCs w:val="24"/>
        </w:rPr>
        <w:t>ни</w:t>
      </w:r>
      <w:r w:rsidRPr="00630A65">
        <w:rPr>
          <w:spacing w:val="-1"/>
          <w:sz w:val="24"/>
          <w:szCs w:val="24"/>
        </w:rPr>
        <w:t>е</w:t>
      </w:r>
      <w:r w:rsidRPr="00630A65">
        <w:rPr>
          <w:sz w:val="24"/>
          <w:szCs w:val="24"/>
        </w:rPr>
        <w:t>,к</w:t>
      </w:r>
      <w:r w:rsidRPr="00630A65">
        <w:rPr>
          <w:spacing w:val="-1"/>
          <w:sz w:val="24"/>
          <w:szCs w:val="24"/>
        </w:rPr>
        <w:t>а</w:t>
      </w:r>
      <w:r w:rsidRPr="00630A65">
        <w:rPr>
          <w:sz w:val="24"/>
          <w:szCs w:val="24"/>
        </w:rPr>
        <w:t>к про</w:t>
      </w:r>
      <w:r w:rsidRPr="00630A65">
        <w:rPr>
          <w:spacing w:val="-1"/>
          <w:sz w:val="24"/>
          <w:szCs w:val="24"/>
        </w:rPr>
        <w:t>м</w:t>
      </w:r>
      <w:r w:rsidRPr="00630A65">
        <w:rPr>
          <w:sz w:val="24"/>
          <w:szCs w:val="24"/>
        </w:rPr>
        <w:t>ышл</w:t>
      </w:r>
      <w:r w:rsidRPr="00630A65">
        <w:rPr>
          <w:spacing w:val="-2"/>
          <w:sz w:val="24"/>
          <w:szCs w:val="24"/>
        </w:rPr>
        <w:t>е</w:t>
      </w:r>
      <w:r w:rsidRPr="00630A65">
        <w:rPr>
          <w:sz w:val="24"/>
          <w:szCs w:val="24"/>
        </w:rPr>
        <w:t>нных</w:t>
      </w:r>
      <w:r w:rsidRPr="00630A65">
        <w:rPr>
          <w:spacing w:val="-3"/>
          <w:sz w:val="24"/>
          <w:szCs w:val="24"/>
        </w:rPr>
        <w:t>о</w:t>
      </w:r>
      <w:r w:rsidRPr="00630A65">
        <w:rPr>
          <w:sz w:val="24"/>
          <w:szCs w:val="24"/>
        </w:rPr>
        <w:t>бъ</w:t>
      </w:r>
      <w:r w:rsidRPr="00630A65">
        <w:rPr>
          <w:spacing w:val="-1"/>
          <w:sz w:val="24"/>
          <w:szCs w:val="24"/>
        </w:rPr>
        <w:t>е</w:t>
      </w:r>
      <w:r w:rsidRPr="00630A65">
        <w:rPr>
          <w:sz w:val="24"/>
          <w:szCs w:val="24"/>
        </w:rPr>
        <w:t>к</w:t>
      </w:r>
      <w:r w:rsidRPr="00630A65">
        <w:rPr>
          <w:spacing w:val="-2"/>
          <w:sz w:val="24"/>
          <w:szCs w:val="24"/>
        </w:rPr>
        <w:t>т</w:t>
      </w:r>
      <w:r w:rsidRPr="00630A65">
        <w:rPr>
          <w:sz w:val="24"/>
          <w:szCs w:val="24"/>
        </w:rPr>
        <w:t>ов, т</w:t>
      </w:r>
      <w:r w:rsidRPr="00630A65">
        <w:rPr>
          <w:spacing w:val="-1"/>
          <w:sz w:val="24"/>
          <w:szCs w:val="24"/>
        </w:rPr>
        <w:t>а</w:t>
      </w:r>
      <w:r w:rsidRPr="00630A65">
        <w:rPr>
          <w:sz w:val="24"/>
          <w:szCs w:val="24"/>
        </w:rPr>
        <w:t>к и объ</w:t>
      </w:r>
      <w:r w:rsidRPr="00630A65">
        <w:rPr>
          <w:spacing w:val="-1"/>
          <w:sz w:val="24"/>
          <w:szCs w:val="24"/>
        </w:rPr>
        <w:t>е</w:t>
      </w:r>
      <w:r w:rsidRPr="00630A65">
        <w:rPr>
          <w:sz w:val="24"/>
          <w:szCs w:val="24"/>
        </w:rPr>
        <w:t xml:space="preserve">ктов </w:t>
      </w:r>
      <w:r w:rsidRPr="00630A65">
        <w:rPr>
          <w:spacing w:val="-1"/>
          <w:sz w:val="24"/>
          <w:szCs w:val="24"/>
        </w:rPr>
        <w:t>ж</w:t>
      </w:r>
      <w:r w:rsidRPr="00630A65">
        <w:rPr>
          <w:spacing w:val="-2"/>
          <w:sz w:val="24"/>
          <w:szCs w:val="24"/>
        </w:rPr>
        <w:t>и</w:t>
      </w:r>
      <w:r w:rsidRPr="00630A65">
        <w:rPr>
          <w:sz w:val="24"/>
          <w:szCs w:val="24"/>
        </w:rPr>
        <w:t>л</w:t>
      </w:r>
      <w:r w:rsidRPr="00630A65">
        <w:rPr>
          <w:spacing w:val="-3"/>
          <w:sz w:val="24"/>
          <w:szCs w:val="24"/>
        </w:rPr>
        <w:t>о</w:t>
      </w:r>
      <w:r w:rsidRPr="00630A65">
        <w:rPr>
          <w:sz w:val="24"/>
          <w:szCs w:val="24"/>
        </w:rPr>
        <w:t xml:space="preserve">й и </w:t>
      </w:r>
      <w:r w:rsidRPr="00630A65">
        <w:rPr>
          <w:spacing w:val="-1"/>
          <w:sz w:val="24"/>
          <w:szCs w:val="24"/>
        </w:rPr>
        <w:t>с</w:t>
      </w:r>
      <w:r w:rsidRPr="00630A65">
        <w:rPr>
          <w:sz w:val="24"/>
          <w:szCs w:val="24"/>
        </w:rPr>
        <w:t>о</w:t>
      </w:r>
      <w:r w:rsidRPr="00630A65">
        <w:rPr>
          <w:spacing w:val="-2"/>
          <w:sz w:val="24"/>
          <w:szCs w:val="24"/>
        </w:rPr>
        <w:t>ц</w:t>
      </w:r>
      <w:r w:rsidRPr="00630A65">
        <w:rPr>
          <w:sz w:val="24"/>
          <w:szCs w:val="24"/>
        </w:rPr>
        <w:t>и</w:t>
      </w:r>
      <w:r w:rsidRPr="00630A65">
        <w:rPr>
          <w:spacing w:val="-1"/>
          <w:sz w:val="24"/>
          <w:szCs w:val="24"/>
        </w:rPr>
        <w:t>а</w:t>
      </w:r>
      <w:r w:rsidRPr="00630A65">
        <w:rPr>
          <w:sz w:val="24"/>
          <w:szCs w:val="24"/>
        </w:rPr>
        <w:t>льн</w:t>
      </w:r>
      <w:r w:rsidRPr="00630A65">
        <w:rPr>
          <w:spacing w:val="-3"/>
          <w:sz w:val="24"/>
          <w:szCs w:val="24"/>
        </w:rPr>
        <w:t>о</w:t>
      </w:r>
      <w:r w:rsidRPr="00630A65">
        <w:rPr>
          <w:sz w:val="24"/>
          <w:szCs w:val="24"/>
        </w:rPr>
        <w:t xml:space="preserve">й </w:t>
      </w:r>
      <w:r w:rsidRPr="00630A65">
        <w:rPr>
          <w:spacing w:val="-1"/>
          <w:sz w:val="24"/>
          <w:szCs w:val="24"/>
        </w:rPr>
        <w:t>с</w:t>
      </w:r>
      <w:r w:rsidRPr="00630A65">
        <w:rPr>
          <w:sz w:val="24"/>
          <w:szCs w:val="24"/>
        </w:rPr>
        <w:t>фер</w:t>
      </w:r>
      <w:r w:rsidRPr="00630A65">
        <w:rPr>
          <w:spacing w:val="-1"/>
          <w:sz w:val="24"/>
          <w:szCs w:val="24"/>
        </w:rPr>
        <w:t>ы</w:t>
      </w:r>
      <w:r w:rsidRPr="00630A65">
        <w:rPr>
          <w:sz w:val="24"/>
          <w:szCs w:val="24"/>
        </w:rPr>
        <w:t>.</w:t>
      </w:r>
    </w:p>
    <w:p w:rsidR="0046490F" w:rsidRPr="00630A65" w:rsidRDefault="0046490F" w:rsidP="0046490F">
      <w:pPr>
        <w:rPr>
          <w:sz w:val="24"/>
          <w:szCs w:val="24"/>
        </w:rPr>
      </w:pPr>
      <w:r w:rsidRPr="00630A65">
        <w:rPr>
          <w:spacing w:val="2"/>
          <w:sz w:val="24"/>
          <w:szCs w:val="24"/>
        </w:rPr>
        <w:t>Ф</w:t>
      </w:r>
      <w:r w:rsidRPr="00630A65">
        <w:rPr>
          <w:spacing w:val="-5"/>
          <w:sz w:val="24"/>
          <w:szCs w:val="24"/>
        </w:rPr>
        <w:t>у</w:t>
      </w:r>
      <w:r w:rsidRPr="00630A65">
        <w:rPr>
          <w:sz w:val="24"/>
          <w:szCs w:val="24"/>
        </w:rPr>
        <w:t>нкцион</w:t>
      </w:r>
      <w:r w:rsidRPr="00630A65">
        <w:rPr>
          <w:spacing w:val="-1"/>
          <w:sz w:val="24"/>
          <w:szCs w:val="24"/>
        </w:rPr>
        <w:t>а</w:t>
      </w:r>
      <w:r w:rsidRPr="00630A65">
        <w:rPr>
          <w:sz w:val="24"/>
          <w:szCs w:val="24"/>
        </w:rPr>
        <w:t>л</w:t>
      </w:r>
      <w:r w:rsidRPr="00630A65">
        <w:rPr>
          <w:spacing w:val="-2"/>
          <w:sz w:val="24"/>
          <w:szCs w:val="24"/>
        </w:rPr>
        <w:t>ь</w:t>
      </w:r>
      <w:r w:rsidRPr="00630A65">
        <w:rPr>
          <w:sz w:val="24"/>
          <w:szCs w:val="24"/>
        </w:rPr>
        <w:t>н</w:t>
      </w:r>
      <w:r w:rsidRPr="00630A65">
        <w:rPr>
          <w:spacing w:val="-1"/>
          <w:sz w:val="24"/>
          <w:szCs w:val="24"/>
        </w:rPr>
        <w:t>а</w:t>
      </w:r>
      <w:r w:rsidRPr="00630A65">
        <w:rPr>
          <w:sz w:val="24"/>
          <w:szCs w:val="24"/>
        </w:rPr>
        <w:t>я</w:t>
      </w:r>
      <w:r w:rsidRPr="00630A65">
        <w:rPr>
          <w:sz w:val="24"/>
          <w:szCs w:val="24"/>
        </w:rPr>
        <w:tab/>
      </w:r>
      <w:r w:rsidRPr="00630A65">
        <w:rPr>
          <w:spacing w:val="-1"/>
          <w:sz w:val="24"/>
          <w:szCs w:val="24"/>
        </w:rPr>
        <w:t>с</w:t>
      </w:r>
      <w:r w:rsidRPr="00630A65">
        <w:rPr>
          <w:spacing w:val="-2"/>
          <w:sz w:val="24"/>
          <w:szCs w:val="24"/>
        </w:rPr>
        <w:t>т</w:t>
      </w:r>
      <w:r w:rsidRPr="00630A65">
        <w:rPr>
          <w:spacing w:val="2"/>
          <w:sz w:val="24"/>
          <w:szCs w:val="24"/>
        </w:rPr>
        <w:t>р</w:t>
      </w:r>
      <w:r w:rsidRPr="00630A65">
        <w:rPr>
          <w:spacing w:val="-5"/>
          <w:sz w:val="24"/>
          <w:szCs w:val="24"/>
        </w:rPr>
        <w:t>у</w:t>
      </w:r>
      <w:r w:rsidRPr="00630A65">
        <w:rPr>
          <w:sz w:val="24"/>
          <w:szCs w:val="24"/>
        </w:rPr>
        <w:t>к</w:t>
      </w:r>
      <w:r w:rsidRPr="00630A65">
        <w:rPr>
          <w:spacing w:val="2"/>
          <w:sz w:val="24"/>
          <w:szCs w:val="24"/>
        </w:rPr>
        <w:t>т</w:t>
      </w:r>
      <w:r w:rsidRPr="00630A65">
        <w:rPr>
          <w:spacing w:val="-5"/>
          <w:sz w:val="24"/>
          <w:szCs w:val="24"/>
        </w:rPr>
        <w:t>у</w:t>
      </w:r>
      <w:r w:rsidRPr="00630A65">
        <w:rPr>
          <w:spacing w:val="2"/>
          <w:sz w:val="24"/>
          <w:szCs w:val="24"/>
        </w:rPr>
        <w:t>р</w:t>
      </w:r>
      <w:r w:rsidRPr="00630A65">
        <w:rPr>
          <w:sz w:val="24"/>
          <w:szCs w:val="24"/>
        </w:rPr>
        <w:t>а</w:t>
      </w:r>
      <w:r w:rsidRPr="00630A65">
        <w:rPr>
          <w:sz w:val="24"/>
          <w:szCs w:val="24"/>
        </w:rPr>
        <w:tab/>
        <w:t>ц</w:t>
      </w:r>
      <w:r w:rsidRPr="00630A65">
        <w:rPr>
          <w:spacing w:val="-1"/>
          <w:sz w:val="24"/>
          <w:szCs w:val="24"/>
        </w:rPr>
        <w:t>е</w:t>
      </w:r>
      <w:r w:rsidRPr="00630A65">
        <w:rPr>
          <w:sz w:val="24"/>
          <w:szCs w:val="24"/>
        </w:rPr>
        <w:t>нтр</w:t>
      </w:r>
      <w:r w:rsidRPr="00630A65">
        <w:rPr>
          <w:spacing w:val="-1"/>
          <w:sz w:val="24"/>
          <w:szCs w:val="24"/>
        </w:rPr>
        <w:t>а</w:t>
      </w:r>
      <w:r w:rsidRPr="00630A65">
        <w:rPr>
          <w:sz w:val="24"/>
          <w:szCs w:val="24"/>
        </w:rPr>
        <w:t>л</w:t>
      </w:r>
      <w:r w:rsidRPr="00630A65">
        <w:rPr>
          <w:spacing w:val="1"/>
          <w:sz w:val="24"/>
          <w:szCs w:val="24"/>
        </w:rPr>
        <w:t>и</w:t>
      </w:r>
      <w:r w:rsidRPr="00630A65">
        <w:rPr>
          <w:sz w:val="24"/>
          <w:szCs w:val="24"/>
        </w:rPr>
        <w:t>з</w:t>
      </w:r>
      <w:r w:rsidRPr="00630A65">
        <w:rPr>
          <w:spacing w:val="-3"/>
          <w:sz w:val="24"/>
          <w:szCs w:val="24"/>
        </w:rPr>
        <w:t>о</w:t>
      </w:r>
      <w:r w:rsidRPr="00630A65">
        <w:rPr>
          <w:sz w:val="24"/>
          <w:szCs w:val="24"/>
        </w:rPr>
        <w:t>в</w:t>
      </w:r>
      <w:r w:rsidRPr="00630A65">
        <w:rPr>
          <w:spacing w:val="-2"/>
          <w:sz w:val="24"/>
          <w:szCs w:val="24"/>
        </w:rPr>
        <w:t>а</w:t>
      </w:r>
      <w:r w:rsidRPr="00630A65">
        <w:rPr>
          <w:sz w:val="24"/>
          <w:szCs w:val="24"/>
        </w:rPr>
        <w:t>нного</w:t>
      </w:r>
      <w:r w:rsidRPr="00630A65">
        <w:rPr>
          <w:sz w:val="24"/>
          <w:szCs w:val="24"/>
        </w:rPr>
        <w:tab/>
        <w:t>т</w:t>
      </w:r>
      <w:r w:rsidRPr="00630A65">
        <w:rPr>
          <w:spacing w:val="6"/>
          <w:sz w:val="24"/>
          <w:szCs w:val="24"/>
        </w:rPr>
        <w:t>е</w:t>
      </w:r>
      <w:r w:rsidRPr="00630A65">
        <w:rPr>
          <w:sz w:val="24"/>
          <w:szCs w:val="24"/>
        </w:rPr>
        <w:t>пло</w:t>
      </w:r>
      <w:r w:rsidRPr="00630A65">
        <w:rPr>
          <w:spacing w:val="-1"/>
          <w:sz w:val="24"/>
          <w:szCs w:val="24"/>
        </w:rPr>
        <w:t>с</w:t>
      </w:r>
      <w:r w:rsidRPr="00630A65">
        <w:rPr>
          <w:sz w:val="24"/>
          <w:szCs w:val="24"/>
        </w:rPr>
        <w:t>н</w:t>
      </w:r>
      <w:r w:rsidRPr="00630A65">
        <w:rPr>
          <w:spacing w:val="-1"/>
          <w:sz w:val="24"/>
          <w:szCs w:val="24"/>
        </w:rPr>
        <w:t>а</w:t>
      </w:r>
      <w:r w:rsidRPr="00630A65">
        <w:rPr>
          <w:sz w:val="24"/>
          <w:szCs w:val="24"/>
        </w:rPr>
        <w:t>б</w:t>
      </w:r>
      <w:r w:rsidRPr="00630A65">
        <w:rPr>
          <w:spacing w:val="-3"/>
          <w:sz w:val="24"/>
          <w:szCs w:val="24"/>
        </w:rPr>
        <w:t>ж</w:t>
      </w:r>
      <w:r w:rsidRPr="00630A65">
        <w:rPr>
          <w:spacing w:val="-1"/>
          <w:sz w:val="24"/>
          <w:szCs w:val="24"/>
        </w:rPr>
        <w:t>е</w:t>
      </w:r>
      <w:r w:rsidRPr="00630A65">
        <w:rPr>
          <w:sz w:val="24"/>
          <w:szCs w:val="24"/>
        </w:rPr>
        <w:t>ния</w:t>
      </w:r>
      <w:r w:rsidRPr="00630A65">
        <w:rPr>
          <w:sz w:val="24"/>
          <w:szCs w:val="24"/>
        </w:rPr>
        <w:tab/>
        <w:t>города пр</w:t>
      </w:r>
      <w:r w:rsidRPr="00630A65">
        <w:rPr>
          <w:spacing w:val="-1"/>
          <w:sz w:val="24"/>
          <w:szCs w:val="24"/>
        </w:rPr>
        <w:t>е</w:t>
      </w:r>
      <w:r w:rsidRPr="00630A65">
        <w:rPr>
          <w:sz w:val="24"/>
          <w:szCs w:val="24"/>
        </w:rPr>
        <w:t>д</w:t>
      </w:r>
      <w:r w:rsidRPr="00630A65">
        <w:rPr>
          <w:spacing w:val="-1"/>
          <w:sz w:val="24"/>
          <w:szCs w:val="24"/>
        </w:rPr>
        <w:t>с</w:t>
      </w:r>
      <w:r w:rsidRPr="00630A65">
        <w:rPr>
          <w:sz w:val="24"/>
          <w:szCs w:val="24"/>
        </w:rPr>
        <w:t>т</w:t>
      </w:r>
      <w:r w:rsidRPr="00630A65">
        <w:rPr>
          <w:spacing w:val="-1"/>
          <w:sz w:val="24"/>
          <w:szCs w:val="24"/>
        </w:rPr>
        <w:t>а</w:t>
      </w:r>
      <w:r w:rsidRPr="00630A65">
        <w:rPr>
          <w:sz w:val="24"/>
          <w:szCs w:val="24"/>
        </w:rPr>
        <w:t>вля</w:t>
      </w:r>
      <w:r w:rsidRPr="00630A65">
        <w:rPr>
          <w:spacing w:val="-2"/>
          <w:sz w:val="24"/>
          <w:szCs w:val="24"/>
        </w:rPr>
        <w:t>е</w:t>
      </w:r>
      <w:r w:rsidRPr="00630A65">
        <w:rPr>
          <w:sz w:val="24"/>
          <w:szCs w:val="24"/>
        </w:rPr>
        <w:t xml:space="preserve">т </w:t>
      </w:r>
      <w:r w:rsidRPr="00630A65">
        <w:rPr>
          <w:spacing w:val="-1"/>
          <w:sz w:val="24"/>
          <w:szCs w:val="24"/>
        </w:rPr>
        <w:t>с</w:t>
      </w:r>
      <w:r w:rsidRPr="00630A65">
        <w:rPr>
          <w:sz w:val="24"/>
          <w:szCs w:val="24"/>
        </w:rPr>
        <w:t xml:space="preserve">обой </w:t>
      </w:r>
      <w:r w:rsidRPr="00630A65">
        <w:rPr>
          <w:spacing w:val="2"/>
          <w:sz w:val="24"/>
          <w:szCs w:val="24"/>
        </w:rPr>
        <w:t>р</w:t>
      </w:r>
      <w:r w:rsidRPr="00630A65">
        <w:rPr>
          <w:spacing w:val="1"/>
          <w:sz w:val="24"/>
          <w:szCs w:val="24"/>
        </w:rPr>
        <w:t>а</w:t>
      </w:r>
      <w:r w:rsidRPr="00630A65">
        <w:rPr>
          <w:sz w:val="24"/>
          <w:szCs w:val="24"/>
        </w:rPr>
        <w:t>зд</w:t>
      </w:r>
      <w:r w:rsidRPr="00630A65">
        <w:rPr>
          <w:spacing w:val="-1"/>
          <w:sz w:val="24"/>
          <w:szCs w:val="24"/>
        </w:rPr>
        <w:t>е</w:t>
      </w:r>
      <w:r w:rsidRPr="00630A65">
        <w:rPr>
          <w:sz w:val="24"/>
          <w:szCs w:val="24"/>
        </w:rPr>
        <w:t>л</w:t>
      </w:r>
      <w:r w:rsidRPr="00630A65">
        <w:rPr>
          <w:spacing w:val="-1"/>
          <w:sz w:val="24"/>
          <w:szCs w:val="24"/>
        </w:rPr>
        <w:t>е</w:t>
      </w:r>
      <w:r w:rsidRPr="00630A65">
        <w:rPr>
          <w:sz w:val="24"/>
          <w:szCs w:val="24"/>
        </w:rPr>
        <w:t xml:space="preserve">нные </w:t>
      </w:r>
      <w:r w:rsidRPr="00630A65">
        <w:rPr>
          <w:spacing w:val="-1"/>
          <w:sz w:val="24"/>
          <w:szCs w:val="24"/>
        </w:rPr>
        <w:t>ме</w:t>
      </w:r>
      <w:r w:rsidRPr="00630A65">
        <w:rPr>
          <w:sz w:val="24"/>
          <w:szCs w:val="24"/>
        </w:rPr>
        <w:t>ж</w:t>
      </w:r>
      <w:r w:rsidRPr="00630A65">
        <w:rPr>
          <w:spacing w:val="4"/>
          <w:sz w:val="24"/>
          <w:szCs w:val="24"/>
        </w:rPr>
        <w:t>д</w:t>
      </w:r>
      <w:r w:rsidRPr="00630A65">
        <w:rPr>
          <w:sz w:val="24"/>
          <w:szCs w:val="24"/>
        </w:rPr>
        <w:t xml:space="preserve">у </w:t>
      </w:r>
      <w:r w:rsidRPr="00630A65">
        <w:rPr>
          <w:spacing w:val="2"/>
          <w:sz w:val="24"/>
          <w:szCs w:val="24"/>
        </w:rPr>
        <w:t>р</w:t>
      </w:r>
      <w:r w:rsidRPr="00630A65">
        <w:rPr>
          <w:spacing w:val="-1"/>
          <w:sz w:val="24"/>
          <w:szCs w:val="24"/>
        </w:rPr>
        <w:t>а</w:t>
      </w:r>
      <w:r w:rsidRPr="00630A65">
        <w:rPr>
          <w:sz w:val="24"/>
          <w:szCs w:val="24"/>
        </w:rPr>
        <w:t>зны</w:t>
      </w:r>
      <w:r w:rsidRPr="00630A65">
        <w:rPr>
          <w:spacing w:val="-2"/>
          <w:sz w:val="24"/>
          <w:szCs w:val="24"/>
        </w:rPr>
        <w:t>м</w:t>
      </w:r>
      <w:r w:rsidRPr="00630A65">
        <w:rPr>
          <w:sz w:val="24"/>
          <w:szCs w:val="24"/>
        </w:rPr>
        <w:t>и юрид</w:t>
      </w:r>
      <w:r w:rsidRPr="00630A65">
        <w:rPr>
          <w:spacing w:val="1"/>
          <w:sz w:val="24"/>
          <w:szCs w:val="24"/>
        </w:rPr>
        <w:t>и</w:t>
      </w:r>
      <w:r w:rsidRPr="00630A65">
        <w:rPr>
          <w:spacing w:val="-1"/>
          <w:sz w:val="24"/>
          <w:szCs w:val="24"/>
        </w:rPr>
        <w:t>чес</w:t>
      </w:r>
      <w:r w:rsidRPr="00630A65">
        <w:rPr>
          <w:sz w:val="24"/>
          <w:szCs w:val="24"/>
        </w:rPr>
        <w:t>ки</w:t>
      </w:r>
      <w:r w:rsidRPr="00630A65">
        <w:rPr>
          <w:spacing w:val="-1"/>
          <w:sz w:val="24"/>
          <w:szCs w:val="24"/>
        </w:rPr>
        <w:t>м</w:t>
      </w:r>
      <w:r w:rsidRPr="00630A65">
        <w:rPr>
          <w:sz w:val="24"/>
          <w:szCs w:val="24"/>
        </w:rPr>
        <w:t>и л</w:t>
      </w:r>
      <w:r w:rsidRPr="00630A65">
        <w:rPr>
          <w:spacing w:val="1"/>
          <w:sz w:val="24"/>
          <w:szCs w:val="24"/>
        </w:rPr>
        <w:t>и</w:t>
      </w:r>
      <w:r w:rsidRPr="00630A65">
        <w:rPr>
          <w:sz w:val="24"/>
          <w:szCs w:val="24"/>
        </w:rPr>
        <w:t>ц</w:t>
      </w:r>
      <w:r w:rsidRPr="00630A65">
        <w:rPr>
          <w:spacing w:val="-1"/>
          <w:sz w:val="24"/>
          <w:szCs w:val="24"/>
        </w:rPr>
        <w:t>ам</w:t>
      </w:r>
      <w:r w:rsidRPr="00630A65">
        <w:rPr>
          <w:sz w:val="24"/>
          <w:szCs w:val="24"/>
        </w:rPr>
        <w:t>ипро</w:t>
      </w:r>
      <w:r w:rsidRPr="00630A65">
        <w:rPr>
          <w:spacing w:val="-2"/>
          <w:sz w:val="24"/>
          <w:szCs w:val="24"/>
        </w:rPr>
        <w:t>и</w:t>
      </w:r>
      <w:r w:rsidRPr="00630A65">
        <w:rPr>
          <w:sz w:val="24"/>
          <w:szCs w:val="24"/>
        </w:rPr>
        <w:t>звод</w:t>
      </w:r>
      <w:r w:rsidRPr="00630A65">
        <w:rPr>
          <w:spacing w:val="-2"/>
          <w:sz w:val="24"/>
          <w:szCs w:val="24"/>
        </w:rPr>
        <w:t>с</w:t>
      </w:r>
      <w:r w:rsidRPr="00630A65">
        <w:rPr>
          <w:sz w:val="24"/>
          <w:szCs w:val="24"/>
        </w:rPr>
        <w:t>тво т</w:t>
      </w:r>
      <w:r w:rsidRPr="00630A65">
        <w:rPr>
          <w:spacing w:val="-1"/>
          <w:sz w:val="24"/>
          <w:szCs w:val="24"/>
        </w:rPr>
        <w:t>е</w:t>
      </w:r>
      <w:r w:rsidRPr="00630A65">
        <w:rPr>
          <w:sz w:val="24"/>
          <w:szCs w:val="24"/>
        </w:rPr>
        <w:t>пловой  э</w:t>
      </w:r>
      <w:r w:rsidRPr="00630A65">
        <w:rPr>
          <w:spacing w:val="1"/>
          <w:sz w:val="24"/>
          <w:szCs w:val="24"/>
        </w:rPr>
        <w:t>н</w:t>
      </w:r>
      <w:r w:rsidRPr="00630A65">
        <w:rPr>
          <w:spacing w:val="-1"/>
          <w:sz w:val="24"/>
          <w:szCs w:val="24"/>
        </w:rPr>
        <w:t>е</w:t>
      </w:r>
      <w:r w:rsidRPr="00630A65">
        <w:rPr>
          <w:sz w:val="24"/>
          <w:szCs w:val="24"/>
        </w:rPr>
        <w:t>рг</w:t>
      </w:r>
      <w:r w:rsidRPr="00630A65">
        <w:rPr>
          <w:spacing w:val="-2"/>
          <w:sz w:val="24"/>
          <w:szCs w:val="24"/>
        </w:rPr>
        <w:t>и</w:t>
      </w:r>
      <w:r w:rsidRPr="00630A65">
        <w:rPr>
          <w:sz w:val="24"/>
          <w:szCs w:val="24"/>
        </w:rPr>
        <w:t xml:space="preserve">и и </w:t>
      </w:r>
      <w:r w:rsidRPr="00630A65">
        <w:rPr>
          <w:spacing w:val="-1"/>
          <w:sz w:val="24"/>
          <w:szCs w:val="24"/>
        </w:rPr>
        <w:t>е</w:t>
      </w:r>
      <w:r w:rsidRPr="00630A65">
        <w:rPr>
          <w:sz w:val="24"/>
          <w:szCs w:val="24"/>
        </w:rPr>
        <w:t>еп</w:t>
      </w:r>
      <w:r w:rsidRPr="00630A65">
        <w:rPr>
          <w:spacing w:val="-1"/>
          <w:sz w:val="24"/>
          <w:szCs w:val="24"/>
        </w:rPr>
        <w:t>е</w:t>
      </w:r>
      <w:r w:rsidRPr="00630A65">
        <w:rPr>
          <w:sz w:val="24"/>
          <w:szCs w:val="24"/>
        </w:rPr>
        <w:t>р</w:t>
      </w:r>
      <w:r w:rsidRPr="00630A65">
        <w:rPr>
          <w:spacing w:val="-1"/>
          <w:sz w:val="24"/>
          <w:szCs w:val="24"/>
        </w:rPr>
        <w:t>е</w:t>
      </w:r>
      <w:r w:rsidRPr="00630A65">
        <w:rPr>
          <w:sz w:val="24"/>
          <w:szCs w:val="24"/>
        </w:rPr>
        <w:t>д</w:t>
      </w:r>
      <w:r w:rsidRPr="00630A65">
        <w:rPr>
          <w:spacing w:val="-1"/>
          <w:sz w:val="24"/>
          <w:szCs w:val="24"/>
        </w:rPr>
        <w:t>ач</w:t>
      </w:r>
      <w:r w:rsidRPr="00630A65">
        <w:rPr>
          <w:sz w:val="24"/>
          <w:szCs w:val="24"/>
        </w:rPr>
        <w:t>адо</w:t>
      </w:r>
      <w:r w:rsidRPr="00630A65">
        <w:rPr>
          <w:spacing w:val="1"/>
          <w:sz w:val="24"/>
          <w:szCs w:val="24"/>
        </w:rPr>
        <w:t>п</w:t>
      </w:r>
      <w:r w:rsidRPr="00630A65">
        <w:rPr>
          <w:sz w:val="24"/>
          <w:szCs w:val="24"/>
        </w:rPr>
        <w:t>отр</w:t>
      </w:r>
      <w:r w:rsidRPr="00630A65">
        <w:rPr>
          <w:spacing w:val="-1"/>
          <w:sz w:val="24"/>
          <w:szCs w:val="24"/>
        </w:rPr>
        <w:t>е</w:t>
      </w:r>
      <w:r w:rsidRPr="00630A65">
        <w:rPr>
          <w:sz w:val="24"/>
          <w:szCs w:val="24"/>
        </w:rPr>
        <w:t>б</w:t>
      </w:r>
      <w:r w:rsidRPr="00630A65">
        <w:rPr>
          <w:spacing w:val="1"/>
          <w:sz w:val="24"/>
          <w:szCs w:val="24"/>
        </w:rPr>
        <w:t>и</w:t>
      </w:r>
      <w:r w:rsidRPr="00630A65">
        <w:rPr>
          <w:sz w:val="24"/>
          <w:szCs w:val="24"/>
        </w:rPr>
        <w:t>т</w:t>
      </w:r>
      <w:r w:rsidRPr="00630A65">
        <w:rPr>
          <w:spacing w:val="-1"/>
          <w:sz w:val="24"/>
          <w:szCs w:val="24"/>
        </w:rPr>
        <w:t>е</w:t>
      </w:r>
      <w:r w:rsidRPr="00630A65">
        <w:rPr>
          <w:sz w:val="24"/>
          <w:szCs w:val="24"/>
        </w:rPr>
        <w:t>ля.</w:t>
      </w:r>
    </w:p>
    <w:p w:rsidR="0046490F" w:rsidRPr="00630A65" w:rsidRDefault="0046490F" w:rsidP="00C3380E">
      <w:pPr>
        <w:rPr>
          <w:sz w:val="24"/>
          <w:szCs w:val="24"/>
        </w:rPr>
      </w:pPr>
      <w:r w:rsidRPr="00630A65">
        <w:rPr>
          <w:spacing w:val="2"/>
          <w:sz w:val="24"/>
          <w:szCs w:val="24"/>
        </w:rPr>
        <w:t>Ф</w:t>
      </w:r>
      <w:r w:rsidRPr="00630A65">
        <w:rPr>
          <w:spacing w:val="-5"/>
          <w:sz w:val="24"/>
          <w:szCs w:val="24"/>
        </w:rPr>
        <w:t>у</w:t>
      </w:r>
      <w:r w:rsidRPr="00630A65">
        <w:rPr>
          <w:sz w:val="24"/>
          <w:szCs w:val="24"/>
        </w:rPr>
        <w:t>нкцион</w:t>
      </w:r>
      <w:r w:rsidRPr="00630A65">
        <w:rPr>
          <w:spacing w:val="-1"/>
          <w:sz w:val="24"/>
          <w:szCs w:val="24"/>
        </w:rPr>
        <w:t>а</w:t>
      </w:r>
      <w:r w:rsidRPr="00630A65">
        <w:rPr>
          <w:sz w:val="24"/>
          <w:szCs w:val="24"/>
        </w:rPr>
        <w:t>л</w:t>
      </w:r>
      <w:r w:rsidRPr="00630A65">
        <w:rPr>
          <w:spacing w:val="-2"/>
          <w:sz w:val="24"/>
          <w:szCs w:val="24"/>
        </w:rPr>
        <w:t>ь</w:t>
      </w:r>
      <w:r w:rsidRPr="00630A65">
        <w:rPr>
          <w:sz w:val="24"/>
          <w:szCs w:val="24"/>
        </w:rPr>
        <w:t>н</w:t>
      </w:r>
      <w:r w:rsidRPr="00630A65">
        <w:rPr>
          <w:spacing w:val="-1"/>
          <w:sz w:val="24"/>
          <w:szCs w:val="24"/>
        </w:rPr>
        <w:t>а</w:t>
      </w:r>
      <w:r w:rsidRPr="00630A65">
        <w:rPr>
          <w:sz w:val="24"/>
          <w:szCs w:val="24"/>
        </w:rPr>
        <w:t>я</w:t>
      </w:r>
      <w:r w:rsidRPr="00630A65">
        <w:rPr>
          <w:spacing w:val="-1"/>
          <w:sz w:val="24"/>
          <w:szCs w:val="24"/>
        </w:rPr>
        <w:t>с</w:t>
      </w:r>
      <w:r w:rsidRPr="00630A65">
        <w:rPr>
          <w:spacing w:val="-2"/>
          <w:sz w:val="24"/>
          <w:szCs w:val="24"/>
        </w:rPr>
        <w:t>т</w:t>
      </w:r>
      <w:r w:rsidRPr="00630A65">
        <w:rPr>
          <w:spacing w:val="2"/>
          <w:sz w:val="24"/>
          <w:szCs w:val="24"/>
        </w:rPr>
        <w:t>р</w:t>
      </w:r>
      <w:r w:rsidRPr="00630A65">
        <w:rPr>
          <w:spacing w:val="-5"/>
          <w:sz w:val="24"/>
          <w:szCs w:val="24"/>
        </w:rPr>
        <w:t>у</w:t>
      </w:r>
      <w:r w:rsidRPr="00630A65">
        <w:rPr>
          <w:sz w:val="24"/>
          <w:szCs w:val="24"/>
        </w:rPr>
        <w:t>к</w:t>
      </w:r>
      <w:r w:rsidRPr="00630A65">
        <w:rPr>
          <w:spacing w:val="2"/>
          <w:sz w:val="24"/>
          <w:szCs w:val="24"/>
        </w:rPr>
        <w:t>т</w:t>
      </w:r>
      <w:r w:rsidRPr="00630A65">
        <w:rPr>
          <w:spacing w:val="-5"/>
          <w:sz w:val="24"/>
          <w:szCs w:val="24"/>
        </w:rPr>
        <w:t>у</w:t>
      </w:r>
      <w:r w:rsidRPr="00630A65">
        <w:rPr>
          <w:spacing w:val="2"/>
          <w:sz w:val="24"/>
          <w:szCs w:val="24"/>
        </w:rPr>
        <w:t>р</w:t>
      </w:r>
      <w:r w:rsidRPr="00630A65">
        <w:rPr>
          <w:sz w:val="24"/>
          <w:szCs w:val="24"/>
        </w:rPr>
        <w:t>аобъ</w:t>
      </w:r>
      <w:r w:rsidRPr="00630A65">
        <w:rPr>
          <w:spacing w:val="-1"/>
          <w:sz w:val="24"/>
          <w:szCs w:val="24"/>
        </w:rPr>
        <w:t>е</w:t>
      </w:r>
      <w:r w:rsidRPr="00630A65">
        <w:rPr>
          <w:sz w:val="24"/>
          <w:szCs w:val="24"/>
        </w:rPr>
        <w:t>д</w:t>
      </w:r>
      <w:r w:rsidRPr="00630A65">
        <w:rPr>
          <w:spacing w:val="1"/>
          <w:sz w:val="24"/>
          <w:szCs w:val="24"/>
        </w:rPr>
        <w:t>и</w:t>
      </w:r>
      <w:r w:rsidRPr="00630A65">
        <w:rPr>
          <w:sz w:val="24"/>
          <w:szCs w:val="24"/>
        </w:rPr>
        <w:t>н</w:t>
      </w:r>
      <w:r w:rsidRPr="00630A65">
        <w:rPr>
          <w:spacing w:val="-1"/>
          <w:sz w:val="24"/>
          <w:szCs w:val="24"/>
        </w:rPr>
        <w:t>е</w:t>
      </w:r>
      <w:r w:rsidRPr="00630A65">
        <w:rPr>
          <w:sz w:val="24"/>
          <w:szCs w:val="24"/>
        </w:rPr>
        <w:t>н</w:t>
      </w:r>
      <w:r w:rsidRPr="00630A65">
        <w:rPr>
          <w:spacing w:val="-2"/>
          <w:sz w:val="24"/>
          <w:szCs w:val="24"/>
        </w:rPr>
        <w:t>н</w:t>
      </w:r>
      <w:r w:rsidRPr="00630A65">
        <w:rPr>
          <w:sz w:val="24"/>
          <w:szCs w:val="24"/>
        </w:rPr>
        <w:t>ой</w:t>
      </w:r>
      <w:r w:rsidRPr="00630A65">
        <w:rPr>
          <w:spacing w:val="-1"/>
          <w:sz w:val="24"/>
          <w:szCs w:val="24"/>
        </w:rPr>
        <w:t>с</w:t>
      </w:r>
      <w:r w:rsidRPr="00630A65">
        <w:rPr>
          <w:sz w:val="24"/>
          <w:szCs w:val="24"/>
        </w:rPr>
        <w:t>и</w:t>
      </w:r>
      <w:r w:rsidRPr="00630A65">
        <w:rPr>
          <w:spacing w:val="-1"/>
          <w:sz w:val="24"/>
          <w:szCs w:val="24"/>
        </w:rPr>
        <w:t>с</w:t>
      </w:r>
      <w:r w:rsidRPr="00630A65">
        <w:rPr>
          <w:sz w:val="24"/>
          <w:szCs w:val="24"/>
        </w:rPr>
        <w:t>т</w:t>
      </w:r>
      <w:r w:rsidRPr="00630A65">
        <w:rPr>
          <w:spacing w:val="-1"/>
          <w:sz w:val="24"/>
          <w:szCs w:val="24"/>
        </w:rPr>
        <w:t>ем</w:t>
      </w:r>
      <w:r w:rsidRPr="00630A65">
        <w:rPr>
          <w:sz w:val="24"/>
          <w:szCs w:val="24"/>
        </w:rPr>
        <w:t>ыц</w:t>
      </w:r>
      <w:r w:rsidRPr="00630A65">
        <w:rPr>
          <w:spacing w:val="-1"/>
          <w:sz w:val="24"/>
          <w:szCs w:val="24"/>
        </w:rPr>
        <w:t>е</w:t>
      </w:r>
      <w:r w:rsidRPr="00630A65">
        <w:rPr>
          <w:sz w:val="24"/>
          <w:szCs w:val="24"/>
        </w:rPr>
        <w:t>н</w:t>
      </w:r>
      <w:r w:rsidRPr="00630A65">
        <w:rPr>
          <w:spacing w:val="-2"/>
          <w:sz w:val="24"/>
          <w:szCs w:val="24"/>
        </w:rPr>
        <w:t>т</w:t>
      </w:r>
      <w:r w:rsidRPr="00630A65">
        <w:rPr>
          <w:sz w:val="24"/>
          <w:szCs w:val="24"/>
        </w:rPr>
        <w:t>р</w:t>
      </w:r>
      <w:r w:rsidRPr="00630A65">
        <w:rPr>
          <w:spacing w:val="-1"/>
          <w:sz w:val="24"/>
          <w:szCs w:val="24"/>
        </w:rPr>
        <w:t>а</w:t>
      </w:r>
      <w:r w:rsidRPr="00630A65">
        <w:rPr>
          <w:sz w:val="24"/>
          <w:szCs w:val="24"/>
        </w:rPr>
        <w:t>л</w:t>
      </w:r>
      <w:r w:rsidRPr="00630A65">
        <w:rPr>
          <w:spacing w:val="1"/>
          <w:sz w:val="24"/>
          <w:szCs w:val="24"/>
        </w:rPr>
        <w:t>и</w:t>
      </w:r>
      <w:r w:rsidRPr="00630A65">
        <w:rPr>
          <w:sz w:val="24"/>
          <w:szCs w:val="24"/>
        </w:rPr>
        <w:t>зов</w:t>
      </w:r>
      <w:r w:rsidRPr="00630A65">
        <w:rPr>
          <w:spacing w:val="-2"/>
          <w:sz w:val="24"/>
          <w:szCs w:val="24"/>
        </w:rPr>
        <w:t>а</w:t>
      </w:r>
      <w:r w:rsidRPr="00630A65">
        <w:rPr>
          <w:sz w:val="24"/>
          <w:szCs w:val="24"/>
        </w:rPr>
        <w:t>нного т</w:t>
      </w:r>
      <w:r w:rsidRPr="00630A65">
        <w:rPr>
          <w:spacing w:val="-1"/>
          <w:sz w:val="24"/>
          <w:szCs w:val="24"/>
        </w:rPr>
        <w:t>е</w:t>
      </w:r>
      <w:r w:rsidRPr="00630A65">
        <w:rPr>
          <w:sz w:val="24"/>
          <w:szCs w:val="24"/>
        </w:rPr>
        <w:t>пло</w:t>
      </w:r>
      <w:r w:rsidRPr="00630A65">
        <w:rPr>
          <w:spacing w:val="-1"/>
          <w:sz w:val="24"/>
          <w:szCs w:val="24"/>
        </w:rPr>
        <w:t>с</w:t>
      </w:r>
      <w:r w:rsidRPr="00630A65">
        <w:rPr>
          <w:sz w:val="24"/>
          <w:szCs w:val="24"/>
        </w:rPr>
        <w:t>н</w:t>
      </w:r>
      <w:r w:rsidRPr="00630A65">
        <w:rPr>
          <w:spacing w:val="-1"/>
          <w:sz w:val="24"/>
          <w:szCs w:val="24"/>
        </w:rPr>
        <w:t>а</w:t>
      </w:r>
      <w:r w:rsidRPr="00630A65">
        <w:rPr>
          <w:sz w:val="24"/>
          <w:szCs w:val="24"/>
        </w:rPr>
        <w:t>бж</w:t>
      </w:r>
      <w:r w:rsidRPr="00630A65">
        <w:rPr>
          <w:spacing w:val="-1"/>
          <w:sz w:val="24"/>
          <w:szCs w:val="24"/>
        </w:rPr>
        <w:t>е</w:t>
      </w:r>
      <w:r w:rsidRPr="00630A65">
        <w:rPr>
          <w:sz w:val="24"/>
          <w:szCs w:val="24"/>
        </w:rPr>
        <w:t>ния пр</w:t>
      </w:r>
      <w:r w:rsidRPr="00630A65">
        <w:rPr>
          <w:spacing w:val="-1"/>
          <w:sz w:val="24"/>
          <w:szCs w:val="24"/>
        </w:rPr>
        <w:t>е</w:t>
      </w:r>
      <w:r w:rsidRPr="00630A65">
        <w:rPr>
          <w:sz w:val="24"/>
          <w:szCs w:val="24"/>
        </w:rPr>
        <w:t>д</w:t>
      </w:r>
      <w:r w:rsidRPr="00630A65">
        <w:rPr>
          <w:spacing w:val="-1"/>
          <w:sz w:val="24"/>
          <w:szCs w:val="24"/>
        </w:rPr>
        <w:t>с</w:t>
      </w:r>
      <w:r w:rsidRPr="00630A65">
        <w:rPr>
          <w:spacing w:val="-2"/>
          <w:sz w:val="24"/>
          <w:szCs w:val="24"/>
        </w:rPr>
        <w:t>т</w:t>
      </w:r>
      <w:r w:rsidRPr="00630A65">
        <w:rPr>
          <w:spacing w:val="-1"/>
          <w:sz w:val="24"/>
          <w:szCs w:val="24"/>
        </w:rPr>
        <w:t>а</w:t>
      </w:r>
      <w:r w:rsidRPr="00630A65">
        <w:rPr>
          <w:sz w:val="24"/>
          <w:szCs w:val="24"/>
        </w:rPr>
        <w:t>вл</w:t>
      </w:r>
      <w:r w:rsidRPr="00630A65">
        <w:rPr>
          <w:spacing w:val="-2"/>
          <w:sz w:val="24"/>
          <w:szCs w:val="24"/>
        </w:rPr>
        <w:t>е</w:t>
      </w:r>
      <w:r w:rsidRPr="00630A65">
        <w:rPr>
          <w:sz w:val="24"/>
          <w:szCs w:val="24"/>
        </w:rPr>
        <w:t>нанари</w:t>
      </w:r>
      <w:r w:rsidRPr="00630A65">
        <w:rPr>
          <w:spacing w:val="3"/>
          <w:sz w:val="24"/>
          <w:szCs w:val="24"/>
        </w:rPr>
        <w:t>с</w:t>
      </w:r>
      <w:r w:rsidRPr="00630A65">
        <w:rPr>
          <w:spacing w:val="-8"/>
          <w:sz w:val="24"/>
          <w:szCs w:val="24"/>
        </w:rPr>
        <w:t>у</w:t>
      </w:r>
      <w:r w:rsidRPr="00630A65">
        <w:rPr>
          <w:sz w:val="24"/>
          <w:szCs w:val="24"/>
        </w:rPr>
        <w:t>нке ниже.</w:t>
      </w:r>
    </w:p>
    <w:p w:rsidR="00611788" w:rsidRPr="00630A65" w:rsidRDefault="00611788" w:rsidP="00C3380E">
      <w:pPr>
        <w:rPr>
          <w:sz w:val="24"/>
          <w:szCs w:val="24"/>
        </w:rPr>
      </w:pPr>
    </w:p>
    <w:p w:rsidR="00611788" w:rsidRPr="00630A65" w:rsidRDefault="00040029" w:rsidP="00611788">
      <w:pPr>
        <w:ind w:firstLine="0"/>
        <w:jc w:val="center"/>
        <w:rPr>
          <w:sz w:val="24"/>
          <w:szCs w:val="24"/>
        </w:rPr>
      </w:pPr>
      <w:r>
        <w:rPr>
          <w:noProof/>
          <w:sz w:val="24"/>
          <w:szCs w:val="24"/>
          <w:lang w:eastAsia="ru-RU"/>
        </w:rPr>
        <w:drawing>
          <wp:inline distT="0" distB="0" distL="0" distR="0">
            <wp:extent cx="5225415" cy="2268220"/>
            <wp:effectExtent l="0" t="0" r="0" b="0"/>
            <wp:docPr id="31" name="Рисунок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5415" cy="2268220"/>
                    </a:xfrm>
                    <a:prstGeom prst="rect">
                      <a:avLst/>
                    </a:prstGeom>
                    <a:noFill/>
                    <a:ln>
                      <a:noFill/>
                    </a:ln>
                  </pic:spPr>
                </pic:pic>
              </a:graphicData>
            </a:graphic>
          </wp:inline>
        </w:drawing>
      </w:r>
    </w:p>
    <w:p w:rsidR="004A1868" w:rsidRPr="00630A65" w:rsidRDefault="004A1868" w:rsidP="00611788">
      <w:pPr>
        <w:keepNext/>
        <w:ind w:firstLine="0"/>
        <w:jc w:val="center"/>
        <w:rPr>
          <w:b/>
          <w:sz w:val="20"/>
          <w:szCs w:val="24"/>
        </w:rPr>
      </w:pPr>
      <w:r w:rsidRPr="00630A65">
        <w:rPr>
          <w:b/>
          <w:sz w:val="20"/>
          <w:szCs w:val="24"/>
        </w:rPr>
        <w:t xml:space="preserve">Рисунок </w:t>
      </w:r>
      <w:r w:rsidR="00170D6B" w:rsidRPr="00630A65">
        <w:rPr>
          <w:b/>
          <w:sz w:val="20"/>
          <w:szCs w:val="24"/>
        </w:rPr>
        <w:fldChar w:fldCharType="begin"/>
      </w:r>
      <w:r w:rsidR="004B5562" w:rsidRPr="00630A65">
        <w:rPr>
          <w:b/>
          <w:sz w:val="20"/>
          <w:szCs w:val="24"/>
        </w:rPr>
        <w:instrText xml:space="preserve"> SEQ Рисунок \* ARABIC </w:instrText>
      </w:r>
      <w:r w:rsidR="00170D6B" w:rsidRPr="00630A65">
        <w:rPr>
          <w:b/>
          <w:sz w:val="20"/>
          <w:szCs w:val="24"/>
        </w:rPr>
        <w:fldChar w:fldCharType="separate"/>
      </w:r>
      <w:r w:rsidR="00A303F5">
        <w:rPr>
          <w:b/>
          <w:noProof/>
          <w:sz w:val="20"/>
          <w:szCs w:val="24"/>
        </w:rPr>
        <w:t>1</w:t>
      </w:r>
      <w:r w:rsidR="00170D6B" w:rsidRPr="00630A65">
        <w:rPr>
          <w:b/>
          <w:sz w:val="20"/>
          <w:szCs w:val="24"/>
        </w:rPr>
        <w:fldChar w:fldCharType="end"/>
      </w:r>
      <w:r w:rsidRPr="00630A65">
        <w:rPr>
          <w:b/>
          <w:sz w:val="20"/>
          <w:szCs w:val="24"/>
        </w:rPr>
        <w:t xml:space="preserve"> Функциональная структура системы теплоснабжения</w:t>
      </w:r>
    </w:p>
    <w:p w:rsidR="0046490F" w:rsidRPr="00630A65" w:rsidRDefault="00C3380E" w:rsidP="00CF39F0">
      <w:pPr>
        <w:autoSpaceDE w:val="0"/>
        <w:autoSpaceDN w:val="0"/>
        <w:adjustRightInd w:val="0"/>
        <w:spacing w:before="240" w:line="240" w:lineRule="auto"/>
        <w:rPr>
          <w:sz w:val="24"/>
          <w:szCs w:val="24"/>
        </w:rPr>
      </w:pPr>
      <w:r w:rsidRPr="00630A65">
        <w:rPr>
          <w:sz w:val="24"/>
          <w:szCs w:val="24"/>
        </w:rPr>
        <w:t>АО «Тутаевская ПГУ»</w:t>
      </w:r>
      <w:r w:rsidR="0046490F" w:rsidRPr="00630A65">
        <w:rPr>
          <w:sz w:val="24"/>
          <w:szCs w:val="24"/>
        </w:rPr>
        <w:t xml:space="preserve"> осуществляет производство и передачу тепловой энергии в виде горячей воды для потребителей г. Тутаев. В </w:t>
      </w:r>
      <w:r w:rsidRPr="00630A65">
        <w:rPr>
          <w:sz w:val="24"/>
          <w:szCs w:val="24"/>
        </w:rPr>
        <w:t>эксплуатации АО «Тутаевская</w:t>
      </w:r>
      <w:r w:rsidRPr="00630A65">
        <w:rPr>
          <w:rFonts w:cs="Times New Roman"/>
          <w:color w:val="000000"/>
          <w:sz w:val="24"/>
          <w:szCs w:val="24"/>
        </w:rPr>
        <w:t xml:space="preserve"> ПГУ»</w:t>
      </w:r>
      <w:r w:rsidR="0046490F" w:rsidRPr="00630A65">
        <w:rPr>
          <w:sz w:val="24"/>
          <w:szCs w:val="24"/>
        </w:rPr>
        <w:t>(по г. Тутаев) находятся:</w:t>
      </w:r>
    </w:p>
    <w:p w:rsidR="0046490F" w:rsidRPr="00630A65" w:rsidRDefault="00630A65" w:rsidP="00630A65">
      <w:pPr>
        <w:pStyle w:val="af1"/>
        <w:numPr>
          <w:ilvl w:val="0"/>
          <w:numId w:val="8"/>
        </w:numPr>
        <w:rPr>
          <w:rFonts w:ascii="Times New Roman" w:hAnsi="Times New Roman" w:cs="Times New Roman"/>
          <w:sz w:val="24"/>
          <w:szCs w:val="24"/>
        </w:rPr>
      </w:pPr>
      <w:r w:rsidRPr="00630A65">
        <w:rPr>
          <w:rFonts w:ascii="Times New Roman" w:hAnsi="Times New Roman" w:cs="Times New Roman"/>
          <w:sz w:val="24"/>
          <w:szCs w:val="24"/>
        </w:rPr>
        <w:t>Районная каотельная</w:t>
      </w:r>
      <w:r w:rsidR="0046490F" w:rsidRPr="00630A65">
        <w:rPr>
          <w:rFonts w:ascii="Times New Roman" w:hAnsi="Times New Roman" w:cs="Times New Roman"/>
          <w:sz w:val="24"/>
          <w:szCs w:val="24"/>
        </w:rPr>
        <w:t xml:space="preserve">; </w:t>
      </w:r>
    </w:p>
    <w:p w:rsidR="00630A65" w:rsidRPr="00630A65" w:rsidRDefault="00630A65" w:rsidP="00630A65">
      <w:pPr>
        <w:pStyle w:val="af1"/>
        <w:numPr>
          <w:ilvl w:val="0"/>
          <w:numId w:val="8"/>
        </w:numPr>
        <w:rPr>
          <w:rFonts w:ascii="Times New Roman" w:hAnsi="Times New Roman" w:cs="Times New Roman"/>
          <w:sz w:val="24"/>
          <w:szCs w:val="24"/>
        </w:rPr>
      </w:pPr>
      <w:r w:rsidRPr="00630A65">
        <w:rPr>
          <w:rFonts w:ascii="Times New Roman" w:hAnsi="Times New Roman" w:cs="Times New Roman"/>
          <w:sz w:val="24"/>
          <w:szCs w:val="24"/>
        </w:rPr>
        <w:t>ПГУ-ТЭС 52 МВт</w:t>
      </w:r>
    </w:p>
    <w:p w:rsidR="0046490F" w:rsidRPr="00630A65" w:rsidRDefault="0046490F" w:rsidP="00CA5B1E">
      <w:pPr>
        <w:pStyle w:val="af1"/>
        <w:numPr>
          <w:ilvl w:val="0"/>
          <w:numId w:val="8"/>
        </w:numPr>
        <w:rPr>
          <w:rFonts w:ascii="Times New Roman" w:hAnsi="Times New Roman" w:cs="Times New Roman"/>
          <w:sz w:val="24"/>
          <w:szCs w:val="24"/>
        </w:rPr>
      </w:pPr>
      <w:r w:rsidRPr="00630A65">
        <w:rPr>
          <w:rFonts w:ascii="Times New Roman" w:hAnsi="Times New Roman" w:cs="Times New Roman"/>
          <w:sz w:val="24"/>
          <w:szCs w:val="24"/>
        </w:rPr>
        <w:t>две насосных станции;</w:t>
      </w:r>
    </w:p>
    <w:p w:rsidR="0046490F" w:rsidRPr="00630A65" w:rsidRDefault="0046490F" w:rsidP="00CA5B1E">
      <w:pPr>
        <w:pStyle w:val="af1"/>
        <w:numPr>
          <w:ilvl w:val="0"/>
          <w:numId w:val="8"/>
        </w:numPr>
        <w:rPr>
          <w:rFonts w:ascii="Times New Roman" w:hAnsi="Times New Roman" w:cs="Times New Roman"/>
          <w:sz w:val="24"/>
          <w:szCs w:val="24"/>
        </w:rPr>
      </w:pPr>
      <w:r w:rsidRPr="00630A65">
        <w:rPr>
          <w:rFonts w:ascii="Times New Roman" w:hAnsi="Times New Roman" w:cs="Times New Roman"/>
          <w:sz w:val="24"/>
          <w:szCs w:val="24"/>
        </w:rPr>
        <w:t>шесть центральных тепловых пунктов.</w:t>
      </w:r>
    </w:p>
    <w:p w:rsidR="00F434B4" w:rsidRPr="00630A65" w:rsidRDefault="00F434B4" w:rsidP="00F434B4">
      <w:pPr>
        <w:rPr>
          <w:sz w:val="24"/>
          <w:szCs w:val="24"/>
        </w:rPr>
      </w:pPr>
      <w:r w:rsidRPr="00630A65">
        <w:rPr>
          <w:sz w:val="24"/>
          <w:szCs w:val="24"/>
        </w:rPr>
        <w:t>МУП ТМР «Тутаевские коммунальные системы» осуществляет производство тепловой энергии в виде горячей воды. Эксплуатирует котельн</w:t>
      </w:r>
      <w:r w:rsidR="00CF39F0" w:rsidRPr="00630A65">
        <w:rPr>
          <w:sz w:val="24"/>
          <w:szCs w:val="24"/>
        </w:rPr>
        <w:t>ую</w:t>
      </w:r>
      <w:r w:rsidRPr="00630A65">
        <w:rPr>
          <w:sz w:val="24"/>
          <w:szCs w:val="24"/>
        </w:rPr>
        <w:t>:</w:t>
      </w:r>
    </w:p>
    <w:p w:rsidR="00F434B4" w:rsidRPr="00630A65" w:rsidRDefault="00F434B4" w:rsidP="00595265">
      <w:pPr>
        <w:pStyle w:val="af1"/>
        <w:numPr>
          <w:ilvl w:val="0"/>
          <w:numId w:val="45"/>
        </w:numPr>
        <w:rPr>
          <w:rFonts w:ascii="Times New Roman" w:hAnsi="Times New Roman" w:cs="Times New Roman"/>
          <w:sz w:val="24"/>
          <w:szCs w:val="24"/>
        </w:rPr>
      </w:pPr>
      <w:r w:rsidRPr="00630A65">
        <w:rPr>
          <w:rFonts w:ascii="Times New Roman" w:hAnsi="Times New Roman" w:cs="Times New Roman"/>
          <w:sz w:val="24"/>
          <w:szCs w:val="24"/>
        </w:rPr>
        <w:t>Тутаевская ЦРБ.</w:t>
      </w:r>
    </w:p>
    <w:p w:rsidR="00CF39F0" w:rsidRPr="00630A65" w:rsidRDefault="00CF39F0" w:rsidP="00CF39F0">
      <w:pPr>
        <w:rPr>
          <w:sz w:val="24"/>
          <w:szCs w:val="24"/>
        </w:rPr>
      </w:pPr>
      <w:r w:rsidRPr="00630A65">
        <w:rPr>
          <w:sz w:val="24"/>
          <w:szCs w:val="24"/>
        </w:rPr>
        <w:t>МУП ТМР «ТутаевТеплоЭнерго» осуществляет производство тепловой энергии в виде горячей воды. Эксплуатирует котельную:</w:t>
      </w:r>
    </w:p>
    <w:p w:rsidR="0046490F" w:rsidRPr="00630A65" w:rsidRDefault="0046490F" w:rsidP="00595265">
      <w:pPr>
        <w:pStyle w:val="af1"/>
        <w:numPr>
          <w:ilvl w:val="0"/>
          <w:numId w:val="45"/>
        </w:numPr>
        <w:spacing w:before="240"/>
        <w:rPr>
          <w:rFonts w:ascii="Times New Roman" w:hAnsi="Times New Roman" w:cs="Times New Roman"/>
          <w:sz w:val="24"/>
          <w:szCs w:val="24"/>
        </w:rPr>
      </w:pPr>
      <w:r w:rsidRPr="00630A65">
        <w:rPr>
          <w:rFonts w:ascii="Times New Roman" w:hAnsi="Times New Roman" w:cs="Times New Roman"/>
          <w:sz w:val="24"/>
          <w:szCs w:val="24"/>
        </w:rPr>
        <w:t>центральная котельная;</w:t>
      </w:r>
    </w:p>
    <w:p w:rsidR="0046490F" w:rsidRPr="00630A65" w:rsidRDefault="0046490F" w:rsidP="00595265">
      <w:pPr>
        <w:pStyle w:val="af1"/>
        <w:numPr>
          <w:ilvl w:val="0"/>
          <w:numId w:val="45"/>
        </w:numPr>
        <w:rPr>
          <w:rFonts w:ascii="Times New Roman" w:hAnsi="Times New Roman" w:cs="Times New Roman"/>
          <w:sz w:val="24"/>
          <w:szCs w:val="24"/>
        </w:rPr>
      </w:pPr>
      <w:r w:rsidRPr="00630A65">
        <w:rPr>
          <w:rFonts w:ascii="Times New Roman" w:hAnsi="Times New Roman" w:cs="Times New Roman"/>
          <w:sz w:val="24"/>
          <w:szCs w:val="24"/>
        </w:rPr>
        <w:t>котельная ОПХ;</w:t>
      </w:r>
    </w:p>
    <w:p w:rsidR="0046490F" w:rsidRPr="00630A65" w:rsidRDefault="0046490F" w:rsidP="00595265">
      <w:pPr>
        <w:pStyle w:val="af1"/>
        <w:numPr>
          <w:ilvl w:val="0"/>
          <w:numId w:val="45"/>
        </w:numPr>
        <w:rPr>
          <w:rFonts w:ascii="Times New Roman" w:hAnsi="Times New Roman" w:cs="Times New Roman"/>
          <w:sz w:val="24"/>
          <w:szCs w:val="24"/>
        </w:rPr>
      </w:pPr>
      <w:r w:rsidRPr="00630A65">
        <w:rPr>
          <w:rFonts w:ascii="Times New Roman" w:hAnsi="Times New Roman" w:cs="Times New Roman"/>
          <w:sz w:val="24"/>
          <w:szCs w:val="24"/>
        </w:rPr>
        <w:t>котельн</w:t>
      </w:r>
      <w:r w:rsidRPr="00630A65">
        <w:rPr>
          <w:rFonts w:ascii="Times New Roman" w:hAnsi="Times New Roman" w:cs="Times New Roman"/>
          <w:spacing w:val="-1"/>
          <w:sz w:val="24"/>
          <w:szCs w:val="24"/>
        </w:rPr>
        <w:t>а</w:t>
      </w:r>
      <w:r w:rsidRPr="00630A65">
        <w:rPr>
          <w:rFonts w:ascii="Times New Roman" w:hAnsi="Times New Roman" w:cs="Times New Roman"/>
          <w:sz w:val="24"/>
          <w:szCs w:val="24"/>
        </w:rPr>
        <w:t>я СХТ</w:t>
      </w:r>
    </w:p>
    <w:p w:rsidR="00C3380E" w:rsidRPr="00630A65" w:rsidRDefault="00C3380E" w:rsidP="00C3380E">
      <w:pPr>
        <w:pStyle w:val="aff7"/>
        <w:rPr>
          <w:sz w:val="24"/>
          <w:szCs w:val="24"/>
        </w:rPr>
      </w:pPr>
      <w:r w:rsidRPr="00630A65">
        <w:rPr>
          <w:sz w:val="24"/>
          <w:szCs w:val="24"/>
        </w:rPr>
        <w:t>Данные котельные находятся на балансе Департамента муниципального имущества АТМР.</w:t>
      </w:r>
    </w:p>
    <w:p w:rsidR="00C3380E" w:rsidRPr="00630A65" w:rsidRDefault="00C3380E" w:rsidP="0046490F">
      <w:pPr>
        <w:rPr>
          <w:sz w:val="24"/>
          <w:szCs w:val="24"/>
        </w:rPr>
      </w:pPr>
    </w:p>
    <w:p w:rsidR="0046490F" w:rsidRPr="00630A65" w:rsidRDefault="0046490F" w:rsidP="0046490F">
      <w:pPr>
        <w:rPr>
          <w:sz w:val="24"/>
          <w:szCs w:val="24"/>
        </w:rPr>
      </w:pPr>
      <w:r w:rsidRPr="00630A65">
        <w:rPr>
          <w:sz w:val="24"/>
          <w:szCs w:val="24"/>
        </w:rPr>
        <w:t>Прокладка  тепловых  сетей  города  -  надземная  или  воздушная  на  опорах  и подземная, в непроходных каналах.</w:t>
      </w:r>
    </w:p>
    <w:p w:rsidR="00C315D6" w:rsidRPr="00630A65" w:rsidRDefault="00C315D6" w:rsidP="00064646">
      <w:pPr>
        <w:pStyle w:val="ad"/>
        <w:spacing w:line="276" w:lineRule="auto"/>
      </w:pPr>
    </w:p>
    <w:p w:rsidR="00C315D6" w:rsidRPr="00630A65" w:rsidRDefault="00C315D6" w:rsidP="00C315D6">
      <w:pPr>
        <w:keepNext/>
        <w:spacing w:line="240" w:lineRule="auto"/>
        <w:outlineLvl w:val="2"/>
        <w:rPr>
          <w:rFonts w:eastAsia="Times New Roman" w:cs="Times New Roman"/>
          <w:b/>
          <w:bCs/>
          <w:sz w:val="24"/>
          <w:szCs w:val="26"/>
          <w:lang w:eastAsia="ru-RU"/>
        </w:rPr>
      </w:pPr>
      <w:bookmarkStart w:id="6" w:name="_Toc40373514"/>
      <w:bookmarkStart w:id="7" w:name="_Toc138688393"/>
      <w:r w:rsidRPr="00630A65">
        <w:rPr>
          <w:rFonts w:eastAsia="Times New Roman" w:cs="Times New Roman"/>
          <w:b/>
          <w:bCs/>
          <w:sz w:val="24"/>
          <w:szCs w:val="26"/>
          <w:lang w:eastAsia="ru-RU"/>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6"/>
      <w:bookmarkEnd w:id="7"/>
    </w:p>
    <w:p w:rsidR="00595F05" w:rsidRPr="00630A65" w:rsidRDefault="00595F05" w:rsidP="008B27C4">
      <w:pPr>
        <w:pStyle w:val="ad"/>
        <w:spacing w:line="276" w:lineRule="auto"/>
        <w:ind w:firstLine="709"/>
      </w:pPr>
      <w:r w:rsidRPr="00630A65">
        <w:t xml:space="preserve">Городское поселение Тутаев (город Тутаев) расположен в центральной части Ярославской области на расстоянии не более </w:t>
      </w:r>
      <w:smartTag w:uri="urn:schemas-microsoft-com:office:smarttags" w:element="metricconverter">
        <w:smartTagPr>
          <w:attr w:name="ProductID" w:val="30 километров"/>
        </w:smartTagPr>
        <w:r w:rsidRPr="00630A65">
          <w:t>30 километров</w:t>
        </w:r>
      </w:smartTag>
      <w:r w:rsidRPr="00630A65">
        <w:t xml:space="preserve"> от областного центра г. Ярославля. Площадь территории городского поселения в границах городского поселения – 1,1 тыс. га. В границах городского поселения входят земли промышленности, лесного фонда, земли водного фонда. </w:t>
      </w:r>
    </w:p>
    <w:p w:rsidR="00595F05" w:rsidRPr="00630A65" w:rsidRDefault="00595F05" w:rsidP="008B27C4">
      <w:pPr>
        <w:pStyle w:val="ad"/>
        <w:spacing w:line="276" w:lineRule="auto"/>
        <w:ind w:firstLine="709"/>
      </w:pPr>
      <w:r w:rsidRPr="00630A65">
        <w:t>Тутаев является административным центром Тутаевского муниципального района Ярославской области с расположенными в нем объектами социальной инфраструктуры, здравоохранения, образования, социальной защиты, объектов физической культуры и отдыха, туризма. Город расположен на левом (северная часть города - бывший г. Романов) и правом (южная часть города - бывший г. Борисоглебск) берегах р. Волги. Большая часть  учреждений и общественных зданий в период развития г. Тутаева разместилась в южной части города, как и основной жилой многоквартирный фонд, представленный застройкой малоэтажными и среднеэтажными жилыми зданиями, в том числе отдельными многоэтажными жилыми зданиями (9-ти этажными). Река Волга, которая является не только природным фактором, определяющим градостроительную структуру города, включает водные пути, по которым осуществляются крупные транспортные и туристические перевозки на различных типах судов, в том числе скоростных, создает основную природную ось каркаса города, а её берега с распадами пойм ручьев и крупные доминанты культовой архитектуры наследия города, создают запоминающиеся панорамы городского поселения. В городе действует паромная переправа, которая соединяет две части города. Основу пространственного каркаса южной части города составляют магистральные улицы - ул. Комсомольская и ее продолжение Пролетарская улица, ул. В.В. Терешковой и ул. Розы Люксембург в поперечном направлении к Волге, а пр. 50 –летия Победы, ул. Луначарского, ул. Дементьева, ул. Юности продольно. В северной части основой каркаса в продольном направлении являются ул. Толбухина, ул. Ушакова, а ул. Овражная, ул. Панина в поперечном направлении. Южная часть – более застроена и более благоприятна для дальнейшего освоения, в северной части глубокие поймы ручьев, спускающиеся от ул. Ушакова к Волге, разделяют эту часть города в продольном направлении. К северу от ул. Толбухина рисунок застройки носит хаотичный характер.</w:t>
      </w:r>
    </w:p>
    <w:p w:rsidR="00595F05" w:rsidRPr="00630A65" w:rsidRDefault="00595F05" w:rsidP="008B27C4">
      <w:pPr>
        <w:rPr>
          <w:lang w:eastAsia="ru-RU"/>
        </w:rPr>
      </w:pPr>
    </w:p>
    <w:p w:rsidR="00C315D6" w:rsidRPr="00630A65" w:rsidRDefault="00C315D6" w:rsidP="00C3380E">
      <w:pPr>
        <w:rPr>
          <w:sz w:val="24"/>
          <w:szCs w:val="24"/>
        </w:rPr>
      </w:pPr>
    </w:p>
    <w:p w:rsidR="00C315D6" w:rsidRPr="00630A65" w:rsidRDefault="00C315D6" w:rsidP="00C315D6">
      <w:pPr>
        <w:keepNext/>
        <w:spacing w:line="240" w:lineRule="auto"/>
        <w:outlineLvl w:val="2"/>
        <w:rPr>
          <w:rFonts w:eastAsia="Times New Roman" w:cs="Times New Roman"/>
          <w:b/>
          <w:bCs/>
          <w:sz w:val="24"/>
          <w:szCs w:val="26"/>
          <w:lang w:eastAsia="ru-RU"/>
        </w:rPr>
      </w:pPr>
      <w:bookmarkStart w:id="8" w:name="_Toc467148395"/>
      <w:bookmarkStart w:id="9" w:name="_Toc40373515"/>
      <w:bookmarkStart w:id="10" w:name="_Toc138688394"/>
      <w:r w:rsidRPr="00630A65">
        <w:rPr>
          <w:rFonts w:eastAsia="Times New Roman" w:cs="Times New Roman"/>
          <w:b/>
          <w:bCs/>
          <w:sz w:val="24"/>
          <w:szCs w:val="26"/>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8"/>
      <w:bookmarkEnd w:id="9"/>
      <w:bookmarkEnd w:id="10"/>
    </w:p>
    <w:p w:rsidR="00C3380E" w:rsidRPr="00630A65" w:rsidRDefault="007B66C8" w:rsidP="00C315D6">
      <w:pPr>
        <w:spacing w:before="240"/>
        <w:rPr>
          <w:rFonts w:cs="Times New Roman"/>
          <w:spacing w:val="52"/>
          <w:sz w:val="24"/>
          <w:szCs w:val="24"/>
        </w:rPr>
      </w:pPr>
      <w:r w:rsidRPr="00630A65">
        <w:rPr>
          <w:sz w:val="24"/>
          <w:szCs w:val="24"/>
        </w:rPr>
        <w:t>В</w:t>
      </w:r>
      <w:r w:rsidRPr="00630A65">
        <w:rPr>
          <w:spacing w:val="-1"/>
          <w:sz w:val="24"/>
          <w:szCs w:val="24"/>
        </w:rPr>
        <w:t>с</w:t>
      </w:r>
      <w:r w:rsidRPr="00630A65">
        <w:rPr>
          <w:sz w:val="24"/>
          <w:szCs w:val="24"/>
        </w:rPr>
        <w:t>и</w:t>
      </w:r>
      <w:r w:rsidRPr="00630A65">
        <w:rPr>
          <w:spacing w:val="-1"/>
          <w:sz w:val="24"/>
          <w:szCs w:val="24"/>
        </w:rPr>
        <w:t>с</w:t>
      </w:r>
      <w:r w:rsidRPr="00630A65">
        <w:rPr>
          <w:sz w:val="24"/>
          <w:szCs w:val="24"/>
        </w:rPr>
        <w:t>т</w:t>
      </w:r>
      <w:r w:rsidRPr="00630A65">
        <w:rPr>
          <w:spacing w:val="1"/>
          <w:sz w:val="24"/>
          <w:szCs w:val="24"/>
        </w:rPr>
        <w:t>е</w:t>
      </w:r>
      <w:r w:rsidRPr="00630A65">
        <w:rPr>
          <w:spacing w:val="-1"/>
          <w:sz w:val="24"/>
          <w:szCs w:val="24"/>
        </w:rPr>
        <w:t>м</w:t>
      </w:r>
      <w:r w:rsidRPr="00630A65">
        <w:rPr>
          <w:sz w:val="24"/>
          <w:szCs w:val="24"/>
        </w:rPr>
        <w:t>ец</w:t>
      </w:r>
      <w:r w:rsidRPr="00630A65">
        <w:rPr>
          <w:spacing w:val="-1"/>
          <w:sz w:val="24"/>
          <w:szCs w:val="24"/>
        </w:rPr>
        <w:t>е</w:t>
      </w:r>
      <w:r w:rsidRPr="00630A65">
        <w:rPr>
          <w:sz w:val="24"/>
          <w:szCs w:val="24"/>
        </w:rPr>
        <w:t>нтр</w:t>
      </w:r>
      <w:r w:rsidRPr="00630A65">
        <w:rPr>
          <w:spacing w:val="-1"/>
          <w:sz w:val="24"/>
          <w:szCs w:val="24"/>
        </w:rPr>
        <w:t>а</w:t>
      </w:r>
      <w:r w:rsidRPr="00630A65">
        <w:rPr>
          <w:sz w:val="24"/>
          <w:szCs w:val="24"/>
        </w:rPr>
        <w:t>л</w:t>
      </w:r>
      <w:r w:rsidRPr="00630A65">
        <w:rPr>
          <w:spacing w:val="1"/>
          <w:sz w:val="24"/>
          <w:szCs w:val="24"/>
        </w:rPr>
        <w:t>и</w:t>
      </w:r>
      <w:r w:rsidRPr="00630A65">
        <w:rPr>
          <w:sz w:val="24"/>
          <w:szCs w:val="24"/>
        </w:rPr>
        <w:t>з</w:t>
      </w:r>
      <w:r w:rsidRPr="00630A65">
        <w:rPr>
          <w:spacing w:val="-3"/>
          <w:sz w:val="24"/>
          <w:szCs w:val="24"/>
        </w:rPr>
        <w:t>о</w:t>
      </w:r>
      <w:r w:rsidRPr="00630A65">
        <w:rPr>
          <w:sz w:val="24"/>
          <w:szCs w:val="24"/>
        </w:rPr>
        <w:t>в</w:t>
      </w:r>
      <w:r w:rsidRPr="00630A65">
        <w:rPr>
          <w:spacing w:val="-2"/>
          <w:sz w:val="24"/>
          <w:szCs w:val="24"/>
        </w:rPr>
        <w:t>а</w:t>
      </w:r>
      <w:r w:rsidRPr="00630A65">
        <w:rPr>
          <w:sz w:val="24"/>
          <w:szCs w:val="24"/>
        </w:rPr>
        <w:t>нногот</w:t>
      </w:r>
      <w:r w:rsidRPr="00630A65">
        <w:rPr>
          <w:spacing w:val="-1"/>
          <w:sz w:val="24"/>
          <w:szCs w:val="24"/>
        </w:rPr>
        <w:t>е</w:t>
      </w:r>
      <w:r w:rsidRPr="00630A65">
        <w:rPr>
          <w:sz w:val="24"/>
          <w:szCs w:val="24"/>
        </w:rPr>
        <w:t>пло</w:t>
      </w:r>
      <w:r w:rsidRPr="00630A65">
        <w:rPr>
          <w:spacing w:val="-1"/>
          <w:sz w:val="24"/>
          <w:szCs w:val="24"/>
        </w:rPr>
        <w:t>с</w:t>
      </w:r>
      <w:r w:rsidRPr="00630A65">
        <w:rPr>
          <w:sz w:val="24"/>
          <w:szCs w:val="24"/>
        </w:rPr>
        <w:t>н</w:t>
      </w:r>
      <w:r w:rsidRPr="00630A65">
        <w:rPr>
          <w:spacing w:val="-1"/>
          <w:sz w:val="24"/>
          <w:szCs w:val="24"/>
        </w:rPr>
        <w:t>а</w:t>
      </w:r>
      <w:r w:rsidRPr="00630A65">
        <w:rPr>
          <w:sz w:val="24"/>
          <w:szCs w:val="24"/>
        </w:rPr>
        <w:t>бж</w:t>
      </w:r>
      <w:r w:rsidRPr="00630A65">
        <w:rPr>
          <w:spacing w:val="-1"/>
          <w:sz w:val="24"/>
          <w:szCs w:val="24"/>
        </w:rPr>
        <w:t>е</w:t>
      </w:r>
      <w:r w:rsidRPr="00630A65">
        <w:rPr>
          <w:sz w:val="24"/>
          <w:szCs w:val="24"/>
        </w:rPr>
        <w:t>нияг.</w:t>
      </w:r>
      <w:r w:rsidRPr="00630A65">
        <w:rPr>
          <w:spacing w:val="1"/>
          <w:sz w:val="24"/>
          <w:szCs w:val="24"/>
        </w:rPr>
        <w:t>Т</w:t>
      </w:r>
      <w:r w:rsidRPr="00630A65">
        <w:rPr>
          <w:spacing w:val="-5"/>
          <w:sz w:val="24"/>
          <w:szCs w:val="24"/>
        </w:rPr>
        <w:t>у</w:t>
      </w:r>
      <w:r w:rsidRPr="00630A65">
        <w:rPr>
          <w:sz w:val="24"/>
          <w:szCs w:val="24"/>
        </w:rPr>
        <w:t>т</w:t>
      </w:r>
      <w:r w:rsidRPr="00630A65">
        <w:rPr>
          <w:spacing w:val="1"/>
          <w:sz w:val="24"/>
          <w:szCs w:val="24"/>
        </w:rPr>
        <w:t>а</w:t>
      </w:r>
      <w:r w:rsidRPr="00630A65">
        <w:rPr>
          <w:spacing w:val="-1"/>
          <w:sz w:val="24"/>
          <w:szCs w:val="24"/>
        </w:rPr>
        <w:t>е</w:t>
      </w:r>
      <w:r w:rsidRPr="00630A65">
        <w:rPr>
          <w:sz w:val="24"/>
          <w:szCs w:val="24"/>
        </w:rPr>
        <w:t>в производ</w:t>
      </w:r>
      <w:r w:rsidRPr="00630A65">
        <w:rPr>
          <w:spacing w:val="-2"/>
          <w:sz w:val="24"/>
          <w:szCs w:val="24"/>
        </w:rPr>
        <w:t>с</w:t>
      </w:r>
      <w:r w:rsidRPr="00630A65">
        <w:rPr>
          <w:sz w:val="24"/>
          <w:szCs w:val="24"/>
        </w:rPr>
        <w:t>твот</w:t>
      </w:r>
      <w:r w:rsidRPr="00630A65">
        <w:rPr>
          <w:spacing w:val="-1"/>
          <w:sz w:val="24"/>
          <w:szCs w:val="24"/>
        </w:rPr>
        <w:t>е</w:t>
      </w:r>
      <w:r w:rsidRPr="00630A65">
        <w:rPr>
          <w:sz w:val="24"/>
          <w:szCs w:val="24"/>
        </w:rPr>
        <w:t>пловой э</w:t>
      </w:r>
      <w:r w:rsidRPr="00630A65">
        <w:rPr>
          <w:spacing w:val="1"/>
          <w:sz w:val="24"/>
          <w:szCs w:val="24"/>
        </w:rPr>
        <w:t>н</w:t>
      </w:r>
      <w:r w:rsidRPr="00630A65">
        <w:rPr>
          <w:spacing w:val="-1"/>
          <w:sz w:val="24"/>
          <w:szCs w:val="24"/>
        </w:rPr>
        <w:t>е</w:t>
      </w:r>
      <w:r w:rsidRPr="00630A65">
        <w:rPr>
          <w:sz w:val="24"/>
          <w:szCs w:val="24"/>
        </w:rPr>
        <w:t>ргии и тр</w:t>
      </w:r>
      <w:r w:rsidRPr="00630A65">
        <w:rPr>
          <w:spacing w:val="-1"/>
          <w:sz w:val="24"/>
          <w:szCs w:val="24"/>
        </w:rPr>
        <w:t>а</w:t>
      </w:r>
      <w:r w:rsidRPr="00630A65">
        <w:rPr>
          <w:sz w:val="24"/>
          <w:szCs w:val="24"/>
        </w:rPr>
        <w:t>н</w:t>
      </w:r>
      <w:r w:rsidRPr="00630A65">
        <w:rPr>
          <w:spacing w:val="-1"/>
          <w:sz w:val="24"/>
          <w:szCs w:val="24"/>
        </w:rPr>
        <w:t>с</w:t>
      </w:r>
      <w:r w:rsidRPr="00630A65">
        <w:rPr>
          <w:sz w:val="24"/>
          <w:szCs w:val="24"/>
        </w:rPr>
        <w:t>по</w:t>
      </w:r>
      <w:r w:rsidRPr="00630A65">
        <w:rPr>
          <w:spacing w:val="-3"/>
          <w:sz w:val="24"/>
          <w:szCs w:val="24"/>
        </w:rPr>
        <w:t>р</w:t>
      </w:r>
      <w:r w:rsidRPr="00630A65">
        <w:rPr>
          <w:sz w:val="24"/>
          <w:szCs w:val="24"/>
        </w:rPr>
        <w:t>т</w:t>
      </w:r>
      <w:r w:rsidRPr="00630A65">
        <w:rPr>
          <w:spacing w:val="-2"/>
          <w:sz w:val="24"/>
          <w:szCs w:val="24"/>
        </w:rPr>
        <w:t>и</w:t>
      </w:r>
      <w:r w:rsidRPr="00630A65">
        <w:rPr>
          <w:sz w:val="24"/>
          <w:szCs w:val="24"/>
        </w:rPr>
        <w:t xml:space="preserve">ровка </w:t>
      </w:r>
      <w:r w:rsidRPr="00630A65">
        <w:rPr>
          <w:spacing w:val="-1"/>
          <w:sz w:val="24"/>
          <w:szCs w:val="24"/>
        </w:rPr>
        <w:t>е</w:t>
      </w:r>
      <w:r w:rsidRPr="00630A65">
        <w:rPr>
          <w:sz w:val="24"/>
          <w:szCs w:val="24"/>
        </w:rPr>
        <w:t>е потр</w:t>
      </w:r>
      <w:r w:rsidRPr="00630A65">
        <w:rPr>
          <w:spacing w:val="-1"/>
          <w:sz w:val="24"/>
          <w:szCs w:val="24"/>
        </w:rPr>
        <w:t>е</w:t>
      </w:r>
      <w:r w:rsidRPr="00630A65">
        <w:rPr>
          <w:sz w:val="24"/>
          <w:szCs w:val="24"/>
        </w:rPr>
        <w:t>б</w:t>
      </w:r>
      <w:r w:rsidRPr="00630A65">
        <w:rPr>
          <w:spacing w:val="1"/>
          <w:sz w:val="24"/>
          <w:szCs w:val="24"/>
        </w:rPr>
        <w:t>и</w:t>
      </w:r>
      <w:r w:rsidRPr="00630A65">
        <w:rPr>
          <w:sz w:val="24"/>
          <w:szCs w:val="24"/>
        </w:rPr>
        <w:t>т</w:t>
      </w:r>
      <w:r w:rsidRPr="00630A65">
        <w:rPr>
          <w:spacing w:val="-1"/>
          <w:sz w:val="24"/>
          <w:szCs w:val="24"/>
        </w:rPr>
        <w:t>е</w:t>
      </w:r>
      <w:r w:rsidRPr="00630A65">
        <w:rPr>
          <w:sz w:val="24"/>
          <w:szCs w:val="24"/>
        </w:rPr>
        <w:t>лям о</w:t>
      </w:r>
      <w:r w:rsidRPr="00630A65">
        <w:rPr>
          <w:spacing w:val="3"/>
          <w:sz w:val="24"/>
          <w:szCs w:val="24"/>
        </w:rPr>
        <w:t>с</w:t>
      </w:r>
      <w:r w:rsidRPr="00630A65">
        <w:rPr>
          <w:spacing w:val="-5"/>
          <w:sz w:val="24"/>
          <w:szCs w:val="24"/>
        </w:rPr>
        <w:t>у</w:t>
      </w:r>
      <w:r w:rsidRPr="00630A65">
        <w:rPr>
          <w:sz w:val="24"/>
          <w:szCs w:val="24"/>
        </w:rPr>
        <w:t>щ</w:t>
      </w:r>
      <w:r w:rsidRPr="00630A65">
        <w:rPr>
          <w:spacing w:val="1"/>
          <w:sz w:val="24"/>
          <w:szCs w:val="24"/>
        </w:rPr>
        <w:t>е</w:t>
      </w:r>
      <w:r w:rsidRPr="00630A65">
        <w:rPr>
          <w:spacing w:val="-1"/>
          <w:sz w:val="24"/>
          <w:szCs w:val="24"/>
        </w:rPr>
        <w:t>с</w:t>
      </w:r>
      <w:r w:rsidRPr="00630A65">
        <w:rPr>
          <w:sz w:val="24"/>
          <w:szCs w:val="24"/>
        </w:rPr>
        <w:t>твля</w:t>
      </w:r>
      <w:r w:rsidRPr="00630A65">
        <w:rPr>
          <w:spacing w:val="-2"/>
          <w:sz w:val="24"/>
          <w:szCs w:val="24"/>
        </w:rPr>
        <w:t>е</w:t>
      </w:r>
      <w:r w:rsidRPr="00630A65">
        <w:rPr>
          <w:sz w:val="24"/>
          <w:szCs w:val="24"/>
        </w:rPr>
        <w:t>т</w:t>
      </w:r>
      <w:r w:rsidRPr="00630A65">
        <w:rPr>
          <w:spacing w:val="-1"/>
          <w:sz w:val="24"/>
          <w:szCs w:val="24"/>
        </w:rPr>
        <w:t>с</w:t>
      </w:r>
      <w:r w:rsidRPr="00630A65">
        <w:rPr>
          <w:sz w:val="24"/>
          <w:szCs w:val="24"/>
        </w:rPr>
        <w:t xml:space="preserve">я </w:t>
      </w:r>
      <w:r w:rsidR="00103B46" w:rsidRPr="00630A65">
        <w:rPr>
          <w:color w:val="000000"/>
          <w:sz w:val="24"/>
          <w:szCs w:val="24"/>
        </w:rPr>
        <w:t>АО «Тутаевская ПГУ»</w:t>
      </w:r>
      <w:r w:rsidRPr="00630A65">
        <w:rPr>
          <w:sz w:val="24"/>
          <w:szCs w:val="24"/>
        </w:rPr>
        <w:t xml:space="preserve">, </w:t>
      </w:r>
      <w:r w:rsidR="00F434B4" w:rsidRPr="00630A65">
        <w:rPr>
          <w:sz w:val="24"/>
          <w:szCs w:val="24"/>
        </w:rPr>
        <w:t>МУП ТМР «Тутаевские коммунальные системы»</w:t>
      </w:r>
      <w:r w:rsidR="00CF39F0" w:rsidRPr="00630A65">
        <w:rPr>
          <w:sz w:val="24"/>
          <w:szCs w:val="24"/>
        </w:rPr>
        <w:t xml:space="preserve"> и МУП ТМР «ТутаевТеплоЭнерго»</w:t>
      </w:r>
      <w:r w:rsidRPr="00630A65">
        <w:rPr>
          <w:sz w:val="24"/>
          <w:szCs w:val="24"/>
        </w:rPr>
        <w:t>.</w:t>
      </w:r>
    </w:p>
    <w:p w:rsidR="00C3380E" w:rsidRPr="00630A65" w:rsidRDefault="00C3380E" w:rsidP="00C3380E">
      <w:pPr>
        <w:rPr>
          <w:rFonts w:eastAsia="Times New Roman" w:cs="Times New Roman"/>
          <w:color w:val="000000"/>
          <w:sz w:val="24"/>
          <w:szCs w:val="24"/>
          <w:lang w:eastAsia="ru-RU"/>
        </w:rPr>
      </w:pPr>
      <w:r w:rsidRPr="00630A65">
        <w:rPr>
          <w:rFonts w:eastAsia="Times New Roman" w:cs="Times New Roman"/>
          <w:color w:val="000000"/>
          <w:sz w:val="24"/>
          <w:szCs w:val="24"/>
          <w:lang w:eastAsia="ru-RU"/>
        </w:rPr>
        <w:t>Все оборудование на праве аренды передано эксплуатирующим организациям.</w:t>
      </w:r>
    </w:p>
    <w:p w:rsidR="00C3380E" w:rsidRPr="00630A65" w:rsidRDefault="00C3380E" w:rsidP="00C3380E">
      <w:pPr>
        <w:pStyle w:val="aff7"/>
        <w:rPr>
          <w:sz w:val="24"/>
          <w:szCs w:val="24"/>
        </w:rPr>
      </w:pPr>
      <w:r w:rsidRPr="00630A65">
        <w:rPr>
          <w:sz w:val="24"/>
          <w:szCs w:val="24"/>
        </w:rPr>
        <w:t>Данные котельные находятся на балансе Департамента муниципального имущества АТМР.</w:t>
      </w:r>
    </w:p>
    <w:p w:rsidR="007B66C8" w:rsidRPr="00630A65" w:rsidRDefault="007B66C8" w:rsidP="00103B46">
      <w:pPr>
        <w:rPr>
          <w:rFonts w:cs="Times New Roman"/>
          <w:sz w:val="24"/>
          <w:szCs w:val="24"/>
          <w:lang w:eastAsia="ru-RU"/>
        </w:rPr>
      </w:pPr>
    </w:p>
    <w:p w:rsidR="00C315D6" w:rsidRPr="00630A65" w:rsidRDefault="00C315D6" w:rsidP="00140C89">
      <w:pPr>
        <w:rPr>
          <w:rFonts w:cs="Times New Roman"/>
          <w:sz w:val="24"/>
          <w:szCs w:val="24"/>
          <w:highlight w:val="yellow"/>
        </w:rPr>
      </w:pPr>
    </w:p>
    <w:p w:rsidR="00C315D6" w:rsidRPr="00630A65" w:rsidRDefault="00C315D6" w:rsidP="00C315D6">
      <w:pPr>
        <w:keepNext/>
        <w:spacing w:line="240" w:lineRule="auto"/>
        <w:outlineLvl w:val="2"/>
        <w:rPr>
          <w:rFonts w:eastAsia="Times New Roman" w:cs="Times New Roman"/>
          <w:b/>
          <w:bCs/>
          <w:sz w:val="24"/>
          <w:szCs w:val="26"/>
          <w:lang w:eastAsia="ru-RU"/>
        </w:rPr>
      </w:pPr>
      <w:bookmarkStart w:id="11" w:name="_Toc467148396"/>
      <w:bookmarkStart w:id="12" w:name="_Toc40373516"/>
      <w:bookmarkStart w:id="13" w:name="_Toc138688395"/>
      <w:r w:rsidRPr="00630A65">
        <w:rPr>
          <w:rFonts w:eastAsia="Times New Roman" w:cs="Times New Roman"/>
          <w:b/>
          <w:bCs/>
          <w:sz w:val="24"/>
          <w:szCs w:val="26"/>
          <w:lang w:eastAsia="ru-RU"/>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1"/>
      <w:bookmarkEnd w:id="12"/>
      <w:bookmarkEnd w:id="13"/>
    </w:p>
    <w:p w:rsidR="00140C89" w:rsidRPr="00630A65" w:rsidRDefault="00140C89" w:rsidP="00C315D6">
      <w:pPr>
        <w:spacing w:before="240"/>
        <w:rPr>
          <w:rFonts w:cs="Times New Roman"/>
          <w:sz w:val="24"/>
          <w:szCs w:val="24"/>
        </w:rPr>
      </w:pPr>
      <w:r w:rsidRPr="00630A65">
        <w:rPr>
          <w:rFonts w:cs="Times New Roman"/>
          <w:sz w:val="24"/>
          <w:szCs w:val="24"/>
        </w:rPr>
        <w:t xml:space="preserve">На территории </w:t>
      </w:r>
      <w:r w:rsidRPr="00630A65">
        <w:rPr>
          <w:rFonts w:cs="Times New Roman"/>
          <w:color w:val="000000" w:themeColor="text1"/>
          <w:sz w:val="24"/>
          <w:szCs w:val="24"/>
        </w:rPr>
        <w:t>муниципального образования</w:t>
      </w:r>
      <w:r w:rsidRPr="00630A65">
        <w:rPr>
          <w:rFonts w:cs="Times New Roman"/>
          <w:sz w:val="24"/>
          <w:szCs w:val="24"/>
        </w:rPr>
        <w:t xml:space="preserve"> осуществляет свою деятельность несколько теплоснабжающих организаций.</w:t>
      </w:r>
    </w:p>
    <w:p w:rsidR="00140C89" w:rsidRPr="00630A65" w:rsidRDefault="00140C89" w:rsidP="00140C89">
      <w:pPr>
        <w:rPr>
          <w:sz w:val="24"/>
          <w:szCs w:val="24"/>
        </w:rPr>
      </w:pPr>
      <w:r w:rsidRPr="00630A65">
        <w:rPr>
          <w:color w:val="000000"/>
          <w:sz w:val="24"/>
          <w:szCs w:val="24"/>
        </w:rPr>
        <w:t>АО «Тутаевская ПГУ»</w:t>
      </w:r>
      <w:r w:rsidRPr="00630A65">
        <w:rPr>
          <w:sz w:val="24"/>
          <w:szCs w:val="24"/>
        </w:rPr>
        <w:t xml:space="preserve"> осуществляет услуги на территории  правобережной части  города – основной </w:t>
      </w:r>
      <w:r w:rsidR="0010703C" w:rsidRPr="00630A65">
        <w:rPr>
          <w:sz w:val="24"/>
          <w:szCs w:val="24"/>
        </w:rPr>
        <w:t>поставщик</w:t>
      </w:r>
      <w:r w:rsidRPr="00630A65">
        <w:rPr>
          <w:sz w:val="24"/>
          <w:szCs w:val="24"/>
        </w:rPr>
        <w:t xml:space="preserve"> тепловой энергии.</w:t>
      </w:r>
    </w:p>
    <w:p w:rsidR="00140C89" w:rsidRPr="00630A65" w:rsidRDefault="00140C89" w:rsidP="00140C89">
      <w:pPr>
        <w:rPr>
          <w:sz w:val="24"/>
          <w:szCs w:val="24"/>
        </w:rPr>
      </w:pPr>
      <w:r w:rsidRPr="00630A65">
        <w:rPr>
          <w:sz w:val="24"/>
          <w:szCs w:val="24"/>
        </w:rPr>
        <w:t xml:space="preserve">Так же на территории правобережной части осуществляет свою деятельность МУП ТМР «Тутаевские коммунальные системы». В их зону ответственности входит эксплуатация котельной Тутаевская ЦРБ. Котельная вырабатывает тепловую энергию только на нужды </w:t>
      </w:r>
      <w:r w:rsidRPr="00630A65">
        <w:rPr>
          <w:rFonts w:cs="Times New Roman"/>
          <w:sz w:val="24"/>
          <w:szCs w:val="24"/>
          <w:shd w:val="clear" w:color="auto" w:fill="FFFFFF"/>
        </w:rPr>
        <w:t>Тутаевской центральной районной больницы.</w:t>
      </w:r>
    </w:p>
    <w:p w:rsidR="00140C89" w:rsidRPr="00630A65" w:rsidRDefault="00140C89" w:rsidP="00140C89">
      <w:pPr>
        <w:autoSpaceDE w:val="0"/>
        <w:autoSpaceDN w:val="0"/>
        <w:adjustRightInd w:val="0"/>
        <w:spacing w:line="240" w:lineRule="auto"/>
        <w:rPr>
          <w:sz w:val="24"/>
          <w:szCs w:val="24"/>
        </w:rPr>
      </w:pPr>
      <w:r w:rsidRPr="00630A65">
        <w:rPr>
          <w:sz w:val="24"/>
          <w:szCs w:val="24"/>
        </w:rPr>
        <w:t xml:space="preserve">В левобережной части г. Тутаев эксплуатацию трех котельных на нужды отопления осуществляет </w:t>
      </w:r>
      <w:r w:rsidR="00F434B4" w:rsidRPr="00630A65">
        <w:rPr>
          <w:sz w:val="24"/>
          <w:szCs w:val="24"/>
        </w:rPr>
        <w:t>МУП ТМР «</w:t>
      </w:r>
      <w:r w:rsidR="00CF39F0" w:rsidRPr="00630A65">
        <w:rPr>
          <w:sz w:val="24"/>
          <w:szCs w:val="24"/>
        </w:rPr>
        <w:t>ТутаевТеплоЭнерго</w:t>
      </w:r>
      <w:r w:rsidR="00F434B4" w:rsidRPr="00630A65">
        <w:rPr>
          <w:sz w:val="24"/>
          <w:szCs w:val="24"/>
        </w:rPr>
        <w:t>»</w:t>
      </w:r>
      <w:r w:rsidRPr="00630A65">
        <w:rPr>
          <w:sz w:val="24"/>
          <w:szCs w:val="24"/>
        </w:rPr>
        <w:t>.</w:t>
      </w:r>
    </w:p>
    <w:p w:rsidR="00C315D6" w:rsidRPr="00630A65" w:rsidRDefault="00C315D6" w:rsidP="00103B46">
      <w:pPr>
        <w:rPr>
          <w:sz w:val="24"/>
          <w:szCs w:val="24"/>
        </w:rPr>
      </w:pPr>
    </w:p>
    <w:p w:rsidR="00C315D6" w:rsidRPr="00630A65" w:rsidRDefault="00C315D6" w:rsidP="00103B46">
      <w:pPr>
        <w:rPr>
          <w:sz w:val="24"/>
          <w:szCs w:val="24"/>
        </w:rPr>
      </w:pPr>
    </w:p>
    <w:p w:rsidR="00C315D6" w:rsidRPr="00630A65" w:rsidRDefault="00C315D6" w:rsidP="00103B46">
      <w:pPr>
        <w:rPr>
          <w:sz w:val="22"/>
          <w:szCs w:val="24"/>
        </w:rPr>
      </w:pPr>
    </w:p>
    <w:p w:rsidR="00C315D6" w:rsidRPr="00630A65" w:rsidRDefault="00C315D6" w:rsidP="00C315D6">
      <w:pPr>
        <w:keepNext/>
        <w:spacing w:after="240" w:line="240" w:lineRule="auto"/>
        <w:outlineLvl w:val="2"/>
        <w:rPr>
          <w:rFonts w:eastAsia="Times New Roman" w:cs="Times New Roman"/>
          <w:b/>
          <w:bCs/>
          <w:sz w:val="24"/>
          <w:szCs w:val="26"/>
          <w:lang w:eastAsia="ru-RU"/>
        </w:rPr>
      </w:pPr>
      <w:bookmarkStart w:id="14" w:name="_Toc40373517"/>
      <w:bookmarkStart w:id="15" w:name="_Toc138688396"/>
      <w:bookmarkStart w:id="16" w:name="_Toc467148397"/>
      <w:r w:rsidRPr="00630A65">
        <w:rPr>
          <w:rFonts w:eastAsia="Times New Roman" w:cs="Times New Roman"/>
          <w:b/>
          <w:bCs/>
          <w:sz w:val="24"/>
          <w:szCs w:val="26"/>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bookmarkEnd w:id="14"/>
      <w:bookmarkEnd w:id="15"/>
      <w:bookmarkEnd w:id="16"/>
    </w:p>
    <w:p w:rsidR="00103B46" w:rsidRPr="00630A65" w:rsidRDefault="00103B46" w:rsidP="00103B46">
      <w:pPr>
        <w:rPr>
          <w:sz w:val="24"/>
          <w:szCs w:val="24"/>
        </w:rPr>
      </w:pPr>
      <w:r w:rsidRPr="00630A65">
        <w:rPr>
          <w:sz w:val="24"/>
          <w:szCs w:val="24"/>
        </w:rPr>
        <w:t>Зоны действия теплоснабжающих организаций представлены на рисунках ниже.</w:t>
      </w:r>
    </w:p>
    <w:p w:rsidR="00103B46" w:rsidRPr="00630A65" w:rsidRDefault="00103B46" w:rsidP="00103B46">
      <w:pPr>
        <w:keepNext/>
        <w:ind w:firstLine="0"/>
        <w:jc w:val="center"/>
      </w:pPr>
    </w:p>
    <w:p w:rsidR="00C3380E" w:rsidRPr="00630A65" w:rsidRDefault="00C3380E" w:rsidP="00C3380E">
      <w:pPr>
        <w:keepNext/>
        <w:ind w:firstLine="0"/>
        <w:jc w:val="center"/>
      </w:pPr>
    </w:p>
    <w:p w:rsidR="00C315D6" w:rsidRPr="00630A65" w:rsidRDefault="00C315D6" w:rsidP="00B5148F">
      <w:pPr>
        <w:pStyle w:val="af1"/>
        <w:spacing w:before="240"/>
        <w:ind w:left="0"/>
        <w:jc w:val="both"/>
        <w:rPr>
          <w:rFonts w:ascii="Times New Roman" w:hAnsi="Times New Roman" w:cs="Times New Roman"/>
          <w:sz w:val="24"/>
          <w:szCs w:val="24"/>
          <w:lang w:eastAsia="ru-RU"/>
        </w:rPr>
      </w:pPr>
    </w:p>
    <w:p w:rsidR="00C315D6" w:rsidRPr="00630A65" w:rsidRDefault="00C315D6" w:rsidP="00595265">
      <w:pPr>
        <w:pStyle w:val="3"/>
        <w:numPr>
          <w:ilvl w:val="0"/>
          <w:numId w:val="48"/>
        </w:numPr>
        <w:spacing w:before="0" w:after="0"/>
        <w:ind w:left="426"/>
        <w:rPr>
          <w:rFonts w:eastAsia="Times New Roman ﾏ鸙頏燾・"/>
          <w:sz w:val="24"/>
          <w:szCs w:val="24"/>
        </w:rPr>
      </w:pPr>
      <w:bookmarkStart w:id="17" w:name="_Toc467148398"/>
      <w:bookmarkStart w:id="18" w:name="_Toc40373518"/>
      <w:bookmarkStart w:id="19" w:name="_Toc138688397"/>
      <w:r w:rsidRPr="00630A65">
        <w:rPr>
          <w:rFonts w:ascii="TimesNewRomanPSMT" w:hAnsi="TimesNewRomanPSMT" w:cs="TimesNewRomanPSMT"/>
          <w:sz w:val="24"/>
          <w:szCs w:val="24"/>
        </w:rPr>
        <w:t>в зонах действия производственных котельных</w:t>
      </w:r>
      <w:bookmarkEnd w:id="17"/>
      <w:bookmarkEnd w:id="18"/>
      <w:bookmarkEnd w:id="19"/>
    </w:p>
    <w:p w:rsidR="00B5148F" w:rsidRPr="00630A65" w:rsidRDefault="00B5148F" w:rsidP="00B5148F">
      <w:pPr>
        <w:pStyle w:val="af1"/>
        <w:spacing w:before="240"/>
        <w:ind w:left="0"/>
        <w:jc w:val="both"/>
        <w:rPr>
          <w:rFonts w:ascii="Times New Roman" w:hAnsi="Times New Roman" w:cs="Times New Roman"/>
          <w:sz w:val="24"/>
          <w:szCs w:val="24"/>
          <w:lang w:eastAsia="ru-RU"/>
        </w:rPr>
      </w:pPr>
      <w:r w:rsidRPr="00630A65">
        <w:rPr>
          <w:rFonts w:ascii="Times New Roman" w:hAnsi="Times New Roman" w:cs="Times New Roman"/>
          <w:sz w:val="24"/>
          <w:szCs w:val="24"/>
          <w:lang w:eastAsia="ru-RU"/>
        </w:rPr>
        <w:t>Источники тепловой энергии, вырабатывающие тепло на собственные нужды представлены в таблице ниже.</w:t>
      </w:r>
    </w:p>
    <w:p w:rsidR="00B5148F" w:rsidRPr="00630A65" w:rsidRDefault="00B5148F" w:rsidP="00630A65">
      <w:pPr>
        <w:pStyle w:val="aff0"/>
        <w:keepNext/>
        <w:spacing w:after="0"/>
        <w:ind w:firstLine="0"/>
      </w:pPr>
      <w:r w:rsidRPr="00630A65">
        <w:t xml:space="preserve">Таблица </w:t>
      </w:r>
      <w:fldSimple w:instr=" SEQ Таблица \* ARABIC ">
        <w:r w:rsidR="00A303F5">
          <w:rPr>
            <w:noProof/>
          </w:rPr>
          <w:t>2</w:t>
        </w:r>
      </w:fldSimple>
      <w:r w:rsidRPr="00630A65">
        <w:t xml:space="preserve"> Производственные источники тепловой энергии</w:t>
      </w:r>
    </w:p>
    <w:tbl>
      <w:tblPr>
        <w:tblW w:w="5000" w:type="pct"/>
        <w:tblLayout w:type="fixed"/>
        <w:tblLook w:val="04A0" w:firstRow="1" w:lastRow="0" w:firstColumn="1" w:lastColumn="0" w:noHBand="0" w:noVBand="1"/>
      </w:tblPr>
      <w:tblGrid>
        <w:gridCol w:w="751"/>
        <w:gridCol w:w="3429"/>
        <w:gridCol w:w="3598"/>
        <w:gridCol w:w="3589"/>
        <w:gridCol w:w="2910"/>
      </w:tblGrid>
      <w:tr w:rsidR="00B5148F" w:rsidRPr="00630A65" w:rsidTr="00630A65">
        <w:trPr>
          <w:trHeight w:hRule="exact" w:val="900"/>
          <w:tblHead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w:t>
            </w:r>
            <w:r w:rsidRPr="00630A65">
              <w:rPr>
                <w:rFonts w:eastAsia="Times New Roman" w:cs="Times New Roman"/>
                <w:color w:val="000000"/>
                <w:sz w:val="22"/>
                <w:lang w:val="en-US" w:eastAsia="ru-RU"/>
              </w:rPr>
              <w:br/>
              <w:t>п/п</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Наименование</w:t>
            </w:r>
            <w:r w:rsidRPr="00630A65">
              <w:rPr>
                <w:rFonts w:eastAsia="Times New Roman" w:cs="Times New Roman"/>
                <w:color w:val="000000"/>
                <w:sz w:val="22"/>
                <w:lang w:val="en-US" w:eastAsia="ru-RU"/>
              </w:rPr>
              <w:br/>
              <w:t>источника</w:t>
            </w:r>
          </w:p>
        </w:tc>
        <w:tc>
          <w:tcPr>
            <w:tcW w:w="1260" w:type="pct"/>
            <w:tcBorders>
              <w:top w:val="single" w:sz="4" w:space="0" w:color="auto"/>
              <w:left w:val="nil"/>
              <w:bottom w:val="single" w:sz="4" w:space="0" w:color="auto"/>
              <w:right w:val="single" w:sz="4" w:space="0" w:color="auto"/>
            </w:tcBorders>
            <w:shd w:val="clear" w:color="auto" w:fill="auto"/>
            <w:noWrap/>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Адрес</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Год ввода в</w:t>
            </w:r>
            <w:r w:rsidRPr="00630A65">
              <w:rPr>
                <w:rFonts w:eastAsia="Times New Roman" w:cs="Times New Roman"/>
                <w:color w:val="000000"/>
                <w:sz w:val="22"/>
                <w:lang w:val="en-US" w:eastAsia="ru-RU"/>
              </w:rPr>
              <w:br/>
              <w:t>эксплуатацию</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Обслуживающая</w:t>
            </w:r>
            <w:r w:rsidRPr="00630A65">
              <w:rPr>
                <w:rFonts w:eastAsia="Times New Roman" w:cs="Times New Roman"/>
                <w:color w:val="000000"/>
                <w:sz w:val="22"/>
                <w:lang w:val="en-US" w:eastAsia="ru-RU"/>
              </w:rPr>
              <w:br/>
              <w:t>организация</w:t>
            </w:r>
          </w:p>
        </w:tc>
      </w:tr>
      <w:tr w:rsidR="00B5148F" w:rsidRPr="00630A65" w:rsidTr="009056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Правобережная часть города</w:t>
            </w:r>
          </w:p>
        </w:tc>
      </w:tr>
      <w:tr w:rsidR="00B5148F" w:rsidRPr="00630A65" w:rsidTr="00630A65">
        <w:trPr>
          <w:trHeight w:hRule="exact" w:val="1454"/>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2</w:t>
            </w:r>
          </w:p>
        </w:tc>
        <w:tc>
          <w:tcPr>
            <w:tcW w:w="1201" w:type="pct"/>
            <w:tcBorders>
              <w:top w:val="nil"/>
              <w:left w:val="nil"/>
              <w:bottom w:val="single" w:sz="4" w:space="0" w:color="auto"/>
              <w:right w:val="single" w:sz="4" w:space="0" w:color="auto"/>
            </w:tcBorders>
            <w:shd w:val="clear" w:color="auto" w:fill="auto"/>
            <w:vAlign w:val="center"/>
            <w:hideMark/>
          </w:tcPr>
          <w:p w:rsidR="00B5148F" w:rsidRPr="00630A65" w:rsidRDefault="00B5148F" w:rsidP="00C3380E">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 xml:space="preserve">Котельная </w:t>
            </w:r>
            <w:r w:rsidR="00C3380E" w:rsidRPr="00630A65">
              <w:rPr>
                <w:rFonts w:eastAsia="Times New Roman" w:cs="Times New Roman"/>
                <w:color w:val="000000"/>
                <w:sz w:val="22"/>
                <w:lang w:eastAsia="ru-RU"/>
              </w:rPr>
              <w:t>Тутаевской ЦРБ</w:t>
            </w:r>
          </w:p>
        </w:tc>
        <w:tc>
          <w:tcPr>
            <w:tcW w:w="1260" w:type="pct"/>
            <w:tcBorders>
              <w:top w:val="nil"/>
              <w:left w:val="nil"/>
              <w:bottom w:val="single" w:sz="4" w:space="0" w:color="auto"/>
              <w:right w:val="single" w:sz="4" w:space="0" w:color="auto"/>
            </w:tcBorders>
            <w:shd w:val="clear" w:color="auto" w:fill="auto"/>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br/>
              <w:t>г. Тутаев, ул. Комсомольская, 104</w:t>
            </w:r>
          </w:p>
        </w:tc>
        <w:tc>
          <w:tcPr>
            <w:tcW w:w="1257" w:type="pct"/>
            <w:tcBorders>
              <w:top w:val="nil"/>
              <w:left w:val="nil"/>
              <w:bottom w:val="single" w:sz="4" w:space="0" w:color="auto"/>
              <w:right w:val="single" w:sz="4" w:space="0" w:color="auto"/>
            </w:tcBorders>
            <w:shd w:val="clear" w:color="auto" w:fill="auto"/>
            <w:noWrap/>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2006</w:t>
            </w:r>
          </w:p>
        </w:tc>
        <w:tc>
          <w:tcPr>
            <w:tcW w:w="1019" w:type="pct"/>
            <w:tcBorders>
              <w:top w:val="nil"/>
              <w:left w:val="nil"/>
              <w:bottom w:val="single" w:sz="4" w:space="0" w:color="auto"/>
              <w:right w:val="single" w:sz="4" w:space="0" w:color="auto"/>
            </w:tcBorders>
            <w:shd w:val="clear" w:color="auto" w:fill="auto"/>
            <w:vAlign w:val="center"/>
            <w:hideMark/>
          </w:tcPr>
          <w:p w:rsidR="00B5148F" w:rsidRPr="00630A65" w:rsidRDefault="00C3380E" w:rsidP="00F434B4">
            <w:pPr>
              <w:ind w:firstLine="0"/>
              <w:jc w:val="center"/>
              <w:rPr>
                <w:sz w:val="22"/>
              </w:rPr>
            </w:pPr>
            <w:r w:rsidRPr="00630A65">
              <w:rPr>
                <w:sz w:val="22"/>
              </w:rPr>
              <w:t>МУП ТМР «Т</w:t>
            </w:r>
            <w:r w:rsidR="00F434B4" w:rsidRPr="00630A65">
              <w:rPr>
                <w:sz w:val="22"/>
              </w:rPr>
              <w:t>утаевские коммунальные системы»</w:t>
            </w:r>
          </w:p>
        </w:tc>
      </w:tr>
      <w:tr w:rsidR="00B5148F" w:rsidRPr="00630A65" w:rsidTr="0090562C">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148F" w:rsidRPr="00630A65" w:rsidRDefault="00B5148F"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Левобережная часть города</w:t>
            </w:r>
          </w:p>
        </w:tc>
      </w:tr>
      <w:tr w:rsidR="0090562C" w:rsidRPr="00630A65" w:rsidTr="00630A65">
        <w:trPr>
          <w:trHeight w:val="186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3</w:t>
            </w:r>
          </w:p>
        </w:tc>
        <w:tc>
          <w:tcPr>
            <w:tcW w:w="1201" w:type="pct"/>
            <w:tcBorders>
              <w:top w:val="nil"/>
              <w:left w:val="nil"/>
              <w:bottom w:val="single" w:sz="4" w:space="0" w:color="auto"/>
              <w:right w:val="single" w:sz="4" w:space="0" w:color="auto"/>
            </w:tcBorders>
            <w:shd w:val="clear" w:color="auto" w:fill="auto"/>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bCs/>
                <w:color w:val="000000"/>
                <w:sz w:val="20"/>
                <w:lang w:eastAsia="ru-RU"/>
              </w:rPr>
              <w:t>Котельная МОУ Левобережная школа, 2-здание</w:t>
            </w:r>
          </w:p>
        </w:tc>
        <w:tc>
          <w:tcPr>
            <w:tcW w:w="1260" w:type="pct"/>
            <w:tcBorders>
              <w:top w:val="nil"/>
              <w:left w:val="nil"/>
              <w:bottom w:val="single" w:sz="4" w:space="0" w:color="auto"/>
              <w:right w:val="single" w:sz="4" w:space="0" w:color="auto"/>
            </w:tcBorders>
            <w:shd w:val="clear" w:color="auto" w:fill="auto"/>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г. Тутаев, ул. Ушакова, 48</w:t>
            </w:r>
          </w:p>
        </w:tc>
        <w:tc>
          <w:tcPr>
            <w:tcW w:w="1257" w:type="pct"/>
            <w:tcBorders>
              <w:top w:val="nil"/>
              <w:left w:val="nil"/>
              <w:bottom w:val="single" w:sz="4" w:space="0" w:color="auto"/>
              <w:right w:val="single" w:sz="4" w:space="0" w:color="auto"/>
            </w:tcBorders>
            <w:shd w:val="clear" w:color="auto" w:fill="auto"/>
            <w:noWrap/>
            <w:vAlign w:val="center"/>
            <w:hideMark/>
          </w:tcPr>
          <w:p w:rsidR="0090562C" w:rsidRPr="00630A65" w:rsidRDefault="0090562C" w:rsidP="0090562C">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1955</w:t>
            </w:r>
          </w:p>
          <w:p w:rsidR="0090562C" w:rsidRPr="00630A65" w:rsidRDefault="0090562C" w:rsidP="0090562C">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(год ввода котельной в экспл.)</w:t>
            </w:r>
          </w:p>
        </w:tc>
        <w:tc>
          <w:tcPr>
            <w:tcW w:w="1019" w:type="pct"/>
            <w:tcBorders>
              <w:top w:val="nil"/>
              <w:left w:val="nil"/>
              <w:bottom w:val="single" w:sz="4" w:space="0" w:color="auto"/>
              <w:right w:val="single" w:sz="4" w:space="0" w:color="auto"/>
            </w:tcBorders>
            <w:shd w:val="clear" w:color="auto" w:fill="auto"/>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Департамент</w:t>
            </w:r>
            <w:r w:rsidRPr="00630A65">
              <w:rPr>
                <w:rFonts w:eastAsia="Times New Roman" w:cs="Times New Roman"/>
                <w:color w:val="000000"/>
                <w:sz w:val="22"/>
                <w:lang w:eastAsia="ru-RU"/>
              </w:rPr>
              <w:br/>
              <w:t>образования Администрации Тутаевского муниципального района</w:t>
            </w:r>
          </w:p>
        </w:tc>
      </w:tr>
      <w:tr w:rsidR="0090562C" w:rsidRPr="00630A65" w:rsidTr="00630A65">
        <w:trPr>
          <w:trHeight w:hRule="exact" w:val="186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4</w:t>
            </w:r>
          </w:p>
        </w:tc>
        <w:tc>
          <w:tcPr>
            <w:tcW w:w="1201" w:type="pct"/>
            <w:tcBorders>
              <w:top w:val="nil"/>
              <w:left w:val="nil"/>
              <w:bottom w:val="single" w:sz="4" w:space="0" w:color="auto"/>
              <w:right w:val="single" w:sz="4" w:space="0" w:color="auto"/>
            </w:tcBorders>
            <w:shd w:val="clear" w:color="auto" w:fill="auto"/>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Котельная МДОУ детский сад №1</w:t>
            </w:r>
            <w:r w:rsidRPr="00630A65">
              <w:rPr>
                <w:rFonts w:eastAsia="Times New Roman" w:cs="Times New Roman"/>
                <w:color w:val="000000"/>
                <w:sz w:val="22"/>
                <w:lang w:eastAsia="ru-RU"/>
              </w:rPr>
              <w:br/>
              <w:t>«Ленинец»</w:t>
            </w:r>
          </w:p>
        </w:tc>
        <w:tc>
          <w:tcPr>
            <w:tcW w:w="1260" w:type="pct"/>
            <w:tcBorders>
              <w:top w:val="nil"/>
              <w:left w:val="nil"/>
              <w:bottom w:val="single" w:sz="4" w:space="0" w:color="auto"/>
              <w:right w:val="single" w:sz="4" w:space="0" w:color="auto"/>
            </w:tcBorders>
            <w:shd w:val="clear" w:color="auto" w:fill="auto"/>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г. Тутаев, ул. Крестовоздвиженская, 51</w:t>
            </w:r>
          </w:p>
        </w:tc>
        <w:tc>
          <w:tcPr>
            <w:tcW w:w="1257" w:type="pct"/>
            <w:tcBorders>
              <w:top w:val="nil"/>
              <w:left w:val="nil"/>
              <w:bottom w:val="single" w:sz="4" w:space="0" w:color="auto"/>
              <w:right w:val="single" w:sz="4" w:space="0" w:color="auto"/>
            </w:tcBorders>
            <w:shd w:val="clear" w:color="auto" w:fill="auto"/>
            <w:noWrap/>
            <w:vAlign w:val="center"/>
            <w:hideMark/>
          </w:tcPr>
          <w:p w:rsidR="0090562C" w:rsidRPr="00630A65" w:rsidRDefault="0090562C" w:rsidP="0090562C">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1965</w:t>
            </w:r>
          </w:p>
          <w:p w:rsidR="0090562C" w:rsidRPr="00630A65" w:rsidRDefault="0090562C" w:rsidP="0090562C">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(год ввода котельной в экспл.)</w:t>
            </w:r>
          </w:p>
        </w:tc>
        <w:tc>
          <w:tcPr>
            <w:tcW w:w="1019" w:type="pct"/>
            <w:tcBorders>
              <w:top w:val="nil"/>
              <w:left w:val="nil"/>
              <w:bottom w:val="single" w:sz="4" w:space="0" w:color="auto"/>
              <w:right w:val="single" w:sz="4" w:space="0" w:color="auto"/>
            </w:tcBorders>
            <w:shd w:val="clear" w:color="auto" w:fill="auto"/>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Департамент</w:t>
            </w:r>
            <w:r w:rsidRPr="00630A65">
              <w:rPr>
                <w:rFonts w:eastAsia="Times New Roman" w:cs="Times New Roman"/>
                <w:color w:val="000000"/>
                <w:sz w:val="22"/>
                <w:lang w:eastAsia="ru-RU"/>
              </w:rPr>
              <w:br/>
              <w:t>образования Администрации Тутаевского муниципального района</w:t>
            </w:r>
          </w:p>
        </w:tc>
      </w:tr>
      <w:tr w:rsidR="0090562C" w:rsidRPr="00630A65" w:rsidTr="00630A65">
        <w:trPr>
          <w:trHeight w:hRule="exact" w:val="18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5</w:t>
            </w:r>
          </w:p>
        </w:tc>
        <w:tc>
          <w:tcPr>
            <w:tcW w:w="1201" w:type="pct"/>
            <w:tcBorders>
              <w:top w:val="nil"/>
              <w:left w:val="nil"/>
              <w:bottom w:val="single" w:sz="4" w:space="0" w:color="auto"/>
              <w:right w:val="single" w:sz="4" w:space="0" w:color="auto"/>
            </w:tcBorders>
            <w:shd w:val="clear" w:color="auto" w:fill="auto"/>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Котельная МДОУ детский сад №2</w:t>
            </w:r>
            <w:r w:rsidRPr="00630A65">
              <w:rPr>
                <w:rFonts w:eastAsia="Times New Roman" w:cs="Times New Roman"/>
                <w:color w:val="000000"/>
                <w:sz w:val="22"/>
                <w:lang w:eastAsia="ru-RU"/>
              </w:rPr>
              <w:br/>
              <w:t>«Октябренок»</w:t>
            </w:r>
          </w:p>
        </w:tc>
        <w:tc>
          <w:tcPr>
            <w:tcW w:w="1260" w:type="pct"/>
            <w:tcBorders>
              <w:top w:val="nil"/>
              <w:left w:val="nil"/>
              <w:bottom w:val="single" w:sz="4" w:space="0" w:color="auto"/>
              <w:right w:val="single" w:sz="4" w:space="0" w:color="auto"/>
            </w:tcBorders>
            <w:shd w:val="clear" w:color="auto" w:fill="auto"/>
            <w:noWrap/>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val="en-US" w:eastAsia="ru-RU"/>
              </w:rPr>
              <w:t>г. Тутаев, ул. Казанская, 9</w:t>
            </w:r>
          </w:p>
        </w:tc>
        <w:tc>
          <w:tcPr>
            <w:tcW w:w="1257" w:type="pct"/>
            <w:tcBorders>
              <w:top w:val="nil"/>
              <w:left w:val="nil"/>
              <w:bottom w:val="single" w:sz="4" w:space="0" w:color="auto"/>
              <w:right w:val="single" w:sz="4" w:space="0" w:color="auto"/>
            </w:tcBorders>
            <w:shd w:val="clear" w:color="auto" w:fill="auto"/>
            <w:noWrap/>
            <w:vAlign w:val="center"/>
            <w:hideMark/>
          </w:tcPr>
          <w:p w:rsidR="0090562C" w:rsidRPr="00630A65" w:rsidRDefault="0090562C" w:rsidP="0090562C">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1975</w:t>
            </w:r>
          </w:p>
          <w:p w:rsidR="0090562C" w:rsidRPr="00630A65" w:rsidRDefault="0090562C" w:rsidP="0090562C">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(год ввода котельной в экспл.)</w:t>
            </w:r>
          </w:p>
        </w:tc>
        <w:tc>
          <w:tcPr>
            <w:tcW w:w="1019" w:type="pct"/>
            <w:tcBorders>
              <w:top w:val="nil"/>
              <w:left w:val="nil"/>
              <w:bottom w:val="single" w:sz="4" w:space="0" w:color="auto"/>
              <w:right w:val="single" w:sz="4" w:space="0" w:color="auto"/>
            </w:tcBorders>
            <w:shd w:val="clear" w:color="auto" w:fill="auto"/>
            <w:vAlign w:val="center"/>
            <w:hideMark/>
          </w:tcPr>
          <w:p w:rsidR="0090562C" w:rsidRPr="00630A65" w:rsidRDefault="0090562C"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Департамент</w:t>
            </w:r>
            <w:r w:rsidRPr="00630A65">
              <w:rPr>
                <w:rFonts w:eastAsia="Times New Roman" w:cs="Times New Roman"/>
                <w:color w:val="000000"/>
                <w:sz w:val="22"/>
                <w:lang w:eastAsia="ru-RU"/>
              </w:rPr>
              <w:br/>
              <w:t>образования Администрации Тутаевского муниципального района»</w:t>
            </w:r>
          </w:p>
        </w:tc>
      </w:tr>
      <w:tr w:rsidR="005A1EB5" w:rsidRPr="00630A65" w:rsidTr="00630A65">
        <w:trPr>
          <w:trHeight w:hRule="exact" w:val="1412"/>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5A1EB5" w:rsidRPr="00630A65" w:rsidRDefault="005A1EB5"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9</w:t>
            </w:r>
          </w:p>
        </w:tc>
        <w:tc>
          <w:tcPr>
            <w:tcW w:w="1201" w:type="pct"/>
            <w:tcBorders>
              <w:top w:val="nil"/>
              <w:left w:val="nil"/>
              <w:bottom w:val="single" w:sz="4" w:space="0" w:color="auto"/>
              <w:right w:val="single" w:sz="4" w:space="0" w:color="auto"/>
            </w:tcBorders>
            <w:shd w:val="clear" w:color="auto" w:fill="auto"/>
            <w:vAlign w:val="center"/>
            <w:hideMark/>
          </w:tcPr>
          <w:p w:rsidR="005A1EB5" w:rsidRPr="00630A65" w:rsidRDefault="005A1EB5" w:rsidP="005A1EB5">
            <w:pPr>
              <w:spacing w:line="240" w:lineRule="auto"/>
              <w:ind w:firstLine="0"/>
              <w:jc w:val="center"/>
              <w:rPr>
                <w:rFonts w:eastAsia="Times New Roman" w:cs="Times New Roman"/>
                <w:sz w:val="22"/>
                <w:lang w:eastAsia="ru-RU"/>
              </w:rPr>
            </w:pPr>
            <w:r w:rsidRPr="00630A65">
              <w:rPr>
                <w:rFonts w:eastAsia="Times New Roman" w:cs="Times New Roman"/>
                <w:sz w:val="22"/>
                <w:lang w:eastAsia="ru-RU"/>
              </w:rPr>
              <w:t>Котельная МУ</w:t>
            </w:r>
            <w:r w:rsidRPr="00630A65">
              <w:rPr>
                <w:rFonts w:eastAsia="Times New Roman" w:cs="Times New Roman"/>
                <w:sz w:val="22"/>
                <w:lang w:eastAsia="ru-RU"/>
              </w:rPr>
              <w:br/>
              <w:t>«РЦКиД</w:t>
            </w:r>
          </w:p>
        </w:tc>
        <w:tc>
          <w:tcPr>
            <w:tcW w:w="1260" w:type="pct"/>
            <w:tcBorders>
              <w:top w:val="nil"/>
              <w:left w:val="nil"/>
              <w:bottom w:val="single" w:sz="4" w:space="0" w:color="auto"/>
              <w:right w:val="single" w:sz="4" w:space="0" w:color="auto"/>
            </w:tcBorders>
            <w:shd w:val="clear" w:color="auto" w:fill="auto"/>
            <w:noWrap/>
            <w:vAlign w:val="center"/>
            <w:hideMark/>
          </w:tcPr>
          <w:p w:rsidR="005A1EB5" w:rsidRPr="00630A65" w:rsidRDefault="005A1EB5" w:rsidP="005A1EB5">
            <w:pPr>
              <w:spacing w:line="240" w:lineRule="auto"/>
              <w:ind w:firstLine="0"/>
              <w:jc w:val="center"/>
              <w:rPr>
                <w:rFonts w:eastAsia="Times New Roman" w:cs="Times New Roman"/>
                <w:sz w:val="22"/>
                <w:lang w:eastAsia="ru-RU"/>
              </w:rPr>
            </w:pPr>
            <w:r w:rsidRPr="00630A65">
              <w:rPr>
                <w:rFonts w:eastAsia="Times New Roman" w:cs="Times New Roman"/>
                <w:sz w:val="22"/>
                <w:lang w:eastAsia="ru-RU"/>
              </w:rPr>
              <w:t>г. Тутаев, ул. Ушакова, 74</w:t>
            </w:r>
          </w:p>
        </w:tc>
        <w:tc>
          <w:tcPr>
            <w:tcW w:w="1257" w:type="pct"/>
            <w:tcBorders>
              <w:top w:val="nil"/>
              <w:left w:val="nil"/>
              <w:bottom w:val="single" w:sz="4" w:space="0" w:color="auto"/>
              <w:right w:val="single" w:sz="4" w:space="0" w:color="auto"/>
            </w:tcBorders>
            <w:shd w:val="clear" w:color="auto" w:fill="auto"/>
            <w:noWrap/>
            <w:vAlign w:val="center"/>
            <w:hideMark/>
          </w:tcPr>
          <w:p w:rsidR="005A1EB5" w:rsidRPr="00630A65" w:rsidRDefault="005A1EB5" w:rsidP="005A1EB5">
            <w:pPr>
              <w:spacing w:line="240" w:lineRule="auto"/>
              <w:ind w:firstLine="0"/>
              <w:jc w:val="center"/>
              <w:rPr>
                <w:rFonts w:eastAsia="Times New Roman" w:cs="Times New Roman"/>
                <w:sz w:val="22"/>
                <w:lang w:eastAsia="ru-RU"/>
              </w:rPr>
            </w:pPr>
            <w:r w:rsidRPr="00630A65">
              <w:rPr>
                <w:rFonts w:eastAsia="Times New Roman" w:cs="Times New Roman"/>
                <w:sz w:val="22"/>
                <w:lang w:val="en-US" w:eastAsia="ru-RU"/>
              </w:rPr>
              <w:t>1975</w:t>
            </w:r>
          </w:p>
        </w:tc>
        <w:tc>
          <w:tcPr>
            <w:tcW w:w="1019" w:type="pct"/>
            <w:tcBorders>
              <w:top w:val="nil"/>
              <w:left w:val="nil"/>
              <w:bottom w:val="single" w:sz="4" w:space="0" w:color="auto"/>
              <w:right w:val="single" w:sz="4" w:space="0" w:color="auto"/>
            </w:tcBorders>
            <w:shd w:val="clear" w:color="auto" w:fill="auto"/>
            <w:vAlign w:val="center"/>
            <w:hideMark/>
          </w:tcPr>
          <w:p w:rsidR="005A1EB5" w:rsidRPr="00630A65" w:rsidRDefault="005A1EB5" w:rsidP="005A1EB5">
            <w:pPr>
              <w:spacing w:line="240" w:lineRule="auto"/>
              <w:ind w:firstLine="0"/>
              <w:jc w:val="center"/>
              <w:rPr>
                <w:rFonts w:eastAsia="Times New Roman" w:cs="Times New Roman"/>
                <w:sz w:val="22"/>
                <w:lang w:eastAsia="ru-RU"/>
              </w:rPr>
            </w:pPr>
            <w:r w:rsidRPr="00630A65">
              <w:rPr>
                <w:rFonts w:eastAsia="Times New Roman" w:cs="Times New Roman"/>
                <w:sz w:val="22"/>
                <w:lang w:eastAsia="ru-RU"/>
              </w:rPr>
              <w:t>Департамент</w:t>
            </w:r>
            <w:r w:rsidRPr="00630A65">
              <w:rPr>
                <w:rFonts w:eastAsia="Times New Roman" w:cs="Times New Roman"/>
                <w:sz w:val="22"/>
                <w:lang w:eastAsia="ru-RU"/>
              </w:rPr>
              <w:br/>
              <w:t>культуры, туризма и молодежной политики АТМР</w:t>
            </w:r>
          </w:p>
        </w:tc>
      </w:tr>
      <w:tr w:rsidR="005A1EB5" w:rsidRPr="00630A65" w:rsidTr="00630A65">
        <w:trPr>
          <w:trHeight w:val="18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5A1EB5" w:rsidRPr="00630A65" w:rsidRDefault="005A1EB5" w:rsidP="00B5148F">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10</w:t>
            </w:r>
          </w:p>
        </w:tc>
        <w:tc>
          <w:tcPr>
            <w:tcW w:w="1201" w:type="pct"/>
            <w:tcBorders>
              <w:top w:val="nil"/>
              <w:left w:val="nil"/>
              <w:bottom w:val="single" w:sz="4" w:space="0" w:color="auto"/>
              <w:right w:val="single" w:sz="4" w:space="0" w:color="auto"/>
            </w:tcBorders>
            <w:shd w:val="clear" w:color="auto" w:fill="auto"/>
            <w:vAlign w:val="center"/>
            <w:hideMark/>
          </w:tcPr>
          <w:p w:rsidR="005A1EB5" w:rsidRPr="00630A65" w:rsidRDefault="005A1EB5" w:rsidP="005A1EB5">
            <w:pPr>
              <w:spacing w:line="240" w:lineRule="auto"/>
              <w:ind w:firstLine="0"/>
              <w:jc w:val="center"/>
              <w:rPr>
                <w:rFonts w:eastAsia="Times New Roman" w:cs="Times New Roman"/>
                <w:sz w:val="22"/>
                <w:lang w:eastAsia="ru-RU"/>
              </w:rPr>
            </w:pPr>
            <w:r w:rsidRPr="00630A65">
              <w:rPr>
                <w:rFonts w:eastAsia="Times New Roman" w:cs="Times New Roman"/>
                <w:sz w:val="22"/>
                <w:lang w:eastAsia="ru-RU"/>
              </w:rPr>
              <w:t>Котельная к/т</w:t>
            </w:r>
            <w:r w:rsidRPr="00630A65">
              <w:rPr>
                <w:rFonts w:eastAsia="Times New Roman" w:cs="Times New Roman"/>
                <w:sz w:val="22"/>
                <w:lang w:eastAsia="ru-RU"/>
              </w:rPr>
              <w:br/>
              <w:t>«Экран» МУ</w:t>
            </w:r>
            <w:r w:rsidRPr="00630A65">
              <w:rPr>
                <w:rFonts w:eastAsia="Times New Roman" w:cs="Times New Roman"/>
                <w:sz w:val="22"/>
                <w:lang w:eastAsia="ru-RU"/>
              </w:rPr>
              <w:br/>
              <w:t>«РЦКиД»</w:t>
            </w:r>
          </w:p>
        </w:tc>
        <w:tc>
          <w:tcPr>
            <w:tcW w:w="1260" w:type="pct"/>
            <w:tcBorders>
              <w:top w:val="nil"/>
              <w:left w:val="nil"/>
              <w:bottom w:val="single" w:sz="4" w:space="0" w:color="auto"/>
              <w:right w:val="single" w:sz="4" w:space="0" w:color="auto"/>
            </w:tcBorders>
            <w:shd w:val="clear" w:color="auto" w:fill="auto"/>
            <w:noWrap/>
            <w:vAlign w:val="center"/>
            <w:hideMark/>
          </w:tcPr>
          <w:p w:rsidR="005A1EB5" w:rsidRPr="00630A65" w:rsidRDefault="005A1EB5" w:rsidP="005A1EB5">
            <w:pPr>
              <w:spacing w:line="240" w:lineRule="auto"/>
              <w:ind w:firstLine="0"/>
              <w:jc w:val="center"/>
              <w:rPr>
                <w:rFonts w:eastAsia="Times New Roman" w:cs="Times New Roman"/>
                <w:sz w:val="22"/>
                <w:lang w:eastAsia="ru-RU"/>
              </w:rPr>
            </w:pPr>
            <w:r w:rsidRPr="00630A65">
              <w:rPr>
                <w:rFonts w:eastAsia="Times New Roman" w:cs="Times New Roman"/>
                <w:sz w:val="22"/>
                <w:lang w:eastAsia="ru-RU"/>
              </w:rPr>
              <w:t>г. Тутаев, ул. Ушакова д.64а</w:t>
            </w:r>
          </w:p>
        </w:tc>
        <w:tc>
          <w:tcPr>
            <w:tcW w:w="1257" w:type="pct"/>
            <w:tcBorders>
              <w:top w:val="nil"/>
              <w:left w:val="nil"/>
              <w:bottom w:val="single" w:sz="4" w:space="0" w:color="auto"/>
              <w:right w:val="single" w:sz="4" w:space="0" w:color="auto"/>
            </w:tcBorders>
            <w:shd w:val="clear" w:color="auto" w:fill="auto"/>
            <w:noWrap/>
            <w:vAlign w:val="center"/>
            <w:hideMark/>
          </w:tcPr>
          <w:p w:rsidR="005A1EB5" w:rsidRPr="00630A65" w:rsidRDefault="005A1EB5" w:rsidP="005A1EB5">
            <w:pPr>
              <w:spacing w:line="240" w:lineRule="auto"/>
              <w:ind w:firstLine="0"/>
              <w:jc w:val="center"/>
              <w:rPr>
                <w:rFonts w:eastAsia="Times New Roman" w:cs="Times New Roman"/>
                <w:sz w:val="22"/>
                <w:lang w:eastAsia="ru-RU"/>
              </w:rPr>
            </w:pPr>
            <w:r w:rsidRPr="00630A65">
              <w:rPr>
                <w:rFonts w:eastAsia="Times New Roman" w:cs="Times New Roman"/>
                <w:sz w:val="22"/>
                <w:lang w:val="en-US" w:eastAsia="ru-RU"/>
              </w:rPr>
              <w:t>1966</w:t>
            </w:r>
          </w:p>
        </w:tc>
        <w:tc>
          <w:tcPr>
            <w:tcW w:w="1019" w:type="pct"/>
            <w:tcBorders>
              <w:top w:val="nil"/>
              <w:left w:val="nil"/>
              <w:bottom w:val="single" w:sz="4" w:space="0" w:color="auto"/>
              <w:right w:val="single" w:sz="4" w:space="0" w:color="auto"/>
            </w:tcBorders>
            <w:shd w:val="clear" w:color="auto" w:fill="auto"/>
            <w:vAlign w:val="center"/>
            <w:hideMark/>
          </w:tcPr>
          <w:p w:rsidR="005A1EB5" w:rsidRPr="00630A65" w:rsidRDefault="005A1EB5" w:rsidP="005A1EB5">
            <w:pPr>
              <w:spacing w:line="240" w:lineRule="auto"/>
              <w:ind w:firstLine="0"/>
              <w:jc w:val="center"/>
              <w:rPr>
                <w:rFonts w:eastAsia="Times New Roman" w:cs="Times New Roman"/>
                <w:sz w:val="22"/>
                <w:lang w:eastAsia="ru-RU"/>
              </w:rPr>
            </w:pPr>
            <w:r w:rsidRPr="00630A65">
              <w:rPr>
                <w:rFonts w:eastAsia="Times New Roman" w:cs="Times New Roman"/>
                <w:sz w:val="22"/>
                <w:lang w:eastAsia="ru-RU"/>
              </w:rPr>
              <w:t>Департамент</w:t>
            </w:r>
            <w:r w:rsidRPr="00630A65">
              <w:rPr>
                <w:rFonts w:eastAsia="Times New Roman" w:cs="Times New Roman"/>
                <w:sz w:val="22"/>
                <w:lang w:eastAsia="ru-RU"/>
              </w:rPr>
              <w:br/>
              <w:t>культуры, туризма и молодежной политики АТМР</w:t>
            </w:r>
          </w:p>
        </w:tc>
      </w:tr>
    </w:tbl>
    <w:p w:rsidR="0009725D" w:rsidRPr="00630A65" w:rsidRDefault="0009725D" w:rsidP="007A7571">
      <w:pPr>
        <w:rPr>
          <w:sz w:val="24"/>
          <w:szCs w:val="24"/>
          <w:lang w:eastAsia="ru-RU"/>
        </w:rPr>
      </w:pPr>
    </w:p>
    <w:p w:rsidR="00C315D6" w:rsidRPr="00630A65" w:rsidRDefault="00C315D6" w:rsidP="007A7571">
      <w:pPr>
        <w:rPr>
          <w:sz w:val="24"/>
          <w:szCs w:val="24"/>
          <w:lang w:eastAsia="ru-RU"/>
        </w:rPr>
      </w:pPr>
    </w:p>
    <w:p w:rsidR="00C315D6" w:rsidRPr="00630A65" w:rsidRDefault="00C315D6" w:rsidP="00595265">
      <w:pPr>
        <w:pStyle w:val="3"/>
        <w:numPr>
          <w:ilvl w:val="0"/>
          <w:numId w:val="48"/>
        </w:numPr>
        <w:spacing w:before="0" w:after="0"/>
        <w:ind w:left="426"/>
        <w:rPr>
          <w:rFonts w:ascii="TimesNewRomanPSMT" w:hAnsi="TimesNewRomanPSMT" w:cs="TimesNewRomanPSMT"/>
          <w:sz w:val="24"/>
          <w:szCs w:val="24"/>
        </w:rPr>
      </w:pPr>
      <w:bookmarkStart w:id="20" w:name="_Toc40373519"/>
      <w:bookmarkStart w:id="21" w:name="_Toc138688398"/>
      <w:bookmarkStart w:id="22" w:name="_Toc306358827"/>
      <w:bookmarkStart w:id="23" w:name="_Toc306606451"/>
      <w:bookmarkStart w:id="24" w:name="_Toc306620502"/>
      <w:bookmarkStart w:id="25" w:name="_Toc306620552"/>
      <w:bookmarkStart w:id="26" w:name="_Toc307572876"/>
      <w:r w:rsidRPr="00630A65">
        <w:rPr>
          <w:rFonts w:ascii="TimesNewRomanPSMT" w:hAnsi="TimesNewRomanPSMT" w:cs="TimesNewRomanPSMT"/>
          <w:sz w:val="24"/>
          <w:szCs w:val="24"/>
        </w:rPr>
        <w:t>в зонах действия индивидуального теплоснабжения</w:t>
      </w:r>
      <w:bookmarkEnd w:id="20"/>
      <w:bookmarkEnd w:id="21"/>
    </w:p>
    <w:p w:rsidR="00C3380E" w:rsidRPr="00630A65" w:rsidRDefault="00C3380E" w:rsidP="002414F4">
      <w:pPr>
        <w:spacing w:before="240"/>
        <w:rPr>
          <w:rFonts w:eastAsia="Times New Roman" w:cs="Times New Roman"/>
          <w:kern w:val="28"/>
          <w:sz w:val="24"/>
          <w:szCs w:val="24"/>
          <w:lang w:eastAsia="ru-RU"/>
        </w:rPr>
      </w:pPr>
      <w:r w:rsidRPr="00630A65">
        <w:rPr>
          <w:rFonts w:eastAsia="Times New Roman" w:cs="Times New Roman"/>
          <w:kern w:val="28"/>
          <w:sz w:val="24"/>
          <w:szCs w:val="24"/>
          <w:lang w:eastAsia="ru-RU"/>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rsidR="00C3380E" w:rsidRPr="00630A65" w:rsidRDefault="00C3380E" w:rsidP="00C3380E">
      <w:pPr>
        <w:rPr>
          <w:sz w:val="24"/>
          <w:szCs w:val="24"/>
        </w:rPr>
      </w:pPr>
      <w:r w:rsidRPr="00630A65">
        <w:rPr>
          <w:sz w:val="24"/>
          <w:szCs w:val="24"/>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192526" w:rsidRPr="00630A65" w:rsidRDefault="00192526" w:rsidP="00451872"/>
    <w:p w:rsidR="00C3380E" w:rsidRPr="00630A65" w:rsidRDefault="00C3380E">
      <w:pPr>
        <w:ind w:firstLine="0"/>
        <w:rPr>
          <w:rFonts w:eastAsiaTheme="majorEastAsia" w:cs="Times New Roman"/>
          <w:b/>
          <w:sz w:val="24"/>
          <w:szCs w:val="24"/>
        </w:rPr>
      </w:pPr>
      <w:r w:rsidRPr="00630A65">
        <w:rPr>
          <w:sz w:val="24"/>
          <w:szCs w:val="24"/>
        </w:rPr>
        <w:br w:type="page"/>
      </w:r>
    </w:p>
    <w:p w:rsidR="00C315D6" w:rsidRPr="00630A65" w:rsidRDefault="00C315D6" w:rsidP="00FC02C3">
      <w:pPr>
        <w:pStyle w:val="21"/>
        <w:spacing w:after="240"/>
      </w:pPr>
      <w:bookmarkStart w:id="27" w:name="_Toc40373520"/>
      <w:bookmarkStart w:id="28" w:name="_Toc138688399"/>
      <w:r w:rsidRPr="00630A65">
        <w:t>Часть 2. Источники тепловой энергии</w:t>
      </w:r>
      <w:bookmarkEnd w:id="27"/>
      <w:bookmarkEnd w:id="28"/>
    </w:p>
    <w:p w:rsidR="00C315D6" w:rsidRPr="00630A65" w:rsidRDefault="00C315D6" w:rsidP="00595265">
      <w:pPr>
        <w:pStyle w:val="3"/>
        <w:numPr>
          <w:ilvl w:val="0"/>
          <w:numId w:val="49"/>
        </w:numPr>
        <w:spacing w:before="0" w:after="0"/>
        <w:ind w:left="0" w:firstLine="0"/>
        <w:rPr>
          <w:sz w:val="24"/>
        </w:rPr>
      </w:pPr>
      <w:bookmarkStart w:id="29" w:name="_Toc40373521"/>
      <w:bookmarkStart w:id="30" w:name="_Toc138688400"/>
      <w:r w:rsidRPr="00630A65">
        <w:rPr>
          <w:rFonts w:ascii="TimesNewRomanPSMT" w:hAnsi="TimesNewRomanPSMT" w:cs="TimesNewRomanPSMT"/>
          <w:sz w:val="24"/>
        </w:rPr>
        <w:t>структура и технические характеристики основного оборудования</w:t>
      </w:r>
      <w:bookmarkEnd w:id="29"/>
      <w:bookmarkEnd w:id="30"/>
    </w:p>
    <w:p w:rsidR="007B66C8" w:rsidRPr="00630A65" w:rsidRDefault="007B66C8" w:rsidP="00C315D6">
      <w:pPr>
        <w:spacing w:before="240"/>
        <w:rPr>
          <w:sz w:val="24"/>
          <w:szCs w:val="24"/>
        </w:rPr>
      </w:pPr>
      <w:r w:rsidRPr="00630A65">
        <w:rPr>
          <w:sz w:val="24"/>
          <w:szCs w:val="24"/>
        </w:rPr>
        <w:t>Т</w:t>
      </w:r>
      <w:r w:rsidRPr="00630A65">
        <w:rPr>
          <w:spacing w:val="-2"/>
          <w:sz w:val="24"/>
          <w:szCs w:val="24"/>
        </w:rPr>
        <w:t>е</w:t>
      </w:r>
      <w:r w:rsidRPr="00630A65">
        <w:rPr>
          <w:sz w:val="24"/>
          <w:szCs w:val="24"/>
        </w:rPr>
        <w:t>пло</w:t>
      </w:r>
      <w:r w:rsidRPr="00630A65">
        <w:rPr>
          <w:spacing w:val="-1"/>
          <w:sz w:val="24"/>
          <w:szCs w:val="24"/>
        </w:rPr>
        <w:t>с</w:t>
      </w:r>
      <w:r w:rsidRPr="00630A65">
        <w:rPr>
          <w:sz w:val="24"/>
          <w:szCs w:val="24"/>
        </w:rPr>
        <w:t>н</w:t>
      </w:r>
      <w:r w:rsidRPr="00630A65">
        <w:rPr>
          <w:spacing w:val="-1"/>
          <w:sz w:val="24"/>
          <w:szCs w:val="24"/>
        </w:rPr>
        <w:t>а</w:t>
      </w:r>
      <w:r w:rsidRPr="00630A65">
        <w:rPr>
          <w:sz w:val="24"/>
          <w:szCs w:val="24"/>
        </w:rPr>
        <w:t>бж</w:t>
      </w:r>
      <w:r w:rsidRPr="00630A65">
        <w:rPr>
          <w:spacing w:val="-1"/>
          <w:sz w:val="24"/>
          <w:szCs w:val="24"/>
        </w:rPr>
        <w:t>е</w:t>
      </w:r>
      <w:r w:rsidRPr="00630A65">
        <w:rPr>
          <w:sz w:val="24"/>
          <w:szCs w:val="24"/>
        </w:rPr>
        <w:t>ние</w:t>
      </w:r>
      <w:r w:rsidRPr="00630A65">
        <w:rPr>
          <w:sz w:val="24"/>
          <w:szCs w:val="24"/>
        </w:rPr>
        <w:tab/>
        <w:t>потр</w:t>
      </w:r>
      <w:r w:rsidRPr="00630A65">
        <w:rPr>
          <w:spacing w:val="-1"/>
          <w:sz w:val="24"/>
          <w:szCs w:val="24"/>
        </w:rPr>
        <w:t>е</w:t>
      </w:r>
      <w:r w:rsidRPr="00630A65">
        <w:rPr>
          <w:sz w:val="24"/>
          <w:szCs w:val="24"/>
        </w:rPr>
        <w:t>б</w:t>
      </w:r>
      <w:r w:rsidRPr="00630A65">
        <w:rPr>
          <w:spacing w:val="1"/>
          <w:sz w:val="24"/>
          <w:szCs w:val="24"/>
        </w:rPr>
        <w:t>и</w:t>
      </w:r>
      <w:r w:rsidRPr="00630A65">
        <w:rPr>
          <w:sz w:val="24"/>
          <w:szCs w:val="24"/>
        </w:rPr>
        <w:t>т</w:t>
      </w:r>
      <w:r w:rsidRPr="00630A65">
        <w:rPr>
          <w:spacing w:val="-1"/>
          <w:sz w:val="24"/>
          <w:szCs w:val="24"/>
        </w:rPr>
        <w:t>е</w:t>
      </w:r>
      <w:r w:rsidRPr="00630A65">
        <w:rPr>
          <w:sz w:val="24"/>
          <w:szCs w:val="24"/>
        </w:rPr>
        <w:t>л</w:t>
      </w:r>
      <w:r w:rsidRPr="00630A65">
        <w:rPr>
          <w:spacing w:val="-1"/>
          <w:sz w:val="24"/>
          <w:szCs w:val="24"/>
        </w:rPr>
        <w:t>е</w:t>
      </w:r>
      <w:r w:rsidRPr="00630A65">
        <w:rPr>
          <w:sz w:val="24"/>
          <w:szCs w:val="24"/>
        </w:rPr>
        <w:t>й</w:t>
      </w:r>
      <w:r w:rsidRPr="00630A65">
        <w:rPr>
          <w:sz w:val="24"/>
          <w:szCs w:val="24"/>
        </w:rPr>
        <w:tab/>
        <w:t>города</w:t>
      </w:r>
      <w:r w:rsidRPr="00630A65">
        <w:rPr>
          <w:sz w:val="24"/>
          <w:szCs w:val="24"/>
        </w:rPr>
        <w:tab/>
        <w:t>о</w:t>
      </w:r>
      <w:r w:rsidRPr="00630A65">
        <w:rPr>
          <w:spacing w:val="3"/>
          <w:sz w:val="24"/>
          <w:szCs w:val="24"/>
        </w:rPr>
        <w:t>с</w:t>
      </w:r>
      <w:r w:rsidRPr="00630A65">
        <w:rPr>
          <w:spacing w:val="-3"/>
          <w:sz w:val="24"/>
          <w:szCs w:val="24"/>
        </w:rPr>
        <w:t>у</w:t>
      </w:r>
      <w:r w:rsidRPr="00630A65">
        <w:rPr>
          <w:sz w:val="24"/>
          <w:szCs w:val="24"/>
        </w:rPr>
        <w:t>щ</w:t>
      </w:r>
      <w:r w:rsidRPr="00630A65">
        <w:rPr>
          <w:spacing w:val="-1"/>
          <w:sz w:val="24"/>
          <w:szCs w:val="24"/>
        </w:rPr>
        <w:t>ес</w:t>
      </w:r>
      <w:r w:rsidRPr="00630A65">
        <w:rPr>
          <w:sz w:val="24"/>
          <w:szCs w:val="24"/>
        </w:rPr>
        <w:t>твля</w:t>
      </w:r>
      <w:r w:rsidRPr="00630A65">
        <w:rPr>
          <w:spacing w:val="-2"/>
          <w:sz w:val="24"/>
          <w:szCs w:val="24"/>
        </w:rPr>
        <w:t>е</w:t>
      </w:r>
      <w:r w:rsidRPr="00630A65">
        <w:rPr>
          <w:sz w:val="24"/>
          <w:szCs w:val="24"/>
        </w:rPr>
        <w:t>т</w:t>
      </w:r>
      <w:r w:rsidRPr="00630A65">
        <w:rPr>
          <w:spacing w:val="-1"/>
          <w:sz w:val="24"/>
          <w:szCs w:val="24"/>
        </w:rPr>
        <w:t>с</w:t>
      </w:r>
      <w:r w:rsidRPr="00630A65">
        <w:rPr>
          <w:sz w:val="24"/>
          <w:szCs w:val="24"/>
        </w:rPr>
        <w:t>я</w:t>
      </w:r>
      <w:r w:rsidRPr="00630A65">
        <w:rPr>
          <w:sz w:val="24"/>
          <w:szCs w:val="24"/>
        </w:rPr>
        <w:tab/>
        <w:t xml:space="preserve">от </w:t>
      </w:r>
      <w:r w:rsidR="00961680" w:rsidRPr="00630A65">
        <w:rPr>
          <w:spacing w:val="-1"/>
          <w:sz w:val="24"/>
          <w:szCs w:val="24"/>
        </w:rPr>
        <w:t>трех</w:t>
      </w:r>
      <w:r w:rsidRPr="00630A65">
        <w:rPr>
          <w:sz w:val="24"/>
          <w:szCs w:val="24"/>
        </w:rPr>
        <w:t xml:space="preserve"> г</w:t>
      </w:r>
      <w:r w:rsidRPr="00630A65">
        <w:rPr>
          <w:spacing w:val="2"/>
          <w:sz w:val="24"/>
          <w:szCs w:val="24"/>
        </w:rPr>
        <w:t>р</w:t>
      </w:r>
      <w:r w:rsidRPr="00630A65">
        <w:rPr>
          <w:spacing w:val="-5"/>
          <w:sz w:val="24"/>
          <w:szCs w:val="24"/>
        </w:rPr>
        <w:t>у</w:t>
      </w:r>
      <w:r w:rsidRPr="00630A65">
        <w:rPr>
          <w:sz w:val="24"/>
          <w:szCs w:val="24"/>
        </w:rPr>
        <w:t>пп энергоисточников:</w:t>
      </w:r>
    </w:p>
    <w:p w:rsidR="00B904C6" w:rsidRPr="00630A65" w:rsidRDefault="0061661D" w:rsidP="00B904C6">
      <w:pPr>
        <w:rPr>
          <w:sz w:val="24"/>
          <w:szCs w:val="24"/>
        </w:rPr>
      </w:pPr>
      <w:r w:rsidRPr="00630A65">
        <w:rPr>
          <w:sz w:val="24"/>
          <w:szCs w:val="24"/>
        </w:rPr>
        <w:t>Источник</w:t>
      </w:r>
      <w:r w:rsidR="00B904C6" w:rsidRPr="00630A65">
        <w:rPr>
          <w:sz w:val="24"/>
          <w:szCs w:val="24"/>
        </w:rPr>
        <w:t xml:space="preserve">АО «Тутаевская ПГУ» </w:t>
      </w:r>
    </w:p>
    <w:p w:rsidR="007B66C8" w:rsidRPr="00630A65" w:rsidRDefault="00961680" w:rsidP="007B66C8">
      <w:pPr>
        <w:rPr>
          <w:sz w:val="24"/>
          <w:szCs w:val="24"/>
        </w:rPr>
      </w:pPr>
      <w:r w:rsidRPr="00630A65">
        <w:rPr>
          <w:sz w:val="24"/>
          <w:szCs w:val="24"/>
        </w:rPr>
        <w:t>Котельные МУП «</w:t>
      </w:r>
      <w:r w:rsidR="00772F3D" w:rsidRPr="00630A65">
        <w:rPr>
          <w:sz w:val="24"/>
          <w:szCs w:val="24"/>
        </w:rPr>
        <w:t>ТутаевТеплоЭнерго</w:t>
      </w:r>
      <w:r w:rsidRPr="00630A65">
        <w:rPr>
          <w:sz w:val="24"/>
          <w:szCs w:val="24"/>
        </w:rPr>
        <w:t>»</w:t>
      </w:r>
      <w:r w:rsidR="007B66C8" w:rsidRPr="00630A65">
        <w:rPr>
          <w:sz w:val="24"/>
          <w:szCs w:val="24"/>
        </w:rPr>
        <w:t>;</w:t>
      </w:r>
    </w:p>
    <w:p w:rsidR="00630A65" w:rsidRDefault="00772F3D" w:rsidP="007B66C8">
      <w:pPr>
        <w:rPr>
          <w:sz w:val="24"/>
          <w:szCs w:val="24"/>
        </w:rPr>
      </w:pPr>
      <w:r w:rsidRPr="00630A65">
        <w:rPr>
          <w:sz w:val="24"/>
          <w:szCs w:val="24"/>
        </w:rPr>
        <w:t xml:space="preserve">Котельная </w:t>
      </w:r>
      <w:r w:rsidR="00630A65" w:rsidRPr="00630A65">
        <w:rPr>
          <w:sz w:val="24"/>
          <w:szCs w:val="24"/>
        </w:rPr>
        <w:t>МУП ТМР «Тутаевские коммунальные системы»</w:t>
      </w:r>
    </w:p>
    <w:p w:rsidR="007B66C8" w:rsidRPr="00630A65" w:rsidRDefault="007B66C8" w:rsidP="007B66C8">
      <w:pPr>
        <w:rPr>
          <w:rFonts w:cs="Times New Roman"/>
          <w:sz w:val="24"/>
          <w:szCs w:val="24"/>
        </w:rPr>
      </w:pPr>
      <w:r w:rsidRPr="00630A65">
        <w:rPr>
          <w:sz w:val="24"/>
          <w:szCs w:val="24"/>
        </w:rPr>
        <w:t>Котельные</w:t>
      </w:r>
      <w:r w:rsidRPr="00630A65">
        <w:rPr>
          <w:spacing w:val="-1"/>
          <w:sz w:val="24"/>
          <w:szCs w:val="24"/>
        </w:rPr>
        <w:t>ма</w:t>
      </w:r>
      <w:r w:rsidRPr="00630A65">
        <w:rPr>
          <w:sz w:val="24"/>
          <w:szCs w:val="24"/>
        </w:rPr>
        <w:t>лой</w:t>
      </w:r>
      <w:r w:rsidRPr="00630A65">
        <w:rPr>
          <w:spacing w:val="-1"/>
          <w:sz w:val="24"/>
          <w:szCs w:val="24"/>
        </w:rPr>
        <w:t>м</w:t>
      </w:r>
      <w:r w:rsidRPr="00630A65">
        <w:rPr>
          <w:sz w:val="24"/>
          <w:szCs w:val="24"/>
        </w:rPr>
        <w:t>ощ</w:t>
      </w:r>
      <w:r w:rsidRPr="00630A65">
        <w:rPr>
          <w:spacing w:val="-2"/>
          <w:sz w:val="24"/>
          <w:szCs w:val="24"/>
        </w:rPr>
        <w:t>н</w:t>
      </w:r>
      <w:r w:rsidRPr="00630A65">
        <w:rPr>
          <w:spacing w:val="1"/>
          <w:sz w:val="24"/>
          <w:szCs w:val="24"/>
        </w:rPr>
        <w:t>о</w:t>
      </w:r>
      <w:r w:rsidRPr="00630A65">
        <w:rPr>
          <w:spacing w:val="-1"/>
          <w:sz w:val="24"/>
          <w:szCs w:val="24"/>
        </w:rPr>
        <w:t>с</w:t>
      </w:r>
      <w:r w:rsidRPr="00630A65">
        <w:rPr>
          <w:sz w:val="24"/>
          <w:szCs w:val="24"/>
        </w:rPr>
        <w:t>т</w:t>
      </w:r>
      <w:r w:rsidRPr="00630A65">
        <w:rPr>
          <w:spacing w:val="1"/>
          <w:sz w:val="24"/>
          <w:szCs w:val="24"/>
        </w:rPr>
        <w:t>и</w:t>
      </w:r>
      <w:r w:rsidRPr="00630A65">
        <w:rPr>
          <w:rFonts w:cs="Times New Roman"/>
          <w:sz w:val="24"/>
          <w:szCs w:val="24"/>
        </w:rPr>
        <w:t>.</w:t>
      </w:r>
    </w:p>
    <w:p w:rsidR="007B66C8" w:rsidRPr="00630A65" w:rsidRDefault="007B66C8" w:rsidP="007B66C8">
      <w:pPr>
        <w:rPr>
          <w:sz w:val="24"/>
          <w:szCs w:val="24"/>
        </w:rPr>
      </w:pPr>
      <w:r w:rsidRPr="00630A65">
        <w:rPr>
          <w:sz w:val="24"/>
          <w:szCs w:val="24"/>
        </w:rPr>
        <w:t>О</w:t>
      </w:r>
      <w:r w:rsidRPr="00630A65">
        <w:rPr>
          <w:spacing w:val="-2"/>
          <w:sz w:val="24"/>
          <w:szCs w:val="24"/>
        </w:rPr>
        <w:t>с</w:t>
      </w:r>
      <w:r w:rsidRPr="00630A65">
        <w:rPr>
          <w:sz w:val="24"/>
          <w:szCs w:val="24"/>
        </w:rPr>
        <w:t>новныеэ</w:t>
      </w:r>
      <w:r w:rsidRPr="00630A65">
        <w:rPr>
          <w:spacing w:val="1"/>
          <w:sz w:val="24"/>
          <w:szCs w:val="24"/>
        </w:rPr>
        <w:t>н</w:t>
      </w:r>
      <w:r w:rsidRPr="00630A65">
        <w:rPr>
          <w:spacing w:val="-1"/>
          <w:sz w:val="24"/>
          <w:szCs w:val="24"/>
        </w:rPr>
        <w:t>е</w:t>
      </w:r>
      <w:r w:rsidRPr="00630A65">
        <w:rPr>
          <w:sz w:val="24"/>
          <w:szCs w:val="24"/>
        </w:rPr>
        <w:t>ргои</w:t>
      </w:r>
      <w:r w:rsidRPr="00630A65">
        <w:rPr>
          <w:spacing w:val="-1"/>
          <w:sz w:val="24"/>
          <w:szCs w:val="24"/>
        </w:rPr>
        <w:t>с</w:t>
      </w:r>
      <w:r w:rsidRPr="00630A65">
        <w:rPr>
          <w:sz w:val="24"/>
          <w:szCs w:val="24"/>
        </w:rPr>
        <w:t>то</w:t>
      </w:r>
      <w:r w:rsidRPr="00630A65">
        <w:rPr>
          <w:spacing w:val="-1"/>
          <w:sz w:val="24"/>
          <w:szCs w:val="24"/>
        </w:rPr>
        <w:t>ч</w:t>
      </w:r>
      <w:r w:rsidRPr="00630A65">
        <w:rPr>
          <w:sz w:val="24"/>
          <w:szCs w:val="24"/>
        </w:rPr>
        <w:t>ни</w:t>
      </w:r>
      <w:r w:rsidRPr="00630A65">
        <w:rPr>
          <w:spacing w:val="-2"/>
          <w:sz w:val="24"/>
          <w:szCs w:val="24"/>
        </w:rPr>
        <w:t>к</w:t>
      </w:r>
      <w:r w:rsidRPr="00630A65">
        <w:rPr>
          <w:sz w:val="24"/>
          <w:szCs w:val="24"/>
        </w:rPr>
        <w:t>и г.</w:t>
      </w:r>
      <w:r w:rsidRPr="00630A65">
        <w:rPr>
          <w:spacing w:val="1"/>
          <w:sz w:val="24"/>
          <w:szCs w:val="24"/>
        </w:rPr>
        <w:t>Т</w:t>
      </w:r>
      <w:r w:rsidRPr="00630A65">
        <w:rPr>
          <w:spacing w:val="-8"/>
          <w:sz w:val="24"/>
          <w:szCs w:val="24"/>
        </w:rPr>
        <w:t>у</w:t>
      </w:r>
      <w:r w:rsidRPr="00630A65">
        <w:rPr>
          <w:sz w:val="24"/>
          <w:szCs w:val="24"/>
        </w:rPr>
        <w:t>т</w:t>
      </w:r>
      <w:r w:rsidRPr="00630A65">
        <w:rPr>
          <w:spacing w:val="1"/>
          <w:sz w:val="24"/>
          <w:szCs w:val="24"/>
        </w:rPr>
        <w:t>а</w:t>
      </w:r>
      <w:r w:rsidRPr="00630A65">
        <w:rPr>
          <w:spacing w:val="-1"/>
          <w:sz w:val="24"/>
          <w:szCs w:val="24"/>
        </w:rPr>
        <w:t>е</w:t>
      </w:r>
      <w:r w:rsidRPr="00630A65">
        <w:rPr>
          <w:sz w:val="24"/>
          <w:szCs w:val="24"/>
        </w:rPr>
        <w:t>в пр</w:t>
      </w:r>
      <w:r w:rsidRPr="00630A65">
        <w:rPr>
          <w:spacing w:val="-1"/>
          <w:sz w:val="24"/>
          <w:szCs w:val="24"/>
        </w:rPr>
        <w:t>е</w:t>
      </w:r>
      <w:r w:rsidRPr="00630A65">
        <w:rPr>
          <w:sz w:val="24"/>
          <w:szCs w:val="24"/>
        </w:rPr>
        <w:t>д</w:t>
      </w:r>
      <w:r w:rsidRPr="00630A65">
        <w:rPr>
          <w:spacing w:val="-1"/>
          <w:sz w:val="24"/>
          <w:szCs w:val="24"/>
        </w:rPr>
        <w:t>с</w:t>
      </w:r>
      <w:r w:rsidRPr="00630A65">
        <w:rPr>
          <w:sz w:val="24"/>
          <w:szCs w:val="24"/>
        </w:rPr>
        <w:t>т</w:t>
      </w:r>
      <w:r w:rsidRPr="00630A65">
        <w:rPr>
          <w:spacing w:val="-1"/>
          <w:sz w:val="24"/>
          <w:szCs w:val="24"/>
        </w:rPr>
        <w:t>а</w:t>
      </w:r>
      <w:r w:rsidRPr="00630A65">
        <w:rPr>
          <w:spacing w:val="1"/>
          <w:sz w:val="24"/>
          <w:szCs w:val="24"/>
        </w:rPr>
        <w:t>в</w:t>
      </w:r>
      <w:r w:rsidRPr="00630A65">
        <w:rPr>
          <w:sz w:val="24"/>
          <w:szCs w:val="24"/>
        </w:rPr>
        <w:t>л</w:t>
      </w:r>
      <w:r w:rsidRPr="00630A65">
        <w:rPr>
          <w:spacing w:val="-1"/>
          <w:sz w:val="24"/>
          <w:szCs w:val="24"/>
        </w:rPr>
        <w:t>е</w:t>
      </w:r>
      <w:r w:rsidRPr="00630A65">
        <w:rPr>
          <w:sz w:val="24"/>
          <w:szCs w:val="24"/>
        </w:rPr>
        <w:t>ны нари</w:t>
      </w:r>
      <w:r w:rsidRPr="00630A65">
        <w:rPr>
          <w:spacing w:val="1"/>
          <w:sz w:val="24"/>
          <w:szCs w:val="24"/>
        </w:rPr>
        <w:t>с</w:t>
      </w:r>
      <w:r w:rsidRPr="00630A65">
        <w:rPr>
          <w:spacing w:val="-8"/>
          <w:sz w:val="24"/>
          <w:szCs w:val="24"/>
        </w:rPr>
        <w:t>у</w:t>
      </w:r>
      <w:r w:rsidRPr="00630A65">
        <w:rPr>
          <w:sz w:val="24"/>
          <w:szCs w:val="24"/>
        </w:rPr>
        <w:t>нк</w:t>
      </w:r>
      <w:r w:rsidR="005B4130" w:rsidRPr="00630A65">
        <w:rPr>
          <w:sz w:val="24"/>
          <w:szCs w:val="24"/>
        </w:rPr>
        <w:t>ах ниже</w:t>
      </w:r>
      <w:r w:rsidRPr="00630A65">
        <w:rPr>
          <w:sz w:val="24"/>
          <w:szCs w:val="24"/>
        </w:rPr>
        <w:t>.</w:t>
      </w:r>
    </w:p>
    <w:p w:rsidR="007B66C8" w:rsidRPr="00630A65" w:rsidRDefault="007B66C8" w:rsidP="007B66C8">
      <w:pPr>
        <w:rPr>
          <w:sz w:val="24"/>
          <w:szCs w:val="24"/>
        </w:rPr>
      </w:pPr>
      <w:r w:rsidRPr="00630A65">
        <w:rPr>
          <w:sz w:val="24"/>
          <w:szCs w:val="24"/>
        </w:rPr>
        <w:t>Установлен</w:t>
      </w:r>
      <w:r w:rsidRPr="00630A65">
        <w:rPr>
          <w:spacing w:val="1"/>
          <w:sz w:val="24"/>
          <w:szCs w:val="24"/>
        </w:rPr>
        <w:t>н</w:t>
      </w:r>
      <w:r w:rsidRPr="00630A65">
        <w:rPr>
          <w:spacing w:val="-1"/>
          <w:sz w:val="24"/>
          <w:szCs w:val="24"/>
        </w:rPr>
        <w:t>а</w:t>
      </w:r>
      <w:r w:rsidRPr="00630A65">
        <w:rPr>
          <w:sz w:val="24"/>
          <w:szCs w:val="24"/>
        </w:rPr>
        <w:t>я и р</w:t>
      </w:r>
      <w:r w:rsidRPr="00630A65">
        <w:rPr>
          <w:spacing w:val="-1"/>
          <w:sz w:val="24"/>
          <w:szCs w:val="24"/>
        </w:rPr>
        <w:t>ас</w:t>
      </w:r>
      <w:r w:rsidRPr="00630A65">
        <w:rPr>
          <w:sz w:val="24"/>
          <w:szCs w:val="24"/>
        </w:rPr>
        <w:t>пол</w:t>
      </w:r>
      <w:r w:rsidRPr="00630A65">
        <w:rPr>
          <w:spacing w:val="-1"/>
          <w:sz w:val="24"/>
          <w:szCs w:val="24"/>
        </w:rPr>
        <w:t>а</w:t>
      </w:r>
      <w:r w:rsidRPr="00630A65">
        <w:rPr>
          <w:sz w:val="24"/>
          <w:szCs w:val="24"/>
        </w:rPr>
        <w:t>г</w:t>
      </w:r>
      <w:r w:rsidRPr="00630A65">
        <w:rPr>
          <w:spacing w:val="-1"/>
          <w:sz w:val="24"/>
          <w:szCs w:val="24"/>
        </w:rPr>
        <w:t>аема</w:t>
      </w:r>
      <w:r w:rsidRPr="00630A65">
        <w:rPr>
          <w:sz w:val="24"/>
          <w:szCs w:val="24"/>
        </w:rPr>
        <w:t xml:space="preserve">я </w:t>
      </w:r>
      <w:r w:rsidRPr="00630A65">
        <w:rPr>
          <w:spacing w:val="2"/>
          <w:sz w:val="24"/>
          <w:szCs w:val="24"/>
        </w:rPr>
        <w:t>т</w:t>
      </w:r>
      <w:r w:rsidRPr="00630A65">
        <w:rPr>
          <w:spacing w:val="-1"/>
          <w:sz w:val="24"/>
          <w:szCs w:val="24"/>
        </w:rPr>
        <w:t>е</w:t>
      </w:r>
      <w:r w:rsidRPr="00630A65">
        <w:rPr>
          <w:sz w:val="24"/>
          <w:szCs w:val="24"/>
        </w:rPr>
        <w:t>плов</w:t>
      </w:r>
      <w:r w:rsidRPr="00630A65">
        <w:rPr>
          <w:spacing w:val="-2"/>
          <w:sz w:val="24"/>
          <w:szCs w:val="24"/>
        </w:rPr>
        <w:t>а</w:t>
      </w:r>
      <w:r w:rsidRPr="00630A65">
        <w:rPr>
          <w:sz w:val="24"/>
          <w:szCs w:val="24"/>
        </w:rPr>
        <w:t xml:space="preserve">я </w:t>
      </w:r>
      <w:r w:rsidRPr="00630A65">
        <w:rPr>
          <w:spacing w:val="-1"/>
          <w:sz w:val="24"/>
          <w:szCs w:val="24"/>
        </w:rPr>
        <w:t>м</w:t>
      </w:r>
      <w:r w:rsidRPr="00630A65">
        <w:rPr>
          <w:sz w:val="24"/>
          <w:szCs w:val="24"/>
        </w:rPr>
        <w:t>ощно</w:t>
      </w:r>
      <w:r w:rsidRPr="00630A65">
        <w:rPr>
          <w:spacing w:val="-1"/>
          <w:sz w:val="24"/>
          <w:szCs w:val="24"/>
        </w:rPr>
        <w:t>с</w:t>
      </w:r>
      <w:r w:rsidRPr="00630A65">
        <w:rPr>
          <w:sz w:val="24"/>
          <w:szCs w:val="24"/>
        </w:rPr>
        <w:t>ть обо</w:t>
      </w:r>
      <w:r w:rsidRPr="00630A65">
        <w:rPr>
          <w:spacing w:val="2"/>
          <w:sz w:val="24"/>
          <w:szCs w:val="24"/>
        </w:rPr>
        <w:t>р</w:t>
      </w:r>
      <w:r w:rsidRPr="00630A65">
        <w:rPr>
          <w:spacing w:val="-8"/>
          <w:sz w:val="24"/>
          <w:szCs w:val="24"/>
        </w:rPr>
        <w:t>у</w:t>
      </w:r>
      <w:r w:rsidRPr="00630A65">
        <w:rPr>
          <w:sz w:val="24"/>
          <w:szCs w:val="24"/>
        </w:rPr>
        <w:t>д</w:t>
      </w:r>
      <w:r w:rsidRPr="00630A65">
        <w:rPr>
          <w:spacing w:val="2"/>
          <w:sz w:val="24"/>
          <w:szCs w:val="24"/>
        </w:rPr>
        <w:t>о</w:t>
      </w:r>
      <w:r w:rsidRPr="00630A65">
        <w:rPr>
          <w:sz w:val="24"/>
          <w:szCs w:val="24"/>
        </w:rPr>
        <w:t>в</w:t>
      </w:r>
      <w:r w:rsidRPr="00630A65">
        <w:rPr>
          <w:spacing w:val="-2"/>
          <w:sz w:val="24"/>
          <w:szCs w:val="24"/>
        </w:rPr>
        <w:t>а</w:t>
      </w:r>
      <w:r w:rsidRPr="00630A65">
        <w:rPr>
          <w:spacing w:val="3"/>
          <w:sz w:val="24"/>
          <w:szCs w:val="24"/>
        </w:rPr>
        <w:t>н</w:t>
      </w:r>
      <w:r w:rsidRPr="00630A65">
        <w:rPr>
          <w:sz w:val="24"/>
          <w:szCs w:val="24"/>
        </w:rPr>
        <w:t>ия и</w:t>
      </w:r>
      <w:r w:rsidRPr="00630A65">
        <w:rPr>
          <w:spacing w:val="-1"/>
          <w:sz w:val="24"/>
          <w:szCs w:val="24"/>
        </w:rPr>
        <w:t>с</w:t>
      </w:r>
      <w:r w:rsidRPr="00630A65">
        <w:rPr>
          <w:sz w:val="24"/>
          <w:szCs w:val="24"/>
        </w:rPr>
        <w:t>то</w:t>
      </w:r>
      <w:r w:rsidRPr="00630A65">
        <w:rPr>
          <w:spacing w:val="-1"/>
          <w:sz w:val="24"/>
          <w:szCs w:val="24"/>
        </w:rPr>
        <w:t>ч</w:t>
      </w:r>
      <w:r w:rsidRPr="00630A65">
        <w:rPr>
          <w:sz w:val="24"/>
          <w:szCs w:val="24"/>
        </w:rPr>
        <w:t>н</w:t>
      </w:r>
      <w:r w:rsidRPr="00630A65">
        <w:rPr>
          <w:spacing w:val="-2"/>
          <w:sz w:val="24"/>
          <w:szCs w:val="24"/>
        </w:rPr>
        <w:t>и</w:t>
      </w:r>
      <w:r w:rsidRPr="00630A65">
        <w:rPr>
          <w:sz w:val="24"/>
          <w:szCs w:val="24"/>
        </w:rPr>
        <w:t>ков т</w:t>
      </w:r>
      <w:r w:rsidRPr="00630A65">
        <w:rPr>
          <w:spacing w:val="-1"/>
          <w:sz w:val="24"/>
          <w:szCs w:val="24"/>
        </w:rPr>
        <w:t>е</w:t>
      </w:r>
      <w:r w:rsidRPr="00630A65">
        <w:rPr>
          <w:sz w:val="24"/>
          <w:szCs w:val="24"/>
        </w:rPr>
        <w:t>пло</w:t>
      </w:r>
      <w:r w:rsidRPr="00630A65">
        <w:rPr>
          <w:spacing w:val="-1"/>
          <w:sz w:val="24"/>
          <w:szCs w:val="24"/>
        </w:rPr>
        <w:t>с</w:t>
      </w:r>
      <w:r w:rsidRPr="00630A65">
        <w:rPr>
          <w:sz w:val="24"/>
          <w:szCs w:val="24"/>
        </w:rPr>
        <w:t>н</w:t>
      </w:r>
      <w:r w:rsidRPr="00630A65">
        <w:rPr>
          <w:spacing w:val="-1"/>
          <w:sz w:val="24"/>
          <w:szCs w:val="24"/>
        </w:rPr>
        <w:t>а</w:t>
      </w:r>
      <w:r w:rsidRPr="00630A65">
        <w:rPr>
          <w:sz w:val="24"/>
          <w:szCs w:val="24"/>
        </w:rPr>
        <w:t>бж</w:t>
      </w:r>
      <w:r w:rsidRPr="00630A65">
        <w:rPr>
          <w:spacing w:val="-1"/>
          <w:sz w:val="24"/>
          <w:szCs w:val="24"/>
        </w:rPr>
        <w:t>е</w:t>
      </w:r>
      <w:r w:rsidRPr="00630A65">
        <w:rPr>
          <w:sz w:val="24"/>
          <w:szCs w:val="24"/>
        </w:rPr>
        <w:t>ния пр</w:t>
      </w:r>
      <w:r w:rsidRPr="00630A65">
        <w:rPr>
          <w:spacing w:val="-1"/>
          <w:sz w:val="24"/>
          <w:szCs w:val="24"/>
        </w:rPr>
        <w:t>е</w:t>
      </w:r>
      <w:r w:rsidRPr="00630A65">
        <w:rPr>
          <w:sz w:val="24"/>
          <w:szCs w:val="24"/>
        </w:rPr>
        <w:t>д</w:t>
      </w:r>
      <w:r w:rsidRPr="00630A65">
        <w:rPr>
          <w:spacing w:val="-1"/>
          <w:sz w:val="24"/>
          <w:szCs w:val="24"/>
        </w:rPr>
        <w:t>с</w:t>
      </w:r>
      <w:r w:rsidRPr="00630A65">
        <w:rPr>
          <w:spacing w:val="-2"/>
          <w:sz w:val="24"/>
          <w:szCs w:val="24"/>
        </w:rPr>
        <w:t>т</w:t>
      </w:r>
      <w:r w:rsidRPr="00630A65">
        <w:rPr>
          <w:spacing w:val="-1"/>
          <w:sz w:val="24"/>
          <w:szCs w:val="24"/>
        </w:rPr>
        <w:t>а</w:t>
      </w:r>
      <w:r w:rsidRPr="00630A65">
        <w:rPr>
          <w:sz w:val="24"/>
          <w:szCs w:val="24"/>
        </w:rPr>
        <w:t>вл</w:t>
      </w:r>
      <w:r w:rsidRPr="00630A65">
        <w:rPr>
          <w:spacing w:val="-2"/>
          <w:sz w:val="24"/>
          <w:szCs w:val="24"/>
        </w:rPr>
        <w:t>е</w:t>
      </w:r>
      <w:r w:rsidRPr="00630A65">
        <w:rPr>
          <w:sz w:val="24"/>
          <w:szCs w:val="24"/>
        </w:rPr>
        <w:t>ны втабл</w:t>
      </w:r>
      <w:r w:rsidRPr="00630A65">
        <w:rPr>
          <w:spacing w:val="1"/>
          <w:sz w:val="24"/>
          <w:szCs w:val="24"/>
        </w:rPr>
        <w:t>и</w:t>
      </w:r>
      <w:r w:rsidRPr="00630A65">
        <w:rPr>
          <w:sz w:val="24"/>
          <w:szCs w:val="24"/>
        </w:rPr>
        <w:t>це.</w:t>
      </w:r>
    </w:p>
    <w:p w:rsidR="00F434B4" w:rsidRPr="00630A65" w:rsidRDefault="00F434B4" w:rsidP="00F434B4">
      <w:pPr>
        <w:rPr>
          <w:sz w:val="24"/>
          <w:szCs w:val="24"/>
        </w:rPr>
      </w:pPr>
    </w:p>
    <w:p w:rsidR="00E76804" w:rsidRPr="00630A65" w:rsidRDefault="00E76804" w:rsidP="00E76804">
      <w:pPr>
        <w:keepNext/>
        <w:ind w:firstLine="0"/>
      </w:pPr>
    </w:p>
    <w:p w:rsidR="00431665" w:rsidRPr="00630A65" w:rsidRDefault="00431665" w:rsidP="00431665">
      <w:pPr>
        <w:rPr>
          <w:sz w:val="24"/>
          <w:szCs w:val="24"/>
        </w:rPr>
      </w:pPr>
      <w:r w:rsidRPr="00630A65">
        <w:rPr>
          <w:sz w:val="24"/>
          <w:szCs w:val="24"/>
        </w:rPr>
        <w:t>Х</w:t>
      </w:r>
      <w:r w:rsidRPr="00630A65">
        <w:rPr>
          <w:spacing w:val="-2"/>
          <w:sz w:val="24"/>
          <w:szCs w:val="24"/>
        </w:rPr>
        <w:t>а</w:t>
      </w:r>
      <w:r w:rsidRPr="00630A65">
        <w:rPr>
          <w:sz w:val="24"/>
          <w:szCs w:val="24"/>
        </w:rPr>
        <w:t>р</w:t>
      </w:r>
      <w:r w:rsidRPr="00630A65">
        <w:rPr>
          <w:spacing w:val="-1"/>
          <w:sz w:val="24"/>
          <w:szCs w:val="24"/>
        </w:rPr>
        <w:t>а</w:t>
      </w:r>
      <w:r w:rsidRPr="00630A65">
        <w:rPr>
          <w:sz w:val="24"/>
          <w:szCs w:val="24"/>
        </w:rPr>
        <w:t>кт</w:t>
      </w:r>
      <w:r w:rsidRPr="00630A65">
        <w:rPr>
          <w:spacing w:val="-1"/>
          <w:sz w:val="24"/>
          <w:szCs w:val="24"/>
        </w:rPr>
        <w:t>е</w:t>
      </w:r>
      <w:r w:rsidRPr="00630A65">
        <w:rPr>
          <w:sz w:val="24"/>
          <w:szCs w:val="24"/>
        </w:rPr>
        <w:t>ри</w:t>
      </w:r>
      <w:r w:rsidRPr="00630A65">
        <w:rPr>
          <w:spacing w:val="-1"/>
          <w:sz w:val="24"/>
          <w:szCs w:val="24"/>
        </w:rPr>
        <w:t>с</w:t>
      </w:r>
      <w:r w:rsidRPr="00630A65">
        <w:rPr>
          <w:sz w:val="24"/>
          <w:szCs w:val="24"/>
        </w:rPr>
        <w:t>тикии</w:t>
      </w:r>
      <w:r w:rsidRPr="00630A65">
        <w:rPr>
          <w:spacing w:val="-1"/>
          <w:sz w:val="24"/>
          <w:szCs w:val="24"/>
        </w:rPr>
        <w:t>с</w:t>
      </w:r>
      <w:r w:rsidRPr="00630A65">
        <w:rPr>
          <w:sz w:val="24"/>
          <w:szCs w:val="24"/>
        </w:rPr>
        <w:t>то</w:t>
      </w:r>
      <w:r w:rsidRPr="00630A65">
        <w:rPr>
          <w:spacing w:val="-1"/>
          <w:sz w:val="24"/>
          <w:szCs w:val="24"/>
        </w:rPr>
        <w:t>ч</w:t>
      </w:r>
      <w:r w:rsidRPr="00630A65">
        <w:rPr>
          <w:spacing w:val="-2"/>
          <w:sz w:val="24"/>
          <w:szCs w:val="24"/>
        </w:rPr>
        <w:t>н</w:t>
      </w:r>
      <w:r w:rsidRPr="00630A65">
        <w:rPr>
          <w:sz w:val="24"/>
          <w:szCs w:val="24"/>
        </w:rPr>
        <w:t>иков т</w:t>
      </w:r>
      <w:r w:rsidRPr="00630A65">
        <w:rPr>
          <w:spacing w:val="-1"/>
          <w:sz w:val="24"/>
          <w:szCs w:val="24"/>
        </w:rPr>
        <w:t>е</w:t>
      </w:r>
      <w:r w:rsidRPr="00630A65">
        <w:rPr>
          <w:sz w:val="24"/>
          <w:szCs w:val="24"/>
        </w:rPr>
        <w:t xml:space="preserve">пловой </w:t>
      </w:r>
      <w:r w:rsidRPr="00630A65">
        <w:rPr>
          <w:spacing w:val="-3"/>
          <w:sz w:val="24"/>
          <w:szCs w:val="24"/>
        </w:rPr>
        <w:t>э</w:t>
      </w:r>
      <w:r w:rsidRPr="00630A65">
        <w:rPr>
          <w:sz w:val="24"/>
          <w:szCs w:val="24"/>
        </w:rPr>
        <w:t>н</w:t>
      </w:r>
      <w:r w:rsidRPr="00630A65">
        <w:rPr>
          <w:spacing w:val="-1"/>
          <w:sz w:val="24"/>
          <w:szCs w:val="24"/>
        </w:rPr>
        <w:t>е</w:t>
      </w:r>
      <w:r w:rsidRPr="00630A65">
        <w:rPr>
          <w:sz w:val="24"/>
          <w:szCs w:val="24"/>
        </w:rPr>
        <w:t>рг</w:t>
      </w:r>
      <w:r w:rsidRPr="00630A65">
        <w:rPr>
          <w:spacing w:val="-2"/>
          <w:sz w:val="24"/>
          <w:szCs w:val="24"/>
        </w:rPr>
        <w:t>и</w:t>
      </w:r>
      <w:r w:rsidRPr="00630A65">
        <w:rPr>
          <w:sz w:val="24"/>
          <w:szCs w:val="24"/>
        </w:rPr>
        <w:t>ипр</w:t>
      </w:r>
      <w:r w:rsidRPr="00630A65">
        <w:rPr>
          <w:spacing w:val="-1"/>
          <w:sz w:val="24"/>
          <w:szCs w:val="24"/>
        </w:rPr>
        <w:t>е</w:t>
      </w:r>
      <w:r w:rsidRPr="00630A65">
        <w:rPr>
          <w:sz w:val="24"/>
          <w:szCs w:val="24"/>
        </w:rPr>
        <w:t>д</w:t>
      </w:r>
      <w:r w:rsidRPr="00630A65">
        <w:rPr>
          <w:spacing w:val="-1"/>
          <w:sz w:val="24"/>
          <w:szCs w:val="24"/>
        </w:rPr>
        <w:t>с</w:t>
      </w:r>
      <w:r w:rsidRPr="00630A65">
        <w:rPr>
          <w:sz w:val="24"/>
          <w:szCs w:val="24"/>
        </w:rPr>
        <w:t>т</w:t>
      </w:r>
      <w:r w:rsidRPr="00630A65">
        <w:rPr>
          <w:spacing w:val="-1"/>
          <w:sz w:val="24"/>
          <w:szCs w:val="24"/>
        </w:rPr>
        <w:t>а</w:t>
      </w:r>
      <w:r w:rsidRPr="00630A65">
        <w:rPr>
          <w:sz w:val="24"/>
          <w:szCs w:val="24"/>
        </w:rPr>
        <w:t>вл</w:t>
      </w:r>
      <w:r w:rsidRPr="00630A65">
        <w:rPr>
          <w:spacing w:val="-2"/>
          <w:sz w:val="24"/>
          <w:szCs w:val="24"/>
        </w:rPr>
        <w:t>е</w:t>
      </w:r>
      <w:r w:rsidRPr="00630A65">
        <w:rPr>
          <w:sz w:val="24"/>
          <w:szCs w:val="24"/>
        </w:rPr>
        <w:t>ны втабл</w:t>
      </w:r>
      <w:r w:rsidRPr="00630A65">
        <w:rPr>
          <w:spacing w:val="1"/>
          <w:sz w:val="24"/>
          <w:szCs w:val="24"/>
        </w:rPr>
        <w:t>и</w:t>
      </w:r>
      <w:r w:rsidRPr="00630A65">
        <w:rPr>
          <w:sz w:val="24"/>
          <w:szCs w:val="24"/>
        </w:rPr>
        <w:t>це</w:t>
      </w:r>
      <w:r w:rsidR="00163268" w:rsidRPr="00630A65">
        <w:rPr>
          <w:sz w:val="24"/>
          <w:szCs w:val="24"/>
        </w:rPr>
        <w:t>ниже</w:t>
      </w:r>
      <w:r w:rsidRPr="00630A65">
        <w:rPr>
          <w:sz w:val="24"/>
          <w:szCs w:val="24"/>
        </w:rPr>
        <w:t>.</w:t>
      </w:r>
    </w:p>
    <w:p w:rsidR="00734A2E" w:rsidRPr="00630A65" w:rsidRDefault="00734A2E" w:rsidP="00734A2E">
      <w:pPr>
        <w:pStyle w:val="aff0"/>
        <w:keepNext/>
        <w:ind w:firstLine="0"/>
      </w:pPr>
      <w:r w:rsidRPr="00630A65">
        <w:t xml:space="preserve">Таблица </w:t>
      </w:r>
      <w:fldSimple w:instr=" SEQ Таблица \* ARABIC ">
        <w:r w:rsidR="00A303F5">
          <w:rPr>
            <w:noProof/>
          </w:rPr>
          <w:t>3</w:t>
        </w:r>
      </w:fldSimple>
      <w:r w:rsidRPr="00630A65">
        <w:t xml:space="preserve"> Структура основного оборудования источников тепловой энергии </w:t>
      </w:r>
    </w:p>
    <w:tbl>
      <w:tblPr>
        <w:tblW w:w="5000" w:type="pct"/>
        <w:jc w:val="center"/>
        <w:tblLayout w:type="fixed"/>
        <w:tblLook w:val="04A0" w:firstRow="1" w:lastRow="0" w:firstColumn="1" w:lastColumn="0" w:noHBand="0" w:noVBand="1"/>
      </w:tblPr>
      <w:tblGrid>
        <w:gridCol w:w="4155"/>
        <w:gridCol w:w="1673"/>
        <w:gridCol w:w="1956"/>
        <w:gridCol w:w="1396"/>
        <w:gridCol w:w="1673"/>
        <w:gridCol w:w="1722"/>
        <w:gridCol w:w="1702"/>
      </w:tblGrid>
      <w:tr w:rsidR="00630A65" w:rsidRPr="00630A65" w:rsidTr="00630A65">
        <w:trPr>
          <w:trHeight w:val="20"/>
          <w:jc w:val="center"/>
        </w:trPr>
        <w:tc>
          <w:tcPr>
            <w:tcW w:w="14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Наименование</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Тип (марка)</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Производительность, Гкал/ч (т/ч)</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Количество, шт</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Установленная мощность, Гкал/ч 2023г</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Располагаемая мощность Гкал/ч 2023г</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Год ввода в эксплуатацию</w:t>
            </w:r>
          </w:p>
        </w:tc>
      </w:tr>
      <w:tr w:rsidR="00630A65" w:rsidRPr="00630A65" w:rsidTr="00630A65">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0A65" w:rsidRPr="00630A65" w:rsidRDefault="00630A65" w:rsidP="00630A65">
            <w:pPr>
              <w:ind w:firstLine="0"/>
              <w:rPr>
                <w:rFonts w:cs="Times New Roman"/>
                <w:b/>
                <w:bCs/>
                <w:i/>
                <w:iCs/>
                <w:color w:val="000000"/>
                <w:sz w:val="22"/>
              </w:rPr>
            </w:pPr>
            <w:r w:rsidRPr="00630A65">
              <w:rPr>
                <w:rFonts w:cs="Times New Roman"/>
                <w:b/>
                <w:bCs/>
                <w:i/>
                <w:iCs/>
                <w:color w:val="000000"/>
                <w:sz w:val="22"/>
              </w:rPr>
              <w:t>Районная котельная</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Паровой котел </w:t>
            </w:r>
            <w:r w:rsidRPr="00630A65">
              <w:rPr>
                <w:rFonts w:cs="Times New Roman"/>
                <w:color w:val="000000"/>
                <w:sz w:val="22"/>
              </w:rPr>
              <w:br/>
              <w:t>ДЕ-25-14 ГМ ст. №1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ДЕ-25-14 ГМ</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25</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16</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12</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1990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Паровой котел </w:t>
            </w:r>
            <w:r w:rsidRPr="00630A65">
              <w:rPr>
                <w:rFonts w:cs="Times New Roman"/>
                <w:color w:val="000000"/>
                <w:sz w:val="22"/>
              </w:rPr>
              <w:br/>
              <w:t>ДЕ-25-14 ГМ ст. №2</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ДЕ-25-14 ГМ</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25</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16</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12</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1990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Водогрейный котел </w:t>
            </w:r>
            <w:r w:rsidRPr="00630A65">
              <w:rPr>
                <w:rFonts w:cs="Times New Roman"/>
                <w:color w:val="000000"/>
                <w:sz w:val="22"/>
              </w:rPr>
              <w:br/>
              <w:t>КВГМ-100-150 ст. №3</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КВГМ-100-150</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100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100</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80</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1991</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Деаэрационная установка атмосферного типа с охладителем выпара </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ДА 50/15</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Деаэрационная установка вакуумного типа</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ДВ-400</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400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r>
      <w:tr w:rsidR="00630A65" w:rsidRPr="00630A65" w:rsidTr="00630A65">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0A65" w:rsidRPr="00630A65" w:rsidRDefault="00630A65" w:rsidP="00630A65">
            <w:pPr>
              <w:ind w:firstLine="0"/>
              <w:rPr>
                <w:rFonts w:cs="Times New Roman"/>
                <w:b/>
                <w:bCs/>
                <w:i/>
                <w:iCs/>
                <w:color w:val="000000"/>
                <w:sz w:val="22"/>
              </w:rPr>
            </w:pPr>
            <w:r w:rsidRPr="00630A65">
              <w:rPr>
                <w:rFonts w:cs="Times New Roman"/>
                <w:b/>
                <w:bCs/>
                <w:i/>
                <w:iCs/>
                <w:color w:val="000000"/>
                <w:sz w:val="22"/>
              </w:rPr>
              <w:t>ПГУ-ТЭС 52 МВт</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Паровой котел-утилизатор КГТ-20/4,0-44 ст. №3</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КГТ-20/4,0-46</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 (20)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2020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Паровой котел-утилизатор КГТ-20/4,0-44 ст. №4</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КГТ-20/4,0-47</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 (20)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2020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Паровая турбоустановка </w:t>
            </w:r>
            <w:r w:rsidRPr="00630A65">
              <w:rPr>
                <w:rFonts w:cs="Times New Roman"/>
                <w:color w:val="000000"/>
                <w:sz w:val="22"/>
              </w:rPr>
              <w:br/>
              <w:t>Т-8/10-3,4/0,18 ст. №2</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Т-8/10-3,4/0,19</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14</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14</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14</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2020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Деаэратор питательный атмосферный (БДА-25) V=25 м3 с деаэраторной колонкой (КДА-50) G=50 т/ч</w:t>
            </w:r>
          </w:p>
        </w:tc>
        <w:tc>
          <w:tcPr>
            <w:tcW w:w="586" w:type="pct"/>
            <w:tcBorders>
              <w:top w:val="nil"/>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xml:space="preserve">БДА-25 </w:t>
            </w:r>
            <w:r w:rsidRPr="00630A65">
              <w:rPr>
                <w:rFonts w:cs="Times New Roman"/>
                <w:color w:val="000000"/>
                <w:sz w:val="22"/>
              </w:rPr>
              <w:br/>
              <w:t>(КДА-50)</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r>
    </w:tbl>
    <w:p w:rsidR="006D4D5E" w:rsidRPr="00D05182" w:rsidRDefault="006D4D5E" w:rsidP="00D05182">
      <w:pPr>
        <w:pStyle w:val="aff0"/>
        <w:keepNext/>
        <w:spacing w:after="0"/>
        <w:ind w:firstLine="0"/>
      </w:pPr>
      <w:r w:rsidRPr="00D05182">
        <w:t xml:space="preserve">Таблица </w:t>
      </w:r>
      <w:fldSimple w:instr=" SEQ Таблица \* ARABIC ">
        <w:r w:rsidR="00A303F5">
          <w:rPr>
            <w:noProof/>
          </w:rPr>
          <w:t>4</w:t>
        </w:r>
      </w:fldSimple>
      <w:r w:rsidRPr="00D05182">
        <w:t xml:space="preserve"> Структура основного оборудования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482"/>
        <w:gridCol w:w="1570"/>
        <w:gridCol w:w="1368"/>
        <w:gridCol w:w="2327"/>
        <w:gridCol w:w="2327"/>
        <w:gridCol w:w="2173"/>
        <w:gridCol w:w="1188"/>
        <w:gridCol w:w="1231"/>
      </w:tblGrid>
      <w:tr w:rsidR="006D4D5E" w:rsidRPr="00361443" w:rsidTr="00D05182">
        <w:trPr>
          <w:trHeight w:val="20"/>
          <w:tblHeader/>
        </w:trPr>
        <w:tc>
          <w:tcPr>
            <w:tcW w:w="214" w:type="pct"/>
            <w:shd w:val="clear" w:color="auto" w:fill="auto"/>
            <w:noWrap/>
            <w:vAlign w:val="center"/>
            <w:hideMark/>
          </w:tcPr>
          <w:p w:rsidR="006D4D5E" w:rsidRPr="00361443" w:rsidRDefault="006D4D5E" w:rsidP="00734A2E">
            <w:pPr>
              <w:spacing w:line="240" w:lineRule="auto"/>
              <w:ind w:firstLine="0"/>
              <w:jc w:val="center"/>
              <w:rPr>
                <w:rFonts w:eastAsia="Times New Roman" w:cs="Times New Roman"/>
                <w:b/>
                <w:bCs/>
                <w:sz w:val="20"/>
                <w:szCs w:val="20"/>
              </w:rPr>
            </w:pPr>
            <w:r w:rsidRPr="00361443">
              <w:rPr>
                <w:rFonts w:eastAsia="Times New Roman" w:cs="Times New Roman"/>
                <w:b/>
                <w:bCs/>
                <w:sz w:val="20"/>
                <w:szCs w:val="20"/>
              </w:rPr>
              <w:t>№ п/п</w:t>
            </w:r>
          </w:p>
        </w:tc>
        <w:tc>
          <w:tcPr>
            <w:tcW w:w="519" w:type="pct"/>
            <w:shd w:val="clear" w:color="auto" w:fill="auto"/>
            <w:vAlign w:val="center"/>
            <w:hideMark/>
          </w:tcPr>
          <w:p w:rsidR="006D4D5E" w:rsidRPr="00361443" w:rsidRDefault="006D4D5E" w:rsidP="006D4D5E">
            <w:pPr>
              <w:spacing w:line="240" w:lineRule="auto"/>
              <w:ind w:firstLine="0"/>
              <w:jc w:val="center"/>
              <w:rPr>
                <w:rFonts w:eastAsia="Times New Roman" w:cs="Times New Roman"/>
                <w:b/>
                <w:bCs/>
                <w:sz w:val="20"/>
                <w:szCs w:val="20"/>
              </w:rPr>
            </w:pPr>
            <w:r w:rsidRPr="00361443">
              <w:rPr>
                <w:rFonts w:eastAsia="Times New Roman" w:cs="Times New Roman"/>
                <w:b/>
                <w:bCs/>
                <w:sz w:val="20"/>
                <w:szCs w:val="20"/>
              </w:rPr>
              <w:t>Наименование источника</w:t>
            </w:r>
          </w:p>
        </w:tc>
        <w:tc>
          <w:tcPr>
            <w:tcW w:w="550" w:type="pct"/>
            <w:shd w:val="clear" w:color="auto" w:fill="auto"/>
            <w:noWrap/>
            <w:vAlign w:val="center"/>
            <w:hideMark/>
          </w:tcPr>
          <w:p w:rsidR="006D4D5E" w:rsidRPr="00361443" w:rsidRDefault="006D4D5E" w:rsidP="006D4D5E">
            <w:pPr>
              <w:spacing w:line="240" w:lineRule="auto"/>
              <w:ind w:firstLine="0"/>
              <w:jc w:val="center"/>
              <w:rPr>
                <w:rFonts w:eastAsia="Times New Roman" w:cs="Times New Roman"/>
                <w:b/>
                <w:bCs/>
                <w:sz w:val="20"/>
                <w:szCs w:val="20"/>
              </w:rPr>
            </w:pPr>
            <w:r w:rsidRPr="00361443">
              <w:rPr>
                <w:rFonts w:eastAsia="Times New Roman" w:cs="Times New Roman"/>
                <w:b/>
                <w:bCs/>
                <w:sz w:val="20"/>
                <w:szCs w:val="20"/>
              </w:rPr>
              <w:t>Тип котлов </w:t>
            </w:r>
          </w:p>
        </w:tc>
        <w:tc>
          <w:tcPr>
            <w:tcW w:w="479" w:type="pct"/>
            <w:shd w:val="clear" w:color="auto" w:fill="auto"/>
            <w:noWrap/>
            <w:vAlign w:val="center"/>
            <w:hideMark/>
          </w:tcPr>
          <w:p w:rsidR="006D4D5E" w:rsidRPr="00361443" w:rsidRDefault="006D4D5E" w:rsidP="006D4D5E">
            <w:pPr>
              <w:spacing w:line="240" w:lineRule="auto"/>
              <w:ind w:firstLine="0"/>
              <w:jc w:val="center"/>
              <w:rPr>
                <w:rFonts w:eastAsia="Times New Roman" w:cs="Times New Roman"/>
                <w:b/>
                <w:bCs/>
                <w:sz w:val="20"/>
                <w:szCs w:val="20"/>
              </w:rPr>
            </w:pPr>
            <w:r w:rsidRPr="00361443">
              <w:rPr>
                <w:rFonts w:eastAsia="Times New Roman" w:cs="Times New Roman"/>
                <w:b/>
                <w:bCs/>
                <w:sz w:val="20"/>
                <w:szCs w:val="20"/>
              </w:rPr>
              <w:t>Марка котла </w:t>
            </w:r>
          </w:p>
        </w:tc>
        <w:tc>
          <w:tcPr>
            <w:tcW w:w="815" w:type="pct"/>
            <w:shd w:val="clear" w:color="auto" w:fill="auto"/>
            <w:noWrap/>
            <w:vAlign w:val="center"/>
            <w:hideMark/>
          </w:tcPr>
          <w:p w:rsidR="006D4D5E" w:rsidRPr="00361443" w:rsidRDefault="002F71BE" w:rsidP="006D4D5E">
            <w:pPr>
              <w:spacing w:line="240" w:lineRule="auto"/>
              <w:ind w:firstLine="0"/>
              <w:jc w:val="center"/>
              <w:rPr>
                <w:rFonts w:eastAsia="Times New Roman" w:cs="Times New Roman"/>
                <w:b/>
                <w:bCs/>
                <w:sz w:val="20"/>
                <w:szCs w:val="20"/>
              </w:rPr>
            </w:pPr>
            <w:r w:rsidRPr="00361443">
              <w:rPr>
                <w:rFonts w:eastAsia="Times New Roman" w:cs="Times New Roman"/>
                <w:b/>
                <w:bCs/>
                <w:sz w:val="20"/>
                <w:szCs w:val="20"/>
              </w:rPr>
              <w:t>Установленная мощность</w:t>
            </w:r>
            <w:r w:rsidR="006D4D5E" w:rsidRPr="00361443">
              <w:rPr>
                <w:rFonts w:eastAsia="Times New Roman" w:cs="Times New Roman"/>
                <w:b/>
                <w:bCs/>
                <w:sz w:val="20"/>
                <w:szCs w:val="20"/>
              </w:rPr>
              <w:t>, Гкал/ч</w:t>
            </w:r>
          </w:p>
        </w:tc>
        <w:tc>
          <w:tcPr>
            <w:tcW w:w="815" w:type="pct"/>
            <w:shd w:val="clear" w:color="auto" w:fill="auto"/>
            <w:noWrap/>
            <w:vAlign w:val="center"/>
            <w:hideMark/>
          </w:tcPr>
          <w:p w:rsidR="006D4D5E" w:rsidRPr="00361443" w:rsidRDefault="002F71BE" w:rsidP="006D4D5E">
            <w:pPr>
              <w:spacing w:line="240" w:lineRule="auto"/>
              <w:ind w:firstLine="0"/>
              <w:jc w:val="center"/>
              <w:rPr>
                <w:rFonts w:eastAsia="Times New Roman" w:cs="Times New Roman"/>
                <w:b/>
                <w:bCs/>
                <w:sz w:val="20"/>
                <w:szCs w:val="20"/>
              </w:rPr>
            </w:pPr>
            <w:r w:rsidRPr="00361443">
              <w:rPr>
                <w:rFonts w:eastAsia="Times New Roman" w:cs="Times New Roman"/>
                <w:b/>
                <w:bCs/>
                <w:sz w:val="20"/>
                <w:szCs w:val="20"/>
              </w:rPr>
              <w:t>Располагаемая мощность</w:t>
            </w:r>
            <w:r w:rsidR="006D4D5E" w:rsidRPr="00361443">
              <w:rPr>
                <w:rFonts w:eastAsia="Times New Roman" w:cs="Times New Roman"/>
                <w:b/>
                <w:bCs/>
                <w:sz w:val="20"/>
                <w:szCs w:val="20"/>
              </w:rPr>
              <w:t>, Гкал/ч</w:t>
            </w:r>
          </w:p>
        </w:tc>
        <w:tc>
          <w:tcPr>
            <w:tcW w:w="761" w:type="pct"/>
            <w:shd w:val="clear" w:color="auto" w:fill="auto"/>
            <w:vAlign w:val="center"/>
            <w:hideMark/>
          </w:tcPr>
          <w:p w:rsidR="006D4D5E" w:rsidRPr="00361443" w:rsidRDefault="006D4D5E" w:rsidP="006D4D5E">
            <w:pPr>
              <w:spacing w:line="240" w:lineRule="auto"/>
              <w:ind w:firstLine="0"/>
              <w:jc w:val="center"/>
              <w:rPr>
                <w:rFonts w:eastAsia="Times New Roman" w:cs="Times New Roman"/>
                <w:b/>
                <w:bCs/>
                <w:sz w:val="20"/>
                <w:szCs w:val="20"/>
              </w:rPr>
            </w:pPr>
            <w:r w:rsidRPr="00361443">
              <w:rPr>
                <w:rFonts w:eastAsia="Times New Roman" w:cs="Times New Roman"/>
                <w:b/>
                <w:bCs/>
                <w:sz w:val="20"/>
                <w:szCs w:val="20"/>
              </w:rPr>
              <w:t>Подключенная</w:t>
            </w:r>
            <w:r w:rsidRPr="00361443">
              <w:rPr>
                <w:rFonts w:eastAsia="Times New Roman" w:cs="Times New Roman"/>
                <w:b/>
                <w:bCs/>
                <w:sz w:val="20"/>
                <w:szCs w:val="20"/>
              </w:rPr>
              <w:br/>
              <w:t>нагрузка (макс.), Гкал/ч</w:t>
            </w:r>
          </w:p>
        </w:tc>
        <w:tc>
          <w:tcPr>
            <w:tcW w:w="416" w:type="pct"/>
            <w:shd w:val="clear" w:color="auto" w:fill="auto"/>
            <w:vAlign w:val="center"/>
            <w:hideMark/>
          </w:tcPr>
          <w:p w:rsidR="006D4D5E" w:rsidRPr="00361443" w:rsidRDefault="006D4D5E" w:rsidP="006D4D5E">
            <w:pPr>
              <w:spacing w:line="240" w:lineRule="auto"/>
              <w:ind w:firstLine="0"/>
              <w:jc w:val="center"/>
              <w:rPr>
                <w:rFonts w:eastAsia="Times New Roman" w:cs="Times New Roman"/>
                <w:b/>
                <w:bCs/>
                <w:sz w:val="20"/>
                <w:szCs w:val="20"/>
              </w:rPr>
            </w:pPr>
            <w:r w:rsidRPr="00361443">
              <w:rPr>
                <w:rFonts w:eastAsia="Times New Roman" w:cs="Times New Roman"/>
                <w:b/>
                <w:bCs/>
                <w:sz w:val="20"/>
                <w:szCs w:val="20"/>
              </w:rPr>
              <w:t>Год выпуска/ввода в эксплуатацию</w:t>
            </w:r>
          </w:p>
        </w:tc>
        <w:tc>
          <w:tcPr>
            <w:tcW w:w="431" w:type="pct"/>
            <w:shd w:val="clear" w:color="auto" w:fill="auto"/>
            <w:noWrap/>
            <w:vAlign w:val="center"/>
            <w:hideMark/>
          </w:tcPr>
          <w:p w:rsidR="006D4D5E" w:rsidRPr="00361443" w:rsidRDefault="006D4D5E" w:rsidP="006D4D5E">
            <w:pPr>
              <w:spacing w:line="240" w:lineRule="auto"/>
              <w:ind w:firstLine="0"/>
              <w:jc w:val="center"/>
              <w:rPr>
                <w:rFonts w:eastAsia="Times New Roman" w:cs="Times New Roman"/>
                <w:b/>
                <w:bCs/>
                <w:sz w:val="20"/>
                <w:szCs w:val="20"/>
              </w:rPr>
            </w:pPr>
            <w:r w:rsidRPr="00361443">
              <w:rPr>
                <w:rFonts w:eastAsia="Times New Roman" w:cs="Times New Roman"/>
                <w:b/>
                <w:bCs/>
                <w:sz w:val="20"/>
                <w:szCs w:val="20"/>
              </w:rPr>
              <w:t>Вид топлива</w:t>
            </w:r>
          </w:p>
        </w:tc>
      </w:tr>
      <w:tr w:rsidR="008225C5" w:rsidRPr="00361443" w:rsidTr="00D05182">
        <w:trPr>
          <w:trHeight w:val="20"/>
        </w:trPr>
        <w:tc>
          <w:tcPr>
            <w:tcW w:w="214" w:type="pct"/>
            <w:vMerge w:val="restart"/>
            <w:shd w:val="clear" w:color="auto" w:fill="auto"/>
            <w:noWrap/>
            <w:vAlign w:val="center"/>
            <w:hideMark/>
          </w:tcPr>
          <w:p w:rsidR="008225C5" w:rsidRPr="00361443" w:rsidRDefault="008225C5" w:rsidP="00734A2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1</w:t>
            </w:r>
          </w:p>
          <w:p w:rsidR="008225C5" w:rsidRPr="00361443" w:rsidRDefault="008225C5" w:rsidP="00734A2E">
            <w:pPr>
              <w:jc w:val="center"/>
              <w:rPr>
                <w:rFonts w:eastAsia="Times New Roman" w:cs="Times New Roman"/>
                <w:sz w:val="20"/>
                <w:szCs w:val="20"/>
                <w:lang w:eastAsia="ru-RU"/>
              </w:rPr>
            </w:pPr>
          </w:p>
        </w:tc>
        <w:tc>
          <w:tcPr>
            <w:tcW w:w="519" w:type="pct"/>
            <w:vMerge w:val="restart"/>
            <w:shd w:val="clear" w:color="auto" w:fill="auto"/>
            <w:vAlign w:val="center"/>
            <w:hideMark/>
          </w:tcPr>
          <w:p w:rsidR="008225C5" w:rsidRPr="00361443" w:rsidRDefault="0090562C"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bCs/>
                <w:color w:val="000000"/>
                <w:sz w:val="20"/>
                <w:lang w:eastAsia="ru-RU"/>
              </w:rPr>
              <w:t>Котельная МОУ Левобережная школа, 2-здание</w:t>
            </w:r>
          </w:p>
        </w:tc>
        <w:tc>
          <w:tcPr>
            <w:tcW w:w="550" w:type="pct"/>
            <w:shd w:val="clear" w:color="auto" w:fill="auto"/>
            <w:noWrap/>
            <w:vAlign w:val="center"/>
            <w:hideMark/>
          </w:tcPr>
          <w:p w:rsidR="008225C5" w:rsidRPr="00361443" w:rsidRDefault="008225C5" w:rsidP="002E1C21">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8225C5" w:rsidRPr="00361443" w:rsidRDefault="008225C5" w:rsidP="002E1C21">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КВР-0,35</w:t>
            </w:r>
          </w:p>
        </w:tc>
        <w:tc>
          <w:tcPr>
            <w:tcW w:w="815" w:type="pct"/>
            <w:shd w:val="clear" w:color="auto" w:fill="auto"/>
            <w:noWrap/>
            <w:vAlign w:val="center"/>
            <w:hideMark/>
          </w:tcPr>
          <w:p w:rsidR="008225C5" w:rsidRPr="00361443" w:rsidRDefault="008225C5" w:rsidP="002E1C21">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0,3</w:t>
            </w:r>
          </w:p>
        </w:tc>
        <w:tc>
          <w:tcPr>
            <w:tcW w:w="815" w:type="pct"/>
            <w:shd w:val="clear" w:color="auto" w:fill="auto"/>
            <w:noWrap/>
            <w:vAlign w:val="center"/>
            <w:hideMark/>
          </w:tcPr>
          <w:p w:rsidR="008225C5" w:rsidRPr="00361443" w:rsidRDefault="008225C5" w:rsidP="002E1C21">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0,3</w:t>
            </w:r>
          </w:p>
        </w:tc>
        <w:tc>
          <w:tcPr>
            <w:tcW w:w="761" w:type="pct"/>
            <w:vMerge w:val="restart"/>
            <w:shd w:val="clear" w:color="auto" w:fill="auto"/>
            <w:noWrap/>
            <w:vAlign w:val="center"/>
            <w:hideMark/>
          </w:tcPr>
          <w:p w:rsidR="008225C5" w:rsidRPr="00361443" w:rsidRDefault="0090562C" w:rsidP="002E1C21">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0,7</w:t>
            </w:r>
          </w:p>
        </w:tc>
        <w:tc>
          <w:tcPr>
            <w:tcW w:w="416" w:type="pct"/>
            <w:shd w:val="clear" w:color="auto" w:fill="auto"/>
            <w:noWrap/>
            <w:vAlign w:val="center"/>
            <w:hideMark/>
          </w:tcPr>
          <w:p w:rsidR="008225C5" w:rsidRPr="00361443" w:rsidRDefault="008225C5" w:rsidP="002E1C21">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2020</w:t>
            </w:r>
          </w:p>
        </w:tc>
        <w:tc>
          <w:tcPr>
            <w:tcW w:w="431" w:type="pct"/>
            <w:vMerge w:val="restart"/>
            <w:shd w:val="clear" w:color="auto" w:fill="auto"/>
            <w:noWrap/>
            <w:vAlign w:val="center"/>
            <w:hideMark/>
          </w:tcPr>
          <w:p w:rsidR="008225C5" w:rsidRPr="00361443" w:rsidRDefault="008225C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Уголь, дрова</w:t>
            </w:r>
          </w:p>
        </w:tc>
      </w:tr>
      <w:tr w:rsidR="008225C5" w:rsidRPr="00361443" w:rsidTr="00D05182">
        <w:trPr>
          <w:trHeight w:val="20"/>
        </w:trPr>
        <w:tc>
          <w:tcPr>
            <w:tcW w:w="214" w:type="pct"/>
            <w:vMerge/>
            <w:vAlign w:val="center"/>
            <w:hideMark/>
          </w:tcPr>
          <w:p w:rsidR="008225C5" w:rsidRPr="00361443" w:rsidRDefault="008225C5" w:rsidP="00734A2E">
            <w:pPr>
              <w:spacing w:line="240" w:lineRule="auto"/>
              <w:ind w:firstLine="0"/>
              <w:jc w:val="center"/>
              <w:rPr>
                <w:rFonts w:eastAsia="Times New Roman" w:cs="Times New Roman"/>
                <w:color w:val="000000"/>
                <w:sz w:val="20"/>
                <w:szCs w:val="20"/>
                <w:lang w:eastAsia="ru-RU"/>
              </w:rPr>
            </w:pPr>
          </w:p>
        </w:tc>
        <w:tc>
          <w:tcPr>
            <w:tcW w:w="519" w:type="pct"/>
            <w:vMerge/>
            <w:vAlign w:val="center"/>
            <w:hideMark/>
          </w:tcPr>
          <w:p w:rsidR="008225C5" w:rsidRPr="00361443" w:rsidRDefault="008225C5" w:rsidP="006D4D5E">
            <w:pPr>
              <w:spacing w:line="240" w:lineRule="auto"/>
              <w:ind w:firstLine="0"/>
              <w:jc w:val="left"/>
              <w:rPr>
                <w:rFonts w:eastAsia="Times New Roman" w:cs="Times New Roman"/>
                <w:color w:val="000000"/>
                <w:sz w:val="20"/>
                <w:szCs w:val="20"/>
                <w:lang w:eastAsia="ru-RU"/>
              </w:rPr>
            </w:pPr>
          </w:p>
        </w:tc>
        <w:tc>
          <w:tcPr>
            <w:tcW w:w="550" w:type="pct"/>
            <w:shd w:val="clear" w:color="auto" w:fill="auto"/>
            <w:noWrap/>
            <w:vAlign w:val="center"/>
            <w:hideMark/>
          </w:tcPr>
          <w:p w:rsidR="008225C5" w:rsidRPr="00361443" w:rsidRDefault="008225C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8225C5" w:rsidRPr="00361443" w:rsidRDefault="008225C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КВр-04  КД</w:t>
            </w:r>
          </w:p>
        </w:tc>
        <w:tc>
          <w:tcPr>
            <w:tcW w:w="815" w:type="pct"/>
            <w:shd w:val="clear" w:color="auto" w:fill="auto"/>
            <w:noWrap/>
            <w:vAlign w:val="center"/>
            <w:hideMark/>
          </w:tcPr>
          <w:p w:rsidR="008225C5" w:rsidRPr="00361443" w:rsidRDefault="008225C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0,4</w:t>
            </w:r>
          </w:p>
        </w:tc>
        <w:tc>
          <w:tcPr>
            <w:tcW w:w="815" w:type="pct"/>
            <w:shd w:val="clear" w:color="auto" w:fill="auto"/>
            <w:noWrap/>
            <w:vAlign w:val="center"/>
            <w:hideMark/>
          </w:tcPr>
          <w:p w:rsidR="008225C5" w:rsidRPr="00361443" w:rsidRDefault="008225C5" w:rsidP="006D4D5E">
            <w:pPr>
              <w:spacing w:line="240" w:lineRule="auto"/>
              <w:ind w:firstLine="0"/>
              <w:jc w:val="center"/>
              <w:rPr>
                <w:rFonts w:eastAsia="Times New Roman" w:cs="Times New Roman"/>
                <w:color w:val="000000"/>
                <w:sz w:val="20"/>
                <w:szCs w:val="20"/>
                <w:lang w:eastAsia="ru-RU"/>
              </w:rPr>
            </w:pPr>
          </w:p>
        </w:tc>
        <w:tc>
          <w:tcPr>
            <w:tcW w:w="761" w:type="pct"/>
            <w:vMerge/>
            <w:vAlign w:val="center"/>
            <w:hideMark/>
          </w:tcPr>
          <w:p w:rsidR="008225C5" w:rsidRPr="00361443" w:rsidRDefault="008225C5" w:rsidP="006D4D5E">
            <w:pPr>
              <w:spacing w:line="240" w:lineRule="auto"/>
              <w:ind w:firstLine="0"/>
              <w:jc w:val="left"/>
              <w:rPr>
                <w:rFonts w:eastAsia="Times New Roman" w:cs="Times New Roman"/>
                <w:color w:val="000000"/>
                <w:sz w:val="20"/>
                <w:szCs w:val="20"/>
                <w:lang w:eastAsia="ru-RU"/>
              </w:rPr>
            </w:pPr>
          </w:p>
        </w:tc>
        <w:tc>
          <w:tcPr>
            <w:tcW w:w="416" w:type="pct"/>
            <w:shd w:val="clear" w:color="auto" w:fill="auto"/>
            <w:noWrap/>
            <w:vAlign w:val="center"/>
            <w:hideMark/>
          </w:tcPr>
          <w:p w:rsidR="008225C5" w:rsidRPr="00361443" w:rsidRDefault="008225C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2018</w:t>
            </w:r>
          </w:p>
        </w:tc>
        <w:tc>
          <w:tcPr>
            <w:tcW w:w="431" w:type="pct"/>
            <w:vMerge/>
            <w:vAlign w:val="center"/>
            <w:hideMark/>
          </w:tcPr>
          <w:p w:rsidR="008225C5" w:rsidRPr="00361443" w:rsidRDefault="008225C5" w:rsidP="006D4D5E">
            <w:pPr>
              <w:spacing w:line="240" w:lineRule="auto"/>
              <w:ind w:firstLine="0"/>
              <w:jc w:val="left"/>
              <w:rPr>
                <w:rFonts w:eastAsia="Times New Roman" w:cs="Times New Roman"/>
                <w:color w:val="000000"/>
                <w:sz w:val="20"/>
                <w:szCs w:val="20"/>
                <w:lang w:eastAsia="ru-RU"/>
              </w:rPr>
            </w:pPr>
          </w:p>
        </w:tc>
      </w:tr>
      <w:tr w:rsidR="00734A2E" w:rsidRPr="00D05182" w:rsidTr="00D05182">
        <w:trPr>
          <w:trHeight w:val="20"/>
        </w:trPr>
        <w:tc>
          <w:tcPr>
            <w:tcW w:w="214" w:type="pct"/>
            <w:vMerge w:val="restart"/>
            <w:shd w:val="clear" w:color="auto" w:fill="auto"/>
            <w:noWrap/>
            <w:vAlign w:val="center"/>
            <w:hideMark/>
          </w:tcPr>
          <w:p w:rsidR="00734A2E" w:rsidRPr="00D05182" w:rsidRDefault="00734A2E" w:rsidP="00734A2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2</w:t>
            </w:r>
          </w:p>
        </w:tc>
        <w:tc>
          <w:tcPr>
            <w:tcW w:w="519" w:type="pct"/>
            <w:vMerge w:val="restart"/>
            <w:shd w:val="clear" w:color="auto" w:fill="auto"/>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Котельная МДОУ детский сад №1 «Ленинец»</w:t>
            </w:r>
          </w:p>
        </w:tc>
        <w:tc>
          <w:tcPr>
            <w:tcW w:w="550"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734A2E" w:rsidRPr="00D05182" w:rsidRDefault="00D05182"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lang w:eastAsia="ru-RU"/>
              </w:rPr>
              <w:t>КВр-0,2КД</w:t>
            </w:r>
          </w:p>
        </w:tc>
        <w:tc>
          <w:tcPr>
            <w:tcW w:w="815"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0,17</w:t>
            </w:r>
          </w:p>
        </w:tc>
        <w:tc>
          <w:tcPr>
            <w:tcW w:w="815"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0,17</w:t>
            </w:r>
          </w:p>
        </w:tc>
        <w:tc>
          <w:tcPr>
            <w:tcW w:w="761" w:type="pct"/>
            <w:vMerge w:val="restart"/>
            <w:shd w:val="clear" w:color="auto" w:fill="auto"/>
            <w:noWrap/>
            <w:vAlign w:val="center"/>
            <w:hideMark/>
          </w:tcPr>
          <w:p w:rsidR="00734A2E" w:rsidRPr="00D05182" w:rsidRDefault="008225C5"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0,17</w:t>
            </w:r>
          </w:p>
        </w:tc>
        <w:tc>
          <w:tcPr>
            <w:tcW w:w="416" w:type="pct"/>
            <w:shd w:val="clear" w:color="auto" w:fill="auto"/>
            <w:noWrap/>
            <w:vAlign w:val="center"/>
            <w:hideMark/>
          </w:tcPr>
          <w:p w:rsidR="00734A2E" w:rsidRPr="00D05182" w:rsidRDefault="00D05182"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2015</w:t>
            </w:r>
          </w:p>
        </w:tc>
        <w:tc>
          <w:tcPr>
            <w:tcW w:w="431" w:type="pct"/>
            <w:vMerge w:val="restar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Уголь, дрова</w:t>
            </w:r>
          </w:p>
        </w:tc>
      </w:tr>
      <w:tr w:rsidR="00734A2E" w:rsidRPr="00D05182" w:rsidTr="00D05182">
        <w:trPr>
          <w:trHeight w:val="20"/>
        </w:trPr>
        <w:tc>
          <w:tcPr>
            <w:tcW w:w="214" w:type="pct"/>
            <w:vMerge/>
            <w:vAlign w:val="center"/>
            <w:hideMark/>
          </w:tcPr>
          <w:p w:rsidR="00734A2E" w:rsidRPr="00D05182"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vAlign w:val="center"/>
            <w:hideMark/>
          </w:tcPr>
          <w:p w:rsidR="00734A2E" w:rsidRPr="00D05182" w:rsidRDefault="00734A2E" w:rsidP="006D4D5E">
            <w:pPr>
              <w:spacing w:line="240" w:lineRule="auto"/>
              <w:ind w:firstLine="0"/>
              <w:jc w:val="left"/>
              <w:rPr>
                <w:rFonts w:eastAsia="Times New Roman" w:cs="Times New Roman"/>
                <w:color w:val="000000"/>
                <w:sz w:val="20"/>
                <w:szCs w:val="20"/>
                <w:lang w:eastAsia="ru-RU"/>
              </w:rPr>
            </w:pPr>
          </w:p>
        </w:tc>
        <w:tc>
          <w:tcPr>
            <w:tcW w:w="550"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734A2E" w:rsidRPr="00D05182" w:rsidRDefault="00D05182"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lang w:eastAsia="ru-RU"/>
              </w:rPr>
              <w:t>ТВК-2у</w:t>
            </w:r>
          </w:p>
        </w:tc>
        <w:tc>
          <w:tcPr>
            <w:tcW w:w="815"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0,17</w:t>
            </w:r>
          </w:p>
        </w:tc>
        <w:tc>
          <w:tcPr>
            <w:tcW w:w="815"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p>
        </w:tc>
        <w:tc>
          <w:tcPr>
            <w:tcW w:w="761" w:type="pct"/>
            <w:vMerge/>
            <w:vAlign w:val="center"/>
            <w:hideMark/>
          </w:tcPr>
          <w:p w:rsidR="00734A2E" w:rsidRPr="00D05182" w:rsidRDefault="00734A2E" w:rsidP="006D4D5E">
            <w:pPr>
              <w:spacing w:line="240" w:lineRule="auto"/>
              <w:ind w:firstLine="0"/>
              <w:jc w:val="left"/>
              <w:rPr>
                <w:rFonts w:eastAsia="Times New Roman" w:cs="Times New Roman"/>
                <w:color w:val="000000"/>
                <w:sz w:val="20"/>
                <w:szCs w:val="20"/>
                <w:lang w:eastAsia="ru-RU"/>
              </w:rPr>
            </w:pPr>
          </w:p>
        </w:tc>
        <w:tc>
          <w:tcPr>
            <w:tcW w:w="416"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2003</w:t>
            </w:r>
          </w:p>
        </w:tc>
        <w:tc>
          <w:tcPr>
            <w:tcW w:w="431" w:type="pct"/>
            <w:vMerge/>
            <w:vAlign w:val="center"/>
            <w:hideMark/>
          </w:tcPr>
          <w:p w:rsidR="00734A2E" w:rsidRPr="00D05182" w:rsidRDefault="00734A2E" w:rsidP="006D4D5E">
            <w:pPr>
              <w:spacing w:line="240" w:lineRule="auto"/>
              <w:ind w:firstLine="0"/>
              <w:jc w:val="left"/>
              <w:rPr>
                <w:rFonts w:eastAsia="Times New Roman" w:cs="Times New Roman"/>
                <w:color w:val="000000"/>
                <w:sz w:val="20"/>
                <w:szCs w:val="20"/>
                <w:lang w:eastAsia="ru-RU"/>
              </w:rPr>
            </w:pPr>
          </w:p>
        </w:tc>
      </w:tr>
      <w:tr w:rsidR="00734A2E" w:rsidRPr="00D05182" w:rsidTr="00D05182">
        <w:trPr>
          <w:trHeight w:val="20"/>
        </w:trPr>
        <w:tc>
          <w:tcPr>
            <w:tcW w:w="214" w:type="pct"/>
            <w:vMerge w:val="restart"/>
            <w:shd w:val="clear" w:color="auto" w:fill="auto"/>
            <w:noWrap/>
            <w:vAlign w:val="center"/>
            <w:hideMark/>
          </w:tcPr>
          <w:p w:rsidR="00734A2E" w:rsidRPr="00D05182" w:rsidRDefault="00734A2E" w:rsidP="00734A2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3</w:t>
            </w:r>
          </w:p>
        </w:tc>
        <w:tc>
          <w:tcPr>
            <w:tcW w:w="519" w:type="pct"/>
            <w:vMerge w:val="restart"/>
            <w:shd w:val="clear" w:color="auto" w:fill="auto"/>
            <w:vAlign w:val="center"/>
            <w:hideMark/>
          </w:tcPr>
          <w:p w:rsidR="008225C5" w:rsidRPr="00D05182" w:rsidRDefault="008225C5" w:rsidP="008225C5">
            <w:pPr>
              <w:ind w:firstLine="0"/>
              <w:jc w:val="center"/>
              <w:rPr>
                <w:rFonts w:cs="Times New Roman"/>
                <w:sz w:val="20"/>
                <w:szCs w:val="20"/>
                <w:lang w:eastAsia="ru-RU"/>
              </w:rPr>
            </w:pPr>
            <w:r w:rsidRPr="00D05182">
              <w:rPr>
                <w:rFonts w:cs="Times New Roman"/>
                <w:sz w:val="20"/>
                <w:szCs w:val="20"/>
                <w:lang w:eastAsia="ru-RU"/>
              </w:rPr>
              <w:t>Котельная МДОУ</w:t>
            </w:r>
          </w:p>
          <w:p w:rsidR="00734A2E" w:rsidRPr="00D05182" w:rsidRDefault="008225C5" w:rsidP="008225C5">
            <w:pPr>
              <w:spacing w:line="240" w:lineRule="auto"/>
              <w:ind w:firstLine="0"/>
              <w:jc w:val="center"/>
              <w:rPr>
                <w:rFonts w:eastAsia="Times New Roman" w:cs="Times New Roman"/>
                <w:color w:val="000000"/>
                <w:sz w:val="20"/>
                <w:szCs w:val="20"/>
                <w:lang w:eastAsia="ru-RU"/>
              </w:rPr>
            </w:pPr>
            <w:r w:rsidRPr="00D05182">
              <w:rPr>
                <w:rFonts w:cs="Times New Roman"/>
                <w:sz w:val="20"/>
                <w:szCs w:val="20"/>
                <w:lang w:eastAsia="ru-RU"/>
              </w:rPr>
              <w:t xml:space="preserve">  №2 «Октябренок»</w:t>
            </w:r>
            <w:r w:rsidR="00734A2E" w:rsidRPr="00D05182">
              <w:rPr>
                <w:rFonts w:eastAsia="Times New Roman" w:cs="Times New Roman"/>
                <w:color w:val="000000"/>
                <w:sz w:val="20"/>
                <w:szCs w:val="20"/>
                <w:lang w:eastAsia="ru-RU"/>
              </w:rPr>
              <w:t>«Октябренок»</w:t>
            </w:r>
          </w:p>
        </w:tc>
        <w:tc>
          <w:tcPr>
            <w:tcW w:w="550" w:type="pct"/>
            <w:shd w:val="clear" w:color="auto" w:fill="auto"/>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КЧМ-5</w:t>
            </w:r>
          </w:p>
        </w:tc>
        <w:tc>
          <w:tcPr>
            <w:tcW w:w="815"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0,5</w:t>
            </w:r>
          </w:p>
        </w:tc>
        <w:tc>
          <w:tcPr>
            <w:tcW w:w="815"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0,5</w:t>
            </w:r>
          </w:p>
        </w:tc>
        <w:tc>
          <w:tcPr>
            <w:tcW w:w="761" w:type="pct"/>
            <w:vMerge w:val="restart"/>
            <w:shd w:val="clear" w:color="auto" w:fill="auto"/>
            <w:noWrap/>
            <w:vAlign w:val="center"/>
            <w:hideMark/>
          </w:tcPr>
          <w:p w:rsidR="00734A2E" w:rsidRPr="00D05182" w:rsidRDefault="008225C5"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0,5</w:t>
            </w:r>
          </w:p>
        </w:tc>
        <w:tc>
          <w:tcPr>
            <w:tcW w:w="416"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2010</w:t>
            </w:r>
          </w:p>
        </w:tc>
        <w:tc>
          <w:tcPr>
            <w:tcW w:w="431" w:type="pct"/>
            <w:vMerge w:val="restar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Уголь, дрова</w:t>
            </w:r>
          </w:p>
        </w:tc>
      </w:tr>
      <w:tr w:rsidR="00734A2E" w:rsidRPr="00D05182" w:rsidTr="00D05182">
        <w:trPr>
          <w:trHeight w:val="20"/>
        </w:trPr>
        <w:tc>
          <w:tcPr>
            <w:tcW w:w="214" w:type="pct"/>
            <w:vMerge/>
            <w:vAlign w:val="center"/>
            <w:hideMark/>
          </w:tcPr>
          <w:p w:rsidR="00734A2E" w:rsidRPr="00D05182"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vAlign w:val="center"/>
            <w:hideMark/>
          </w:tcPr>
          <w:p w:rsidR="00734A2E" w:rsidRPr="00D05182" w:rsidRDefault="00734A2E" w:rsidP="006D4D5E">
            <w:pPr>
              <w:spacing w:line="240" w:lineRule="auto"/>
              <w:ind w:firstLine="0"/>
              <w:jc w:val="left"/>
              <w:rPr>
                <w:rFonts w:eastAsia="Times New Roman" w:cs="Times New Roman"/>
                <w:color w:val="000000"/>
                <w:sz w:val="20"/>
                <w:szCs w:val="20"/>
                <w:lang w:eastAsia="ru-RU"/>
              </w:rPr>
            </w:pPr>
          </w:p>
        </w:tc>
        <w:tc>
          <w:tcPr>
            <w:tcW w:w="550" w:type="pct"/>
            <w:shd w:val="clear" w:color="auto" w:fill="auto"/>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КЧ</w:t>
            </w:r>
          </w:p>
        </w:tc>
        <w:tc>
          <w:tcPr>
            <w:tcW w:w="815"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0,5</w:t>
            </w:r>
          </w:p>
        </w:tc>
        <w:tc>
          <w:tcPr>
            <w:tcW w:w="815" w:type="pct"/>
            <w:shd w:val="clear" w:color="auto" w:fill="auto"/>
            <w:noWrap/>
            <w:vAlign w:val="center"/>
            <w:hideMark/>
          </w:tcPr>
          <w:p w:rsidR="00734A2E" w:rsidRPr="00D05182" w:rsidRDefault="00D05182"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0,5</w:t>
            </w:r>
          </w:p>
        </w:tc>
        <w:tc>
          <w:tcPr>
            <w:tcW w:w="761" w:type="pct"/>
            <w:vMerge/>
            <w:vAlign w:val="center"/>
            <w:hideMark/>
          </w:tcPr>
          <w:p w:rsidR="00734A2E" w:rsidRPr="00D05182" w:rsidRDefault="00734A2E" w:rsidP="006D4D5E">
            <w:pPr>
              <w:spacing w:line="240" w:lineRule="auto"/>
              <w:ind w:firstLine="0"/>
              <w:jc w:val="left"/>
              <w:rPr>
                <w:rFonts w:eastAsia="Times New Roman" w:cs="Times New Roman"/>
                <w:color w:val="000000"/>
                <w:sz w:val="20"/>
                <w:szCs w:val="20"/>
                <w:lang w:eastAsia="ru-RU"/>
              </w:rPr>
            </w:pPr>
          </w:p>
        </w:tc>
        <w:tc>
          <w:tcPr>
            <w:tcW w:w="416" w:type="pct"/>
            <w:shd w:val="clear" w:color="auto" w:fill="auto"/>
            <w:noWrap/>
            <w:vAlign w:val="center"/>
            <w:hideMark/>
          </w:tcPr>
          <w:p w:rsidR="00734A2E" w:rsidRPr="00D05182" w:rsidRDefault="00734A2E" w:rsidP="006D4D5E">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1975</w:t>
            </w:r>
          </w:p>
        </w:tc>
        <w:tc>
          <w:tcPr>
            <w:tcW w:w="431" w:type="pct"/>
            <w:vMerge/>
            <w:vAlign w:val="center"/>
            <w:hideMark/>
          </w:tcPr>
          <w:p w:rsidR="00734A2E" w:rsidRPr="00D05182" w:rsidRDefault="00734A2E" w:rsidP="006D4D5E">
            <w:pPr>
              <w:spacing w:line="240" w:lineRule="auto"/>
              <w:ind w:firstLine="0"/>
              <w:jc w:val="left"/>
              <w:rPr>
                <w:rFonts w:eastAsia="Times New Roman" w:cs="Times New Roman"/>
                <w:color w:val="000000"/>
                <w:sz w:val="20"/>
                <w:szCs w:val="20"/>
                <w:lang w:eastAsia="ru-RU"/>
              </w:rPr>
            </w:pPr>
          </w:p>
        </w:tc>
      </w:tr>
      <w:tr w:rsidR="004B71A8" w:rsidRPr="00361443" w:rsidTr="00D05182">
        <w:trPr>
          <w:trHeight w:val="20"/>
        </w:trPr>
        <w:tc>
          <w:tcPr>
            <w:tcW w:w="214" w:type="pct"/>
            <w:vMerge w:val="restart"/>
            <w:shd w:val="clear" w:color="auto" w:fill="auto"/>
            <w:noWrap/>
            <w:vAlign w:val="center"/>
            <w:hideMark/>
          </w:tcPr>
          <w:p w:rsidR="004B71A8" w:rsidRPr="00361443" w:rsidRDefault="004B71A8" w:rsidP="00734A2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4</w:t>
            </w:r>
          </w:p>
        </w:tc>
        <w:tc>
          <w:tcPr>
            <w:tcW w:w="519" w:type="pct"/>
            <w:vMerge w:val="restart"/>
            <w:shd w:val="clear" w:color="auto" w:fill="auto"/>
            <w:vAlign w:val="center"/>
            <w:hideMark/>
          </w:tcPr>
          <w:p w:rsidR="004B71A8" w:rsidRPr="00361443" w:rsidRDefault="004B71A8"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Котельная МУ «РЦКиД»</w:t>
            </w:r>
          </w:p>
        </w:tc>
        <w:tc>
          <w:tcPr>
            <w:tcW w:w="550" w:type="pct"/>
            <w:shd w:val="clear" w:color="auto" w:fill="auto"/>
            <w:vAlign w:val="center"/>
            <w:hideMark/>
          </w:tcPr>
          <w:p w:rsidR="004B71A8" w:rsidRPr="00361443" w:rsidRDefault="004B71A8"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4B71A8" w:rsidRPr="00361443" w:rsidRDefault="004B71A8"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BOSCH</w:t>
            </w:r>
          </w:p>
        </w:tc>
        <w:tc>
          <w:tcPr>
            <w:tcW w:w="815" w:type="pct"/>
            <w:shd w:val="clear" w:color="auto" w:fill="auto"/>
            <w:noWrap/>
            <w:vAlign w:val="center"/>
            <w:hideMark/>
          </w:tcPr>
          <w:p w:rsidR="004B71A8" w:rsidRPr="00361443" w:rsidRDefault="004B71A8"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0,08</w:t>
            </w:r>
          </w:p>
        </w:tc>
        <w:tc>
          <w:tcPr>
            <w:tcW w:w="815" w:type="pct"/>
            <w:shd w:val="clear" w:color="auto" w:fill="auto"/>
            <w:noWrap/>
            <w:vAlign w:val="center"/>
            <w:hideMark/>
          </w:tcPr>
          <w:p w:rsidR="004B71A8" w:rsidRPr="00361443" w:rsidRDefault="004B71A8"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0,08</w:t>
            </w:r>
          </w:p>
        </w:tc>
        <w:tc>
          <w:tcPr>
            <w:tcW w:w="761" w:type="pct"/>
            <w:vMerge w:val="restart"/>
            <w:shd w:val="clear" w:color="auto" w:fill="auto"/>
            <w:noWrap/>
            <w:vAlign w:val="center"/>
          </w:tcPr>
          <w:p w:rsidR="004B71A8" w:rsidRPr="00361443" w:rsidRDefault="004B71A8" w:rsidP="004B71A8">
            <w:pPr>
              <w:spacing w:line="240" w:lineRule="auto"/>
              <w:ind w:hanging="58"/>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0,126</w:t>
            </w:r>
          </w:p>
        </w:tc>
        <w:tc>
          <w:tcPr>
            <w:tcW w:w="416" w:type="pct"/>
            <w:shd w:val="clear" w:color="auto" w:fill="auto"/>
            <w:noWrap/>
            <w:vAlign w:val="center"/>
            <w:hideMark/>
          </w:tcPr>
          <w:p w:rsidR="004B71A8" w:rsidRPr="00361443" w:rsidRDefault="004B71A8"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2017</w:t>
            </w:r>
          </w:p>
        </w:tc>
        <w:tc>
          <w:tcPr>
            <w:tcW w:w="431" w:type="pct"/>
            <w:shd w:val="clear" w:color="auto" w:fill="auto"/>
            <w:noWrap/>
            <w:vAlign w:val="center"/>
            <w:hideMark/>
          </w:tcPr>
          <w:p w:rsidR="004B71A8" w:rsidRPr="00361443" w:rsidRDefault="004B71A8" w:rsidP="00167E71">
            <w:pPr>
              <w:ind w:firstLine="0"/>
              <w:jc w:val="center"/>
            </w:pPr>
            <w:r w:rsidRPr="00361443">
              <w:rPr>
                <w:rFonts w:eastAsia="Times New Roman" w:cs="Times New Roman"/>
                <w:color w:val="000000"/>
                <w:sz w:val="20"/>
                <w:szCs w:val="20"/>
                <w:lang w:eastAsia="ru-RU"/>
              </w:rPr>
              <w:t>Газ</w:t>
            </w:r>
          </w:p>
        </w:tc>
      </w:tr>
      <w:tr w:rsidR="004B71A8" w:rsidRPr="00361443" w:rsidTr="00D05182">
        <w:trPr>
          <w:trHeight w:val="20"/>
        </w:trPr>
        <w:tc>
          <w:tcPr>
            <w:tcW w:w="214" w:type="pct"/>
            <w:vMerge/>
            <w:shd w:val="clear" w:color="auto" w:fill="auto"/>
            <w:noWrap/>
            <w:vAlign w:val="center"/>
          </w:tcPr>
          <w:p w:rsidR="004B71A8" w:rsidRPr="00361443" w:rsidRDefault="004B71A8" w:rsidP="00734A2E">
            <w:pPr>
              <w:spacing w:line="240" w:lineRule="auto"/>
              <w:ind w:firstLine="0"/>
              <w:jc w:val="center"/>
              <w:rPr>
                <w:rFonts w:eastAsia="Times New Roman" w:cs="Times New Roman"/>
                <w:color w:val="000000"/>
                <w:sz w:val="20"/>
                <w:szCs w:val="20"/>
                <w:lang w:eastAsia="ru-RU"/>
              </w:rPr>
            </w:pPr>
          </w:p>
        </w:tc>
        <w:tc>
          <w:tcPr>
            <w:tcW w:w="519" w:type="pct"/>
            <w:vMerge/>
            <w:shd w:val="clear" w:color="auto" w:fill="auto"/>
            <w:vAlign w:val="center"/>
          </w:tcPr>
          <w:p w:rsidR="004B71A8" w:rsidRPr="00361443" w:rsidRDefault="004B71A8" w:rsidP="006D4D5E">
            <w:pPr>
              <w:spacing w:line="240" w:lineRule="auto"/>
              <w:ind w:firstLine="0"/>
              <w:jc w:val="center"/>
              <w:rPr>
                <w:rFonts w:eastAsia="Times New Roman" w:cs="Times New Roman"/>
                <w:color w:val="000000"/>
                <w:sz w:val="20"/>
                <w:szCs w:val="20"/>
                <w:lang w:eastAsia="ru-RU"/>
              </w:rPr>
            </w:pPr>
          </w:p>
        </w:tc>
        <w:tc>
          <w:tcPr>
            <w:tcW w:w="550" w:type="pct"/>
            <w:shd w:val="clear" w:color="auto" w:fill="auto"/>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Водогрейный</w:t>
            </w:r>
          </w:p>
        </w:tc>
        <w:tc>
          <w:tcPr>
            <w:tcW w:w="479" w:type="pct"/>
            <w:shd w:val="clear" w:color="auto" w:fill="auto"/>
            <w:noWrap/>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BOSCH</w:t>
            </w:r>
          </w:p>
        </w:tc>
        <w:tc>
          <w:tcPr>
            <w:tcW w:w="815" w:type="pct"/>
            <w:shd w:val="clear" w:color="auto" w:fill="auto"/>
            <w:noWrap/>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0,08</w:t>
            </w:r>
          </w:p>
        </w:tc>
        <w:tc>
          <w:tcPr>
            <w:tcW w:w="815" w:type="pct"/>
            <w:shd w:val="clear" w:color="auto" w:fill="auto"/>
            <w:noWrap/>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0,08</w:t>
            </w:r>
          </w:p>
        </w:tc>
        <w:tc>
          <w:tcPr>
            <w:tcW w:w="761" w:type="pct"/>
            <w:vMerge/>
            <w:shd w:val="clear" w:color="auto" w:fill="auto"/>
            <w:noWrap/>
            <w:vAlign w:val="center"/>
          </w:tcPr>
          <w:p w:rsidR="004B71A8" w:rsidRPr="00361443" w:rsidRDefault="004B71A8" w:rsidP="00672209">
            <w:pPr>
              <w:spacing w:line="240" w:lineRule="auto"/>
              <w:jc w:val="center"/>
              <w:rPr>
                <w:rFonts w:eastAsia="Times New Roman" w:cs="Times New Roman"/>
                <w:color w:val="000000"/>
                <w:sz w:val="20"/>
                <w:szCs w:val="20"/>
                <w:lang w:eastAsia="ru-RU"/>
              </w:rPr>
            </w:pPr>
          </w:p>
        </w:tc>
        <w:tc>
          <w:tcPr>
            <w:tcW w:w="416" w:type="pct"/>
            <w:shd w:val="clear" w:color="auto" w:fill="auto"/>
            <w:noWrap/>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2017</w:t>
            </w:r>
          </w:p>
        </w:tc>
        <w:tc>
          <w:tcPr>
            <w:tcW w:w="431" w:type="pct"/>
            <w:shd w:val="clear" w:color="auto" w:fill="auto"/>
            <w:noWrap/>
            <w:vAlign w:val="center"/>
          </w:tcPr>
          <w:p w:rsidR="004B71A8" w:rsidRPr="00361443" w:rsidRDefault="004B71A8" w:rsidP="00167E71">
            <w:pPr>
              <w:ind w:firstLine="0"/>
              <w:jc w:val="center"/>
            </w:pPr>
            <w:r w:rsidRPr="00361443">
              <w:rPr>
                <w:rFonts w:eastAsia="Times New Roman" w:cs="Times New Roman"/>
                <w:color w:val="000000"/>
                <w:sz w:val="20"/>
                <w:szCs w:val="20"/>
                <w:lang w:eastAsia="ru-RU"/>
              </w:rPr>
              <w:t>Газ</w:t>
            </w:r>
          </w:p>
        </w:tc>
      </w:tr>
      <w:tr w:rsidR="004B71A8" w:rsidRPr="00361443" w:rsidTr="00D05182">
        <w:trPr>
          <w:trHeight w:val="20"/>
        </w:trPr>
        <w:tc>
          <w:tcPr>
            <w:tcW w:w="214" w:type="pct"/>
            <w:vMerge/>
            <w:shd w:val="clear" w:color="auto" w:fill="auto"/>
            <w:noWrap/>
            <w:vAlign w:val="center"/>
          </w:tcPr>
          <w:p w:rsidR="004B71A8" w:rsidRPr="00361443" w:rsidRDefault="004B71A8" w:rsidP="00734A2E">
            <w:pPr>
              <w:spacing w:line="240" w:lineRule="auto"/>
              <w:ind w:firstLine="0"/>
              <w:jc w:val="center"/>
              <w:rPr>
                <w:rFonts w:eastAsia="Times New Roman" w:cs="Times New Roman"/>
                <w:color w:val="000000"/>
                <w:sz w:val="20"/>
                <w:szCs w:val="20"/>
                <w:lang w:eastAsia="ru-RU"/>
              </w:rPr>
            </w:pPr>
          </w:p>
        </w:tc>
        <w:tc>
          <w:tcPr>
            <w:tcW w:w="519" w:type="pct"/>
            <w:vMerge/>
            <w:shd w:val="clear" w:color="auto" w:fill="auto"/>
            <w:vAlign w:val="center"/>
          </w:tcPr>
          <w:p w:rsidR="004B71A8" w:rsidRPr="00361443" w:rsidRDefault="004B71A8" w:rsidP="006D4D5E">
            <w:pPr>
              <w:spacing w:line="240" w:lineRule="auto"/>
              <w:ind w:firstLine="0"/>
              <w:jc w:val="center"/>
              <w:rPr>
                <w:rFonts w:eastAsia="Times New Roman" w:cs="Times New Roman"/>
                <w:color w:val="000000"/>
                <w:sz w:val="20"/>
                <w:szCs w:val="20"/>
                <w:lang w:eastAsia="ru-RU"/>
              </w:rPr>
            </w:pPr>
          </w:p>
        </w:tc>
        <w:tc>
          <w:tcPr>
            <w:tcW w:w="550" w:type="pct"/>
            <w:shd w:val="clear" w:color="auto" w:fill="auto"/>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Водогрейный</w:t>
            </w:r>
          </w:p>
        </w:tc>
        <w:tc>
          <w:tcPr>
            <w:tcW w:w="479" w:type="pct"/>
            <w:shd w:val="clear" w:color="auto" w:fill="auto"/>
            <w:noWrap/>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BOSCH</w:t>
            </w:r>
          </w:p>
        </w:tc>
        <w:tc>
          <w:tcPr>
            <w:tcW w:w="815" w:type="pct"/>
            <w:shd w:val="clear" w:color="auto" w:fill="auto"/>
            <w:noWrap/>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0,08</w:t>
            </w:r>
          </w:p>
        </w:tc>
        <w:tc>
          <w:tcPr>
            <w:tcW w:w="815" w:type="pct"/>
            <w:shd w:val="clear" w:color="auto" w:fill="auto"/>
            <w:noWrap/>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0,08</w:t>
            </w:r>
          </w:p>
        </w:tc>
        <w:tc>
          <w:tcPr>
            <w:tcW w:w="761" w:type="pct"/>
            <w:vMerge/>
            <w:shd w:val="clear" w:color="auto" w:fill="auto"/>
            <w:noWrap/>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p>
        </w:tc>
        <w:tc>
          <w:tcPr>
            <w:tcW w:w="416" w:type="pct"/>
            <w:shd w:val="clear" w:color="auto" w:fill="auto"/>
            <w:noWrap/>
            <w:vAlign w:val="center"/>
          </w:tcPr>
          <w:p w:rsidR="004B71A8" w:rsidRPr="00361443" w:rsidRDefault="004B71A8"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2017</w:t>
            </w:r>
          </w:p>
        </w:tc>
        <w:tc>
          <w:tcPr>
            <w:tcW w:w="431" w:type="pct"/>
            <w:shd w:val="clear" w:color="auto" w:fill="auto"/>
            <w:noWrap/>
            <w:vAlign w:val="center"/>
          </w:tcPr>
          <w:p w:rsidR="004B71A8" w:rsidRPr="00361443" w:rsidRDefault="004B71A8" w:rsidP="00167E71">
            <w:pPr>
              <w:ind w:firstLine="0"/>
              <w:jc w:val="center"/>
            </w:pPr>
            <w:r w:rsidRPr="00361443">
              <w:rPr>
                <w:rFonts w:eastAsia="Times New Roman" w:cs="Times New Roman"/>
                <w:color w:val="000000"/>
                <w:sz w:val="20"/>
                <w:szCs w:val="20"/>
                <w:lang w:eastAsia="ru-RU"/>
              </w:rPr>
              <w:t>Газ</w:t>
            </w:r>
          </w:p>
        </w:tc>
      </w:tr>
      <w:tr w:rsidR="00322BD5" w:rsidRPr="00361443" w:rsidTr="00D05182">
        <w:trPr>
          <w:trHeight w:val="20"/>
        </w:trPr>
        <w:tc>
          <w:tcPr>
            <w:tcW w:w="214" w:type="pct"/>
            <w:vMerge w:val="restart"/>
            <w:shd w:val="clear" w:color="auto" w:fill="auto"/>
            <w:noWrap/>
            <w:vAlign w:val="center"/>
            <w:hideMark/>
          </w:tcPr>
          <w:p w:rsidR="00322BD5" w:rsidRPr="00361443" w:rsidRDefault="00322BD5" w:rsidP="00734A2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5</w:t>
            </w:r>
          </w:p>
        </w:tc>
        <w:tc>
          <w:tcPr>
            <w:tcW w:w="519" w:type="pct"/>
            <w:vMerge w:val="restart"/>
            <w:shd w:val="clear" w:color="auto" w:fill="auto"/>
            <w:vAlign w:val="center"/>
            <w:hideMark/>
          </w:tcPr>
          <w:p w:rsidR="00322BD5" w:rsidRPr="00361443" w:rsidRDefault="00322BD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Котельная к/т «Экран» МУ «РЦКиД»</w:t>
            </w:r>
          </w:p>
        </w:tc>
        <w:tc>
          <w:tcPr>
            <w:tcW w:w="550" w:type="pct"/>
            <w:shd w:val="clear" w:color="auto" w:fill="auto"/>
            <w:vAlign w:val="center"/>
            <w:hideMark/>
          </w:tcPr>
          <w:p w:rsidR="00322BD5" w:rsidRPr="00361443" w:rsidRDefault="00322BD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322BD5" w:rsidRPr="00361443" w:rsidRDefault="00322BD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De Dietrich-115</w:t>
            </w:r>
          </w:p>
        </w:tc>
        <w:tc>
          <w:tcPr>
            <w:tcW w:w="815" w:type="pct"/>
            <w:shd w:val="clear" w:color="auto" w:fill="auto"/>
            <w:noWrap/>
            <w:vAlign w:val="center"/>
            <w:hideMark/>
          </w:tcPr>
          <w:p w:rsidR="00322BD5" w:rsidRPr="00361443" w:rsidRDefault="00322BD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0,2</w:t>
            </w:r>
          </w:p>
        </w:tc>
        <w:tc>
          <w:tcPr>
            <w:tcW w:w="815" w:type="pct"/>
            <w:shd w:val="clear" w:color="auto" w:fill="auto"/>
            <w:noWrap/>
            <w:vAlign w:val="center"/>
            <w:hideMark/>
          </w:tcPr>
          <w:p w:rsidR="00322BD5" w:rsidRPr="00361443" w:rsidRDefault="00322BD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0,2</w:t>
            </w:r>
          </w:p>
        </w:tc>
        <w:tc>
          <w:tcPr>
            <w:tcW w:w="761" w:type="pct"/>
            <w:vMerge w:val="restart"/>
            <w:shd w:val="clear" w:color="auto" w:fill="auto"/>
            <w:noWrap/>
            <w:vAlign w:val="center"/>
            <w:hideMark/>
          </w:tcPr>
          <w:p w:rsidR="00322BD5" w:rsidRPr="00361443" w:rsidRDefault="00322BD5" w:rsidP="004B71A8">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0,2</w:t>
            </w:r>
          </w:p>
        </w:tc>
        <w:tc>
          <w:tcPr>
            <w:tcW w:w="416" w:type="pct"/>
            <w:shd w:val="clear" w:color="auto" w:fill="auto"/>
            <w:noWrap/>
            <w:vAlign w:val="center"/>
            <w:hideMark/>
          </w:tcPr>
          <w:p w:rsidR="00322BD5" w:rsidRPr="00361443" w:rsidRDefault="00322BD5" w:rsidP="002E1C21">
            <w:pPr>
              <w:spacing w:line="240" w:lineRule="auto"/>
              <w:ind w:firstLine="0"/>
              <w:jc w:val="center"/>
              <w:rPr>
                <w:rFonts w:eastAsia="Times New Roman" w:cs="Times New Roman"/>
                <w:sz w:val="20"/>
                <w:szCs w:val="20"/>
                <w:lang w:eastAsia="ru-RU"/>
              </w:rPr>
            </w:pPr>
            <w:r w:rsidRPr="00361443">
              <w:rPr>
                <w:rFonts w:eastAsia="Times New Roman" w:cs="Times New Roman"/>
                <w:sz w:val="20"/>
                <w:szCs w:val="20"/>
                <w:lang w:eastAsia="ru-RU"/>
              </w:rPr>
              <w:t>2018</w:t>
            </w:r>
          </w:p>
        </w:tc>
        <w:tc>
          <w:tcPr>
            <w:tcW w:w="431" w:type="pct"/>
            <w:shd w:val="clear" w:color="auto" w:fill="auto"/>
            <w:noWrap/>
            <w:vAlign w:val="center"/>
          </w:tcPr>
          <w:p w:rsidR="00322BD5" w:rsidRPr="00361443" w:rsidRDefault="00322BD5" w:rsidP="006D4D5E">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Газ</w:t>
            </w:r>
          </w:p>
        </w:tc>
      </w:tr>
      <w:tr w:rsidR="00322BD5" w:rsidRPr="00361443" w:rsidTr="00D05182">
        <w:trPr>
          <w:trHeight w:val="20"/>
        </w:trPr>
        <w:tc>
          <w:tcPr>
            <w:tcW w:w="214" w:type="pct"/>
            <w:vMerge/>
            <w:shd w:val="clear" w:color="auto" w:fill="auto"/>
            <w:noWrap/>
            <w:vAlign w:val="center"/>
          </w:tcPr>
          <w:p w:rsidR="00322BD5" w:rsidRPr="00361443" w:rsidRDefault="00322BD5" w:rsidP="00734A2E">
            <w:pPr>
              <w:spacing w:line="240" w:lineRule="auto"/>
              <w:ind w:firstLine="0"/>
              <w:jc w:val="center"/>
              <w:rPr>
                <w:rFonts w:eastAsia="Times New Roman" w:cs="Times New Roman"/>
                <w:color w:val="000000"/>
                <w:sz w:val="20"/>
                <w:szCs w:val="20"/>
                <w:lang w:eastAsia="ru-RU"/>
              </w:rPr>
            </w:pPr>
          </w:p>
        </w:tc>
        <w:tc>
          <w:tcPr>
            <w:tcW w:w="519" w:type="pct"/>
            <w:vMerge/>
            <w:shd w:val="clear" w:color="auto" w:fill="auto"/>
            <w:vAlign w:val="center"/>
          </w:tcPr>
          <w:p w:rsidR="00322BD5" w:rsidRPr="00361443" w:rsidRDefault="00322BD5" w:rsidP="006D4D5E">
            <w:pPr>
              <w:spacing w:line="240" w:lineRule="auto"/>
              <w:ind w:firstLine="0"/>
              <w:jc w:val="center"/>
              <w:rPr>
                <w:rFonts w:eastAsia="Times New Roman" w:cs="Times New Roman"/>
                <w:color w:val="000000"/>
                <w:sz w:val="20"/>
                <w:szCs w:val="20"/>
                <w:lang w:eastAsia="ru-RU"/>
              </w:rPr>
            </w:pPr>
          </w:p>
        </w:tc>
        <w:tc>
          <w:tcPr>
            <w:tcW w:w="550" w:type="pct"/>
            <w:shd w:val="clear" w:color="auto" w:fill="auto"/>
            <w:vAlign w:val="center"/>
          </w:tcPr>
          <w:p w:rsidR="00322BD5" w:rsidRPr="00361443" w:rsidRDefault="00322BD5"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Водогрейный</w:t>
            </w:r>
          </w:p>
        </w:tc>
        <w:tc>
          <w:tcPr>
            <w:tcW w:w="479" w:type="pct"/>
            <w:shd w:val="clear" w:color="auto" w:fill="auto"/>
            <w:noWrap/>
            <w:vAlign w:val="center"/>
          </w:tcPr>
          <w:p w:rsidR="00322BD5" w:rsidRPr="00361443" w:rsidRDefault="00322BD5"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De Dietrich-115</w:t>
            </w:r>
          </w:p>
        </w:tc>
        <w:tc>
          <w:tcPr>
            <w:tcW w:w="815" w:type="pct"/>
            <w:shd w:val="clear" w:color="auto" w:fill="auto"/>
            <w:noWrap/>
            <w:vAlign w:val="center"/>
          </w:tcPr>
          <w:p w:rsidR="00322BD5" w:rsidRPr="00361443" w:rsidRDefault="00322BD5"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0,2</w:t>
            </w:r>
          </w:p>
        </w:tc>
        <w:tc>
          <w:tcPr>
            <w:tcW w:w="815" w:type="pct"/>
            <w:shd w:val="clear" w:color="auto" w:fill="auto"/>
            <w:noWrap/>
            <w:vAlign w:val="center"/>
          </w:tcPr>
          <w:p w:rsidR="00322BD5" w:rsidRPr="00361443" w:rsidRDefault="00322BD5"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0,2</w:t>
            </w:r>
          </w:p>
        </w:tc>
        <w:tc>
          <w:tcPr>
            <w:tcW w:w="761" w:type="pct"/>
            <w:vMerge/>
            <w:shd w:val="clear" w:color="auto" w:fill="auto"/>
            <w:noWrap/>
            <w:vAlign w:val="center"/>
          </w:tcPr>
          <w:p w:rsidR="00322BD5" w:rsidRPr="00361443" w:rsidRDefault="00322BD5" w:rsidP="00672209">
            <w:pPr>
              <w:spacing w:line="240" w:lineRule="auto"/>
              <w:ind w:firstLine="0"/>
              <w:jc w:val="center"/>
              <w:rPr>
                <w:rFonts w:eastAsia="Times New Roman" w:cs="Times New Roman"/>
                <w:color w:val="000000"/>
                <w:sz w:val="20"/>
                <w:szCs w:val="20"/>
                <w:lang w:eastAsia="ru-RU"/>
              </w:rPr>
            </w:pPr>
          </w:p>
        </w:tc>
        <w:tc>
          <w:tcPr>
            <w:tcW w:w="416" w:type="pct"/>
            <w:shd w:val="clear" w:color="auto" w:fill="auto"/>
            <w:noWrap/>
            <w:vAlign w:val="center"/>
          </w:tcPr>
          <w:p w:rsidR="00322BD5" w:rsidRPr="00361443" w:rsidRDefault="00322BD5" w:rsidP="002E1C21">
            <w:pPr>
              <w:spacing w:line="240" w:lineRule="auto"/>
              <w:ind w:firstLine="0"/>
              <w:jc w:val="center"/>
              <w:rPr>
                <w:rFonts w:eastAsia="Times New Roman" w:cs="Times New Roman"/>
                <w:sz w:val="20"/>
                <w:szCs w:val="20"/>
                <w:lang w:eastAsia="ru-RU"/>
              </w:rPr>
            </w:pPr>
            <w:r w:rsidRPr="00361443">
              <w:rPr>
                <w:rFonts w:eastAsia="Times New Roman" w:cs="Times New Roman"/>
                <w:sz w:val="20"/>
                <w:szCs w:val="20"/>
                <w:lang w:eastAsia="ru-RU"/>
              </w:rPr>
              <w:t>2018</w:t>
            </w:r>
          </w:p>
        </w:tc>
        <w:tc>
          <w:tcPr>
            <w:tcW w:w="431" w:type="pct"/>
            <w:shd w:val="clear" w:color="auto" w:fill="auto"/>
            <w:noWrap/>
            <w:vAlign w:val="center"/>
          </w:tcPr>
          <w:p w:rsidR="00322BD5" w:rsidRPr="00361443" w:rsidRDefault="00322BD5" w:rsidP="00672209">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Газ</w:t>
            </w:r>
          </w:p>
        </w:tc>
      </w:tr>
    </w:tbl>
    <w:p w:rsidR="006D4D5E" w:rsidRPr="00630A65" w:rsidRDefault="006D4D5E" w:rsidP="00431665">
      <w:pPr>
        <w:rPr>
          <w:highlight w:val="yellow"/>
        </w:rPr>
      </w:pPr>
    </w:p>
    <w:p w:rsidR="00390A84" w:rsidRPr="009D7F64" w:rsidRDefault="00390A84" w:rsidP="00390A84">
      <w:pPr>
        <w:pStyle w:val="aff0"/>
        <w:keepNext/>
        <w:ind w:firstLine="0"/>
      </w:pPr>
      <w:r w:rsidRPr="009D7F64">
        <w:t xml:space="preserve">Таблица </w:t>
      </w:r>
      <w:fldSimple w:instr=" SEQ Таблица \* ARABIC ">
        <w:r w:rsidR="00A303F5">
          <w:rPr>
            <w:noProof/>
          </w:rPr>
          <w:t>5</w:t>
        </w:r>
      </w:fldSimple>
      <w:r w:rsidRPr="009D7F64">
        <w:t xml:space="preserve"> Структура основного оборудования источников тепловой энергии МУП ТМР «ТКС»</w:t>
      </w:r>
      <w:r w:rsidR="002F71BE" w:rsidRPr="009D7F64">
        <w:t xml:space="preserve"> и МУП ТМР «Т</w:t>
      </w:r>
      <w:r w:rsidR="00516E69" w:rsidRPr="009D7F64">
        <w:t>у</w:t>
      </w:r>
      <w:r w:rsidR="002F71BE" w:rsidRPr="009D7F64">
        <w:t>таевТеплоЭнерго»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698"/>
        <w:gridCol w:w="2497"/>
        <w:gridCol w:w="1526"/>
        <w:gridCol w:w="1830"/>
        <w:gridCol w:w="1779"/>
        <w:gridCol w:w="1724"/>
      </w:tblGrid>
      <w:tr w:rsidR="00390A84" w:rsidRPr="009D7F64" w:rsidTr="004334E5">
        <w:trPr>
          <w:trHeight w:val="742"/>
          <w:tblHeader/>
        </w:trPr>
        <w:tc>
          <w:tcPr>
            <w:tcW w:w="781" w:type="pct"/>
            <w:vAlign w:val="center"/>
            <w:hideMark/>
          </w:tcPr>
          <w:p w:rsidR="00390A84" w:rsidRPr="009D7F64" w:rsidRDefault="00390A84" w:rsidP="00390A84">
            <w:pPr>
              <w:ind w:firstLine="0"/>
              <w:jc w:val="center"/>
              <w:rPr>
                <w:rFonts w:eastAsia="Times New Roman" w:cs="Times New Roman"/>
                <w:b/>
                <w:color w:val="000000"/>
                <w:sz w:val="20"/>
                <w:lang w:eastAsia="ru-RU"/>
              </w:rPr>
            </w:pPr>
            <w:r w:rsidRPr="009D7F64">
              <w:rPr>
                <w:rFonts w:eastAsia="Times New Roman" w:cs="Times New Roman"/>
                <w:b/>
                <w:color w:val="000000"/>
                <w:sz w:val="20"/>
                <w:lang w:eastAsia="ru-RU"/>
              </w:rPr>
              <w:t>Наименование</w:t>
            </w:r>
          </w:p>
        </w:tc>
        <w:tc>
          <w:tcPr>
            <w:tcW w:w="930" w:type="pct"/>
            <w:vAlign w:val="center"/>
            <w:hideMark/>
          </w:tcPr>
          <w:p w:rsidR="00390A84" w:rsidRPr="009D7F64" w:rsidRDefault="00390A84" w:rsidP="00390A84">
            <w:pPr>
              <w:ind w:firstLine="0"/>
              <w:jc w:val="center"/>
              <w:rPr>
                <w:rFonts w:eastAsia="Times New Roman" w:cs="Times New Roman"/>
                <w:b/>
                <w:color w:val="000000"/>
                <w:sz w:val="20"/>
                <w:lang w:eastAsia="ru-RU"/>
              </w:rPr>
            </w:pPr>
            <w:r w:rsidRPr="009D7F64">
              <w:rPr>
                <w:rFonts w:eastAsia="Times New Roman" w:cs="Times New Roman"/>
                <w:b/>
                <w:color w:val="000000"/>
                <w:sz w:val="20"/>
                <w:lang w:eastAsia="ru-RU"/>
              </w:rPr>
              <w:t>Тип</w:t>
            </w:r>
            <w:r w:rsidRPr="009D7F64">
              <w:rPr>
                <w:rFonts w:eastAsia="Times New Roman" w:cs="Times New Roman"/>
                <w:b/>
                <w:color w:val="000000"/>
                <w:sz w:val="20"/>
                <w:lang w:eastAsia="ru-RU"/>
              </w:rPr>
              <w:br/>
              <w:t>(марка)</w:t>
            </w:r>
          </w:p>
        </w:tc>
        <w:tc>
          <w:tcPr>
            <w:tcW w:w="877" w:type="pct"/>
            <w:vAlign w:val="center"/>
            <w:hideMark/>
          </w:tcPr>
          <w:p w:rsidR="00390A84" w:rsidRPr="009D7F64" w:rsidRDefault="00390A84" w:rsidP="00BF7E56">
            <w:pPr>
              <w:ind w:firstLine="0"/>
              <w:jc w:val="center"/>
              <w:rPr>
                <w:rFonts w:eastAsia="Times New Roman" w:cs="Times New Roman"/>
                <w:b/>
                <w:color w:val="000000"/>
                <w:sz w:val="20"/>
                <w:lang w:eastAsia="ru-RU"/>
              </w:rPr>
            </w:pPr>
            <w:r w:rsidRPr="009D7F64">
              <w:rPr>
                <w:rFonts w:eastAsia="Times New Roman" w:cs="Times New Roman"/>
                <w:b/>
                <w:color w:val="000000"/>
                <w:sz w:val="20"/>
                <w:lang w:eastAsia="ru-RU"/>
              </w:rPr>
              <w:t>Производительность</w:t>
            </w:r>
            <w:r w:rsidRPr="009D7F64">
              <w:rPr>
                <w:rFonts w:eastAsia="Times New Roman" w:cs="Times New Roman"/>
                <w:b/>
                <w:color w:val="000000"/>
                <w:sz w:val="20"/>
                <w:lang w:eastAsia="ru-RU"/>
              </w:rPr>
              <w:br/>
              <w:t>(Гкал/ч)</w:t>
            </w:r>
          </w:p>
        </w:tc>
        <w:tc>
          <w:tcPr>
            <w:tcW w:w="537" w:type="pct"/>
            <w:vAlign w:val="center"/>
            <w:hideMark/>
          </w:tcPr>
          <w:p w:rsidR="00390A84" w:rsidRPr="009D7F64" w:rsidRDefault="00390A84" w:rsidP="00390A84">
            <w:pPr>
              <w:ind w:firstLine="0"/>
              <w:jc w:val="center"/>
              <w:rPr>
                <w:rFonts w:eastAsia="Times New Roman" w:cs="Times New Roman"/>
                <w:b/>
                <w:color w:val="000000"/>
                <w:sz w:val="20"/>
                <w:lang w:eastAsia="ru-RU"/>
              </w:rPr>
            </w:pPr>
            <w:r w:rsidRPr="009D7F64">
              <w:rPr>
                <w:rFonts w:eastAsia="Times New Roman" w:cs="Times New Roman"/>
                <w:b/>
                <w:color w:val="000000"/>
                <w:sz w:val="20"/>
                <w:lang w:eastAsia="ru-RU"/>
              </w:rPr>
              <w:t>Количество шт.</w:t>
            </w:r>
          </w:p>
        </w:tc>
        <w:tc>
          <w:tcPr>
            <w:tcW w:w="643" w:type="pct"/>
            <w:vAlign w:val="center"/>
            <w:hideMark/>
          </w:tcPr>
          <w:p w:rsidR="00390A84" w:rsidRPr="009D7F64" w:rsidRDefault="00390A84" w:rsidP="00612B9F">
            <w:pPr>
              <w:ind w:firstLine="0"/>
              <w:jc w:val="center"/>
              <w:rPr>
                <w:rFonts w:eastAsia="Times New Roman" w:cs="Times New Roman"/>
                <w:b/>
                <w:color w:val="000000"/>
                <w:sz w:val="20"/>
                <w:lang w:eastAsia="ru-RU"/>
              </w:rPr>
            </w:pPr>
            <w:r w:rsidRPr="009D7F64">
              <w:rPr>
                <w:rFonts w:eastAsia="Times New Roman" w:cs="Times New Roman"/>
                <w:b/>
                <w:color w:val="000000"/>
                <w:sz w:val="20"/>
                <w:lang w:eastAsia="ru-RU"/>
              </w:rPr>
              <w:t xml:space="preserve">Установленная мощность, Гкал/ч </w:t>
            </w:r>
          </w:p>
        </w:tc>
        <w:tc>
          <w:tcPr>
            <w:tcW w:w="625" w:type="pct"/>
            <w:vAlign w:val="center"/>
            <w:hideMark/>
          </w:tcPr>
          <w:p w:rsidR="00390A84" w:rsidRPr="009D7F64" w:rsidRDefault="00390A84" w:rsidP="00612B9F">
            <w:pPr>
              <w:ind w:firstLine="0"/>
              <w:jc w:val="center"/>
              <w:rPr>
                <w:rFonts w:eastAsia="Times New Roman" w:cs="Times New Roman"/>
                <w:b/>
                <w:color w:val="000000"/>
                <w:sz w:val="20"/>
                <w:lang w:eastAsia="ru-RU"/>
              </w:rPr>
            </w:pPr>
            <w:r w:rsidRPr="009D7F64">
              <w:rPr>
                <w:rFonts w:eastAsia="Times New Roman" w:cs="Times New Roman"/>
                <w:b/>
                <w:color w:val="000000"/>
                <w:sz w:val="20"/>
                <w:lang w:eastAsia="ru-RU"/>
              </w:rPr>
              <w:t>Располагаемая мощность,  Гкал/</w:t>
            </w:r>
            <w:r w:rsidR="00612B9F" w:rsidRPr="009D7F64">
              <w:rPr>
                <w:rFonts w:eastAsia="Times New Roman" w:cs="Times New Roman"/>
                <w:b/>
                <w:color w:val="000000"/>
                <w:sz w:val="20"/>
                <w:lang w:eastAsia="ru-RU"/>
              </w:rPr>
              <w:t>ч</w:t>
            </w:r>
          </w:p>
        </w:tc>
        <w:tc>
          <w:tcPr>
            <w:tcW w:w="606" w:type="pct"/>
            <w:vAlign w:val="center"/>
            <w:hideMark/>
          </w:tcPr>
          <w:p w:rsidR="00390A84" w:rsidRPr="009D7F64" w:rsidRDefault="00390A84" w:rsidP="00390A84">
            <w:pPr>
              <w:ind w:firstLine="0"/>
              <w:jc w:val="center"/>
              <w:rPr>
                <w:rFonts w:eastAsia="Times New Roman" w:cs="Times New Roman"/>
                <w:b/>
                <w:color w:val="000000"/>
                <w:sz w:val="20"/>
                <w:lang w:eastAsia="ru-RU"/>
              </w:rPr>
            </w:pPr>
            <w:r w:rsidRPr="009D7F64">
              <w:rPr>
                <w:rFonts w:eastAsia="Times New Roman" w:cs="Times New Roman"/>
                <w:b/>
                <w:color w:val="000000"/>
                <w:sz w:val="20"/>
                <w:lang w:eastAsia="ru-RU"/>
              </w:rPr>
              <w:t>Год ввода в эксплуатацию</w:t>
            </w:r>
          </w:p>
        </w:tc>
      </w:tr>
      <w:tr w:rsidR="009D7F64" w:rsidRPr="009D7F64" w:rsidTr="004334E5">
        <w:trPr>
          <w:trHeight w:val="512"/>
        </w:trPr>
        <w:tc>
          <w:tcPr>
            <w:tcW w:w="781" w:type="pct"/>
            <w:vMerge w:val="restart"/>
            <w:noWrap/>
            <w:vAlign w:val="center"/>
            <w:hideMark/>
          </w:tcPr>
          <w:p w:rsidR="009D7F64" w:rsidRPr="009D7F64" w:rsidRDefault="009D7F64" w:rsidP="00390A84">
            <w:pPr>
              <w:spacing w:line="240" w:lineRule="auto"/>
              <w:ind w:firstLine="0"/>
              <w:jc w:val="center"/>
              <w:rPr>
                <w:rFonts w:cs="Times New Roman"/>
                <w:sz w:val="20"/>
                <w:szCs w:val="20"/>
              </w:rPr>
            </w:pPr>
            <w:r w:rsidRPr="009D7F64">
              <w:rPr>
                <w:rFonts w:cs="Times New Roman"/>
                <w:sz w:val="20"/>
                <w:szCs w:val="20"/>
              </w:rPr>
              <w:t>котельная</w:t>
            </w:r>
          </w:p>
          <w:p w:rsidR="009D7F64" w:rsidRPr="009D7F64" w:rsidRDefault="009D7F64" w:rsidP="00390A84">
            <w:pPr>
              <w:spacing w:line="240" w:lineRule="auto"/>
              <w:ind w:firstLine="0"/>
              <w:jc w:val="center"/>
              <w:rPr>
                <w:rFonts w:cs="Times New Roman"/>
                <w:sz w:val="20"/>
                <w:szCs w:val="20"/>
              </w:rPr>
            </w:pPr>
            <w:r w:rsidRPr="009D7F64">
              <w:rPr>
                <w:rFonts w:cs="Times New Roman"/>
                <w:sz w:val="20"/>
                <w:szCs w:val="20"/>
              </w:rPr>
              <w:t>г/п Тутаев ЦРБ</w:t>
            </w:r>
          </w:p>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cs="Times New Roman"/>
                <w:sz w:val="20"/>
                <w:szCs w:val="20"/>
              </w:rPr>
              <w:t>водогрейный котел</w:t>
            </w:r>
          </w:p>
        </w:tc>
        <w:tc>
          <w:tcPr>
            <w:tcW w:w="930" w:type="pct"/>
            <w:noWrap/>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cs="Times New Roman"/>
                <w:sz w:val="20"/>
                <w:szCs w:val="20"/>
              </w:rPr>
              <w:t xml:space="preserve">ст.1 </w:t>
            </w:r>
            <w:r w:rsidRPr="009D7F64">
              <w:rPr>
                <w:rFonts w:cs="Times New Roman"/>
                <w:sz w:val="20"/>
                <w:szCs w:val="20"/>
                <w:lang w:val="en-US"/>
              </w:rPr>
              <w:t>Viessmann -Vitoplex 100</w:t>
            </w:r>
          </w:p>
        </w:tc>
        <w:tc>
          <w:tcPr>
            <w:tcW w:w="877" w:type="pct"/>
            <w:noWrap/>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1,0</w:t>
            </w:r>
          </w:p>
        </w:tc>
        <w:tc>
          <w:tcPr>
            <w:tcW w:w="537" w:type="pct"/>
            <w:noWrap/>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w:t>
            </w:r>
          </w:p>
        </w:tc>
        <w:tc>
          <w:tcPr>
            <w:tcW w:w="643" w:type="pct"/>
            <w:noWrap/>
            <w:vAlign w:val="center"/>
            <w:hideMark/>
          </w:tcPr>
          <w:p w:rsidR="009D7F64" w:rsidRPr="009D7F64" w:rsidRDefault="009D7F64" w:rsidP="00C47513">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1,0</w:t>
            </w:r>
          </w:p>
        </w:tc>
        <w:tc>
          <w:tcPr>
            <w:tcW w:w="625"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0,87</w:t>
            </w:r>
          </w:p>
        </w:tc>
        <w:tc>
          <w:tcPr>
            <w:tcW w:w="606"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2006</w:t>
            </w:r>
          </w:p>
        </w:tc>
      </w:tr>
      <w:tr w:rsidR="009D7F64" w:rsidRPr="009D7F64" w:rsidTr="009D7F64">
        <w:trPr>
          <w:trHeight w:val="300"/>
        </w:trPr>
        <w:tc>
          <w:tcPr>
            <w:tcW w:w="781" w:type="pct"/>
            <w:vMerge/>
            <w:noWrap/>
            <w:vAlign w:val="center"/>
          </w:tcPr>
          <w:p w:rsidR="009D7F64" w:rsidRPr="009D7F64" w:rsidRDefault="009D7F64" w:rsidP="00390A84">
            <w:pPr>
              <w:spacing w:line="240" w:lineRule="auto"/>
              <w:ind w:firstLine="0"/>
              <w:jc w:val="center"/>
              <w:rPr>
                <w:rFonts w:eastAsia="Times New Roman" w:cs="Times New Roman"/>
                <w:bCs/>
                <w:color w:val="000000"/>
                <w:sz w:val="20"/>
                <w:lang w:eastAsia="ru-RU"/>
              </w:rPr>
            </w:pPr>
          </w:p>
        </w:tc>
        <w:tc>
          <w:tcPr>
            <w:tcW w:w="930" w:type="pct"/>
            <w:noWrap/>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cs="Times New Roman"/>
                <w:sz w:val="20"/>
                <w:szCs w:val="20"/>
              </w:rPr>
              <w:t xml:space="preserve">ст. 2 </w:t>
            </w:r>
            <w:r w:rsidRPr="009D7F64">
              <w:rPr>
                <w:rFonts w:cs="Times New Roman"/>
                <w:sz w:val="20"/>
                <w:szCs w:val="20"/>
                <w:lang w:val="en-US"/>
              </w:rPr>
              <w:t>Viessmann -Vitoplex 100</w:t>
            </w:r>
          </w:p>
        </w:tc>
        <w:tc>
          <w:tcPr>
            <w:tcW w:w="877" w:type="pct"/>
            <w:noWrap/>
            <w:vAlign w:val="center"/>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1,2</w:t>
            </w:r>
          </w:p>
        </w:tc>
        <w:tc>
          <w:tcPr>
            <w:tcW w:w="537" w:type="pct"/>
            <w:noWrap/>
            <w:vAlign w:val="center"/>
            <w:hideMark/>
          </w:tcPr>
          <w:p w:rsidR="009D7F64" w:rsidRPr="009D7F64" w:rsidRDefault="009D7F64" w:rsidP="00390A84">
            <w:pPr>
              <w:spacing w:line="240" w:lineRule="auto"/>
              <w:ind w:firstLine="0"/>
              <w:jc w:val="center"/>
              <w:rPr>
                <w:rFonts w:eastAsia="Times New Roman" w:cs="Times New Roman"/>
                <w:bCs/>
                <w:color w:val="000000"/>
                <w:sz w:val="20"/>
                <w:lang w:val="en-US" w:eastAsia="ru-RU"/>
              </w:rPr>
            </w:pPr>
            <w:r w:rsidRPr="009D7F64">
              <w:rPr>
                <w:rFonts w:eastAsia="Times New Roman" w:cs="Times New Roman"/>
                <w:bCs/>
                <w:color w:val="000000"/>
                <w:sz w:val="20"/>
                <w:lang w:val="en-US" w:eastAsia="ru-RU"/>
              </w:rPr>
              <w:t>1</w:t>
            </w:r>
          </w:p>
        </w:tc>
        <w:tc>
          <w:tcPr>
            <w:tcW w:w="643" w:type="pct"/>
            <w:noWrap/>
            <w:vAlign w:val="center"/>
            <w:hideMark/>
          </w:tcPr>
          <w:p w:rsidR="009D7F64" w:rsidRPr="009D7F64" w:rsidRDefault="009D7F64" w:rsidP="00C47513">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1,2</w:t>
            </w:r>
          </w:p>
        </w:tc>
        <w:tc>
          <w:tcPr>
            <w:tcW w:w="625"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1,11</w:t>
            </w:r>
          </w:p>
        </w:tc>
        <w:tc>
          <w:tcPr>
            <w:tcW w:w="606"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2006</w:t>
            </w:r>
          </w:p>
        </w:tc>
      </w:tr>
      <w:tr w:rsidR="009D7F64" w:rsidRPr="009D7F64" w:rsidTr="009D7F64">
        <w:trPr>
          <w:trHeight w:val="300"/>
        </w:trPr>
        <w:tc>
          <w:tcPr>
            <w:tcW w:w="781" w:type="pct"/>
            <w:vMerge/>
            <w:vAlign w:val="center"/>
          </w:tcPr>
          <w:p w:rsidR="009D7F64" w:rsidRPr="009D7F64" w:rsidRDefault="009D7F64" w:rsidP="00390A84">
            <w:pPr>
              <w:spacing w:line="240" w:lineRule="auto"/>
              <w:ind w:firstLine="0"/>
              <w:jc w:val="center"/>
              <w:rPr>
                <w:rFonts w:eastAsia="Times New Roman" w:cs="Times New Roman"/>
                <w:bCs/>
                <w:color w:val="000000"/>
                <w:sz w:val="20"/>
                <w:lang w:eastAsia="ru-RU"/>
              </w:rPr>
            </w:pPr>
          </w:p>
        </w:tc>
        <w:tc>
          <w:tcPr>
            <w:tcW w:w="930"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cs="Times New Roman"/>
                <w:sz w:val="20"/>
                <w:szCs w:val="20"/>
              </w:rPr>
              <w:t xml:space="preserve">ст.3 </w:t>
            </w:r>
            <w:r w:rsidRPr="009D7F64">
              <w:rPr>
                <w:rFonts w:cs="Times New Roman"/>
                <w:sz w:val="20"/>
                <w:szCs w:val="20"/>
                <w:lang w:val="en-US"/>
              </w:rPr>
              <w:t>Viessmann -Vitoplex 100</w:t>
            </w:r>
          </w:p>
        </w:tc>
        <w:tc>
          <w:tcPr>
            <w:tcW w:w="877" w:type="pct"/>
            <w:vAlign w:val="center"/>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1,0</w:t>
            </w:r>
          </w:p>
        </w:tc>
        <w:tc>
          <w:tcPr>
            <w:tcW w:w="537"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w:t>
            </w:r>
          </w:p>
        </w:tc>
        <w:tc>
          <w:tcPr>
            <w:tcW w:w="643" w:type="pct"/>
            <w:vAlign w:val="center"/>
            <w:hideMark/>
          </w:tcPr>
          <w:p w:rsidR="009D7F64" w:rsidRPr="009D7F64" w:rsidRDefault="009D7F64" w:rsidP="00C47513">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1,0</w:t>
            </w:r>
          </w:p>
        </w:tc>
        <w:tc>
          <w:tcPr>
            <w:tcW w:w="625"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0,87</w:t>
            </w:r>
          </w:p>
        </w:tc>
        <w:tc>
          <w:tcPr>
            <w:tcW w:w="606"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2006</w:t>
            </w:r>
          </w:p>
        </w:tc>
      </w:tr>
      <w:tr w:rsidR="004334E5" w:rsidRPr="009D7F64" w:rsidTr="004334E5">
        <w:trPr>
          <w:trHeight w:val="684"/>
        </w:trPr>
        <w:tc>
          <w:tcPr>
            <w:tcW w:w="781" w:type="pct"/>
            <w:vMerge w:val="restart"/>
            <w:vAlign w:val="center"/>
            <w:hideMark/>
          </w:tcPr>
          <w:p w:rsidR="004334E5" w:rsidRPr="009D7F64" w:rsidRDefault="004334E5" w:rsidP="00390A84">
            <w:pPr>
              <w:spacing w:line="240" w:lineRule="auto"/>
              <w:ind w:firstLine="0"/>
              <w:jc w:val="center"/>
              <w:rPr>
                <w:rFonts w:cs="Times New Roman"/>
                <w:sz w:val="20"/>
                <w:szCs w:val="20"/>
              </w:rPr>
            </w:pPr>
            <w:r w:rsidRPr="009D7F64">
              <w:rPr>
                <w:rFonts w:cs="Times New Roman"/>
                <w:sz w:val="20"/>
                <w:szCs w:val="20"/>
              </w:rPr>
              <w:t>котельная</w:t>
            </w:r>
          </w:p>
          <w:p w:rsidR="004334E5" w:rsidRPr="009D7F64" w:rsidRDefault="004334E5" w:rsidP="00390A84">
            <w:pPr>
              <w:spacing w:line="240" w:lineRule="auto"/>
              <w:ind w:firstLine="0"/>
              <w:jc w:val="center"/>
              <w:rPr>
                <w:rFonts w:cs="Times New Roman"/>
                <w:sz w:val="20"/>
                <w:szCs w:val="20"/>
              </w:rPr>
            </w:pPr>
            <w:r w:rsidRPr="009D7F64">
              <w:rPr>
                <w:rFonts w:cs="Times New Roman"/>
                <w:sz w:val="20"/>
                <w:szCs w:val="20"/>
              </w:rPr>
              <w:t>г/п Тутаев ЦК</w:t>
            </w:r>
          </w:p>
          <w:p w:rsidR="004334E5" w:rsidRPr="009D7F64" w:rsidRDefault="004334E5" w:rsidP="00390A84">
            <w:pPr>
              <w:spacing w:line="240" w:lineRule="auto"/>
              <w:ind w:firstLine="0"/>
              <w:jc w:val="center"/>
              <w:rPr>
                <w:rFonts w:cs="Times New Roman"/>
                <w:sz w:val="20"/>
                <w:szCs w:val="20"/>
              </w:rPr>
            </w:pPr>
            <w:r w:rsidRPr="009D7F64">
              <w:rPr>
                <w:rFonts w:cs="Times New Roman"/>
                <w:sz w:val="20"/>
                <w:szCs w:val="20"/>
              </w:rPr>
              <w:t>(левый берег)</w:t>
            </w:r>
          </w:p>
          <w:p w:rsidR="004334E5" w:rsidRPr="009D7F64" w:rsidRDefault="004334E5" w:rsidP="00390A84">
            <w:pPr>
              <w:spacing w:line="240" w:lineRule="auto"/>
              <w:ind w:firstLine="0"/>
              <w:jc w:val="center"/>
              <w:rPr>
                <w:rFonts w:eastAsia="Times New Roman" w:cs="Times New Roman"/>
                <w:bCs/>
                <w:color w:val="000000"/>
                <w:sz w:val="20"/>
                <w:lang w:val="en-US" w:eastAsia="ru-RU"/>
              </w:rPr>
            </w:pPr>
            <w:r w:rsidRPr="009D7F64">
              <w:rPr>
                <w:rFonts w:cs="Times New Roman"/>
                <w:sz w:val="20"/>
                <w:szCs w:val="20"/>
              </w:rPr>
              <w:t>водогрейный котел</w:t>
            </w:r>
          </w:p>
        </w:tc>
        <w:tc>
          <w:tcPr>
            <w:tcW w:w="930"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val="en-US" w:eastAsia="ru-RU"/>
              </w:rPr>
            </w:pPr>
            <w:r w:rsidRPr="009D7F64">
              <w:rPr>
                <w:rFonts w:cs="Times New Roman"/>
                <w:sz w:val="20"/>
                <w:szCs w:val="20"/>
              </w:rPr>
              <w:t xml:space="preserve">№ 1 </w:t>
            </w:r>
            <w:r w:rsidRPr="009D7F64">
              <w:rPr>
                <w:rFonts w:cs="Times New Roman"/>
                <w:sz w:val="20"/>
                <w:szCs w:val="20"/>
                <w:lang w:val="en-US"/>
              </w:rPr>
              <w:t>Viessmann -Vitomax 100 LW</w:t>
            </w:r>
          </w:p>
        </w:tc>
        <w:tc>
          <w:tcPr>
            <w:tcW w:w="877"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1,98</w:t>
            </w:r>
          </w:p>
        </w:tc>
        <w:tc>
          <w:tcPr>
            <w:tcW w:w="537"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w:t>
            </w:r>
          </w:p>
        </w:tc>
        <w:tc>
          <w:tcPr>
            <w:tcW w:w="643"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val="en-US" w:eastAsia="ru-RU"/>
              </w:rPr>
            </w:pPr>
            <w:r w:rsidRPr="009D7F64">
              <w:rPr>
                <w:rFonts w:eastAsia="Times New Roman" w:cs="Times New Roman"/>
                <w:bCs/>
                <w:color w:val="000000"/>
                <w:sz w:val="20"/>
                <w:lang w:val="en-US" w:eastAsia="ru-RU"/>
              </w:rPr>
              <w:t>1.98</w:t>
            </w:r>
          </w:p>
        </w:tc>
        <w:tc>
          <w:tcPr>
            <w:tcW w:w="625" w:type="pct"/>
            <w:vMerge w:val="restart"/>
            <w:vAlign w:val="center"/>
          </w:tcPr>
          <w:p w:rsidR="004334E5" w:rsidRPr="009D7F64" w:rsidRDefault="004334E5"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3,5</w:t>
            </w:r>
          </w:p>
        </w:tc>
        <w:tc>
          <w:tcPr>
            <w:tcW w:w="606"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2015</w:t>
            </w:r>
          </w:p>
        </w:tc>
      </w:tr>
      <w:tr w:rsidR="004334E5" w:rsidRPr="009D7F64" w:rsidTr="004334E5">
        <w:trPr>
          <w:trHeight w:val="754"/>
        </w:trPr>
        <w:tc>
          <w:tcPr>
            <w:tcW w:w="781" w:type="pct"/>
            <w:vMerge/>
            <w:vAlign w:val="center"/>
            <w:hideMark/>
          </w:tcPr>
          <w:p w:rsidR="004334E5" w:rsidRPr="009D7F64" w:rsidRDefault="004334E5" w:rsidP="00390A84">
            <w:pPr>
              <w:spacing w:line="240" w:lineRule="auto"/>
              <w:ind w:firstLine="0"/>
              <w:jc w:val="center"/>
              <w:rPr>
                <w:rFonts w:eastAsia="Times New Roman" w:cs="Times New Roman"/>
                <w:bCs/>
                <w:color w:val="000000"/>
                <w:sz w:val="20"/>
                <w:lang w:val="en-US" w:eastAsia="ru-RU"/>
              </w:rPr>
            </w:pPr>
          </w:p>
        </w:tc>
        <w:tc>
          <w:tcPr>
            <w:tcW w:w="930"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val="en-US" w:eastAsia="ru-RU"/>
              </w:rPr>
            </w:pPr>
            <w:r w:rsidRPr="009D7F64">
              <w:rPr>
                <w:rFonts w:cs="Times New Roman"/>
                <w:sz w:val="20"/>
                <w:szCs w:val="20"/>
              </w:rPr>
              <w:t xml:space="preserve">№ 2 </w:t>
            </w:r>
            <w:r w:rsidRPr="009D7F64">
              <w:rPr>
                <w:rFonts w:cs="Times New Roman"/>
                <w:sz w:val="20"/>
                <w:szCs w:val="20"/>
                <w:lang w:val="en-US"/>
              </w:rPr>
              <w:t>Viessmann -Vitomax 100 LW</w:t>
            </w:r>
          </w:p>
        </w:tc>
        <w:tc>
          <w:tcPr>
            <w:tcW w:w="877"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val="en-US" w:eastAsia="ru-RU"/>
              </w:rPr>
            </w:pPr>
            <w:r w:rsidRPr="009D7F64">
              <w:rPr>
                <w:rFonts w:eastAsia="Times New Roman" w:cs="Times New Roman"/>
                <w:bCs/>
                <w:color w:val="000000"/>
                <w:sz w:val="20"/>
                <w:lang w:eastAsia="ru-RU"/>
              </w:rPr>
              <w:t>1,98</w:t>
            </w:r>
          </w:p>
        </w:tc>
        <w:tc>
          <w:tcPr>
            <w:tcW w:w="537"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w:t>
            </w:r>
          </w:p>
        </w:tc>
        <w:tc>
          <w:tcPr>
            <w:tcW w:w="643"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val="en-US" w:eastAsia="ru-RU"/>
              </w:rPr>
            </w:pPr>
            <w:r w:rsidRPr="009D7F64">
              <w:rPr>
                <w:rFonts w:eastAsia="Times New Roman" w:cs="Times New Roman"/>
                <w:bCs/>
                <w:color w:val="000000"/>
                <w:sz w:val="20"/>
                <w:lang w:val="en-US" w:eastAsia="ru-RU"/>
              </w:rPr>
              <w:t>1.98</w:t>
            </w:r>
          </w:p>
        </w:tc>
        <w:tc>
          <w:tcPr>
            <w:tcW w:w="625" w:type="pct"/>
            <w:vMerge/>
            <w:vAlign w:val="center"/>
          </w:tcPr>
          <w:p w:rsidR="004334E5" w:rsidRPr="009D7F64" w:rsidRDefault="004334E5" w:rsidP="00390A84">
            <w:pPr>
              <w:spacing w:line="240" w:lineRule="auto"/>
              <w:ind w:firstLine="0"/>
              <w:jc w:val="center"/>
              <w:rPr>
                <w:rFonts w:eastAsia="Times New Roman" w:cs="Times New Roman"/>
                <w:bCs/>
                <w:color w:val="000000"/>
                <w:sz w:val="20"/>
                <w:lang w:val="en-US" w:eastAsia="ru-RU"/>
              </w:rPr>
            </w:pPr>
          </w:p>
        </w:tc>
        <w:tc>
          <w:tcPr>
            <w:tcW w:w="606" w:type="pct"/>
            <w:vAlign w:val="center"/>
            <w:hideMark/>
          </w:tcPr>
          <w:p w:rsidR="004334E5" w:rsidRPr="009D7F64" w:rsidRDefault="004334E5"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2015</w:t>
            </w:r>
          </w:p>
        </w:tc>
      </w:tr>
      <w:tr w:rsidR="004334E5" w:rsidRPr="009D7F64" w:rsidTr="004334E5">
        <w:trPr>
          <w:trHeight w:val="668"/>
        </w:trPr>
        <w:tc>
          <w:tcPr>
            <w:tcW w:w="781" w:type="pct"/>
            <w:vMerge w:val="restart"/>
            <w:vAlign w:val="center"/>
            <w:hideMark/>
          </w:tcPr>
          <w:p w:rsidR="004334E5" w:rsidRPr="009D7F64" w:rsidRDefault="004334E5" w:rsidP="00390A84">
            <w:pPr>
              <w:spacing w:line="240" w:lineRule="auto"/>
              <w:ind w:firstLine="0"/>
              <w:jc w:val="center"/>
              <w:rPr>
                <w:rFonts w:cs="Times New Roman"/>
                <w:sz w:val="20"/>
                <w:szCs w:val="20"/>
              </w:rPr>
            </w:pPr>
            <w:r w:rsidRPr="009D7F64">
              <w:rPr>
                <w:rFonts w:cs="Times New Roman"/>
                <w:sz w:val="20"/>
                <w:szCs w:val="20"/>
              </w:rPr>
              <w:t>котельная</w:t>
            </w:r>
          </w:p>
          <w:p w:rsidR="004334E5" w:rsidRPr="009D7F64" w:rsidRDefault="004334E5" w:rsidP="002E1C21">
            <w:pPr>
              <w:spacing w:line="240" w:lineRule="auto"/>
              <w:ind w:firstLine="0"/>
              <w:jc w:val="center"/>
              <w:rPr>
                <w:rFonts w:cs="Times New Roman"/>
                <w:sz w:val="20"/>
                <w:szCs w:val="20"/>
              </w:rPr>
            </w:pPr>
            <w:r w:rsidRPr="009D7F64">
              <w:rPr>
                <w:rFonts w:cs="Times New Roman"/>
                <w:sz w:val="20"/>
                <w:szCs w:val="20"/>
              </w:rPr>
              <w:t>г/п Тутаев СХТ</w:t>
            </w:r>
          </w:p>
          <w:p w:rsidR="004334E5" w:rsidRPr="009D7F64" w:rsidRDefault="004334E5" w:rsidP="002E1C21">
            <w:pPr>
              <w:spacing w:line="240" w:lineRule="auto"/>
              <w:ind w:firstLine="0"/>
              <w:jc w:val="center"/>
              <w:rPr>
                <w:rFonts w:cs="Times New Roman"/>
                <w:sz w:val="20"/>
                <w:szCs w:val="20"/>
              </w:rPr>
            </w:pPr>
            <w:r w:rsidRPr="009D7F64">
              <w:rPr>
                <w:rFonts w:cs="Times New Roman"/>
                <w:sz w:val="20"/>
                <w:szCs w:val="20"/>
              </w:rPr>
              <w:t>(левый берег)</w:t>
            </w:r>
          </w:p>
          <w:p w:rsidR="004334E5" w:rsidRPr="009D7F64" w:rsidRDefault="004334E5" w:rsidP="002E1C21">
            <w:pPr>
              <w:spacing w:line="240" w:lineRule="auto"/>
              <w:ind w:firstLine="0"/>
              <w:jc w:val="center"/>
              <w:rPr>
                <w:rFonts w:eastAsia="Times New Roman" w:cs="Times New Roman"/>
                <w:bCs/>
                <w:color w:val="000000"/>
                <w:sz w:val="20"/>
                <w:lang w:val="en-US" w:eastAsia="ru-RU"/>
              </w:rPr>
            </w:pPr>
            <w:r w:rsidRPr="009D7F64">
              <w:rPr>
                <w:rFonts w:cs="Times New Roman"/>
                <w:sz w:val="20"/>
                <w:szCs w:val="20"/>
              </w:rPr>
              <w:t>водогрейный котел</w:t>
            </w:r>
          </w:p>
        </w:tc>
        <w:tc>
          <w:tcPr>
            <w:tcW w:w="930" w:type="pct"/>
            <w:vAlign w:val="center"/>
            <w:hideMark/>
          </w:tcPr>
          <w:p w:rsidR="004334E5" w:rsidRPr="009D7F64" w:rsidRDefault="004334E5" w:rsidP="004334E5">
            <w:pPr>
              <w:spacing w:line="240" w:lineRule="auto"/>
              <w:ind w:firstLine="0"/>
              <w:jc w:val="center"/>
              <w:rPr>
                <w:rFonts w:cs="Times New Roman"/>
                <w:sz w:val="20"/>
                <w:szCs w:val="20"/>
                <w:lang w:val="en-US"/>
              </w:rPr>
            </w:pPr>
            <w:r w:rsidRPr="009D7F64">
              <w:rPr>
                <w:rFonts w:cs="Times New Roman"/>
                <w:sz w:val="20"/>
                <w:szCs w:val="20"/>
                <w:lang w:val="en-US"/>
              </w:rPr>
              <w:t>Трубный сварной</w:t>
            </w:r>
          </w:p>
        </w:tc>
        <w:tc>
          <w:tcPr>
            <w:tcW w:w="877" w:type="pct"/>
            <w:vAlign w:val="center"/>
            <w:hideMark/>
          </w:tcPr>
          <w:p w:rsidR="004334E5" w:rsidRPr="009D7F64" w:rsidRDefault="004334E5" w:rsidP="004334E5">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0,92</w:t>
            </w:r>
          </w:p>
        </w:tc>
        <w:tc>
          <w:tcPr>
            <w:tcW w:w="537" w:type="pct"/>
            <w:vAlign w:val="center"/>
            <w:hideMark/>
          </w:tcPr>
          <w:p w:rsidR="004334E5" w:rsidRPr="009D7F64" w:rsidRDefault="004334E5" w:rsidP="004334E5">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w:t>
            </w:r>
          </w:p>
        </w:tc>
        <w:tc>
          <w:tcPr>
            <w:tcW w:w="643" w:type="pct"/>
            <w:vAlign w:val="center"/>
            <w:hideMark/>
          </w:tcPr>
          <w:p w:rsidR="004334E5" w:rsidRPr="009D7F64" w:rsidRDefault="004334E5" w:rsidP="004334E5">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0,92</w:t>
            </w:r>
          </w:p>
        </w:tc>
        <w:tc>
          <w:tcPr>
            <w:tcW w:w="625" w:type="pct"/>
            <w:vMerge w:val="restart"/>
            <w:vAlign w:val="center"/>
          </w:tcPr>
          <w:p w:rsidR="004334E5" w:rsidRPr="009D7F64" w:rsidRDefault="004334E5"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1,5</w:t>
            </w:r>
          </w:p>
        </w:tc>
        <w:tc>
          <w:tcPr>
            <w:tcW w:w="606" w:type="pct"/>
            <w:vAlign w:val="center"/>
          </w:tcPr>
          <w:p w:rsidR="004334E5" w:rsidRPr="009D7F64" w:rsidRDefault="004334E5"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2005</w:t>
            </w:r>
          </w:p>
        </w:tc>
      </w:tr>
      <w:tr w:rsidR="004334E5" w:rsidRPr="009D7F64" w:rsidTr="009D7F64">
        <w:trPr>
          <w:trHeight w:val="442"/>
        </w:trPr>
        <w:tc>
          <w:tcPr>
            <w:tcW w:w="781" w:type="pct"/>
            <w:vMerge/>
            <w:vAlign w:val="center"/>
            <w:hideMark/>
          </w:tcPr>
          <w:p w:rsidR="004334E5" w:rsidRPr="009D7F64" w:rsidRDefault="004334E5" w:rsidP="00390A84">
            <w:pPr>
              <w:spacing w:line="240" w:lineRule="auto"/>
              <w:ind w:firstLine="0"/>
              <w:jc w:val="center"/>
              <w:rPr>
                <w:rFonts w:eastAsia="Times New Roman" w:cs="Times New Roman"/>
                <w:bCs/>
                <w:color w:val="000000"/>
                <w:sz w:val="20"/>
                <w:lang w:val="en-US" w:eastAsia="ru-RU"/>
              </w:rPr>
            </w:pPr>
          </w:p>
        </w:tc>
        <w:tc>
          <w:tcPr>
            <w:tcW w:w="930" w:type="pct"/>
            <w:vAlign w:val="center"/>
            <w:hideMark/>
          </w:tcPr>
          <w:p w:rsidR="004334E5" w:rsidRPr="009D7F64" w:rsidRDefault="004334E5" w:rsidP="004334E5">
            <w:pPr>
              <w:spacing w:line="240" w:lineRule="auto"/>
              <w:ind w:firstLine="0"/>
              <w:jc w:val="center"/>
              <w:rPr>
                <w:rFonts w:cs="Times New Roman"/>
                <w:sz w:val="20"/>
                <w:szCs w:val="20"/>
                <w:lang w:val="en-US"/>
              </w:rPr>
            </w:pPr>
            <w:r w:rsidRPr="009D7F64">
              <w:rPr>
                <w:rFonts w:cs="Times New Roman"/>
                <w:sz w:val="20"/>
                <w:szCs w:val="20"/>
                <w:lang w:val="en-US"/>
              </w:rPr>
              <w:t>КВа-1,25 Гн</w:t>
            </w:r>
          </w:p>
        </w:tc>
        <w:tc>
          <w:tcPr>
            <w:tcW w:w="877" w:type="pct"/>
            <w:vAlign w:val="center"/>
            <w:hideMark/>
          </w:tcPr>
          <w:p w:rsidR="004334E5" w:rsidRPr="009D7F64" w:rsidRDefault="004334E5" w:rsidP="004334E5">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1,08</w:t>
            </w:r>
          </w:p>
        </w:tc>
        <w:tc>
          <w:tcPr>
            <w:tcW w:w="537" w:type="pct"/>
            <w:vAlign w:val="center"/>
            <w:hideMark/>
          </w:tcPr>
          <w:p w:rsidR="004334E5" w:rsidRPr="009D7F64" w:rsidRDefault="004334E5" w:rsidP="004334E5">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w:t>
            </w:r>
          </w:p>
        </w:tc>
        <w:tc>
          <w:tcPr>
            <w:tcW w:w="643" w:type="pct"/>
            <w:vAlign w:val="center"/>
            <w:hideMark/>
          </w:tcPr>
          <w:p w:rsidR="004334E5" w:rsidRPr="009D7F64" w:rsidRDefault="004334E5" w:rsidP="004334E5">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1,08</w:t>
            </w:r>
          </w:p>
        </w:tc>
        <w:tc>
          <w:tcPr>
            <w:tcW w:w="625" w:type="pct"/>
            <w:vMerge/>
            <w:vAlign w:val="center"/>
          </w:tcPr>
          <w:p w:rsidR="004334E5" w:rsidRPr="009D7F64" w:rsidRDefault="004334E5" w:rsidP="00390A84">
            <w:pPr>
              <w:spacing w:line="240" w:lineRule="auto"/>
              <w:ind w:firstLine="0"/>
              <w:jc w:val="center"/>
              <w:rPr>
                <w:rFonts w:eastAsia="Times New Roman" w:cs="Times New Roman"/>
                <w:bCs/>
                <w:color w:val="000000"/>
                <w:sz w:val="20"/>
                <w:lang w:eastAsia="ru-RU"/>
              </w:rPr>
            </w:pPr>
          </w:p>
        </w:tc>
        <w:tc>
          <w:tcPr>
            <w:tcW w:w="606" w:type="pct"/>
            <w:vAlign w:val="center"/>
          </w:tcPr>
          <w:p w:rsidR="004334E5" w:rsidRPr="009D7F64" w:rsidRDefault="004334E5"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2022</w:t>
            </w:r>
          </w:p>
        </w:tc>
      </w:tr>
      <w:tr w:rsidR="009D7F64" w:rsidRPr="009D7F64" w:rsidTr="009D7F64">
        <w:trPr>
          <w:trHeight w:val="300"/>
        </w:trPr>
        <w:tc>
          <w:tcPr>
            <w:tcW w:w="781" w:type="pct"/>
            <w:vMerge w:val="restart"/>
            <w:vAlign w:val="center"/>
            <w:hideMark/>
          </w:tcPr>
          <w:p w:rsidR="009D7F64" w:rsidRPr="009D7F64" w:rsidRDefault="009D7F64" w:rsidP="00390A84">
            <w:pPr>
              <w:spacing w:line="240" w:lineRule="auto"/>
              <w:ind w:firstLine="0"/>
              <w:jc w:val="center"/>
              <w:rPr>
                <w:rFonts w:cs="Times New Roman"/>
                <w:sz w:val="20"/>
                <w:szCs w:val="20"/>
              </w:rPr>
            </w:pPr>
            <w:r w:rsidRPr="009D7F64">
              <w:rPr>
                <w:rFonts w:cs="Times New Roman"/>
                <w:sz w:val="20"/>
                <w:szCs w:val="20"/>
              </w:rPr>
              <w:t>котельная</w:t>
            </w:r>
          </w:p>
          <w:p w:rsidR="009D7F64" w:rsidRPr="009D7F64" w:rsidRDefault="009D7F64" w:rsidP="00390A84">
            <w:pPr>
              <w:spacing w:line="240" w:lineRule="auto"/>
              <w:ind w:firstLine="0"/>
              <w:jc w:val="center"/>
              <w:rPr>
                <w:rFonts w:cs="Times New Roman"/>
                <w:sz w:val="20"/>
                <w:szCs w:val="20"/>
              </w:rPr>
            </w:pPr>
            <w:r w:rsidRPr="009D7F64">
              <w:rPr>
                <w:rFonts w:cs="Times New Roman"/>
                <w:sz w:val="20"/>
                <w:szCs w:val="20"/>
              </w:rPr>
              <w:t>г/п Тутаев ОПХ</w:t>
            </w:r>
          </w:p>
          <w:p w:rsidR="009D7F64" w:rsidRPr="009D7F64" w:rsidRDefault="009D7F64" w:rsidP="00390A84">
            <w:pPr>
              <w:spacing w:line="240" w:lineRule="auto"/>
              <w:ind w:firstLine="0"/>
              <w:jc w:val="center"/>
              <w:rPr>
                <w:rFonts w:cs="Times New Roman"/>
                <w:sz w:val="20"/>
                <w:szCs w:val="20"/>
              </w:rPr>
            </w:pPr>
            <w:r w:rsidRPr="009D7F64">
              <w:rPr>
                <w:rFonts w:cs="Times New Roman"/>
                <w:sz w:val="20"/>
                <w:szCs w:val="20"/>
              </w:rPr>
              <w:t>(левый берег)</w:t>
            </w:r>
          </w:p>
          <w:p w:rsidR="009D7F64" w:rsidRPr="009D7F64" w:rsidRDefault="009D7F64" w:rsidP="002E1C21">
            <w:pPr>
              <w:spacing w:line="240" w:lineRule="auto"/>
              <w:ind w:firstLine="0"/>
              <w:jc w:val="center"/>
              <w:rPr>
                <w:rFonts w:eastAsia="Times New Roman" w:cs="Times New Roman"/>
                <w:bCs/>
                <w:color w:val="000000"/>
                <w:sz w:val="20"/>
                <w:lang w:val="en-US" w:eastAsia="ru-RU"/>
              </w:rPr>
            </w:pPr>
            <w:r w:rsidRPr="009D7F64">
              <w:rPr>
                <w:rFonts w:cs="Times New Roman"/>
                <w:sz w:val="20"/>
                <w:szCs w:val="20"/>
              </w:rPr>
              <w:t>водогрейный котел</w:t>
            </w:r>
          </w:p>
        </w:tc>
        <w:tc>
          <w:tcPr>
            <w:tcW w:w="930"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 1 КВа 1,05 ГН</w:t>
            </w:r>
          </w:p>
        </w:tc>
        <w:tc>
          <w:tcPr>
            <w:tcW w:w="877"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0,9</w:t>
            </w:r>
          </w:p>
        </w:tc>
        <w:tc>
          <w:tcPr>
            <w:tcW w:w="537"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w:t>
            </w:r>
          </w:p>
        </w:tc>
        <w:tc>
          <w:tcPr>
            <w:tcW w:w="643"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0,9</w:t>
            </w:r>
          </w:p>
        </w:tc>
        <w:tc>
          <w:tcPr>
            <w:tcW w:w="625" w:type="pct"/>
            <w:vMerge w:val="restart"/>
            <w:vAlign w:val="center"/>
          </w:tcPr>
          <w:p w:rsidR="009D7F64" w:rsidRPr="009D7F64" w:rsidRDefault="009D7F6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1,5</w:t>
            </w:r>
          </w:p>
        </w:tc>
        <w:tc>
          <w:tcPr>
            <w:tcW w:w="606"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2017</w:t>
            </w:r>
          </w:p>
        </w:tc>
      </w:tr>
      <w:tr w:rsidR="009D7F64" w:rsidRPr="00630A65" w:rsidTr="009D7F64">
        <w:trPr>
          <w:trHeight w:val="300"/>
        </w:trPr>
        <w:tc>
          <w:tcPr>
            <w:tcW w:w="781" w:type="pct"/>
            <w:vMerge/>
            <w:vAlign w:val="center"/>
            <w:hideMark/>
          </w:tcPr>
          <w:p w:rsidR="009D7F64" w:rsidRPr="009D7F64" w:rsidRDefault="009D7F64" w:rsidP="00390A84">
            <w:pPr>
              <w:spacing w:line="240" w:lineRule="auto"/>
              <w:ind w:firstLine="0"/>
              <w:jc w:val="center"/>
              <w:rPr>
                <w:rFonts w:eastAsia="Times New Roman" w:cs="Times New Roman"/>
                <w:bCs/>
                <w:color w:val="000000"/>
                <w:sz w:val="20"/>
                <w:lang w:val="en-US" w:eastAsia="ru-RU"/>
              </w:rPr>
            </w:pPr>
          </w:p>
        </w:tc>
        <w:tc>
          <w:tcPr>
            <w:tcW w:w="930"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 2 Луч 1,2-95</w:t>
            </w:r>
          </w:p>
        </w:tc>
        <w:tc>
          <w:tcPr>
            <w:tcW w:w="877"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1,03</w:t>
            </w:r>
          </w:p>
        </w:tc>
        <w:tc>
          <w:tcPr>
            <w:tcW w:w="537"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w:t>
            </w:r>
          </w:p>
        </w:tc>
        <w:tc>
          <w:tcPr>
            <w:tcW w:w="643" w:type="pct"/>
            <w:vAlign w:val="center"/>
            <w:hideMark/>
          </w:tcPr>
          <w:p w:rsidR="009D7F64" w:rsidRPr="009D7F64"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1,03</w:t>
            </w:r>
          </w:p>
        </w:tc>
        <w:tc>
          <w:tcPr>
            <w:tcW w:w="625" w:type="pct"/>
            <w:vMerge/>
            <w:vAlign w:val="center"/>
          </w:tcPr>
          <w:p w:rsidR="009D7F64" w:rsidRPr="009D7F64" w:rsidRDefault="009D7F64" w:rsidP="00390A84">
            <w:pPr>
              <w:spacing w:line="240" w:lineRule="auto"/>
              <w:ind w:firstLine="0"/>
              <w:jc w:val="center"/>
              <w:rPr>
                <w:rFonts w:eastAsia="Times New Roman" w:cs="Times New Roman"/>
                <w:bCs/>
                <w:color w:val="000000"/>
                <w:sz w:val="20"/>
                <w:lang w:eastAsia="ru-RU"/>
              </w:rPr>
            </w:pPr>
          </w:p>
        </w:tc>
        <w:tc>
          <w:tcPr>
            <w:tcW w:w="606" w:type="pct"/>
            <w:vAlign w:val="center"/>
            <w:hideMark/>
          </w:tcPr>
          <w:p w:rsidR="009D7F64" w:rsidRPr="004334E5" w:rsidRDefault="009D7F64" w:rsidP="00390A84">
            <w:pPr>
              <w:spacing w:line="240" w:lineRule="auto"/>
              <w:ind w:firstLine="0"/>
              <w:jc w:val="center"/>
              <w:rPr>
                <w:rFonts w:eastAsia="Times New Roman" w:cs="Times New Roman"/>
                <w:bCs/>
                <w:color w:val="000000"/>
                <w:sz w:val="20"/>
                <w:lang w:eastAsia="ru-RU"/>
              </w:rPr>
            </w:pPr>
            <w:r w:rsidRPr="009D7F64">
              <w:rPr>
                <w:rFonts w:eastAsia="Times New Roman" w:cs="Times New Roman"/>
                <w:bCs/>
                <w:color w:val="000000"/>
                <w:sz w:val="20"/>
                <w:lang w:eastAsia="ru-RU"/>
              </w:rPr>
              <w:t>2018</w:t>
            </w:r>
          </w:p>
        </w:tc>
      </w:tr>
    </w:tbl>
    <w:p w:rsidR="00390A84" w:rsidRDefault="00390A84" w:rsidP="00431665">
      <w:pPr>
        <w:rPr>
          <w:highlight w:val="yellow"/>
        </w:rPr>
      </w:pPr>
    </w:p>
    <w:p w:rsidR="004334E5" w:rsidRDefault="004334E5" w:rsidP="00431665">
      <w:pPr>
        <w:rPr>
          <w:highlight w:val="yellow"/>
        </w:rPr>
      </w:pPr>
    </w:p>
    <w:p w:rsidR="004334E5" w:rsidRPr="00630A65" w:rsidRDefault="004334E5" w:rsidP="00431665">
      <w:pPr>
        <w:rPr>
          <w:highlight w:val="yellow"/>
        </w:rPr>
        <w:sectPr w:rsidR="004334E5" w:rsidRPr="00630A65" w:rsidSect="00B31ADA">
          <w:footerReference w:type="default" r:id="rId10"/>
          <w:footerReference w:type="first" r:id="rId11"/>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4782" w:rsidRPr="00630A65" w:rsidRDefault="00F94782" w:rsidP="00595265">
      <w:pPr>
        <w:pStyle w:val="3"/>
        <w:numPr>
          <w:ilvl w:val="0"/>
          <w:numId w:val="49"/>
        </w:numPr>
        <w:spacing w:before="0" w:after="0"/>
        <w:ind w:left="0" w:firstLine="0"/>
        <w:rPr>
          <w:rFonts w:ascii="TimesNewRomanPSMT" w:hAnsi="TimesNewRomanPSMT" w:cs="TimesNewRomanPSMT"/>
          <w:sz w:val="24"/>
        </w:rPr>
      </w:pPr>
      <w:bookmarkStart w:id="31" w:name="_Toc40373522"/>
      <w:bookmarkStart w:id="32" w:name="_Toc138688401"/>
      <w:bookmarkStart w:id="33" w:name="_Toc499140770"/>
      <w:r w:rsidRPr="00630A65">
        <w:rPr>
          <w:rFonts w:ascii="TimesNewRomanPSMT" w:hAnsi="TimesNewRomanPSMT" w:cs="TimesNewRomanPSMT"/>
          <w:sz w:val="24"/>
        </w:rPr>
        <w:t>параметры установленной тепловой мощности теплофикационного оборудования и теплофикационной установки</w:t>
      </w:r>
      <w:bookmarkEnd w:id="31"/>
      <w:bookmarkEnd w:id="32"/>
    </w:p>
    <w:p w:rsidR="00BE3AC3" w:rsidRPr="00630A65" w:rsidRDefault="00BE3AC3" w:rsidP="00BE3AC3">
      <w:pPr>
        <w:spacing w:before="240"/>
        <w:rPr>
          <w:rFonts w:eastAsia="Calibri" w:cs="Times New Roman"/>
          <w:sz w:val="24"/>
          <w:szCs w:val="24"/>
        </w:rPr>
      </w:pPr>
      <w:r w:rsidRPr="00630A65">
        <w:rPr>
          <w:rFonts w:eastAsia="Calibri" w:cs="Times New Roman"/>
          <w:sz w:val="24"/>
          <w:szCs w:val="24"/>
        </w:rPr>
        <w:t>Т</w:t>
      </w:r>
      <w:r w:rsidRPr="00630A65">
        <w:rPr>
          <w:rFonts w:eastAsia="Calibri" w:cs="Times New Roman"/>
          <w:spacing w:val="-2"/>
          <w:sz w:val="24"/>
          <w:szCs w:val="24"/>
        </w:rPr>
        <w:t>е</w:t>
      </w:r>
      <w:r w:rsidRPr="00630A65">
        <w:rPr>
          <w:rFonts w:eastAsia="Calibri" w:cs="Times New Roman"/>
          <w:sz w:val="24"/>
          <w:szCs w:val="24"/>
        </w:rPr>
        <w:t>пло</w:t>
      </w:r>
      <w:r w:rsidRPr="00630A65">
        <w:rPr>
          <w:rFonts w:eastAsia="Calibri" w:cs="Times New Roman"/>
          <w:spacing w:val="-1"/>
          <w:sz w:val="24"/>
          <w:szCs w:val="24"/>
        </w:rPr>
        <w:t>с</w:t>
      </w:r>
      <w:r w:rsidRPr="00630A65">
        <w:rPr>
          <w:rFonts w:eastAsia="Calibri" w:cs="Times New Roman"/>
          <w:sz w:val="24"/>
          <w:szCs w:val="24"/>
        </w:rPr>
        <w:t>н</w:t>
      </w:r>
      <w:r w:rsidRPr="00630A65">
        <w:rPr>
          <w:rFonts w:eastAsia="Calibri" w:cs="Times New Roman"/>
          <w:spacing w:val="-1"/>
          <w:sz w:val="24"/>
          <w:szCs w:val="24"/>
        </w:rPr>
        <w:t>а</w:t>
      </w:r>
      <w:r w:rsidRPr="00630A65">
        <w:rPr>
          <w:rFonts w:eastAsia="Calibri" w:cs="Times New Roman"/>
          <w:sz w:val="24"/>
          <w:szCs w:val="24"/>
        </w:rPr>
        <w:t>бж</w:t>
      </w:r>
      <w:r w:rsidRPr="00630A65">
        <w:rPr>
          <w:rFonts w:eastAsia="Calibri" w:cs="Times New Roman"/>
          <w:spacing w:val="-1"/>
          <w:sz w:val="24"/>
          <w:szCs w:val="24"/>
        </w:rPr>
        <w:t>е</w:t>
      </w:r>
      <w:r w:rsidRPr="00630A65">
        <w:rPr>
          <w:rFonts w:eastAsia="Calibri" w:cs="Times New Roman"/>
          <w:sz w:val="24"/>
          <w:szCs w:val="24"/>
        </w:rPr>
        <w:t>ние</w:t>
      </w:r>
      <w:r w:rsidRPr="00630A65">
        <w:rPr>
          <w:rFonts w:eastAsia="Calibri" w:cs="Times New Roman"/>
          <w:sz w:val="24"/>
          <w:szCs w:val="24"/>
        </w:rPr>
        <w:tab/>
        <w:t>потр</w:t>
      </w:r>
      <w:r w:rsidRPr="00630A65">
        <w:rPr>
          <w:rFonts w:eastAsia="Calibri" w:cs="Times New Roman"/>
          <w:spacing w:val="-1"/>
          <w:sz w:val="24"/>
          <w:szCs w:val="24"/>
        </w:rPr>
        <w:t>е</w:t>
      </w:r>
      <w:r w:rsidRPr="00630A65">
        <w:rPr>
          <w:rFonts w:eastAsia="Calibri" w:cs="Times New Roman"/>
          <w:sz w:val="24"/>
          <w:szCs w:val="24"/>
        </w:rPr>
        <w:t>б</w:t>
      </w:r>
      <w:r w:rsidRPr="00630A65">
        <w:rPr>
          <w:rFonts w:eastAsia="Calibri" w:cs="Times New Roman"/>
          <w:spacing w:val="1"/>
          <w:sz w:val="24"/>
          <w:szCs w:val="24"/>
        </w:rPr>
        <w:t>и</w:t>
      </w:r>
      <w:r w:rsidRPr="00630A65">
        <w:rPr>
          <w:rFonts w:eastAsia="Calibri" w:cs="Times New Roman"/>
          <w:sz w:val="24"/>
          <w:szCs w:val="24"/>
        </w:rPr>
        <w:t>т</w:t>
      </w:r>
      <w:r w:rsidRPr="00630A65">
        <w:rPr>
          <w:rFonts w:eastAsia="Calibri" w:cs="Times New Roman"/>
          <w:spacing w:val="-1"/>
          <w:sz w:val="24"/>
          <w:szCs w:val="24"/>
        </w:rPr>
        <w:t>е</w:t>
      </w:r>
      <w:r w:rsidRPr="00630A65">
        <w:rPr>
          <w:rFonts w:eastAsia="Calibri" w:cs="Times New Roman"/>
          <w:sz w:val="24"/>
          <w:szCs w:val="24"/>
        </w:rPr>
        <w:t>л</w:t>
      </w:r>
      <w:r w:rsidRPr="00630A65">
        <w:rPr>
          <w:rFonts w:eastAsia="Calibri" w:cs="Times New Roman"/>
          <w:spacing w:val="-1"/>
          <w:sz w:val="24"/>
          <w:szCs w:val="24"/>
        </w:rPr>
        <w:t>е</w:t>
      </w:r>
      <w:r w:rsidRPr="00630A65">
        <w:rPr>
          <w:rFonts w:eastAsia="Calibri" w:cs="Times New Roman"/>
          <w:sz w:val="24"/>
          <w:szCs w:val="24"/>
        </w:rPr>
        <w:t>й</w:t>
      </w:r>
      <w:r w:rsidRPr="00630A65">
        <w:rPr>
          <w:rFonts w:eastAsia="Calibri" w:cs="Times New Roman"/>
          <w:sz w:val="24"/>
          <w:szCs w:val="24"/>
        </w:rPr>
        <w:tab/>
        <w:t>города</w:t>
      </w:r>
      <w:r w:rsidRPr="00630A65">
        <w:rPr>
          <w:rFonts w:eastAsia="Calibri" w:cs="Times New Roman"/>
          <w:sz w:val="24"/>
          <w:szCs w:val="24"/>
        </w:rPr>
        <w:tab/>
        <w:t>о</w:t>
      </w:r>
      <w:r w:rsidRPr="00630A65">
        <w:rPr>
          <w:rFonts w:eastAsia="Calibri" w:cs="Times New Roman"/>
          <w:spacing w:val="3"/>
          <w:sz w:val="24"/>
          <w:szCs w:val="24"/>
        </w:rPr>
        <w:t>с</w:t>
      </w:r>
      <w:r w:rsidRPr="00630A65">
        <w:rPr>
          <w:rFonts w:eastAsia="Calibri" w:cs="Times New Roman"/>
          <w:spacing w:val="-3"/>
          <w:sz w:val="24"/>
          <w:szCs w:val="24"/>
        </w:rPr>
        <w:t>у</w:t>
      </w:r>
      <w:r w:rsidRPr="00630A65">
        <w:rPr>
          <w:rFonts w:eastAsia="Calibri" w:cs="Times New Roman"/>
          <w:sz w:val="24"/>
          <w:szCs w:val="24"/>
        </w:rPr>
        <w:t>щ</w:t>
      </w:r>
      <w:r w:rsidRPr="00630A65">
        <w:rPr>
          <w:rFonts w:eastAsia="Calibri" w:cs="Times New Roman"/>
          <w:spacing w:val="-1"/>
          <w:sz w:val="24"/>
          <w:szCs w:val="24"/>
        </w:rPr>
        <w:t>ес</w:t>
      </w:r>
      <w:r w:rsidRPr="00630A65">
        <w:rPr>
          <w:rFonts w:eastAsia="Calibri" w:cs="Times New Roman"/>
          <w:sz w:val="24"/>
          <w:szCs w:val="24"/>
        </w:rPr>
        <w:t>твля</w:t>
      </w:r>
      <w:r w:rsidRPr="00630A65">
        <w:rPr>
          <w:rFonts w:eastAsia="Calibri" w:cs="Times New Roman"/>
          <w:spacing w:val="-2"/>
          <w:sz w:val="24"/>
          <w:szCs w:val="24"/>
        </w:rPr>
        <w:t>е</w:t>
      </w:r>
      <w:r w:rsidRPr="00630A65">
        <w:rPr>
          <w:rFonts w:eastAsia="Calibri" w:cs="Times New Roman"/>
          <w:sz w:val="24"/>
          <w:szCs w:val="24"/>
        </w:rPr>
        <w:t>т</w:t>
      </w:r>
      <w:r w:rsidRPr="00630A65">
        <w:rPr>
          <w:rFonts w:eastAsia="Calibri" w:cs="Times New Roman"/>
          <w:spacing w:val="-1"/>
          <w:sz w:val="24"/>
          <w:szCs w:val="24"/>
        </w:rPr>
        <w:t>с</w:t>
      </w:r>
      <w:r w:rsidRPr="00630A65">
        <w:rPr>
          <w:rFonts w:eastAsia="Calibri" w:cs="Times New Roman"/>
          <w:sz w:val="24"/>
          <w:szCs w:val="24"/>
        </w:rPr>
        <w:t>я</w:t>
      </w:r>
      <w:r w:rsidRPr="00630A65">
        <w:rPr>
          <w:rFonts w:eastAsia="Calibri" w:cs="Times New Roman"/>
          <w:sz w:val="24"/>
          <w:szCs w:val="24"/>
        </w:rPr>
        <w:tab/>
        <w:t xml:space="preserve">от </w:t>
      </w:r>
      <w:r w:rsidRPr="00630A65">
        <w:rPr>
          <w:rFonts w:eastAsia="Calibri" w:cs="Times New Roman"/>
          <w:spacing w:val="-1"/>
          <w:sz w:val="24"/>
          <w:szCs w:val="24"/>
        </w:rPr>
        <w:t>трех</w:t>
      </w:r>
      <w:r w:rsidRPr="00630A65">
        <w:rPr>
          <w:rFonts w:eastAsia="Calibri" w:cs="Times New Roman"/>
          <w:sz w:val="24"/>
          <w:szCs w:val="24"/>
        </w:rPr>
        <w:t xml:space="preserve"> г</w:t>
      </w:r>
      <w:r w:rsidRPr="00630A65">
        <w:rPr>
          <w:rFonts w:eastAsia="Calibri" w:cs="Times New Roman"/>
          <w:spacing w:val="2"/>
          <w:sz w:val="24"/>
          <w:szCs w:val="24"/>
        </w:rPr>
        <w:t>р</w:t>
      </w:r>
      <w:r w:rsidRPr="00630A65">
        <w:rPr>
          <w:rFonts w:eastAsia="Calibri" w:cs="Times New Roman"/>
          <w:spacing w:val="-5"/>
          <w:sz w:val="24"/>
          <w:szCs w:val="24"/>
        </w:rPr>
        <w:t>у</w:t>
      </w:r>
      <w:r w:rsidRPr="00630A65">
        <w:rPr>
          <w:rFonts w:eastAsia="Calibri" w:cs="Times New Roman"/>
          <w:sz w:val="24"/>
          <w:szCs w:val="24"/>
        </w:rPr>
        <w:t>пп энергоисточников:</w:t>
      </w:r>
    </w:p>
    <w:p w:rsidR="00BE3AC3" w:rsidRPr="00630A65" w:rsidRDefault="0061661D" w:rsidP="00BE3AC3">
      <w:pPr>
        <w:rPr>
          <w:rFonts w:eastAsia="Calibri" w:cs="Times New Roman"/>
          <w:sz w:val="24"/>
          <w:szCs w:val="24"/>
        </w:rPr>
      </w:pPr>
      <w:r w:rsidRPr="00630A65">
        <w:rPr>
          <w:rFonts w:eastAsia="Calibri" w:cs="Times New Roman"/>
          <w:sz w:val="24"/>
          <w:szCs w:val="24"/>
        </w:rPr>
        <w:t xml:space="preserve">Источник тепловой энерегии </w:t>
      </w:r>
      <w:r w:rsidR="00BE3AC3" w:rsidRPr="00630A65">
        <w:rPr>
          <w:rFonts w:eastAsia="Calibri" w:cs="Times New Roman"/>
          <w:sz w:val="24"/>
          <w:szCs w:val="24"/>
        </w:rPr>
        <w:t xml:space="preserve">АО «Тутаевская ПГУ» </w:t>
      </w:r>
    </w:p>
    <w:p w:rsidR="00BE3AC3" w:rsidRPr="00630A65" w:rsidRDefault="00BE3AC3" w:rsidP="00BE3AC3">
      <w:pPr>
        <w:rPr>
          <w:rFonts w:eastAsia="Calibri" w:cs="Times New Roman"/>
          <w:sz w:val="24"/>
          <w:szCs w:val="24"/>
        </w:rPr>
      </w:pPr>
      <w:r w:rsidRPr="00630A65">
        <w:rPr>
          <w:rFonts w:eastAsia="Calibri" w:cs="Times New Roman"/>
          <w:sz w:val="24"/>
          <w:szCs w:val="24"/>
        </w:rPr>
        <w:t>Котельные МУП «ТутаевТеплоЭнерго»;</w:t>
      </w:r>
    </w:p>
    <w:p w:rsidR="00BE3AC3" w:rsidRPr="00630A65" w:rsidRDefault="00BE3AC3" w:rsidP="00BE3AC3">
      <w:pPr>
        <w:rPr>
          <w:rFonts w:eastAsia="Calibri" w:cs="Times New Roman"/>
          <w:sz w:val="24"/>
          <w:szCs w:val="24"/>
        </w:rPr>
      </w:pPr>
      <w:r w:rsidRPr="00630A65">
        <w:rPr>
          <w:rFonts w:eastAsia="Calibri" w:cs="Times New Roman"/>
          <w:sz w:val="24"/>
          <w:szCs w:val="24"/>
        </w:rPr>
        <w:t>Котельная ЦРБ «ТКС»</w:t>
      </w:r>
    </w:p>
    <w:p w:rsidR="00BE3AC3" w:rsidRPr="00630A65" w:rsidRDefault="00BE3AC3" w:rsidP="00BE3AC3">
      <w:pPr>
        <w:rPr>
          <w:rFonts w:eastAsia="Calibri" w:cs="Times New Roman"/>
          <w:sz w:val="24"/>
          <w:szCs w:val="24"/>
        </w:rPr>
      </w:pPr>
      <w:r w:rsidRPr="00630A65">
        <w:rPr>
          <w:rFonts w:eastAsia="Calibri" w:cs="Times New Roman"/>
          <w:sz w:val="24"/>
          <w:szCs w:val="24"/>
        </w:rPr>
        <w:t>Котельные</w:t>
      </w:r>
      <w:r w:rsidRPr="00630A65">
        <w:rPr>
          <w:rFonts w:eastAsia="Calibri" w:cs="Times New Roman"/>
          <w:spacing w:val="-1"/>
          <w:sz w:val="24"/>
          <w:szCs w:val="24"/>
        </w:rPr>
        <w:t>ма</w:t>
      </w:r>
      <w:r w:rsidRPr="00630A65">
        <w:rPr>
          <w:rFonts w:eastAsia="Calibri" w:cs="Times New Roman"/>
          <w:sz w:val="24"/>
          <w:szCs w:val="24"/>
        </w:rPr>
        <w:t>лой</w:t>
      </w:r>
      <w:r w:rsidRPr="00630A65">
        <w:rPr>
          <w:rFonts w:eastAsia="Calibri" w:cs="Times New Roman"/>
          <w:spacing w:val="-1"/>
          <w:sz w:val="24"/>
          <w:szCs w:val="24"/>
        </w:rPr>
        <w:t>м</w:t>
      </w:r>
      <w:r w:rsidRPr="00630A65">
        <w:rPr>
          <w:rFonts w:eastAsia="Calibri" w:cs="Times New Roman"/>
          <w:sz w:val="24"/>
          <w:szCs w:val="24"/>
        </w:rPr>
        <w:t>ощ</w:t>
      </w:r>
      <w:r w:rsidRPr="00630A65">
        <w:rPr>
          <w:rFonts w:eastAsia="Calibri" w:cs="Times New Roman"/>
          <w:spacing w:val="-2"/>
          <w:sz w:val="24"/>
          <w:szCs w:val="24"/>
        </w:rPr>
        <w:t>н</w:t>
      </w:r>
      <w:r w:rsidRPr="00630A65">
        <w:rPr>
          <w:rFonts w:eastAsia="Calibri" w:cs="Times New Roman"/>
          <w:spacing w:val="1"/>
          <w:sz w:val="24"/>
          <w:szCs w:val="24"/>
        </w:rPr>
        <w:t>о</w:t>
      </w:r>
      <w:r w:rsidRPr="00630A65">
        <w:rPr>
          <w:rFonts w:eastAsia="Calibri" w:cs="Times New Roman"/>
          <w:spacing w:val="-1"/>
          <w:sz w:val="24"/>
          <w:szCs w:val="24"/>
        </w:rPr>
        <w:t>с</w:t>
      </w:r>
      <w:r w:rsidRPr="00630A65">
        <w:rPr>
          <w:rFonts w:eastAsia="Calibri" w:cs="Times New Roman"/>
          <w:sz w:val="24"/>
          <w:szCs w:val="24"/>
        </w:rPr>
        <w:t>т</w:t>
      </w:r>
      <w:r w:rsidRPr="00630A65">
        <w:rPr>
          <w:rFonts w:eastAsia="Calibri" w:cs="Times New Roman"/>
          <w:spacing w:val="1"/>
          <w:sz w:val="24"/>
          <w:szCs w:val="24"/>
        </w:rPr>
        <w:t>и</w:t>
      </w:r>
      <w:r w:rsidRPr="00630A65">
        <w:rPr>
          <w:rFonts w:eastAsia="Calibri" w:cs="Times New Roman"/>
          <w:sz w:val="24"/>
          <w:szCs w:val="24"/>
        </w:rPr>
        <w:t>.</w:t>
      </w:r>
    </w:p>
    <w:p w:rsidR="00BE3AC3" w:rsidRPr="00630A65" w:rsidRDefault="00BE3AC3" w:rsidP="00BE3AC3">
      <w:pPr>
        <w:rPr>
          <w:rFonts w:eastAsia="Calibri" w:cs="Times New Roman"/>
          <w:sz w:val="24"/>
          <w:szCs w:val="24"/>
        </w:rPr>
      </w:pPr>
      <w:r w:rsidRPr="00630A65">
        <w:rPr>
          <w:rFonts w:eastAsia="Calibri" w:cs="Times New Roman"/>
          <w:sz w:val="24"/>
          <w:szCs w:val="24"/>
        </w:rPr>
        <w:t>О</w:t>
      </w:r>
      <w:r w:rsidRPr="00630A65">
        <w:rPr>
          <w:rFonts w:eastAsia="Calibri" w:cs="Times New Roman"/>
          <w:spacing w:val="-2"/>
          <w:sz w:val="24"/>
          <w:szCs w:val="24"/>
        </w:rPr>
        <w:t>с</w:t>
      </w:r>
      <w:r w:rsidRPr="00630A65">
        <w:rPr>
          <w:rFonts w:eastAsia="Calibri" w:cs="Times New Roman"/>
          <w:sz w:val="24"/>
          <w:szCs w:val="24"/>
        </w:rPr>
        <w:t>новныеэ</w:t>
      </w:r>
      <w:r w:rsidRPr="00630A65">
        <w:rPr>
          <w:rFonts w:eastAsia="Calibri" w:cs="Times New Roman"/>
          <w:spacing w:val="1"/>
          <w:sz w:val="24"/>
          <w:szCs w:val="24"/>
        </w:rPr>
        <w:t>н</w:t>
      </w:r>
      <w:r w:rsidRPr="00630A65">
        <w:rPr>
          <w:rFonts w:eastAsia="Calibri" w:cs="Times New Roman"/>
          <w:spacing w:val="-1"/>
          <w:sz w:val="24"/>
          <w:szCs w:val="24"/>
        </w:rPr>
        <w:t>е</w:t>
      </w:r>
      <w:r w:rsidRPr="00630A65">
        <w:rPr>
          <w:rFonts w:eastAsia="Calibri" w:cs="Times New Roman"/>
          <w:sz w:val="24"/>
          <w:szCs w:val="24"/>
        </w:rPr>
        <w:t>ргои</w:t>
      </w:r>
      <w:r w:rsidRPr="00630A65">
        <w:rPr>
          <w:rFonts w:eastAsia="Calibri" w:cs="Times New Roman"/>
          <w:spacing w:val="-1"/>
          <w:sz w:val="24"/>
          <w:szCs w:val="24"/>
        </w:rPr>
        <w:t>с</w:t>
      </w:r>
      <w:r w:rsidRPr="00630A65">
        <w:rPr>
          <w:rFonts w:eastAsia="Calibri" w:cs="Times New Roman"/>
          <w:sz w:val="24"/>
          <w:szCs w:val="24"/>
        </w:rPr>
        <w:t>то</w:t>
      </w:r>
      <w:r w:rsidRPr="00630A65">
        <w:rPr>
          <w:rFonts w:eastAsia="Calibri" w:cs="Times New Roman"/>
          <w:spacing w:val="-1"/>
          <w:sz w:val="24"/>
          <w:szCs w:val="24"/>
        </w:rPr>
        <w:t>ч</w:t>
      </w:r>
      <w:r w:rsidRPr="00630A65">
        <w:rPr>
          <w:rFonts w:eastAsia="Calibri" w:cs="Times New Roman"/>
          <w:sz w:val="24"/>
          <w:szCs w:val="24"/>
        </w:rPr>
        <w:t>ни</w:t>
      </w:r>
      <w:r w:rsidRPr="00630A65">
        <w:rPr>
          <w:rFonts w:eastAsia="Calibri" w:cs="Times New Roman"/>
          <w:spacing w:val="-2"/>
          <w:sz w:val="24"/>
          <w:szCs w:val="24"/>
        </w:rPr>
        <w:t>к</w:t>
      </w:r>
      <w:r w:rsidRPr="00630A65">
        <w:rPr>
          <w:rFonts w:eastAsia="Calibri" w:cs="Times New Roman"/>
          <w:sz w:val="24"/>
          <w:szCs w:val="24"/>
        </w:rPr>
        <w:t>и г.</w:t>
      </w:r>
      <w:r w:rsidRPr="00630A65">
        <w:rPr>
          <w:rFonts w:eastAsia="Calibri" w:cs="Times New Roman"/>
          <w:spacing w:val="1"/>
          <w:sz w:val="24"/>
          <w:szCs w:val="24"/>
        </w:rPr>
        <w:t>Т</w:t>
      </w:r>
      <w:r w:rsidRPr="00630A65">
        <w:rPr>
          <w:rFonts w:eastAsia="Calibri" w:cs="Times New Roman"/>
          <w:spacing w:val="-8"/>
          <w:sz w:val="24"/>
          <w:szCs w:val="24"/>
        </w:rPr>
        <w:t>у</w:t>
      </w:r>
      <w:r w:rsidRPr="00630A65">
        <w:rPr>
          <w:rFonts w:eastAsia="Calibri" w:cs="Times New Roman"/>
          <w:sz w:val="24"/>
          <w:szCs w:val="24"/>
        </w:rPr>
        <w:t>т</w:t>
      </w:r>
      <w:r w:rsidRPr="00630A65">
        <w:rPr>
          <w:rFonts w:eastAsia="Calibri" w:cs="Times New Roman"/>
          <w:spacing w:val="1"/>
          <w:sz w:val="24"/>
          <w:szCs w:val="24"/>
        </w:rPr>
        <w:t>а</w:t>
      </w:r>
      <w:r w:rsidRPr="00630A65">
        <w:rPr>
          <w:rFonts w:eastAsia="Calibri" w:cs="Times New Roman"/>
          <w:spacing w:val="-1"/>
          <w:sz w:val="24"/>
          <w:szCs w:val="24"/>
        </w:rPr>
        <w:t>е</w:t>
      </w:r>
      <w:r w:rsidRPr="00630A65">
        <w:rPr>
          <w:rFonts w:eastAsia="Calibri" w:cs="Times New Roman"/>
          <w:sz w:val="24"/>
          <w:szCs w:val="24"/>
        </w:rPr>
        <w:t>в пр</w:t>
      </w:r>
      <w:r w:rsidRPr="00630A65">
        <w:rPr>
          <w:rFonts w:eastAsia="Calibri" w:cs="Times New Roman"/>
          <w:spacing w:val="-1"/>
          <w:sz w:val="24"/>
          <w:szCs w:val="24"/>
        </w:rPr>
        <w:t>е</w:t>
      </w:r>
      <w:r w:rsidRPr="00630A65">
        <w:rPr>
          <w:rFonts w:eastAsia="Calibri" w:cs="Times New Roman"/>
          <w:sz w:val="24"/>
          <w:szCs w:val="24"/>
        </w:rPr>
        <w:t>д</w:t>
      </w:r>
      <w:r w:rsidRPr="00630A65">
        <w:rPr>
          <w:rFonts w:eastAsia="Calibri" w:cs="Times New Roman"/>
          <w:spacing w:val="-1"/>
          <w:sz w:val="24"/>
          <w:szCs w:val="24"/>
        </w:rPr>
        <w:t>с</w:t>
      </w:r>
      <w:r w:rsidRPr="00630A65">
        <w:rPr>
          <w:rFonts w:eastAsia="Calibri" w:cs="Times New Roman"/>
          <w:sz w:val="24"/>
          <w:szCs w:val="24"/>
        </w:rPr>
        <w:t>т</w:t>
      </w:r>
      <w:r w:rsidRPr="00630A65">
        <w:rPr>
          <w:rFonts w:eastAsia="Calibri" w:cs="Times New Roman"/>
          <w:spacing w:val="-1"/>
          <w:sz w:val="24"/>
          <w:szCs w:val="24"/>
        </w:rPr>
        <w:t>а</w:t>
      </w:r>
      <w:r w:rsidRPr="00630A65">
        <w:rPr>
          <w:rFonts w:eastAsia="Calibri" w:cs="Times New Roman"/>
          <w:spacing w:val="1"/>
          <w:sz w:val="24"/>
          <w:szCs w:val="24"/>
        </w:rPr>
        <w:t>в</w:t>
      </w:r>
      <w:r w:rsidRPr="00630A65">
        <w:rPr>
          <w:rFonts w:eastAsia="Calibri" w:cs="Times New Roman"/>
          <w:sz w:val="24"/>
          <w:szCs w:val="24"/>
        </w:rPr>
        <w:t>л</w:t>
      </w:r>
      <w:r w:rsidRPr="00630A65">
        <w:rPr>
          <w:rFonts w:eastAsia="Calibri" w:cs="Times New Roman"/>
          <w:spacing w:val="-1"/>
          <w:sz w:val="24"/>
          <w:szCs w:val="24"/>
        </w:rPr>
        <w:t>е</w:t>
      </w:r>
      <w:r w:rsidRPr="00630A65">
        <w:rPr>
          <w:rFonts w:eastAsia="Calibri" w:cs="Times New Roman"/>
          <w:sz w:val="24"/>
          <w:szCs w:val="24"/>
        </w:rPr>
        <w:t>ны нари</w:t>
      </w:r>
      <w:r w:rsidRPr="00630A65">
        <w:rPr>
          <w:rFonts w:eastAsia="Calibri" w:cs="Times New Roman"/>
          <w:spacing w:val="1"/>
          <w:sz w:val="24"/>
          <w:szCs w:val="24"/>
        </w:rPr>
        <w:t>с</w:t>
      </w:r>
      <w:r w:rsidRPr="00630A65">
        <w:rPr>
          <w:rFonts w:eastAsia="Calibri" w:cs="Times New Roman"/>
          <w:spacing w:val="-8"/>
          <w:sz w:val="24"/>
          <w:szCs w:val="24"/>
        </w:rPr>
        <w:t>у</w:t>
      </w:r>
      <w:r w:rsidRPr="00630A65">
        <w:rPr>
          <w:rFonts w:eastAsia="Calibri" w:cs="Times New Roman"/>
          <w:sz w:val="24"/>
          <w:szCs w:val="24"/>
        </w:rPr>
        <w:t>нках ниже.</w:t>
      </w:r>
    </w:p>
    <w:p w:rsidR="00BE3AC3" w:rsidRPr="00630A65" w:rsidRDefault="00BE3AC3" w:rsidP="00BE3AC3">
      <w:pPr>
        <w:rPr>
          <w:rFonts w:eastAsia="Calibri" w:cs="Times New Roman"/>
          <w:sz w:val="24"/>
          <w:szCs w:val="24"/>
        </w:rPr>
      </w:pPr>
      <w:r w:rsidRPr="00630A65">
        <w:rPr>
          <w:rFonts w:eastAsia="Calibri" w:cs="Times New Roman"/>
          <w:sz w:val="24"/>
          <w:szCs w:val="24"/>
        </w:rPr>
        <w:t>Установлен</w:t>
      </w:r>
      <w:r w:rsidRPr="00630A65">
        <w:rPr>
          <w:rFonts w:eastAsia="Calibri" w:cs="Times New Roman"/>
          <w:spacing w:val="1"/>
          <w:sz w:val="24"/>
          <w:szCs w:val="24"/>
        </w:rPr>
        <w:t>н</w:t>
      </w:r>
      <w:r w:rsidRPr="00630A65">
        <w:rPr>
          <w:rFonts w:eastAsia="Calibri" w:cs="Times New Roman"/>
          <w:spacing w:val="-1"/>
          <w:sz w:val="24"/>
          <w:szCs w:val="24"/>
        </w:rPr>
        <w:t>а</w:t>
      </w:r>
      <w:r w:rsidRPr="00630A65">
        <w:rPr>
          <w:rFonts w:eastAsia="Calibri" w:cs="Times New Roman"/>
          <w:sz w:val="24"/>
          <w:szCs w:val="24"/>
        </w:rPr>
        <w:t>я и р</w:t>
      </w:r>
      <w:r w:rsidRPr="00630A65">
        <w:rPr>
          <w:rFonts w:eastAsia="Calibri" w:cs="Times New Roman"/>
          <w:spacing w:val="-1"/>
          <w:sz w:val="24"/>
          <w:szCs w:val="24"/>
        </w:rPr>
        <w:t>ас</w:t>
      </w:r>
      <w:r w:rsidRPr="00630A65">
        <w:rPr>
          <w:rFonts w:eastAsia="Calibri" w:cs="Times New Roman"/>
          <w:sz w:val="24"/>
          <w:szCs w:val="24"/>
        </w:rPr>
        <w:t>пол</w:t>
      </w:r>
      <w:r w:rsidRPr="00630A65">
        <w:rPr>
          <w:rFonts w:eastAsia="Calibri" w:cs="Times New Roman"/>
          <w:spacing w:val="-1"/>
          <w:sz w:val="24"/>
          <w:szCs w:val="24"/>
        </w:rPr>
        <w:t>а</w:t>
      </w:r>
      <w:r w:rsidRPr="00630A65">
        <w:rPr>
          <w:rFonts w:eastAsia="Calibri" w:cs="Times New Roman"/>
          <w:sz w:val="24"/>
          <w:szCs w:val="24"/>
        </w:rPr>
        <w:t>г</w:t>
      </w:r>
      <w:r w:rsidRPr="00630A65">
        <w:rPr>
          <w:rFonts w:eastAsia="Calibri" w:cs="Times New Roman"/>
          <w:spacing w:val="-1"/>
          <w:sz w:val="24"/>
          <w:szCs w:val="24"/>
        </w:rPr>
        <w:t>аема</w:t>
      </w:r>
      <w:r w:rsidRPr="00630A65">
        <w:rPr>
          <w:rFonts w:eastAsia="Calibri" w:cs="Times New Roman"/>
          <w:sz w:val="24"/>
          <w:szCs w:val="24"/>
        </w:rPr>
        <w:t xml:space="preserve">я </w:t>
      </w:r>
      <w:r w:rsidRPr="00630A65">
        <w:rPr>
          <w:rFonts w:eastAsia="Calibri" w:cs="Times New Roman"/>
          <w:spacing w:val="2"/>
          <w:sz w:val="24"/>
          <w:szCs w:val="24"/>
        </w:rPr>
        <w:t>т</w:t>
      </w:r>
      <w:r w:rsidRPr="00630A65">
        <w:rPr>
          <w:rFonts w:eastAsia="Calibri" w:cs="Times New Roman"/>
          <w:spacing w:val="-1"/>
          <w:sz w:val="24"/>
          <w:szCs w:val="24"/>
        </w:rPr>
        <w:t>е</w:t>
      </w:r>
      <w:r w:rsidRPr="00630A65">
        <w:rPr>
          <w:rFonts w:eastAsia="Calibri" w:cs="Times New Roman"/>
          <w:sz w:val="24"/>
          <w:szCs w:val="24"/>
        </w:rPr>
        <w:t>плов</w:t>
      </w:r>
      <w:r w:rsidRPr="00630A65">
        <w:rPr>
          <w:rFonts w:eastAsia="Calibri" w:cs="Times New Roman"/>
          <w:spacing w:val="-2"/>
          <w:sz w:val="24"/>
          <w:szCs w:val="24"/>
        </w:rPr>
        <w:t>а</w:t>
      </w:r>
      <w:r w:rsidRPr="00630A65">
        <w:rPr>
          <w:rFonts w:eastAsia="Calibri" w:cs="Times New Roman"/>
          <w:sz w:val="24"/>
          <w:szCs w:val="24"/>
        </w:rPr>
        <w:t xml:space="preserve">я </w:t>
      </w:r>
      <w:r w:rsidRPr="00630A65">
        <w:rPr>
          <w:rFonts w:eastAsia="Calibri" w:cs="Times New Roman"/>
          <w:spacing w:val="-1"/>
          <w:sz w:val="24"/>
          <w:szCs w:val="24"/>
        </w:rPr>
        <w:t>м</w:t>
      </w:r>
      <w:r w:rsidRPr="00630A65">
        <w:rPr>
          <w:rFonts w:eastAsia="Calibri" w:cs="Times New Roman"/>
          <w:sz w:val="24"/>
          <w:szCs w:val="24"/>
        </w:rPr>
        <w:t>ощно</w:t>
      </w:r>
      <w:r w:rsidRPr="00630A65">
        <w:rPr>
          <w:rFonts w:eastAsia="Calibri" w:cs="Times New Roman"/>
          <w:spacing w:val="-1"/>
          <w:sz w:val="24"/>
          <w:szCs w:val="24"/>
        </w:rPr>
        <w:t>с</w:t>
      </w:r>
      <w:r w:rsidRPr="00630A65">
        <w:rPr>
          <w:rFonts w:eastAsia="Calibri" w:cs="Times New Roman"/>
          <w:sz w:val="24"/>
          <w:szCs w:val="24"/>
        </w:rPr>
        <w:t>ть обо</w:t>
      </w:r>
      <w:r w:rsidRPr="00630A65">
        <w:rPr>
          <w:rFonts w:eastAsia="Calibri" w:cs="Times New Roman"/>
          <w:spacing w:val="2"/>
          <w:sz w:val="24"/>
          <w:szCs w:val="24"/>
        </w:rPr>
        <w:t>р</w:t>
      </w:r>
      <w:r w:rsidRPr="00630A65">
        <w:rPr>
          <w:rFonts w:eastAsia="Calibri" w:cs="Times New Roman"/>
          <w:spacing w:val="-8"/>
          <w:sz w:val="24"/>
          <w:szCs w:val="24"/>
        </w:rPr>
        <w:t>у</w:t>
      </w:r>
      <w:r w:rsidRPr="00630A65">
        <w:rPr>
          <w:rFonts w:eastAsia="Calibri" w:cs="Times New Roman"/>
          <w:sz w:val="24"/>
          <w:szCs w:val="24"/>
        </w:rPr>
        <w:t>д</w:t>
      </w:r>
      <w:r w:rsidRPr="00630A65">
        <w:rPr>
          <w:rFonts w:eastAsia="Calibri" w:cs="Times New Roman"/>
          <w:spacing w:val="2"/>
          <w:sz w:val="24"/>
          <w:szCs w:val="24"/>
        </w:rPr>
        <w:t>о</w:t>
      </w:r>
      <w:r w:rsidRPr="00630A65">
        <w:rPr>
          <w:rFonts w:eastAsia="Calibri" w:cs="Times New Roman"/>
          <w:sz w:val="24"/>
          <w:szCs w:val="24"/>
        </w:rPr>
        <w:t>в</w:t>
      </w:r>
      <w:r w:rsidRPr="00630A65">
        <w:rPr>
          <w:rFonts w:eastAsia="Calibri" w:cs="Times New Roman"/>
          <w:spacing w:val="-2"/>
          <w:sz w:val="24"/>
          <w:szCs w:val="24"/>
        </w:rPr>
        <w:t>а</w:t>
      </w:r>
      <w:r w:rsidRPr="00630A65">
        <w:rPr>
          <w:rFonts w:eastAsia="Calibri" w:cs="Times New Roman"/>
          <w:spacing w:val="3"/>
          <w:sz w:val="24"/>
          <w:szCs w:val="24"/>
        </w:rPr>
        <w:t>н</w:t>
      </w:r>
      <w:r w:rsidRPr="00630A65">
        <w:rPr>
          <w:rFonts w:eastAsia="Calibri" w:cs="Times New Roman"/>
          <w:sz w:val="24"/>
          <w:szCs w:val="24"/>
        </w:rPr>
        <w:t>ия и</w:t>
      </w:r>
      <w:r w:rsidRPr="00630A65">
        <w:rPr>
          <w:rFonts w:eastAsia="Calibri" w:cs="Times New Roman"/>
          <w:spacing w:val="-1"/>
          <w:sz w:val="24"/>
          <w:szCs w:val="24"/>
        </w:rPr>
        <w:t>с</w:t>
      </w:r>
      <w:r w:rsidRPr="00630A65">
        <w:rPr>
          <w:rFonts w:eastAsia="Calibri" w:cs="Times New Roman"/>
          <w:sz w:val="24"/>
          <w:szCs w:val="24"/>
        </w:rPr>
        <w:t>то</w:t>
      </w:r>
      <w:r w:rsidRPr="00630A65">
        <w:rPr>
          <w:rFonts w:eastAsia="Calibri" w:cs="Times New Roman"/>
          <w:spacing w:val="-1"/>
          <w:sz w:val="24"/>
          <w:szCs w:val="24"/>
        </w:rPr>
        <w:t>ч</w:t>
      </w:r>
      <w:r w:rsidRPr="00630A65">
        <w:rPr>
          <w:rFonts w:eastAsia="Calibri" w:cs="Times New Roman"/>
          <w:sz w:val="24"/>
          <w:szCs w:val="24"/>
        </w:rPr>
        <w:t>н</w:t>
      </w:r>
      <w:r w:rsidRPr="00630A65">
        <w:rPr>
          <w:rFonts w:eastAsia="Calibri" w:cs="Times New Roman"/>
          <w:spacing w:val="-2"/>
          <w:sz w:val="24"/>
          <w:szCs w:val="24"/>
        </w:rPr>
        <w:t>и</w:t>
      </w:r>
      <w:r w:rsidRPr="00630A65">
        <w:rPr>
          <w:rFonts w:eastAsia="Calibri" w:cs="Times New Roman"/>
          <w:sz w:val="24"/>
          <w:szCs w:val="24"/>
        </w:rPr>
        <w:t>ков т</w:t>
      </w:r>
      <w:r w:rsidRPr="00630A65">
        <w:rPr>
          <w:rFonts w:eastAsia="Calibri" w:cs="Times New Roman"/>
          <w:spacing w:val="-1"/>
          <w:sz w:val="24"/>
          <w:szCs w:val="24"/>
        </w:rPr>
        <w:t>е</w:t>
      </w:r>
      <w:r w:rsidRPr="00630A65">
        <w:rPr>
          <w:rFonts w:eastAsia="Calibri" w:cs="Times New Roman"/>
          <w:sz w:val="24"/>
          <w:szCs w:val="24"/>
        </w:rPr>
        <w:t>пло</w:t>
      </w:r>
      <w:r w:rsidRPr="00630A65">
        <w:rPr>
          <w:rFonts w:eastAsia="Calibri" w:cs="Times New Roman"/>
          <w:spacing w:val="-1"/>
          <w:sz w:val="24"/>
          <w:szCs w:val="24"/>
        </w:rPr>
        <w:t>с</w:t>
      </w:r>
      <w:r w:rsidRPr="00630A65">
        <w:rPr>
          <w:rFonts w:eastAsia="Calibri" w:cs="Times New Roman"/>
          <w:sz w:val="24"/>
          <w:szCs w:val="24"/>
        </w:rPr>
        <w:t>н</w:t>
      </w:r>
      <w:r w:rsidRPr="00630A65">
        <w:rPr>
          <w:rFonts w:eastAsia="Calibri" w:cs="Times New Roman"/>
          <w:spacing w:val="-1"/>
          <w:sz w:val="24"/>
          <w:szCs w:val="24"/>
        </w:rPr>
        <w:t>а</w:t>
      </w:r>
      <w:r w:rsidRPr="00630A65">
        <w:rPr>
          <w:rFonts w:eastAsia="Calibri" w:cs="Times New Roman"/>
          <w:sz w:val="24"/>
          <w:szCs w:val="24"/>
        </w:rPr>
        <w:t>бж</w:t>
      </w:r>
      <w:r w:rsidRPr="00630A65">
        <w:rPr>
          <w:rFonts w:eastAsia="Calibri" w:cs="Times New Roman"/>
          <w:spacing w:val="-1"/>
          <w:sz w:val="24"/>
          <w:szCs w:val="24"/>
        </w:rPr>
        <w:t>е</w:t>
      </w:r>
      <w:r w:rsidRPr="00630A65">
        <w:rPr>
          <w:rFonts w:eastAsia="Calibri" w:cs="Times New Roman"/>
          <w:sz w:val="24"/>
          <w:szCs w:val="24"/>
        </w:rPr>
        <w:t>ния пр</w:t>
      </w:r>
      <w:r w:rsidRPr="00630A65">
        <w:rPr>
          <w:rFonts w:eastAsia="Calibri" w:cs="Times New Roman"/>
          <w:spacing w:val="-1"/>
          <w:sz w:val="24"/>
          <w:szCs w:val="24"/>
        </w:rPr>
        <w:t>е</w:t>
      </w:r>
      <w:r w:rsidRPr="00630A65">
        <w:rPr>
          <w:rFonts w:eastAsia="Calibri" w:cs="Times New Roman"/>
          <w:sz w:val="24"/>
          <w:szCs w:val="24"/>
        </w:rPr>
        <w:t>д</w:t>
      </w:r>
      <w:r w:rsidRPr="00630A65">
        <w:rPr>
          <w:rFonts w:eastAsia="Calibri" w:cs="Times New Roman"/>
          <w:spacing w:val="-1"/>
          <w:sz w:val="24"/>
          <w:szCs w:val="24"/>
        </w:rPr>
        <w:t>с</w:t>
      </w:r>
      <w:r w:rsidRPr="00630A65">
        <w:rPr>
          <w:rFonts w:eastAsia="Calibri" w:cs="Times New Roman"/>
          <w:spacing w:val="-2"/>
          <w:sz w:val="24"/>
          <w:szCs w:val="24"/>
        </w:rPr>
        <w:t>т</w:t>
      </w:r>
      <w:r w:rsidRPr="00630A65">
        <w:rPr>
          <w:rFonts w:eastAsia="Calibri" w:cs="Times New Roman"/>
          <w:spacing w:val="-1"/>
          <w:sz w:val="24"/>
          <w:szCs w:val="24"/>
        </w:rPr>
        <w:t>а</w:t>
      </w:r>
      <w:r w:rsidRPr="00630A65">
        <w:rPr>
          <w:rFonts w:eastAsia="Calibri" w:cs="Times New Roman"/>
          <w:sz w:val="24"/>
          <w:szCs w:val="24"/>
        </w:rPr>
        <w:t>вл</w:t>
      </w:r>
      <w:r w:rsidRPr="00630A65">
        <w:rPr>
          <w:rFonts w:eastAsia="Calibri" w:cs="Times New Roman"/>
          <w:spacing w:val="-2"/>
          <w:sz w:val="24"/>
          <w:szCs w:val="24"/>
        </w:rPr>
        <w:t>е</w:t>
      </w:r>
      <w:r w:rsidRPr="00630A65">
        <w:rPr>
          <w:rFonts w:eastAsia="Calibri" w:cs="Times New Roman"/>
          <w:sz w:val="24"/>
          <w:szCs w:val="24"/>
        </w:rPr>
        <w:t>ны втабл</w:t>
      </w:r>
      <w:r w:rsidRPr="00630A65">
        <w:rPr>
          <w:rFonts w:eastAsia="Calibri" w:cs="Times New Roman"/>
          <w:spacing w:val="1"/>
          <w:sz w:val="24"/>
          <w:szCs w:val="24"/>
        </w:rPr>
        <w:t>и</w:t>
      </w:r>
      <w:r w:rsidRPr="00630A65">
        <w:rPr>
          <w:rFonts w:eastAsia="Calibri" w:cs="Times New Roman"/>
          <w:sz w:val="24"/>
          <w:szCs w:val="24"/>
        </w:rPr>
        <w:t>це.</w:t>
      </w:r>
    </w:p>
    <w:p w:rsidR="00BE3AC3" w:rsidRPr="00630A65" w:rsidRDefault="00BE3AC3" w:rsidP="00BE3AC3">
      <w:pPr>
        <w:keepNext/>
        <w:spacing w:before="240" w:after="120" w:line="240" w:lineRule="auto"/>
        <w:ind w:firstLine="0"/>
        <w:rPr>
          <w:rFonts w:eastAsia="Times New Roman" w:cs="Times New Roman"/>
          <w:b/>
          <w:bCs/>
          <w:sz w:val="20"/>
          <w:szCs w:val="20"/>
          <w:lang w:eastAsia="ru-RU"/>
        </w:rPr>
      </w:pPr>
      <w:r w:rsidRPr="00630A65">
        <w:rPr>
          <w:rFonts w:eastAsia="Times New Roman" w:cs="Times New Roman"/>
          <w:b/>
          <w:bCs/>
          <w:sz w:val="20"/>
          <w:szCs w:val="20"/>
          <w:lang w:eastAsia="ru-RU"/>
        </w:rPr>
        <w:t xml:space="preserve">Таблица </w:t>
      </w:r>
      <w:r w:rsidR="00170D6B" w:rsidRPr="00630A65">
        <w:rPr>
          <w:rFonts w:eastAsia="Times New Roman" w:cs="Times New Roman"/>
          <w:b/>
          <w:bCs/>
          <w:sz w:val="20"/>
          <w:szCs w:val="20"/>
          <w:lang w:eastAsia="ru-RU"/>
        </w:rPr>
        <w:fldChar w:fldCharType="begin"/>
      </w:r>
      <w:r w:rsidRPr="00630A65">
        <w:rPr>
          <w:rFonts w:eastAsia="Times New Roman" w:cs="Times New Roman"/>
          <w:b/>
          <w:bCs/>
          <w:sz w:val="20"/>
          <w:szCs w:val="20"/>
          <w:lang w:eastAsia="ru-RU"/>
        </w:rPr>
        <w:instrText xml:space="preserve"> SEQ Таблица \* ARABIC </w:instrText>
      </w:r>
      <w:r w:rsidR="00170D6B" w:rsidRPr="00630A65">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6</w:t>
      </w:r>
      <w:r w:rsidR="00170D6B" w:rsidRPr="00630A65">
        <w:rPr>
          <w:rFonts w:eastAsia="Times New Roman" w:cs="Times New Roman"/>
          <w:b/>
          <w:bCs/>
          <w:sz w:val="20"/>
          <w:szCs w:val="20"/>
          <w:lang w:eastAsia="ru-RU"/>
        </w:rPr>
        <w:fldChar w:fldCharType="end"/>
      </w:r>
      <w:r w:rsidRPr="00630A65">
        <w:rPr>
          <w:rFonts w:eastAsia="Times New Roman" w:cs="Times New Roman"/>
          <w:b/>
          <w:bCs/>
          <w:sz w:val="20"/>
          <w:szCs w:val="20"/>
          <w:lang w:eastAsia="ru-RU"/>
        </w:rPr>
        <w:t xml:space="preserve"> Параметры установленной тепловой мощности </w:t>
      </w:r>
      <w:r w:rsidR="00705368" w:rsidRPr="00630A65">
        <w:rPr>
          <w:rFonts w:eastAsia="Times New Roman" w:cs="Times New Roman"/>
          <w:b/>
          <w:bCs/>
          <w:sz w:val="20"/>
          <w:szCs w:val="20"/>
          <w:lang w:eastAsia="ru-RU"/>
        </w:rPr>
        <w:t>теплофикационного оборудования АО «Тутаевская ПГУ» на 01.01.202</w:t>
      </w:r>
      <w:r w:rsidR="00630A65">
        <w:rPr>
          <w:rFonts w:eastAsia="Times New Roman" w:cs="Times New Roman"/>
          <w:b/>
          <w:bCs/>
          <w:sz w:val="20"/>
          <w:szCs w:val="20"/>
          <w:lang w:eastAsia="ru-RU"/>
        </w:rPr>
        <w:t>3</w:t>
      </w:r>
    </w:p>
    <w:tbl>
      <w:tblPr>
        <w:tblW w:w="5000" w:type="pct"/>
        <w:jc w:val="center"/>
        <w:tblLayout w:type="fixed"/>
        <w:tblLook w:val="04A0" w:firstRow="1" w:lastRow="0" w:firstColumn="1" w:lastColumn="0" w:noHBand="0" w:noVBand="1"/>
      </w:tblPr>
      <w:tblGrid>
        <w:gridCol w:w="2720"/>
        <w:gridCol w:w="1095"/>
        <w:gridCol w:w="1280"/>
        <w:gridCol w:w="914"/>
        <w:gridCol w:w="1095"/>
        <w:gridCol w:w="1127"/>
        <w:gridCol w:w="1114"/>
      </w:tblGrid>
      <w:tr w:rsidR="00630A65" w:rsidRPr="00630A65" w:rsidTr="00630A65">
        <w:trPr>
          <w:trHeight w:val="20"/>
          <w:tblHeader/>
          <w:jc w:val="center"/>
        </w:trPr>
        <w:tc>
          <w:tcPr>
            <w:tcW w:w="14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Наименование</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Тип (марка)</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Производительность, Гкал/ч (т/ч)</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Количество, шт</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Установленная мощность, Гкал/ч 2023г</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Располагаемая мощность Гкал/ч 2023г</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Год ввода в эксплуатацию</w:t>
            </w:r>
          </w:p>
        </w:tc>
      </w:tr>
      <w:tr w:rsidR="00630A65" w:rsidRPr="00630A65" w:rsidTr="00630A65">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0A65" w:rsidRPr="00630A65" w:rsidRDefault="00630A65" w:rsidP="00630A65">
            <w:pPr>
              <w:ind w:firstLine="0"/>
              <w:rPr>
                <w:rFonts w:cs="Times New Roman"/>
                <w:b/>
                <w:bCs/>
                <w:i/>
                <w:iCs/>
                <w:color w:val="000000"/>
                <w:sz w:val="22"/>
              </w:rPr>
            </w:pPr>
            <w:r w:rsidRPr="00630A65">
              <w:rPr>
                <w:rFonts w:cs="Times New Roman"/>
                <w:b/>
                <w:bCs/>
                <w:i/>
                <w:iCs/>
                <w:color w:val="000000"/>
                <w:sz w:val="22"/>
              </w:rPr>
              <w:t>Районная котельная</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Паровой котел </w:t>
            </w:r>
            <w:r w:rsidRPr="00630A65">
              <w:rPr>
                <w:rFonts w:cs="Times New Roman"/>
                <w:color w:val="000000"/>
                <w:sz w:val="22"/>
              </w:rPr>
              <w:br/>
              <w:t>ДЕ-25-14 ГМ ст. №1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ДЕ-25-14 ГМ</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25</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16</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12</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1990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Паровой котел </w:t>
            </w:r>
            <w:r w:rsidRPr="00630A65">
              <w:rPr>
                <w:rFonts w:cs="Times New Roman"/>
                <w:color w:val="000000"/>
                <w:sz w:val="22"/>
              </w:rPr>
              <w:br/>
              <w:t>ДЕ-25-14 ГМ ст. №2</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ДЕ-25-14 ГМ</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25</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16</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12</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1990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Водогрейный котел </w:t>
            </w:r>
            <w:r w:rsidRPr="00630A65">
              <w:rPr>
                <w:rFonts w:cs="Times New Roman"/>
                <w:color w:val="000000"/>
                <w:sz w:val="22"/>
              </w:rPr>
              <w:br/>
              <w:t>КВГМ-100-150 ст. №3</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КВГМ-100-150</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100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100</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80</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1991</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Деаэрационная установка атмосферного типа с охладителем выпара </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ДА 50/15</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Деаэрационная установка вакуумного типа</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ДВ-400</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400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r>
      <w:tr w:rsidR="00630A65" w:rsidRPr="00630A65" w:rsidTr="00630A65">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0A65" w:rsidRPr="00630A65" w:rsidRDefault="00630A65" w:rsidP="00630A65">
            <w:pPr>
              <w:ind w:firstLine="0"/>
              <w:rPr>
                <w:rFonts w:cs="Times New Roman"/>
                <w:b/>
                <w:bCs/>
                <w:i/>
                <w:iCs/>
                <w:color w:val="000000"/>
                <w:sz w:val="22"/>
              </w:rPr>
            </w:pPr>
            <w:r w:rsidRPr="00630A65">
              <w:rPr>
                <w:rFonts w:cs="Times New Roman"/>
                <w:b/>
                <w:bCs/>
                <w:i/>
                <w:iCs/>
                <w:color w:val="000000"/>
                <w:sz w:val="22"/>
              </w:rPr>
              <w:t>ПГУ-ТЭС 52 МВт</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Паровой котел-утилизатор КГТ-20/4,0-44 ст. №3</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КГТ-20/4,0-46</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 (20)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2020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Паровой котел-утилизатор КГТ-20/4,0-44 ст. №4</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КГТ-20/4,0-47</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 (20)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2020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 xml:space="preserve">Паровая турбоустановка </w:t>
            </w:r>
            <w:r w:rsidRPr="00630A65">
              <w:rPr>
                <w:rFonts w:cs="Times New Roman"/>
                <w:color w:val="000000"/>
                <w:sz w:val="22"/>
              </w:rPr>
              <w:br/>
              <w:t>Т-8/10-3,4/0,18 ст. №2</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Т-8/10-3,4/0,19</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14</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14</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14</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2020</w:t>
            </w:r>
          </w:p>
        </w:tc>
      </w:tr>
      <w:tr w:rsidR="00630A65" w:rsidRPr="00630A65" w:rsidTr="00630A65">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630A65" w:rsidRPr="00630A65" w:rsidRDefault="00630A65" w:rsidP="00630A65">
            <w:pPr>
              <w:ind w:firstLine="0"/>
              <w:jc w:val="left"/>
              <w:rPr>
                <w:rFonts w:cs="Times New Roman"/>
                <w:color w:val="000000"/>
                <w:sz w:val="22"/>
              </w:rPr>
            </w:pPr>
            <w:r w:rsidRPr="00630A65">
              <w:rPr>
                <w:rFonts w:cs="Times New Roman"/>
                <w:color w:val="000000"/>
                <w:sz w:val="22"/>
              </w:rPr>
              <w:t>Деаэратор питательный атмосферный (БДА-25) V=25 м3 с деаэраторной колонкой (КДА-50) G=50 т/ч</w:t>
            </w:r>
          </w:p>
        </w:tc>
        <w:tc>
          <w:tcPr>
            <w:tcW w:w="586" w:type="pct"/>
            <w:tcBorders>
              <w:top w:val="nil"/>
              <w:left w:val="nil"/>
              <w:bottom w:val="single" w:sz="4" w:space="0" w:color="auto"/>
              <w:right w:val="single" w:sz="4" w:space="0" w:color="auto"/>
            </w:tcBorders>
            <w:shd w:val="clear" w:color="auto" w:fill="auto"/>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xml:space="preserve">БДА-25 </w:t>
            </w:r>
            <w:r w:rsidRPr="00630A65">
              <w:rPr>
                <w:rFonts w:cs="Times New Roman"/>
                <w:color w:val="000000"/>
                <w:sz w:val="22"/>
              </w:rPr>
              <w:br/>
              <w:t>(КДА-50)</w:t>
            </w:r>
          </w:p>
        </w:tc>
        <w:tc>
          <w:tcPr>
            <w:tcW w:w="685"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50</w:t>
            </w:r>
          </w:p>
        </w:tc>
        <w:tc>
          <w:tcPr>
            <w:tcW w:w="489"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2</w:t>
            </w:r>
          </w:p>
        </w:tc>
        <w:tc>
          <w:tcPr>
            <w:tcW w:w="58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603"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c>
          <w:tcPr>
            <w:tcW w:w="596" w:type="pct"/>
            <w:tcBorders>
              <w:top w:val="nil"/>
              <w:left w:val="nil"/>
              <w:bottom w:val="single" w:sz="4" w:space="0" w:color="auto"/>
              <w:right w:val="single" w:sz="4" w:space="0" w:color="auto"/>
            </w:tcBorders>
            <w:shd w:val="clear" w:color="auto" w:fill="auto"/>
            <w:noWrap/>
            <w:vAlign w:val="center"/>
            <w:hideMark/>
          </w:tcPr>
          <w:p w:rsidR="00630A65" w:rsidRPr="00630A65" w:rsidRDefault="00630A65" w:rsidP="00630A65">
            <w:pPr>
              <w:ind w:firstLine="0"/>
              <w:jc w:val="center"/>
              <w:rPr>
                <w:rFonts w:cs="Times New Roman"/>
                <w:color w:val="000000"/>
                <w:sz w:val="22"/>
              </w:rPr>
            </w:pPr>
            <w:r w:rsidRPr="00630A65">
              <w:rPr>
                <w:rFonts w:cs="Times New Roman"/>
                <w:color w:val="000000"/>
                <w:sz w:val="22"/>
              </w:rPr>
              <w:t> </w:t>
            </w:r>
          </w:p>
        </w:tc>
      </w:tr>
    </w:tbl>
    <w:p w:rsidR="00BE3AC3" w:rsidRPr="00D05182" w:rsidRDefault="00BE3AC3" w:rsidP="00BE3AC3">
      <w:pPr>
        <w:keepNext/>
        <w:spacing w:before="240" w:after="120" w:line="240" w:lineRule="auto"/>
        <w:ind w:firstLine="0"/>
        <w:rPr>
          <w:rFonts w:eastAsia="Times New Roman" w:cs="Times New Roman"/>
          <w:b/>
          <w:bCs/>
          <w:sz w:val="20"/>
          <w:szCs w:val="20"/>
          <w:lang w:eastAsia="ru-RU"/>
        </w:rPr>
      </w:pPr>
      <w:r w:rsidRPr="00D05182">
        <w:rPr>
          <w:rFonts w:eastAsia="Times New Roman" w:cs="Times New Roman"/>
          <w:b/>
          <w:bCs/>
          <w:sz w:val="20"/>
          <w:szCs w:val="20"/>
          <w:lang w:eastAsia="ru-RU"/>
        </w:rPr>
        <w:t xml:space="preserve">Таблица </w:t>
      </w:r>
      <w:r w:rsidR="00170D6B" w:rsidRPr="00D05182">
        <w:rPr>
          <w:rFonts w:eastAsia="Times New Roman" w:cs="Times New Roman"/>
          <w:b/>
          <w:bCs/>
          <w:sz w:val="20"/>
          <w:szCs w:val="20"/>
          <w:lang w:eastAsia="ru-RU"/>
        </w:rPr>
        <w:fldChar w:fldCharType="begin"/>
      </w:r>
      <w:r w:rsidRPr="00D05182">
        <w:rPr>
          <w:rFonts w:eastAsia="Times New Roman" w:cs="Times New Roman"/>
          <w:b/>
          <w:bCs/>
          <w:sz w:val="20"/>
          <w:szCs w:val="20"/>
          <w:lang w:eastAsia="ru-RU"/>
        </w:rPr>
        <w:instrText xml:space="preserve"> SEQ Таблица \* ARABIC </w:instrText>
      </w:r>
      <w:r w:rsidR="00170D6B" w:rsidRPr="00D0518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7</w:t>
      </w:r>
      <w:r w:rsidR="00170D6B" w:rsidRPr="00D05182">
        <w:rPr>
          <w:rFonts w:eastAsia="Times New Roman" w:cs="Times New Roman"/>
          <w:b/>
          <w:bCs/>
          <w:noProof/>
          <w:sz w:val="20"/>
          <w:szCs w:val="20"/>
          <w:lang w:eastAsia="ru-RU"/>
        </w:rPr>
        <w:fldChar w:fldCharType="end"/>
      </w:r>
      <w:r w:rsidRPr="00D05182">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w:t>
      </w:r>
      <w:r w:rsidR="001643A6" w:rsidRPr="00D05182">
        <w:rPr>
          <w:rFonts w:eastAsia="Times New Roman" w:cs="Times New Roman"/>
          <w:b/>
          <w:bCs/>
          <w:sz w:val="20"/>
          <w:szCs w:val="20"/>
          <w:lang w:eastAsia="ru-RU"/>
        </w:rPr>
        <w:t>1</w:t>
      </w:r>
      <w:r w:rsidR="00B24F37" w:rsidRPr="00D05182">
        <w:rPr>
          <w:rFonts w:eastAsia="Times New Roman" w:cs="Times New Roman"/>
          <w:b/>
          <w:bCs/>
          <w:sz w:val="20"/>
          <w:szCs w:val="20"/>
          <w:lang w:eastAsia="ru-RU"/>
        </w:rPr>
        <w:t>.202</w:t>
      </w:r>
      <w:r w:rsidR="00D05182">
        <w:rPr>
          <w:rFonts w:eastAsia="Times New Roman" w:cs="Times New Roman"/>
          <w:b/>
          <w:bCs/>
          <w:sz w:val="20"/>
          <w:szCs w:val="20"/>
          <w:lang w:eastAsia="ru-RU"/>
        </w:rPr>
        <w:t>3</w:t>
      </w:r>
      <w:r w:rsidRPr="00D05182">
        <w:rPr>
          <w:rFonts w:eastAsia="Times New Roman" w:cs="Times New Roman"/>
          <w:b/>
          <w:bCs/>
          <w:sz w:val="20"/>
          <w:szCs w:val="20"/>
          <w:lang w:eastAsia="ru-RU"/>
        </w:rPr>
        <w:t>.</w:t>
      </w:r>
    </w:p>
    <w:tbl>
      <w:tblPr>
        <w:tblW w:w="5000" w:type="pct"/>
        <w:tblLook w:val="04A0" w:firstRow="1" w:lastRow="0" w:firstColumn="1" w:lastColumn="0" w:noHBand="0" w:noVBand="1"/>
      </w:tblPr>
      <w:tblGrid>
        <w:gridCol w:w="920"/>
        <w:gridCol w:w="2807"/>
        <w:gridCol w:w="1936"/>
        <w:gridCol w:w="1871"/>
        <w:gridCol w:w="1811"/>
      </w:tblGrid>
      <w:tr w:rsidR="003C5ECB" w:rsidRPr="00D05182" w:rsidTr="00167E71">
        <w:trPr>
          <w:trHeight w:val="765"/>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5ECB" w:rsidRPr="00D05182" w:rsidRDefault="003C5ECB" w:rsidP="00BE3AC3">
            <w:pPr>
              <w:spacing w:line="240" w:lineRule="auto"/>
              <w:ind w:firstLine="0"/>
              <w:jc w:val="center"/>
              <w:rPr>
                <w:rFonts w:eastAsia="Times New Roman" w:cs="Times New Roman"/>
                <w:b/>
                <w:bCs/>
                <w:color w:val="000000"/>
                <w:sz w:val="20"/>
                <w:szCs w:val="20"/>
                <w:lang w:eastAsia="ru-RU"/>
              </w:rPr>
            </w:pPr>
            <w:r w:rsidRPr="00D05182">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3C5ECB" w:rsidRPr="00D05182" w:rsidRDefault="003C5ECB" w:rsidP="00BE3AC3">
            <w:pPr>
              <w:spacing w:line="240" w:lineRule="auto"/>
              <w:ind w:firstLine="0"/>
              <w:jc w:val="left"/>
              <w:rPr>
                <w:rFonts w:eastAsia="Times New Roman" w:cs="Times New Roman"/>
                <w:b/>
                <w:bCs/>
                <w:color w:val="000000"/>
                <w:sz w:val="20"/>
                <w:szCs w:val="20"/>
                <w:lang w:eastAsia="ru-RU"/>
              </w:rPr>
            </w:pPr>
            <w:r w:rsidRPr="00D05182">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3C5ECB" w:rsidRPr="00D05182" w:rsidRDefault="003C5ECB" w:rsidP="00BE3AC3">
            <w:pPr>
              <w:spacing w:line="240" w:lineRule="auto"/>
              <w:ind w:firstLine="0"/>
              <w:jc w:val="center"/>
              <w:rPr>
                <w:rFonts w:eastAsia="Times New Roman" w:cs="Times New Roman"/>
                <w:b/>
                <w:bCs/>
                <w:color w:val="000000"/>
                <w:sz w:val="20"/>
                <w:szCs w:val="20"/>
                <w:lang w:eastAsia="ru-RU"/>
              </w:rPr>
            </w:pPr>
            <w:r w:rsidRPr="00D05182">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3C5ECB" w:rsidRPr="00D05182" w:rsidRDefault="003C5ECB" w:rsidP="00BE3AC3">
            <w:pPr>
              <w:spacing w:line="240" w:lineRule="auto"/>
              <w:ind w:firstLine="0"/>
              <w:jc w:val="center"/>
              <w:rPr>
                <w:rFonts w:eastAsia="Times New Roman" w:cs="Times New Roman"/>
                <w:b/>
                <w:bCs/>
                <w:color w:val="000000"/>
                <w:sz w:val="20"/>
                <w:szCs w:val="20"/>
                <w:lang w:eastAsia="ru-RU"/>
              </w:rPr>
            </w:pPr>
            <w:r w:rsidRPr="00D05182">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3C5ECB" w:rsidRPr="00D05182" w:rsidRDefault="003C5ECB" w:rsidP="00BE3AC3">
            <w:pPr>
              <w:spacing w:line="240" w:lineRule="auto"/>
              <w:ind w:firstLine="0"/>
              <w:jc w:val="center"/>
              <w:rPr>
                <w:rFonts w:eastAsia="Times New Roman" w:cs="Times New Roman"/>
                <w:b/>
                <w:bCs/>
                <w:color w:val="000000"/>
                <w:sz w:val="20"/>
                <w:szCs w:val="20"/>
                <w:lang w:eastAsia="ru-RU"/>
              </w:rPr>
            </w:pPr>
            <w:r w:rsidRPr="00D05182">
              <w:rPr>
                <w:rFonts w:eastAsia="Times New Roman" w:cs="Times New Roman"/>
                <w:b/>
                <w:bCs/>
                <w:color w:val="000000"/>
                <w:sz w:val="20"/>
                <w:szCs w:val="20"/>
                <w:lang w:eastAsia="ru-RU"/>
              </w:rPr>
              <w:t>Мощность котельной нетто, Гкал/ч</w:t>
            </w:r>
          </w:p>
        </w:tc>
      </w:tr>
      <w:tr w:rsidR="003C5ECB" w:rsidRPr="00D05182" w:rsidTr="00167E71">
        <w:trPr>
          <w:trHeight w:val="300"/>
        </w:trPr>
        <w:tc>
          <w:tcPr>
            <w:tcW w:w="492" w:type="pct"/>
            <w:tcBorders>
              <w:top w:val="nil"/>
              <w:left w:val="single" w:sz="4" w:space="0" w:color="auto"/>
              <w:bottom w:val="single" w:sz="4" w:space="0" w:color="auto"/>
              <w:right w:val="single" w:sz="4" w:space="0" w:color="auto"/>
            </w:tcBorders>
            <w:shd w:val="clear" w:color="auto" w:fill="auto"/>
            <w:vAlign w:val="center"/>
          </w:tcPr>
          <w:p w:rsidR="003C5ECB" w:rsidRPr="00D05182" w:rsidRDefault="003C5ECB" w:rsidP="00BE3AC3">
            <w:pPr>
              <w:spacing w:line="240" w:lineRule="auto"/>
              <w:ind w:firstLine="0"/>
              <w:jc w:val="center"/>
              <w:rPr>
                <w:rFonts w:eastAsia="Times New Roman" w:cs="Times New Roman"/>
                <w:color w:val="000000"/>
                <w:sz w:val="22"/>
                <w:lang w:eastAsia="ru-RU"/>
              </w:rPr>
            </w:pPr>
            <w:r w:rsidRPr="00D05182">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3C5ECB" w:rsidRPr="00D05182" w:rsidRDefault="008225C5" w:rsidP="00BE3AC3">
            <w:pPr>
              <w:spacing w:line="240" w:lineRule="auto"/>
              <w:ind w:firstLine="0"/>
              <w:jc w:val="left"/>
              <w:rPr>
                <w:rFonts w:eastAsia="Times New Roman" w:cs="Times New Roman"/>
                <w:color w:val="000000"/>
                <w:sz w:val="20"/>
                <w:szCs w:val="20"/>
                <w:lang w:eastAsia="ru-RU"/>
              </w:rPr>
            </w:pPr>
            <w:r w:rsidRPr="00D05182">
              <w:rPr>
                <w:rFonts w:eastAsia="Times New Roman" w:cs="Times New Roman"/>
                <w:color w:val="000000"/>
                <w:sz w:val="20"/>
                <w:szCs w:val="20"/>
                <w:lang w:eastAsia="ru-RU"/>
              </w:rPr>
              <w:t>Котельная МОУ Левобережная школа, 2-е здание</w:t>
            </w:r>
          </w:p>
        </w:tc>
        <w:tc>
          <w:tcPr>
            <w:tcW w:w="1036" w:type="pct"/>
            <w:tcBorders>
              <w:top w:val="nil"/>
              <w:left w:val="nil"/>
              <w:bottom w:val="single" w:sz="4" w:space="0" w:color="auto"/>
              <w:right w:val="single" w:sz="4" w:space="0" w:color="auto"/>
            </w:tcBorders>
            <w:shd w:val="clear" w:color="auto" w:fill="auto"/>
            <w:vAlign w:val="center"/>
            <w:hideMark/>
          </w:tcPr>
          <w:p w:rsidR="003C5ECB" w:rsidRPr="00D05182" w:rsidRDefault="003C5ECB" w:rsidP="00BE3AC3">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3C5ECB" w:rsidRPr="00D05182" w:rsidRDefault="00D05182"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w:t>
            </w:r>
          </w:p>
        </w:tc>
        <w:tc>
          <w:tcPr>
            <w:tcW w:w="969" w:type="pct"/>
            <w:tcBorders>
              <w:top w:val="nil"/>
              <w:left w:val="nil"/>
              <w:bottom w:val="single" w:sz="4" w:space="0" w:color="auto"/>
              <w:right w:val="single" w:sz="4" w:space="0" w:color="auto"/>
            </w:tcBorders>
            <w:shd w:val="clear" w:color="auto" w:fill="auto"/>
            <w:vAlign w:val="center"/>
            <w:hideMark/>
          </w:tcPr>
          <w:p w:rsidR="003C5ECB" w:rsidRPr="00D05182" w:rsidRDefault="00D05182"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w:t>
            </w:r>
          </w:p>
        </w:tc>
      </w:tr>
      <w:tr w:rsidR="003C5ECB" w:rsidRPr="00D05182"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3C5ECB" w:rsidRPr="00D05182" w:rsidRDefault="003C5ECB" w:rsidP="00BE3AC3">
            <w:pPr>
              <w:spacing w:line="240" w:lineRule="auto"/>
              <w:ind w:firstLine="0"/>
              <w:jc w:val="center"/>
              <w:rPr>
                <w:rFonts w:eastAsia="Times New Roman" w:cs="Times New Roman"/>
                <w:color w:val="000000"/>
                <w:sz w:val="22"/>
                <w:lang w:eastAsia="ru-RU"/>
              </w:rPr>
            </w:pPr>
            <w:r w:rsidRPr="00D05182">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3C5ECB" w:rsidRPr="00D05182" w:rsidRDefault="003C5ECB" w:rsidP="00BE3AC3">
            <w:pPr>
              <w:spacing w:line="240" w:lineRule="auto"/>
              <w:ind w:firstLine="0"/>
              <w:jc w:val="left"/>
              <w:rPr>
                <w:rFonts w:eastAsia="Times New Roman" w:cs="Times New Roman"/>
                <w:color w:val="000000"/>
                <w:sz w:val="20"/>
                <w:szCs w:val="20"/>
                <w:lang w:eastAsia="ru-RU"/>
              </w:rPr>
            </w:pPr>
            <w:r w:rsidRPr="00D05182">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3C5ECB" w:rsidRPr="00D05182" w:rsidRDefault="00D05182" w:rsidP="00BE3AC3">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rsidR="003C5ECB" w:rsidRPr="00D05182" w:rsidRDefault="003C5ECB" w:rsidP="00BE3AC3">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rsidR="003C5ECB" w:rsidRPr="00D05182" w:rsidRDefault="000F40DC" w:rsidP="00BE3AC3">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0,17</w:t>
            </w:r>
          </w:p>
        </w:tc>
      </w:tr>
      <w:tr w:rsidR="0090562C" w:rsidRPr="00D05182" w:rsidTr="0090562C">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90562C" w:rsidRPr="00D05182" w:rsidRDefault="0090562C" w:rsidP="00BE3AC3">
            <w:pPr>
              <w:spacing w:line="240" w:lineRule="auto"/>
              <w:ind w:firstLine="0"/>
              <w:jc w:val="center"/>
              <w:rPr>
                <w:rFonts w:eastAsia="Times New Roman" w:cs="Times New Roman"/>
                <w:color w:val="000000"/>
                <w:sz w:val="22"/>
                <w:lang w:eastAsia="ru-RU"/>
              </w:rPr>
            </w:pPr>
            <w:r w:rsidRPr="00D05182">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90562C" w:rsidRPr="00D05182" w:rsidRDefault="0090562C" w:rsidP="00BE3AC3">
            <w:pPr>
              <w:spacing w:line="240" w:lineRule="auto"/>
              <w:ind w:firstLine="0"/>
              <w:jc w:val="left"/>
              <w:rPr>
                <w:rFonts w:eastAsia="Times New Roman" w:cs="Times New Roman"/>
                <w:color w:val="000000"/>
                <w:sz w:val="20"/>
                <w:szCs w:val="20"/>
                <w:lang w:eastAsia="ru-RU"/>
              </w:rPr>
            </w:pPr>
            <w:r w:rsidRPr="00D05182">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90562C" w:rsidRPr="00D05182" w:rsidRDefault="0090562C" w:rsidP="00BE3AC3">
            <w:pPr>
              <w:spacing w:line="240" w:lineRule="auto"/>
              <w:ind w:firstLine="0"/>
              <w:jc w:val="center"/>
              <w:rPr>
                <w:rFonts w:eastAsia="Times New Roman" w:cs="Times New Roman"/>
                <w:color w:val="000000"/>
                <w:sz w:val="20"/>
                <w:szCs w:val="20"/>
                <w:lang w:eastAsia="ru-RU"/>
              </w:rPr>
            </w:pPr>
            <w:r w:rsidRPr="00D05182">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rsidR="0090562C" w:rsidRPr="00D05182" w:rsidRDefault="00D05182" w:rsidP="0090562C">
            <w:pPr>
              <w:ind w:firstLine="0"/>
              <w:jc w:val="center"/>
            </w:pPr>
            <w:r w:rsidRPr="00D05182">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rsidR="0090562C" w:rsidRPr="00D05182" w:rsidRDefault="00D05182" w:rsidP="0090562C">
            <w:pPr>
              <w:ind w:firstLine="0"/>
              <w:jc w:val="center"/>
            </w:pPr>
            <w:r w:rsidRPr="00D05182">
              <w:rPr>
                <w:rFonts w:eastAsia="Times New Roman" w:cs="Times New Roman"/>
                <w:color w:val="000000"/>
                <w:sz w:val="20"/>
                <w:szCs w:val="20"/>
                <w:lang w:eastAsia="ru-RU"/>
              </w:rPr>
              <w:t>0,5</w:t>
            </w:r>
          </w:p>
        </w:tc>
      </w:tr>
      <w:tr w:rsidR="003C5ECB" w:rsidRPr="00361443"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3C5ECB" w:rsidRPr="00361443" w:rsidRDefault="003C5ECB" w:rsidP="00BE3AC3">
            <w:pPr>
              <w:spacing w:line="240" w:lineRule="auto"/>
              <w:ind w:firstLine="0"/>
              <w:jc w:val="center"/>
              <w:rPr>
                <w:rFonts w:eastAsia="Times New Roman" w:cs="Times New Roman"/>
                <w:color w:val="000000"/>
                <w:sz w:val="22"/>
                <w:lang w:eastAsia="ru-RU"/>
              </w:rPr>
            </w:pPr>
            <w:r w:rsidRPr="00361443">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rsidR="003C5ECB" w:rsidRPr="00361443" w:rsidRDefault="003C5ECB" w:rsidP="00BE3AC3">
            <w:pPr>
              <w:spacing w:line="240" w:lineRule="auto"/>
              <w:ind w:firstLine="0"/>
              <w:jc w:val="left"/>
              <w:rPr>
                <w:rFonts w:eastAsia="Times New Roman" w:cs="Times New Roman"/>
                <w:color w:val="000000"/>
                <w:sz w:val="20"/>
                <w:szCs w:val="20"/>
                <w:lang w:eastAsia="ru-RU"/>
              </w:rPr>
            </w:pPr>
            <w:r w:rsidRPr="00361443">
              <w:rPr>
                <w:rFonts w:eastAsia="Times New Roman" w:cs="Times New Roman"/>
                <w:color w:val="000000"/>
                <w:sz w:val="20"/>
                <w:szCs w:val="20"/>
                <w:lang w:eastAsia="ru-RU"/>
              </w:rPr>
              <w:t>Котельная МУ «РЦКиД»</w:t>
            </w:r>
          </w:p>
        </w:tc>
        <w:tc>
          <w:tcPr>
            <w:tcW w:w="1036" w:type="pct"/>
            <w:tcBorders>
              <w:top w:val="nil"/>
              <w:left w:val="nil"/>
              <w:bottom w:val="single" w:sz="4" w:space="0" w:color="auto"/>
              <w:right w:val="single" w:sz="4" w:space="0" w:color="auto"/>
            </w:tcBorders>
            <w:shd w:val="clear" w:color="auto" w:fill="auto"/>
            <w:vAlign w:val="center"/>
            <w:hideMark/>
          </w:tcPr>
          <w:p w:rsidR="003C5ECB" w:rsidRPr="00361443" w:rsidRDefault="00167E71" w:rsidP="00BE3AC3">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0,24</w:t>
            </w:r>
          </w:p>
        </w:tc>
        <w:tc>
          <w:tcPr>
            <w:tcW w:w="1001" w:type="pct"/>
            <w:tcBorders>
              <w:top w:val="nil"/>
              <w:left w:val="nil"/>
              <w:bottom w:val="single" w:sz="4" w:space="0" w:color="auto"/>
              <w:right w:val="single" w:sz="4" w:space="0" w:color="auto"/>
            </w:tcBorders>
            <w:shd w:val="clear" w:color="auto" w:fill="auto"/>
            <w:vAlign w:val="center"/>
            <w:hideMark/>
          </w:tcPr>
          <w:p w:rsidR="003C5ECB" w:rsidRPr="00361443" w:rsidRDefault="00167E71" w:rsidP="00BE3AC3">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0,24</w:t>
            </w:r>
          </w:p>
        </w:tc>
        <w:tc>
          <w:tcPr>
            <w:tcW w:w="969" w:type="pct"/>
            <w:tcBorders>
              <w:top w:val="nil"/>
              <w:left w:val="nil"/>
              <w:bottom w:val="single" w:sz="4" w:space="0" w:color="auto"/>
              <w:right w:val="single" w:sz="4" w:space="0" w:color="auto"/>
            </w:tcBorders>
            <w:shd w:val="clear" w:color="auto" w:fill="auto"/>
            <w:vAlign w:val="center"/>
            <w:hideMark/>
          </w:tcPr>
          <w:p w:rsidR="003C5ECB" w:rsidRPr="00361443" w:rsidRDefault="00167E71" w:rsidP="00BE3AC3">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0,24</w:t>
            </w:r>
          </w:p>
        </w:tc>
      </w:tr>
      <w:tr w:rsidR="00167E71" w:rsidRPr="00361443" w:rsidTr="00167E71">
        <w:trPr>
          <w:trHeight w:val="102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361443" w:rsidRDefault="00167E71" w:rsidP="00BE3AC3">
            <w:pPr>
              <w:spacing w:line="240" w:lineRule="auto"/>
              <w:ind w:firstLine="0"/>
              <w:jc w:val="center"/>
              <w:rPr>
                <w:rFonts w:eastAsia="Times New Roman" w:cs="Times New Roman"/>
                <w:color w:val="000000"/>
                <w:sz w:val="22"/>
                <w:lang w:eastAsia="ru-RU"/>
              </w:rPr>
            </w:pPr>
            <w:r w:rsidRPr="00361443">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rsidR="00167E71" w:rsidRPr="00361443" w:rsidRDefault="005A1EB5" w:rsidP="00BE3AC3">
            <w:pPr>
              <w:spacing w:line="240" w:lineRule="auto"/>
              <w:ind w:firstLine="0"/>
              <w:jc w:val="left"/>
              <w:rPr>
                <w:rFonts w:eastAsia="Times New Roman" w:cs="Times New Roman"/>
                <w:color w:val="000000"/>
                <w:sz w:val="20"/>
                <w:szCs w:val="20"/>
                <w:lang w:eastAsia="ru-RU"/>
              </w:rPr>
            </w:pPr>
            <w:r w:rsidRPr="00361443">
              <w:rPr>
                <w:rFonts w:eastAsia="Times New Roman" w:cs="Times New Roman"/>
                <w:sz w:val="20"/>
                <w:szCs w:val="20"/>
                <w:lang w:eastAsia="ru-RU"/>
              </w:rPr>
              <w:t>Котельная к/т «Экран» МУ «РЦКиД»</w:t>
            </w:r>
          </w:p>
        </w:tc>
        <w:tc>
          <w:tcPr>
            <w:tcW w:w="1036" w:type="pct"/>
            <w:tcBorders>
              <w:top w:val="nil"/>
              <w:left w:val="nil"/>
              <w:bottom w:val="single" w:sz="4" w:space="0" w:color="auto"/>
              <w:right w:val="single" w:sz="4" w:space="0" w:color="auto"/>
            </w:tcBorders>
            <w:shd w:val="clear" w:color="auto" w:fill="auto"/>
            <w:vAlign w:val="center"/>
            <w:hideMark/>
          </w:tcPr>
          <w:p w:rsidR="00167E71" w:rsidRPr="00361443" w:rsidRDefault="00167E71" w:rsidP="00BE3AC3">
            <w:pPr>
              <w:spacing w:line="240" w:lineRule="auto"/>
              <w:ind w:firstLine="0"/>
              <w:jc w:val="center"/>
              <w:rPr>
                <w:rFonts w:eastAsia="Times New Roman" w:cs="Times New Roman"/>
                <w:color w:val="000000"/>
                <w:sz w:val="20"/>
                <w:szCs w:val="20"/>
                <w:lang w:eastAsia="ru-RU"/>
              </w:rPr>
            </w:pPr>
            <w:r w:rsidRPr="00361443">
              <w:rPr>
                <w:rFonts w:eastAsia="Times New Roman" w:cs="Times New Roman"/>
                <w:color w:val="000000"/>
                <w:sz w:val="20"/>
                <w:szCs w:val="20"/>
                <w:lang w:eastAsia="ru-RU"/>
              </w:rPr>
              <w:t>0,4</w:t>
            </w:r>
          </w:p>
        </w:tc>
        <w:tc>
          <w:tcPr>
            <w:tcW w:w="1001" w:type="pct"/>
            <w:tcBorders>
              <w:top w:val="nil"/>
              <w:left w:val="nil"/>
              <w:bottom w:val="single" w:sz="4" w:space="0" w:color="auto"/>
              <w:right w:val="single" w:sz="4" w:space="0" w:color="auto"/>
            </w:tcBorders>
            <w:shd w:val="clear" w:color="auto" w:fill="auto"/>
            <w:vAlign w:val="center"/>
            <w:hideMark/>
          </w:tcPr>
          <w:p w:rsidR="00167E71" w:rsidRPr="00361443" w:rsidRDefault="00167E71" w:rsidP="00167E71">
            <w:pPr>
              <w:ind w:firstLine="0"/>
              <w:jc w:val="center"/>
            </w:pPr>
            <w:r w:rsidRPr="00361443">
              <w:rPr>
                <w:rFonts w:eastAsia="Times New Roman" w:cs="Times New Roman"/>
                <w:color w:val="000000"/>
                <w:sz w:val="20"/>
                <w:szCs w:val="20"/>
                <w:lang w:eastAsia="ru-RU"/>
              </w:rPr>
              <w:t>0,4</w:t>
            </w:r>
          </w:p>
        </w:tc>
        <w:tc>
          <w:tcPr>
            <w:tcW w:w="969" w:type="pct"/>
            <w:tcBorders>
              <w:top w:val="nil"/>
              <w:left w:val="nil"/>
              <w:bottom w:val="single" w:sz="4" w:space="0" w:color="auto"/>
              <w:right w:val="single" w:sz="4" w:space="0" w:color="auto"/>
            </w:tcBorders>
            <w:shd w:val="clear" w:color="auto" w:fill="auto"/>
            <w:vAlign w:val="center"/>
            <w:hideMark/>
          </w:tcPr>
          <w:p w:rsidR="00167E71" w:rsidRPr="00361443" w:rsidRDefault="00167E71" w:rsidP="00167E71">
            <w:pPr>
              <w:ind w:firstLine="0"/>
              <w:jc w:val="center"/>
            </w:pPr>
            <w:r w:rsidRPr="00361443">
              <w:rPr>
                <w:rFonts w:eastAsia="Times New Roman" w:cs="Times New Roman"/>
                <w:color w:val="000000"/>
                <w:sz w:val="20"/>
                <w:szCs w:val="20"/>
                <w:lang w:eastAsia="ru-RU"/>
              </w:rPr>
              <w:t>0,4</w:t>
            </w:r>
          </w:p>
        </w:tc>
      </w:tr>
    </w:tbl>
    <w:p w:rsidR="00BE3AC3" w:rsidRPr="00A37E88" w:rsidRDefault="00BE3AC3" w:rsidP="00A37E88">
      <w:pPr>
        <w:keepNext/>
        <w:spacing w:before="240" w:line="240" w:lineRule="auto"/>
        <w:ind w:firstLine="0"/>
        <w:rPr>
          <w:rFonts w:eastAsia="Times New Roman" w:cs="Times New Roman"/>
          <w:b/>
          <w:bCs/>
          <w:sz w:val="20"/>
          <w:szCs w:val="20"/>
          <w:lang w:eastAsia="ru-RU"/>
        </w:rPr>
      </w:pPr>
      <w:r w:rsidRPr="00A37E88">
        <w:rPr>
          <w:rFonts w:eastAsia="Times New Roman" w:cs="Times New Roman"/>
          <w:b/>
          <w:bCs/>
          <w:sz w:val="20"/>
          <w:szCs w:val="20"/>
          <w:lang w:eastAsia="ru-RU"/>
        </w:rPr>
        <w:t xml:space="preserve">Таблица </w:t>
      </w:r>
      <w:r w:rsidR="00170D6B" w:rsidRPr="00A37E88">
        <w:rPr>
          <w:rFonts w:eastAsia="Times New Roman" w:cs="Times New Roman"/>
          <w:b/>
          <w:bCs/>
          <w:sz w:val="20"/>
          <w:szCs w:val="20"/>
          <w:lang w:eastAsia="ru-RU"/>
        </w:rPr>
        <w:fldChar w:fldCharType="begin"/>
      </w:r>
      <w:r w:rsidRPr="00A37E88">
        <w:rPr>
          <w:rFonts w:eastAsia="Times New Roman" w:cs="Times New Roman"/>
          <w:b/>
          <w:bCs/>
          <w:sz w:val="20"/>
          <w:szCs w:val="20"/>
          <w:lang w:eastAsia="ru-RU"/>
        </w:rPr>
        <w:instrText xml:space="preserve"> SEQ Таблица \* ARABIC </w:instrText>
      </w:r>
      <w:r w:rsidR="00170D6B" w:rsidRPr="00A37E88">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8</w:t>
      </w:r>
      <w:r w:rsidR="00170D6B" w:rsidRPr="00A37E88">
        <w:rPr>
          <w:rFonts w:eastAsia="Times New Roman" w:cs="Times New Roman"/>
          <w:b/>
          <w:bCs/>
          <w:noProof/>
          <w:sz w:val="20"/>
          <w:szCs w:val="20"/>
          <w:lang w:eastAsia="ru-RU"/>
        </w:rPr>
        <w:fldChar w:fldCharType="end"/>
      </w:r>
      <w:r w:rsidRPr="00A37E88">
        <w:rPr>
          <w:rFonts w:eastAsia="Times New Roman" w:cs="Times New Roman"/>
          <w:b/>
          <w:bCs/>
          <w:sz w:val="20"/>
          <w:szCs w:val="20"/>
          <w:lang w:eastAsia="ru-RU"/>
        </w:rPr>
        <w:t xml:space="preserve"> Характеристики источников теплоснабжения </w:t>
      </w:r>
    </w:p>
    <w:tbl>
      <w:tblPr>
        <w:tblW w:w="9660" w:type="dxa"/>
        <w:tblInd w:w="93" w:type="dxa"/>
        <w:tblLook w:val="04A0" w:firstRow="1" w:lastRow="0" w:firstColumn="1" w:lastColumn="0" w:noHBand="0" w:noVBand="1"/>
      </w:tblPr>
      <w:tblGrid>
        <w:gridCol w:w="960"/>
        <w:gridCol w:w="3340"/>
        <w:gridCol w:w="1340"/>
        <w:gridCol w:w="1340"/>
        <w:gridCol w:w="1340"/>
        <w:gridCol w:w="1340"/>
      </w:tblGrid>
      <w:tr w:rsidR="00A37E88" w:rsidRPr="00A37E88" w:rsidTr="00A37E88">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7E88" w:rsidRPr="00A37E88" w:rsidRDefault="00A37E88" w:rsidP="00A37E88">
            <w:pPr>
              <w:spacing w:line="240" w:lineRule="auto"/>
              <w:ind w:firstLine="0"/>
              <w:jc w:val="left"/>
              <w:rPr>
                <w:rFonts w:eastAsia="Times New Roman" w:cs="Times New Roman"/>
                <w:color w:val="000000"/>
                <w:sz w:val="22"/>
                <w:lang w:eastAsia="ru-RU"/>
              </w:rPr>
            </w:pPr>
            <w:r w:rsidRPr="00A37E88">
              <w:rPr>
                <w:rFonts w:eastAsia="Times New Roman" w:cs="Times New Roman"/>
                <w:color w:val="000000"/>
                <w:sz w:val="22"/>
                <w:lang w:eastAsia="ru-RU"/>
              </w:rPr>
              <w:t>№ п/п</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b/>
                <w:bCs/>
                <w:color w:val="000000"/>
                <w:sz w:val="22"/>
                <w:lang w:eastAsia="ru-RU"/>
              </w:rPr>
            </w:pPr>
            <w:r w:rsidRPr="00A37E88">
              <w:rPr>
                <w:rFonts w:eastAsia="Times New Roman" w:cs="Times New Roman"/>
                <w:b/>
                <w:bCs/>
                <w:color w:val="000000"/>
                <w:sz w:val="22"/>
                <w:lang w:eastAsia="ru-RU"/>
              </w:rPr>
              <w:t>Наименование показателя</w:t>
            </w:r>
          </w:p>
        </w:tc>
        <w:tc>
          <w:tcPr>
            <w:tcW w:w="5360" w:type="dxa"/>
            <w:gridSpan w:val="4"/>
            <w:tcBorders>
              <w:top w:val="single" w:sz="4" w:space="0" w:color="auto"/>
              <w:left w:val="nil"/>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b/>
                <w:bCs/>
                <w:color w:val="000000"/>
                <w:sz w:val="22"/>
                <w:lang w:eastAsia="ru-RU"/>
              </w:rPr>
            </w:pPr>
            <w:r w:rsidRPr="00A37E88">
              <w:rPr>
                <w:rFonts w:eastAsia="Times New Roman" w:cs="Times New Roman"/>
                <w:b/>
                <w:bCs/>
                <w:color w:val="000000"/>
                <w:sz w:val="22"/>
                <w:lang w:eastAsia="ru-RU"/>
              </w:rPr>
              <w:t>На 01.01.2023</w:t>
            </w:r>
          </w:p>
        </w:tc>
      </w:tr>
      <w:tr w:rsidR="00A37E88" w:rsidRPr="00A37E88" w:rsidTr="00A37E8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1</w:t>
            </w:r>
          </w:p>
        </w:tc>
        <w:tc>
          <w:tcPr>
            <w:tcW w:w="3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left"/>
              <w:rPr>
                <w:rFonts w:eastAsia="Times New Roman" w:cs="Times New Roman"/>
                <w:color w:val="000000"/>
                <w:sz w:val="22"/>
                <w:lang w:eastAsia="ru-RU"/>
              </w:rPr>
            </w:pPr>
            <w:r w:rsidRPr="00A37E88">
              <w:rPr>
                <w:rFonts w:eastAsia="Times New Roman" w:cs="Times New Roman"/>
                <w:color w:val="000000"/>
                <w:sz w:val="22"/>
                <w:lang w:eastAsia="ru-RU"/>
              </w:rPr>
              <w:t>Источник тепловой энергии</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b/>
                <w:bCs/>
                <w:color w:val="000000"/>
                <w:sz w:val="22"/>
                <w:lang w:eastAsia="ru-RU"/>
              </w:rPr>
            </w:pPr>
            <w:r w:rsidRPr="00A37E88">
              <w:rPr>
                <w:rFonts w:eastAsia="Times New Roman" w:cs="Times New Roman"/>
                <w:b/>
                <w:bCs/>
                <w:color w:val="000000"/>
                <w:sz w:val="22"/>
                <w:lang w:eastAsia="ru-RU"/>
              </w:rPr>
              <w:t xml:space="preserve">котельная ЦРБ </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b/>
                <w:bCs/>
                <w:color w:val="000000"/>
                <w:sz w:val="22"/>
                <w:lang w:eastAsia="ru-RU"/>
              </w:rPr>
            </w:pPr>
            <w:r w:rsidRPr="00A37E88">
              <w:rPr>
                <w:rFonts w:eastAsia="Times New Roman" w:cs="Times New Roman"/>
                <w:b/>
                <w:bCs/>
                <w:color w:val="000000"/>
                <w:sz w:val="22"/>
                <w:lang w:eastAsia="ru-RU"/>
              </w:rPr>
              <w:t>котельная ЦК</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b/>
                <w:bCs/>
                <w:color w:val="000000"/>
                <w:sz w:val="22"/>
                <w:lang w:eastAsia="ru-RU"/>
              </w:rPr>
            </w:pPr>
            <w:r w:rsidRPr="00A37E88">
              <w:rPr>
                <w:rFonts w:eastAsia="Times New Roman" w:cs="Times New Roman"/>
                <w:b/>
                <w:bCs/>
                <w:color w:val="000000"/>
                <w:sz w:val="22"/>
                <w:lang w:eastAsia="ru-RU"/>
              </w:rPr>
              <w:t>котельная СХТ</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b/>
                <w:bCs/>
                <w:color w:val="000000"/>
                <w:sz w:val="22"/>
                <w:lang w:eastAsia="ru-RU"/>
              </w:rPr>
            </w:pPr>
            <w:r w:rsidRPr="00A37E88">
              <w:rPr>
                <w:rFonts w:eastAsia="Times New Roman" w:cs="Times New Roman"/>
                <w:b/>
                <w:bCs/>
                <w:color w:val="000000"/>
                <w:sz w:val="22"/>
                <w:lang w:eastAsia="ru-RU"/>
              </w:rPr>
              <w:t>котельная ОПХ</w:t>
            </w:r>
          </w:p>
        </w:tc>
      </w:tr>
      <w:tr w:rsidR="00A37E88" w:rsidRPr="00A37E88" w:rsidTr="00A37E8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2</w:t>
            </w:r>
          </w:p>
        </w:tc>
        <w:tc>
          <w:tcPr>
            <w:tcW w:w="3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left"/>
              <w:rPr>
                <w:rFonts w:eastAsia="Times New Roman" w:cs="Times New Roman"/>
                <w:color w:val="000000"/>
                <w:sz w:val="22"/>
                <w:lang w:eastAsia="ru-RU"/>
              </w:rPr>
            </w:pPr>
            <w:r w:rsidRPr="00A37E88">
              <w:rPr>
                <w:rFonts w:eastAsia="Times New Roman" w:cs="Times New Roman"/>
                <w:color w:val="000000"/>
                <w:sz w:val="22"/>
                <w:lang w:eastAsia="ru-RU"/>
              </w:rPr>
              <w:t>Установленная мощность</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3,2</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3,96</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2</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1,93</w:t>
            </w:r>
          </w:p>
        </w:tc>
      </w:tr>
      <w:tr w:rsidR="00A37E88" w:rsidRPr="00A37E88" w:rsidTr="00A37E8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3</w:t>
            </w:r>
          </w:p>
        </w:tc>
        <w:tc>
          <w:tcPr>
            <w:tcW w:w="3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left"/>
              <w:rPr>
                <w:rFonts w:eastAsia="Times New Roman" w:cs="Times New Roman"/>
                <w:color w:val="000000"/>
                <w:sz w:val="22"/>
                <w:lang w:eastAsia="ru-RU"/>
              </w:rPr>
            </w:pPr>
            <w:r w:rsidRPr="00A37E88">
              <w:rPr>
                <w:rFonts w:eastAsia="Times New Roman" w:cs="Times New Roman"/>
                <w:color w:val="000000"/>
                <w:sz w:val="22"/>
                <w:lang w:eastAsia="ru-RU"/>
              </w:rPr>
              <w:t>Располагаемая мощность источника тепловой энергии  Гкал/ч</w:t>
            </w:r>
          </w:p>
        </w:tc>
        <w:tc>
          <w:tcPr>
            <w:tcW w:w="1340" w:type="dxa"/>
            <w:tcBorders>
              <w:top w:val="nil"/>
              <w:left w:val="nil"/>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2,85</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3,5</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1,5</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1,5</w:t>
            </w:r>
          </w:p>
        </w:tc>
      </w:tr>
      <w:tr w:rsidR="00A37E88" w:rsidRPr="00A37E88" w:rsidTr="00A37E8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4</w:t>
            </w:r>
          </w:p>
        </w:tc>
        <w:tc>
          <w:tcPr>
            <w:tcW w:w="3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left"/>
              <w:rPr>
                <w:rFonts w:eastAsia="Times New Roman" w:cs="Times New Roman"/>
                <w:color w:val="000000"/>
                <w:sz w:val="22"/>
                <w:lang w:eastAsia="ru-RU"/>
              </w:rPr>
            </w:pPr>
            <w:r w:rsidRPr="00A37E88">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1340" w:type="dxa"/>
            <w:tcBorders>
              <w:top w:val="nil"/>
              <w:left w:val="nil"/>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0,741</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0,02</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0,01</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0,01</w:t>
            </w:r>
          </w:p>
        </w:tc>
      </w:tr>
      <w:tr w:rsidR="00A37E88" w:rsidRPr="00A37E88" w:rsidTr="00A37E8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5</w:t>
            </w:r>
          </w:p>
        </w:tc>
        <w:tc>
          <w:tcPr>
            <w:tcW w:w="3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left"/>
              <w:rPr>
                <w:rFonts w:eastAsia="Times New Roman" w:cs="Times New Roman"/>
                <w:color w:val="000000"/>
                <w:sz w:val="22"/>
                <w:lang w:eastAsia="ru-RU"/>
              </w:rPr>
            </w:pPr>
            <w:r w:rsidRPr="00A37E88">
              <w:rPr>
                <w:rFonts w:eastAsia="Times New Roman" w:cs="Times New Roman"/>
                <w:color w:val="000000"/>
                <w:sz w:val="22"/>
                <w:lang w:eastAsia="ru-RU"/>
              </w:rPr>
              <w:t>Потери мощности в тепловой сети, Гкал/ч</w:t>
            </w:r>
          </w:p>
        </w:tc>
        <w:tc>
          <w:tcPr>
            <w:tcW w:w="1340" w:type="dxa"/>
            <w:tcBorders>
              <w:top w:val="nil"/>
              <w:left w:val="nil"/>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0,06</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0,03</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0,04</w:t>
            </w:r>
          </w:p>
        </w:tc>
      </w:tr>
      <w:tr w:rsidR="00A37E88" w:rsidRPr="00A37E88" w:rsidTr="00A37E8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6</w:t>
            </w:r>
          </w:p>
        </w:tc>
        <w:tc>
          <w:tcPr>
            <w:tcW w:w="3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left"/>
              <w:rPr>
                <w:rFonts w:eastAsia="Times New Roman" w:cs="Times New Roman"/>
                <w:color w:val="000000"/>
                <w:sz w:val="22"/>
                <w:lang w:eastAsia="ru-RU"/>
              </w:rPr>
            </w:pPr>
            <w:r w:rsidRPr="00A37E88">
              <w:rPr>
                <w:rFonts w:eastAsia="Times New Roman" w:cs="Times New Roman"/>
                <w:color w:val="000000"/>
                <w:sz w:val="22"/>
                <w:lang w:eastAsia="ru-RU"/>
              </w:rPr>
              <w:t>Присоединенная тепловая нагрузка, в т.ч. Гкал/ч</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0,96</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0,65</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0,20</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0,40</w:t>
            </w:r>
          </w:p>
        </w:tc>
      </w:tr>
      <w:tr w:rsidR="00A37E88" w:rsidRPr="00A37E88" w:rsidTr="00A37E8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7</w:t>
            </w:r>
          </w:p>
        </w:tc>
        <w:tc>
          <w:tcPr>
            <w:tcW w:w="3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left"/>
              <w:rPr>
                <w:rFonts w:eastAsia="Times New Roman" w:cs="Times New Roman"/>
                <w:sz w:val="22"/>
                <w:lang w:eastAsia="ru-RU"/>
              </w:rPr>
            </w:pPr>
            <w:r w:rsidRPr="00A37E88">
              <w:rPr>
                <w:rFonts w:eastAsia="Times New Roman" w:cs="Times New Roman"/>
                <w:sz w:val="22"/>
                <w:lang w:eastAsia="ru-RU"/>
              </w:rPr>
              <w:t>Резерв (+) /дефицит (-) тепловой мощности, Гкал/ч</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sz w:val="22"/>
                <w:lang w:eastAsia="ru-RU"/>
              </w:rPr>
            </w:pPr>
            <w:r w:rsidRPr="00A37E88">
              <w:rPr>
                <w:rFonts w:eastAsia="Times New Roman" w:cs="Times New Roman"/>
                <w:sz w:val="22"/>
                <w:lang w:eastAsia="ru-RU"/>
              </w:rPr>
              <w:t>1,149</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sz w:val="22"/>
                <w:lang w:eastAsia="ru-RU"/>
              </w:rPr>
            </w:pPr>
            <w:r w:rsidRPr="00A37E88">
              <w:rPr>
                <w:rFonts w:eastAsia="Times New Roman" w:cs="Times New Roman"/>
                <w:sz w:val="22"/>
                <w:lang w:eastAsia="ru-RU"/>
              </w:rPr>
              <w:t>2,773</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sz w:val="22"/>
                <w:lang w:eastAsia="ru-RU"/>
              </w:rPr>
            </w:pPr>
            <w:r w:rsidRPr="00A37E88">
              <w:rPr>
                <w:rFonts w:eastAsia="Times New Roman" w:cs="Times New Roman"/>
                <w:sz w:val="22"/>
                <w:lang w:eastAsia="ru-RU"/>
              </w:rPr>
              <w:t>1,258</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sz w:val="22"/>
                <w:lang w:eastAsia="ru-RU"/>
              </w:rPr>
            </w:pPr>
            <w:r w:rsidRPr="00A37E88">
              <w:rPr>
                <w:rFonts w:eastAsia="Times New Roman" w:cs="Times New Roman"/>
                <w:sz w:val="22"/>
                <w:lang w:eastAsia="ru-RU"/>
              </w:rPr>
              <w:t>1,05</w:t>
            </w:r>
          </w:p>
        </w:tc>
      </w:tr>
      <w:tr w:rsidR="00A37E88" w:rsidRPr="00A37E88" w:rsidTr="00A37E8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8</w:t>
            </w:r>
          </w:p>
        </w:tc>
        <w:tc>
          <w:tcPr>
            <w:tcW w:w="3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left"/>
              <w:rPr>
                <w:rFonts w:eastAsia="Times New Roman" w:cs="Times New Roman"/>
                <w:color w:val="000000"/>
                <w:sz w:val="22"/>
                <w:lang w:eastAsia="ru-RU"/>
              </w:rPr>
            </w:pPr>
            <w:r w:rsidRPr="00A37E88">
              <w:rPr>
                <w:rFonts w:eastAsia="Times New Roman" w:cs="Times New Roman"/>
                <w:color w:val="000000"/>
                <w:sz w:val="22"/>
                <w:lang w:eastAsia="ru-RU"/>
              </w:rPr>
              <w:t>Доля  резерва, %</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40</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79</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84</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70</w:t>
            </w:r>
          </w:p>
        </w:tc>
      </w:tr>
      <w:tr w:rsidR="00A37E88" w:rsidRPr="00A37E88" w:rsidTr="00A37E8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9</w:t>
            </w:r>
          </w:p>
        </w:tc>
        <w:tc>
          <w:tcPr>
            <w:tcW w:w="3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left"/>
              <w:rPr>
                <w:rFonts w:eastAsia="Times New Roman" w:cs="Times New Roman"/>
                <w:color w:val="000000"/>
                <w:sz w:val="22"/>
                <w:lang w:eastAsia="ru-RU"/>
              </w:rPr>
            </w:pPr>
            <w:r w:rsidRPr="00A37E88">
              <w:rPr>
                <w:rFonts w:eastAsia="Times New Roman" w:cs="Times New Roman"/>
                <w:color w:val="000000"/>
                <w:sz w:val="22"/>
                <w:lang w:eastAsia="ru-RU"/>
              </w:rPr>
              <w:t>Объем тепловых сетей, м</w:t>
            </w:r>
            <w:r w:rsidRPr="00A37E88">
              <w:rPr>
                <w:rFonts w:eastAsia="Times New Roman" w:cs="Times New Roman"/>
                <w:color w:val="000000"/>
                <w:sz w:val="22"/>
                <w:vertAlign w:val="superscript"/>
                <w:lang w:eastAsia="ru-RU"/>
              </w:rPr>
              <w:t>3</w:t>
            </w:r>
          </w:p>
        </w:tc>
        <w:tc>
          <w:tcPr>
            <w:tcW w:w="1340" w:type="dxa"/>
            <w:tcBorders>
              <w:top w:val="nil"/>
              <w:left w:val="nil"/>
              <w:bottom w:val="single" w:sz="4" w:space="0" w:color="auto"/>
              <w:right w:val="single" w:sz="4" w:space="0" w:color="auto"/>
            </w:tcBorders>
            <w:shd w:val="clear" w:color="auto" w:fill="auto"/>
            <w:noWrap/>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0,07</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52,061</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15,14</w:t>
            </w:r>
          </w:p>
        </w:tc>
        <w:tc>
          <w:tcPr>
            <w:tcW w:w="1340" w:type="dxa"/>
            <w:tcBorders>
              <w:top w:val="nil"/>
              <w:left w:val="nil"/>
              <w:bottom w:val="single" w:sz="4" w:space="0" w:color="auto"/>
              <w:right w:val="single" w:sz="4" w:space="0" w:color="auto"/>
            </w:tcBorders>
            <w:shd w:val="clear" w:color="auto" w:fill="auto"/>
            <w:vAlign w:val="center"/>
            <w:hideMark/>
          </w:tcPr>
          <w:p w:rsidR="00A37E88" w:rsidRPr="00A37E88" w:rsidRDefault="00A37E88" w:rsidP="00A37E88">
            <w:pPr>
              <w:spacing w:line="240" w:lineRule="auto"/>
              <w:ind w:firstLine="0"/>
              <w:jc w:val="center"/>
              <w:rPr>
                <w:rFonts w:eastAsia="Times New Roman" w:cs="Times New Roman"/>
                <w:color w:val="000000"/>
                <w:sz w:val="22"/>
                <w:lang w:eastAsia="ru-RU"/>
              </w:rPr>
            </w:pPr>
            <w:r w:rsidRPr="00A37E88">
              <w:rPr>
                <w:rFonts w:eastAsia="Times New Roman" w:cs="Times New Roman"/>
                <w:color w:val="000000"/>
                <w:sz w:val="22"/>
                <w:lang w:eastAsia="ru-RU"/>
              </w:rPr>
              <w:t>19,6</w:t>
            </w:r>
          </w:p>
        </w:tc>
      </w:tr>
    </w:tbl>
    <w:p w:rsidR="00BE3AC3" w:rsidRPr="00630A65" w:rsidRDefault="00BE3AC3" w:rsidP="00BE3AC3">
      <w:pPr>
        <w:rPr>
          <w:rFonts w:eastAsia="Calibri" w:cs="Times New Roman"/>
          <w:sz w:val="24"/>
          <w:szCs w:val="24"/>
          <w:highlight w:val="yellow"/>
        </w:rPr>
      </w:pPr>
    </w:p>
    <w:p w:rsidR="00BE3AC3" w:rsidRPr="00630A65" w:rsidRDefault="00BE3AC3" w:rsidP="00BE3AC3">
      <w:pPr>
        <w:rPr>
          <w:rFonts w:eastAsia="Calibri" w:cs="Times New Roman"/>
          <w:sz w:val="24"/>
          <w:szCs w:val="24"/>
        </w:rPr>
      </w:pPr>
      <w:r w:rsidRPr="00630A65">
        <w:rPr>
          <w:rFonts w:eastAsia="Calibri" w:cs="Times New Roman"/>
          <w:sz w:val="24"/>
          <w:szCs w:val="24"/>
        </w:rPr>
        <w:t xml:space="preserve">Как  видно  из  таблиц выше,  наибольшей  располагаемой  тепловой мощностью обладает районная котельная АО «Тутаевская ПГУ»   – </w:t>
      </w:r>
      <w:r w:rsidR="000F2FD3">
        <w:rPr>
          <w:rFonts w:eastAsia="Calibri" w:cs="Times New Roman"/>
          <w:sz w:val="24"/>
          <w:szCs w:val="24"/>
        </w:rPr>
        <w:t>128</w:t>
      </w:r>
      <w:r w:rsidRPr="00630A65">
        <w:rPr>
          <w:rFonts w:eastAsia="Calibri" w:cs="Times New Roman"/>
          <w:sz w:val="24"/>
          <w:szCs w:val="24"/>
        </w:rPr>
        <w:t xml:space="preserve"> Гкал/ч.</w:t>
      </w:r>
    </w:p>
    <w:p w:rsidR="00BE3AC3" w:rsidRPr="00630A65" w:rsidRDefault="00BE3AC3" w:rsidP="00BE3AC3">
      <w:pPr>
        <w:keepNext/>
        <w:ind w:firstLine="0"/>
        <w:rPr>
          <w:rFonts w:eastAsia="Calibri" w:cs="Times New Roman"/>
        </w:rPr>
      </w:pPr>
    </w:p>
    <w:p w:rsidR="00BE3AC3" w:rsidRPr="00630A65" w:rsidRDefault="00BE3AC3" w:rsidP="00BE3AC3">
      <w:pPr>
        <w:spacing w:after="120" w:line="240" w:lineRule="auto"/>
        <w:rPr>
          <w:rFonts w:eastAsia="Times New Roman" w:cs="Times New Roman"/>
          <w:b/>
          <w:bCs/>
          <w:sz w:val="20"/>
          <w:szCs w:val="20"/>
          <w:lang w:eastAsia="ru-RU"/>
        </w:rPr>
      </w:pPr>
      <w:r w:rsidRPr="00630A65">
        <w:rPr>
          <w:rFonts w:eastAsia="Times New Roman" w:cs="Times New Roman"/>
          <w:b/>
          <w:bCs/>
          <w:sz w:val="20"/>
          <w:szCs w:val="20"/>
          <w:lang w:eastAsia="ru-RU"/>
        </w:rPr>
        <w:t xml:space="preserve">Рисунок </w:t>
      </w:r>
      <w:r w:rsidR="00170D6B" w:rsidRPr="00630A65">
        <w:rPr>
          <w:rFonts w:eastAsia="Times New Roman" w:cs="Times New Roman"/>
          <w:b/>
          <w:bCs/>
          <w:sz w:val="20"/>
          <w:szCs w:val="20"/>
          <w:lang w:eastAsia="ru-RU"/>
        </w:rPr>
        <w:fldChar w:fldCharType="begin"/>
      </w:r>
      <w:r w:rsidRPr="00630A65">
        <w:rPr>
          <w:rFonts w:eastAsia="Times New Roman" w:cs="Times New Roman"/>
          <w:b/>
          <w:bCs/>
          <w:sz w:val="20"/>
          <w:szCs w:val="20"/>
          <w:lang w:eastAsia="ru-RU"/>
        </w:rPr>
        <w:instrText xml:space="preserve"> SEQ Рисунок \* ARABIC </w:instrText>
      </w:r>
      <w:r w:rsidR="00170D6B" w:rsidRPr="00630A65">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6</w:t>
      </w:r>
      <w:r w:rsidR="00170D6B" w:rsidRPr="00630A65">
        <w:rPr>
          <w:rFonts w:eastAsia="Times New Roman" w:cs="Times New Roman"/>
          <w:b/>
          <w:bCs/>
          <w:noProof/>
          <w:sz w:val="20"/>
          <w:szCs w:val="20"/>
          <w:lang w:eastAsia="ru-RU"/>
        </w:rPr>
        <w:fldChar w:fldCharType="end"/>
      </w:r>
      <w:r w:rsidRPr="00630A65">
        <w:rPr>
          <w:rFonts w:eastAsia="Times New Roman" w:cs="Times New Roman"/>
          <w:b/>
          <w:bCs/>
          <w:sz w:val="20"/>
          <w:szCs w:val="20"/>
          <w:lang w:eastAsia="ru-RU"/>
        </w:rPr>
        <w:t xml:space="preserve"> Основные источники тепловой энергии г. Тутаев (левобережная часть)</w:t>
      </w:r>
    </w:p>
    <w:p w:rsidR="00BE3AC3" w:rsidRPr="00630A65" w:rsidRDefault="00BE3AC3" w:rsidP="00BE3AC3">
      <w:pPr>
        <w:rPr>
          <w:rFonts w:eastAsia="Calibri" w:cs="Times New Roman"/>
          <w:lang w:eastAsia="ru-RU"/>
        </w:rPr>
      </w:pPr>
    </w:p>
    <w:p w:rsidR="00BE3AC3" w:rsidRPr="00630A65" w:rsidRDefault="00BE3AC3" w:rsidP="00BE3AC3">
      <w:pPr>
        <w:keepNext/>
        <w:ind w:firstLine="0"/>
        <w:rPr>
          <w:rFonts w:eastAsia="Calibri" w:cs="Times New Roman"/>
        </w:rPr>
      </w:pPr>
    </w:p>
    <w:p w:rsidR="00BE3AC3" w:rsidRPr="00630A65" w:rsidRDefault="00BE3AC3" w:rsidP="00951E39">
      <w:pPr>
        <w:spacing w:after="120" w:line="240" w:lineRule="auto"/>
        <w:rPr>
          <w:rFonts w:eastAsia="Times New Roman" w:cs="Times New Roman"/>
          <w:b/>
          <w:bCs/>
          <w:sz w:val="20"/>
          <w:szCs w:val="20"/>
          <w:lang w:eastAsia="ru-RU"/>
        </w:rPr>
      </w:pPr>
      <w:r w:rsidRPr="00630A65">
        <w:rPr>
          <w:rFonts w:eastAsia="Times New Roman" w:cs="Times New Roman"/>
          <w:b/>
          <w:bCs/>
          <w:sz w:val="20"/>
          <w:szCs w:val="20"/>
          <w:lang w:eastAsia="ru-RU"/>
        </w:rPr>
        <w:t xml:space="preserve">Рисунок </w:t>
      </w:r>
      <w:r w:rsidR="00170D6B" w:rsidRPr="00630A65">
        <w:rPr>
          <w:rFonts w:eastAsia="Times New Roman" w:cs="Times New Roman"/>
          <w:b/>
          <w:bCs/>
          <w:sz w:val="20"/>
          <w:szCs w:val="20"/>
          <w:lang w:eastAsia="ru-RU"/>
        </w:rPr>
        <w:fldChar w:fldCharType="begin"/>
      </w:r>
      <w:r w:rsidRPr="00630A65">
        <w:rPr>
          <w:rFonts w:eastAsia="Times New Roman" w:cs="Times New Roman"/>
          <w:b/>
          <w:bCs/>
          <w:sz w:val="20"/>
          <w:szCs w:val="20"/>
          <w:lang w:eastAsia="ru-RU"/>
        </w:rPr>
        <w:instrText xml:space="preserve"> SEQ Рисунок \* ARABIC </w:instrText>
      </w:r>
      <w:r w:rsidR="00170D6B" w:rsidRPr="00630A65">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7</w:t>
      </w:r>
      <w:r w:rsidR="00170D6B" w:rsidRPr="00630A65">
        <w:rPr>
          <w:rFonts w:eastAsia="Times New Roman" w:cs="Times New Roman"/>
          <w:b/>
          <w:bCs/>
          <w:noProof/>
          <w:sz w:val="20"/>
          <w:szCs w:val="20"/>
          <w:lang w:eastAsia="ru-RU"/>
        </w:rPr>
        <w:fldChar w:fldCharType="end"/>
      </w:r>
      <w:r w:rsidRPr="00630A65">
        <w:rPr>
          <w:rFonts w:eastAsia="Times New Roman" w:cs="Times New Roman"/>
          <w:b/>
          <w:bCs/>
          <w:sz w:val="20"/>
          <w:szCs w:val="20"/>
          <w:lang w:eastAsia="ru-RU"/>
        </w:rPr>
        <w:t xml:space="preserve"> Основные источники тепловой энергии г. Тутаев (правобережная часть)</w:t>
      </w:r>
    </w:p>
    <w:p w:rsidR="00BE3AC3" w:rsidRPr="00630A65" w:rsidRDefault="00BE3AC3" w:rsidP="00BE3AC3">
      <w:pPr>
        <w:rPr>
          <w:rFonts w:eastAsia="Calibri" w:cs="Times New Roman"/>
          <w:lang w:eastAsia="ru-RU"/>
        </w:rPr>
      </w:pPr>
    </w:p>
    <w:p w:rsidR="00343A52" w:rsidRPr="00630A65" w:rsidRDefault="00BE3AC3" w:rsidP="00343A52">
      <w:pPr>
        <w:rPr>
          <w:sz w:val="24"/>
          <w:szCs w:val="24"/>
        </w:rPr>
      </w:pPr>
      <w:r w:rsidRPr="00630A65">
        <w:rPr>
          <w:rFonts w:eastAsia="Calibri" w:cs="Times New Roman"/>
          <w:sz w:val="24"/>
          <w:szCs w:val="24"/>
        </w:rPr>
        <w:t>Х</w:t>
      </w:r>
      <w:r w:rsidRPr="00630A65">
        <w:rPr>
          <w:rFonts w:eastAsia="Calibri" w:cs="Times New Roman"/>
          <w:spacing w:val="-2"/>
          <w:sz w:val="24"/>
          <w:szCs w:val="24"/>
        </w:rPr>
        <w:t>а</w:t>
      </w:r>
      <w:r w:rsidRPr="00630A65">
        <w:rPr>
          <w:rFonts w:eastAsia="Calibri" w:cs="Times New Roman"/>
          <w:sz w:val="24"/>
          <w:szCs w:val="24"/>
        </w:rPr>
        <w:t>р</w:t>
      </w:r>
      <w:r w:rsidRPr="00630A65">
        <w:rPr>
          <w:rFonts w:eastAsia="Calibri" w:cs="Times New Roman"/>
          <w:spacing w:val="-1"/>
          <w:sz w:val="24"/>
          <w:szCs w:val="24"/>
        </w:rPr>
        <w:t>а</w:t>
      </w:r>
      <w:r w:rsidRPr="00630A65">
        <w:rPr>
          <w:rFonts w:eastAsia="Calibri" w:cs="Times New Roman"/>
          <w:sz w:val="24"/>
          <w:szCs w:val="24"/>
        </w:rPr>
        <w:t>кт</w:t>
      </w:r>
      <w:r w:rsidRPr="00630A65">
        <w:rPr>
          <w:rFonts w:eastAsia="Calibri" w:cs="Times New Roman"/>
          <w:spacing w:val="-1"/>
          <w:sz w:val="24"/>
          <w:szCs w:val="24"/>
        </w:rPr>
        <w:t>е</w:t>
      </w:r>
      <w:r w:rsidRPr="00630A65">
        <w:rPr>
          <w:rFonts w:eastAsia="Calibri" w:cs="Times New Roman"/>
          <w:sz w:val="24"/>
          <w:szCs w:val="24"/>
        </w:rPr>
        <w:t>ри</w:t>
      </w:r>
      <w:r w:rsidRPr="00630A65">
        <w:rPr>
          <w:rFonts w:eastAsia="Calibri" w:cs="Times New Roman"/>
          <w:spacing w:val="-1"/>
          <w:sz w:val="24"/>
          <w:szCs w:val="24"/>
        </w:rPr>
        <w:t>с</w:t>
      </w:r>
      <w:r w:rsidRPr="00630A65">
        <w:rPr>
          <w:rFonts w:eastAsia="Calibri" w:cs="Times New Roman"/>
          <w:sz w:val="24"/>
          <w:szCs w:val="24"/>
        </w:rPr>
        <w:t>тикии</w:t>
      </w:r>
      <w:r w:rsidRPr="00630A65">
        <w:rPr>
          <w:rFonts w:eastAsia="Calibri" w:cs="Times New Roman"/>
          <w:spacing w:val="-1"/>
          <w:sz w:val="24"/>
          <w:szCs w:val="24"/>
        </w:rPr>
        <w:t>с</w:t>
      </w:r>
      <w:r w:rsidRPr="00630A65">
        <w:rPr>
          <w:rFonts w:eastAsia="Calibri" w:cs="Times New Roman"/>
          <w:sz w:val="24"/>
          <w:szCs w:val="24"/>
        </w:rPr>
        <w:t>то</w:t>
      </w:r>
      <w:r w:rsidRPr="00630A65">
        <w:rPr>
          <w:rFonts w:eastAsia="Calibri" w:cs="Times New Roman"/>
          <w:spacing w:val="-1"/>
          <w:sz w:val="24"/>
          <w:szCs w:val="24"/>
        </w:rPr>
        <w:t>ч</w:t>
      </w:r>
      <w:r w:rsidRPr="00630A65">
        <w:rPr>
          <w:rFonts w:eastAsia="Calibri" w:cs="Times New Roman"/>
          <w:spacing w:val="-2"/>
          <w:sz w:val="24"/>
          <w:szCs w:val="24"/>
        </w:rPr>
        <w:t>н</w:t>
      </w:r>
      <w:r w:rsidRPr="00630A65">
        <w:rPr>
          <w:rFonts w:eastAsia="Calibri" w:cs="Times New Roman"/>
          <w:sz w:val="24"/>
          <w:szCs w:val="24"/>
        </w:rPr>
        <w:t>иков т</w:t>
      </w:r>
      <w:r w:rsidRPr="00630A65">
        <w:rPr>
          <w:rFonts w:eastAsia="Calibri" w:cs="Times New Roman"/>
          <w:spacing w:val="-1"/>
          <w:sz w:val="24"/>
          <w:szCs w:val="24"/>
        </w:rPr>
        <w:t>е</w:t>
      </w:r>
      <w:r w:rsidRPr="00630A65">
        <w:rPr>
          <w:rFonts w:eastAsia="Calibri" w:cs="Times New Roman"/>
          <w:sz w:val="24"/>
          <w:szCs w:val="24"/>
        </w:rPr>
        <w:t xml:space="preserve">пловой </w:t>
      </w:r>
      <w:r w:rsidRPr="00630A65">
        <w:rPr>
          <w:rFonts w:eastAsia="Calibri" w:cs="Times New Roman"/>
          <w:spacing w:val="-3"/>
          <w:sz w:val="24"/>
          <w:szCs w:val="24"/>
        </w:rPr>
        <w:t>э</w:t>
      </w:r>
      <w:r w:rsidRPr="00630A65">
        <w:rPr>
          <w:rFonts w:eastAsia="Calibri" w:cs="Times New Roman"/>
          <w:sz w:val="24"/>
          <w:szCs w:val="24"/>
        </w:rPr>
        <w:t>н</w:t>
      </w:r>
      <w:r w:rsidRPr="00630A65">
        <w:rPr>
          <w:rFonts w:eastAsia="Calibri" w:cs="Times New Roman"/>
          <w:spacing w:val="-1"/>
          <w:sz w:val="24"/>
          <w:szCs w:val="24"/>
        </w:rPr>
        <w:t>е</w:t>
      </w:r>
      <w:r w:rsidRPr="00630A65">
        <w:rPr>
          <w:rFonts w:eastAsia="Calibri" w:cs="Times New Roman"/>
          <w:sz w:val="24"/>
          <w:szCs w:val="24"/>
        </w:rPr>
        <w:t>рг</w:t>
      </w:r>
      <w:r w:rsidRPr="00630A65">
        <w:rPr>
          <w:rFonts w:eastAsia="Calibri" w:cs="Times New Roman"/>
          <w:spacing w:val="-2"/>
          <w:sz w:val="24"/>
          <w:szCs w:val="24"/>
        </w:rPr>
        <w:t>и</w:t>
      </w:r>
      <w:r w:rsidRPr="00630A65">
        <w:rPr>
          <w:rFonts w:eastAsia="Calibri" w:cs="Times New Roman"/>
          <w:sz w:val="24"/>
          <w:szCs w:val="24"/>
        </w:rPr>
        <w:t>ипр</w:t>
      </w:r>
      <w:r w:rsidRPr="00630A65">
        <w:rPr>
          <w:rFonts w:eastAsia="Calibri" w:cs="Times New Roman"/>
          <w:spacing w:val="-1"/>
          <w:sz w:val="24"/>
          <w:szCs w:val="24"/>
        </w:rPr>
        <w:t>е</w:t>
      </w:r>
      <w:r w:rsidRPr="00630A65">
        <w:rPr>
          <w:rFonts w:eastAsia="Calibri" w:cs="Times New Roman"/>
          <w:sz w:val="24"/>
          <w:szCs w:val="24"/>
        </w:rPr>
        <w:t>д</w:t>
      </w:r>
      <w:r w:rsidRPr="00630A65">
        <w:rPr>
          <w:rFonts w:eastAsia="Calibri" w:cs="Times New Roman"/>
          <w:spacing w:val="-1"/>
          <w:sz w:val="24"/>
          <w:szCs w:val="24"/>
        </w:rPr>
        <w:t>с</w:t>
      </w:r>
      <w:r w:rsidRPr="00630A65">
        <w:rPr>
          <w:rFonts w:eastAsia="Calibri" w:cs="Times New Roman"/>
          <w:sz w:val="24"/>
          <w:szCs w:val="24"/>
        </w:rPr>
        <w:t>т</w:t>
      </w:r>
      <w:r w:rsidRPr="00630A65">
        <w:rPr>
          <w:rFonts w:eastAsia="Calibri" w:cs="Times New Roman"/>
          <w:spacing w:val="-1"/>
          <w:sz w:val="24"/>
          <w:szCs w:val="24"/>
        </w:rPr>
        <w:t>а</w:t>
      </w:r>
      <w:r w:rsidRPr="00630A65">
        <w:rPr>
          <w:rFonts w:eastAsia="Calibri" w:cs="Times New Roman"/>
          <w:sz w:val="24"/>
          <w:szCs w:val="24"/>
        </w:rPr>
        <w:t>вл</w:t>
      </w:r>
      <w:r w:rsidRPr="00630A65">
        <w:rPr>
          <w:rFonts w:eastAsia="Calibri" w:cs="Times New Roman"/>
          <w:spacing w:val="-2"/>
          <w:sz w:val="24"/>
          <w:szCs w:val="24"/>
        </w:rPr>
        <w:t>е</w:t>
      </w:r>
      <w:r w:rsidRPr="00630A65">
        <w:rPr>
          <w:rFonts w:eastAsia="Calibri" w:cs="Times New Roman"/>
          <w:sz w:val="24"/>
          <w:szCs w:val="24"/>
        </w:rPr>
        <w:t>ны втабл</w:t>
      </w:r>
      <w:r w:rsidRPr="00630A65">
        <w:rPr>
          <w:rFonts w:eastAsia="Calibri" w:cs="Times New Roman"/>
          <w:spacing w:val="1"/>
          <w:sz w:val="24"/>
          <w:szCs w:val="24"/>
        </w:rPr>
        <w:t>и</w:t>
      </w:r>
      <w:r w:rsidRPr="00630A65">
        <w:rPr>
          <w:rFonts w:eastAsia="Calibri" w:cs="Times New Roman"/>
          <w:sz w:val="24"/>
          <w:szCs w:val="24"/>
        </w:rPr>
        <w:t>це</w:t>
      </w:r>
      <w:r w:rsidR="00566701" w:rsidRPr="00630A65">
        <w:rPr>
          <w:rFonts w:eastAsia="Calibri" w:cs="Times New Roman"/>
          <w:sz w:val="24"/>
          <w:szCs w:val="24"/>
        </w:rPr>
        <w:t>ниже.</w:t>
      </w:r>
    </w:p>
    <w:p w:rsidR="00343A52" w:rsidRPr="00630A65" w:rsidRDefault="00343A52" w:rsidP="00BE3AC3">
      <w:pPr>
        <w:keepNext/>
        <w:spacing w:before="240" w:after="120" w:line="240" w:lineRule="auto"/>
        <w:ind w:firstLine="0"/>
        <w:rPr>
          <w:rFonts w:eastAsia="Times New Roman" w:cs="Times New Roman"/>
          <w:b/>
          <w:bCs/>
          <w:sz w:val="20"/>
          <w:szCs w:val="20"/>
          <w:lang w:eastAsia="ru-RU"/>
        </w:rPr>
        <w:sectPr w:rsidR="00343A52" w:rsidRPr="00630A65"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AC3" w:rsidRPr="004D0321" w:rsidRDefault="00BE3AC3" w:rsidP="00BE3AC3">
      <w:pPr>
        <w:keepNext/>
        <w:spacing w:before="240" w:after="120" w:line="240" w:lineRule="auto"/>
        <w:ind w:firstLine="0"/>
        <w:rPr>
          <w:rFonts w:eastAsia="Times New Roman" w:cs="Times New Roman"/>
          <w:b/>
          <w:bCs/>
          <w:sz w:val="20"/>
          <w:szCs w:val="20"/>
          <w:lang w:eastAsia="ru-RU"/>
        </w:rPr>
      </w:pPr>
      <w:r w:rsidRPr="004D0321">
        <w:rPr>
          <w:rFonts w:eastAsia="Times New Roman" w:cs="Times New Roman"/>
          <w:b/>
          <w:bCs/>
          <w:sz w:val="20"/>
          <w:szCs w:val="20"/>
          <w:lang w:eastAsia="ru-RU"/>
        </w:rPr>
        <w:t xml:space="preserve">Таблица </w:t>
      </w:r>
      <w:r w:rsidR="00170D6B" w:rsidRPr="004D0321">
        <w:rPr>
          <w:rFonts w:eastAsia="Times New Roman" w:cs="Times New Roman"/>
          <w:b/>
          <w:bCs/>
          <w:sz w:val="20"/>
          <w:szCs w:val="20"/>
          <w:lang w:eastAsia="ru-RU"/>
        </w:rPr>
        <w:fldChar w:fldCharType="begin"/>
      </w:r>
      <w:r w:rsidRPr="004D0321">
        <w:rPr>
          <w:rFonts w:eastAsia="Times New Roman" w:cs="Times New Roman"/>
          <w:b/>
          <w:bCs/>
          <w:sz w:val="20"/>
          <w:szCs w:val="20"/>
          <w:lang w:eastAsia="ru-RU"/>
        </w:rPr>
        <w:instrText xml:space="preserve"> SEQ Таблица \* ARABIC </w:instrText>
      </w:r>
      <w:r w:rsidR="00170D6B" w:rsidRPr="004D0321">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9</w:t>
      </w:r>
      <w:r w:rsidR="00170D6B" w:rsidRPr="004D0321">
        <w:rPr>
          <w:rFonts w:eastAsia="Times New Roman" w:cs="Times New Roman"/>
          <w:b/>
          <w:bCs/>
          <w:noProof/>
          <w:sz w:val="20"/>
          <w:szCs w:val="20"/>
          <w:lang w:eastAsia="ru-RU"/>
        </w:rPr>
        <w:fldChar w:fldCharType="end"/>
      </w:r>
      <w:r w:rsidRPr="004D0321">
        <w:rPr>
          <w:rFonts w:eastAsia="Times New Roman" w:cs="Times New Roman"/>
          <w:b/>
          <w:bCs/>
          <w:sz w:val="20"/>
          <w:szCs w:val="20"/>
          <w:lang w:eastAsia="ru-RU"/>
        </w:rPr>
        <w:t xml:space="preserve"> Структура основного оборудования источников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511"/>
        <w:gridCol w:w="1602"/>
        <w:gridCol w:w="1395"/>
        <w:gridCol w:w="2373"/>
        <w:gridCol w:w="2373"/>
        <w:gridCol w:w="2216"/>
        <w:gridCol w:w="1211"/>
        <w:gridCol w:w="1255"/>
      </w:tblGrid>
      <w:tr w:rsidR="00D05182" w:rsidRPr="004D0321" w:rsidTr="004334E5">
        <w:trPr>
          <w:trHeight w:val="20"/>
          <w:tblHeader/>
        </w:trPr>
        <w:tc>
          <w:tcPr>
            <w:tcW w:w="214"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 п/п</w:t>
            </w:r>
          </w:p>
        </w:tc>
        <w:tc>
          <w:tcPr>
            <w:tcW w:w="519"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Наименование источника</w:t>
            </w:r>
          </w:p>
        </w:tc>
        <w:tc>
          <w:tcPr>
            <w:tcW w:w="55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Тип котлов </w:t>
            </w:r>
          </w:p>
        </w:tc>
        <w:tc>
          <w:tcPr>
            <w:tcW w:w="479"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Марка котла </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Установленная мощность, Гкал/ч</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Располагаемая мощность, Гкал/ч</w:t>
            </w:r>
          </w:p>
        </w:tc>
        <w:tc>
          <w:tcPr>
            <w:tcW w:w="761"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Подключенная</w:t>
            </w:r>
            <w:r w:rsidRPr="004D0321">
              <w:rPr>
                <w:rFonts w:eastAsia="Times New Roman" w:cs="Times New Roman"/>
                <w:b/>
                <w:bCs/>
                <w:sz w:val="20"/>
                <w:szCs w:val="20"/>
              </w:rPr>
              <w:br/>
              <w:t>нагрузка (макс.), Гкал/ч</w:t>
            </w:r>
          </w:p>
        </w:tc>
        <w:tc>
          <w:tcPr>
            <w:tcW w:w="416"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Год выпуска/ввода в эксплуатацию</w:t>
            </w:r>
          </w:p>
        </w:tc>
        <w:tc>
          <w:tcPr>
            <w:tcW w:w="431"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Вид топлива</w:t>
            </w:r>
          </w:p>
        </w:tc>
      </w:tr>
      <w:tr w:rsidR="00D05182" w:rsidRPr="004D0321" w:rsidTr="004334E5">
        <w:trPr>
          <w:trHeight w:val="20"/>
        </w:trPr>
        <w:tc>
          <w:tcPr>
            <w:tcW w:w="214"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1</w:t>
            </w:r>
          </w:p>
          <w:p w:rsidR="00D05182" w:rsidRPr="004D0321" w:rsidRDefault="00D05182" w:rsidP="004334E5">
            <w:pPr>
              <w:jc w:val="center"/>
              <w:rPr>
                <w:rFonts w:eastAsia="Times New Roman" w:cs="Times New Roman"/>
                <w:sz w:val="20"/>
                <w:szCs w:val="20"/>
                <w:lang w:eastAsia="ru-RU"/>
              </w:rPr>
            </w:pPr>
          </w:p>
        </w:tc>
        <w:tc>
          <w:tcPr>
            <w:tcW w:w="519" w:type="pct"/>
            <w:vMerge w:val="restar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bCs/>
                <w:color w:val="000000"/>
                <w:sz w:val="20"/>
                <w:lang w:eastAsia="ru-RU"/>
              </w:rPr>
              <w:t>Котельная МОУ Левобережная школа, 2-здание</w:t>
            </w:r>
          </w:p>
        </w:tc>
        <w:tc>
          <w:tcPr>
            <w:tcW w:w="55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КВР-0,35</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0,3</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0,3</w:t>
            </w:r>
          </w:p>
        </w:tc>
        <w:tc>
          <w:tcPr>
            <w:tcW w:w="761"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0,7</w:t>
            </w:r>
          </w:p>
        </w:tc>
        <w:tc>
          <w:tcPr>
            <w:tcW w:w="416"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2020</w:t>
            </w:r>
          </w:p>
        </w:tc>
        <w:tc>
          <w:tcPr>
            <w:tcW w:w="431"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Уголь, дрова</w:t>
            </w:r>
          </w:p>
        </w:tc>
      </w:tr>
      <w:tr w:rsidR="00D05182" w:rsidRPr="004D0321" w:rsidTr="004334E5">
        <w:trPr>
          <w:trHeight w:val="20"/>
        </w:trPr>
        <w:tc>
          <w:tcPr>
            <w:tcW w:w="214" w:type="pct"/>
            <w:vMerge/>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519"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c>
          <w:tcPr>
            <w:tcW w:w="55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КВр-04  КД</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0,4</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761"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c>
          <w:tcPr>
            <w:tcW w:w="416"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2018</w:t>
            </w:r>
          </w:p>
        </w:tc>
        <w:tc>
          <w:tcPr>
            <w:tcW w:w="431"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r>
      <w:tr w:rsidR="00D05182" w:rsidRPr="004D0321" w:rsidTr="004334E5">
        <w:trPr>
          <w:trHeight w:val="20"/>
        </w:trPr>
        <w:tc>
          <w:tcPr>
            <w:tcW w:w="214"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w:t>
            </w:r>
          </w:p>
        </w:tc>
        <w:tc>
          <w:tcPr>
            <w:tcW w:w="519" w:type="pct"/>
            <w:vMerge w:val="restar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МДОУ детский сад №1 «Ленинец»</w:t>
            </w:r>
          </w:p>
        </w:tc>
        <w:tc>
          <w:tcPr>
            <w:tcW w:w="55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lang w:eastAsia="ru-RU"/>
              </w:rPr>
              <w:t>КВр-0,2КД</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0,17</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0,17</w:t>
            </w:r>
          </w:p>
        </w:tc>
        <w:tc>
          <w:tcPr>
            <w:tcW w:w="761"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0,17</w:t>
            </w:r>
          </w:p>
        </w:tc>
        <w:tc>
          <w:tcPr>
            <w:tcW w:w="416"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2015</w:t>
            </w:r>
          </w:p>
        </w:tc>
        <w:tc>
          <w:tcPr>
            <w:tcW w:w="431"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Уголь, дрова</w:t>
            </w:r>
          </w:p>
        </w:tc>
      </w:tr>
      <w:tr w:rsidR="00D05182" w:rsidRPr="004D0321" w:rsidTr="004334E5">
        <w:trPr>
          <w:trHeight w:val="20"/>
        </w:trPr>
        <w:tc>
          <w:tcPr>
            <w:tcW w:w="214" w:type="pct"/>
            <w:vMerge/>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519"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c>
          <w:tcPr>
            <w:tcW w:w="55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lang w:eastAsia="ru-RU"/>
              </w:rPr>
              <w:t>ТВК-2у</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0,17</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761"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c>
          <w:tcPr>
            <w:tcW w:w="416"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2003</w:t>
            </w:r>
          </w:p>
        </w:tc>
        <w:tc>
          <w:tcPr>
            <w:tcW w:w="431"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r>
      <w:tr w:rsidR="00D05182" w:rsidRPr="004D0321" w:rsidTr="004334E5">
        <w:trPr>
          <w:trHeight w:val="20"/>
        </w:trPr>
        <w:tc>
          <w:tcPr>
            <w:tcW w:w="214"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3</w:t>
            </w:r>
          </w:p>
        </w:tc>
        <w:tc>
          <w:tcPr>
            <w:tcW w:w="519" w:type="pct"/>
            <w:vMerge w:val="restart"/>
            <w:shd w:val="clear" w:color="auto" w:fill="auto"/>
            <w:vAlign w:val="center"/>
            <w:hideMark/>
          </w:tcPr>
          <w:p w:rsidR="00D05182" w:rsidRPr="004D0321" w:rsidRDefault="00D05182" w:rsidP="004334E5">
            <w:pPr>
              <w:ind w:firstLine="0"/>
              <w:jc w:val="center"/>
              <w:rPr>
                <w:rFonts w:cs="Times New Roman"/>
                <w:sz w:val="20"/>
                <w:szCs w:val="20"/>
                <w:lang w:eastAsia="ru-RU"/>
              </w:rPr>
            </w:pPr>
            <w:r w:rsidRPr="004D0321">
              <w:rPr>
                <w:rFonts w:cs="Times New Roman"/>
                <w:sz w:val="20"/>
                <w:szCs w:val="20"/>
                <w:lang w:eastAsia="ru-RU"/>
              </w:rPr>
              <w:t>Котельная МДОУ</w:t>
            </w:r>
          </w:p>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cs="Times New Roman"/>
                <w:sz w:val="20"/>
                <w:szCs w:val="20"/>
                <w:lang w:eastAsia="ru-RU"/>
              </w:rPr>
              <w:t xml:space="preserve">  №2 «Октябренок»</w:t>
            </w:r>
            <w:r w:rsidRPr="004D0321">
              <w:rPr>
                <w:rFonts w:eastAsia="Times New Roman" w:cs="Times New Roman"/>
                <w:color w:val="000000"/>
                <w:sz w:val="20"/>
                <w:szCs w:val="20"/>
                <w:lang w:eastAsia="ru-RU"/>
              </w:rPr>
              <w:t xml:space="preserve"> «Октябренок»</w:t>
            </w:r>
          </w:p>
        </w:tc>
        <w:tc>
          <w:tcPr>
            <w:tcW w:w="550"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КЧМ-5</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0,5</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0,5</w:t>
            </w:r>
          </w:p>
        </w:tc>
        <w:tc>
          <w:tcPr>
            <w:tcW w:w="761"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0,5</w:t>
            </w:r>
          </w:p>
        </w:tc>
        <w:tc>
          <w:tcPr>
            <w:tcW w:w="416"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2010</w:t>
            </w:r>
          </w:p>
        </w:tc>
        <w:tc>
          <w:tcPr>
            <w:tcW w:w="431"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Уголь, дрова</w:t>
            </w:r>
          </w:p>
        </w:tc>
      </w:tr>
      <w:tr w:rsidR="00D05182" w:rsidRPr="004D0321" w:rsidTr="004334E5">
        <w:trPr>
          <w:trHeight w:val="20"/>
        </w:trPr>
        <w:tc>
          <w:tcPr>
            <w:tcW w:w="214" w:type="pct"/>
            <w:vMerge/>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519"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c>
          <w:tcPr>
            <w:tcW w:w="550"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КЧ</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0,5</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0,5</w:t>
            </w:r>
          </w:p>
        </w:tc>
        <w:tc>
          <w:tcPr>
            <w:tcW w:w="761"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c>
          <w:tcPr>
            <w:tcW w:w="416"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1975</w:t>
            </w:r>
          </w:p>
        </w:tc>
        <w:tc>
          <w:tcPr>
            <w:tcW w:w="431"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r>
      <w:tr w:rsidR="00D05182" w:rsidRPr="004D0321" w:rsidTr="004334E5">
        <w:trPr>
          <w:trHeight w:val="20"/>
        </w:trPr>
        <w:tc>
          <w:tcPr>
            <w:tcW w:w="214"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4</w:t>
            </w:r>
          </w:p>
        </w:tc>
        <w:tc>
          <w:tcPr>
            <w:tcW w:w="519" w:type="pct"/>
            <w:vMerge w:val="restar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МУ «РЦКиД»</w:t>
            </w:r>
          </w:p>
        </w:tc>
        <w:tc>
          <w:tcPr>
            <w:tcW w:w="550"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BOSCH</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0,08</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0,08</w:t>
            </w:r>
          </w:p>
        </w:tc>
        <w:tc>
          <w:tcPr>
            <w:tcW w:w="761" w:type="pct"/>
            <w:vMerge w:val="restart"/>
            <w:shd w:val="clear" w:color="auto" w:fill="auto"/>
            <w:noWrap/>
            <w:vAlign w:val="center"/>
          </w:tcPr>
          <w:p w:rsidR="00D05182" w:rsidRPr="004D0321" w:rsidRDefault="00D05182" w:rsidP="004334E5">
            <w:pPr>
              <w:spacing w:line="240" w:lineRule="auto"/>
              <w:ind w:hanging="58"/>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0,126</w:t>
            </w:r>
          </w:p>
        </w:tc>
        <w:tc>
          <w:tcPr>
            <w:tcW w:w="416"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2017</w:t>
            </w:r>
          </w:p>
        </w:tc>
        <w:tc>
          <w:tcPr>
            <w:tcW w:w="431" w:type="pct"/>
            <w:shd w:val="clear" w:color="auto" w:fill="auto"/>
            <w:noWrap/>
            <w:vAlign w:val="center"/>
            <w:hideMark/>
          </w:tcPr>
          <w:p w:rsidR="00D05182" w:rsidRPr="004D0321" w:rsidRDefault="00D05182" w:rsidP="004334E5">
            <w:pPr>
              <w:ind w:firstLine="0"/>
              <w:jc w:val="center"/>
            </w:pPr>
            <w:r w:rsidRPr="004D0321">
              <w:rPr>
                <w:rFonts w:eastAsia="Times New Roman" w:cs="Times New Roman"/>
                <w:color w:val="000000"/>
                <w:sz w:val="20"/>
                <w:szCs w:val="20"/>
                <w:lang w:eastAsia="ru-RU"/>
              </w:rPr>
              <w:t>Газ</w:t>
            </w:r>
          </w:p>
        </w:tc>
      </w:tr>
      <w:tr w:rsidR="00D05182" w:rsidRPr="004D0321" w:rsidTr="004334E5">
        <w:trPr>
          <w:trHeight w:val="20"/>
        </w:trPr>
        <w:tc>
          <w:tcPr>
            <w:tcW w:w="214" w:type="pct"/>
            <w:vMerge/>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519" w:type="pct"/>
            <w:vMerge/>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550" w:type="pct"/>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BOSCH</w:t>
            </w:r>
          </w:p>
        </w:tc>
        <w:tc>
          <w:tcPr>
            <w:tcW w:w="815"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0,08</w:t>
            </w:r>
          </w:p>
        </w:tc>
        <w:tc>
          <w:tcPr>
            <w:tcW w:w="815"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0,08</w:t>
            </w:r>
          </w:p>
        </w:tc>
        <w:tc>
          <w:tcPr>
            <w:tcW w:w="761" w:type="pct"/>
            <w:vMerge/>
            <w:shd w:val="clear" w:color="auto" w:fill="auto"/>
            <w:noWrap/>
            <w:vAlign w:val="center"/>
          </w:tcPr>
          <w:p w:rsidR="00D05182" w:rsidRPr="004D0321" w:rsidRDefault="00D05182" w:rsidP="004334E5">
            <w:pPr>
              <w:spacing w:line="240" w:lineRule="auto"/>
              <w:jc w:val="center"/>
              <w:rPr>
                <w:rFonts w:eastAsia="Times New Roman" w:cs="Times New Roman"/>
                <w:color w:val="000000"/>
                <w:sz w:val="20"/>
                <w:szCs w:val="20"/>
                <w:lang w:eastAsia="ru-RU"/>
              </w:rPr>
            </w:pPr>
          </w:p>
        </w:tc>
        <w:tc>
          <w:tcPr>
            <w:tcW w:w="416"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2017</w:t>
            </w:r>
          </w:p>
        </w:tc>
        <w:tc>
          <w:tcPr>
            <w:tcW w:w="431" w:type="pct"/>
            <w:shd w:val="clear" w:color="auto" w:fill="auto"/>
            <w:noWrap/>
            <w:vAlign w:val="center"/>
          </w:tcPr>
          <w:p w:rsidR="00D05182" w:rsidRPr="004D0321" w:rsidRDefault="00D05182" w:rsidP="004334E5">
            <w:pPr>
              <w:ind w:firstLine="0"/>
              <w:jc w:val="center"/>
            </w:pPr>
            <w:r w:rsidRPr="004D0321">
              <w:rPr>
                <w:rFonts w:eastAsia="Times New Roman" w:cs="Times New Roman"/>
                <w:color w:val="000000"/>
                <w:sz w:val="20"/>
                <w:szCs w:val="20"/>
                <w:lang w:eastAsia="ru-RU"/>
              </w:rPr>
              <w:t>Газ</w:t>
            </w:r>
          </w:p>
        </w:tc>
      </w:tr>
      <w:tr w:rsidR="00D05182" w:rsidRPr="004D0321" w:rsidTr="004334E5">
        <w:trPr>
          <w:trHeight w:val="20"/>
        </w:trPr>
        <w:tc>
          <w:tcPr>
            <w:tcW w:w="214" w:type="pct"/>
            <w:vMerge/>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519" w:type="pct"/>
            <w:vMerge/>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550" w:type="pct"/>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BOSCH</w:t>
            </w:r>
          </w:p>
        </w:tc>
        <w:tc>
          <w:tcPr>
            <w:tcW w:w="815"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0,08</w:t>
            </w:r>
          </w:p>
        </w:tc>
        <w:tc>
          <w:tcPr>
            <w:tcW w:w="815"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0,08</w:t>
            </w:r>
          </w:p>
        </w:tc>
        <w:tc>
          <w:tcPr>
            <w:tcW w:w="761" w:type="pct"/>
            <w:vMerge/>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416"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2017</w:t>
            </w:r>
          </w:p>
        </w:tc>
        <w:tc>
          <w:tcPr>
            <w:tcW w:w="431" w:type="pct"/>
            <w:shd w:val="clear" w:color="auto" w:fill="auto"/>
            <w:noWrap/>
            <w:vAlign w:val="center"/>
          </w:tcPr>
          <w:p w:rsidR="00D05182" w:rsidRPr="004D0321" w:rsidRDefault="00D05182" w:rsidP="004334E5">
            <w:pPr>
              <w:ind w:firstLine="0"/>
              <w:jc w:val="center"/>
            </w:pPr>
            <w:r w:rsidRPr="004D0321">
              <w:rPr>
                <w:rFonts w:eastAsia="Times New Roman" w:cs="Times New Roman"/>
                <w:color w:val="000000"/>
                <w:sz w:val="20"/>
                <w:szCs w:val="20"/>
                <w:lang w:eastAsia="ru-RU"/>
              </w:rPr>
              <w:t>Газ</w:t>
            </w:r>
          </w:p>
        </w:tc>
      </w:tr>
      <w:tr w:rsidR="00D05182" w:rsidRPr="004D0321" w:rsidTr="004334E5">
        <w:trPr>
          <w:trHeight w:val="20"/>
        </w:trPr>
        <w:tc>
          <w:tcPr>
            <w:tcW w:w="214"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5</w:t>
            </w:r>
          </w:p>
        </w:tc>
        <w:tc>
          <w:tcPr>
            <w:tcW w:w="519" w:type="pct"/>
            <w:vMerge w:val="restar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к/т «Экран» МУ «РЦКиД»</w:t>
            </w:r>
          </w:p>
        </w:tc>
        <w:tc>
          <w:tcPr>
            <w:tcW w:w="550"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De Dietrich-115</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0,2</w:t>
            </w:r>
          </w:p>
        </w:tc>
        <w:tc>
          <w:tcPr>
            <w:tcW w:w="815"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0,2</w:t>
            </w:r>
          </w:p>
        </w:tc>
        <w:tc>
          <w:tcPr>
            <w:tcW w:w="761"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0,2</w:t>
            </w:r>
          </w:p>
        </w:tc>
        <w:tc>
          <w:tcPr>
            <w:tcW w:w="416"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sz w:val="20"/>
                <w:szCs w:val="20"/>
                <w:lang w:eastAsia="ru-RU"/>
              </w:rPr>
            </w:pPr>
            <w:r w:rsidRPr="004D0321">
              <w:rPr>
                <w:rFonts w:eastAsia="Times New Roman" w:cs="Times New Roman"/>
                <w:sz w:val="20"/>
                <w:szCs w:val="20"/>
                <w:lang w:eastAsia="ru-RU"/>
              </w:rPr>
              <w:t>2018</w:t>
            </w:r>
          </w:p>
        </w:tc>
        <w:tc>
          <w:tcPr>
            <w:tcW w:w="431"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Газ</w:t>
            </w:r>
          </w:p>
        </w:tc>
      </w:tr>
      <w:tr w:rsidR="00D05182" w:rsidRPr="004D0321" w:rsidTr="004334E5">
        <w:trPr>
          <w:trHeight w:val="20"/>
        </w:trPr>
        <w:tc>
          <w:tcPr>
            <w:tcW w:w="214" w:type="pct"/>
            <w:vMerge/>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519" w:type="pct"/>
            <w:vMerge/>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550" w:type="pct"/>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479"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De Dietrich-115</w:t>
            </w:r>
          </w:p>
        </w:tc>
        <w:tc>
          <w:tcPr>
            <w:tcW w:w="815"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0,2</w:t>
            </w:r>
          </w:p>
        </w:tc>
        <w:tc>
          <w:tcPr>
            <w:tcW w:w="815"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0,2</w:t>
            </w:r>
          </w:p>
        </w:tc>
        <w:tc>
          <w:tcPr>
            <w:tcW w:w="761" w:type="pct"/>
            <w:vMerge/>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416" w:type="pct"/>
            <w:shd w:val="clear" w:color="auto" w:fill="auto"/>
            <w:noWrap/>
            <w:vAlign w:val="center"/>
          </w:tcPr>
          <w:p w:rsidR="00D05182" w:rsidRPr="004D0321" w:rsidRDefault="00D05182" w:rsidP="004334E5">
            <w:pPr>
              <w:spacing w:line="240" w:lineRule="auto"/>
              <w:ind w:firstLine="0"/>
              <w:jc w:val="center"/>
              <w:rPr>
                <w:rFonts w:eastAsia="Times New Roman" w:cs="Times New Roman"/>
                <w:sz w:val="20"/>
                <w:szCs w:val="20"/>
                <w:lang w:eastAsia="ru-RU"/>
              </w:rPr>
            </w:pPr>
            <w:r w:rsidRPr="004D0321">
              <w:rPr>
                <w:rFonts w:eastAsia="Times New Roman" w:cs="Times New Roman"/>
                <w:sz w:val="20"/>
                <w:szCs w:val="20"/>
                <w:lang w:eastAsia="ru-RU"/>
              </w:rPr>
              <w:t>2018</w:t>
            </w:r>
          </w:p>
        </w:tc>
        <w:tc>
          <w:tcPr>
            <w:tcW w:w="431"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Газ</w:t>
            </w:r>
          </w:p>
        </w:tc>
      </w:tr>
    </w:tbl>
    <w:p w:rsidR="00D05182" w:rsidRPr="004D0321" w:rsidRDefault="00D05182" w:rsidP="00BE3AC3">
      <w:pPr>
        <w:rPr>
          <w:rFonts w:eastAsia="Calibri" w:cs="Times New Roman"/>
        </w:rPr>
        <w:sectPr w:rsidR="00D05182" w:rsidRPr="004D0321" w:rsidSect="00BE3AC3">
          <w:footerReference w:type="default" r:id="rId12"/>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AC3" w:rsidRPr="004D0321" w:rsidRDefault="00BE3AC3" w:rsidP="00FD6F9C">
      <w:pPr>
        <w:keepNext/>
        <w:spacing w:before="240" w:line="240" w:lineRule="auto"/>
        <w:ind w:firstLine="0"/>
        <w:rPr>
          <w:rFonts w:eastAsia="Times New Roman" w:cs="Times New Roman"/>
          <w:b/>
          <w:bCs/>
          <w:sz w:val="20"/>
          <w:szCs w:val="20"/>
          <w:lang w:eastAsia="ru-RU"/>
        </w:rPr>
      </w:pPr>
      <w:r w:rsidRPr="004D0321">
        <w:rPr>
          <w:rFonts w:eastAsia="Times New Roman" w:cs="Times New Roman"/>
          <w:b/>
          <w:bCs/>
          <w:sz w:val="20"/>
          <w:szCs w:val="20"/>
          <w:lang w:eastAsia="ru-RU"/>
        </w:rPr>
        <w:t xml:space="preserve">Таблица </w:t>
      </w:r>
      <w:r w:rsidR="00170D6B" w:rsidRPr="004D0321">
        <w:rPr>
          <w:rFonts w:eastAsia="Times New Roman" w:cs="Times New Roman"/>
          <w:b/>
          <w:bCs/>
          <w:sz w:val="20"/>
          <w:szCs w:val="20"/>
          <w:lang w:eastAsia="ru-RU"/>
        </w:rPr>
        <w:fldChar w:fldCharType="begin"/>
      </w:r>
      <w:r w:rsidRPr="004D0321">
        <w:rPr>
          <w:rFonts w:eastAsia="Times New Roman" w:cs="Times New Roman"/>
          <w:b/>
          <w:bCs/>
          <w:sz w:val="20"/>
          <w:szCs w:val="20"/>
          <w:lang w:eastAsia="ru-RU"/>
        </w:rPr>
        <w:instrText xml:space="preserve"> SEQ Таблица \* ARABIC </w:instrText>
      </w:r>
      <w:r w:rsidR="00170D6B" w:rsidRPr="004D0321">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10</w:t>
      </w:r>
      <w:r w:rsidR="00170D6B" w:rsidRPr="004D0321">
        <w:rPr>
          <w:rFonts w:eastAsia="Times New Roman" w:cs="Times New Roman"/>
          <w:b/>
          <w:bCs/>
          <w:noProof/>
          <w:sz w:val="20"/>
          <w:szCs w:val="20"/>
          <w:lang w:eastAsia="ru-RU"/>
        </w:rPr>
        <w:fldChar w:fldCharType="end"/>
      </w:r>
      <w:r w:rsidRPr="004D0321">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«ТетаевТеплоЭнерго»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2158"/>
        <w:gridCol w:w="2094"/>
        <w:gridCol w:w="1677"/>
        <w:gridCol w:w="2094"/>
        <w:gridCol w:w="2094"/>
        <w:gridCol w:w="2169"/>
      </w:tblGrid>
      <w:tr w:rsidR="00FD6F9C" w:rsidRPr="004D0321" w:rsidTr="00C47513">
        <w:trPr>
          <w:trHeight w:val="742"/>
          <w:tblHeader/>
        </w:trPr>
        <w:tc>
          <w:tcPr>
            <w:tcW w:w="781"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Наименование</w:t>
            </w:r>
          </w:p>
        </w:tc>
        <w:tc>
          <w:tcPr>
            <w:tcW w:w="741"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Тип</w:t>
            </w:r>
            <w:r w:rsidRPr="004D0321">
              <w:rPr>
                <w:rFonts w:eastAsia="Times New Roman" w:cs="Times New Roman"/>
                <w:b/>
                <w:color w:val="000000"/>
                <w:sz w:val="20"/>
                <w:lang w:eastAsia="ru-RU"/>
              </w:rPr>
              <w:br/>
              <w:t>(марка)</w:t>
            </w:r>
          </w:p>
        </w:tc>
        <w:tc>
          <w:tcPr>
            <w:tcW w:w="719"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Производительность</w:t>
            </w:r>
            <w:r w:rsidRPr="004D0321">
              <w:rPr>
                <w:rFonts w:eastAsia="Times New Roman" w:cs="Times New Roman"/>
                <w:b/>
                <w:color w:val="000000"/>
                <w:sz w:val="20"/>
                <w:lang w:eastAsia="ru-RU"/>
              </w:rPr>
              <w:br/>
              <w:t>(Гкал/ч)</w:t>
            </w:r>
          </w:p>
        </w:tc>
        <w:tc>
          <w:tcPr>
            <w:tcW w:w="576"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Количество шт.</w:t>
            </w:r>
          </w:p>
        </w:tc>
        <w:tc>
          <w:tcPr>
            <w:tcW w:w="719"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 xml:space="preserve">Установленная мощность, Гкал/ч </w:t>
            </w:r>
          </w:p>
        </w:tc>
        <w:tc>
          <w:tcPr>
            <w:tcW w:w="719"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Располагаемая мощность,  Гкал/ч</w:t>
            </w:r>
          </w:p>
        </w:tc>
        <w:tc>
          <w:tcPr>
            <w:tcW w:w="745"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Год ввода в эксплуатацию</w:t>
            </w:r>
          </w:p>
        </w:tc>
      </w:tr>
      <w:tr w:rsidR="00FD6F9C" w:rsidRPr="004D0321" w:rsidTr="00C47513">
        <w:trPr>
          <w:trHeight w:val="512"/>
        </w:trPr>
        <w:tc>
          <w:tcPr>
            <w:tcW w:w="781" w:type="pct"/>
            <w:vMerge w:val="restart"/>
            <w:noWrap/>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ЦРБ</w:t>
            </w:r>
          </w:p>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водогрейный котел</w:t>
            </w:r>
          </w:p>
        </w:tc>
        <w:tc>
          <w:tcPr>
            <w:tcW w:w="741"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 xml:space="preserve">ст.1 </w:t>
            </w:r>
            <w:r w:rsidRPr="004D0321">
              <w:rPr>
                <w:rFonts w:cs="Times New Roman"/>
                <w:sz w:val="20"/>
                <w:szCs w:val="20"/>
                <w:lang w:val="en-US"/>
              </w:rPr>
              <w:t>Viessmann -Vitoplex 100</w:t>
            </w:r>
          </w:p>
        </w:tc>
        <w:tc>
          <w:tcPr>
            <w:tcW w:w="719"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w:t>
            </w:r>
          </w:p>
        </w:tc>
        <w:tc>
          <w:tcPr>
            <w:tcW w:w="576"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719"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0,87</w:t>
            </w:r>
          </w:p>
        </w:tc>
        <w:tc>
          <w:tcPr>
            <w:tcW w:w="7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2006</w:t>
            </w:r>
          </w:p>
        </w:tc>
      </w:tr>
      <w:tr w:rsidR="00FD6F9C" w:rsidRPr="004D0321" w:rsidTr="00C47513">
        <w:trPr>
          <w:trHeight w:val="300"/>
        </w:trPr>
        <w:tc>
          <w:tcPr>
            <w:tcW w:w="781" w:type="pct"/>
            <w:vMerge/>
            <w:noWrap/>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c>
          <w:tcPr>
            <w:tcW w:w="741"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 xml:space="preserve">ст. 2 </w:t>
            </w:r>
            <w:r w:rsidRPr="004D0321">
              <w:rPr>
                <w:rFonts w:cs="Times New Roman"/>
                <w:sz w:val="20"/>
                <w:szCs w:val="20"/>
                <w:lang w:val="en-US"/>
              </w:rPr>
              <w:t>Viessmann -Vitoplex 100</w:t>
            </w:r>
          </w:p>
        </w:tc>
        <w:tc>
          <w:tcPr>
            <w:tcW w:w="719" w:type="pct"/>
            <w:noWrap/>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1,2</w:t>
            </w:r>
          </w:p>
        </w:tc>
        <w:tc>
          <w:tcPr>
            <w:tcW w:w="576"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eastAsia="Times New Roman" w:cs="Times New Roman"/>
                <w:bCs/>
                <w:color w:val="000000"/>
                <w:sz w:val="20"/>
                <w:lang w:val="en-US" w:eastAsia="ru-RU"/>
              </w:rPr>
              <w:t>1</w:t>
            </w:r>
          </w:p>
        </w:tc>
        <w:tc>
          <w:tcPr>
            <w:tcW w:w="719"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1,2</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1,11</w:t>
            </w:r>
          </w:p>
        </w:tc>
        <w:tc>
          <w:tcPr>
            <w:tcW w:w="7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2006</w:t>
            </w:r>
          </w:p>
        </w:tc>
      </w:tr>
      <w:tr w:rsidR="00FD6F9C" w:rsidRPr="004D0321" w:rsidTr="00C47513">
        <w:trPr>
          <w:trHeight w:val="300"/>
        </w:trPr>
        <w:tc>
          <w:tcPr>
            <w:tcW w:w="781" w:type="pct"/>
            <w:vMerge/>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c>
          <w:tcPr>
            <w:tcW w:w="74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 xml:space="preserve">ст.3 </w:t>
            </w:r>
            <w:r w:rsidRPr="004D0321">
              <w:rPr>
                <w:rFonts w:cs="Times New Roman"/>
                <w:sz w:val="20"/>
                <w:szCs w:val="20"/>
                <w:lang w:val="en-US"/>
              </w:rPr>
              <w:t>Viessmann -Vitoplex 100</w:t>
            </w:r>
          </w:p>
        </w:tc>
        <w:tc>
          <w:tcPr>
            <w:tcW w:w="719" w:type="pc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w:t>
            </w:r>
          </w:p>
        </w:tc>
        <w:tc>
          <w:tcPr>
            <w:tcW w:w="576"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0,87</w:t>
            </w:r>
          </w:p>
        </w:tc>
        <w:tc>
          <w:tcPr>
            <w:tcW w:w="7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2006</w:t>
            </w:r>
          </w:p>
        </w:tc>
      </w:tr>
      <w:tr w:rsidR="00FD6F9C" w:rsidRPr="004D0321" w:rsidTr="00C47513">
        <w:trPr>
          <w:trHeight w:val="684"/>
        </w:trPr>
        <w:tc>
          <w:tcPr>
            <w:tcW w:w="781" w:type="pct"/>
            <w:vMerge w:val="restart"/>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ЦК</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(левый берег)</w:t>
            </w:r>
          </w:p>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водогрейный котел</w:t>
            </w:r>
          </w:p>
        </w:tc>
        <w:tc>
          <w:tcPr>
            <w:tcW w:w="74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 xml:space="preserve">№ 1 </w:t>
            </w:r>
            <w:r w:rsidRPr="004D0321">
              <w:rPr>
                <w:rFonts w:cs="Times New Roman"/>
                <w:sz w:val="20"/>
                <w:szCs w:val="20"/>
                <w:lang w:val="en-US"/>
              </w:rPr>
              <w:t>Viessmann -Vitomax 100 LW</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1,98</w:t>
            </w:r>
          </w:p>
        </w:tc>
        <w:tc>
          <w:tcPr>
            <w:tcW w:w="576"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eastAsia="Times New Roman" w:cs="Times New Roman"/>
                <w:bCs/>
                <w:color w:val="000000"/>
                <w:sz w:val="20"/>
                <w:lang w:val="en-US" w:eastAsia="ru-RU"/>
              </w:rPr>
              <w:t>1.98</w:t>
            </w:r>
          </w:p>
        </w:tc>
        <w:tc>
          <w:tcPr>
            <w:tcW w:w="719" w:type="pct"/>
            <w:vMerge w:val="restar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3,5</w:t>
            </w:r>
          </w:p>
        </w:tc>
        <w:tc>
          <w:tcPr>
            <w:tcW w:w="7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2015</w:t>
            </w:r>
          </w:p>
        </w:tc>
      </w:tr>
      <w:tr w:rsidR="00FD6F9C" w:rsidRPr="004D0321" w:rsidTr="00C47513">
        <w:trPr>
          <w:trHeight w:val="754"/>
        </w:trPr>
        <w:tc>
          <w:tcPr>
            <w:tcW w:w="781" w:type="pct"/>
            <w:vMerge/>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74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 xml:space="preserve">№ 2 </w:t>
            </w:r>
            <w:r w:rsidRPr="004D0321">
              <w:rPr>
                <w:rFonts w:cs="Times New Roman"/>
                <w:sz w:val="20"/>
                <w:szCs w:val="20"/>
                <w:lang w:val="en-US"/>
              </w:rPr>
              <w:t>Viessmann -Vitomax 100 LW</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eastAsia="Times New Roman" w:cs="Times New Roman"/>
                <w:bCs/>
                <w:color w:val="000000"/>
                <w:sz w:val="20"/>
                <w:lang w:eastAsia="ru-RU"/>
              </w:rPr>
              <w:t>1,98</w:t>
            </w:r>
          </w:p>
        </w:tc>
        <w:tc>
          <w:tcPr>
            <w:tcW w:w="576"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eastAsia="Times New Roman" w:cs="Times New Roman"/>
                <w:bCs/>
                <w:color w:val="000000"/>
                <w:sz w:val="20"/>
                <w:lang w:val="en-US" w:eastAsia="ru-RU"/>
              </w:rPr>
              <w:t>1.98</w:t>
            </w:r>
          </w:p>
        </w:tc>
        <w:tc>
          <w:tcPr>
            <w:tcW w:w="719" w:type="pct"/>
            <w:vMerge/>
            <w:vAlign w:val="center"/>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7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2015</w:t>
            </w:r>
          </w:p>
        </w:tc>
      </w:tr>
      <w:tr w:rsidR="00FD6F9C" w:rsidRPr="004D0321" w:rsidTr="00C47513">
        <w:trPr>
          <w:trHeight w:val="668"/>
        </w:trPr>
        <w:tc>
          <w:tcPr>
            <w:tcW w:w="781" w:type="pct"/>
            <w:vMerge w:val="restart"/>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СХТ</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(левый берег)</w:t>
            </w:r>
          </w:p>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водогрейный котел</w:t>
            </w:r>
          </w:p>
        </w:tc>
        <w:tc>
          <w:tcPr>
            <w:tcW w:w="741" w:type="pct"/>
            <w:vAlign w:val="center"/>
            <w:hideMark/>
          </w:tcPr>
          <w:p w:rsidR="00FD6F9C" w:rsidRPr="004D0321" w:rsidRDefault="00FD6F9C" w:rsidP="00C47513">
            <w:pPr>
              <w:spacing w:line="240" w:lineRule="auto"/>
              <w:ind w:firstLine="0"/>
              <w:jc w:val="center"/>
              <w:rPr>
                <w:rFonts w:cs="Times New Roman"/>
                <w:sz w:val="20"/>
                <w:szCs w:val="20"/>
                <w:lang w:val="en-US"/>
              </w:rPr>
            </w:pPr>
            <w:r w:rsidRPr="004D0321">
              <w:rPr>
                <w:rFonts w:cs="Times New Roman"/>
                <w:sz w:val="20"/>
                <w:szCs w:val="20"/>
                <w:lang w:val="en-US"/>
              </w:rPr>
              <w:t>Трубный сварной</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0,92</w:t>
            </w:r>
          </w:p>
        </w:tc>
        <w:tc>
          <w:tcPr>
            <w:tcW w:w="576"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0,92</w:t>
            </w:r>
          </w:p>
        </w:tc>
        <w:tc>
          <w:tcPr>
            <w:tcW w:w="719" w:type="pct"/>
            <w:vMerge w:val="restar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1,5</w:t>
            </w:r>
          </w:p>
        </w:tc>
        <w:tc>
          <w:tcPr>
            <w:tcW w:w="745" w:type="pc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2005</w:t>
            </w:r>
          </w:p>
        </w:tc>
      </w:tr>
      <w:tr w:rsidR="00FD6F9C" w:rsidRPr="004D0321" w:rsidTr="00C47513">
        <w:trPr>
          <w:trHeight w:val="442"/>
        </w:trPr>
        <w:tc>
          <w:tcPr>
            <w:tcW w:w="781" w:type="pct"/>
            <w:vMerge/>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741" w:type="pct"/>
            <w:vAlign w:val="center"/>
            <w:hideMark/>
          </w:tcPr>
          <w:p w:rsidR="00FD6F9C" w:rsidRPr="004D0321" w:rsidRDefault="00FD6F9C" w:rsidP="00C47513">
            <w:pPr>
              <w:spacing w:line="240" w:lineRule="auto"/>
              <w:ind w:firstLine="0"/>
              <w:jc w:val="center"/>
              <w:rPr>
                <w:rFonts w:cs="Times New Roman"/>
                <w:sz w:val="20"/>
                <w:szCs w:val="20"/>
                <w:lang w:val="en-US"/>
              </w:rPr>
            </w:pPr>
            <w:r w:rsidRPr="004D0321">
              <w:rPr>
                <w:rFonts w:cs="Times New Roman"/>
                <w:sz w:val="20"/>
                <w:szCs w:val="20"/>
                <w:lang w:val="en-US"/>
              </w:rPr>
              <w:t>КВа-1,25 Гн</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1,08</w:t>
            </w:r>
          </w:p>
        </w:tc>
        <w:tc>
          <w:tcPr>
            <w:tcW w:w="576"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1,08</w:t>
            </w:r>
          </w:p>
        </w:tc>
        <w:tc>
          <w:tcPr>
            <w:tcW w:w="719" w:type="pct"/>
            <w:vMerge/>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c>
          <w:tcPr>
            <w:tcW w:w="745" w:type="pc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2022</w:t>
            </w:r>
          </w:p>
        </w:tc>
      </w:tr>
      <w:tr w:rsidR="00FD6F9C" w:rsidRPr="004D0321" w:rsidTr="00C47513">
        <w:trPr>
          <w:trHeight w:val="300"/>
        </w:trPr>
        <w:tc>
          <w:tcPr>
            <w:tcW w:w="781" w:type="pct"/>
            <w:vMerge w:val="restart"/>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ОПХ</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(левый берег)</w:t>
            </w:r>
          </w:p>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водогрейный котел</w:t>
            </w:r>
          </w:p>
        </w:tc>
        <w:tc>
          <w:tcPr>
            <w:tcW w:w="74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 1 КВа 1,05 ГН</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0,9</w:t>
            </w:r>
          </w:p>
        </w:tc>
        <w:tc>
          <w:tcPr>
            <w:tcW w:w="576"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0,9</w:t>
            </w:r>
          </w:p>
        </w:tc>
        <w:tc>
          <w:tcPr>
            <w:tcW w:w="719" w:type="pct"/>
            <w:vMerge w:val="restar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1,5</w:t>
            </w:r>
          </w:p>
        </w:tc>
        <w:tc>
          <w:tcPr>
            <w:tcW w:w="7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2017</w:t>
            </w:r>
          </w:p>
        </w:tc>
      </w:tr>
      <w:tr w:rsidR="00FD6F9C" w:rsidRPr="004D0321" w:rsidTr="00C47513">
        <w:trPr>
          <w:trHeight w:val="300"/>
        </w:trPr>
        <w:tc>
          <w:tcPr>
            <w:tcW w:w="781" w:type="pct"/>
            <w:vMerge/>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74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 2 Луч 1,2-95</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1,03</w:t>
            </w:r>
          </w:p>
        </w:tc>
        <w:tc>
          <w:tcPr>
            <w:tcW w:w="576"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71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1,03</w:t>
            </w:r>
          </w:p>
        </w:tc>
        <w:tc>
          <w:tcPr>
            <w:tcW w:w="719" w:type="pct"/>
            <w:vMerge/>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c>
          <w:tcPr>
            <w:tcW w:w="7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2018</w:t>
            </w:r>
          </w:p>
        </w:tc>
      </w:tr>
    </w:tbl>
    <w:p w:rsidR="00BE3AC3" w:rsidRPr="004D0321" w:rsidRDefault="00BE3AC3" w:rsidP="00BE3AC3">
      <w:pPr>
        <w:rPr>
          <w:lang w:eastAsia="ru-RU"/>
        </w:rPr>
        <w:sectPr w:rsidR="00BE3AC3" w:rsidRPr="004D0321" w:rsidSect="00BE3AC3">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94782" w:rsidRPr="004D0321" w:rsidRDefault="00F94782" w:rsidP="00595265">
      <w:pPr>
        <w:pStyle w:val="3"/>
        <w:numPr>
          <w:ilvl w:val="0"/>
          <w:numId w:val="49"/>
        </w:numPr>
        <w:spacing w:before="0" w:after="0"/>
        <w:ind w:left="0" w:firstLine="0"/>
        <w:rPr>
          <w:rFonts w:ascii="TimesNewRomanPSMT" w:hAnsi="TimesNewRomanPSMT" w:cs="TimesNewRomanPSMT"/>
          <w:sz w:val="24"/>
        </w:rPr>
      </w:pPr>
      <w:bookmarkStart w:id="34" w:name="_Toc40373523"/>
      <w:bookmarkStart w:id="35" w:name="_Toc138688402"/>
      <w:r w:rsidRPr="004D0321">
        <w:rPr>
          <w:rFonts w:ascii="TimesNewRomanPSMT" w:hAnsi="TimesNewRomanPSMT" w:cs="TimesNewRomanPSMT"/>
          <w:sz w:val="24"/>
        </w:rPr>
        <w:t>ограничения тепловой мощности и параметры располагаемой тепловой мощности</w:t>
      </w:r>
      <w:bookmarkEnd w:id="34"/>
      <w:bookmarkEnd w:id="35"/>
    </w:p>
    <w:p w:rsidR="00F94782" w:rsidRPr="004D0321" w:rsidRDefault="0050752C" w:rsidP="0050752C">
      <w:pPr>
        <w:spacing w:before="240"/>
        <w:rPr>
          <w:rFonts w:eastAsia="Calibri" w:cs="Times New Roman"/>
          <w:sz w:val="24"/>
          <w:szCs w:val="24"/>
        </w:rPr>
      </w:pPr>
      <w:r w:rsidRPr="004D0321">
        <w:rPr>
          <w:rFonts w:eastAsia="Calibri" w:cs="Times New Roman"/>
          <w:sz w:val="24"/>
          <w:szCs w:val="24"/>
        </w:rPr>
        <w:t>Ограничения тепловой мощности имеются на следующих котельных:</w:t>
      </w:r>
    </w:p>
    <w:p w:rsidR="00A17BF5" w:rsidRPr="004D0321" w:rsidRDefault="00A17BF5" w:rsidP="00FD6F9C">
      <w:pPr>
        <w:pStyle w:val="aff0"/>
        <w:keepNext/>
        <w:spacing w:after="0"/>
        <w:ind w:firstLine="0"/>
      </w:pPr>
      <w:r w:rsidRPr="004D0321">
        <w:t xml:space="preserve">Таблица </w:t>
      </w:r>
      <w:fldSimple w:instr=" SEQ Таблица \* ARABIC ">
        <w:r w:rsidR="00A303F5">
          <w:rPr>
            <w:noProof/>
          </w:rPr>
          <w:t>11</w:t>
        </w:r>
      </w:fldSimple>
      <w:r w:rsidRPr="004D0321">
        <w:t xml:space="preserve"> Котельные МУП ТМР «ТКС» и МУП ТМР «ТетаевТеплоЭнерго»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698"/>
        <w:gridCol w:w="2149"/>
        <w:gridCol w:w="2149"/>
      </w:tblGrid>
      <w:tr w:rsidR="00FD6F9C" w:rsidRPr="004D0321" w:rsidTr="00FD6F9C">
        <w:trPr>
          <w:trHeight w:val="742"/>
          <w:tblHeader/>
        </w:trPr>
        <w:tc>
          <w:tcPr>
            <w:tcW w:w="1321"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Наименование</w:t>
            </w:r>
          </w:p>
        </w:tc>
        <w:tc>
          <w:tcPr>
            <w:tcW w:w="1251"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Тип</w:t>
            </w:r>
            <w:r w:rsidRPr="004D0321">
              <w:rPr>
                <w:rFonts w:eastAsia="Times New Roman" w:cs="Times New Roman"/>
                <w:b/>
                <w:color w:val="000000"/>
                <w:sz w:val="20"/>
                <w:lang w:eastAsia="ru-RU"/>
              </w:rPr>
              <w:br/>
              <w:t>(марка)</w:t>
            </w:r>
          </w:p>
        </w:tc>
        <w:tc>
          <w:tcPr>
            <w:tcW w:w="1214"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 xml:space="preserve">Установленная мощность, Гкал/ч </w:t>
            </w:r>
          </w:p>
        </w:tc>
        <w:tc>
          <w:tcPr>
            <w:tcW w:w="1214"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Располагаемая мощность,  Гкал/ч</w:t>
            </w:r>
          </w:p>
        </w:tc>
      </w:tr>
      <w:tr w:rsidR="00FD6F9C" w:rsidRPr="004D0321" w:rsidTr="00FD6F9C">
        <w:trPr>
          <w:trHeight w:val="512"/>
        </w:trPr>
        <w:tc>
          <w:tcPr>
            <w:tcW w:w="1321" w:type="pct"/>
            <w:vMerge w:val="restart"/>
            <w:noWrap/>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ЦРБ</w:t>
            </w:r>
          </w:p>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водогрейный котел</w:t>
            </w:r>
          </w:p>
        </w:tc>
        <w:tc>
          <w:tcPr>
            <w:tcW w:w="1251"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 xml:space="preserve">ст.1 </w:t>
            </w:r>
            <w:r w:rsidRPr="004D0321">
              <w:rPr>
                <w:rFonts w:cs="Times New Roman"/>
                <w:sz w:val="20"/>
                <w:szCs w:val="20"/>
                <w:lang w:val="en-US"/>
              </w:rPr>
              <w:t>Viessmann -Vitoplex 100</w:t>
            </w:r>
          </w:p>
        </w:tc>
        <w:tc>
          <w:tcPr>
            <w:tcW w:w="1214"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0,87</w:t>
            </w:r>
          </w:p>
        </w:tc>
      </w:tr>
      <w:tr w:rsidR="00FD6F9C" w:rsidRPr="004D0321" w:rsidTr="00FD6F9C">
        <w:trPr>
          <w:trHeight w:val="300"/>
        </w:trPr>
        <w:tc>
          <w:tcPr>
            <w:tcW w:w="1321" w:type="pct"/>
            <w:vMerge/>
            <w:noWrap/>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c>
          <w:tcPr>
            <w:tcW w:w="1251"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 xml:space="preserve">ст. 2 </w:t>
            </w:r>
            <w:r w:rsidRPr="004D0321">
              <w:rPr>
                <w:rFonts w:cs="Times New Roman"/>
                <w:sz w:val="20"/>
                <w:szCs w:val="20"/>
                <w:lang w:val="en-US"/>
              </w:rPr>
              <w:t>Viessmann -Vitoplex 100</w:t>
            </w:r>
          </w:p>
        </w:tc>
        <w:tc>
          <w:tcPr>
            <w:tcW w:w="1214"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1,2</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1,11</w:t>
            </w:r>
          </w:p>
        </w:tc>
      </w:tr>
      <w:tr w:rsidR="00FD6F9C" w:rsidRPr="004D0321" w:rsidTr="00FD6F9C">
        <w:trPr>
          <w:trHeight w:val="300"/>
        </w:trPr>
        <w:tc>
          <w:tcPr>
            <w:tcW w:w="1321" w:type="pct"/>
            <w:vMerge/>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c>
          <w:tcPr>
            <w:tcW w:w="125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 xml:space="preserve">ст.3 </w:t>
            </w:r>
            <w:r w:rsidRPr="004D0321">
              <w:rPr>
                <w:rFonts w:cs="Times New Roman"/>
                <w:sz w:val="20"/>
                <w:szCs w:val="20"/>
                <w:lang w:val="en-US"/>
              </w:rPr>
              <w:t>Viessmann -Vitoplex 100</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0,87</w:t>
            </w:r>
          </w:p>
        </w:tc>
      </w:tr>
      <w:tr w:rsidR="00FD6F9C" w:rsidRPr="004D0321" w:rsidTr="00FD6F9C">
        <w:trPr>
          <w:trHeight w:val="684"/>
        </w:trPr>
        <w:tc>
          <w:tcPr>
            <w:tcW w:w="1321" w:type="pct"/>
            <w:vMerge w:val="restart"/>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ЦК</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(левый берег)</w:t>
            </w:r>
          </w:p>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водогрейный котел</w:t>
            </w:r>
          </w:p>
        </w:tc>
        <w:tc>
          <w:tcPr>
            <w:tcW w:w="125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 xml:space="preserve">№ 1 </w:t>
            </w:r>
            <w:r w:rsidRPr="004D0321">
              <w:rPr>
                <w:rFonts w:cs="Times New Roman"/>
                <w:sz w:val="20"/>
                <w:szCs w:val="20"/>
                <w:lang w:val="en-US"/>
              </w:rPr>
              <w:t>Viessmann -Vitomax 100 LW</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eastAsia="Times New Roman" w:cs="Times New Roman"/>
                <w:bCs/>
                <w:color w:val="000000"/>
                <w:sz w:val="20"/>
                <w:lang w:val="en-US" w:eastAsia="ru-RU"/>
              </w:rPr>
              <w:t>1.98</w:t>
            </w:r>
          </w:p>
        </w:tc>
        <w:tc>
          <w:tcPr>
            <w:tcW w:w="1214" w:type="pct"/>
            <w:vMerge w:val="restar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3,5</w:t>
            </w:r>
          </w:p>
        </w:tc>
      </w:tr>
      <w:tr w:rsidR="00FD6F9C" w:rsidRPr="004D0321" w:rsidTr="00FD6F9C">
        <w:trPr>
          <w:trHeight w:val="754"/>
        </w:trPr>
        <w:tc>
          <w:tcPr>
            <w:tcW w:w="1321" w:type="pct"/>
            <w:vMerge/>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125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 xml:space="preserve">№ 2 </w:t>
            </w:r>
            <w:r w:rsidRPr="004D0321">
              <w:rPr>
                <w:rFonts w:cs="Times New Roman"/>
                <w:sz w:val="20"/>
                <w:szCs w:val="20"/>
                <w:lang w:val="en-US"/>
              </w:rPr>
              <w:t>Viessmann -Vitomax 100 LW</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eastAsia="Times New Roman" w:cs="Times New Roman"/>
                <w:bCs/>
                <w:color w:val="000000"/>
                <w:sz w:val="20"/>
                <w:lang w:val="en-US" w:eastAsia="ru-RU"/>
              </w:rPr>
              <w:t>1.98</w:t>
            </w:r>
          </w:p>
        </w:tc>
        <w:tc>
          <w:tcPr>
            <w:tcW w:w="1214" w:type="pct"/>
            <w:vMerge/>
            <w:vAlign w:val="center"/>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r>
      <w:tr w:rsidR="00FD6F9C" w:rsidRPr="004D0321" w:rsidTr="00FD6F9C">
        <w:trPr>
          <w:trHeight w:val="668"/>
        </w:trPr>
        <w:tc>
          <w:tcPr>
            <w:tcW w:w="1321" w:type="pct"/>
            <w:vMerge w:val="restart"/>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СХТ</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(левый берег)</w:t>
            </w:r>
          </w:p>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водогрейный котел</w:t>
            </w:r>
          </w:p>
        </w:tc>
        <w:tc>
          <w:tcPr>
            <w:tcW w:w="1251" w:type="pct"/>
            <w:vAlign w:val="center"/>
            <w:hideMark/>
          </w:tcPr>
          <w:p w:rsidR="00FD6F9C" w:rsidRPr="004D0321" w:rsidRDefault="00FD6F9C" w:rsidP="00C47513">
            <w:pPr>
              <w:spacing w:line="240" w:lineRule="auto"/>
              <w:ind w:firstLine="0"/>
              <w:jc w:val="center"/>
              <w:rPr>
                <w:rFonts w:cs="Times New Roman"/>
                <w:sz w:val="20"/>
                <w:szCs w:val="20"/>
                <w:lang w:val="en-US"/>
              </w:rPr>
            </w:pPr>
            <w:r w:rsidRPr="004D0321">
              <w:rPr>
                <w:rFonts w:cs="Times New Roman"/>
                <w:sz w:val="20"/>
                <w:szCs w:val="20"/>
                <w:lang w:val="en-US"/>
              </w:rPr>
              <w:t>Трубный сварной</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0,92</w:t>
            </w:r>
          </w:p>
        </w:tc>
        <w:tc>
          <w:tcPr>
            <w:tcW w:w="1214" w:type="pct"/>
            <w:vMerge w:val="restar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1,5</w:t>
            </w:r>
          </w:p>
        </w:tc>
      </w:tr>
      <w:tr w:rsidR="00FD6F9C" w:rsidRPr="004D0321" w:rsidTr="00FD6F9C">
        <w:trPr>
          <w:trHeight w:val="442"/>
        </w:trPr>
        <w:tc>
          <w:tcPr>
            <w:tcW w:w="1321" w:type="pct"/>
            <w:vMerge/>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1251" w:type="pct"/>
            <w:vAlign w:val="center"/>
            <w:hideMark/>
          </w:tcPr>
          <w:p w:rsidR="00FD6F9C" w:rsidRPr="004D0321" w:rsidRDefault="00FD6F9C" w:rsidP="00C47513">
            <w:pPr>
              <w:spacing w:line="240" w:lineRule="auto"/>
              <w:ind w:firstLine="0"/>
              <w:jc w:val="center"/>
              <w:rPr>
                <w:rFonts w:cs="Times New Roman"/>
                <w:sz w:val="20"/>
                <w:szCs w:val="20"/>
                <w:lang w:val="en-US"/>
              </w:rPr>
            </w:pPr>
            <w:r w:rsidRPr="004D0321">
              <w:rPr>
                <w:rFonts w:cs="Times New Roman"/>
                <w:sz w:val="20"/>
                <w:szCs w:val="20"/>
                <w:lang w:val="en-US"/>
              </w:rPr>
              <w:t>КВа-1,25 Гн</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1,08</w:t>
            </w:r>
          </w:p>
        </w:tc>
        <w:tc>
          <w:tcPr>
            <w:tcW w:w="1214" w:type="pct"/>
            <w:vMerge/>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r>
      <w:tr w:rsidR="00FD6F9C" w:rsidRPr="004D0321" w:rsidTr="00FD6F9C">
        <w:trPr>
          <w:trHeight w:val="300"/>
        </w:trPr>
        <w:tc>
          <w:tcPr>
            <w:tcW w:w="1321" w:type="pct"/>
            <w:vMerge w:val="restart"/>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ОПХ</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(левый берег)</w:t>
            </w:r>
          </w:p>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водогрейный котел</w:t>
            </w:r>
          </w:p>
        </w:tc>
        <w:tc>
          <w:tcPr>
            <w:tcW w:w="125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 1 КВа 1,05 ГН</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0,9</w:t>
            </w:r>
          </w:p>
        </w:tc>
        <w:tc>
          <w:tcPr>
            <w:tcW w:w="1214" w:type="pct"/>
            <w:vMerge w:val="restar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1,5</w:t>
            </w:r>
          </w:p>
        </w:tc>
      </w:tr>
      <w:tr w:rsidR="00FD6F9C" w:rsidRPr="004D0321" w:rsidTr="00FD6F9C">
        <w:trPr>
          <w:trHeight w:val="300"/>
        </w:trPr>
        <w:tc>
          <w:tcPr>
            <w:tcW w:w="1321" w:type="pct"/>
            <w:vMerge/>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1251"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 2 Луч 1,2-95</w:t>
            </w:r>
          </w:p>
        </w:tc>
        <w:tc>
          <w:tcPr>
            <w:tcW w:w="1214"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1,03</w:t>
            </w:r>
          </w:p>
        </w:tc>
        <w:tc>
          <w:tcPr>
            <w:tcW w:w="1214" w:type="pct"/>
            <w:vMerge/>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r>
    </w:tbl>
    <w:p w:rsidR="00FD6F9C" w:rsidRPr="004D0321" w:rsidRDefault="00FD6F9C" w:rsidP="00F94782">
      <w:pPr>
        <w:rPr>
          <w:color w:val="FF0000"/>
          <w:lang w:eastAsia="ru-RU"/>
        </w:rPr>
      </w:pPr>
    </w:p>
    <w:p w:rsidR="00F94782" w:rsidRPr="004D0321" w:rsidRDefault="00F94782" w:rsidP="00595265">
      <w:pPr>
        <w:pStyle w:val="3"/>
        <w:numPr>
          <w:ilvl w:val="0"/>
          <w:numId w:val="49"/>
        </w:numPr>
        <w:spacing w:before="0" w:after="0"/>
        <w:ind w:left="0" w:firstLine="0"/>
        <w:rPr>
          <w:rFonts w:ascii="TimesNewRomanPSMT" w:hAnsi="TimesNewRomanPSMT" w:cs="TimesNewRomanPSMT"/>
          <w:sz w:val="24"/>
        </w:rPr>
      </w:pPr>
      <w:bookmarkStart w:id="36" w:name="_Toc40373524"/>
      <w:bookmarkStart w:id="37" w:name="_Toc138688403"/>
      <w:r w:rsidRPr="004D0321">
        <w:rPr>
          <w:rFonts w:ascii="TimesNewRomanPSMT" w:hAnsi="TimesNewRomanPSMT" w:cs="TimesNewRomanPSMT"/>
          <w:sz w:val="24"/>
        </w:rPr>
        <w:t>объем потребления тепловой энергии (мощности) и теплоносителя на собственные и хозяйственные нужды и параметры тепловой мощности нетто</w:t>
      </w:r>
      <w:bookmarkEnd w:id="36"/>
      <w:bookmarkEnd w:id="37"/>
    </w:p>
    <w:p w:rsidR="00F94782" w:rsidRPr="004D0321" w:rsidRDefault="0050752C" w:rsidP="0050752C">
      <w:pPr>
        <w:spacing w:before="240"/>
        <w:rPr>
          <w:rFonts w:eastAsia="Calibri" w:cs="Times New Roman"/>
          <w:sz w:val="24"/>
          <w:szCs w:val="24"/>
        </w:rPr>
      </w:pPr>
      <w:r w:rsidRPr="004D0321">
        <w:rPr>
          <w:rFonts w:eastAsia="Calibri" w:cs="Times New Roman"/>
          <w:sz w:val="24"/>
          <w:szCs w:val="24"/>
        </w:rPr>
        <w:t>Объем потребления тепловой энергии (мощности) представлен в таблицах ниже.</w:t>
      </w:r>
    </w:p>
    <w:p w:rsidR="0050752C" w:rsidRPr="004D0321" w:rsidRDefault="0050752C" w:rsidP="00951E39">
      <w:pPr>
        <w:pStyle w:val="aff0"/>
        <w:keepNext/>
        <w:spacing w:after="0"/>
        <w:ind w:firstLine="0"/>
      </w:pPr>
      <w:r w:rsidRPr="004D0321">
        <w:t xml:space="preserve">Таблица </w:t>
      </w:r>
      <w:fldSimple w:instr=" SEQ Таблица \* ARABIC ">
        <w:r w:rsidR="00A303F5">
          <w:rPr>
            <w:noProof/>
          </w:rPr>
          <w:t>12</w:t>
        </w:r>
      </w:fldSimple>
      <w:r w:rsidR="00705368" w:rsidRPr="004D0321">
        <w:rPr>
          <w:rFonts w:eastAsia="Calibri"/>
          <w:bCs w:val="0"/>
        </w:rPr>
        <w:t xml:space="preserve">Производственные показатели работы АО «Тутаевская ПГУ» </w:t>
      </w:r>
      <w:r w:rsidR="000E7DFD" w:rsidRPr="004D0321">
        <w:rPr>
          <w:rFonts w:eastAsia="Calibri"/>
          <w:bCs w:val="0"/>
        </w:rPr>
        <w:t>в</w:t>
      </w:r>
      <w:r w:rsidR="00705368" w:rsidRPr="004D0321">
        <w:rPr>
          <w:rFonts w:eastAsia="Calibri"/>
          <w:bCs w:val="0"/>
        </w:rPr>
        <w:t xml:space="preserve"> 202</w:t>
      </w:r>
      <w:r w:rsidR="000E7DFD" w:rsidRPr="004D0321">
        <w:rPr>
          <w:rFonts w:eastAsia="Calibri"/>
          <w:bCs w:val="0"/>
        </w:rPr>
        <w:t>2</w:t>
      </w:r>
      <w:r w:rsidR="00705368" w:rsidRPr="004D0321">
        <w:rPr>
          <w:rFonts w:eastAsia="Calibri"/>
          <w:bCs w:val="0"/>
        </w:rPr>
        <w:t>г.</w:t>
      </w:r>
    </w:p>
    <w:tbl>
      <w:tblPr>
        <w:tblW w:w="5000" w:type="pct"/>
        <w:tblLook w:val="04A0" w:firstRow="1" w:lastRow="0" w:firstColumn="1" w:lastColumn="0" w:noHBand="0" w:noVBand="1"/>
      </w:tblPr>
      <w:tblGrid>
        <w:gridCol w:w="5618"/>
        <w:gridCol w:w="1966"/>
        <w:gridCol w:w="1761"/>
      </w:tblGrid>
      <w:tr w:rsidR="000E7DFD" w:rsidRPr="004D0321" w:rsidTr="000E7DFD">
        <w:trPr>
          <w:trHeight w:val="300"/>
          <w:tblHeader/>
        </w:trPr>
        <w:tc>
          <w:tcPr>
            <w:tcW w:w="29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b/>
                <w:bCs/>
                <w:color w:val="000000"/>
                <w:sz w:val="22"/>
                <w:lang w:eastAsia="ru-RU"/>
              </w:rPr>
            </w:pPr>
            <w:r w:rsidRPr="004D0321">
              <w:rPr>
                <w:rFonts w:eastAsia="Times New Roman" w:cs="Times New Roman"/>
                <w:b/>
                <w:bCs/>
                <w:color w:val="000000"/>
                <w:sz w:val="22"/>
                <w:lang w:eastAsia="ru-RU"/>
              </w:rPr>
              <w:t>Наименование показателя</w:t>
            </w:r>
          </w:p>
        </w:tc>
        <w:tc>
          <w:tcPr>
            <w:tcW w:w="2012"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4D0321" w:rsidRDefault="000E7DFD" w:rsidP="00630A65">
            <w:pPr>
              <w:spacing w:line="240" w:lineRule="auto"/>
              <w:ind w:firstLine="0"/>
              <w:jc w:val="center"/>
              <w:rPr>
                <w:rFonts w:eastAsia="Times New Roman" w:cs="Times New Roman"/>
                <w:b/>
                <w:bCs/>
                <w:color w:val="000000"/>
                <w:sz w:val="22"/>
                <w:lang w:eastAsia="ru-RU"/>
              </w:rPr>
            </w:pPr>
            <w:r w:rsidRPr="004D0321">
              <w:rPr>
                <w:rFonts w:eastAsia="Times New Roman" w:cs="Times New Roman"/>
                <w:b/>
                <w:bCs/>
                <w:color w:val="000000"/>
                <w:sz w:val="22"/>
                <w:lang w:eastAsia="ru-RU"/>
              </w:rPr>
              <w:t>2022 год</w:t>
            </w:r>
          </w:p>
        </w:tc>
      </w:tr>
      <w:tr w:rsidR="000E7DFD" w:rsidRPr="004D0321" w:rsidTr="000E7DFD">
        <w:trPr>
          <w:trHeight w:val="51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rPr>
                <w:rFonts w:eastAsia="Times New Roman" w:cs="Times New Roman"/>
                <w:color w:val="000000"/>
                <w:sz w:val="22"/>
                <w:lang w:eastAsia="ru-RU"/>
              </w:rPr>
            </w:pPr>
            <w:r w:rsidRPr="004D0321">
              <w:rPr>
                <w:rFonts w:eastAsia="Times New Roman" w:cs="Times New Roman"/>
                <w:color w:val="000000"/>
                <w:sz w:val="22"/>
                <w:lang w:eastAsia="ru-RU"/>
              </w:rPr>
              <w:t>Источник тепловой энергии</w:t>
            </w:r>
          </w:p>
        </w:tc>
        <w:tc>
          <w:tcPr>
            <w:tcW w:w="1005" w:type="pct"/>
            <w:tcBorders>
              <w:top w:val="nil"/>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Районная котельная</w:t>
            </w:r>
          </w:p>
        </w:tc>
        <w:tc>
          <w:tcPr>
            <w:tcW w:w="1007" w:type="pct"/>
            <w:tcBorders>
              <w:top w:val="nil"/>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ПГУ-ТЭС 52МВт</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0E7DFD">
            <w:pPr>
              <w:spacing w:line="240" w:lineRule="auto"/>
              <w:ind w:firstLine="0"/>
              <w:rPr>
                <w:rFonts w:eastAsia="Times New Roman" w:cs="Times New Roman"/>
                <w:color w:val="000000"/>
                <w:sz w:val="22"/>
                <w:lang w:eastAsia="ru-RU"/>
              </w:rPr>
            </w:pPr>
            <w:r w:rsidRPr="004D0321">
              <w:rPr>
                <w:rFonts w:eastAsia="Times New Roman" w:cs="Times New Roman"/>
                <w:color w:val="000000"/>
                <w:sz w:val="22"/>
                <w:lang w:eastAsia="ru-RU"/>
              </w:rPr>
              <w:t>Установленная мощность, Гкал/ч</w:t>
            </w:r>
          </w:p>
        </w:tc>
        <w:tc>
          <w:tcPr>
            <w:tcW w:w="1005" w:type="pct"/>
            <w:tcBorders>
              <w:top w:val="nil"/>
              <w:left w:val="nil"/>
              <w:bottom w:val="single" w:sz="4" w:space="0" w:color="auto"/>
              <w:right w:val="single" w:sz="4" w:space="0" w:color="auto"/>
            </w:tcBorders>
            <w:shd w:val="clear" w:color="auto" w:fill="auto"/>
            <w:noWrap/>
            <w:vAlign w:val="center"/>
            <w:hideMark/>
          </w:tcPr>
          <w:p w:rsidR="000E7DFD" w:rsidRPr="004D0321" w:rsidRDefault="000E7DFD" w:rsidP="000E7DFD">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132</w:t>
            </w:r>
          </w:p>
        </w:tc>
        <w:tc>
          <w:tcPr>
            <w:tcW w:w="1007" w:type="pct"/>
            <w:tcBorders>
              <w:top w:val="nil"/>
              <w:left w:val="nil"/>
              <w:bottom w:val="single" w:sz="4" w:space="0" w:color="auto"/>
              <w:right w:val="single" w:sz="4" w:space="0" w:color="auto"/>
            </w:tcBorders>
            <w:shd w:val="clear" w:color="auto" w:fill="auto"/>
            <w:noWrap/>
            <w:vAlign w:val="center"/>
            <w:hideMark/>
          </w:tcPr>
          <w:p w:rsidR="000E7DFD" w:rsidRPr="004D0321" w:rsidRDefault="000E7DFD" w:rsidP="000E7DFD">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24</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tcPr>
          <w:p w:rsidR="000E7DFD" w:rsidRPr="004D0321" w:rsidRDefault="000E7DFD" w:rsidP="000E7DFD">
            <w:pPr>
              <w:spacing w:line="240" w:lineRule="auto"/>
              <w:ind w:firstLine="0"/>
              <w:rPr>
                <w:rFonts w:eastAsia="Times New Roman" w:cs="Times New Roman"/>
                <w:color w:val="000000"/>
                <w:sz w:val="22"/>
                <w:lang w:eastAsia="ru-RU"/>
              </w:rPr>
            </w:pPr>
            <w:r w:rsidRPr="004D0321">
              <w:rPr>
                <w:rFonts w:eastAsia="Times New Roman" w:cs="Times New Roman"/>
                <w:color w:val="000000"/>
                <w:sz w:val="22"/>
                <w:lang w:eastAsia="ru-RU"/>
              </w:rPr>
              <w:t>Располагаемая мощность источника тепловой энергии Гкал/ч</w:t>
            </w:r>
          </w:p>
        </w:tc>
        <w:tc>
          <w:tcPr>
            <w:tcW w:w="1005" w:type="pct"/>
            <w:tcBorders>
              <w:top w:val="nil"/>
              <w:left w:val="nil"/>
              <w:bottom w:val="single" w:sz="4" w:space="0" w:color="auto"/>
              <w:right w:val="single" w:sz="4" w:space="0" w:color="auto"/>
            </w:tcBorders>
            <w:shd w:val="clear" w:color="auto" w:fill="auto"/>
            <w:noWrap/>
            <w:vAlign w:val="center"/>
          </w:tcPr>
          <w:p w:rsidR="000E7DFD" w:rsidRPr="004D0321" w:rsidRDefault="000E7DFD" w:rsidP="000E7DFD">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104</w:t>
            </w:r>
          </w:p>
        </w:tc>
        <w:tc>
          <w:tcPr>
            <w:tcW w:w="1007" w:type="pct"/>
            <w:tcBorders>
              <w:top w:val="nil"/>
              <w:left w:val="nil"/>
              <w:bottom w:val="single" w:sz="4" w:space="0" w:color="auto"/>
              <w:right w:val="single" w:sz="4" w:space="0" w:color="auto"/>
            </w:tcBorders>
            <w:shd w:val="clear" w:color="auto" w:fill="auto"/>
            <w:noWrap/>
            <w:vAlign w:val="center"/>
          </w:tcPr>
          <w:p w:rsidR="000E7DFD" w:rsidRPr="004D0321" w:rsidRDefault="000E7DFD" w:rsidP="000E7DFD">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24</w:t>
            </w:r>
          </w:p>
        </w:tc>
      </w:tr>
      <w:tr w:rsidR="000E7DFD" w:rsidRPr="004D0321" w:rsidTr="000E7DFD">
        <w:trPr>
          <w:trHeight w:val="510"/>
        </w:trPr>
        <w:tc>
          <w:tcPr>
            <w:tcW w:w="2988" w:type="pct"/>
            <w:tcBorders>
              <w:top w:val="nil"/>
              <w:left w:val="single" w:sz="4" w:space="0" w:color="auto"/>
              <w:bottom w:val="single" w:sz="4" w:space="0" w:color="auto"/>
              <w:right w:val="single" w:sz="4" w:space="0" w:color="auto"/>
            </w:tcBorders>
            <w:shd w:val="clear" w:color="auto" w:fill="auto"/>
            <w:vAlign w:val="center"/>
            <w:hideMark/>
          </w:tcPr>
          <w:p w:rsidR="000E7DFD" w:rsidRPr="004D0321" w:rsidRDefault="000E7DFD" w:rsidP="00630A65">
            <w:pPr>
              <w:spacing w:line="240" w:lineRule="auto"/>
              <w:ind w:firstLine="0"/>
              <w:rPr>
                <w:rFonts w:eastAsia="Times New Roman" w:cs="Times New Roman"/>
                <w:color w:val="000000"/>
                <w:sz w:val="22"/>
                <w:lang w:eastAsia="ru-RU"/>
              </w:rPr>
            </w:pPr>
            <w:r w:rsidRPr="004D0321">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w:t>
            </w:r>
          </w:p>
        </w:tc>
        <w:tc>
          <w:tcPr>
            <w:tcW w:w="1005" w:type="pct"/>
            <w:tcBorders>
              <w:top w:val="nil"/>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0,333</w:t>
            </w:r>
          </w:p>
        </w:tc>
        <w:tc>
          <w:tcPr>
            <w:tcW w:w="1007" w:type="pct"/>
            <w:tcBorders>
              <w:top w:val="nil"/>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0,282</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rPr>
                <w:rFonts w:eastAsia="Times New Roman" w:cs="Times New Roman"/>
                <w:color w:val="000000"/>
                <w:sz w:val="22"/>
                <w:lang w:eastAsia="ru-RU"/>
              </w:rPr>
            </w:pPr>
            <w:r w:rsidRPr="004D0321">
              <w:rPr>
                <w:rFonts w:eastAsia="Times New Roman" w:cs="Times New Roman"/>
                <w:color w:val="000000"/>
                <w:sz w:val="22"/>
                <w:lang w:eastAsia="ru-RU"/>
              </w:rPr>
              <w:t>Потери мощности в тепловой сети, Гкал/ч</w:t>
            </w:r>
          </w:p>
        </w:tc>
        <w:tc>
          <w:tcPr>
            <w:tcW w:w="201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10,656</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rPr>
                <w:rFonts w:eastAsia="Times New Roman" w:cs="Times New Roman"/>
                <w:color w:val="000000"/>
                <w:sz w:val="22"/>
                <w:lang w:eastAsia="ru-RU"/>
              </w:rPr>
            </w:pPr>
            <w:r w:rsidRPr="004D0321">
              <w:rPr>
                <w:rFonts w:eastAsia="Times New Roman" w:cs="Times New Roman"/>
                <w:color w:val="000000"/>
                <w:sz w:val="22"/>
                <w:lang w:eastAsia="ru-RU"/>
              </w:rPr>
              <w:t>Присоединенная тепловая нагрузка в т.ч. Гкал/ч</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104,79</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right"/>
              <w:rPr>
                <w:rFonts w:eastAsia="Times New Roman" w:cs="Times New Roman"/>
                <w:color w:val="000000"/>
                <w:sz w:val="22"/>
                <w:lang w:eastAsia="ru-RU"/>
              </w:rPr>
            </w:pPr>
            <w:r w:rsidRPr="004D0321">
              <w:rPr>
                <w:rFonts w:eastAsia="Times New Roman" w:cs="Times New Roman"/>
                <w:color w:val="000000"/>
                <w:sz w:val="22"/>
                <w:lang w:eastAsia="ru-RU"/>
              </w:rPr>
              <w:t>Отопление</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92,436</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right"/>
              <w:rPr>
                <w:rFonts w:eastAsia="Times New Roman" w:cs="Times New Roman"/>
                <w:color w:val="000000"/>
                <w:sz w:val="22"/>
                <w:lang w:eastAsia="ru-RU"/>
              </w:rPr>
            </w:pPr>
            <w:r w:rsidRPr="004D0321">
              <w:rPr>
                <w:rFonts w:eastAsia="Times New Roman" w:cs="Times New Roman"/>
                <w:color w:val="000000"/>
                <w:sz w:val="22"/>
                <w:lang w:eastAsia="ru-RU"/>
              </w:rPr>
              <w:t>Вентиляция</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3,46</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right"/>
              <w:rPr>
                <w:rFonts w:eastAsia="Times New Roman" w:cs="Times New Roman"/>
                <w:color w:val="000000"/>
                <w:sz w:val="22"/>
                <w:lang w:eastAsia="ru-RU"/>
              </w:rPr>
            </w:pPr>
            <w:r w:rsidRPr="004D0321">
              <w:rPr>
                <w:rFonts w:eastAsia="Times New Roman" w:cs="Times New Roman"/>
                <w:color w:val="000000"/>
                <w:sz w:val="22"/>
                <w:lang w:eastAsia="ru-RU"/>
              </w:rPr>
              <w:t>ГВС</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8,894</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D23A74">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Резерв (+)/дефицит (-) тепловой мощности, Гкал/ч</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11,94</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D23A74">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Доля резерва, %</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9,3</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D23A74">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Объем потребления теплоносителя, м3/ч</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73,639</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D23A74">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Потребление теплоносителя на подпитку, м3/ч</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109,648</w:t>
            </w:r>
          </w:p>
        </w:tc>
      </w:tr>
      <w:tr w:rsidR="000E7DFD" w:rsidRPr="004D0321" w:rsidTr="000E7DFD">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4D0321" w:rsidRDefault="000E7DFD" w:rsidP="00D23A74">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Объем тепловых сетей, м3</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4D0321" w:rsidRDefault="000E7DFD" w:rsidP="00630A6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4 378,5</w:t>
            </w:r>
          </w:p>
        </w:tc>
      </w:tr>
    </w:tbl>
    <w:p w:rsidR="0050752C" w:rsidRPr="004D0321" w:rsidRDefault="0050752C" w:rsidP="0050752C">
      <w:pPr>
        <w:keepNext/>
        <w:spacing w:before="240" w:after="120" w:line="240" w:lineRule="auto"/>
        <w:ind w:firstLine="0"/>
        <w:rPr>
          <w:rFonts w:eastAsia="Times New Roman" w:cs="Times New Roman"/>
          <w:b/>
          <w:bCs/>
          <w:sz w:val="20"/>
          <w:szCs w:val="20"/>
          <w:lang w:eastAsia="ru-RU"/>
        </w:rPr>
      </w:pPr>
      <w:r w:rsidRPr="004D0321">
        <w:rPr>
          <w:rFonts w:eastAsia="Times New Roman" w:cs="Times New Roman"/>
          <w:b/>
          <w:bCs/>
          <w:sz w:val="20"/>
          <w:szCs w:val="20"/>
          <w:lang w:eastAsia="ru-RU"/>
        </w:rPr>
        <w:t xml:space="preserve">Таблица </w:t>
      </w:r>
      <w:r w:rsidR="00170D6B" w:rsidRPr="004D0321">
        <w:rPr>
          <w:rFonts w:eastAsia="Times New Roman" w:cs="Times New Roman"/>
          <w:b/>
          <w:bCs/>
          <w:sz w:val="20"/>
          <w:szCs w:val="20"/>
          <w:lang w:eastAsia="ru-RU"/>
        </w:rPr>
        <w:fldChar w:fldCharType="begin"/>
      </w:r>
      <w:r w:rsidRPr="004D0321">
        <w:rPr>
          <w:rFonts w:eastAsia="Times New Roman" w:cs="Times New Roman"/>
          <w:b/>
          <w:bCs/>
          <w:sz w:val="20"/>
          <w:szCs w:val="20"/>
          <w:lang w:eastAsia="ru-RU"/>
        </w:rPr>
        <w:instrText xml:space="preserve"> SEQ Таблица \* ARABIC </w:instrText>
      </w:r>
      <w:r w:rsidR="00170D6B" w:rsidRPr="004D0321">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13</w:t>
      </w:r>
      <w:r w:rsidR="00170D6B" w:rsidRPr="004D0321">
        <w:rPr>
          <w:rFonts w:eastAsia="Times New Roman" w:cs="Times New Roman"/>
          <w:b/>
          <w:bCs/>
          <w:noProof/>
          <w:sz w:val="20"/>
          <w:szCs w:val="20"/>
          <w:lang w:eastAsia="ru-RU"/>
        </w:rPr>
        <w:fldChar w:fldCharType="end"/>
      </w:r>
      <w:r w:rsidRPr="004D0321">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01.01.202</w:t>
      </w:r>
      <w:r w:rsidR="00D05182" w:rsidRPr="004D0321">
        <w:rPr>
          <w:rFonts w:eastAsia="Times New Roman" w:cs="Times New Roman"/>
          <w:b/>
          <w:bCs/>
          <w:sz w:val="20"/>
          <w:szCs w:val="20"/>
          <w:lang w:eastAsia="ru-RU"/>
        </w:rPr>
        <w:t>3</w:t>
      </w:r>
      <w:r w:rsidRPr="004D0321">
        <w:rPr>
          <w:rFonts w:eastAsia="Times New Roman" w:cs="Times New Roman"/>
          <w:b/>
          <w:bCs/>
          <w:sz w:val="20"/>
          <w:szCs w:val="20"/>
          <w:lang w:eastAsia="ru-RU"/>
        </w:rPr>
        <w:t>.</w:t>
      </w:r>
    </w:p>
    <w:tbl>
      <w:tblPr>
        <w:tblW w:w="5000" w:type="pct"/>
        <w:tblLook w:val="04A0" w:firstRow="1" w:lastRow="0" w:firstColumn="1" w:lastColumn="0" w:noHBand="0" w:noVBand="1"/>
      </w:tblPr>
      <w:tblGrid>
        <w:gridCol w:w="920"/>
        <w:gridCol w:w="2807"/>
        <w:gridCol w:w="1936"/>
        <w:gridCol w:w="1871"/>
        <w:gridCol w:w="1811"/>
      </w:tblGrid>
      <w:tr w:rsidR="00D05182" w:rsidRPr="004D0321" w:rsidTr="004334E5">
        <w:trPr>
          <w:trHeight w:val="765"/>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b/>
                <w:bCs/>
                <w:color w:val="000000"/>
                <w:sz w:val="20"/>
                <w:szCs w:val="20"/>
                <w:lang w:eastAsia="ru-RU"/>
              </w:rPr>
            </w:pPr>
            <w:r w:rsidRPr="004D0321">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left"/>
              <w:rPr>
                <w:rFonts w:eastAsia="Times New Roman" w:cs="Times New Roman"/>
                <w:b/>
                <w:bCs/>
                <w:color w:val="000000"/>
                <w:sz w:val="20"/>
                <w:szCs w:val="20"/>
                <w:lang w:eastAsia="ru-RU"/>
              </w:rPr>
            </w:pPr>
            <w:r w:rsidRPr="004D0321">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b/>
                <w:bCs/>
                <w:color w:val="000000"/>
                <w:sz w:val="20"/>
                <w:szCs w:val="20"/>
                <w:lang w:eastAsia="ru-RU"/>
              </w:rPr>
            </w:pPr>
            <w:r w:rsidRPr="004D0321">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b/>
                <w:bCs/>
                <w:color w:val="000000"/>
                <w:sz w:val="20"/>
                <w:szCs w:val="20"/>
                <w:lang w:eastAsia="ru-RU"/>
              </w:rPr>
            </w:pPr>
            <w:r w:rsidRPr="004D0321">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b/>
                <w:bCs/>
                <w:color w:val="000000"/>
                <w:sz w:val="20"/>
                <w:szCs w:val="20"/>
                <w:lang w:eastAsia="ru-RU"/>
              </w:rPr>
            </w:pPr>
            <w:r w:rsidRPr="004D0321">
              <w:rPr>
                <w:rFonts w:eastAsia="Times New Roman" w:cs="Times New Roman"/>
                <w:b/>
                <w:bCs/>
                <w:color w:val="000000"/>
                <w:sz w:val="20"/>
                <w:szCs w:val="20"/>
                <w:lang w:eastAsia="ru-RU"/>
              </w:rPr>
              <w:t>Мощность котельной нетто, Гкал/ч</w:t>
            </w:r>
          </w:p>
        </w:tc>
      </w:tr>
      <w:tr w:rsidR="00D05182" w:rsidRPr="004D0321" w:rsidTr="004334E5">
        <w:trPr>
          <w:trHeight w:val="300"/>
        </w:trPr>
        <w:tc>
          <w:tcPr>
            <w:tcW w:w="492" w:type="pct"/>
            <w:tcBorders>
              <w:top w:val="nil"/>
              <w:left w:val="single" w:sz="4" w:space="0" w:color="auto"/>
              <w:bottom w:val="single" w:sz="4" w:space="0" w:color="auto"/>
              <w:right w:val="single" w:sz="4" w:space="0" w:color="auto"/>
            </w:tcBorders>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МОУ Левобережная школа, 2-е здание</w:t>
            </w:r>
          </w:p>
        </w:tc>
        <w:tc>
          <w:tcPr>
            <w:tcW w:w="1036"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0,3</w:t>
            </w:r>
          </w:p>
        </w:tc>
        <w:tc>
          <w:tcPr>
            <w:tcW w:w="969"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0,3</w:t>
            </w:r>
          </w:p>
        </w:tc>
      </w:tr>
      <w:tr w:rsidR="00D05182" w:rsidRPr="004D0321" w:rsidTr="004334E5">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0,17</w:t>
            </w:r>
          </w:p>
        </w:tc>
      </w:tr>
      <w:tr w:rsidR="00D05182" w:rsidRPr="004D0321" w:rsidTr="004334E5">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ind w:firstLine="0"/>
              <w:jc w:val="center"/>
            </w:pPr>
            <w:r w:rsidRPr="004D0321">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ind w:firstLine="0"/>
              <w:jc w:val="center"/>
            </w:pPr>
            <w:r w:rsidRPr="004D0321">
              <w:rPr>
                <w:rFonts w:eastAsia="Times New Roman" w:cs="Times New Roman"/>
                <w:color w:val="000000"/>
                <w:sz w:val="20"/>
                <w:szCs w:val="20"/>
                <w:lang w:eastAsia="ru-RU"/>
              </w:rPr>
              <w:t>0,5</w:t>
            </w:r>
          </w:p>
        </w:tc>
      </w:tr>
      <w:tr w:rsidR="00D05182" w:rsidRPr="004D0321" w:rsidTr="004334E5">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МУ «РЦКиД»</w:t>
            </w:r>
          </w:p>
        </w:tc>
        <w:tc>
          <w:tcPr>
            <w:tcW w:w="1036"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0,24</w:t>
            </w:r>
          </w:p>
        </w:tc>
        <w:tc>
          <w:tcPr>
            <w:tcW w:w="1001"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0,24</w:t>
            </w:r>
          </w:p>
        </w:tc>
        <w:tc>
          <w:tcPr>
            <w:tcW w:w="969"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0,24</w:t>
            </w:r>
          </w:p>
        </w:tc>
      </w:tr>
      <w:tr w:rsidR="00D05182" w:rsidRPr="004D0321" w:rsidTr="004334E5">
        <w:trPr>
          <w:trHeight w:val="1020"/>
        </w:trPr>
        <w:tc>
          <w:tcPr>
            <w:tcW w:w="492" w:type="pct"/>
            <w:tcBorders>
              <w:top w:val="nil"/>
              <w:left w:val="single" w:sz="4" w:space="0" w:color="auto"/>
              <w:bottom w:val="single" w:sz="4" w:space="0" w:color="auto"/>
              <w:right w:val="single" w:sz="4" w:space="0" w:color="auto"/>
            </w:tcBorders>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r w:rsidRPr="004D0321">
              <w:rPr>
                <w:rFonts w:eastAsia="Times New Roman" w:cs="Times New Roman"/>
                <w:sz w:val="20"/>
                <w:szCs w:val="20"/>
                <w:lang w:eastAsia="ru-RU"/>
              </w:rPr>
              <w:t>Котельная к/т «Экран» МУ «РЦКиД»</w:t>
            </w:r>
          </w:p>
        </w:tc>
        <w:tc>
          <w:tcPr>
            <w:tcW w:w="1036"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0,4</w:t>
            </w:r>
          </w:p>
        </w:tc>
        <w:tc>
          <w:tcPr>
            <w:tcW w:w="1001"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ind w:firstLine="0"/>
              <w:jc w:val="center"/>
            </w:pPr>
            <w:r w:rsidRPr="004D0321">
              <w:rPr>
                <w:rFonts w:eastAsia="Times New Roman" w:cs="Times New Roman"/>
                <w:color w:val="000000"/>
                <w:sz w:val="20"/>
                <w:szCs w:val="20"/>
                <w:lang w:eastAsia="ru-RU"/>
              </w:rPr>
              <w:t>0,4</w:t>
            </w:r>
          </w:p>
        </w:tc>
        <w:tc>
          <w:tcPr>
            <w:tcW w:w="969" w:type="pct"/>
            <w:tcBorders>
              <w:top w:val="nil"/>
              <w:left w:val="nil"/>
              <w:bottom w:val="single" w:sz="4" w:space="0" w:color="auto"/>
              <w:right w:val="single" w:sz="4" w:space="0" w:color="auto"/>
            </w:tcBorders>
            <w:shd w:val="clear" w:color="auto" w:fill="auto"/>
            <w:vAlign w:val="center"/>
            <w:hideMark/>
          </w:tcPr>
          <w:p w:rsidR="00D05182" w:rsidRPr="004D0321" w:rsidRDefault="00D05182" w:rsidP="004334E5">
            <w:pPr>
              <w:ind w:firstLine="0"/>
              <w:jc w:val="center"/>
            </w:pPr>
            <w:r w:rsidRPr="004D0321">
              <w:rPr>
                <w:rFonts w:eastAsia="Times New Roman" w:cs="Times New Roman"/>
                <w:color w:val="000000"/>
                <w:sz w:val="20"/>
                <w:szCs w:val="20"/>
                <w:lang w:eastAsia="ru-RU"/>
              </w:rPr>
              <w:t>0,4</w:t>
            </w:r>
          </w:p>
        </w:tc>
      </w:tr>
    </w:tbl>
    <w:p w:rsidR="0050752C" w:rsidRPr="004D0321" w:rsidRDefault="0050752C" w:rsidP="0050752C">
      <w:pPr>
        <w:keepNext/>
        <w:spacing w:before="240" w:after="120" w:line="240" w:lineRule="auto"/>
        <w:ind w:firstLine="0"/>
        <w:rPr>
          <w:rFonts w:eastAsia="Times New Roman" w:cs="Times New Roman"/>
          <w:b/>
          <w:bCs/>
          <w:sz w:val="20"/>
          <w:szCs w:val="20"/>
          <w:lang w:eastAsia="ru-RU"/>
        </w:rPr>
      </w:pPr>
      <w:r w:rsidRPr="004D0321">
        <w:rPr>
          <w:rFonts w:eastAsia="Times New Roman" w:cs="Times New Roman"/>
          <w:b/>
          <w:bCs/>
          <w:sz w:val="20"/>
          <w:szCs w:val="20"/>
          <w:lang w:eastAsia="ru-RU"/>
        </w:rPr>
        <w:t xml:space="preserve">Таблица </w:t>
      </w:r>
      <w:r w:rsidR="00170D6B" w:rsidRPr="004D0321">
        <w:rPr>
          <w:rFonts w:eastAsia="Times New Roman" w:cs="Times New Roman"/>
          <w:b/>
          <w:bCs/>
          <w:sz w:val="20"/>
          <w:szCs w:val="20"/>
          <w:lang w:eastAsia="ru-RU"/>
        </w:rPr>
        <w:fldChar w:fldCharType="begin"/>
      </w:r>
      <w:r w:rsidRPr="004D0321">
        <w:rPr>
          <w:rFonts w:eastAsia="Times New Roman" w:cs="Times New Roman"/>
          <w:b/>
          <w:bCs/>
          <w:sz w:val="20"/>
          <w:szCs w:val="20"/>
          <w:lang w:eastAsia="ru-RU"/>
        </w:rPr>
        <w:instrText xml:space="preserve"> SEQ Таблица \* ARABIC </w:instrText>
      </w:r>
      <w:r w:rsidR="00170D6B" w:rsidRPr="004D0321">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14</w:t>
      </w:r>
      <w:r w:rsidR="00170D6B" w:rsidRPr="004D0321">
        <w:rPr>
          <w:rFonts w:eastAsia="Times New Roman" w:cs="Times New Roman"/>
          <w:b/>
          <w:bCs/>
          <w:noProof/>
          <w:sz w:val="20"/>
          <w:szCs w:val="20"/>
          <w:lang w:eastAsia="ru-RU"/>
        </w:rPr>
        <w:fldChar w:fldCharType="end"/>
      </w:r>
      <w:r w:rsidR="00FD6F9C" w:rsidRPr="004D0321">
        <w:rPr>
          <w:rFonts w:eastAsia="Times New Roman" w:cs="Times New Roman"/>
          <w:b/>
          <w:bCs/>
          <w:sz w:val="20"/>
          <w:szCs w:val="20"/>
          <w:lang w:eastAsia="ru-RU"/>
        </w:rPr>
        <w:t>Параметры установленной тепловой мощности оборудования</w:t>
      </w:r>
    </w:p>
    <w:tbl>
      <w:tblPr>
        <w:tblW w:w="9660" w:type="dxa"/>
        <w:tblInd w:w="93" w:type="dxa"/>
        <w:tblLook w:val="04A0" w:firstRow="1" w:lastRow="0" w:firstColumn="1" w:lastColumn="0" w:noHBand="0" w:noVBand="1"/>
      </w:tblPr>
      <w:tblGrid>
        <w:gridCol w:w="960"/>
        <w:gridCol w:w="3340"/>
        <w:gridCol w:w="1340"/>
        <w:gridCol w:w="1340"/>
        <w:gridCol w:w="1340"/>
        <w:gridCol w:w="1340"/>
      </w:tblGrid>
      <w:tr w:rsidR="00FD6F9C" w:rsidRPr="004D0321" w:rsidTr="00C47513">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F9C" w:rsidRPr="004D0321" w:rsidRDefault="00FD6F9C" w:rsidP="00C47513">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 п/п</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b/>
                <w:bCs/>
                <w:color w:val="000000"/>
                <w:sz w:val="22"/>
                <w:lang w:eastAsia="ru-RU"/>
              </w:rPr>
            </w:pPr>
            <w:r w:rsidRPr="004D0321">
              <w:rPr>
                <w:rFonts w:eastAsia="Times New Roman" w:cs="Times New Roman"/>
                <w:b/>
                <w:bCs/>
                <w:color w:val="000000"/>
                <w:sz w:val="22"/>
                <w:lang w:eastAsia="ru-RU"/>
              </w:rPr>
              <w:t>Наименование показателя</w:t>
            </w:r>
          </w:p>
        </w:tc>
        <w:tc>
          <w:tcPr>
            <w:tcW w:w="5360" w:type="dxa"/>
            <w:gridSpan w:val="4"/>
            <w:tcBorders>
              <w:top w:val="single" w:sz="4" w:space="0" w:color="auto"/>
              <w:left w:val="nil"/>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b/>
                <w:bCs/>
                <w:color w:val="000000"/>
                <w:sz w:val="22"/>
                <w:lang w:eastAsia="ru-RU"/>
              </w:rPr>
            </w:pPr>
            <w:r w:rsidRPr="004D0321">
              <w:rPr>
                <w:rFonts w:eastAsia="Times New Roman" w:cs="Times New Roman"/>
                <w:b/>
                <w:bCs/>
                <w:color w:val="000000"/>
                <w:sz w:val="22"/>
                <w:lang w:eastAsia="ru-RU"/>
              </w:rPr>
              <w:t>На 01.01.2023</w:t>
            </w:r>
          </w:p>
        </w:tc>
      </w:tr>
      <w:tr w:rsidR="00FD6F9C" w:rsidRPr="004D0321" w:rsidTr="00C47513">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w:t>
            </w:r>
          </w:p>
        </w:tc>
        <w:tc>
          <w:tcPr>
            <w:tcW w:w="3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Источник тепловой энергии</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b/>
                <w:bCs/>
                <w:color w:val="000000"/>
                <w:sz w:val="22"/>
                <w:lang w:eastAsia="ru-RU"/>
              </w:rPr>
            </w:pPr>
            <w:r w:rsidRPr="004D0321">
              <w:rPr>
                <w:rFonts w:eastAsia="Times New Roman" w:cs="Times New Roman"/>
                <w:b/>
                <w:bCs/>
                <w:color w:val="000000"/>
                <w:sz w:val="22"/>
                <w:lang w:eastAsia="ru-RU"/>
              </w:rPr>
              <w:t xml:space="preserve">котельная ЦРБ </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b/>
                <w:bCs/>
                <w:color w:val="000000"/>
                <w:sz w:val="22"/>
                <w:lang w:eastAsia="ru-RU"/>
              </w:rPr>
            </w:pPr>
            <w:r w:rsidRPr="004D0321">
              <w:rPr>
                <w:rFonts w:eastAsia="Times New Roman" w:cs="Times New Roman"/>
                <w:b/>
                <w:bCs/>
                <w:color w:val="000000"/>
                <w:sz w:val="22"/>
                <w:lang w:eastAsia="ru-RU"/>
              </w:rPr>
              <w:t>котельная ЦК</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b/>
                <w:bCs/>
                <w:color w:val="000000"/>
                <w:sz w:val="22"/>
                <w:lang w:eastAsia="ru-RU"/>
              </w:rPr>
            </w:pPr>
            <w:r w:rsidRPr="004D0321">
              <w:rPr>
                <w:rFonts w:eastAsia="Times New Roman" w:cs="Times New Roman"/>
                <w:b/>
                <w:bCs/>
                <w:color w:val="000000"/>
                <w:sz w:val="22"/>
                <w:lang w:eastAsia="ru-RU"/>
              </w:rPr>
              <w:t>котельная СХТ</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b/>
                <w:bCs/>
                <w:color w:val="000000"/>
                <w:sz w:val="22"/>
                <w:lang w:eastAsia="ru-RU"/>
              </w:rPr>
            </w:pPr>
            <w:r w:rsidRPr="004D0321">
              <w:rPr>
                <w:rFonts w:eastAsia="Times New Roman" w:cs="Times New Roman"/>
                <w:b/>
                <w:bCs/>
                <w:color w:val="000000"/>
                <w:sz w:val="22"/>
                <w:lang w:eastAsia="ru-RU"/>
              </w:rPr>
              <w:t>котельная ОПХ</w:t>
            </w:r>
          </w:p>
        </w:tc>
      </w:tr>
      <w:tr w:rsidR="00FD6F9C" w:rsidRPr="004D0321" w:rsidTr="00C47513">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2</w:t>
            </w:r>
          </w:p>
        </w:tc>
        <w:tc>
          <w:tcPr>
            <w:tcW w:w="3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Установленная мощность</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3,2</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3,96</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2</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1,93</w:t>
            </w:r>
          </w:p>
        </w:tc>
      </w:tr>
      <w:tr w:rsidR="00FD6F9C" w:rsidRPr="004D0321" w:rsidTr="00C47513">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3</w:t>
            </w:r>
          </w:p>
        </w:tc>
        <w:tc>
          <w:tcPr>
            <w:tcW w:w="3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Располагаемая мощность источника тепловой энергии  Гкал/ч</w:t>
            </w:r>
          </w:p>
        </w:tc>
        <w:tc>
          <w:tcPr>
            <w:tcW w:w="1340" w:type="dxa"/>
            <w:tcBorders>
              <w:top w:val="nil"/>
              <w:left w:val="nil"/>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2,85</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3,5</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1,5</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1,5</w:t>
            </w:r>
          </w:p>
        </w:tc>
      </w:tr>
      <w:tr w:rsidR="00FD6F9C" w:rsidRPr="004D0321" w:rsidTr="00C47513">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4</w:t>
            </w:r>
          </w:p>
        </w:tc>
        <w:tc>
          <w:tcPr>
            <w:tcW w:w="3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1340" w:type="dxa"/>
            <w:tcBorders>
              <w:top w:val="nil"/>
              <w:left w:val="nil"/>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0,741</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0,02</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0,01</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0,01</w:t>
            </w:r>
          </w:p>
        </w:tc>
      </w:tr>
      <w:tr w:rsidR="00FD6F9C" w:rsidRPr="004D0321" w:rsidTr="00C47513">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5</w:t>
            </w:r>
          </w:p>
        </w:tc>
        <w:tc>
          <w:tcPr>
            <w:tcW w:w="3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Потери мощности в тепловой сети, Гкал/ч</w:t>
            </w:r>
          </w:p>
        </w:tc>
        <w:tc>
          <w:tcPr>
            <w:tcW w:w="1340" w:type="dxa"/>
            <w:tcBorders>
              <w:top w:val="nil"/>
              <w:left w:val="nil"/>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0,06</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0,03</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0,04</w:t>
            </w:r>
          </w:p>
        </w:tc>
      </w:tr>
      <w:tr w:rsidR="00FD6F9C" w:rsidRPr="004D0321" w:rsidTr="00C47513">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6</w:t>
            </w:r>
          </w:p>
        </w:tc>
        <w:tc>
          <w:tcPr>
            <w:tcW w:w="3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Присоединенная тепловая нагрузка, в т.ч. Гкал/ч</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0,96</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0,65</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0,20</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0,40</w:t>
            </w:r>
          </w:p>
        </w:tc>
      </w:tr>
      <w:tr w:rsidR="00FD6F9C" w:rsidRPr="004D0321" w:rsidTr="00C47513">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7</w:t>
            </w:r>
          </w:p>
        </w:tc>
        <w:tc>
          <w:tcPr>
            <w:tcW w:w="3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left"/>
              <w:rPr>
                <w:rFonts w:eastAsia="Times New Roman" w:cs="Times New Roman"/>
                <w:sz w:val="22"/>
                <w:lang w:eastAsia="ru-RU"/>
              </w:rPr>
            </w:pPr>
            <w:r w:rsidRPr="004D0321">
              <w:rPr>
                <w:rFonts w:eastAsia="Times New Roman" w:cs="Times New Roman"/>
                <w:sz w:val="22"/>
                <w:lang w:eastAsia="ru-RU"/>
              </w:rPr>
              <w:t>Резерв (+) /дефицит (-) тепловой мощности, Гкал/ч</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sz w:val="22"/>
                <w:lang w:eastAsia="ru-RU"/>
              </w:rPr>
            </w:pPr>
            <w:r w:rsidRPr="004D0321">
              <w:rPr>
                <w:rFonts w:eastAsia="Times New Roman" w:cs="Times New Roman"/>
                <w:sz w:val="22"/>
                <w:lang w:eastAsia="ru-RU"/>
              </w:rPr>
              <w:t>1,149</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sz w:val="22"/>
                <w:lang w:eastAsia="ru-RU"/>
              </w:rPr>
            </w:pPr>
            <w:r w:rsidRPr="004D0321">
              <w:rPr>
                <w:rFonts w:eastAsia="Times New Roman" w:cs="Times New Roman"/>
                <w:sz w:val="22"/>
                <w:lang w:eastAsia="ru-RU"/>
              </w:rPr>
              <w:t>2,773</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sz w:val="22"/>
                <w:lang w:eastAsia="ru-RU"/>
              </w:rPr>
            </w:pPr>
            <w:r w:rsidRPr="004D0321">
              <w:rPr>
                <w:rFonts w:eastAsia="Times New Roman" w:cs="Times New Roman"/>
                <w:sz w:val="22"/>
                <w:lang w:eastAsia="ru-RU"/>
              </w:rPr>
              <w:t>1,258</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sz w:val="22"/>
                <w:lang w:eastAsia="ru-RU"/>
              </w:rPr>
            </w:pPr>
            <w:r w:rsidRPr="004D0321">
              <w:rPr>
                <w:rFonts w:eastAsia="Times New Roman" w:cs="Times New Roman"/>
                <w:sz w:val="22"/>
                <w:lang w:eastAsia="ru-RU"/>
              </w:rPr>
              <w:t>1,05</w:t>
            </w:r>
          </w:p>
        </w:tc>
      </w:tr>
      <w:tr w:rsidR="00FD6F9C" w:rsidRPr="004D0321" w:rsidTr="00C47513">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8</w:t>
            </w:r>
          </w:p>
        </w:tc>
        <w:tc>
          <w:tcPr>
            <w:tcW w:w="3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Доля  резерва, %</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40</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79</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84</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70</w:t>
            </w:r>
          </w:p>
        </w:tc>
      </w:tr>
      <w:tr w:rsidR="00FD6F9C" w:rsidRPr="004D0321" w:rsidTr="00C47513">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9</w:t>
            </w:r>
          </w:p>
        </w:tc>
        <w:tc>
          <w:tcPr>
            <w:tcW w:w="3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left"/>
              <w:rPr>
                <w:rFonts w:eastAsia="Times New Roman" w:cs="Times New Roman"/>
                <w:color w:val="000000"/>
                <w:sz w:val="22"/>
                <w:lang w:eastAsia="ru-RU"/>
              </w:rPr>
            </w:pPr>
            <w:r w:rsidRPr="004D0321">
              <w:rPr>
                <w:rFonts w:eastAsia="Times New Roman" w:cs="Times New Roman"/>
                <w:color w:val="000000"/>
                <w:sz w:val="22"/>
                <w:lang w:eastAsia="ru-RU"/>
              </w:rPr>
              <w:t>Объем тепловых сетей, м</w:t>
            </w:r>
            <w:r w:rsidRPr="004D0321">
              <w:rPr>
                <w:rFonts w:eastAsia="Times New Roman" w:cs="Times New Roman"/>
                <w:color w:val="000000"/>
                <w:sz w:val="22"/>
                <w:vertAlign w:val="superscript"/>
                <w:lang w:eastAsia="ru-RU"/>
              </w:rPr>
              <w:t>3</w:t>
            </w:r>
          </w:p>
        </w:tc>
        <w:tc>
          <w:tcPr>
            <w:tcW w:w="1340" w:type="dxa"/>
            <w:tcBorders>
              <w:top w:val="nil"/>
              <w:left w:val="nil"/>
              <w:bottom w:val="single" w:sz="4" w:space="0" w:color="auto"/>
              <w:right w:val="single" w:sz="4" w:space="0" w:color="auto"/>
            </w:tcBorders>
            <w:shd w:val="clear" w:color="auto" w:fill="auto"/>
            <w:noWrap/>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0,07</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52,061</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15,14</w:t>
            </w:r>
          </w:p>
        </w:tc>
        <w:tc>
          <w:tcPr>
            <w:tcW w:w="1340" w:type="dxa"/>
            <w:tcBorders>
              <w:top w:val="nil"/>
              <w:left w:val="nil"/>
              <w:bottom w:val="single" w:sz="4" w:space="0" w:color="auto"/>
              <w:right w:val="single" w:sz="4" w:space="0" w:color="auto"/>
            </w:tcBorders>
            <w:shd w:val="clear" w:color="auto" w:fill="auto"/>
            <w:vAlign w:val="center"/>
            <w:hideMark/>
          </w:tcPr>
          <w:p w:rsidR="00FD6F9C" w:rsidRPr="004D0321" w:rsidRDefault="00FD6F9C" w:rsidP="00C47513">
            <w:pPr>
              <w:spacing w:line="240" w:lineRule="auto"/>
              <w:ind w:firstLine="0"/>
              <w:jc w:val="center"/>
              <w:rPr>
                <w:rFonts w:eastAsia="Times New Roman" w:cs="Times New Roman"/>
                <w:color w:val="000000"/>
                <w:sz w:val="22"/>
                <w:lang w:eastAsia="ru-RU"/>
              </w:rPr>
            </w:pPr>
            <w:r w:rsidRPr="004D0321">
              <w:rPr>
                <w:rFonts w:eastAsia="Times New Roman" w:cs="Times New Roman"/>
                <w:color w:val="000000"/>
                <w:sz w:val="22"/>
                <w:lang w:eastAsia="ru-RU"/>
              </w:rPr>
              <w:t>19,6</w:t>
            </w:r>
          </w:p>
        </w:tc>
      </w:tr>
    </w:tbl>
    <w:p w:rsidR="00F94782" w:rsidRPr="004D0321" w:rsidRDefault="00F94782" w:rsidP="00F94782">
      <w:pPr>
        <w:rPr>
          <w:color w:val="FF0000"/>
          <w:lang w:eastAsia="ru-RU"/>
        </w:rPr>
      </w:pPr>
    </w:p>
    <w:p w:rsidR="0050752C" w:rsidRPr="004D0321" w:rsidRDefault="0050752C" w:rsidP="00F94782">
      <w:pPr>
        <w:rPr>
          <w:color w:val="FF0000"/>
          <w:lang w:eastAsia="ru-RU"/>
        </w:rPr>
      </w:pPr>
    </w:p>
    <w:p w:rsidR="00F94782" w:rsidRPr="004D0321" w:rsidRDefault="00F94782" w:rsidP="00595265">
      <w:pPr>
        <w:pStyle w:val="3"/>
        <w:numPr>
          <w:ilvl w:val="0"/>
          <w:numId w:val="49"/>
        </w:numPr>
        <w:spacing w:before="0" w:after="0"/>
        <w:ind w:left="0" w:firstLine="0"/>
        <w:rPr>
          <w:rFonts w:ascii="TimesNewRomanPSMT" w:hAnsi="TimesNewRomanPSMT" w:cs="TimesNewRomanPSMT"/>
          <w:sz w:val="24"/>
        </w:rPr>
      </w:pPr>
      <w:bookmarkStart w:id="38" w:name="_Toc40373525"/>
      <w:bookmarkStart w:id="39" w:name="_Toc138688404"/>
      <w:r w:rsidRPr="004D0321">
        <w:rPr>
          <w:rFonts w:ascii="TimesNewRomanPSMT" w:hAnsi="TimesNewRomanPSMT" w:cs="TimesNewRomanPSMT"/>
          <w:sz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bookmarkEnd w:id="39"/>
    </w:p>
    <w:p w:rsidR="006D2A02" w:rsidRPr="004D0321" w:rsidRDefault="006D2A02" w:rsidP="006D2A02">
      <w:pPr>
        <w:spacing w:before="240"/>
        <w:rPr>
          <w:rFonts w:eastAsia="Calibri" w:cs="Times New Roman"/>
          <w:sz w:val="24"/>
          <w:szCs w:val="24"/>
        </w:rPr>
      </w:pPr>
      <w:r w:rsidRPr="004D0321">
        <w:rPr>
          <w:rFonts w:eastAsia="Calibri" w:cs="Times New Roman"/>
          <w:sz w:val="24"/>
          <w:szCs w:val="24"/>
        </w:rPr>
        <w:t>Сроки ввода в эксплуатацию основного оборудования представлены в таблицах ниже.</w:t>
      </w:r>
    </w:p>
    <w:p w:rsidR="00D05182" w:rsidRPr="004D0321" w:rsidRDefault="006D2A02" w:rsidP="005E6864">
      <w:pPr>
        <w:keepNext/>
        <w:spacing w:before="240" w:after="120" w:line="240" w:lineRule="auto"/>
        <w:ind w:firstLine="0"/>
        <w:rPr>
          <w:rFonts w:eastAsia="Times New Roman" w:cs="Times New Roman"/>
          <w:b/>
          <w:bCs/>
          <w:sz w:val="20"/>
          <w:szCs w:val="20"/>
          <w:lang w:eastAsia="ru-RU"/>
        </w:rPr>
      </w:pPr>
      <w:r w:rsidRPr="004D0321">
        <w:rPr>
          <w:rFonts w:eastAsia="Times New Roman" w:cs="Times New Roman"/>
          <w:b/>
          <w:bCs/>
          <w:sz w:val="20"/>
          <w:szCs w:val="20"/>
          <w:lang w:eastAsia="ru-RU"/>
        </w:rPr>
        <w:t xml:space="preserve">Таблица </w:t>
      </w:r>
      <w:r w:rsidR="00170D6B" w:rsidRPr="004D0321">
        <w:rPr>
          <w:rFonts w:eastAsia="Times New Roman" w:cs="Times New Roman"/>
          <w:b/>
          <w:bCs/>
          <w:sz w:val="20"/>
          <w:szCs w:val="20"/>
          <w:lang w:eastAsia="ru-RU"/>
        </w:rPr>
        <w:fldChar w:fldCharType="begin"/>
      </w:r>
      <w:r w:rsidRPr="004D0321">
        <w:rPr>
          <w:rFonts w:eastAsia="Times New Roman" w:cs="Times New Roman"/>
          <w:b/>
          <w:bCs/>
          <w:sz w:val="20"/>
          <w:szCs w:val="20"/>
          <w:lang w:eastAsia="ru-RU"/>
        </w:rPr>
        <w:instrText xml:space="preserve"> SEQ Таблица \* ARABIC </w:instrText>
      </w:r>
      <w:r w:rsidR="00170D6B" w:rsidRPr="004D0321">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15</w:t>
      </w:r>
      <w:r w:rsidR="00170D6B" w:rsidRPr="004D0321">
        <w:rPr>
          <w:rFonts w:eastAsia="Times New Roman" w:cs="Times New Roman"/>
          <w:b/>
          <w:bCs/>
          <w:sz w:val="20"/>
          <w:szCs w:val="20"/>
          <w:lang w:eastAsia="ru-RU"/>
        </w:rPr>
        <w:fldChar w:fldCharType="end"/>
      </w:r>
      <w:r w:rsidR="005E6864" w:rsidRPr="004D0321">
        <w:rPr>
          <w:rFonts w:eastAsia="Times New Roman" w:cs="Times New Roman"/>
          <w:b/>
          <w:bCs/>
          <w:sz w:val="20"/>
          <w:szCs w:val="20"/>
          <w:lang w:eastAsia="ru-RU"/>
        </w:rPr>
        <w:t>Сроки ввода в эксплуатацию основного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2226"/>
        <w:gridCol w:w="2361"/>
        <w:gridCol w:w="2056"/>
        <w:gridCol w:w="1781"/>
      </w:tblGrid>
      <w:tr w:rsidR="00D05182" w:rsidRPr="004D0321" w:rsidTr="00D05182">
        <w:trPr>
          <w:trHeight w:val="20"/>
          <w:tblHeader/>
        </w:trPr>
        <w:tc>
          <w:tcPr>
            <w:tcW w:w="49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 п/п</w:t>
            </w:r>
          </w:p>
        </w:tc>
        <w:tc>
          <w:tcPr>
            <w:tcW w:w="1191"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Наименование источника</w:t>
            </w:r>
          </w:p>
        </w:tc>
        <w:tc>
          <w:tcPr>
            <w:tcW w:w="126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Тип котлов </w:t>
            </w:r>
          </w:p>
        </w:tc>
        <w:tc>
          <w:tcPr>
            <w:tcW w:w="110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Марка котла </w:t>
            </w:r>
          </w:p>
        </w:tc>
        <w:tc>
          <w:tcPr>
            <w:tcW w:w="953"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b/>
                <w:bCs/>
                <w:sz w:val="20"/>
                <w:szCs w:val="20"/>
              </w:rPr>
            </w:pPr>
            <w:r w:rsidRPr="004D0321">
              <w:rPr>
                <w:rFonts w:eastAsia="Times New Roman" w:cs="Times New Roman"/>
                <w:b/>
                <w:bCs/>
                <w:sz w:val="20"/>
                <w:szCs w:val="20"/>
              </w:rPr>
              <w:t>Год выпуска/ввода в эксплуатацию</w:t>
            </w:r>
          </w:p>
        </w:tc>
      </w:tr>
      <w:tr w:rsidR="00D05182" w:rsidRPr="004D0321" w:rsidTr="00D05182">
        <w:trPr>
          <w:trHeight w:val="20"/>
        </w:trPr>
        <w:tc>
          <w:tcPr>
            <w:tcW w:w="493"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1</w:t>
            </w:r>
          </w:p>
          <w:p w:rsidR="00D05182" w:rsidRPr="004D0321" w:rsidRDefault="00D05182" w:rsidP="004334E5">
            <w:pPr>
              <w:jc w:val="center"/>
              <w:rPr>
                <w:rFonts w:eastAsia="Times New Roman" w:cs="Times New Roman"/>
                <w:sz w:val="20"/>
                <w:szCs w:val="20"/>
                <w:lang w:eastAsia="ru-RU"/>
              </w:rPr>
            </w:pPr>
          </w:p>
        </w:tc>
        <w:tc>
          <w:tcPr>
            <w:tcW w:w="1191" w:type="pct"/>
            <w:vMerge w:val="restar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bCs/>
                <w:color w:val="000000"/>
                <w:sz w:val="20"/>
                <w:lang w:eastAsia="ru-RU"/>
              </w:rPr>
              <w:t>Котельная МОУ Левобережная школа, 2-здание</w:t>
            </w:r>
          </w:p>
        </w:tc>
        <w:tc>
          <w:tcPr>
            <w:tcW w:w="126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КВР-0,35</w:t>
            </w:r>
          </w:p>
        </w:tc>
        <w:tc>
          <w:tcPr>
            <w:tcW w:w="95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2020</w:t>
            </w:r>
          </w:p>
        </w:tc>
      </w:tr>
      <w:tr w:rsidR="00D05182" w:rsidRPr="004D0321" w:rsidTr="00D05182">
        <w:trPr>
          <w:trHeight w:val="20"/>
        </w:trPr>
        <w:tc>
          <w:tcPr>
            <w:tcW w:w="493" w:type="pct"/>
            <w:vMerge/>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1191"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c>
          <w:tcPr>
            <w:tcW w:w="126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КВр-04  КД</w:t>
            </w:r>
          </w:p>
        </w:tc>
        <w:tc>
          <w:tcPr>
            <w:tcW w:w="95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2018</w:t>
            </w:r>
          </w:p>
        </w:tc>
      </w:tr>
      <w:tr w:rsidR="00D05182" w:rsidRPr="004D0321" w:rsidTr="00D05182">
        <w:trPr>
          <w:trHeight w:val="20"/>
        </w:trPr>
        <w:tc>
          <w:tcPr>
            <w:tcW w:w="493"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w:t>
            </w:r>
          </w:p>
        </w:tc>
        <w:tc>
          <w:tcPr>
            <w:tcW w:w="1191" w:type="pct"/>
            <w:vMerge w:val="restar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МДОУ детский сад №1 «Ленинец»</w:t>
            </w:r>
          </w:p>
        </w:tc>
        <w:tc>
          <w:tcPr>
            <w:tcW w:w="126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lang w:eastAsia="ru-RU"/>
              </w:rPr>
              <w:t>КВр-0,2КД</w:t>
            </w:r>
          </w:p>
        </w:tc>
        <w:tc>
          <w:tcPr>
            <w:tcW w:w="95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2015</w:t>
            </w:r>
          </w:p>
        </w:tc>
      </w:tr>
      <w:tr w:rsidR="00D05182" w:rsidRPr="004D0321" w:rsidTr="00D05182">
        <w:trPr>
          <w:trHeight w:val="20"/>
        </w:trPr>
        <w:tc>
          <w:tcPr>
            <w:tcW w:w="493" w:type="pct"/>
            <w:vMerge/>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1191"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c>
          <w:tcPr>
            <w:tcW w:w="126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lang w:eastAsia="ru-RU"/>
              </w:rPr>
              <w:t>ТВК-2у</w:t>
            </w:r>
          </w:p>
        </w:tc>
        <w:tc>
          <w:tcPr>
            <w:tcW w:w="95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2003</w:t>
            </w:r>
          </w:p>
        </w:tc>
      </w:tr>
      <w:tr w:rsidR="00D05182" w:rsidRPr="004D0321" w:rsidTr="00D05182">
        <w:trPr>
          <w:trHeight w:val="20"/>
        </w:trPr>
        <w:tc>
          <w:tcPr>
            <w:tcW w:w="493"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3</w:t>
            </w:r>
          </w:p>
        </w:tc>
        <w:tc>
          <w:tcPr>
            <w:tcW w:w="1191" w:type="pct"/>
            <w:vMerge w:val="restart"/>
            <w:shd w:val="clear" w:color="auto" w:fill="auto"/>
            <w:vAlign w:val="center"/>
            <w:hideMark/>
          </w:tcPr>
          <w:p w:rsidR="00D05182" w:rsidRPr="004D0321" w:rsidRDefault="00D05182" w:rsidP="004334E5">
            <w:pPr>
              <w:ind w:firstLine="0"/>
              <w:jc w:val="center"/>
              <w:rPr>
                <w:rFonts w:cs="Times New Roman"/>
                <w:sz w:val="20"/>
                <w:szCs w:val="20"/>
                <w:lang w:eastAsia="ru-RU"/>
              </w:rPr>
            </w:pPr>
            <w:r w:rsidRPr="004D0321">
              <w:rPr>
                <w:rFonts w:cs="Times New Roman"/>
                <w:sz w:val="20"/>
                <w:szCs w:val="20"/>
                <w:lang w:eastAsia="ru-RU"/>
              </w:rPr>
              <w:t>Котельная МДОУ</w:t>
            </w:r>
          </w:p>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cs="Times New Roman"/>
                <w:sz w:val="20"/>
                <w:szCs w:val="20"/>
                <w:lang w:eastAsia="ru-RU"/>
              </w:rPr>
              <w:t xml:space="preserve">  №2 «Октябренок»</w:t>
            </w:r>
            <w:r w:rsidRPr="004D0321">
              <w:rPr>
                <w:rFonts w:eastAsia="Times New Roman" w:cs="Times New Roman"/>
                <w:color w:val="000000"/>
                <w:sz w:val="20"/>
                <w:szCs w:val="20"/>
                <w:lang w:eastAsia="ru-RU"/>
              </w:rPr>
              <w:t xml:space="preserve"> «Октябренок»</w:t>
            </w:r>
          </w:p>
        </w:tc>
        <w:tc>
          <w:tcPr>
            <w:tcW w:w="1263"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КЧМ-5</w:t>
            </w:r>
          </w:p>
        </w:tc>
        <w:tc>
          <w:tcPr>
            <w:tcW w:w="95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2010</w:t>
            </w:r>
          </w:p>
        </w:tc>
      </w:tr>
      <w:tr w:rsidR="00D05182" w:rsidRPr="004D0321" w:rsidTr="00D05182">
        <w:trPr>
          <w:trHeight w:val="20"/>
        </w:trPr>
        <w:tc>
          <w:tcPr>
            <w:tcW w:w="493" w:type="pct"/>
            <w:vMerge/>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1191" w:type="pct"/>
            <w:vMerge/>
            <w:vAlign w:val="center"/>
            <w:hideMark/>
          </w:tcPr>
          <w:p w:rsidR="00D05182" w:rsidRPr="004D0321" w:rsidRDefault="00D05182" w:rsidP="004334E5">
            <w:pPr>
              <w:spacing w:line="240" w:lineRule="auto"/>
              <w:ind w:firstLine="0"/>
              <w:jc w:val="left"/>
              <w:rPr>
                <w:rFonts w:eastAsia="Times New Roman" w:cs="Times New Roman"/>
                <w:color w:val="000000"/>
                <w:sz w:val="20"/>
                <w:szCs w:val="20"/>
                <w:lang w:eastAsia="ru-RU"/>
              </w:rPr>
            </w:pPr>
          </w:p>
        </w:tc>
        <w:tc>
          <w:tcPr>
            <w:tcW w:w="1263"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КЧ</w:t>
            </w:r>
          </w:p>
        </w:tc>
        <w:tc>
          <w:tcPr>
            <w:tcW w:w="95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1975</w:t>
            </w:r>
          </w:p>
        </w:tc>
      </w:tr>
      <w:tr w:rsidR="00D05182" w:rsidRPr="004D0321" w:rsidTr="00D05182">
        <w:trPr>
          <w:trHeight w:val="20"/>
        </w:trPr>
        <w:tc>
          <w:tcPr>
            <w:tcW w:w="493"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4</w:t>
            </w:r>
          </w:p>
        </w:tc>
        <w:tc>
          <w:tcPr>
            <w:tcW w:w="1191" w:type="pct"/>
            <w:vMerge w:val="restar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МУ «РЦКиД»</w:t>
            </w:r>
          </w:p>
        </w:tc>
        <w:tc>
          <w:tcPr>
            <w:tcW w:w="1263"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BOSCH</w:t>
            </w:r>
          </w:p>
        </w:tc>
        <w:tc>
          <w:tcPr>
            <w:tcW w:w="95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2017</w:t>
            </w:r>
          </w:p>
        </w:tc>
      </w:tr>
      <w:tr w:rsidR="00D05182" w:rsidRPr="004D0321" w:rsidTr="00D05182">
        <w:trPr>
          <w:trHeight w:val="20"/>
        </w:trPr>
        <w:tc>
          <w:tcPr>
            <w:tcW w:w="493" w:type="pct"/>
            <w:vMerge/>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1191" w:type="pct"/>
            <w:vMerge/>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1263" w:type="pct"/>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BOSCH</w:t>
            </w:r>
          </w:p>
        </w:tc>
        <w:tc>
          <w:tcPr>
            <w:tcW w:w="953"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2017</w:t>
            </w:r>
          </w:p>
        </w:tc>
      </w:tr>
      <w:tr w:rsidR="00D05182" w:rsidRPr="004D0321" w:rsidTr="00D05182">
        <w:trPr>
          <w:trHeight w:val="20"/>
        </w:trPr>
        <w:tc>
          <w:tcPr>
            <w:tcW w:w="493" w:type="pct"/>
            <w:vMerge/>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1191" w:type="pct"/>
            <w:vMerge/>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1263" w:type="pct"/>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BOSCH</w:t>
            </w:r>
          </w:p>
        </w:tc>
        <w:tc>
          <w:tcPr>
            <w:tcW w:w="953"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2017</w:t>
            </w:r>
          </w:p>
        </w:tc>
      </w:tr>
      <w:tr w:rsidR="00D05182" w:rsidRPr="004D0321" w:rsidTr="00D05182">
        <w:trPr>
          <w:trHeight w:val="20"/>
        </w:trPr>
        <w:tc>
          <w:tcPr>
            <w:tcW w:w="493" w:type="pct"/>
            <w:vMerge w:val="restar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5</w:t>
            </w:r>
          </w:p>
        </w:tc>
        <w:tc>
          <w:tcPr>
            <w:tcW w:w="1191" w:type="pct"/>
            <w:vMerge w:val="restar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Котельная к/т «Экран» МУ «РЦКиД»</w:t>
            </w:r>
          </w:p>
        </w:tc>
        <w:tc>
          <w:tcPr>
            <w:tcW w:w="1263" w:type="pct"/>
            <w:shd w:val="clear" w:color="auto" w:fill="auto"/>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De Dietrich-115</w:t>
            </w:r>
          </w:p>
        </w:tc>
        <w:tc>
          <w:tcPr>
            <w:tcW w:w="953" w:type="pct"/>
            <w:shd w:val="clear" w:color="auto" w:fill="auto"/>
            <w:noWrap/>
            <w:vAlign w:val="center"/>
            <w:hideMark/>
          </w:tcPr>
          <w:p w:rsidR="00D05182" w:rsidRPr="004D0321" w:rsidRDefault="00D05182" w:rsidP="004334E5">
            <w:pPr>
              <w:spacing w:line="240" w:lineRule="auto"/>
              <w:ind w:firstLine="0"/>
              <w:jc w:val="center"/>
              <w:rPr>
                <w:rFonts w:eastAsia="Times New Roman" w:cs="Times New Roman"/>
                <w:sz w:val="20"/>
                <w:szCs w:val="20"/>
                <w:lang w:eastAsia="ru-RU"/>
              </w:rPr>
            </w:pPr>
            <w:r w:rsidRPr="004D0321">
              <w:rPr>
                <w:rFonts w:eastAsia="Times New Roman" w:cs="Times New Roman"/>
                <w:sz w:val="20"/>
                <w:szCs w:val="20"/>
                <w:lang w:eastAsia="ru-RU"/>
              </w:rPr>
              <w:t>2018</w:t>
            </w:r>
          </w:p>
        </w:tc>
      </w:tr>
      <w:tr w:rsidR="00D05182" w:rsidRPr="004D0321" w:rsidTr="00D05182">
        <w:trPr>
          <w:trHeight w:val="20"/>
        </w:trPr>
        <w:tc>
          <w:tcPr>
            <w:tcW w:w="493" w:type="pct"/>
            <w:vMerge/>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1191" w:type="pct"/>
            <w:vMerge/>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p>
        </w:tc>
        <w:tc>
          <w:tcPr>
            <w:tcW w:w="1263" w:type="pct"/>
            <w:shd w:val="clear" w:color="auto" w:fill="auto"/>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w:t>
            </w:r>
          </w:p>
        </w:tc>
        <w:tc>
          <w:tcPr>
            <w:tcW w:w="1100" w:type="pct"/>
            <w:shd w:val="clear" w:color="auto" w:fill="auto"/>
            <w:noWrap/>
            <w:vAlign w:val="center"/>
          </w:tcPr>
          <w:p w:rsidR="00D05182" w:rsidRPr="004D0321" w:rsidRDefault="00D05182" w:rsidP="004334E5">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De Dietrich-115</w:t>
            </w:r>
          </w:p>
        </w:tc>
        <w:tc>
          <w:tcPr>
            <w:tcW w:w="953" w:type="pct"/>
            <w:shd w:val="clear" w:color="auto" w:fill="auto"/>
            <w:noWrap/>
            <w:vAlign w:val="center"/>
          </w:tcPr>
          <w:p w:rsidR="00D05182" w:rsidRPr="004D0321" w:rsidRDefault="00D05182" w:rsidP="004334E5">
            <w:pPr>
              <w:spacing w:line="240" w:lineRule="auto"/>
              <w:ind w:firstLine="0"/>
              <w:jc w:val="center"/>
              <w:rPr>
                <w:rFonts w:eastAsia="Times New Roman" w:cs="Times New Roman"/>
                <w:sz w:val="20"/>
                <w:szCs w:val="20"/>
                <w:lang w:eastAsia="ru-RU"/>
              </w:rPr>
            </w:pPr>
            <w:r w:rsidRPr="004D0321">
              <w:rPr>
                <w:rFonts w:eastAsia="Times New Roman" w:cs="Times New Roman"/>
                <w:sz w:val="20"/>
                <w:szCs w:val="20"/>
                <w:lang w:eastAsia="ru-RU"/>
              </w:rPr>
              <w:t>2018</w:t>
            </w:r>
          </w:p>
        </w:tc>
      </w:tr>
    </w:tbl>
    <w:p w:rsidR="005E6864" w:rsidRPr="004D0321" w:rsidRDefault="005E6864" w:rsidP="005E6864">
      <w:pPr>
        <w:keepNext/>
        <w:spacing w:before="240" w:after="120" w:line="240" w:lineRule="auto"/>
        <w:ind w:firstLine="0"/>
        <w:rPr>
          <w:rFonts w:eastAsia="Times New Roman" w:cs="Times New Roman"/>
          <w:b/>
          <w:bCs/>
          <w:sz w:val="20"/>
          <w:szCs w:val="20"/>
          <w:lang w:eastAsia="ru-RU"/>
        </w:rPr>
      </w:pPr>
      <w:r w:rsidRPr="004D0321">
        <w:rPr>
          <w:rFonts w:eastAsia="Times New Roman" w:cs="Times New Roman"/>
          <w:b/>
          <w:bCs/>
          <w:sz w:val="20"/>
          <w:szCs w:val="20"/>
          <w:lang w:eastAsia="ru-RU"/>
        </w:rPr>
        <w:t xml:space="preserve">Таблица </w:t>
      </w:r>
      <w:r w:rsidR="00170D6B" w:rsidRPr="004D0321">
        <w:rPr>
          <w:rFonts w:eastAsia="Times New Roman" w:cs="Times New Roman"/>
          <w:b/>
          <w:bCs/>
          <w:sz w:val="20"/>
          <w:szCs w:val="20"/>
          <w:lang w:eastAsia="ru-RU"/>
        </w:rPr>
        <w:fldChar w:fldCharType="begin"/>
      </w:r>
      <w:r w:rsidRPr="004D0321">
        <w:rPr>
          <w:rFonts w:eastAsia="Times New Roman" w:cs="Times New Roman"/>
          <w:b/>
          <w:bCs/>
          <w:sz w:val="20"/>
          <w:szCs w:val="20"/>
          <w:lang w:eastAsia="ru-RU"/>
        </w:rPr>
        <w:instrText xml:space="preserve"> SEQ Таблица \* ARABIC </w:instrText>
      </w:r>
      <w:r w:rsidR="00170D6B" w:rsidRPr="004D0321">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16</w:t>
      </w:r>
      <w:r w:rsidR="00170D6B" w:rsidRPr="004D0321">
        <w:rPr>
          <w:rFonts w:eastAsia="Times New Roman" w:cs="Times New Roman"/>
          <w:b/>
          <w:bCs/>
          <w:sz w:val="20"/>
          <w:szCs w:val="20"/>
          <w:lang w:eastAsia="ru-RU"/>
        </w:rPr>
        <w:fldChar w:fldCharType="end"/>
      </w:r>
      <w:r w:rsidR="00705368" w:rsidRPr="004D0321">
        <w:rPr>
          <w:rFonts w:eastAsia="Times New Roman" w:cs="Times New Roman"/>
          <w:b/>
          <w:bCs/>
          <w:sz w:val="20"/>
          <w:szCs w:val="20"/>
          <w:lang w:eastAsia="ru-RU"/>
        </w:rPr>
        <w:t>Сроки ввода в эксплуатацию основного оборудования источника АО «Тутаевская ПГУ»</w:t>
      </w:r>
    </w:p>
    <w:tbl>
      <w:tblPr>
        <w:tblW w:w="5000" w:type="pct"/>
        <w:tblLook w:val="04A0" w:firstRow="1" w:lastRow="0" w:firstColumn="1" w:lastColumn="0" w:noHBand="0" w:noVBand="1"/>
      </w:tblPr>
      <w:tblGrid>
        <w:gridCol w:w="6887"/>
        <w:gridCol w:w="2458"/>
      </w:tblGrid>
      <w:tr w:rsidR="005E6864" w:rsidRPr="004D0321" w:rsidTr="005E6864">
        <w:trPr>
          <w:trHeight w:val="690"/>
          <w:tblHeader/>
        </w:trPr>
        <w:tc>
          <w:tcPr>
            <w:tcW w:w="36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864" w:rsidRPr="004D0321" w:rsidRDefault="005E6864" w:rsidP="005E6864">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Наименование</w:t>
            </w:r>
          </w:p>
        </w:tc>
        <w:tc>
          <w:tcPr>
            <w:tcW w:w="1315" w:type="pct"/>
            <w:tcBorders>
              <w:top w:val="single" w:sz="4" w:space="0" w:color="auto"/>
              <w:left w:val="nil"/>
              <w:bottom w:val="single" w:sz="4" w:space="0" w:color="auto"/>
              <w:right w:val="single" w:sz="4" w:space="0" w:color="auto"/>
            </w:tcBorders>
            <w:shd w:val="clear" w:color="auto" w:fill="auto"/>
            <w:vAlign w:val="center"/>
            <w:hideMark/>
          </w:tcPr>
          <w:p w:rsidR="005E6864" w:rsidRPr="004D0321" w:rsidRDefault="005E6864" w:rsidP="005E6864">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Год ввода в эксплуатацию</w:t>
            </w:r>
          </w:p>
        </w:tc>
      </w:tr>
      <w:tr w:rsidR="005E6864" w:rsidRPr="004D0321" w:rsidTr="005E6864">
        <w:trPr>
          <w:trHeight w:val="315"/>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5E6864" w:rsidRPr="004D0321" w:rsidRDefault="005E6864" w:rsidP="005E6864">
            <w:pPr>
              <w:spacing w:line="240" w:lineRule="auto"/>
              <w:ind w:firstLine="0"/>
              <w:jc w:val="center"/>
              <w:rPr>
                <w:rFonts w:eastAsia="Times New Roman" w:cs="Times New Roman"/>
                <w:b/>
                <w:bCs/>
                <w:i/>
                <w:iCs/>
                <w:color w:val="000000"/>
                <w:sz w:val="20"/>
                <w:szCs w:val="20"/>
                <w:lang w:eastAsia="ru-RU"/>
              </w:rPr>
            </w:pPr>
            <w:r w:rsidRPr="004D0321">
              <w:rPr>
                <w:rFonts w:eastAsia="Times New Roman" w:cs="Times New Roman"/>
                <w:b/>
                <w:bCs/>
                <w:i/>
                <w:iCs/>
                <w:color w:val="000000"/>
                <w:sz w:val="20"/>
                <w:szCs w:val="20"/>
                <w:lang w:eastAsia="ru-RU"/>
              </w:rPr>
              <w:t>Районная котельная</w:t>
            </w:r>
          </w:p>
        </w:tc>
      </w:tr>
      <w:tr w:rsidR="005E6864" w:rsidRPr="004D0321" w:rsidTr="005E6864">
        <w:trPr>
          <w:trHeight w:val="45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D0321" w:rsidRDefault="005E6864" w:rsidP="005E6864">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Паровой котел ДЕ-25-14 ГМ ст. №1</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D0321" w:rsidRDefault="005E6864" w:rsidP="005E6864">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1990</w:t>
            </w:r>
          </w:p>
        </w:tc>
      </w:tr>
      <w:tr w:rsidR="005E6864" w:rsidRPr="004D0321" w:rsidTr="005E6864">
        <w:trPr>
          <w:trHeight w:val="30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D0321" w:rsidRDefault="005E6864" w:rsidP="005E6864">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Паровой котел ДЕ-25-14 ГМ ст. №2</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D0321" w:rsidRDefault="005E6864" w:rsidP="005E6864">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1990</w:t>
            </w:r>
          </w:p>
        </w:tc>
      </w:tr>
      <w:tr w:rsidR="005E6864" w:rsidRPr="004D0321" w:rsidTr="005E6864">
        <w:trPr>
          <w:trHeight w:val="30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D0321" w:rsidRDefault="005E6864" w:rsidP="005E6864">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Водогрейный котел КВГМ-100-150 ст. №3</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D0321" w:rsidRDefault="005E6864" w:rsidP="005E6864">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1991</w:t>
            </w:r>
          </w:p>
        </w:tc>
      </w:tr>
      <w:tr w:rsidR="005E6864" w:rsidRPr="004D0321" w:rsidTr="005E6864">
        <w:trPr>
          <w:trHeight w:val="315"/>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5E6864" w:rsidRPr="004D0321" w:rsidRDefault="005E6864" w:rsidP="005E6864">
            <w:pPr>
              <w:spacing w:line="240" w:lineRule="auto"/>
              <w:ind w:firstLine="0"/>
              <w:jc w:val="center"/>
              <w:rPr>
                <w:rFonts w:eastAsia="Times New Roman" w:cs="Times New Roman"/>
                <w:b/>
                <w:bCs/>
                <w:i/>
                <w:iCs/>
                <w:color w:val="000000"/>
                <w:sz w:val="20"/>
                <w:szCs w:val="20"/>
                <w:lang w:eastAsia="ru-RU"/>
              </w:rPr>
            </w:pPr>
            <w:r w:rsidRPr="004D0321">
              <w:rPr>
                <w:rFonts w:eastAsia="Times New Roman" w:cs="Times New Roman"/>
                <w:b/>
                <w:bCs/>
                <w:i/>
                <w:iCs/>
                <w:color w:val="000000"/>
                <w:sz w:val="20"/>
                <w:szCs w:val="20"/>
                <w:lang w:eastAsia="ru-RU"/>
              </w:rPr>
              <w:t>ПГУ-ТЭС 52 МВт</w:t>
            </w:r>
          </w:p>
        </w:tc>
      </w:tr>
      <w:tr w:rsidR="005E6864" w:rsidRPr="004D0321"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D0321" w:rsidRDefault="005E6864" w:rsidP="005E6864">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Паровой котел-утилизатор КГТ-20/4,0-44 ст. №3</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D0321" w:rsidRDefault="005E6864" w:rsidP="005E6864">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2020</w:t>
            </w:r>
          </w:p>
        </w:tc>
      </w:tr>
      <w:tr w:rsidR="005E6864" w:rsidRPr="004D0321"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D0321" w:rsidRDefault="005E6864" w:rsidP="005E6864">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Паровой котел-утилизатор КГТ-20/4,0-44 ст. №4</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D0321" w:rsidRDefault="005E6864" w:rsidP="005E6864">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2020</w:t>
            </w:r>
          </w:p>
        </w:tc>
      </w:tr>
      <w:tr w:rsidR="005E6864" w:rsidRPr="004D0321" w:rsidTr="005E6864">
        <w:trPr>
          <w:trHeight w:val="30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D0321" w:rsidRDefault="005E6864" w:rsidP="005E6864">
            <w:pPr>
              <w:spacing w:line="240" w:lineRule="auto"/>
              <w:ind w:firstLine="0"/>
              <w:jc w:val="left"/>
              <w:rPr>
                <w:rFonts w:eastAsia="Times New Roman" w:cs="Times New Roman"/>
                <w:color w:val="000000"/>
                <w:sz w:val="20"/>
                <w:szCs w:val="20"/>
                <w:lang w:eastAsia="ru-RU"/>
              </w:rPr>
            </w:pPr>
            <w:r w:rsidRPr="004D0321">
              <w:rPr>
                <w:rFonts w:eastAsia="Times New Roman" w:cs="Times New Roman"/>
                <w:color w:val="000000"/>
                <w:sz w:val="20"/>
                <w:szCs w:val="20"/>
                <w:lang w:eastAsia="ru-RU"/>
              </w:rPr>
              <w:t>Паровая турбоустановка Т-8/10-3,4/0,18 ст. №2</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D0321" w:rsidRDefault="005E6864" w:rsidP="005E6864">
            <w:pPr>
              <w:spacing w:line="240" w:lineRule="auto"/>
              <w:ind w:firstLine="0"/>
              <w:jc w:val="center"/>
              <w:rPr>
                <w:rFonts w:eastAsia="Times New Roman" w:cs="Times New Roman"/>
                <w:color w:val="000000"/>
                <w:sz w:val="20"/>
                <w:szCs w:val="20"/>
                <w:lang w:eastAsia="ru-RU"/>
              </w:rPr>
            </w:pPr>
            <w:r w:rsidRPr="004D0321">
              <w:rPr>
                <w:rFonts w:eastAsia="Times New Roman" w:cs="Times New Roman"/>
                <w:color w:val="000000"/>
                <w:sz w:val="20"/>
                <w:szCs w:val="20"/>
                <w:lang w:eastAsia="ru-RU"/>
              </w:rPr>
              <w:t>2020</w:t>
            </w:r>
          </w:p>
        </w:tc>
      </w:tr>
    </w:tbl>
    <w:p w:rsidR="006D2A02" w:rsidRPr="004D0321" w:rsidRDefault="006D2A02" w:rsidP="006D2A02">
      <w:pPr>
        <w:keepNext/>
        <w:spacing w:before="240" w:after="120" w:line="240" w:lineRule="auto"/>
        <w:ind w:firstLine="0"/>
        <w:rPr>
          <w:rFonts w:eastAsia="Times New Roman" w:cs="Times New Roman"/>
          <w:b/>
          <w:bCs/>
          <w:sz w:val="20"/>
          <w:szCs w:val="20"/>
          <w:lang w:eastAsia="ru-RU"/>
        </w:rPr>
      </w:pPr>
      <w:r w:rsidRPr="004D0321">
        <w:rPr>
          <w:rFonts w:eastAsia="Times New Roman" w:cs="Times New Roman"/>
          <w:b/>
          <w:bCs/>
          <w:sz w:val="20"/>
          <w:szCs w:val="20"/>
          <w:lang w:eastAsia="ru-RU"/>
        </w:rPr>
        <w:t xml:space="preserve">Таблица </w:t>
      </w:r>
      <w:r w:rsidR="00170D6B" w:rsidRPr="004D0321">
        <w:rPr>
          <w:rFonts w:eastAsia="Times New Roman" w:cs="Times New Roman"/>
          <w:b/>
          <w:bCs/>
          <w:sz w:val="20"/>
          <w:szCs w:val="20"/>
          <w:lang w:eastAsia="ru-RU"/>
        </w:rPr>
        <w:fldChar w:fldCharType="begin"/>
      </w:r>
      <w:r w:rsidRPr="004D0321">
        <w:rPr>
          <w:rFonts w:eastAsia="Times New Roman" w:cs="Times New Roman"/>
          <w:b/>
          <w:bCs/>
          <w:sz w:val="20"/>
          <w:szCs w:val="20"/>
          <w:lang w:eastAsia="ru-RU"/>
        </w:rPr>
        <w:instrText xml:space="preserve"> SEQ Таблица \* ARABIC </w:instrText>
      </w:r>
      <w:r w:rsidR="00170D6B" w:rsidRPr="004D0321">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17</w:t>
      </w:r>
      <w:r w:rsidR="00170D6B" w:rsidRPr="004D0321">
        <w:rPr>
          <w:rFonts w:eastAsia="Times New Roman" w:cs="Times New Roman"/>
          <w:b/>
          <w:bCs/>
          <w:noProof/>
          <w:sz w:val="20"/>
          <w:szCs w:val="20"/>
          <w:lang w:eastAsia="ru-RU"/>
        </w:rPr>
        <w:fldChar w:fldCharType="end"/>
      </w:r>
      <w:r w:rsidRPr="004D0321">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«ТетаевТеплоЭнерго»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2659"/>
        <w:gridCol w:w="2086"/>
        <w:gridCol w:w="1269"/>
        <w:gridCol w:w="1495"/>
      </w:tblGrid>
      <w:tr w:rsidR="00FD6F9C" w:rsidRPr="004D0321" w:rsidTr="00FD6F9C">
        <w:trPr>
          <w:trHeight w:val="742"/>
          <w:tblHeader/>
        </w:trPr>
        <w:tc>
          <w:tcPr>
            <w:tcW w:w="1097"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Наименование</w:t>
            </w:r>
          </w:p>
        </w:tc>
        <w:tc>
          <w:tcPr>
            <w:tcW w:w="1040"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Тип</w:t>
            </w:r>
            <w:r w:rsidRPr="004D0321">
              <w:rPr>
                <w:rFonts w:eastAsia="Times New Roman" w:cs="Times New Roman"/>
                <w:b/>
                <w:color w:val="000000"/>
                <w:sz w:val="20"/>
                <w:lang w:eastAsia="ru-RU"/>
              </w:rPr>
              <w:br/>
              <w:t>(марка)</w:t>
            </w:r>
          </w:p>
        </w:tc>
        <w:tc>
          <w:tcPr>
            <w:tcW w:w="1009"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Производительность</w:t>
            </w:r>
            <w:r w:rsidRPr="004D0321">
              <w:rPr>
                <w:rFonts w:eastAsia="Times New Roman" w:cs="Times New Roman"/>
                <w:b/>
                <w:color w:val="000000"/>
                <w:sz w:val="20"/>
                <w:lang w:eastAsia="ru-RU"/>
              </w:rPr>
              <w:br/>
              <w:t>(Гкал/ч)</w:t>
            </w:r>
          </w:p>
        </w:tc>
        <w:tc>
          <w:tcPr>
            <w:tcW w:w="809"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Количество шт.</w:t>
            </w:r>
          </w:p>
        </w:tc>
        <w:tc>
          <w:tcPr>
            <w:tcW w:w="1045" w:type="pct"/>
            <w:vAlign w:val="center"/>
            <w:hideMark/>
          </w:tcPr>
          <w:p w:rsidR="00FD6F9C" w:rsidRPr="004D0321" w:rsidRDefault="00FD6F9C" w:rsidP="00C47513">
            <w:pPr>
              <w:ind w:firstLine="0"/>
              <w:jc w:val="center"/>
              <w:rPr>
                <w:rFonts w:eastAsia="Times New Roman" w:cs="Times New Roman"/>
                <w:b/>
                <w:color w:val="000000"/>
                <w:sz w:val="20"/>
                <w:lang w:eastAsia="ru-RU"/>
              </w:rPr>
            </w:pPr>
            <w:r w:rsidRPr="004D0321">
              <w:rPr>
                <w:rFonts w:eastAsia="Times New Roman" w:cs="Times New Roman"/>
                <w:b/>
                <w:color w:val="000000"/>
                <w:sz w:val="20"/>
                <w:lang w:eastAsia="ru-RU"/>
              </w:rPr>
              <w:t>Год ввода в эксплуатацию</w:t>
            </w:r>
          </w:p>
        </w:tc>
      </w:tr>
      <w:tr w:rsidR="00FD6F9C" w:rsidRPr="004D0321" w:rsidTr="00FD6F9C">
        <w:trPr>
          <w:trHeight w:val="512"/>
        </w:trPr>
        <w:tc>
          <w:tcPr>
            <w:tcW w:w="1097" w:type="pct"/>
            <w:vMerge w:val="restart"/>
            <w:noWrap/>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ЦРБ</w:t>
            </w:r>
          </w:p>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водогрейный котел</w:t>
            </w:r>
          </w:p>
        </w:tc>
        <w:tc>
          <w:tcPr>
            <w:tcW w:w="1040"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 xml:space="preserve">ст.1 </w:t>
            </w:r>
            <w:r w:rsidRPr="004D0321">
              <w:rPr>
                <w:rFonts w:cs="Times New Roman"/>
                <w:sz w:val="20"/>
                <w:szCs w:val="20"/>
                <w:lang w:val="en-US"/>
              </w:rPr>
              <w:t>Viessmann -Vitoplex 100</w:t>
            </w:r>
          </w:p>
        </w:tc>
        <w:tc>
          <w:tcPr>
            <w:tcW w:w="1009"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w:t>
            </w:r>
          </w:p>
        </w:tc>
        <w:tc>
          <w:tcPr>
            <w:tcW w:w="809"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10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2006</w:t>
            </w:r>
          </w:p>
        </w:tc>
      </w:tr>
      <w:tr w:rsidR="00FD6F9C" w:rsidRPr="004D0321" w:rsidTr="00FD6F9C">
        <w:trPr>
          <w:trHeight w:val="300"/>
        </w:trPr>
        <w:tc>
          <w:tcPr>
            <w:tcW w:w="1097" w:type="pct"/>
            <w:vMerge/>
            <w:noWrap/>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c>
          <w:tcPr>
            <w:tcW w:w="1040"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 xml:space="preserve">ст. 2 </w:t>
            </w:r>
            <w:r w:rsidRPr="004D0321">
              <w:rPr>
                <w:rFonts w:cs="Times New Roman"/>
                <w:sz w:val="20"/>
                <w:szCs w:val="20"/>
                <w:lang w:val="en-US"/>
              </w:rPr>
              <w:t>Viessmann -Vitoplex 100</w:t>
            </w:r>
          </w:p>
        </w:tc>
        <w:tc>
          <w:tcPr>
            <w:tcW w:w="1009" w:type="pct"/>
            <w:noWrap/>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1,2</w:t>
            </w:r>
          </w:p>
        </w:tc>
        <w:tc>
          <w:tcPr>
            <w:tcW w:w="809" w:type="pct"/>
            <w:noWrap/>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eastAsia="Times New Roman" w:cs="Times New Roman"/>
                <w:bCs/>
                <w:color w:val="000000"/>
                <w:sz w:val="20"/>
                <w:lang w:val="en-US" w:eastAsia="ru-RU"/>
              </w:rPr>
              <w:t>1</w:t>
            </w:r>
          </w:p>
        </w:tc>
        <w:tc>
          <w:tcPr>
            <w:tcW w:w="10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2006</w:t>
            </w:r>
          </w:p>
        </w:tc>
      </w:tr>
      <w:tr w:rsidR="00FD6F9C" w:rsidRPr="004D0321" w:rsidTr="00FD6F9C">
        <w:trPr>
          <w:trHeight w:val="300"/>
        </w:trPr>
        <w:tc>
          <w:tcPr>
            <w:tcW w:w="1097" w:type="pct"/>
            <w:vMerge/>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p>
        </w:tc>
        <w:tc>
          <w:tcPr>
            <w:tcW w:w="1040"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cs="Times New Roman"/>
                <w:sz w:val="20"/>
                <w:szCs w:val="20"/>
              </w:rPr>
              <w:t xml:space="preserve">ст.3 </w:t>
            </w:r>
            <w:r w:rsidRPr="004D0321">
              <w:rPr>
                <w:rFonts w:cs="Times New Roman"/>
                <w:sz w:val="20"/>
                <w:szCs w:val="20"/>
                <w:lang w:val="en-US"/>
              </w:rPr>
              <w:t>Viessmann -Vitoplex 100</w:t>
            </w:r>
          </w:p>
        </w:tc>
        <w:tc>
          <w:tcPr>
            <w:tcW w:w="1009" w:type="pc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w:t>
            </w:r>
          </w:p>
        </w:tc>
        <w:tc>
          <w:tcPr>
            <w:tcW w:w="8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10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2006</w:t>
            </w:r>
          </w:p>
        </w:tc>
      </w:tr>
      <w:tr w:rsidR="00FD6F9C" w:rsidRPr="004D0321" w:rsidTr="00FD6F9C">
        <w:trPr>
          <w:trHeight w:val="684"/>
        </w:trPr>
        <w:tc>
          <w:tcPr>
            <w:tcW w:w="1097" w:type="pct"/>
            <w:vMerge w:val="restart"/>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ЦК</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(левый берег)</w:t>
            </w:r>
          </w:p>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водогрейный котел</w:t>
            </w:r>
          </w:p>
        </w:tc>
        <w:tc>
          <w:tcPr>
            <w:tcW w:w="1040"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 xml:space="preserve">№ 1 </w:t>
            </w:r>
            <w:r w:rsidRPr="004D0321">
              <w:rPr>
                <w:rFonts w:cs="Times New Roman"/>
                <w:sz w:val="20"/>
                <w:szCs w:val="20"/>
                <w:lang w:val="en-US"/>
              </w:rPr>
              <w:t>Viessmann -Vitomax 100 LW</w:t>
            </w:r>
          </w:p>
        </w:tc>
        <w:tc>
          <w:tcPr>
            <w:tcW w:w="10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1,98</w:t>
            </w:r>
          </w:p>
        </w:tc>
        <w:tc>
          <w:tcPr>
            <w:tcW w:w="8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10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2015</w:t>
            </w:r>
          </w:p>
        </w:tc>
      </w:tr>
      <w:tr w:rsidR="00FD6F9C" w:rsidRPr="004D0321" w:rsidTr="00FD6F9C">
        <w:trPr>
          <w:trHeight w:val="754"/>
        </w:trPr>
        <w:tc>
          <w:tcPr>
            <w:tcW w:w="1097" w:type="pct"/>
            <w:vMerge/>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1040"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 xml:space="preserve">№ 2 </w:t>
            </w:r>
            <w:r w:rsidRPr="004D0321">
              <w:rPr>
                <w:rFonts w:cs="Times New Roman"/>
                <w:sz w:val="20"/>
                <w:szCs w:val="20"/>
                <w:lang w:val="en-US"/>
              </w:rPr>
              <w:t>Viessmann -Vitomax 100 LW</w:t>
            </w:r>
          </w:p>
        </w:tc>
        <w:tc>
          <w:tcPr>
            <w:tcW w:w="10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eastAsia="Times New Roman" w:cs="Times New Roman"/>
                <w:bCs/>
                <w:color w:val="000000"/>
                <w:sz w:val="20"/>
                <w:lang w:eastAsia="ru-RU"/>
              </w:rPr>
              <w:t>1,98</w:t>
            </w:r>
          </w:p>
        </w:tc>
        <w:tc>
          <w:tcPr>
            <w:tcW w:w="8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10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2015</w:t>
            </w:r>
          </w:p>
        </w:tc>
      </w:tr>
      <w:tr w:rsidR="00FD6F9C" w:rsidRPr="004D0321" w:rsidTr="00FD6F9C">
        <w:trPr>
          <w:trHeight w:val="668"/>
        </w:trPr>
        <w:tc>
          <w:tcPr>
            <w:tcW w:w="1097" w:type="pct"/>
            <w:vMerge w:val="restart"/>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СХТ</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(левый берег)</w:t>
            </w:r>
          </w:p>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водогрейный котел</w:t>
            </w:r>
          </w:p>
        </w:tc>
        <w:tc>
          <w:tcPr>
            <w:tcW w:w="1040" w:type="pct"/>
            <w:vAlign w:val="center"/>
            <w:hideMark/>
          </w:tcPr>
          <w:p w:rsidR="00FD6F9C" w:rsidRPr="004D0321" w:rsidRDefault="00FD6F9C" w:rsidP="00C47513">
            <w:pPr>
              <w:spacing w:line="240" w:lineRule="auto"/>
              <w:ind w:firstLine="0"/>
              <w:jc w:val="center"/>
              <w:rPr>
                <w:rFonts w:cs="Times New Roman"/>
                <w:sz w:val="20"/>
                <w:szCs w:val="20"/>
                <w:lang w:val="en-US"/>
              </w:rPr>
            </w:pPr>
            <w:r w:rsidRPr="004D0321">
              <w:rPr>
                <w:rFonts w:cs="Times New Roman"/>
                <w:sz w:val="20"/>
                <w:szCs w:val="20"/>
                <w:lang w:val="en-US"/>
              </w:rPr>
              <w:t>Трубный сварной</w:t>
            </w:r>
          </w:p>
        </w:tc>
        <w:tc>
          <w:tcPr>
            <w:tcW w:w="10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0,92</w:t>
            </w:r>
          </w:p>
        </w:tc>
        <w:tc>
          <w:tcPr>
            <w:tcW w:w="8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1045" w:type="pc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2005</w:t>
            </w:r>
          </w:p>
        </w:tc>
      </w:tr>
      <w:tr w:rsidR="00FD6F9C" w:rsidRPr="004D0321" w:rsidTr="00FD6F9C">
        <w:trPr>
          <w:trHeight w:val="442"/>
        </w:trPr>
        <w:tc>
          <w:tcPr>
            <w:tcW w:w="1097" w:type="pct"/>
            <w:vMerge/>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1040" w:type="pct"/>
            <w:vAlign w:val="center"/>
            <w:hideMark/>
          </w:tcPr>
          <w:p w:rsidR="00FD6F9C" w:rsidRPr="004D0321" w:rsidRDefault="00FD6F9C" w:rsidP="00C47513">
            <w:pPr>
              <w:spacing w:line="240" w:lineRule="auto"/>
              <w:ind w:firstLine="0"/>
              <w:jc w:val="center"/>
              <w:rPr>
                <w:rFonts w:cs="Times New Roman"/>
                <w:sz w:val="20"/>
                <w:szCs w:val="20"/>
                <w:lang w:val="en-US"/>
              </w:rPr>
            </w:pPr>
            <w:r w:rsidRPr="004D0321">
              <w:rPr>
                <w:rFonts w:cs="Times New Roman"/>
                <w:sz w:val="20"/>
                <w:szCs w:val="20"/>
                <w:lang w:val="en-US"/>
              </w:rPr>
              <w:t>КВа-1,25 Гн</w:t>
            </w:r>
          </w:p>
        </w:tc>
        <w:tc>
          <w:tcPr>
            <w:tcW w:w="10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1,08</w:t>
            </w:r>
          </w:p>
        </w:tc>
        <w:tc>
          <w:tcPr>
            <w:tcW w:w="8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1045" w:type="pct"/>
            <w:vAlign w:val="center"/>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2022</w:t>
            </w:r>
          </w:p>
        </w:tc>
      </w:tr>
      <w:tr w:rsidR="00FD6F9C" w:rsidRPr="004D0321" w:rsidTr="00FD6F9C">
        <w:trPr>
          <w:trHeight w:val="300"/>
        </w:trPr>
        <w:tc>
          <w:tcPr>
            <w:tcW w:w="1097" w:type="pct"/>
            <w:vMerge w:val="restart"/>
            <w:vAlign w:val="center"/>
            <w:hideMark/>
          </w:tcPr>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котельная</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г/п Тутаев ОПХ</w:t>
            </w:r>
          </w:p>
          <w:p w:rsidR="00FD6F9C" w:rsidRPr="004D0321" w:rsidRDefault="00FD6F9C" w:rsidP="00C47513">
            <w:pPr>
              <w:spacing w:line="240" w:lineRule="auto"/>
              <w:ind w:firstLine="0"/>
              <w:jc w:val="center"/>
              <w:rPr>
                <w:rFonts w:cs="Times New Roman"/>
                <w:sz w:val="20"/>
                <w:szCs w:val="20"/>
              </w:rPr>
            </w:pPr>
            <w:r w:rsidRPr="004D0321">
              <w:rPr>
                <w:rFonts w:cs="Times New Roman"/>
                <w:sz w:val="20"/>
                <w:szCs w:val="20"/>
              </w:rPr>
              <w:t>(левый берег)</w:t>
            </w:r>
          </w:p>
          <w:p w:rsidR="00FD6F9C" w:rsidRPr="004D0321" w:rsidRDefault="00FD6F9C" w:rsidP="00C47513">
            <w:pPr>
              <w:spacing w:line="240" w:lineRule="auto"/>
              <w:ind w:firstLine="0"/>
              <w:jc w:val="center"/>
              <w:rPr>
                <w:rFonts w:eastAsia="Times New Roman" w:cs="Times New Roman"/>
                <w:bCs/>
                <w:color w:val="000000"/>
                <w:sz w:val="20"/>
                <w:lang w:val="en-US" w:eastAsia="ru-RU"/>
              </w:rPr>
            </w:pPr>
            <w:r w:rsidRPr="004D0321">
              <w:rPr>
                <w:rFonts w:cs="Times New Roman"/>
                <w:sz w:val="20"/>
                <w:szCs w:val="20"/>
              </w:rPr>
              <w:t>водогрейный котел</w:t>
            </w:r>
          </w:p>
        </w:tc>
        <w:tc>
          <w:tcPr>
            <w:tcW w:w="1040"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 1 КВа 1,05 ГН</w:t>
            </w:r>
          </w:p>
        </w:tc>
        <w:tc>
          <w:tcPr>
            <w:tcW w:w="10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0,9</w:t>
            </w:r>
          </w:p>
        </w:tc>
        <w:tc>
          <w:tcPr>
            <w:tcW w:w="8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10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2017</w:t>
            </w:r>
          </w:p>
        </w:tc>
      </w:tr>
      <w:tr w:rsidR="00FD6F9C" w:rsidRPr="004D0321" w:rsidTr="00FD6F9C">
        <w:trPr>
          <w:trHeight w:val="300"/>
        </w:trPr>
        <w:tc>
          <w:tcPr>
            <w:tcW w:w="1097" w:type="pct"/>
            <w:vMerge/>
            <w:vAlign w:val="center"/>
            <w:hideMark/>
          </w:tcPr>
          <w:p w:rsidR="00FD6F9C" w:rsidRPr="004D0321" w:rsidRDefault="00FD6F9C" w:rsidP="00C47513">
            <w:pPr>
              <w:spacing w:line="240" w:lineRule="auto"/>
              <w:ind w:firstLine="0"/>
              <w:jc w:val="center"/>
              <w:rPr>
                <w:rFonts w:eastAsia="Times New Roman" w:cs="Times New Roman"/>
                <w:bCs/>
                <w:color w:val="000000"/>
                <w:sz w:val="20"/>
                <w:lang w:val="en-US" w:eastAsia="ru-RU"/>
              </w:rPr>
            </w:pPr>
          </w:p>
        </w:tc>
        <w:tc>
          <w:tcPr>
            <w:tcW w:w="1040"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 2 Луч 1,2-95</w:t>
            </w:r>
          </w:p>
        </w:tc>
        <w:tc>
          <w:tcPr>
            <w:tcW w:w="10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1,03</w:t>
            </w:r>
          </w:p>
        </w:tc>
        <w:tc>
          <w:tcPr>
            <w:tcW w:w="809"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1</w:t>
            </w:r>
          </w:p>
        </w:tc>
        <w:tc>
          <w:tcPr>
            <w:tcW w:w="1045" w:type="pct"/>
            <w:vAlign w:val="center"/>
            <w:hideMark/>
          </w:tcPr>
          <w:p w:rsidR="00FD6F9C" w:rsidRPr="004D0321" w:rsidRDefault="00FD6F9C" w:rsidP="00C47513">
            <w:pPr>
              <w:spacing w:line="240" w:lineRule="auto"/>
              <w:ind w:firstLine="0"/>
              <w:jc w:val="center"/>
              <w:rPr>
                <w:rFonts w:eastAsia="Times New Roman" w:cs="Times New Roman"/>
                <w:bCs/>
                <w:color w:val="000000"/>
                <w:sz w:val="20"/>
                <w:lang w:eastAsia="ru-RU"/>
              </w:rPr>
            </w:pPr>
            <w:r w:rsidRPr="004D0321">
              <w:rPr>
                <w:rFonts w:eastAsia="Times New Roman" w:cs="Times New Roman"/>
                <w:bCs/>
                <w:color w:val="000000"/>
                <w:sz w:val="20"/>
                <w:lang w:eastAsia="ru-RU"/>
              </w:rPr>
              <w:t>2018</w:t>
            </w:r>
          </w:p>
        </w:tc>
      </w:tr>
    </w:tbl>
    <w:p w:rsidR="00FD6F9C" w:rsidRPr="004D0321" w:rsidRDefault="00FD6F9C" w:rsidP="006D2A02">
      <w:pPr>
        <w:rPr>
          <w:lang w:eastAsia="ru-RU"/>
        </w:rPr>
      </w:pPr>
    </w:p>
    <w:p w:rsidR="00F94782" w:rsidRPr="004D0321" w:rsidRDefault="00F94782" w:rsidP="00595265">
      <w:pPr>
        <w:pStyle w:val="3"/>
        <w:numPr>
          <w:ilvl w:val="0"/>
          <w:numId w:val="49"/>
        </w:numPr>
        <w:spacing w:before="0" w:after="0"/>
        <w:ind w:left="0" w:firstLine="0"/>
        <w:rPr>
          <w:rFonts w:ascii="TimesNewRomanPSMT" w:hAnsi="TimesNewRomanPSMT" w:cs="TimesNewRomanPSMT"/>
          <w:sz w:val="24"/>
        </w:rPr>
      </w:pPr>
      <w:bookmarkStart w:id="40" w:name="_Toc40373526"/>
      <w:bookmarkStart w:id="41" w:name="_Toc138688405"/>
      <w:r w:rsidRPr="004D0321">
        <w:rPr>
          <w:rFonts w:ascii="TimesNewRomanPSMT" w:hAnsi="TimesNewRomanPSMT" w:cs="TimesNewRomanPSMT"/>
          <w:sz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0"/>
      <w:bookmarkEnd w:id="41"/>
    </w:p>
    <w:p w:rsidR="00343A52" w:rsidRPr="007B417E" w:rsidRDefault="00343A52" w:rsidP="00343A52">
      <w:pPr>
        <w:spacing w:before="240"/>
        <w:rPr>
          <w:sz w:val="24"/>
        </w:rPr>
      </w:pPr>
      <w:r w:rsidRPr="004D0321">
        <w:rPr>
          <w:sz w:val="24"/>
        </w:rPr>
        <w:t xml:space="preserve">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w:t>
      </w:r>
      <w:r w:rsidRPr="007B417E">
        <w:rPr>
          <w:sz w:val="24"/>
        </w:rPr>
        <w:t xml:space="preserve">отбором пара. </w:t>
      </w:r>
      <w:r w:rsidR="00BD76CD" w:rsidRPr="007B417E">
        <w:rPr>
          <w:sz w:val="24"/>
        </w:rPr>
        <w:t xml:space="preserve">Теплоэлектростанция </w:t>
      </w:r>
      <w:r w:rsidRPr="007B417E">
        <w:rPr>
          <w:sz w:val="24"/>
        </w:rPr>
        <w:t>содержит в своем составе два газотурбинных агрегата</w:t>
      </w:r>
      <w:r w:rsidRPr="004D0321">
        <w:rPr>
          <w:sz w:val="24"/>
        </w:rPr>
        <w:t xml:space="preserve"> ГТА-8РМ производства ОАО “Сатурн</w:t>
      </w:r>
      <w:r w:rsidRPr="007B417E">
        <w:rPr>
          <w:sz w:val="24"/>
        </w:rPr>
        <w:t>-Газовые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Т-8/10-3,4/0,18 производства ОАО “Калужский турбинный завод”.</w:t>
      </w:r>
      <w:r w:rsidR="00BD76CD" w:rsidRPr="007B417E">
        <w:rPr>
          <w:sz w:val="24"/>
        </w:rPr>
        <w:t xml:space="preserve"> Установленная электрическая мощность станции – 21,921 МВт., установленная тепловая мощность – 24 Гкал.</w:t>
      </w:r>
    </w:p>
    <w:p w:rsidR="00343A52" w:rsidRPr="004D0321" w:rsidRDefault="00343A52" w:rsidP="00343A52">
      <w:pPr>
        <w:rPr>
          <w:sz w:val="24"/>
        </w:rPr>
      </w:pPr>
      <w:r w:rsidRPr="007B417E">
        <w:rPr>
          <w:sz w:val="24"/>
        </w:rPr>
        <w:t>Паровые котлы-утилизаторы работают без дожига, в станционных условиях производят пар расходом 21 т/ч давлением 4,0 МПа абс., температурой 440°С, а также</w:t>
      </w:r>
      <w:r w:rsidRPr="004D0321">
        <w:rPr>
          <w:sz w:val="24"/>
        </w:rPr>
        <w:t xml:space="preserve"> обеспечивают нагрев воды в газоводяном подогревателе, расположенном в хвостовой части котла после экономайзера.</w:t>
      </w:r>
    </w:p>
    <w:p w:rsidR="00343A52" w:rsidRPr="007B417E" w:rsidRDefault="00343A52" w:rsidP="00343A52">
      <w:pPr>
        <w:rPr>
          <w:sz w:val="24"/>
        </w:rPr>
      </w:pPr>
      <w:r w:rsidRPr="007B417E">
        <w:rPr>
          <w:sz w:val="24"/>
        </w:rPr>
        <w:t xml:space="preserve">В отопительный период при номинальной загрузке теплофикационных отборов паровых турбин тепловая мощность теплогенерирующего оборудования ПГУ-ТЭС 52 МВт равна </w:t>
      </w:r>
      <w:r w:rsidR="00BD76CD" w:rsidRPr="007B417E">
        <w:rPr>
          <w:sz w:val="24"/>
        </w:rPr>
        <w:t>24</w:t>
      </w:r>
      <w:r w:rsidRPr="007B417E">
        <w:rPr>
          <w:sz w:val="24"/>
        </w:rPr>
        <w:t xml:space="preserve"> Гкал/ч, в том числе тепловая мощность отборов составляет </w:t>
      </w:r>
      <w:r w:rsidR="00BD76CD" w:rsidRPr="007B417E">
        <w:rPr>
          <w:sz w:val="24"/>
        </w:rPr>
        <w:t xml:space="preserve">14 </w:t>
      </w:r>
      <w:r w:rsidRPr="007B417E">
        <w:rPr>
          <w:sz w:val="24"/>
        </w:rPr>
        <w:t>Гкал/ч, промконтуров ГВП –</w:t>
      </w:r>
      <w:r w:rsidR="00BD76CD" w:rsidRPr="007B417E">
        <w:rPr>
          <w:sz w:val="24"/>
        </w:rPr>
        <w:t xml:space="preserve">10 </w:t>
      </w:r>
      <w:r w:rsidRPr="007B417E">
        <w:rPr>
          <w:sz w:val="24"/>
        </w:rPr>
        <w:t>Гкал/ч.</w:t>
      </w:r>
    </w:p>
    <w:p w:rsidR="00343A52" w:rsidRPr="004D0321" w:rsidRDefault="00343A52" w:rsidP="00343A52">
      <w:pPr>
        <w:rPr>
          <w:sz w:val="24"/>
        </w:rPr>
      </w:pPr>
      <w:r w:rsidRPr="007B417E">
        <w:rPr>
          <w:sz w:val="24"/>
        </w:rPr>
        <w:t xml:space="preserve">Сетевая вода. Обратная сетевая вода котельной расходом до 700 т/ч подается с помощью подкачивающих насосов на пароводяные подогреватели сетевой воды (2 рабочих, 1 резервный), в которых происходит ее подогрев в расчетных условиях от 70°С до 110°С за счет конденсации пара из отборов турбин общим расходом до 51,5 т/ч при общей тепловой мощности подогревателей </w:t>
      </w:r>
      <w:r w:rsidR="00BD76CD" w:rsidRPr="007B417E">
        <w:rPr>
          <w:sz w:val="24"/>
        </w:rPr>
        <w:t xml:space="preserve">14 </w:t>
      </w:r>
      <w:r w:rsidRPr="007B417E">
        <w:rPr>
          <w:sz w:val="24"/>
        </w:rPr>
        <w:t>Гкал/ч. Подогретая вода возвращается в обратный коллектор тепловой сети котельной, где происходит ее смешение с оставшимся потоком расходом 1800 т/ч.</w:t>
      </w:r>
    </w:p>
    <w:p w:rsidR="00343A52" w:rsidRPr="004D0321" w:rsidRDefault="00343A52" w:rsidP="00343A52">
      <w:pPr>
        <w:rPr>
          <w:sz w:val="24"/>
        </w:rPr>
      </w:pPr>
      <w:r w:rsidRPr="004D0321">
        <w:rPr>
          <w:sz w:val="24"/>
        </w:rPr>
        <w:t>В отопительный период от контура ГВП отводится тепловая энергия мощностью 8 Гкал/ч для подогрева в водо-водяных теплообменниках потока обратной сетевой воды расходом до 200 т/ч с ее подогревом на 40°С приоритетно в сравнении с подогревом обратной сетевой воды в пароводяных теплообменниках. Этот поток обратной сетевой воды подается с помощью подкачивающих насосов на водо-водяные подогреватели сетевой воды (1 рабочий, 1 резервный) и далее возвращается в обратный коллектор котельной со смешением с оставшимся потоком сетевой воды.</w:t>
      </w:r>
    </w:p>
    <w:p w:rsidR="00343A52" w:rsidRPr="004D0321" w:rsidRDefault="00343A52" w:rsidP="00343A52">
      <w:pPr>
        <w:rPr>
          <w:sz w:val="24"/>
        </w:rPr>
      </w:pPr>
      <w:r w:rsidRPr="004D0321">
        <w:rPr>
          <w:sz w:val="24"/>
        </w:rPr>
        <w:t xml:space="preserve">Таким образом, в теплообменном оборудовании ПГУ-ТЭС 52 МВт к обратной сетевой воде подводится тепловой поток общей мощностью 36 Гкал/ч, что позволяет осуществить предварительный подогрев обратной сетевой воды общим расходом 2500 т/ч на 14,4 </w:t>
      </w:r>
      <w:r w:rsidRPr="004D0321">
        <w:rPr>
          <w:sz w:val="24"/>
          <w:vertAlign w:val="superscript"/>
        </w:rPr>
        <w:t>о</w:t>
      </w:r>
      <w:r w:rsidRPr="004D0321">
        <w:rPr>
          <w:sz w:val="24"/>
        </w:rPr>
        <w:t>С.</w:t>
      </w:r>
    </w:p>
    <w:p w:rsidR="00705368" w:rsidRPr="004D0321" w:rsidRDefault="00705368" w:rsidP="00705368">
      <w:pPr>
        <w:rPr>
          <w:sz w:val="24"/>
        </w:rPr>
      </w:pPr>
      <w:r w:rsidRPr="004D0321">
        <w:rPr>
          <w:sz w:val="24"/>
        </w:rPr>
        <w:t>Кроме нагрева обратной сетевой воды теплообменным оборудованием контура ГПВ осуществляется нагрев исходной сырой воды расходом до 300 м3/ч до температуры 24°С.</w:t>
      </w:r>
    </w:p>
    <w:p w:rsidR="00705368" w:rsidRPr="004D0321" w:rsidRDefault="00705368" w:rsidP="00705368">
      <w:pPr>
        <w:rPr>
          <w:sz w:val="24"/>
        </w:rPr>
      </w:pPr>
      <w:r w:rsidRPr="004D0321">
        <w:rPr>
          <w:sz w:val="24"/>
        </w:rPr>
        <w:t>Так же для обеспечения нормального водно-химического режима работы тепловых сетей теплообменным оборудованием контура ГПВ осуществляется нагрев греющей среды вакуумного деаэратора ДВ-400 с расходом до 150 м3/ч и нагревом ее на 40°С.</w:t>
      </w:r>
    </w:p>
    <w:p w:rsidR="00343A52" w:rsidRPr="004D0321" w:rsidRDefault="00343A52" w:rsidP="00343A52">
      <w:pPr>
        <w:rPr>
          <w:sz w:val="24"/>
        </w:rPr>
      </w:pPr>
      <w:r w:rsidRPr="004D0321">
        <w:rPr>
          <w:sz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rsidR="00D4104F" w:rsidRPr="004D0321" w:rsidRDefault="00D23A74" w:rsidP="00D4104F">
      <w:pPr>
        <w:rPr>
          <w:sz w:val="24"/>
        </w:rPr>
      </w:pPr>
      <w:r w:rsidRPr="004D0321">
        <w:rPr>
          <w:sz w:val="24"/>
        </w:rPr>
        <w:t>Т</w:t>
      </w:r>
      <w:r w:rsidR="00D4104F" w:rsidRPr="004D0321">
        <w:rPr>
          <w:sz w:val="24"/>
        </w:rPr>
        <w:t>еплоэлектростанция ПГУ-ТЭС 52 МВт введена в эксплуатацию</w:t>
      </w:r>
      <w:r w:rsidRPr="004D0321">
        <w:rPr>
          <w:sz w:val="24"/>
        </w:rPr>
        <w:t xml:space="preserve"> в октябре 2020 года</w:t>
      </w:r>
      <w:r w:rsidR="00D4104F" w:rsidRPr="004D0321">
        <w:rPr>
          <w:sz w:val="24"/>
        </w:rPr>
        <w:t>.</w:t>
      </w:r>
    </w:p>
    <w:p w:rsidR="00343A52" w:rsidRPr="004D0321" w:rsidRDefault="00343A52" w:rsidP="00F94782">
      <w:pPr>
        <w:spacing w:before="240" w:line="240" w:lineRule="auto"/>
        <w:rPr>
          <w:rFonts w:eastAsia="Calibri"/>
          <w:sz w:val="24"/>
          <w:szCs w:val="24"/>
        </w:rPr>
      </w:pPr>
    </w:p>
    <w:p w:rsidR="00F94782" w:rsidRPr="004D0321" w:rsidRDefault="00F94782" w:rsidP="00451872">
      <w:pPr>
        <w:rPr>
          <w:sz w:val="24"/>
          <w:szCs w:val="24"/>
        </w:rPr>
      </w:pPr>
    </w:p>
    <w:p w:rsidR="00F94782" w:rsidRPr="004D0321" w:rsidRDefault="00F94782" w:rsidP="00595265">
      <w:pPr>
        <w:pStyle w:val="3"/>
        <w:numPr>
          <w:ilvl w:val="0"/>
          <w:numId w:val="49"/>
        </w:numPr>
        <w:spacing w:before="0" w:after="0"/>
        <w:ind w:left="0" w:firstLine="0"/>
        <w:rPr>
          <w:rFonts w:ascii="TimesNewRomanPSMT" w:hAnsi="TimesNewRomanPSMT" w:cs="TimesNewRomanPSMT"/>
          <w:sz w:val="24"/>
        </w:rPr>
      </w:pPr>
      <w:bookmarkStart w:id="42" w:name="_Toc40373527"/>
      <w:bookmarkStart w:id="43" w:name="_Toc138688406"/>
      <w:r w:rsidRPr="004D0321">
        <w:rPr>
          <w:rFonts w:ascii="TimesNewRomanPSMT" w:hAnsi="TimesNewRomanPSMT" w:cs="TimesNewRomanPSMT"/>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2"/>
      <w:bookmarkEnd w:id="43"/>
    </w:p>
    <w:p w:rsidR="006D2A02" w:rsidRPr="004D0321" w:rsidRDefault="000E5BB0" w:rsidP="00A17BF5">
      <w:pPr>
        <w:spacing w:before="240" w:after="240"/>
        <w:rPr>
          <w:rFonts w:eastAsia="Times New Roman" w:cs="Times New Roman"/>
          <w:b/>
          <w:bCs/>
          <w:i/>
          <w:sz w:val="24"/>
          <w:szCs w:val="24"/>
          <w:u w:val="single"/>
          <w:lang w:eastAsia="ru-RU"/>
        </w:rPr>
      </w:pPr>
      <w:r w:rsidRPr="004D0321">
        <w:rPr>
          <w:rFonts w:eastAsia="Times New Roman" w:cs="Times New Roman"/>
          <w:b/>
          <w:bCs/>
          <w:i/>
          <w:sz w:val="24"/>
          <w:szCs w:val="24"/>
          <w:u w:val="single"/>
          <w:lang w:eastAsia="ru-RU"/>
        </w:rPr>
        <w:t>Источник</w:t>
      </w:r>
      <w:r w:rsidR="006D2A02" w:rsidRPr="004D0321">
        <w:rPr>
          <w:rFonts w:eastAsia="Times New Roman" w:cs="Times New Roman"/>
          <w:b/>
          <w:bCs/>
          <w:i/>
          <w:sz w:val="24"/>
          <w:szCs w:val="24"/>
          <w:u w:val="single"/>
          <w:lang w:eastAsia="ru-RU"/>
        </w:rPr>
        <w:t xml:space="preserve"> АО «Тутаевская ПГУ»</w:t>
      </w:r>
    </w:p>
    <w:p w:rsidR="006D2A02" w:rsidRPr="004D0321" w:rsidRDefault="00705368" w:rsidP="006D2A02">
      <w:pPr>
        <w:spacing w:before="1" w:after="120"/>
        <w:ind w:right="225"/>
        <w:rPr>
          <w:rFonts w:eastAsia="Times New Roman" w:cs="Times New Roman"/>
          <w:spacing w:val="-1"/>
          <w:sz w:val="24"/>
          <w:szCs w:val="24"/>
          <w:lang w:eastAsia="ru-RU"/>
        </w:rPr>
      </w:pPr>
      <w:r w:rsidRPr="004D0321">
        <w:rPr>
          <w:rFonts w:eastAsia="Times New Roman" w:cs="Times New Roman"/>
          <w:spacing w:val="-1"/>
          <w:sz w:val="24"/>
          <w:szCs w:val="24"/>
          <w:lang w:eastAsia="ru-RU"/>
        </w:rPr>
        <w:t xml:space="preserve">На источнике тепловой энергии АО «Тутаевская ПГУ» </w:t>
      </w:r>
      <w:r w:rsidR="006D2A02" w:rsidRPr="004D0321">
        <w:rPr>
          <w:rFonts w:eastAsia="Times New Roman" w:cs="Times New Roman"/>
          <w:spacing w:val="-1"/>
          <w:sz w:val="24"/>
          <w:szCs w:val="24"/>
          <w:lang w:eastAsia="ru-RU"/>
        </w:rPr>
        <w:t>принят качественный метод регулирования, т.е. при практически неизменном расходе теплоносителя меняется температура теплоносителя в подающем трубопроводе по утвержденному температурному графику 95/70 °C, в зависимости от температуры наружного воздуха. Расчетная температура наружного воздуха принята tнр=-31 °C. Эксплуатационный температурный график работы системы теплоснабжения от районной котельной в численном и графическом выражении представлен ниже.</w:t>
      </w:r>
    </w:p>
    <w:p w:rsidR="006D2A02" w:rsidRPr="004D0321" w:rsidRDefault="006D2A02" w:rsidP="006D2A02">
      <w:pPr>
        <w:keepNext/>
        <w:spacing w:before="240" w:after="120" w:line="240" w:lineRule="auto"/>
        <w:ind w:firstLine="0"/>
        <w:rPr>
          <w:rFonts w:eastAsia="Times New Roman" w:cs="Times New Roman"/>
          <w:b/>
          <w:bCs/>
          <w:sz w:val="20"/>
          <w:szCs w:val="20"/>
          <w:lang w:eastAsia="ru-RU"/>
        </w:rPr>
      </w:pPr>
      <w:r w:rsidRPr="004D0321">
        <w:rPr>
          <w:rFonts w:eastAsia="Times New Roman" w:cs="Times New Roman"/>
          <w:b/>
          <w:bCs/>
          <w:sz w:val="20"/>
          <w:szCs w:val="20"/>
          <w:lang w:eastAsia="ru-RU"/>
        </w:rPr>
        <w:t xml:space="preserve">Таблица </w:t>
      </w:r>
      <w:r w:rsidR="00170D6B" w:rsidRPr="004D0321">
        <w:rPr>
          <w:rFonts w:eastAsia="Times New Roman" w:cs="Times New Roman"/>
          <w:b/>
          <w:bCs/>
          <w:sz w:val="20"/>
          <w:szCs w:val="20"/>
          <w:lang w:eastAsia="ru-RU"/>
        </w:rPr>
        <w:fldChar w:fldCharType="begin"/>
      </w:r>
      <w:r w:rsidRPr="004D0321">
        <w:rPr>
          <w:rFonts w:eastAsia="Times New Roman" w:cs="Times New Roman"/>
          <w:b/>
          <w:bCs/>
          <w:sz w:val="20"/>
          <w:szCs w:val="20"/>
          <w:lang w:eastAsia="ru-RU"/>
        </w:rPr>
        <w:instrText xml:space="preserve"> SEQ Таблица \* ARABIC </w:instrText>
      </w:r>
      <w:r w:rsidR="00170D6B" w:rsidRPr="004D0321">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18</w:t>
      </w:r>
      <w:r w:rsidR="00170D6B" w:rsidRPr="004D0321">
        <w:rPr>
          <w:rFonts w:eastAsia="Times New Roman" w:cs="Times New Roman"/>
          <w:b/>
          <w:bCs/>
          <w:noProof/>
          <w:sz w:val="20"/>
          <w:szCs w:val="20"/>
          <w:lang w:eastAsia="ru-RU"/>
        </w:rPr>
        <w:fldChar w:fldCharType="end"/>
      </w:r>
      <w:r w:rsidRPr="004D0321">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rsidR="006D2A02" w:rsidRPr="004D0321" w:rsidRDefault="00040029" w:rsidP="006D2A02">
      <w:pPr>
        <w:spacing w:before="1" w:after="120"/>
        <w:ind w:right="225" w:firstLine="0"/>
        <w:rPr>
          <w:rFonts w:eastAsia="Times New Roman" w:cs="Times New Roman"/>
          <w:spacing w:val="-1"/>
          <w:sz w:val="24"/>
          <w:szCs w:val="24"/>
          <w:lang w:eastAsia="ru-RU"/>
        </w:rPr>
      </w:pPr>
      <w:r>
        <w:rPr>
          <w:rFonts w:ascii="Calibri" w:eastAsia="Times New Roman" w:hAnsi="Calibri" w:cs="Times New Roman"/>
          <w:noProof/>
          <w:sz w:val="24"/>
          <w:szCs w:val="24"/>
          <w:lang w:eastAsia="ru-RU"/>
        </w:rPr>
        <w:drawing>
          <wp:inline distT="0" distB="0" distL="0" distR="0">
            <wp:extent cx="5937885" cy="8383905"/>
            <wp:effectExtent l="0" t="0" r="5715" b="0"/>
            <wp:docPr id="30" name="Рисунок 3" descr="Т график_pages-to-jp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 график_pages-to-jpg-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6D2A02" w:rsidRPr="00D43942" w:rsidRDefault="006D2A02" w:rsidP="006D2A02">
      <w:pPr>
        <w:keepNext/>
        <w:spacing w:before="1"/>
        <w:ind w:right="225" w:firstLine="0"/>
        <w:jc w:val="center"/>
        <w:rPr>
          <w:rFonts w:ascii="Calibri" w:eastAsia="Times New Roman" w:hAnsi="Calibri" w:cs="Times New Roman"/>
          <w:sz w:val="22"/>
          <w:lang w:eastAsia="ru-RU"/>
        </w:rPr>
      </w:pPr>
      <w:r w:rsidRPr="00D43942">
        <w:rPr>
          <w:rFonts w:ascii="Calibri" w:eastAsia="Times New Roman" w:hAnsi="Calibri" w:cs="Times New Roman"/>
          <w:noProof/>
          <w:sz w:val="22"/>
          <w:lang w:eastAsia="ru-RU"/>
        </w:rPr>
        <w:drawing>
          <wp:inline distT="0" distB="0" distL="0" distR="0">
            <wp:extent cx="5830881" cy="2944789"/>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rsidR="006D2A02" w:rsidRPr="00D43942" w:rsidRDefault="006D2A02" w:rsidP="006D2A02">
      <w:pPr>
        <w:spacing w:after="120" w:line="240" w:lineRule="auto"/>
        <w:ind w:firstLine="0"/>
        <w:jc w:val="center"/>
        <w:rPr>
          <w:rFonts w:eastAsia="Times New Roman" w:cs="Times New Roman"/>
          <w:b/>
          <w:bCs/>
          <w:spacing w:val="-1"/>
          <w:sz w:val="24"/>
          <w:szCs w:val="24"/>
          <w:lang w:eastAsia="ru-RU"/>
        </w:rPr>
      </w:pPr>
      <w:r w:rsidRPr="00D43942">
        <w:rPr>
          <w:rFonts w:eastAsia="Times New Roman" w:cs="Times New Roman"/>
          <w:b/>
          <w:bCs/>
          <w:sz w:val="20"/>
          <w:szCs w:val="20"/>
          <w:lang w:eastAsia="ru-RU"/>
        </w:rPr>
        <w:t xml:space="preserve">Рисунок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Рисунок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8</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31С, соответственно начало и конец отопительного периода при среднесуточной температуре наружного воздуха равной 8 С.</w:t>
      </w:r>
    </w:p>
    <w:p w:rsidR="000F40DC" w:rsidRPr="00D43942" w:rsidRDefault="000F40DC" w:rsidP="000F40DC">
      <w:pPr>
        <w:spacing w:before="240" w:after="240"/>
        <w:rPr>
          <w:rFonts w:eastAsia="Times New Roman" w:cs="Times New Roman"/>
          <w:b/>
          <w:bCs/>
          <w:i/>
          <w:sz w:val="24"/>
          <w:szCs w:val="24"/>
          <w:u w:val="single"/>
          <w:lang w:eastAsia="ru-RU"/>
        </w:rPr>
      </w:pPr>
      <w:r w:rsidRPr="00D43942">
        <w:rPr>
          <w:rFonts w:eastAsia="Times New Roman" w:cs="Times New Roman"/>
          <w:b/>
          <w:bCs/>
          <w:i/>
          <w:sz w:val="24"/>
          <w:szCs w:val="24"/>
          <w:u w:val="single"/>
          <w:lang w:eastAsia="ru-RU"/>
        </w:rPr>
        <w:t xml:space="preserve">Котельная МОУ Левобережная школа, 2-здание </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w:t>
      </w:r>
      <w:r w:rsidR="00D43942" w:rsidRPr="00D43942">
        <w:rPr>
          <w:rFonts w:eastAsia="Times New Roman" w:cs="Times New Roman"/>
          <w:spacing w:val="-1"/>
          <w:sz w:val="24"/>
          <w:szCs w:val="24"/>
          <w:vertAlign w:val="superscript"/>
          <w:lang w:eastAsia="ru-RU"/>
        </w:rPr>
        <w:t>0</w:t>
      </w:r>
      <w:r w:rsidRPr="00D43942">
        <w:rPr>
          <w:rFonts w:eastAsia="Times New Roman" w:cs="Times New Roman"/>
          <w:spacing w:val="-1"/>
          <w:sz w:val="24"/>
          <w:szCs w:val="24"/>
          <w:lang w:eastAsia="ru-RU"/>
        </w:rPr>
        <w:t>С.</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Температурный график работы системы теплоснабжения от котельной отсутствует.</w:t>
      </w:r>
    </w:p>
    <w:p w:rsidR="006D2A02" w:rsidRPr="00630A65" w:rsidRDefault="006D2A02" w:rsidP="006D2A02">
      <w:pPr>
        <w:spacing w:before="1" w:after="120"/>
        <w:ind w:right="225"/>
        <w:rPr>
          <w:rFonts w:eastAsia="Times New Roman" w:cs="Times New Roman"/>
          <w:spacing w:val="-1"/>
          <w:sz w:val="24"/>
          <w:szCs w:val="24"/>
          <w:highlight w:val="yellow"/>
          <w:lang w:eastAsia="ru-RU"/>
        </w:rPr>
      </w:pPr>
    </w:p>
    <w:p w:rsidR="000F40DC" w:rsidRPr="00D43942" w:rsidRDefault="000F40DC" w:rsidP="000F40DC">
      <w:pPr>
        <w:spacing w:before="240" w:after="240"/>
        <w:rPr>
          <w:rFonts w:eastAsia="Times New Roman" w:cs="Times New Roman"/>
          <w:b/>
          <w:bCs/>
          <w:i/>
          <w:sz w:val="24"/>
          <w:szCs w:val="24"/>
          <w:u w:val="single"/>
          <w:lang w:eastAsia="ru-RU"/>
        </w:rPr>
      </w:pPr>
      <w:r w:rsidRPr="00D43942">
        <w:rPr>
          <w:rFonts w:eastAsia="Times New Roman" w:cs="Times New Roman"/>
          <w:b/>
          <w:bCs/>
          <w:i/>
          <w:sz w:val="24"/>
          <w:szCs w:val="24"/>
          <w:u w:val="single"/>
          <w:lang w:eastAsia="ru-RU"/>
        </w:rPr>
        <w:t>Котельная МДОУ детский сад №1 «Ленинец»</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w:t>
      </w:r>
      <w:r w:rsidR="00D43942" w:rsidRPr="00D43942">
        <w:rPr>
          <w:rFonts w:eastAsia="Times New Roman" w:cs="Times New Roman"/>
          <w:spacing w:val="-1"/>
          <w:sz w:val="24"/>
          <w:szCs w:val="24"/>
          <w:vertAlign w:val="superscript"/>
          <w:lang w:eastAsia="ru-RU"/>
        </w:rPr>
        <w:t>0</w:t>
      </w:r>
      <w:r w:rsidR="00D43942" w:rsidRPr="00D43942">
        <w:rPr>
          <w:rFonts w:eastAsia="Times New Roman" w:cs="Times New Roman"/>
          <w:spacing w:val="-1"/>
          <w:sz w:val="24"/>
          <w:szCs w:val="24"/>
          <w:lang w:eastAsia="ru-RU"/>
        </w:rPr>
        <w:t>С</w:t>
      </w:r>
      <w:r w:rsidRPr="00D43942">
        <w:rPr>
          <w:rFonts w:eastAsia="Times New Roman" w:cs="Times New Roman"/>
          <w:spacing w:val="-1"/>
          <w:sz w:val="24"/>
          <w:szCs w:val="24"/>
          <w:lang w:eastAsia="ru-RU"/>
        </w:rPr>
        <w:t>.</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Температурный график работы системы теплоснабжения от  котельной  МДОУ ДС №1 отсутствует.</w:t>
      </w:r>
    </w:p>
    <w:p w:rsidR="000F40DC" w:rsidRPr="00D43942" w:rsidRDefault="000F40DC" w:rsidP="000F40DC">
      <w:pPr>
        <w:spacing w:before="240" w:after="240"/>
        <w:rPr>
          <w:rFonts w:eastAsia="Times New Roman" w:cs="Times New Roman"/>
          <w:b/>
          <w:bCs/>
          <w:i/>
          <w:sz w:val="24"/>
          <w:szCs w:val="24"/>
          <w:u w:val="single"/>
          <w:lang w:eastAsia="ru-RU"/>
        </w:rPr>
      </w:pPr>
      <w:r w:rsidRPr="00D43942">
        <w:rPr>
          <w:rFonts w:eastAsia="Times New Roman" w:cs="Times New Roman"/>
          <w:b/>
          <w:bCs/>
          <w:i/>
          <w:sz w:val="24"/>
          <w:szCs w:val="24"/>
          <w:u w:val="single"/>
          <w:lang w:eastAsia="ru-RU"/>
        </w:rPr>
        <w:t>Котельная МДОУ детский сад №2 «Октябренок»</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Температурный график работы системы теплоснабжения от  котельной  МДОУ ДС №2 отсутствует.</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w:t>
      </w:r>
      <w:r w:rsidR="00D43942" w:rsidRPr="00D43942">
        <w:rPr>
          <w:rFonts w:eastAsia="Times New Roman" w:cs="Times New Roman"/>
          <w:spacing w:val="-1"/>
          <w:sz w:val="24"/>
          <w:szCs w:val="24"/>
          <w:vertAlign w:val="superscript"/>
          <w:lang w:eastAsia="ru-RU"/>
        </w:rPr>
        <w:t>0</w:t>
      </w:r>
      <w:r w:rsidR="00D43942" w:rsidRPr="00D43942">
        <w:rPr>
          <w:rFonts w:eastAsia="Times New Roman" w:cs="Times New Roman"/>
          <w:spacing w:val="-1"/>
          <w:sz w:val="24"/>
          <w:szCs w:val="24"/>
          <w:lang w:eastAsia="ru-RU"/>
        </w:rPr>
        <w:t>С</w:t>
      </w:r>
      <w:r w:rsidRPr="00D43942">
        <w:rPr>
          <w:rFonts w:eastAsia="Times New Roman" w:cs="Times New Roman"/>
          <w:spacing w:val="-1"/>
          <w:sz w:val="24"/>
          <w:szCs w:val="24"/>
          <w:lang w:eastAsia="ru-RU"/>
        </w:rPr>
        <w:t>.</w:t>
      </w:r>
    </w:p>
    <w:p w:rsidR="006D2A02" w:rsidRPr="00D43942" w:rsidRDefault="006D2A02" w:rsidP="006D2A02">
      <w:pPr>
        <w:rPr>
          <w:lang w:eastAsia="ru-RU"/>
        </w:rPr>
      </w:pPr>
    </w:p>
    <w:p w:rsidR="006D2A02" w:rsidRPr="00D43942" w:rsidRDefault="006D2A02" w:rsidP="00A17BF5">
      <w:pPr>
        <w:spacing w:before="240" w:after="240"/>
        <w:rPr>
          <w:rFonts w:eastAsia="Times New Roman" w:cs="Times New Roman"/>
          <w:b/>
          <w:bCs/>
          <w:i/>
          <w:sz w:val="24"/>
          <w:szCs w:val="24"/>
          <w:u w:val="single"/>
          <w:lang w:eastAsia="ru-RU"/>
        </w:rPr>
      </w:pPr>
      <w:r w:rsidRPr="00D43942">
        <w:rPr>
          <w:rFonts w:eastAsia="Times New Roman" w:cs="Times New Roman"/>
          <w:b/>
          <w:bCs/>
          <w:i/>
          <w:sz w:val="24"/>
          <w:szCs w:val="24"/>
          <w:u w:val="single"/>
          <w:lang w:eastAsia="ru-RU"/>
        </w:rPr>
        <w:t>Центральная котельная</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Температурный график работы системы теплоснабжения от центральной котельной в численном и графическом выражении представлен в таблице и на рисунке ниже.</w:t>
      </w:r>
    </w:p>
    <w:p w:rsidR="006D2A02" w:rsidRPr="00D43942" w:rsidRDefault="006D2A02" w:rsidP="006D2A02">
      <w:pPr>
        <w:keepNext/>
        <w:spacing w:before="240" w:after="120" w:line="240" w:lineRule="auto"/>
        <w:ind w:firstLine="0"/>
        <w:rPr>
          <w:rFonts w:eastAsia="Times New Roman" w:cs="Times New Roman"/>
          <w:b/>
          <w:bCs/>
          <w:sz w:val="20"/>
          <w:szCs w:val="20"/>
          <w:lang w:eastAsia="ru-RU"/>
        </w:rPr>
      </w:pPr>
      <w:r w:rsidRPr="00D43942">
        <w:rPr>
          <w:rFonts w:eastAsia="Times New Roman" w:cs="Times New Roman"/>
          <w:b/>
          <w:bCs/>
          <w:sz w:val="20"/>
          <w:szCs w:val="20"/>
          <w:lang w:eastAsia="ru-RU"/>
        </w:rPr>
        <w:t xml:space="preserve">Таблица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Таблица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19</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центральной котельной</w:t>
      </w:r>
    </w:p>
    <w:p w:rsidR="006D2A02" w:rsidRPr="00D43942" w:rsidRDefault="00040029" w:rsidP="006D2A02">
      <w:pPr>
        <w:widowControl w:val="0"/>
        <w:tabs>
          <w:tab w:val="left" w:pos="1640"/>
        </w:tabs>
        <w:spacing w:before="99" w:line="240" w:lineRule="auto"/>
        <w:ind w:firstLine="0"/>
        <w:rPr>
          <w:rFonts w:eastAsia="Times New Roman" w:cs="Times New Roman"/>
          <w:bCs/>
          <w:sz w:val="24"/>
          <w:szCs w:val="24"/>
          <w:u w:val="single"/>
        </w:rPr>
      </w:pPr>
      <w:r>
        <w:rPr>
          <w:rFonts w:eastAsia="Times New Roman" w:cs="Times New Roman"/>
          <w:bCs/>
          <w:noProof/>
          <w:sz w:val="24"/>
          <w:szCs w:val="24"/>
          <w:u w:val="single"/>
          <w:lang w:eastAsia="ru-RU"/>
        </w:rPr>
        <w:drawing>
          <wp:inline distT="0" distB="0" distL="0" distR="0">
            <wp:extent cx="5937885" cy="8383905"/>
            <wp:effectExtent l="0" t="0" r="5715" b="0"/>
            <wp:docPr id="28" name="Рисунок 4" descr="Централь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нтраль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6D2A02" w:rsidRPr="00D43942" w:rsidRDefault="006D2A02" w:rsidP="006D2A02">
      <w:pPr>
        <w:keepNext/>
        <w:widowControl w:val="0"/>
        <w:tabs>
          <w:tab w:val="left" w:pos="1640"/>
        </w:tabs>
        <w:spacing w:before="99" w:line="240" w:lineRule="auto"/>
        <w:ind w:firstLine="0"/>
        <w:rPr>
          <w:rFonts w:eastAsia="Times New Roman" w:cs="Times New Roman"/>
          <w:b/>
          <w:bCs/>
          <w:sz w:val="24"/>
          <w:szCs w:val="24"/>
          <w:lang w:val="en-US"/>
        </w:rPr>
      </w:pPr>
      <w:r w:rsidRPr="00D43942">
        <w:rPr>
          <w:rFonts w:eastAsia="Times New Roman" w:cs="Times New Roman"/>
          <w:b/>
          <w:bCs/>
          <w:noProof/>
          <w:sz w:val="24"/>
          <w:szCs w:val="24"/>
          <w:lang w:eastAsia="ru-RU"/>
        </w:rPr>
        <w:drawing>
          <wp:inline distT="0" distB="0" distL="0" distR="0">
            <wp:extent cx="5940425" cy="3506384"/>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506384"/>
                    </a:xfrm>
                    <a:prstGeom prst="rect">
                      <a:avLst/>
                    </a:prstGeom>
                    <a:noFill/>
                    <a:ln>
                      <a:noFill/>
                    </a:ln>
                  </pic:spPr>
                </pic:pic>
              </a:graphicData>
            </a:graphic>
          </wp:inline>
        </w:drawing>
      </w:r>
    </w:p>
    <w:p w:rsidR="006D2A02" w:rsidRPr="00D43942" w:rsidRDefault="006D2A02" w:rsidP="006D2A02">
      <w:pPr>
        <w:spacing w:before="240" w:after="120" w:line="240" w:lineRule="auto"/>
        <w:jc w:val="center"/>
        <w:rPr>
          <w:rFonts w:eastAsia="Times New Roman" w:cs="Times New Roman"/>
          <w:bCs/>
          <w:sz w:val="20"/>
          <w:szCs w:val="20"/>
          <w:u w:val="single"/>
          <w:lang w:eastAsia="ru-RU"/>
        </w:rPr>
      </w:pPr>
      <w:r w:rsidRPr="00D43942">
        <w:rPr>
          <w:rFonts w:eastAsia="Times New Roman" w:cs="Times New Roman"/>
          <w:b/>
          <w:bCs/>
          <w:sz w:val="20"/>
          <w:szCs w:val="20"/>
          <w:lang w:eastAsia="ru-RU"/>
        </w:rPr>
        <w:t xml:space="preserve">Рисунок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Рисунок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9</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центральной</w:t>
      </w:r>
    </w:p>
    <w:p w:rsidR="006D2A02" w:rsidRPr="00D43942" w:rsidRDefault="006D2A02" w:rsidP="006D2A02">
      <w:pPr>
        <w:spacing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D43942">
        <w:rPr>
          <w:rFonts w:eastAsia="Times New Roman" w:cs="Times New Roman"/>
          <w:spacing w:val="-1"/>
          <w:sz w:val="24"/>
          <w:szCs w:val="24"/>
          <w:vertAlign w:val="superscript"/>
          <w:lang w:eastAsia="ru-RU"/>
        </w:rPr>
        <w:t>0</w:t>
      </w:r>
      <w:r w:rsidRPr="00D43942">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D43942">
        <w:rPr>
          <w:rFonts w:eastAsia="Times New Roman" w:cs="Times New Roman"/>
          <w:spacing w:val="-1"/>
          <w:sz w:val="24"/>
          <w:szCs w:val="24"/>
          <w:vertAlign w:val="superscript"/>
          <w:lang w:eastAsia="ru-RU"/>
        </w:rPr>
        <w:t>0</w:t>
      </w:r>
      <w:r w:rsidRPr="00D43942">
        <w:rPr>
          <w:rFonts w:eastAsia="Times New Roman" w:cs="Times New Roman"/>
          <w:spacing w:val="-1"/>
          <w:sz w:val="24"/>
          <w:szCs w:val="24"/>
          <w:lang w:eastAsia="ru-RU"/>
        </w:rPr>
        <w:t>С.</w:t>
      </w:r>
    </w:p>
    <w:p w:rsidR="006D2A02" w:rsidRPr="00D43942" w:rsidRDefault="006D2A02" w:rsidP="00A17BF5">
      <w:pPr>
        <w:spacing w:before="240" w:after="240"/>
        <w:rPr>
          <w:rFonts w:eastAsia="Times New Roman" w:cs="Times New Roman"/>
          <w:b/>
          <w:bCs/>
          <w:i/>
          <w:sz w:val="24"/>
          <w:szCs w:val="24"/>
          <w:u w:val="single"/>
          <w:lang w:eastAsia="ru-RU"/>
        </w:rPr>
      </w:pPr>
      <w:r w:rsidRPr="00D43942">
        <w:rPr>
          <w:rFonts w:eastAsia="Times New Roman" w:cs="Times New Roman"/>
          <w:b/>
          <w:bCs/>
          <w:i/>
          <w:sz w:val="24"/>
          <w:szCs w:val="24"/>
          <w:u w:val="single"/>
          <w:lang w:eastAsia="ru-RU"/>
        </w:rPr>
        <w:t>Котельная ОПХ</w:t>
      </w:r>
    </w:p>
    <w:p w:rsidR="006D2A02" w:rsidRPr="00D43942" w:rsidRDefault="006D2A02" w:rsidP="006D2A02">
      <w:pPr>
        <w:spacing w:before="1" w:after="120"/>
        <w:ind w:right="225"/>
        <w:rPr>
          <w:rFonts w:eastAsia="Times New Roman" w:cs="Times New Roman"/>
          <w:color w:val="FF0000"/>
          <w:spacing w:val="-1"/>
          <w:sz w:val="24"/>
          <w:szCs w:val="24"/>
          <w:lang w:eastAsia="ru-RU"/>
        </w:rPr>
      </w:pPr>
      <w:r w:rsidRPr="00D43942">
        <w:rPr>
          <w:rFonts w:eastAsia="Times New Roman" w:cs="Times New Roman"/>
          <w:spacing w:val="-1"/>
          <w:sz w:val="24"/>
          <w:szCs w:val="24"/>
          <w:lang w:eastAsia="ru-RU"/>
        </w:rPr>
        <w:t>Температурный график работы системы теплоснабжения от котельной ОПХ в численном и графическом выражении представлен ниже</w:t>
      </w:r>
      <w:r w:rsidRPr="00D43942">
        <w:rPr>
          <w:rFonts w:eastAsia="Times New Roman" w:cs="Times New Roman"/>
          <w:color w:val="FF0000"/>
          <w:spacing w:val="-1"/>
          <w:sz w:val="24"/>
          <w:szCs w:val="24"/>
          <w:lang w:eastAsia="ru-RU"/>
        </w:rPr>
        <w:t>.</w:t>
      </w:r>
    </w:p>
    <w:p w:rsidR="006D2A02" w:rsidRPr="00D43942" w:rsidRDefault="006D2A02" w:rsidP="006D2A02">
      <w:pPr>
        <w:keepNext/>
        <w:spacing w:before="240" w:after="120" w:line="240" w:lineRule="auto"/>
        <w:ind w:firstLine="0"/>
        <w:rPr>
          <w:rFonts w:eastAsia="Times New Roman" w:cs="Times New Roman"/>
          <w:b/>
          <w:bCs/>
          <w:sz w:val="20"/>
          <w:szCs w:val="20"/>
          <w:lang w:eastAsia="ru-RU"/>
        </w:rPr>
      </w:pPr>
      <w:r w:rsidRPr="00D43942">
        <w:rPr>
          <w:rFonts w:eastAsia="Times New Roman" w:cs="Times New Roman"/>
          <w:b/>
          <w:bCs/>
          <w:sz w:val="20"/>
          <w:szCs w:val="20"/>
          <w:lang w:eastAsia="ru-RU"/>
        </w:rPr>
        <w:t xml:space="preserve">Таблица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Таблица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20</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котельной ОПХ</w:t>
      </w:r>
    </w:p>
    <w:p w:rsidR="006D2A02" w:rsidRPr="00D43942" w:rsidRDefault="00040029" w:rsidP="006D2A02">
      <w:pPr>
        <w:widowControl w:val="0"/>
        <w:tabs>
          <w:tab w:val="left" w:pos="1640"/>
        </w:tabs>
        <w:spacing w:before="99" w:line="240" w:lineRule="auto"/>
        <w:ind w:firstLine="0"/>
        <w:rPr>
          <w:rFonts w:eastAsia="Times New Roman" w:cs="Times New Roman"/>
          <w:sz w:val="24"/>
          <w:szCs w:val="24"/>
          <w:u w:val="single"/>
        </w:rPr>
      </w:pPr>
      <w:r>
        <w:rPr>
          <w:rFonts w:eastAsia="Times New Roman" w:cs="Times New Roman"/>
          <w:noProof/>
          <w:sz w:val="24"/>
          <w:szCs w:val="24"/>
          <w:u w:val="single"/>
          <w:lang w:eastAsia="ru-RU"/>
        </w:rPr>
        <w:drawing>
          <wp:inline distT="0" distB="0" distL="0" distR="0">
            <wp:extent cx="5937885" cy="8383905"/>
            <wp:effectExtent l="0" t="0" r="5715" b="0"/>
            <wp:docPr id="27" name="Рисунок 5" descr="ОП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6D2A02" w:rsidRPr="00D43942"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D43942">
        <w:rPr>
          <w:rFonts w:eastAsia="Times New Roman" w:cs="Times New Roman"/>
          <w:b/>
          <w:bCs/>
          <w:noProof/>
          <w:sz w:val="24"/>
          <w:szCs w:val="24"/>
          <w:lang w:eastAsia="ru-RU"/>
        </w:rPr>
        <w:drawing>
          <wp:inline distT="0" distB="0" distL="0" distR="0">
            <wp:extent cx="5940425" cy="3590761"/>
            <wp:effectExtent l="0" t="0" r="3175"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590761"/>
                    </a:xfrm>
                    <a:prstGeom prst="rect">
                      <a:avLst/>
                    </a:prstGeom>
                    <a:noFill/>
                    <a:ln>
                      <a:noFill/>
                    </a:ln>
                  </pic:spPr>
                </pic:pic>
              </a:graphicData>
            </a:graphic>
          </wp:inline>
        </w:drawing>
      </w:r>
    </w:p>
    <w:p w:rsidR="006D2A02" w:rsidRPr="00D43942" w:rsidRDefault="006D2A02" w:rsidP="006D2A02">
      <w:pPr>
        <w:spacing w:before="240" w:after="120" w:line="240" w:lineRule="auto"/>
        <w:jc w:val="center"/>
        <w:rPr>
          <w:rFonts w:eastAsia="Times New Roman" w:cs="Times New Roman"/>
          <w:b/>
          <w:bCs/>
          <w:sz w:val="20"/>
          <w:szCs w:val="20"/>
          <w:lang w:eastAsia="ru-RU"/>
        </w:rPr>
      </w:pPr>
      <w:r w:rsidRPr="00D43942">
        <w:rPr>
          <w:rFonts w:eastAsia="Times New Roman" w:cs="Times New Roman"/>
          <w:b/>
          <w:bCs/>
          <w:sz w:val="20"/>
          <w:szCs w:val="20"/>
          <w:lang w:eastAsia="ru-RU"/>
        </w:rPr>
        <w:t xml:space="preserve">Рисунок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Рисунок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10</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котельной ОПХ</w:t>
      </w:r>
    </w:p>
    <w:p w:rsidR="006D2A02" w:rsidRPr="00D43942" w:rsidRDefault="006D2A02" w:rsidP="00451872">
      <w:pPr>
        <w:rPr>
          <w:rFonts w:eastAsia="Times New Roman" w:cs="Times New Roman"/>
          <w:bCs/>
          <w:sz w:val="24"/>
          <w:szCs w:val="24"/>
          <w:u w:val="single"/>
        </w:rPr>
      </w:pP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D43942">
        <w:rPr>
          <w:rFonts w:eastAsia="Times New Roman" w:cs="Times New Roman"/>
          <w:spacing w:val="-1"/>
          <w:sz w:val="24"/>
          <w:szCs w:val="24"/>
          <w:vertAlign w:val="superscript"/>
          <w:lang w:eastAsia="ru-RU"/>
        </w:rPr>
        <w:t>0</w:t>
      </w:r>
      <w:r w:rsidRPr="00D43942">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D43942">
        <w:rPr>
          <w:rFonts w:eastAsia="Times New Roman" w:cs="Times New Roman"/>
          <w:spacing w:val="-1"/>
          <w:sz w:val="24"/>
          <w:szCs w:val="24"/>
          <w:vertAlign w:val="superscript"/>
          <w:lang w:eastAsia="ru-RU"/>
        </w:rPr>
        <w:t>0</w:t>
      </w:r>
      <w:r w:rsidRPr="00D43942">
        <w:rPr>
          <w:rFonts w:eastAsia="Times New Roman" w:cs="Times New Roman"/>
          <w:spacing w:val="-1"/>
          <w:sz w:val="24"/>
          <w:szCs w:val="24"/>
          <w:lang w:eastAsia="ru-RU"/>
        </w:rPr>
        <w:t>С.</w:t>
      </w:r>
    </w:p>
    <w:p w:rsidR="006D2A02" w:rsidRPr="00D43942" w:rsidRDefault="006D2A02" w:rsidP="00A17BF5">
      <w:pPr>
        <w:spacing w:before="240" w:after="240"/>
        <w:rPr>
          <w:rFonts w:eastAsia="Times New Roman" w:cs="Times New Roman"/>
          <w:b/>
          <w:bCs/>
          <w:i/>
          <w:sz w:val="24"/>
          <w:szCs w:val="24"/>
          <w:u w:val="single"/>
          <w:lang w:eastAsia="ru-RU"/>
        </w:rPr>
      </w:pPr>
      <w:r w:rsidRPr="00D43942">
        <w:rPr>
          <w:rFonts w:eastAsia="Times New Roman" w:cs="Times New Roman"/>
          <w:b/>
          <w:bCs/>
          <w:i/>
          <w:sz w:val="24"/>
          <w:szCs w:val="24"/>
          <w:u w:val="single"/>
          <w:lang w:eastAsia="ru-RU"/>
        </w:rPr>
        <w:t>Котельная СХТ</w:t>
      </w:r>
    </w:p>
    <w:p w:rsidR="006D2A02" w:rsidRPr="00D43942" w:rsidRDefault="006D2A02" w:rsidP="006D2A02">
      <w:pPr>
        <w:spacing w:before="1" w:after="120"/>
        <w:ind w:right="225"/>
        <w:rPr>
          <w:rFonts w:eastAsia="Times New Roman" w:cs="Times New Roman"/>
          <w:color w:val="FF0000"/>
          <w:spacing w:val="-1"/>
          <w:sz w:val="24"/>
          <w:szCs w:val="24"/>
          <w:lang w:eastAsia="ru-RU"/>
        </w:rPr>
      </w:pPr>
      <w:r w:rsidRPr="00D43942">
        <w:rPr>
          <w:rFonts w:eastAsia="Times New Roman" w:cs="Times New Roman"/>
          <w:spacing w:val="-1"/>
          <w:sz w:val="24"/>
          <w:szCs w:val="24"/>
          <w:lang w:eastAsia="ru-RU"/>
        </w:rPr>
        <w:t>Температурный график работы системы теплоснабжения от котельной СХТ в численном и графическом выражении представлен ниже</w:t>
      </w:r>
      <w:r w:rsidRPr="00D43942">
        <w:rPr>
          <w:rFonts w:eastAsia="Times New Roman" w:cs="Times New Roman"/>
          <w:color w:val="FF0000"/>
          <w:spacing w:val="-1"/>
          <w:sz w:val="24"/>
          <w:szCs w:val="24"/>
          <w:lang w:eastAsia="ru-RU"/>
        </w:rPr>
        <w:t>.</w:t>
      </w:r>
    </w:p>
    <w:p w:rsidR="006D2A02" w:rsidRPr="00D43942" w:rsidRDefault="006D2A02" w:rsidP="006D2A02">
      <w:pPr>
        <w:keepNext/>
        <w:spacing w:before="240" w:after="120" w:line="240" w:lineRule="auto"/>
        <w:ind w:firstLine="0"/>
        <w:rPr>
          <w:rFonts w:eastAsia="Times New Roman" w:cs="Times New Roman"/>
          <w:b/>
          <w:bCs/>
          <w:sz w:val="20"/>
          <w:szCs w:val="20"/>
          <w:lang w:eastAsia="ru-RU"/>
        </w:rPr>
      </w:pPr>
      <w:r w:rsidRPr="00D43942">
        <w:rPr>
          <w:rFonts w:eastAsia="Times New Roman" w:cs="Times New Roman"/>
          <w:b/>
          <w:bCs/>
          <w:sz w:val="20"/>
          <w:szCs w:val="20"/>
          <w:lang w:eastAsia="ru-RU"/>
        </w:rPr>
        <w:t xml:space="preserve">Таблица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Таблица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21</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котельной СХТ</w:t>
      </w:r>
    </w:p>
    <w:p w:rsidR="006D2A02" w:rsidRPr="00D43942" w:rsidRDefault="00040029" w:rsidP="006D2A02">
      <w:pPr>
        <w:ind w:firstLine="0"/>
        <w:rPr>
          <w:rFonts w:eastAsia="Calibri" w:cs="Times New Roman"/>
          <w:lang w:eastAsia="ru-RU"/>
        </w:rPr>
      </w:pPr>
      <w:r>
        <w:rPr>
          <w:rFonts w:eastAsia="Calibri" w:cs="Times New Roman"/>
          <w:noProof/>
          <w:lang w:eastAsia="ru-RU"/>
        </w:rPr>
        <w:drawing>
          <wp:inline distT="0" distB="0" distL="0" distR="0">
            <wp:extent cx="5937885" cy="8383905"/>
            <wp:effectExtent l="0" t="0" r="5715" b="0"/>
            <wp:docPr id="16" name="Рисунок 6" descr="СХ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6D2A02" w:rsidRPr="00D43942"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D43942">
        <w:rPr>
          <w:rFonts w:eastAsia="Times New Roman" w:cs="Times New Roman"/>
          <w:b/>
          <w:bCs/>
          <w:noProof/>
          <w:sz w:val="24"/>
          <w:szCs w:val="24"/>
          <w:lang w:eastAsia="ru-RU"/>
        </w:rPr>
        <w:drawing>
          <wp:inline distT="0" distB="0" distL="0" distR="0">
            <wp:extent cx="5422605" cy="3442078"/>
            <wp:effectExtent l="0" t="0" r="6985" b="635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2387" cy="3441940"/>
                    </a:xfrm>
                    <a:prstGeom prst="rect">
                      <a:avLst/>
                    </a:prstGeom>
                    <a:noFill/>
                    <a:ln>
                      <a:noFill/>
                    </a:ln>
                  </pic:spPr>
                </pic:pic>
              </a:graphicData>
            </a:graphic>
          </wp:inline>
        </w:drawing>
      </w:r>
    </w:p>
    <w:p w:rsidR="006D2A02" w:rsidRPr="00D43942" w:rsidRDefault="006D2A02" w:rsidP="006D2A02">
      <w:pPr>
        <w:spacing w:before="240" w:after="120" w:line="240" w:lineRule="auto"/>
        <w:jc w:val="center"/>
        <w:rPr>
          <w:rFonts w:eastAsia="Times New Roman" w:cs="Times New Roman"/>
          <w:sz w:val="20"/>
          <w:szCs w:val="20"/>
          <w:u w:val="single"/>
          <w:lang w:eastAsia="ru-RU"/>
        </w:rPr>
      </w:pPr>
      <w:r w:rsidRPr="00D43942">
        <w:rPr>
          <w:rFonts w:eastAsia="Times New Roman" w:cs="Times New Roman"/>
          <w:b/>
          <w:bCs/>
          <w:sz w:val="20"/>
          <w:szCs w:val="20"/>
          <w:lang w:eastAsia="ru-RU"/>
        </w:rPr>
        <w:t xml:space="preserve">Рисунок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Рисунок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11</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Температурный график работы системы теплоснабжения от котельной СХТ</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D43942">
        <w:rPr>
          <w:rFonts w:eastAsia="Times New Roman" w:cs="Times New Roman"/>
          <w:spacing w:val="-1"/>
          <w:sz w:val="24"/>
          <w:szCs w:val="24"/>
          <w:vertAlign w:val="superscript"/>
          <w:lang w:eastAsia="ru-RU"/>
        </w:rPr>
        <w:t>0</w:t>
      </w:r>
      <w:r w:rsidRPr="00D43942">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D43942">
        <w:rPr>
          <w:rFonts w:eastAsia="Times New Roman" w:cs="Times New Roman"/>
          <w:spacing w:val="-1"/>
          <w:sz w:val="24"/>
          <w:szCs w:val="24"/>
          <w:vertAlign w:val="superscript"/>
          <w:lang w:eastAsia="ru-RU"/>
        </w:rPr>
        <w:t>0</w:t>
      </w:r>
      <w:r w:rsidRPr="00D43942">
        <w:rPr>
          <w:rFonts w:eastAsia="Times New Roman" w:cs="Times New Roman"/>
          <w:spacing w:val="-1"/>
          <w:sz w:val="24"/>
          <w:szCs w:val="24"/>
          <w:lang w:eastAsia="ru-RU"/>
        </w:rPr>
        <w:t>С.</w:t>
      </w:r>
    </w:p>
    <w:p w:rsidR="006D2A02" w:rsidRPr="00D43942" w:rsidRDefault="006D2A02" w:rsidP="00A17BF5">
      <w:pPr>
        <w:spacing w:before="240" w:after="240"/>
        <w:rPr>
          <w:rFonts w:eastAsia="Times New Roman" w:cs="Times New Roman"/>
          <w:b/>
          <w:bCs/>
          <w:i/>
          <w:sz w:val="24"/>
          <w:szCs w:val="24"/>
          <w:u w:val="single"/>
          <w:lang w:eastAsia="ru-RU"/>
        </w:rPr>
      </w:pPr>
      <w:r w:rsidRPr="00D43942">
        <w:rPr>
          <w:rFonts w:eastAsia="Times New Roman" w:cs="Times New Roman"/>
          <w:b/>
          <w:bCs/>
          <w:i/>
          <w:sz w:val="24"/>
          <w:szCs w:val="24"/>
          <w:u w:val="single"/>
          <w:lang w:eastAsia="ru-RU"/>
        </w:rPr>
        <w:t>Котельная МУ «РЦКиД»</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w:t>
      </w:r>
      <w:r w:rsidR="00D43942" w:rsidRPr="00D43942">
        <w:rPr>
          <w:rFonts w:eastAsia="Times New Roman" w:cs="Times New Roman"/>
          <w:spacing w:val="-1"/>
          <w:sz w:val="24"/>
          <w:szCs w:val="24"/>
          <w:vertAlign w:val="superscript"/>
          <w:lang w:eastAsia="ru-RU"/>
        </w:rPr>
        <w:t>0</w:t>
      </w:r>
      <w:r w:rsidR="00D43942" w:rsidRPr="00D43942">
        <w:rPr>
          <w:rFonts w:eastAsia="Times New Roman" w:cs="Times New Roman"/>
          <w:spacing w:val="-1"/>
          <w:sz w:val="24"/>
          <w:szCs w:val="24"/>
          <w:lang w:eastAsia="ru-RU"/>
        </w:rPr>
        <w:t>С</w:t>
      </w:r>
      <w:r w:rsidRPr="00D43942">
        <w:rPr>
          <w:rFonts w:eastAsia="Times New Roman" w:cs="Times New Roman"/>
          <w:spacing w:val="-1"/>
          <w:sz w:val="24"/>
          <w:szCs w:val="24"/>
          <w:lang w:eastAsia="ru-RU"/>
        </w:rPr>
        <w:t>.</w:t>
      </w:r>
    </w:p>
    <w:p w:rsidR="006D2A02" w:rsidRPr="00D43942" w:rsidRDefault="006D2A02" w:rsidP="006D2A02">
      <w:pPr>
        <w:spacing w:before="1" w:after="120"/>
        <w:ind w:right="225"/>
        <w:rPr>
          <w:rFonts w:eastAsia="Times New Roman" w:cs="Times New Roman"/>
          <w:spacing w:val="-1"/>
          <w:sz w:val="24"/>
          <w:szCs w:val="24"/>
          <w:lang w:eastAsia="ru-RU"/>
        </w:rPr>
      </w:pPr>
      <w:r w:rsidRPr="00D43942">
        <w:rPr>
          <w:rFonts w:eastAsia="Times New Roman" w:cs="Times New Roman"/>
          <w:spacing w:val="-1"/>
          <w:sz w:val="24"/>
          <w:szCs w:val="24"/>
          <w:lang w:eastAsia="ru-RU"/>
        </w:rPr>
        <w:t>Температурный график работы системы теплоснабжения от котельной  отсутствует.</w:t>
      </w:r>
    </w:p>
    <w:p w:rsidR="005A1EB5" w:rsidRPr="00D43942" w:rsidRDefault="005A1EB5" w:rsidP="005A1EB5">
      <w:pPr>
        <w:spacing w:before="240" w:after="240"/>
        <w:rPr>
          <w:rFonts w:eastAsia="Times New Roman" w:cs="Times New Roman"/>
          <w:b/>
          <w:bCs/>
          <w:i/>
          <w:sz w:val="24"/>
          <w:szCs w:val="24"/>
          <w:u w:val="single"/>
          <w:lang w:eastAsia="ru-RU"/>
        </w:rPr>
      </w:pPr>
      <w:r w:rsidRPr="00D43942">
        <w:rPr>
          <w:rFonts w:eastAsia="Times New Roman" w:cs="Times New Roman"/>
          <w:b/>
          <w:bCs/>
          <w:i/>
          <w:sz w:val="24"/>
          <w:szCs w:val="24"/>
          <w:u w:val="single"/>
          <w:lang w:eastAsia="ru-RU"/>
        </w:rPr>
        <w:t>Котельная к/т «Экран» МУ «РЦКиД»</w:t>
      </w:r>
    </w:p>
    <w:p w:rsidR="006D2A02" w:rsidRPr="00D43942" w:rsidRDefault="006D2A02" w:rsidP="006D2A02">
      <w:pPr>
        <w:spacing w:after="120"/>
        <w:ind w:left="122" w:right="124" w:firstLine="566"/>
        <w:rPr>
          <w:rFonts w:eastAsia="Times New Roman" w:cs="Times New Roman"/>
          <w:sz w:val="24"/>
          <w:szCs w:val="24"/>
          <w:lang w:eastAsia="ru-RU"/>
        </w:rPr>
      </w:pPr>
      <w:r w:rsidRPr="00D43942">
        <w:rPr>
          <w:rFonts w:eastAsia="Times New Roman" w:cs="Times New Roman"/>
          <w:sz w:val="24"/>
          <w:szCs w:val="24"/>
          <w:lang w:eastAsia="ru-RU"/>
        </w:rPr>
        <w:t xml:space="preserve">Температурный график работы системы теплоснабжения от котельной </w:t>
      </w:r>
      <w:r w:rsidR="00322BD5" w:rsidRPr="00D43942">
        <w:rPr>
          <w:rFonts w:eastAsia="Times New Roman" w:cs="Times New Roman"/>
          <w:sz w:val="24"/>
          <w:szCs w:val="24"/>
          <w:lang w:eastAsia="ru-RU"/>
        </w:rPr>
        <w:t xml:space="preserve">«Экран» МУ «РЦКиД» </w:t>
      </w:r>
      <w:r w:rsidRPr="00D43942">
        <w:rPr>
          <w:rFonts w:eastAsia="Times New Roman" w:cs="Times New Roman"/>
          <w:sz w:val="24"/>
          <w:szCs w:val="24"/>
          <w:lang w:eastAsia="ru-RU"/>
        </w:rPr>
        <w:t>отсутствует.</w:t>
      </w:r>
    </w:p>
    <w:p w:rsidR="006D2A02" w:rsidRPr="00D43942" w:rsidRDefault="006D2A02" w:rsidP="006D2A02">
      <w:pPr>
        <w:spacing w:after="120"/>
        <w:ind w:left="122" w:right="124" w:firstLine="566"/>
        <w:rPr>
          <w:rFonts w:eastAsia="Times New Roman" w:cs="Times New Roman"/>
          <w:sz w:val="24"/>
          <w:szCs w:val="24"/>
          <w:lang w:eastAsia="ru-RU"/>
        </w:rPr>
      </w:pPr>
      <w:r w:rsidRPr="00D43942">
        <w:rPr>
          <w:rFonts w:eastAsia="Times New Roman" w:cs="Times New Roman"/>
          <w:sz w:val="24"/>
          <w:szCs w:val="24"/>
          <w:lang w:eastAsia="ru-RU"/>
        </w:rPr>
        <w:t xml:space="preserve">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w:t>
      </w:r>
      <w:r w:rsidR="00D43942" w:rsidRPr="00D43942">
        <w:rPr>
          <w:rFonts w:eastAsia="Times New Roman" w:cs="Times New Roman"/>
          <w:spacing w:val="-1"/>
          <w:sz w:val="24"/>
          <w:szCs w:val="24"/>
          <w:vertAlign w:val="superscript"/>
          <w:lang w:eastAsia="ru-RU"/>
        </w:rPr>
        <w:t>0</w:t>
      </w:r>
      <w:r w:rsidR="00D43942" w:rsidRPr="00D43942">
        <w:rPr>
          <w:rFonts w:eastAsia="Times New Roman" w:cs="Times New Roman"/>
          <w:spacing w:val="-1"/>
          <w:sz w:val="24"/>
          <w:szCs w:val="24"/>
          <w:lang w:eastAsia="ru-RU"/>
        </w:rPr>
        <w:t>С</w:t>
      </w:r>
      <w:r w:rsidRPr="00D43942">
        <w:rPr>
          <w:rFonts w:eastAsia="Times New Roman" w:cs="Times New Roman"/>
          <w:sz w:val="24"/>
          <w:szCs w:val="24"/>
          <w:lang w:eastAsia="ru-RU"/>
        </w:rPr>
        <w:t>.</w:t>
      </w:r>
    </w:p>
    <w:p w:rsidR="006D2A02" w:rsidRPr="00D43942" w:rsidRDefault="006D2A02" w:rsidP="00A17BF5">
      <w:pPr>
        <w:spacing w:before="240" w:after="240"/>
        <w:rPr>
          <w:rFonts w:eastAsia="Times New Roman" w:cs="Times New Roman"/>
          <w:b/>
          <w:bCs/>
          <w:i/>
          <w:sz w:val="24"/>
          <w:szCs w:val="24"/>
          <w:u w:val="single"/>
          <w:lang w:eastAsia="ru-RU"/>
        </w:rPr>
      </w:pPr>
      <w:r w:rsidRPr="00D43942">
        <w:rPr>
          <w:rFonts w:eastAsia="Times New Roman" w:cs="Times New Roman"/>
          <w:b/>
          <w:bCs/>
          <w:i/>
          <w:sz w:val="24"/>
          <w:szCs w:val="24"/>
          <w:u w:val="single"/>
          <w:lang w:eastAsia="ru-RU"/>
        </w:rPr>
        <w:t>Котельная  Тутаевской ЦРБ</w:t>
      </w:r>
    </w:p>
    <w:p w:rsidR="006D2A02" w:rsidRPr="00D43942" w:rsidRDefault="006D2A02" w:rsidP="006D2A02">
      <w:pPr>
        <w:spacing w:after="120"/>
        <w:ind w:left="122" w:right="124" w:firstLine="566"/>
        <w:rPr>
          <w:rFonts w:eastAsia="Times New Roman" w:cs="Times New Roman"/>
          <w:sz w:val="24"/>
          <w:szCs w:val="24"/>
          <w:lang w:eastAsia="ru-RU"/>
        </w:rPr>
      </w:pPr>
      <w:r w:rsidRPr="00D43942">
        <w:rPr>
          <w:rFonts w:eastAsia="Times New Roman" w:cs="Times New Roman"/>
          <w:sz w:val="24"/>
          <w:szCs w:val="24"/>
          <w:lang w:eastAsia="ru-RU"/>
        </w:rPr>
        <w:t xml:space="preserve">Расчетная температура наружного воздуха при проектировании системы отопления равняется минус 31 </w:t>
      </w:r>
      <w:r w:rsidR="00D43942" w:rsidRPr="00D43942">
        <w:rPr>
          <w:rFonts w:eastAsia="Times New Roman" w:cs="Times New Roman"/>
          <w:spacing w:val="-1"/>
          <w:sz w:val="24"/>
          <w:szCs w:val="24"/>
          <w:vertAlign w:val="superscript"/>
          <w:lang w:eastAsia="ru-RU"/>
        </w:rPr>
        <w:t>0</w:t>
      </w:r>
      <w:r w:rsidR="00D43942" w:rsidRPr="00D43942">
        <w:rPr>
          <w:rFonts w:eastAsia="Times New Roman" w:cs="Times New Roman"/>
          <w:spacing w:val="-1"/>
          <w:sz w:val="24"/>
          <w:szCs w:val="24"/>
          <w:lang w:eastAsia="ru-RU"/>
        </w:rPr>
        <w:t>С</w:t>
      </w:r>
      <w:r w:rsidRPr="00D43942">
        <w:rPr>
          <w:rFonts w:eastAsia="Times New Roman" w:cs="Times New Roman"/>
          <w:sz w:val="24"/>
          <w:szCs w:val="24"/>
          <w:lang w:eastAsia="ru-RU"/>
        </w:rPr>
        <w:t xml:space="preserve">, соответственно начало и конец отопительного периода при среднесуточной температуре наружного воздуха равной 10 </w:t>
      </w:r>
      <w:r w:rsidR="00D43942" w:rsidRPr="00D43942">
        <w:rPr>
          <w:rFonts w:eastAsia="Times New Roman" w:cs="Times New Roman"/>
          <w:spacing w:val="-1"/>
          <w:sz w:val="24"/>
          <w:szCs w:val="24"/>
          <w:vertAlign w:val="superscript"/>
          <w:lang w:eastAsia="ru-RU"/>
        </w:rPr>
        <w:t>0</w:t>
      </w:r>
      <w:r w:rsidR="00D43942" w:rsidRPr="00D43942">
        <w:rPr>
          <w:rFonts w:eastAsia="Times New Roman" w:cs="Times New Roman"/>
          <w:spacing w:val="-1"/>
          <w:sz w:val="24"/>
          <w:szCs w:val="24"/>
          <w:lang w:eastAsia="ru-RU"/>
        </w:rPr>
        <w:t>С</w:t>
      </w:r>
      <w:r w:rsidRPr="00D43942">
        <w:rPr>
          <w:rFonts w:eastAsia="Times New Roman" w:cs="Times New Roman"/>
          <w:sz w:val="24"/>
          <w:szCs w:val="24"/>
          <w:lang w:eastAsia="ru-RU"/>
        </w:rPr>
        <w:t>.</w:t>
      </w:r>
    </w:p>
    <w:p w:rsidR="006D2A02" w:rsidRPr="00D43942" w:rsidRDefault="006D2A02" w:rsidP="006D2A02">
      <w:pPr>
        <w:rPr>
          <w:lang w:eastAsia="ru-RU"/>
        </w:rPr>
      </w:pPr>
    </w:p>
    <w:p w:rsidR="006D2A02" w:rsidRPr="00D43942" w:rsidRDefault="006D2A02" w:rsidP="006D2A02">
      <w:pPr>
        <w:keepNext/>
        <w:spacing w:before="240" w:after="120" w:line="240" w:lineRule="auto"/>
        <w:ind w:firstLine="0"/>
        <w:rPr>
          <w:rFonts w:eastAsia="Times New Roman" w:cs="Times New Roman"/>
          <w:b/>
          <w:bCs/>
          <w:sz w:val="20"/>
          <w:szCs w:val="20"/>
          <w:lang w:eastAsia="ru-RU"/>
        </w:rPr>
      </w:pPr>
      <w:r w:rsidRPr="00D43942">
        <w:rPr>
          <w:rFonts w:eastAsia="Times New Roman" w:cs="Times New Roman"/>
          <w:b/>
          <w:bCs/>
          <w:sz w:val="20"/>
          <w:szCs w:val="20"/>
          <w:lang w:eastAsia="ru-RU"/>
        </w:rPr>
        <w:t xml:space="preserve">Таблица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Таблица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22</w:t>
      </w:r>
      <w:r w:rsidR="00170D6B" w:rsidRPr="00D43942">
        <w:rPr>
          <w:rFonts w:eastAsia="Times New Roman" w:cs="Times New Roman"/>
          <w:b/>
          <w:bCs/>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котельной Тутаевской ЦРБ</w:t>
      </w:r>
    </w:p>
    <w:p w:rsidR="006D2A02" w:rsidRPr="00D43942" w:rsidRDefault="00040029" w:rsidP="006D2A02">
      <w:pPr>
        <w:ind w:firstLine="0"/>
        <w:rPr>
          <w:lang w:eastAsia="ru-RU"/>
        </w:rPr>
      </w:pPr>
      <w:r>
        <w:rPr>
          <w:rFonts w:eastAsia="Calibri" w:cs="Times New Roman"/>
          <w:noProof/>
          <w:lang w:eastAsia="ru-RU"/>
        </w:rPr>
        <w:drawing>
          <wp:inline distT="0" distB="0" distL="0" distR="0">
            <wp:extent cx="5937885" cy="8383905"/>
            <wp:effectExtent l="0" t="0" r="5715" b="0"/>
            <wp:docPr id="11" name="Рисунок 7" descr="Ц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Р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bookmarkEnd w:id="22"/>
    <w:bookmarkEnd w:id="23"/>
    <w:bookmarkEnd w:id="24"/>
    <w:bookmarkEnd w:id="25"/>
    <w:bookmarkEnd w:id="26"/>
    <w:bookmarkEnd w:id="33"/>
    <w:p w:rsidR="00477DCB" w:rsidRPr="00630A65" w:rsidRDefault="00477DCB" w:rsidP="00110B01">
      <w:pPr>
        <w:spacing w:line="240" w:lineRule="auto"/>
        <w:rPr>
          <w:rFonts w:eastAsia="Calibri"/>
          <w:sz w:val="24"/>
          <w:szCs w:val="24"/>
          <w:highlight w:val="yellow"/>
        </w:rPr>
      </w:pPr>
    </w:p>
    <w:p w:rsidR="00640289" w:rsidRPr="00630A65" w:rsidRDefault="00640289" w:rsidP="00110B01">
      <w:pPr>
        <w:spacing w:line="240" w:lineRule="auto"/>
        <w:rPr>
          <w:rFonts w:eastAsia="Calibri"/>
          <w:sz w:val="24"/>
          <w:szCs w:val="24"/>
          <w:highlight w:val="yellow"/>
        </w:rPr>
      </w:pPr>
    </w:p>
    <w:p w:rsidR="00640289" w:rsidRPr="00D23A74" w:rsidRDefault="00640289" w:rsidP="00595265">
      <w:pPr>
        <w:pStyle w:val="3"/>
        <w:numPr>
          <w:ilvl w:val="0"/>
          <w:numId w:val="49"/>
        </w:numPr>
        <w:spacing w:before="240" w:after="0" w:line="276" w:lineRule="auto"/>
        <w:ind w:left="426"/>
        <w:rPr>
          <w:rFonts w:ascii="TimesNewRomanPSMT" w:hAnsi="TimesNewRomanPSMT" w:cs="TimesNewRomanPSMT"/>
          <w:szCs w:val="24"/>
        </w:rPr>
      </w:pPr>
      <w:bookmarkStart w:id="44" w:name="_Toc40373528"/>
      <w:bookmarkStart w:id="45" w:name="_Toc138688407"/>
      <w:r w:rsidRPr="00D23A74">
        <w:rPr>
          <w:rFonts w:ascii="TimesNewRomanPSMT" w:hAnsi="TimesNewRomanPSMT" w:cs="TimesNewRomanPSMT"/>
          <w:szCs w:val="24"/>
        </w:rPr>
        <w:t>среднегодовая загрузка оборудования</w:t>
      </w:r>
      <w:bookmarkEnd w:id="44"/>
      <w:bookmarkEnd w:id="45"/>
    </w:p>
    <w:p w:rsidR="00DE35F8" w:rsidRPr="00D23A74" w:rsidRDefault="00DE35F8" w:rsidP="00DE35F8">
      <w:pPr>
        <w:spacing w:before="240" w:after="120"/>
        <w:ind w:left="122" w:right="124" w:firstLine="566"/>
        <w:rPr>
          <w:rFonts w:eastAsia="Times New Roman" w:cs="Times New Roman"/>
          <w:sz w:val="24"/>
          <w:szCs w:val="24"/>
          <w:lang w:eastAsia="ru-RU"/>
        </w:rPr>
      </w:pPr>
      <w:bookmarkStart w:id="46" w:name="_Toc499140761"/>
      <w:bookmarkStart w:id="47" w:name="_Toc499140762"/>
      <w:r w:rsidRPr="00D23A74">
        <w:rPr>
          <w:rFonts w:eastAsia="Times New Roman" w:cs="Times New Roman"/>
          <w:sz w:val="24"/>
          <w:szCs w:val="24"/>
          <w:lang w:eastAsia="ru-RU"/>
        </w:rPr>
        <w:t>Среднегодовая загрузка оборудования котельных представлена в таблице ниже.</w:t>
      </w:r>
    </w:p>
    <w:p w:rsidR="00DE35F8" w:rsidRPr="00D23A74" w:rsidRDefault="00DE35F8" w:rsidP="00DE35F8">
      <w:pPr>
        <w:pStyle w:val="aff0"/>
        <w:keepNext/>
        <w:ind w:firstLine="0"/>
      </w:pPr>
      <w:r w:rsidRPr="00D23A74">
        <w:t xml:space="preserve">Таблица </w:t>
      </w:r>
      <w:fldSimple w:instr=" SEQ Таблица \* ARABIC ">
        <w:r w:rsidR="00A303F5">
          <w:rPr>
            <w:noProof/>
          </w:rPr>
          <w:t>23</w:t>
        </w:r>
      </w:fldSimple>
      <w:r w:rsidR="00705368" w:rsidRPr="00D23A74">
        <w:rPr>
          <w:rFonts w:eastAsia="Calibri"/>
          <w:bCs w:val="0"/>
        </w:rPr>
        <w:t>Годовая загрузка оборудования источника АО «Тутаевская ПГУ» за 2021 год</w:t>
      </w:r>
    </w:p>
    <w:tbl>
      <w:tblPr>
        <w:tblW w:w="9747" w:type="dxa"/>
        <w:jc w:val="center"/>
        <w:tblLook w:val="04A0" w:firstRow="1" w:lastRow="0" w:firstColumn="1" w:lastColumn="0" w:noHBand="0" w:noVBand="1"/>
      </w:tblPr>
      <w:tblGrid>
        <w:gridCol w:w="3085"/>
        <w:gridCol w:w="3969"/>
        <w:gridCol w:w="2693"/>
      </w:tblGrid>
      <w:tr w:rsidR="005E6864" w:rsidRPr="00D23A74" w:rsidTr="005E6864">
        <w:trPr>
          <w:trHeight w:val="720"/>
          <w:jc w:val="cent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6"/>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Наименование источника</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Марка оборудования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Кол-во часов работы</w:t>
            </w:r>
          </w:p>
        </w:tc>
      </w:tr>
      <w:tr w:rsidR="005E6864" w:rsidRPr="00D23A74" w:rsidTr="005E6864">
        <w:trPr>
          <w:trHeight w:val="300"/>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Районная котельная</w:t>
            </w: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ДЕ-25-14 ГМ (ст. №1)</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493</w:t>
            </w:r>
          </w:p>
        </w:tc>
      </w:tr>
      <w:tr w:rsidR="005E6864" w:rsidRPr="00D23A74" w:rsidTr="005E6864">
        <w:trPr>
          <w:trHeight w:val="329"/>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D23A7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ДЕ-25-14 ГМ (ст. №2)</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3 127</w:t>
            </w:r>
          </w:p>
        </w:tc>
      </w:tr>
      <w:tr w:rsidR="005E6864" w:rsidRPr="00D23A74" w:rsidTr="005E6864">
        <w:trPr>
          <w:trHeight w:val="263"/>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D23A7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КВГМ-100-150 (ст. №3)</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4 888</w:t>
            </w:r>
          </w:p>
        </w:tc>
      </w:tr>
      <w:tr w:rsidR="005E6864" w:rsidRPr="00D23A74" w:rsidTr="005E6864">
        <w:trPr>
          <w:trHeight w:val="267"/>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ПГУ-ТЭС 52 МВт</w:t>
            </w: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КГТ-20/4,0-44 (ст. №1)</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4 779</w:t>
            </w:r>
          </w:p>
        </w:tc>
      </w:tr>
      <w:tr w:rsidR="005E6864" w:rsidRPr="00D23A74" w:rsidTr="005E6864">
        <w:trPr>
          <w:trHeight w:val="285"/>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D23A7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КГТ-20/4,0-44 (ст. №2)</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2 907</w:t>
            </w:r>
          </w:p>
        </w:tc>
      </w:tr>
      <w:tr w:rsidR="005E6864" w:rsidRPr="00D23A74" w:rsidTr="005E6864">
        <w:trPr>
          <w:trHeight w:val="261"/>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D23A7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КГТ-20/4,0-44 (ст. №3)</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6 133</w:t>
            </w:r>
          </w:p>
        </w:tc>
      </w:tr>
      <w:tr w:rsidR="005E6864" w:rsidRPr="00D23A74" w:rsidTr="005E6864">
        <w:trPr>
          <w:trHeight w:val="300"/>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D23A7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КГТ-20/4,0-44 (ст. №4)</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5 118</w:t>
            </w:r>
          </w:p>
        </w:tc>
      </w:tr>
      <w:tr w:rsidR="005E6864" w:rsidRPr="00D23A74" w:rsidTr="005E6864">
        <w:trPr>
          <w:trHeight w:val="241"/>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D23A7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Т-8/10-3,4/0,18 (ст. №1)</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5 353</w:t>
            </w:r>
          </w:p>
        </w:tc>
      </w:tr>
      <w:tr w:rsidR="005E6864" w:rsidRPr="00D23A74" w:rsidTr="005E6864">
        <w:trPr>
          <w:trHeight w:val="275"/>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D23A7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Т-8/10-3,4/0,18 (ст. №2)</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D23A74" w:rsidRDefault="005E6864" w:rsidP="005E6864">
            <w:pPr>
              <w:spacing w:line="240" w:lineRule="auto"/>
              <w:ind w:right="-50" w:firstLine="0"/>
              <w:jc w:val="center"/>
              <w:rPr>
                <w:rFonts w:cs="Times New Roman"/>
                <w:sz w:val="22"/>
                <w:lang w:eastAsia="ru-RU"/>
              </w:rPr>
            </w:pPr>
            <w:r w:rsidRPr="00D23A74">
              <w:rPr>
                <w:rFonts w:cs="Times New Roman"/>
                <w:sz w:val="22"/>
                <w:lang w:eastAsia="ru-RU"/>
              </w:rPr>
              <w:t>6 383</w:t>
            </w:r>
          </w:p>
        </w:tc>
      </w:tr>
    </w:tbl>
    <w:p w:rsidR="00D23A74" w:rsidRPr="00D23A74" w:rsidRDefault="00D23A74" w:rsidP="00D23A74">
      <w:pPr>
        <w:pStyle w:val="aff0"/>
        <w:keepNext/>
        <w:ind w:firstLine="0"/>
      </w:pPr>
      <w:r w:rsidRPr="00D23A74">
        <w:t xml:space="preserve">Таблица </w:t>
      </w:r>
      <w:fldSimple w:instr=" SEQ Таблица \* ARABIC ">
        <w:r w:rsidR="00A303F5">
          <w:rPr>
            <w:noProof/>
          </w:rPr>
          <w:t>24</w:t>
        </w:r>
      </w:fldSimple>
      <w:r w:rsidRPr="00D23A74">
        <w:rPr>
          <w:rFonts w:eastAsia="Calibri"/>
          <w:bCs w:val="0"/>
        </w:rPr>
        <w:t>Годовая загрузка оборудования источника АО «Тутаевская ПГУ» за 2022 год</w:t>
      </w:r>
    </w:p>
    <w:tbl>
      <w:tblPr>
        <w:tblW w:w="9747" w:type="dxa"/>
        <w:jc w:val="center"/>
        <w:tblLook w:val="04A0" w:firstRow="1" w:lastRow="0" w:firstColumn="1" w:lastColumn="0" w:noHBand="0" w:noVBand="1"/>
      </w:tblPr>
      <w:tblGrid>
        <w:gridCol w:w="3085"/>
        <w:gridCol w:w="3969"/>
        <w:gridCol w:w="2693"/>
      </w:tblGrid>
      <w:tr w:rsidR="00D23A74" w:rsidRPr="00D23A74" w:rsidTr="00E54074">
        <w:trPr>
          <w:trHeight w:val="720"/>
          <w:jc w:val="cent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Наименование источника</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Марка оборудования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Кол-во часов работы</w:t>
            </w:r>
          </w:p>
        </w:tc>
      </w:tr>
      <w:tr w:rsidR="00D23A74" w:rsidRPr="00D23A74" w:rsidTr="00E54074">
        <w:trPr>
          <w:trHeight w:val="300"/>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Районная котельная</w:t>
            </w:r>
          </w:p>
        </w:tc>
        <w:tc>
          <w:tcPr>
            <w:tcW w:w="3969"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ДЕ-25-14 ГМ (ст. №1)</w:t>
            </w:r>
          </w:p>
        </w:tc>
        <w:tc>
          <w:tcPr>
            <w:tcW w:w="2693"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0</w:t>
            </w:r>
          </w:p>
        </w:tc>
      </w:tr>
      <w:tr w:rsidR="00D23A74" w:rsidRPr="00D23A74" w:rsidTr="00E54074">
        <w:trPr>
          <w:trHeight w:val="329"/>
          <w:jc w:val="center"/>
        </w:trPr>
        <w:tc>
          <w:tcPr>
            <w:tcW w:w="3085" w:type="dxa"/>
            <w:vMerge/>
            <w:tcBorders>
              <w:top w:val="nil"/>
              <w:left w:val="single" w:sz="4" w:space="0" w:color="auto"/>
              <w:bottom w:val="single" w:sz="4" w:space="0" w:color="auto"/>
              <w:right w:val="single" w:sz="4" w:space="0" w:color="auto"/>
            </w:tcBorders>
            <w:vAlign w:val="center"/>
            <w:hideMark/>
          </w:tcPr>
          <w:p w:rsidR="00D23A74" w:rsidRPr="00D23A74" w:rsidRDefault="00D23A74" w:rsidP="00D23A7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ДЕ-25-14 ГМ (ст. №2)</w:t>
            </w:r>
          </w:p>
        </w:tc>
        <w:tc>
          <w:tcPr>
            <w:tcW w:w="2693"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3999</w:t>
            </w:r>
          </w:p>
        </w:tc>
      </w:tr>
      <w:tr w:rsidR="00D23A74" w:rsidRPr="00D23A74" w:rsidTr="00E54074">
        <w:trPr>
          <w:trHeight w:val="263"/>
          <w:jc w:val="center"/>
        </w:trPr>
        <w:tc>
          <w:tcPr>
            <w:tcW w:w="3085" w:type="dxa"/>
            <w:vMerge/>
            <w:tcBorders>
              <w:top w:val="nil"/>
              <w:left w:val="single" w:sz="4" w:space="0" w:color="auto"/>
              <w:bottom w:val="single" w:sz="4" w:space="0" w:color="auto"/>
              <w:right w:val="single" w:sz="4" w:space="0" w:color="auto"/>
            </w:tcBorders>
            <w:vAlign w:val="center"/>
            <w:hideMark/>
          </w:tcPr>
          <w:p w:rsidR="00D23A74" w:rsidRPr="00D23A74" w:rsidRDefault="00D23A74" w:rsidP="00D23A7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КВГМ-100-150 (ст. №3)</w:t>
            </w:r>
          </w:p>
        </w:tc>
        <w:tc>
          <w:tcPr>
            <w:tcW w:w="2693"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4997</w:t>
            </w:r>
          </w:p>
        </w:tc>
      </w:tr>
      <w:tr w:rsidR="00D23A74" w:rsidRPr="00D23A74" w:rsidTr="00E54074">
        <w:trPr>
          <w:trHeight w:val="267"/>
          <w:jc w:val="center"/>
        </w:trPr>
        <w:tc>
          <w:tcPr>
            <w:tcW w:w="3085" w:type="dxa"/>
            <w:vMerge w:val="restart"/>
            <w:tcBorders>
              <w:top w:val="nil"/>
              <w:left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ПГУ-ТЭС 52 МВт</w:t>
            </w:r>
          </w:p>
        </w:tc>
        <w:tc>
          <w:tcPr>
            <w:tcW w:w="3969"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КГТ-20/4,0-44 (ст. №1)</w:t>
            </w:r>
          </w:p>
        </w:tc>
        <w:tc>
          <w:tcPr>
            <w:tcW w:w="2693"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3910</w:t>
            </w:r>
          </w:p>
        </w:tc>
      </w:tr>
      <w:tr w:rsidR="00D23A74" w:rsidRPr="00D23A74" w:rsidTr="00E54074">
        <w:trPr>
          <w:trHeight w:val="285"/>
          <w:jc w:val="center"/>
        </w:trPr>
        <w:tc>
          <w:tcPr>
            <w:tcW w:w="3085" w:type="dxa"/>
            <w:vMerge/>
            <w:tcBorders>
              <w:left w:val="single" w:sz="4" w:space="0" w:color="auto"/>
              <w:right w:val="single" w:sz="4" w:space="0" w:color="auto"/>
            </w:tcBorders>
            <w:shd w:val="clear" w:color="auto" w:fill="auto"/>
            <w:vAlign w:val="center"/>
            <w:hideMark/>
          </w:tcPr>
          <w:p w:rsidR="00D23A74" w:rsidRPr="00D23A74" w:rsidRDefault="00D23A74" w:rsidP="00D23A7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КГТ-20/4,0-44 (ст. №2)</w:t>
            </w:r>
          </w:p>
        </w:tc>
        <w:tc>
          <w:tcPr>
            <w:tcW w:w="2693"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0</w:t>
            </w:r>
          </w:p>
        </w:tc>
      </w:tr>
      <w:tr w:rsidR="00D23A74" w:rsidRPr="00D23A74" w:rsidTr="00E54074">
        <w:trPr>
          <w:trHeight w:val="261"/>
          <w:jc w:val="center"/>
        </w:trPr>
        <w:tc>
          <w:tcPr>
            <w:tcW w:w="3085" w:type="dxa"/>
            <w:vMerge/>
            <w:tcBorders>
              <w:left w:val="single" w:sz="4" w:space="0" w:color="auto"/>
              <w:right w:val="single" w:sz="4" w:space="0" w:color="auto"/>
            </w:tcBorders>
            <w:shd w:val="clear" w:color="auto" w:fill="auto"/>
            <w:vAlign w:val="center"/>
            <w:hideMark/>
          </w:tcPr>
          <w:p w:rsidR="00D23A74" w:rsidRPr="00D23A74" w:rsidRDefault="00D23A74" w:rsidP="00D23A7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КГТ-20/4,0-44 (ст. №3)</w:t>
            </w:r>
          </w:p>
        </w:tc>
        <w:tc>
          <w:tcPr>
            <w:tcW w:w="2693"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5002</w:t>
            </w:r>
          </w:p>
        </w:tc>
      </w:tr>
      <w:tr w:rsidR="00D23A74" w:rsidRPr="00D23A74" w:rsidTr="00E54074">
        <w:trPr>
          <w:trHeight w:val="300"/>
          <w:jc w:val="center"/>
        </w:trPr>
        <w:tc>
          <w:tcPr>
            <w:tcW w:w="3085" w:type="dxa"/>
            <w:vMerge/>
            <w:tcBorders>
              <w:left w:val="single" w:sz="4" w:space="0" w:color="auto"/>
              <w:right w:val="single" w:sz="4" w:space="0" w:color="auto"/>
            </w:tcBorders>
            <w:shd w:val="clear" w:color="auto" w:fill="auto"/>
            <w:vAlign w:val="center"/>
            <w:hideMark/>
          </w:tcPr>
          <w:p w:rsidR="00D23A74" w:rsidRPr="00D23A74" w:rsidRDefault="00D23A74" w:rsidP="00D23A7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КГТ-20/4,0-44 (ст. №4)</w:t>
            </w:r>
          </w:p>
        </w:tc>
        <w:tc>
          <w:tcPr>
            <w:tcW w:w="2693"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6786</w:t>
            </w:r>
          </w:p>
        </w:tc>
      </w:tr>
      <w:tr w:rsidR="00D23A74" w:rsidRPr="00D23A74" w:rsidTr="00E54074">
        <w:trPr>
          <w:trHeight w:val="241"/>
          <w:jc w:val="center"/>
        </w:trPr>
        <w:tc>
          <w:tcPr>
            <w:tcW w:w="3085" w:type="dxa"/>
            <w:vMerge/>
            <w:tcBorders>
              <w:left w:val="single" w:sz="4" w:space="0" w:color="auto"/>
              <w:right w:val="single" w:sz="4" w:space="0" w:color="auto"/>
            </w:tcBorders>
            <w:shd w:val="clear" w:color="auto" w:fill="auto"/>
            <w:vAlign w:val="center"/>
            <w:hideMark/>
          </w:tcPr>
          <w:p w:rsidR="00D23A74" w:rsidRPr="00D23A74" w:rsidRDefault="00D23A74" w:rsidP="00D23A7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Т-8/10-3,4/0,18 (ст. №1)</w:t>
            </w:r>
          </w:p>
        </w:tc>
        <w:tc>
          <w:tcPr>
            <w:tcW w:w="2693"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3243</w:t>
            </w:r>
          </w:p>
        </w:tc>
      </w:tr>
      <w:tr w:rsidR="00D23A74" w:rsidRPr="00D23A74" w:rsidTr="00E54074">
        <w:trPr>
          <w:trHeight w:val="275"/>
          <w:jc w:val="center"/>
        </w:trPr>
        <w:tc>
          <w:tcPr>
            <w:tcW w:w="3085" w:type="dxa"/>
            <w:vMerge/>
            <w:tcBorders>
              <w:left w:val="single" w:sz="4" w:space="0" w:color="auto"/>
              <w:bottom w:val="single" w:sz="4" w:space="0" w:color="auto"/>
              <w:right w:val="single" w:sz="4" w:space="0" w:color="auto"/>
            </w:tcBorders>
            <w:shd w:val="clear" w:color="auto" w:fill="auto"/>
            <w:vAlign w:val="center"/>
            <w:hideMark/>
          </w:tcPr>
          <w:p w:rsidR="00D23A74" w:rsidRPr="00D23A74" w:rsidRDefault="00D23A74" w:rsidP="00D23A7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Т-8/10-3,4/0,18 (ст. №2)</w:t>
            </w:r>
          </w:p>
        </w:tc>
        <w:tc>
          <w:tcPr>
            <w:tcW w:w="2693" w:type="dxa"/>
            <w:tcBorders>
              <w:top w:val="nil"/>
              <w:left w:val="nil"/>
              <w:bottom w:val="single" w:sz="4" w:space="0" w:color="auto"/>
              <w:right w:val="single" w:sz="4" w:space="0" w:color="auto"/>
            </w:tcBorders>
            <w:shd w:val="clear" w:color="auto" w:fill="auto"/>
            <w:noWrap/>
            <w:vAlign w:val="center"/>
            <w:hideMark/>
          </w:tcPr>
          <w:p w:rsidR="00D23A74" w:rsidRPr="00D23A74" w:rsidRDefault="00D23A74" w:rsidP="00D23A74">
            <w:pPr>
              <w:spacing w:line="240" w:lineRule="auto"/>
              <w:ind w:right="-50" w:firstLine="0"/>
              <w:jc w:val="center"/>
              <w:rPr>
                <w:rFonts w:cs="Times New Roman"/>
                <w:sz w:val="22"/>
                <w:lang w:eastAsia="ru-RU"/>
              </w:rPr>
            </w:pPr>
            <w:r w:rsidRPr="00D23A74">
              <w:rPr>
                <w:rFonts w:cs="Times New Roman"/>
                <w:sz w:val="22"/>
                <w:lang w:eastAsia="ru-RU"/>
              </w:rPr>
              <w:t>4080</w:t>
            </w:r>
          </w:p>
        </w:tc>
      </w:tr>
    </w:tbl>
    <w:p w:rsidR="00DE35F8" w:rsidRPr="00D43942" w:rsidRDefault="00DE35F8" w:rsidP="00DE35F8">
      <w:pPr>
        <w:pStyle w:val="aff0"/>
        <w:keepNext/>
        <w:ind w:firstLine="0"/>
      </w:pPr>
      <w:r w:rsidRPr="00D43942">
        <w:t xml:space="preserve">Таблица </w:t>
      </w:r>
      <w:fldSimple w:instr=" SEQ Таблица \* ARABIC ">
        <w:r w:rsidR="00A303F5">
          <w:rPr>
            <w:noProof/>
          </w:rPr>
          <w:t>25</w:t>
        </w:r>
      </w:fldSimple>
      <w:r w:rsidRPr="00D43942">
        <w:t xml:space="preserve"> Годовая загрузка оборудования котельной ЦРБ</w:t>
      </w:r>
      <w:r w:rsidR="00D43942">
        <w:t xml:space="preserve"> в 2022 году</w:t>
      </w:r>
    </w:p>
    <w:tbl>
      <w:tblPr>
        <w:tblStyle w:val="a7"/>
        <w:tblW w:w="5000" w:type="pct"/>
        <w:tblLook w:val="04A0" w:firstRow="1" w:lastRow="0" w:firstColumn="1" w:lastColumn="0" w:noHBand="0" w:noVBand="1"/>
      </w:tblPr>
      <w:tblGrid>
        <w:gridCol w:w="3115"/>
        <w:gridCol w:w="3116"/>
        <w:gridCol w:w="3114"/>
      </w:tblGrid>
      <w:tr w:rsidR="00DE35F8" w:rsidRPr="00D43942" w:rsidTr="00DE35F8">
        <w:trPr>
          <w:tblHeader/>
        </w:trPr>
        <w:tc>
          <w:tcPr>
            <w:tcW w:w="1667" w:type="pct"/>
            <w:vAlign w:val="center"/>
          </w:tcPr>
          <w:p w:rsidR="00DE35F8" w:rsidRPr="00D43942" w:rsidRDefault="00DE35F8" w:rsidP="00DE35F8">
            <w:pPr>
              <w:ind w:right="-50" w:firstLine="0"/>
              <w:jc w:val="center"/>
              <w:rPr>
                <w:rFonts w:cs="Times New Roman"/>
                <w:sz w:val="22"/>
                <w:lang w:eastAsia="ru-RU"/>
              </w:rPr>
            </w:pPr>
            <w:r w:rsidRPr="00D43942">
              <w:rPr>
                <w:rFonts w:cs="Times New Roman"/>
                <w:sz w:val="22"/>
                <w:lang w:eastAsia="ru-RU"/>
              </w:rPr>
              <w:t>Наименование источника</w:t>
            </w:r>
          </w:p>
        </w:tc>
        <w:tc>
          <w:tcPr>
            <w:tcW w:w="1667" w:type="pct"/>
            <w:vAlign w:val="center"/>
          </w:tcPr>
          <w:p w:rsidR="00DE35F8" w:rsidRPr="00D43942" w:rsidRDefault="00DE35F8" w:rsidP="00DE35F8">
            <w:pPr>
              <w:ind w:right="-166" w:firstLine="0"/>
              <w:jc w:val="center"/>
              <w:rPr>
                <w:rFonts w:cs="Times New Roman"/>
                <w:sz w:val="22"/>
                <w:lang w:eastAsia="ru-RU"/>
              </w:rPr>
            </w:pPr>
            <w:r w:rsidRPr="00D43942">
              <w:rPr>
                <w:rFonts w:cs="Times New Roman"/>
                <w:sz w:val="22"/>
                <w:lang w:eastAsia="ru-RU"/>
              </w:rPr>
              <w:t>Марка котлоагрегата</w:t>
            </w:r>
          </w:p>
        </w:tc>
        <w:tc>
          <w:tcPr>
            <w:tcW w:w="1666" w:type="pct"/>
            <w:vAlign w:val="center"/>
          </w:tcPr>
          <w:p w:rsidR="00DE35F8" w:rsidRPr="00D43942" w:rsidRDefault="00DE35F8" w:rsidP="00DE35F8">
            <w:pPr>
              <w:ind w:right="-143" w:firstLine="0"/>
              <w:jc w:val="center"/>
              <w:rPr>
                <w:rFonts w:cs="Times New Roman"/>
                <w:sz w:val="22"/>
                <w:lang w:eastAsia="ru-RU"/>
              </w:rPr>
            </w:pPr>
            <w:r w:rsidRPr="00D43942">
              <w:rPr>
                <w:rFonts w:cs="Times New Roman"/>
                <w:sz w:val="22"/>
                <w:lang w:eastAsia="ru-RU"/>
              </w:rPr>
              <w:t>Кол-во часов работы</w:t>
            </w:r>
          </w:p>
        </w:tc>
      </w:tr>
      <w:tr w:rsidR="00D43942" w:rsidRPr="00D43942" w:rsidTr="002E1C21">
        <w:trPr>
          <w:trHeight w:val="470"/>
        </w:trPr>
        <w:tc>
          <w:tcPr>
            <w:tcW w:w="1667" w:type="pct"/>
            <w:vAlign w:val="center"/>
          </w:tcPr>
          <w:p w:rsidR="00D43942" w:rsidRPr="00D43942" w:rsidRDefault="00D43942" w:rsidP="00DE35F8">
            <w:pPr>
              <w:ind w:right="-50" w:firstLine="0"/>
              <w:jc w:val="center"/>
              <w:rPr>
                <w:rFonts w:cs="Times New Roman"/>
                <w:sz w:val="22"/>
              </w:rPr>
            </w:pPr>
            <w:r w:rsidRPr="00D43942">
              <w:rPr>
                <w:rFonts w:cs="Times New Roman"/>
                <w:sz w:val="22"/>
              </w:rPr>
              <w:t>котельная</w:t>
            </w:r>
          </w:p>
          <w:p w:rsidR="00D43942" w:rsidRPr="00D43942" w:rsidRDefault="00D43942" w:rsidP="00DE35F8">
            <w:pPr>
              <w:ind w:right="-50" w:firstLine="0"/>
              <w:jc w:val="center"/>
              <w:rPr>
                <w:rFonts w:eastAsia="Times New Roman" w:cs="Times New Roman"/>
                <w:bCs/>
                <w:color w:val="000000"/>
                <w:sz w:val="22"/>
                <w:lang w:eastAsia="ru-RU"/>
              </w:rPr>
            </w:pPr>
            <w:r w:rsidRPr="00D43942">
              <w:rPr>
                <w:rFonts w:cs="Times New Roman"/>
                <w:sz w:val="22"/>
              </w:rPr>
              <w:t>г/п Тутаев ЦРБ водогрейный котел</w:t>
            </w:r>
          </w:p>
        </w:tc>
        <w:tc>
          <w:tcPr>
            <w:tcW w:w="1667" w:type="pct"/>
            <w:vAlign w:val="center"/>
          </w:tcPr>
          <w:p w:rsidR="00D43942" w:rsidRPr="00D43942" w:rsidRDefault="00D43942" w:rsidP="00DE35F8">
            <w:pPr>
              <w:ind w:right="-166" w:firstLine="0"/>
              <w:jc w:val="center"/>
              <w:rPr>
                <w:rFonts w:eastAsia="Times New Roman" w:cs="Times New Roman"/>
                <w:bCs/>
                <w:color w:val="000000"/>
                <w:sz w:val="22"/>
                <w:lang w:eastAsia="ru-RU"/>
              </w:rPr>
            </w:pPr>
            <w:r w:rsidRPr="00D43942">
              <w:rPr>
                <w:rFonts w:cs="Times New Roman"/>
                <w:sz w:val="22"/>
              </w:rPr>
              <w:t xml:space="preserve">ст.1 </w:t>
            </w:r>
            <w:r w:rsidRPr="00D43942">
              <w:rPr>
                <w:rFonts w:cs="Times New Roman"/>
                <w:sz w:val="22"/>
                <w:lang w:val="en-US"/>
              </w:rPr>
              <w:t>Viessmann-Vitoplex 100</w:t>
            </w:r>
          </w:p>
        </w:tc>
        <w:tc>
          <w:tcPr>
            <w:tcW w:w="1666" w:type="pct"/>
            <w:vMerge w:val="restart"/>
            <w:vAlign w:val="center"/>
          </w:tcPr>
          <w:p w:rsidR="00D43942" w:rsidRPr="00D43942" w:rsidRDefault="00D43942" w:rsidP="002E1C21">
            <w:pPr>
              <w:ind w:right="-143" w:firstLine="0"/>
              <w:jc w:val="center"/>
              <w:rPr>
                <w:rFonts w:cs="Times New Roman"/>
                <w:sz w:val="22"/>
                <w:lang w:eastAsia="ru-RU"/>
              </w:rPr>
            </w:pPr>
            <w:r w:rsidRPr="00D43942">
              <w:rPr>
                <w:rFonts w:cs="Times New Roman"/>
                <w:sz w:val="22"/>
                <w:lang w:eastAsia="ru-RU"/>
              </w:rPr>
              <w:t>8 520,0</w:t>
            </w:r>
          </w:p>
        </w:tc>
      </w:tr>
      <w:tr w:rsidR="00D43942" w:rsidRPr="00D43942" w:rsidTr="002E1C21">
        <w:trPr>
          <w:trHeight w:val="470"/>
        </w:trPr>
        <w:tc>
          <w:tcPr>
            <w:tcW w:w="1667" w:type="pct"/>
            <w:vAlign w:val="center"/>
          </w:tcPr>
          <w:p w:rsidR="00D43942" w:rsidRPr="00D43942" w:rsidRDefault="00D43942" w:rsidP="00DE35F8">
            <w:pPr>
              <w:ind w:right="-50" w:firstLine="0"/>
              <w:jc w:val="center"/>
              <w:rPr>
                <w:rFonts w:cs="Times New Roman"/>
                <w:sz w:val="22"/>
              </w:rPr>
            </w:pPr>
            <w:r w:rsidRPr="00D43942">
              <w:rPr>
                <w:rFonts w:cs="Times New Roman"/>
                <w:sz w:val="22"/>
              </w:rPr>
              <w:t>котельная</w:t>
            </w:r>
          </w:p>
          <w:p w:rsidR="00D43942" w:rsidRPr="00D43942" w:rsidRDefault="00D43942" w:rsidP="00DE35F8">
            <w:pPr>
              <w:ind w:right="-50" w:firstLine="0"/>
              <w:jc w:val="center"/>
              <w:rPr>
                <w:rFonts w:eastAsia="Times New Roman" w:cs="Times New Roman"/>
                <w:bCs/>
                <w:color w:val="000000"/>
                <w:sz w:val="22"/>
                <w:lang w:eastAsia="ru-RU"/>
              </w:rPr>
            </w:pPr>
            <w:r w:rsidRPr="00D43942">
              <w:rPr>
                <w:rFonts w:cs="Times New Roman"/>
                <w:sz w:val="22"/>
              </w:rPr>
              <w:t>г/п Тутаев ЦРБ водогрейный котел</w:t>
            </w:r>
          </w:p>
        </w:tc>
        <w:tc>
          <w:tcPr>
            <w:tcW w:w="1667" w:type="pct"/>
            <w:vAlign w:val="center"/>
          </w:tcPr>
          <w:p w:rsidR="00D43942" w:rsidRPr="00D43942" w:rsidRDefault="00D43942" w:rsidP="00DE35F8">
            <w:pPr>
              <w:ind w:right="-166" w:firstLine="0"/>
              <w:jc w:val="center"/>
              <w:rPr>
                <w:rFonts w:eastAsia="Times New Roman" w:cs="Times New Roman"/>
                <w:bCs/>
                <w:color w:val="000000"/>
                <w:sz w:val="22"/>
                <w:lang w:eastAsia="ru-RU"/>
              </w:rPr>
            </w:pPr>
            <w:r w:rsidRPr="00D43942">
              <w:rPr>
                <w:rFonts w:cs="Times New Roman"/>
                <w:sz w:val="22"/>
              </w:rPr>
              <w:t xml:space="preserve">ст. 2 </w:t>
            </w:r>
            <w:r w:rsidRPr="00D43942">
              <w:rPr>
                <w:rFonts w:cs="Times New Roman"/>
                <w:sz w:val="22"/>
                <w:lang w:val="en-US"/>
              </w:rPr>
              <w:t>Viessmann-Vitoplex 100</w:t>
            </w:r>
          </w:p>
        </w:tc>
        <w:tc>
          <w:tcPr>
            <w:tcW w:w="1666" w:type="pct"/>
            <w:vMerge/>
            <w:vAlign w:val="center"/>
          </w:tcPr>
          <w:p w:rsidR="00D43942" w:rsidRPr="00D43942" w:rsidRDefault="00D43942" w:rsidP="002E1C21">
            <w:pPr>
              <w:ind w:right="-143" w:firstLine="0"/>
              <w:jc w:val="center"/>
              <w:rPr>
                <w:rFonts w:cs="Times New Roman"/>
                <w:sz w:val="22"/>
              </w:rPr>
            </w:pPr>
          </w:p>
        </w:tc>
      </w:tr>
      <w:tr w:rsidR="00D43942" w:rsidRPr="00630A65" w:rsidTr="002E1C21">
        <w:trPr>
          <w:trHeight w:val="470"/>
        </w:trPr>
        <w:tc>
          <w:tcPr>
            <w:tcW w:w="1667" w:type="pct"/>
            <w:vAlign w:val="center"/>
          </w:tcPr>
          <w:p w:rsidR="00D43942" w:rsidRPr="00D43942" w:rsidRDefault="00D43942" w:rsidP="00DE35F8">
            <w:pPr>
              <w:ind w:right="-50" w:firstLine="0"/>
              <w:jc w:val="center"/>
              <w:rPr>
                <w:rFonts w:cs="Times New Roman"/>
                <w:sz w:val="22"/>
              </w:rPr>
            </w:pPr>
            <w:r w:rsidRPr="00D43942">
              <w:rPr>
                <w:rFonts w:cs="Times New Roman"/>
                <w:sz w:val="22"/>
              </w:rPr>
              <w:t>котельная</w:t>
            </w:r>
          </w:p>
          <w:p w:rsidR="00D43942" w:rsidRPr="00D43942" w:rsidRDefault="00D43942" w:rsidP="00DE35F8">
            <w:pPr>
              <w:ind w:right="-50" w:firstLine="0"/>
              <w:jc w:val="center"/>
              <w:rPr>
                <w:rFonts w:eastAsia="Times New Roman" w:cs="Times New Roman"/>
                <w:bCs/>
                <w:color w:val="000000"/>
                <w:sz w:val="22"/>
                <w:lang w:eastAsia="ru-RU"/>
              </w:rPr>
            </w:pPr>
            <w:r w:rsidRPr="00D43942">
              <w:rPr>
                <w:rFonts w:cs="Times New Roman"/>
                <w:sz w:val="22"/>
              </w:rPr>
              <w:t>г/п Тутаев ЦРБ водогрейный котел</w:t>
            </w:r>
          </w:p>
        </w:tc>
        <w:tc>
          <w:tcPr>
            <w:tcW w:w="1667" w:type="pct"/>
            <w:vAlign w:val="center"/>
          </w:tcPr>
          <w:p w:rsidR="00D43942" w:rsidRPr="00D43942" w:rsidRDefault="00D43942" w:rsidP="00DE35F8">
            <w:pPr>
              <w:ind w:right="-166" w:firstLine="0"/>
              <w:jc w:val="center"/>
              <w:rPr>
                <w:rFonts w:eastAsia="Times New Roman" w:cs="Times New Roman"/>
                <w:bCs/>
                <w:color w:val="000000"/>
                <w:sz w:val="22"/>
                <w:lang w:eastAsia="ru-RU"/>
              </w:rPr>
            </w:pPr>
            <w:r w:rsidRPr="00D43942">
              <w:rPr>
                <w:rFonts w:cs="Times New Roman"/>
                <w:sz w:val="22"/>
              </w:rPr>
              <w:t xml:space="preserve">ст.3 </w:t>
            </w:r>
            <w:r w:rsidRPr="00D43942">
              <w:rPr>
                <w:rFonts w:cs="Times New Roman"/>
                <w:sz w:val="22"/>
                <w:lang w:val="en-US"/>
              </w:rPr>
              <w:t>Viessmann-Vitoplex 100</w:t>
            </w:r>
          </w:p>
        </w:tc>
        <w:tc>
          <w:tcPr>
            <w:tcW w:w="1666" w:type="pct"/>
            <w:vMerge/>
            <w:vAlign w:val="center"/>
          </w:tcPr>
          <w:p w:rsidR="00D43942" w:rsidRPr="00D43942" w:rsidRDefault="00D43942" w:rsidP="002E1C21">
            <w:pPr>
              <w:ind w:right="-143" w:firstLine="0"/>
              <w:jc w:val="center"/>
              <w:rPr>
                <w:rFonts w:cs="Times New Roman"/>
                <w:sz w:val="22"/>
                <w:lang w:eastAsia="ru-RU"/>
              </w:rPr>
            </w:pPr>
          </w:p>
        </w:tc>
      </w:tr>
    </w:tbl>
    <w:p w:rsidR="005B3541" w:rsidRPr="00D05182" w:rsidRDefault="005B3541" w:rsidP="005B3541">
      <w:pPr>
        <w:pStyle w:val="aff0"/>
        <w:keepNext/>
        <w:ind w:firstLine="0"/>
      </w:pPr>
      <w:bookmarkStart w:id="48" w:name="_Toc499140767"/>
      <w:bookmarkEnd w:id="47"/>
      <w:r w:rsidRPr="00D05182">
        <w:t xml:space="preserve">Таблица </w:t>
      </w:r>
      <w:fldSimple w:instr=" SEQ Таблица \* ARABIC ">
        <w:r w:rsidR="00A303F5">
          <w:rPr>
            <w:noProof/>
          </w:rPr>
          <w:t>26</w:t>
        </w:r>
      </w:fldSimple>
      <w:r w:rsidRPr="00D05182">
        <w:t xml:space="preserve"> Годовая загрузка оборудования котельных</w:t>
      </w:r>
      <w:r w:rsidR="00D05182">
        <w:t xml:space="preserve"> в 2022 году</w:t>
      </w:r>
    </w:p>
    <w:tbl>
      <w:tblPr>
        <w:tblStyle w:val="a7"/>
        <w:tblW w:w="5000" w:type="pct"/>
        <w:tblLook w:val="04A0" w:firstRow="1" w:lastRow="0" w:firstColumn="1" w:lastColumn="0" w:noHBand="0" w:noVBand="1"/>
      </w:tblPr>
      <w:tblGrid>
        <w:gridCol w:w="3115"/>
        <w:gridCol w:w="3116"/>
        <w:gridCol w:w="3114"/>
      </w:tblGrid>
      <w:tr w:rsidR="00D05182" w:rsidRPr="008B4F48" w:rsidTr="004334E5">
        <w:trPr>
          <w:tblHeader/>
        </w:trPr>
        <w:tc>
          <w:tcPr>
            <w:tcW w:w="1667" w:type="pct"/>
            <w:vAlign w:val="center"/>
          </w:tcPr>
          <w:p w:rsidR="00D05182" w:rsidRPr="008B4F48" w:rsidRDefault="00D05182" w:rsidP="00D05182">
            <w:pPr>
              <w:ind w:firstLine="0"/>
              <w:jc w:val="center"/>
              <w:rPr>
                <w:rFonts w:cs="Times New Roman"/>
                <w:sz w:val="20"/>
                <w:szCs w:val="20"/>
                <w:lang w:eastAsia="ru-RU"/>
              </w:rPr>
            </w:pPr>
            <w:r w:rsidRPr="008B4F48">
              <w:rPr>
                <w:rFonts w:cs="Times New Roman"/>
                <w:sz w:val="20"/>
                <w:szCs w:val="20"/>
                <w:lang w:eastAsia="ru-RU"/>
              </w:rPr>
              <w:t>Наименование источника</w:t>
            </w:r>
          </w:p>
        </w:tc>
        <w:tc>
          <w:tcPr>
            <w:tcW w:w="1667" w:type="pct"/>
            <w:vAlign w:val="center"/>
          </w:tcPr>
          <w:p w:rsidR="00D05182" w:rsidRPr="008B4F48" w:rsidRDefault="00D05182" w:rsidP="00D05182">
            <w:pPr>
              <w:ind w:firstLine="0"/>
              <w:jc w:val="center"/>
              <w:rPr>
                <w:rFonts w:cs="Times New Roman"/>
                <w:sz w:val="20"/>
                <w:szCs w:val="20"/>
                <w:lang w:eastAsia="ru-RU"/>
              </w:rPr>
            </w:pPr>
            <w:r w:rsidRPr="008B4F48">
              <w:rPr>
                <w:rFonts w:cs="Times New Roman"/>
                <w:sz w:val="20"/>
                <w:szCs w:val="20"/>
                <w:lang w:eastAsia="ru-RU"/>
              </w:rPr>
              <w:t>Марка котлоагрегата</w:t>
            </w:r>
          </w:p>
        </w:tc>
        <w:tc>
          <w:tcPr>
            <w:tcW w:w="1666" w:type="pct"/>
            <w:vAlign w:val="center"/>
          </w:tcPr>
          <w:p w:rsidR="00D05182" w:rsidRPr="008B4F48" w:rsidRDefault="00D05182" w:rsidP="00D05182">
            <w:pPr>
              <w:ind w:firstLine="0"/>
              <w:jc w:val="center"/>
              <w:rPr>
                <w:rFonts w:cs="Times New Roman"/>
                <w:sz w:val="20"/>
                <w:szCs w:val="20"/>
                <w:lang w:eastAsia="ru-RU"/>
              </w:rPr>
            </w:pPr>
            <w:r w:rsidRPr="008B4F48">
              <w:rPr>
                <w:rFonts w:cs="Times New Roman"/>
                <w:sz w:val="20"/>
                <w:szCs w:val="20"/>
                <w:lang w:eastAsia="ru-RU"/>
              </w:rPr>
              <w:t>Кол-во часов работы</w:t>
            </w:r>
          </w:p>
        </w:tc>
      </w:tr>
      <w:tr w:rsidR="00D05182" w:rsidRPr="008B4F48" w:rsidTr="004334E5">
        <w:tc>
          <w:tcPr>
            <w:tcW w:w="1667" w:type="pct"/>
            <w:vMerge w:val="restart"/>
            <w:vAlign w:val="center"/>
          </w:tcPr>
          <w:p w:rsidR="00D05182" w:rsidRPr="00211C6A" w:rsidRDefault="00D05182" w:rsidP="00D05182">
            <w:pPr>
              <w:ind w:firstLine="0"/>
              <w:jc w:val="center"/>
              <w:rPr>
                <w:rFonts w:cs="Times New Roman"/>
                <w:sz w:val="20"/>
                <w:szCs w:val="20"/>
                <w:lang w:eastAsia="ru-RU"/>
              </w:rPr>
            </w:pPr>
            <w:r>
              <w:rPr>
                <w:rFonts w:cs="Times New Roman"/>
                <w:sz w:val="20"/>
                <w:szCs w:val="20"/>
                <w:lang w:eastAsia="ru-RU"/>
              </w:rPr>
              <w:t>Котельная МОУ Левобережная школа, 2-е здание</w:t>
            </w:r>
          </w:p>
          <w:p w:rsidR="00D05182" w:rsidRPr="008B4F48" w:rsidRDefault="00D05182" w:rsidP="00D05182">
            <w:pPr>
              <w:ind w:firstLine="0"/>
              <w:jc w:val="center"/>
              <w:rPr>
                <w:rFonts w:cs="Times New Roman"/>
                <w:sz w:val="20"/>
                <w:szCs w:val="20"/>
                <w:lang w:eastAsia="ru-RU"/>
              </w:rPr>
            </w:pPr>
          </w:p>
        </w:tc>
        <w:tc>
          <w:tcPr>
            <w:tcW w:w="1667" w:type="pc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КВР-0,35</w:t>
            </w:r>
          </w:p>
        </w:tc>
        <w:tc>
          <w:tcPr>
            <w:tcW w:w="1666" w:type="pct"/>
            <w:vMerge w:val="restar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5304</w:t>
            </w:r>
          </w:p>
        </w:tc>
      </w:tr>
      <w:tr w:rsidR="00D05182" w:rsidRPr="008B4F48" w:rsidTr="004334E5">
        <w:tc>
          <w:tcPr>
            <w:tcW w:w="1667" w:type="pct"/>
            <w:vMerge/>
            <w:vAlign w:val="center"/>
          </w:tcPr>
          <w:p w:rsidR="00D05182" w:rsidRPr="008B4F48" w:rsidRDefault="00D05182" w:rsidP="00D05182">
            <w:pPr>
              <w:ind w:firstLine="0"/>
              <w:jc w:val="center"/>
              <w:rPr>
                <w:rFonts w:cs="Times New Roman"/>
                <w:sz w:val="20"/>
                <w:szCs w:val="20"/>
                <w:lang w:eastAsia="ru-RU"/>
              </w:rPr>
            </w:pPr>
          </w:p>
        </w:tc>
        <w:tc>
          <w:tcPr>
            <w:tcW w:w="1667" w:type="pc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КВр-0,4 КД</w:t>
            </w:r>
          </w:p>
        </w:tc>
        <w:tc>
          <w:tcPr>
            <w:tcW w:w="1666" w:type="pct"/>
            <w:vMerge/>
            <w:vAlign w:val="center"/>
          </w:tcPr>
          <w:p w:rsidR="00D05182" w:rsidRPr="008B4F48" w:rsidRDefault="00D05182" w:rsidP="00D05182">
            <w:pPr>
              <w:ind w:firstLine="0"/>
              <w:jc w:val="center"/>
              <w:rPr>
                <w:rFonts w:cs="Times New Roman"/>
                <w:sz w:val="20"/>
                <w:szCs w:val="20"/>
                <w:lang w:eastAsia="ru-RU"/>
              </w:rPr>
            </w:pPr>
          </w:p>
        </w:tc>
      </w:tr>
      <w:tr w:rsidR="00D05182" w:rsidRPr="008B4F48" w:rsidTr="004334E5">
        <w:tc>
          <w:tcPr>
            <w:tcW w:w="1667" w:type="pct"/>
            <w:vMerge w:val="restar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 xml:space="preserve">Котельная МДОУ </w:t>
            </w:r>
            <w:r w:rsidRPr="00211C6A">
              <w:rPr>
                <w:rFonts w:cs="Times New Roman"/>
                <w:sz w:val="20"/>
                <w:szCs w:val="20"/>
                <w:lang w:eastAsia="ru-RU"/>
              </w:rPr>
              <w:t xml:space="preserve"> №1 «Ленинец</w:t>
            </w:r>
          </w:p>
        </w:tc>
        <w:tc>
          <w:tcPr>
            <w:tcW w:w="1667" w:type="pc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КРр-0,2КД</w:t>
            </w:r>
          </w:p>
        </w:tc>
        <w:tc>
          <w:tcPr>
            <w:tcW w:w="1666" w:type="pct"/>
            <w:vMerge w:val="restar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5304</w:t>
            </w:r>
          </w:p>
        </w:tc>
      </w:tr>
      <w:tr w:rsidR="00D05182" w:rsidRPr="008B4F48" w:rsidTr="004334E5">
        <w:tc>
          <w:tcPr>
            <w:tcW w:w="1667" w:type="pct"/>
            <w:vMerge/>
            <w:vAlign w:val="center"/>
          </w:tcPr>
          <w:p w:rsidR="00D05182" w:rsidRPr="008B4F48" w:rsidRDefault="00D05182" w:rsidP="00D05182">
            <w:pPr>
              <w:ind w:firstLine="0"/>
              <w:jc w:val="center"/>
              <w:rPr>
                <w:rFonts w:cs="Times New Roman"/>
                <w:sz w:val="20"/>
                <w:szCs w:val="20"/>
                <w:lang w:eastAsia="ru-RU"/>
              </w:rPr>
            </w:pPr>
          </w:p>
        </w:tc>
        <w:tc>
          <w:tcPr>
            <w:tcW w:w="1667" w:type="pc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ТВК-0,2у</w:t>
            </w:r>
          </w:p>
        </w:tc>
        <w:tc>
          <w:tcPr>
            <w:tcW w:w="1666" w:type="pct"/>
            <w:vMerge/>
            <w:vAlign w:val="center"/>
          </w:tcPr>
          <w:p w:rsidR="00D05182" w:rsidRPr="008B4F48" w:rsidRDefault="00D05182" w:rsidP="00D05182">
            <w:pPr>
              <w:ind w:firstLine="0"/>
              <w:jc w:val="center"/>
              <w:rPr>
                <w:rFonts w:cs="Times New Roman"/>
                <w:sz w:val="20"/>
                <w:szCs w:val="20"/>
                <w:lang w:eastAsia="ru-RU"/>
              </w:rPr>
            </w:pPr>
          </w:p>
        </w:tc>
      </w:tr>
      <w:tr w:rsidR="00D05182" w:rsidRPr="008B4F48" w:rsidTr="004334E5">
        <w:tc>
          <w:tcPr>
            <w:tcW w:w="1667" w:type="pct"/>
            <w:vMerge w:val="restar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 xml:space="preserve">Котельная МДОУ </w:t>
            </w:r>
            <w:r w:rsidRPr="00211C6A">
              <w:rPr>
                <w:rFonts w:cs="Times New Roman"/>
                <w:sz w:val="20"/>
                <w:szCs w:val="20"/>
                <w:lang w:eastAsia="ru-RU"/>
              </w:rPr>
              <w:t xml:space="preserve"> №2 «Октябренок»</w:t>
            </w:r>
          </w:p>
        </w:tc>
        <w:tc>
          <w:tcPr>
            <w:tcW w:w="1667" w:type="pc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КЧМ-5-К</w:t>
            </w:r>
          </w:p>
        </w:tc>
        <w:tc>
          <w:tcPr>
            <w:tcW w:w="1666" w:type="pct"/>
            <w:vMerge w:val="restart"/>
            <w:vAlign w:val="center"/>
          </w:tcPr>
          <w:p w:rsidR="00D05182" w:rsidRPr="008B4F48" w:rsidRDefault="00D05182" w:rsidP="00D05182">
            <w:pPr>
              <w:ind w:firstLine="0"/>
              <w:jc w:val="center"/>
              <w:rPr>
                <w:rFonts w:cs="Times New Roman"/>
                <w:sz w:val="20"/>
                <w:szCs w:val="20"/>
                <w:lang w:eastAsia="ru-RU"/>
              </w:rPr>
            </w:pPr>
            <w:r>
              <w:rPr>
                <w:rFonts w:cs="Times New Roman"/>
                <w:sz w:val="20"/>
                <w:szCs w:val="20"/>
                <w:lang w:eastAsia="ru-RU"/>
              </w:rPr>
              <w:t>5304</w:t>
            </w:r>
          </w:p>
        </w:tc>
      </w:tr>
      <w:tr w:rsidR="00D05182" w:rsidRPr="008B4F48" w:rsidTr="004334E5">
        <w:tc>
          <w:tcPr>
            <w:tcW w:w="1667" w:type="pct"/>
            <w:vMerge/>
            <w:vAlign w:val="center"/>
          </w:tcPr>
          <w:p w:rsidR="00D05182" w:rsidRPr="008B4F48" w:rsidRDefault="00D05182" w:rsidP="004334E5">
            <w:pPr>
              <w:jc w:val="center"/>
              <w:rPr>
                <w:rFonts w:cs="Times New Roman"/>
                <w:sz w:val="20"/>
                <w:szCs w:val="20"/>
                <w:lang w:eastAsia="ru-RU"/>
              </w:rPr>
            </w:pPr>
          </w:p>
        </w:tc>
        <w:tc>
          <w:tcPr>
            <w:tcW w:w="1667" w:type="pct"/>
            <w:vAlign w:val="center"/>
          </w:tcPr>
          <w:p w:rsidR="00D05182" w:rsidRPr="008B4F48" w:rsidRDefault="00D05182" w:rsidP="004334E5">
            <w:pPr>
              <w:jc w:val="center"/>
              <w:rPr>
                <w:rFonts w:cs="Times New Roman"/>
                <w:sz w:val="20"/>
                <w:szCs w:val="20"/>
                <w:lang w:eastAsia="ru-RU"/>
              </w:rPr>
            </w:pPr>
            <w:r>
              <w:rPr>
                <w:rFonts w:cs="Times New Roman"/>
                <w:sz w:val="20"/>
                <w:szCs w:val="20"/>
                <w:lang w:eastAsia="ru-RU"/>
              </w:rPr>
              <w:t>КЧ</w:t>
            </w:r>
          </w:p>
        </w:tc>
        <w:tc>
          <w:tcPr>
            <w:tcW w:w="1666" w:type="pct"/>
            <w:vMerge/>
            <w:vAlign w:val="center"/>
          </w:tcPr>
          <w:p w:rsidR="00D05182" w:rsidRPr="008B4F48" w:rsidRDefault="00D05182" w:rsidP="004334E5">
            <w:pPr>
              <w:jc w:val="center"/>
              <w:rPr>
                <w:rFonts w:cs="Times New Roman"/>
                <w:sz w:val="20"/>
                <w:szCs w:val="20"/>
                <w:lang w:eastAsia="ru-RU"/>
              </w:rPr>
            </w:pPr>
          </w:p>
        </w:tc>
      </w:tr>
    </w:tbl>
    <w:p w:rsidR="00DE35F8" w:rsidRPr="00D43942" w:rsidRDefault="00DE35F8" w:rsidP="00DE35F8">
      <w:pPr>
        <w:pStyle w:val="aff0"/>
        <w:keepNext/>
        <w:ind w:firstLine="0"/>
      </w:pPr>
      <w:r w:rsidRPr="00D43942">
        <w:t xml:space="preserve">Таблица </w:t>
      </w:r>
      <w:fldSimple w:instr=" SEQ Таблица \* ARABIC ">
        <w:r w:rsidR="00A303F5">
          <w:rPr>
            <w:noProof/>
          </w:rPr>
          <w:t>27</w:t>
        </w:r>
      </w:fldSimple>
      <w:r w:rsidRPr="00D43942">
        <w:t xml:space="preserve"> Годовая загрузка оборудования котельных МУП ТМР «ТТЭ»</w:t>
      </w:r>
      <w:r w:rsidR="00D43942">
        <w:t xml:space="preserve"> в 2022 году</w:t>
      </w:r>
    </w:p>
    <w:tbl>
      <w:tblPr>
        <w:tblStyle w:val="a7"/>
        <w:tblW w:w="5000" w:type="pct"/>
        <w:tblLook w:val="04A0" w:firstRow="1" w:lastRow="0" w:firstColumn="1" w:lastColumn="0" w:noHBand="0" w:noVBand="1"/>
      </w:tblPr>
      <w:tblGrid>
        <w:gridCol w:w="3115"/>
        <w:gridCol w:w="3116"/>
        <w:gridCol w:w="3114"/>
      </w:tblGrid>
      <w:tr w:rsidR="00DE35F8" w:rsidRPr="00D43942" w:rsidTr="00DE35F8">
        <w:trPr>
          <w:tblHeader/>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D43942" w:rsidRDefault="00DE35F8" w:rsidP="00DE35F8">
            <w:pPr>
              <w:spacing w:line="276" w:lineRule="auto"/>
              <w:ind w:right="-50" w:firstLine="0"/>
              <w:jc w:val="center"/>
              <w:rPr>
                <w:rFonts w:cs="Times New Roman"/>
                <w:sz w:val="22"/>
                <w:lang w:eastAsia="ru-RU"/>
              </w:rPr>
            </w:pPr>
            <w:r w:rsidRPr="00D43942">
              <w:rPr>
                <w:rFonts w:cs="Times New Roman"/>
                <w:sz w:val="22"/>
                <w:lang w:eastAsia="ru-RU"/>
              </w:rPr>
              <w:t>Наименование источника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D43942" w:rsidRDefault="00DE35F8" w:rsidP="00DE35F8">
            <w:pPr>
              <w:spacing w:line="276" w:lineRule="auto"/>
              <w:ind w:right="-166" w:firstLine="0"/>
              <w:jc w:val="center"/>
              <w:rPr>
                <w:rFonts w:cs="Times New Roman"/>
                <w:sz w:val="22"/>
                <w:lang w:eastAsia="ru-RU"/>
              </w:rPr>
            </w:pPr>
            <w:r w:rsidRPr="00D43942">
              <w:rPr>
                <w:rFonts w:cs="Times New Roman"/>
                <w:sz w:val="22"/>
                <w:lang w:eastAsia="ru-RU"/>
              </w:rPr>
              <w:t>Марка котлоагрегата</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D43942" w:rsidRDefault="00DE35F8" w:rsidP="00DE35F8">
            <w:pPr>
              <w:spacing w:line="276" w:lineRule="auto"/>
              <w:ind w:right="-143" w:firstLine="0"/>
              <w:jc w:val="center"/>
              <w:rPr>
                <w:rFonts w:cs="Times New Roman"/>
                <w:sz w:val="22"/>
                <w:lang w:eastAsia="ru-RU"/>
              </w:rPr>
            </w:pPr>
            <w:r w:rsidRPr="00D43942">
              <w:rPr>
                <w:rFonts w:cs="Times New Roman"/>
                <w:sz w:val="22"/>
                <w:lang w:eastAsia="ru-RU"/>
              </w:rPr>
              <w:t>Кол-во часов работы</w:t>
            </w:r>
          </w:p>
        </w:tc>
      </w:tr>
      <w:tr w:rsidR="00D43942" w:rsidRPr="00D43942" w:rsidTr="00C47513">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DE35F8">
            <w:pPr>
              <w:ind w:right="-50" w:firstLine="0"/>
              <w:jc w:val="center"/>
              <w:rPr>
                <w:rFonts w:cs="Times New Roman"/>
                <w:sz w:val="22"/>
              </w:rPr>
            </w:pPr>
            <w:r w:rsidRPr="00D43942">
              <w:rPr>
                <w:rFonts w:cs="Times New Roman"/>
                <w:sz w:val="22"/>
              </w:rPr>
              <w:t>котельная г/п Тутаев ЦК</w:t>
            </w:r>
          </w:p>
          <w:p w:rsidR="00D43942" w:rsidRPr="00D43942" w:rsidRDefault="00D43942" w:rsidP="00DE35F8">
            <w:pPr>
              <w:spacing w:line="276" w:lineRule="auto"/>
              <w:ind w:right="-50" w:firstLine="0"/>
              <w:jc w:val="center"/>
              <w:rPr>
                <w:rFonts w:eastAsia="Times New Roman" w:cs="Times New Roman"/>
                <w:bCs/>
                <w:color w:val="000000"/>
                <w:sz w:val="22"/>
                <w:lang w:eastAsia="ru-RU"/>
              </w:rPr>
            </w:pPr>
            <w:r w:rsidRPr="00D43942">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C47513">
            <w:pPr>
              <w:ind w:firstLine="0"/>
              <w:jc w:val="center"/>
              <w:rPr>
                <w:rFonts w:eastAsia="Times New Roman" w:cs="Times New Roman"/>
                <w:bCs/>
                <w:color w:val="000000"/>
                <w:sz w:val="20"/>
                <w:lang w:val="en-US" w:eastAsia="ru-RU"/>
              </w:rPr>
            </w:pPr>
            <w:r w:rsidRPr="00D43942">
              <w:rPr>
                <w:rFonts w:cs="Times New Roman"/>
                <w:sz w:val="20"/>
                <w:szCs w:val="20"/>
              </w:rPr>
              <w:t xml:space="preserve">№ 1 </w:t>
            </w:r>
            <w:r w:rsidRPr="00D43942">
              <w:rPr>
                <w:rFonts w:cs="Times New Roman"/>
                <w:sz w:val="20"/>
                <w:szCs w:val="20"/>
                <w:lang w:val="en-US"/>
              </w:rPr>
              <w:t>Viessmann -Vitomax 100 LW</w:t>
            </w:r>
          </w:p>
        </w:tc>
        <w:tc>
          <w:tcPr>
            <w:tcW w:w="1666" w:type="pct"/>
            <w:vMerge w:val="restart"/>
            <w:tcBorders>
              <w:top w:val="single" w:sz="4" w:space="0" w:color="auto"/>
              <w:left w:val="single" w:sz="4" w:space="0" w:color="auto"/>
              <w:right w:val="single" w:sz="4" w:space="0" w:color="auto"/>
            </w:tcBorders>
            <w:vAlign w:val="center"/>
          </w:tcPr>
          <w:p w:rsidR="00D43942" w:rsidRPr="00D43942" w:rsidRDefault="00D43942" w:rsidP="00D43942">
            <w:pPr>
              <w:spacing w:line="276" w:lineRule="auto"/>
              <w:ind w:right="-143" w:firstLine="0"/>
              <w:jc w:val="center"/>
              <w:rPr>
                <w:rFonts w:cs="Times New Roman"/>
                <w:sz w:val="22"/>
                <w:lang w:eastAsia="ru-RU"/>
              </w:rPr>
            </w:pPr>
            <w:r w:rsidRPr="00D43942">
              <w:rPr>
                <w:rFonts w:cs="Times New Roman"/>
                <w:sz w:val="22"/>
                <w:lang w:eastAsia="ru-RU"/>
              </w:rPr>
              <w:t>5 880,0</w:t>
            </w:r>
          </w:p>
        </w:tc>
      </w:tr>
      <w:tr w:rsidR="00D43942" w:rsidRPr="00D43942" w:rsidTr="00C47513">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DE35F8">
            <w:pPr>
              <w:ind w:right="-50" w:firstLine="0"/>
              <w:jc w:val="center"/>
              <w:rPr>
                <w:rFonts w:cs="Times New Roman"/>
                <w:sz w:val="22"/>
              </w:rPr>
            </w:pPr>
            <w:r w:rsidRPr="00D43942">
              <w:rPr>
                <w:rFonts w:cs="Times New Roman"/>
                <w:sz w:val="22"/>
              </w:rPr>
              <w:t>котельная г/п Тутаев ЦК</w:t>
            </w:r>
          </w:p>
          <w:p w:rsidR="00D43942" w:rsidRPr="00D43942" w:rsidRDefault="00D43942" w:rsidP="00DE35F8">
            <w:pPr>
              <w:spacing w:line="276" w:lineRule="auto"/>
              <w:ind w:right="-50" w:firstLine="0"/>
              <w:jc w:val="center"/>
              <w:rPr>
                <w:rFonts w:eastAsia="Times New Roman" w:cs="Times New Roman"/>
                <w:bCs/>
                <w:color w:val="000000"/>
                <w:sz w:val="22"/>
                <w:lang w:eastAsia="ru-RU"/>
              </w:rPr>
            </w:pPr>
            <w:r w:rsidRPr="00D43942">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C47513">
            <w:pPr>
              <w:ind w:firstLine="0"/>
              <w:jc w:val="center"/>
              <w:rPr>
                <w:rFonts w:eastAsia="Times New Roman" w:cs="Times New Roman"/>
                <w:bCs/>
                <w:color w:val="000000"/>
                <w:sz w:val="20"/>
                <w:lang w:val="en-US" w:eastAsia="ru-RU"/>
              </w:rPr>
            </w:pPr>
            <w:r w:rsidRPr="00D43942">
              <w:rPr>
                <w:rFonts w:cs="Times New Roman"/>
                <w:sz w:val="20"/>
                <w:szCs w:val="20"/>
              </w:rPr>
              <w:t xml:space="preserve">№ 2 </w:t>
            </w:r>
            <w:r w:rsidRPr="00D43942">
              <w:rPr>
                <w:rFonts w:cs="Times New Roman"/>
                <w:sz w:val="20"/>
                <w:szCs w:val="20"/>
                <w:lang w:val="en-US"/>
              </w:rPr>
              <w:t>Viessmann -Vitomax 100 LW</w:t>
            </w:r>
          </w:p>
        </w:tc>
        <w:tc>
          <w:tcPr>
            <w:tcW w:w="1666" w:type="pct"/>
            <w:vMerge/>
            <w:tcBorders>
              <w:left w:val="single" w:sz="4" w:space="0" w:color="auto"/>
              <w:bottom w:val="single" w:sz="4" w:space="0" w:color="auto"/>
              <w:right w:val="single" w:sz="4" w:space="0" w:color="auto"/>
            </w:tcBorders>
            <w:vAlign w:val="center"/>
          </w:tcPr>
          <w:p w:rsidR="00D43942" w:rsidRPr="00D43942" w:rsidRDefault="00D43942" w:rsidP="00504DC1">
            <w:pPr>
              <w:ind w:firstLine="0"/>
              <w:jc w:val="center"/>
            </w:pPr>
          </w:p>
        </w:tc>
      </w:tr>
      <w:tr w:rsidR="00D43942" w:rsidRPr="00D43942" w:rsidTr="00C47513">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DE35F8">
            <w:pPr>
              <w:ind w:right="-50" w:firstLine="0"/>
              <w:jc w:val="center"/>
              <w:rPr>
                <w:rFonts w:cs="Times New Roman"/>
                <w:sz w:val="22"/>
              </w:rPr>
            </w:pPr>
            <w:r w:rsidRPr="00D43942">
              <w:rPr>
                <w:rFonts w:cs="Times New Roman"/>
                <w:sz w:val="22"/>
              </w:rPr>
              <w:t>котельная г/п Тутаев СХТ</w:t>
            </w:r>
          </w:p>
          <w:p w:rsidR="00D43942" w:rsidRPr="00D43942" w:rsidRDefault="00D43942" w:rsidP="00DE35F8">
            <w:pPr>
              <w:spacing w:line="276" w:lineRule="auto"/>
              <w:ind w:right="-50" w:firstLine="0"/>
              <w:jc w:val="center"/>
              <w:rPr>
                <w:rFonts w:eastAsia="Times New Roman" w:cs="Times New Roman"/>
                <w:bCs/>
                <w:color w:val="000000"/>
                <w:sz w:val="22"/>
                <w:lang w:eastAsia="ru-RU"/>
              </w:rPr>
            </w:pPr>
            <w:r w:rsidRPr="00D43942">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C47513">
            <w:pPr>
              <w:ind w:firstLine="0"/>
              <w:jc w:val="center"/>
              <w:rPr>
                <w:rFonts w:cs="Times New Roman"/>
                <w:sz w:val="20"/>
                <w:szCs w:val="20"/>
                <w:lang w:val="en-US"/>
              </w:rPr>
            </w:pPr>
            <w:r w:rsidRPr="00D43942">
              <w:rPr>
                <w:rFonts w:cs="Times New Roman"/>
                <w:sz w:val="20"/>
                <w:szCs w:val="20"/>
                <w:lang w:val="en-US"/>
              </w:rPr>
              <w:t>Трубный сварной</w:t>
            </w:r>
          </w:p>
        </w:tc>
        <w:tc>
          <w:tcPr>
            <w:tcW w:w="1666" w:type="pct"/>
            <w:vMerge w:val="restart"/>
            <w:tcBorders>
              <w:top w:val="single" w:sz="4" w:space="0" w:color="auto"/>
              <w:left w:val="single" w:sz="4" w:space="0" w:color="auto"/>
              <w:right w:val="single" w:sz="4" w:space="0" w:color="auto"/>
            </w:tcBorders>
            <w:vAlign w:val="center"/>
          </w:tcPr>
          <w:p w:rsidR="00D43942" w:rsidRPr="00D43942" w:rsidRDefault="00D43942" w:rsidP="00DE35F8">
            <w:pPr>
              <w:spacing w:line="276" w:lineRule="auto"/>
              <w:ind w:right="-143" w:firstLine="0"/>
              <w:jc w:val="center"/>
              <w:rPr>
                <w:rFonts w:cs="Times New Roman"/>
                <w:sz w:val="22"/>
                <w:lang w:eastAsia="ru-RU"/>
              </w:rPr>
            </w:pPr>
            <w:r w:rsidRPr="00D43942">
              <w:rPr>
                <w:rFonts w:cs="Times New Roman"/>
                <w:sz w:val="22"/>
                <w:lang w:eastAsia="ru-RU"/>
              </w:rPr>
              <w:t>5 880,0</w:t>
            </w:r>
          </w:p>
        </w:tc>
      </w:tr>
      <w:tr w:rsidR="00D43942" w:rsidRPr="00630A65" w:rsidTr="00C47513">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DE35F8">
            <w:pPr>
              <w:ind w:right="-50" w:firstLine="0"/>
              <w:jc w:val="center"/>
              <w:rPr>
                <w:rFonts w:cs="Times New Roman"/>
                <w:sz w:val="22"/>
              </w:rPr>
            </w:pPr>
            <w:r w:rsidRPr="00D43942">
              <w:rPr>
                <w:rFonts w:cs="Times New Roman"/>
                <w:sz w:val="22"/>
              </w:rPr>
              <w:t>котельная г/п Тутаев СХТ</w:t>
            </w:r>
          </w:p>
          <w:p w:rsidR="00D43942" w:rsidRPr="00D43942" w:rsidRDefault="00D43942" w:rsidP="00DE35F8">
            <w:pPr>
              <w:spacing w:line="276" w:lineRule="auto"/>
              <w:ind w:right="-50" w:firstLine="0"/>
              <w:jc w:val="center"/>
              <w:rPr>
                <w:rFonts w:eastAsia="Times New Roman" w:cs="Times New Roman"/>
                <w:bCs/>
                <w:color w:val="000000"/>
                <w:sz w:val="22"/>
                <w:lang w:eastAsia="ru-RU"/>
              </w:rPr>
            </w:pPr>
            <w:r w:rsidRPr="00D43942">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C47513">
            <w:pPr>
              <w:ind w:firstLine="0"/>
              <w:jc w:val="center"/>
              <w:rPr>
                <w:rFonts w:cs="Times New Roman"/>
                <w:sz w:val="20"/>
                <w:szCs w:val="20"/>
                <w:lang w:val="en-US"/>
              </w:rPr>
            </w:pPr>
            <w:r w:rsidRPr="00D43942">
              <w:rPr>
                <w:rFonts w:cs="Times New Roman"/>
                <w:sz w:val="20"/>
                <w:szCs w:val="20"/>
                <w:lang w:val="en-US"/>
              </w:rPr>
              <w:t>КВа-1,25 Гн</w:t>
            </w:r>
          </w:p>
        </w:tc>
        <w:tc>
          <w:tcPr>
            <w:tcW w:w="1666" w:type="pct"/>
            <w:vMerge/>
            <w:tcBorders>
              <w:left w:val="single" w:sz="4" w:space="0" w:color="auto"/>
              <w:bottom w:val="single" w:sz="4" w:space="0" w:color="auto"/>
              <w:right w:val="single" w:sz="4" w:space="0" w:color="auto"/>
            </w:tcBorders>
            <w:vAlign w:val="center"/>
          </w:tcPr>
          <w:p w:rsidR="00D43942" w:rsidRPr="00D43942" w:rsidRDefault="00D43942" w:rsidP="00DE35F8">
            <w:pPr>
              <w:spacing w:line="276" w:lineRule="auto"/>
              <w:ind w:right="-143" w:firstLine="0"/>
              <w:jc w:val="center"/>
              <w:rPr>
                <w:rFonts w:cs="Times New Roman"/>
                <w:sz w:val="22"/>
              </w:rPr>
            </w:pPr>
          </w:p>
        </w:tc>
      </w:tr>
      <w:tr w:rsidR="00D43942" w:rsidRPr="00D43942" w:rsidTr="00C47513">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DE35F8">
            <w:pPr>
              <w:ind w:right="-50" w:firstLine="0"/>
              <w:jc w:val="center"/>
              <w:rPr>
                <w:rFonts w:cs="Times New Roman"/>
                <w:sz w:val="22"/>
              </w:rPr>
            </w:pPr>
            <w:r w:rsidRPr="00D43942">
              <w:rPr>
                <w:rFonts w:cs="Times New Roman"/>
                <w:sz w:val="22"/>
              </w:rPr>
              <w:t>котельная г/п Тутаев ОПХ</w:t>
            </w:r>
          </w:p>
          <w:p w:rsidR="00D43942" w:rsidRPr="00D43942" w:rsidRDefault="00D43942" w:rsidP="00DE35F8">
            <w:pPr>
              <w:spacing w:line="276" w:lineRule="auto"/>
              <w:ind w:right="-50" w:firstLine="0"/>
              <w:jc w:val="center"/>
              <w:rPr>
                <w:rFonts w:eastAsia="Times New Roman" w:cs="Times New Roman"/>
                <w:bCs/>
                <w:color w:val="000000"/>
                <w:sz w:val="22"/>
                <w:lang w:eastAsia="ru-RU"/>
              </w:rPr>
            </w:pPr>
            <w:r w:rsidRPr="00D43942">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C47513">
            <w:pPr>
              <w:ind w:firstLine="0"/>
              <w:jc w:val="center"/>
              <w:rPr>
                <w:rFonts w:eastAsia="Times New Roman" w:cs="Times New Roman"/>
                <w:bCs/>
                <w:color w:val="000000"/>
                <w:sz w:val="20"/>
                <w:lang w:eastAsia="ru-RU"/>
              </w:rPr>
            </w:pPr>
            <w:r w:rsidRPr="00D43942">
              <w:rPr>
                <w:rFonts w:eastAsia="Times New Roman" w:cs="Times New Roman"/>
                <w:bCs/>
                <w:color w:val="000000"/>
                <w:sz w:val="20"/>
                <w:lang w:eastAsia="ru-RU"/>
              </w:rPr>
              <w:t>№ 1 КВа 1,05 ГН</w:t>
            </w:r>
          </w:p>
        </w:tc>
        <w:tc>
          <w:tcPr>
            <w:tcW w:w="1666" w:type="pct"/>
            <w:vMerge w:val="restart"/>
            <w:tcBorders>
              <w:top w:val="single" w:sz="4" w:space="0" w:color="auto"/>
              <w:left w:val="single" w:sz="4" w:space="0" w:color="auto"/>
              <w:right w:val="single" w:sz="4" w:space="0" w:color="auto"/>
            </w:tcBorders>
            <w:vAlign w:val="center"/>
          </w:tcPr>
          <w:p w:rsidR="00D43942" w:rsidRPr="00D43942" w:rsidRDefault="00D43942" w:rsidP="00504DC1">
            <w:pPr>
              <w:spacing w:line="276" w:lineRule="auto"/>
              <w:ind w:right="-143" w:firstLine="0"/>
              <w:jc w:val="center"/>
              <w:rPr>
                <w:rFonts w:cs="Times New Roman"/>
                <w:sz w:val="22"/>
                <w:lang w:eastAsia="ru-RU"/>
              </w:rPr>
            </w:pPr>
            <w:r w:rsidRPr="00D43942">
              <w:rPr>
                <w:rFonts w:cs="Times New Roman"/>
                <w:sz w:val="22"/>
                <w:lang w:eastAsia="ru-RU"/>
              </w:rPr>
              <w:t>5 880,0</w:t>
            </w:r>
          </w:p>
        </w:tc>
      </w:tr>
      <w:tr w:rsidR="00D43942" w:rsidRPr="00630A65" w:rsidTr="00C47513">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DE35F8">
            <w:pPr>
              <w:ind w:right="-50" w:firstLine="0"/>
              <w:jc w:val="center"/>
              <w:rPr>
                <w:rFonts w:cs="Times New Roman"/>
                <w:sz w:val="22"/>
              </w:rPr>
            </w:pPr>
            <w:r w:rsidRPr="00D43942">
              <w:rPr>
                <w:rFonts w:cs="Times New Roman"/>
                <w:sz w:val="22"/>
              </w:rPr>
              <w:t>котельная г/п Тутаев ОПХ</w:t>
            </w:r>
          </w:p>
          <w:p w:rsidR="00D43942" w:rsidRPr="00D43942" w:rsidRDefault="00D43942" w:rsidP="00DE35F8">
            <w:pPr>
              <w:spacing w:line="276" w:lineRule="auto"/>
              <w:ind w:right="-50" w:firstLine="0"/>
              <w:jc w:val="center"/>
              <w:rPr>
                <w:rFonts w:eastAsia="Times New Roman" w:cs="Times New Roman"/>
                <w:bCs/>
                <w:color w:val="000000"/>
                <w:sz w:val="22"/>
                <w:lang w:eastAsia="ru-RU"/>
              </w:rPr>
            </w:pPr>
            <w:r w:rsidRPr="00D43942">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43942" w:rsidRPr="00D43942" w:rsidRDefault="00D43942" w:rsidP="00C47513">
            <w:pPr>
              <w:ind w:firstLine="0"/>
              <w:jc w:val="center"/>
              <w:rPr>
                <w:rFonts w:eastAsia="Times New Roman" w:cs="Times New Roman"/>
                <w:bCs/>
                <w:color w:val="000000"/>
                <w:sz w:val="20"/>
                <w:lang w:eastAsia="ru-RU"/>
              </w:rPr>
            </w:pPr>
            <w:r w:rsidRPr="00D43942">
              <w:rPr>
                <w:rFonts w:eastAsia="Times New Roman" w:cs="Times New Roman"/>
                <w:bCs/>
                <w:color w:val="000000"/>
                <w:sz w:val="20"/>
                <w:lang w:eastAsia="ru-RU"/>
              </w:rPr>
              <w:t>№ 2 Луч 1,2-95</w:t>
            </w:r>
          </w:p>
        </w:tc>
        <w:tc>
          <w:tcPr>
            <w:tcW w:w="1666" w:type="pct"/>
            <w:vMerge/>
            <w:tcBorders>
              <w:left w:val="single" w:sz="4" w:space="0" w:color="auto"/>
              <w:bottom w:val="single" w:sz="4" w:space="0" w:color="auto"/>
              <w:right w:val="single" w:sz="4" w:space="0" w:color="auto"/>
            </w:tcBorders>
            <w:vAlign w:val="center"/>
          </w:tcPr>
          <w:p w:rsidR="00D43942" w:rsidRPr="00D43942" w:rsidRDefault="00D43942" w:rsidP="00DE35F8">
            <w:pPr>
              <w:spacing w:line="276" w:lineRule="auto"/>
              <w:ind w:right="-143" w:firstLine="0"/>
              <w:jc w:val="center"/>
              <w:rPr>
                <w:rFonts w:cs="Times New Roman"/>
                <w:sz w:val="22"/>
                <w:lang w:eastAsia="ru-RU"/>
              </w:rPr>
            </w:pPr>
          </w:p>
        </w:tc>
      </w:tr>
    </w:tbl>
    <w:p w:rsidR="005A1EB5" w:rsidRPr="001F28E5" w:rsidRDefault="00A17BF5" w:rsidP="005A1EB5">
      <w:pPr>
        <w:keepNext/>
        <w:spacing w:before="240" w:after="120" w:line="240" w:lineRule="auto"/>
        <w:ind w:firstLine="0"/>
        <w:rPr>
          <w:rFonts w:eastAsia="Times New Roman" w:cs="Times New Roman"/>
          <w:b/>
          <w:bCs/>
          <w:sz w:val="20"/>
          <w:szCs w:val="20"/>
          <w:lang w:eastAsia="ru-RU"/>
        </w:rPr>
      </w:pPr>
      <w:bookmarkStart w:id="49" w:name="_Toc499140769"/>
      <w:bookmarkEnd w:id="48"/>
      <w:r w:rsidRPr="001F28E5">
        <w:rPr>
          <w:rFonts w:eastAsia="Times New Roman" w:cs="Times New Roman"/>
          <w:b/>
          <w:bCs/>
          <w:sz w:val="20"/>
          <w:szCs w:val="20"/>
          <w:lang w:eastAsia="ru-RU"/>
        </w:rPr>
        <w:t xml:space="preserve">Таблица </w:t>
      </w:r>
      <w:r w:rsidR="00170D6B" w:rsidRPr="001F28E5">
        <w:rPr>
          <w:rFonts w:eastAsia="Times New Roman" w:cs="Times New Roman"/>
          <w:b/>
          <w:bCs/>
          <w:sz w:val="20"/>
          <w:szCs w:val="20"/>
          <w:lang w:eastAsia="ru-RU"/>
        </w:rPr>
        <w:fldChar w:fldCharType="begin"/>
      </w:r>
      <w:r w:rsidRPr="001F28E5">
        <w:rPr>
          <w:rFonts w:eastAsia="Times New Roman" w:cs="Times New Roman"/>
          <w:b/>
          <w:bCs/>
          <w:sz w:val="20"/>
          <w:szCs w:val="20"/>
          <w:lang w:eastAsia="ru-RU"/>
        </w:rPr>
        <w:instrText xml:space="preserve"> SEQ Таблица \* ARABIC </w:instrText>
      </w:r>
      <w:r w:rsidR="00170D6B" w:rsidRPr="001F28E5">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28</w:t>
      </w:r>
      <w:r w:rsidR="00170D6B" w:rsidRPr="001F28E5">
        <w:rPr>
          <w:rFonts w:eastAsia="Times New Roman" w:cs="Times New Roman"/>
          <w:b/>
          <w:bCs/>
          <w:noProof/>
          <w:sz w:val="20"/>
          <w:szCs w:val="20"/>
          <w:lang w:eastAsia="ru-RU"/>
        </w:rPr>
        <w:fldChar w:fldCharType="end"/>
      </w:r>
      <w:r w:rsidRPr="001F28E5">
        <w:rPr>
          <w:rFonts w:eastAsia="Times New Roman" w:cs="Times New Roman"/>
          <w:b/>
          <w:bCs/>
          <w:sz w:val="20"/>
          <w:szCs w:val="20"/>
          <w:lang w:eastAsia="ru-RU"/>
        </w:rPr>
        <w:t xml:space="preserve"> Загрузка оборудования </w:t>
      </w:r>
      <w:r w:rsidR="005A1EB5" w:rsidRPr="001F28E5">
        <w:rPr>
          <w:rFonts w:eastAsia="Times New Roman" w:cs="Times New Roman"/>
          <w:b/>
          <w:bCs/>
          <w:sz w:val="20"/>
          <w:szCs w:val="20"/>
          <w:lang w:eastAsia="ru-RU"/>
        </w:rPr>
        <w:t>котельной к/т «Экран» МУ «РЦКиД»</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885"/>
        <w:gridCol w:w="1071"/>
        <w:gridCol w:w="1238"/>
        <w:gridCol w:w="2821"/>
      </w:tblGrid>
      <w:tr w:rsidR="00A17BF5" w:rsidRPr="001F28E5" w:rsidTr="00DE35F8">
        <w:trPr>
          <w:trHeight w:hRule="exact" w:val="520"/>
          <w:tblHeader/>
        </w:trPr>
        <w:tc>
          <w:tcPr>
            <w:tcW w:w="1759" w:type="pct"/>
            <w:vMerge w:val="restar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b/>
                <w:bCs/>
                <w:spacing w:val="3"/>
                <w:sz w:val="20"/>
                <w:szCs w:val="20"/>
              </w:rPr>
              <w:t>М</w:t>
            </w:r>
            <w:r w:rsidRPr="001F28E5">
              <w:rPr>
                <w:rFonts w:eastAsia="Times New Roman" w:cs="Times New Roman"/>
                <w:b/>
                <w:bCs/>
                <w:sz w:val="20"/>
                <w:szCs w:val="20"/>
              </w:rPr>
              <w:t>есяц</w:t>
            </w:r>
          </w:p>
        </w:tc>
        <w:tc>
          <w:tcPr>
            <w:tcW w:w="1054" w:type="pct"/>
            <w:gridSpan w:val="2"/>
            <w:vAlign w:val="center"/>
          </w:tcPr>
          <w:p w:rsidR="00A17BF5" w:rsidRPr="001F28E5" w:rsidRDefault="00A17BF5" w:rsidP="00A17BF5">
            <w:pPr>
              <w:ind w:firstLine="0"/>
              <w:jc w:val="center"/>
              <w:rPr>
                <w:rFonts w:eastAsia="Calibri" w:cs="Times New Roman"/>
                <w:sz w:val="14"/>
                <w:szCs w:val="14"/>
              </w:rPr>
            </w:pPr>
          </w:p>
          <w:p w:rsidR="00A17BF5" w:rsidRPr="001F28E5" w:rsidRDefault="00A17BF5" w:rsidP="00A17BF5">
            <w:pPr>
              <w:ind w:firstLine="0"/>
              <w:jc w:val="center"/>
              <w:rPr>
                <w:rFonts w:eastAsia="Times New Roman" w:cs="Times New Roman"/>
                <w:sz w:val="20"/>
                <w:szCs w:val="20"/>
              </w:rPr>
            </w:pPr>
            <w:r w:rsidRPr="001F28E5">
              <w:rPr>
                <w:rFonts w:eastAsia="Times New Roman" w:cs="Times New Roman"/>
                <w:b/>
                <w:bCs/>
                <w:sz w:val="20"/>
                <w:szCs w:val="20"/>
              </w:rPr>
              <w:t>Н</w:t>
            </w:r>
            <w:r w:rsidRPr="001F28E5">
              <w:rPr>
                <w:rFonts w:eastAsia="Times New Roman" w:cs="Times New Roman"/>
                <w:b/>
                <w:bCs/>
                <w:spacing w:val="1"/>
                <w:sz w:val="20"/>
                <w:szCs w:val="20"/>
              </w:rPr>
              <w:t>а</w:t>
            </w:r>
            <w:r w:rsidRPr="001F28E5">
              <w:rPr>
                <w:rFonts w:eastAsia="Times New Roman" w:cs="Times New Roman"/>
                <w:b/>
                <w:bCs/>
                <w:sz w:val="20"/>
                <w:szCs w:val="20"/>
              </w:rPr>
              <w:t>гру</w:t>
            </w:r>
            <w:r w:rsidRPr="001F28E5">
              <w:rPr>
                <w:rFonts w:eastAsia="Times New Roman" w:cs="Times New Roman"/>
                <w:b/>
                <w:bCs/>
                <w:spacing w:val="-1"/>
                <w:sz w:val="20"/>
                <w:szCs w:val="20"/>
              </w:rPr>
              <w:t>з</w:t>
            </w:r>
            <w:r w:rsidRPr="001F28E5">
              <w:rPr>
                <w:rFonts w:eastAsia="Times New Roman" w:cs="Times New Roman"/>
                <w:b/>
                <w:bCs/>
                <w:sz w:val="20"/>
                <w:szCs w:val="20"/>
              </w:rPr>
              <w:t>ка</w:t>
            </w:r>
          </w:p>
          <w:p w:rsidR="00A17BF5" w:rsidRPr="001F28E5" w:rsidRDefault="00A17BF5" w:rsidP="00A17BF5">
            <w:pPr>
              <w:ind w:firstLine="0"/>
              <w:jc w:val="center"/>
              <w:rPr>
                <w:rFonts w:eastAsia="Calibri" w:cs="Times New Roman"/>
                <w:sz w:val="12"/>
                <w:szCs w:val="12"/>
              </w:rPr>
            </w:pPr>
          </w:p>
          <w:p w:rsidR="00A17BF5" w:rsidRPr="001F28E5" w:rsidRDefault="00A17BF5" w:rsidP="00A17BF5">
            <w:pPr>
              <w:ind w:firstLine="0"/>
              <w:jc w:val="center"/>
              <w:rPr>
                <w:rFonts w:eastAsia="Times New Roman" w:cs="Times New Roman"/>
                <w:sz w:val="20"/>
                <w:szCs w:val="20"/>
              </w:rPr>
            </w:pPr>
          </w:p>
        </w:tc>
        <w:tc>
          <w:tcPr>
            <w:tcW w:w="667" w:type="pct"/>
            <w:vMerge w:val="restar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b/>
                <w:bCs/>
                <w:spacing w:val="1"/>
                <w:sz w:val="20"/>
                <w:szCs w:val="20"/>
              </w:rPr>
              <w:t>В</w:t>
            </w:r>
            <w:r w:rsidRPr="001F28E5">
              <w:rPr>
                <w:rFonts w:eastAsia="Times New Roman" w:cs="Times New Roman"/>
                <w:b/>
                <w:bCs/>
                <w:sz w:val="20"/>
                <w:szCs w:val="20"/>
              </w:rPr>
              <w:t>ре</w:t>
            </w:r>
            <w:r w:rsidRPr="001F28E5">
              <w:rPr>
                <w:rFonts w:eastAsia="Times New Roman" w:cs="Times New Roman"/>
                <w:b/>
                <w:bCs/>
                <w:spacing w:val="1"/>
                <w:sz w:val="20"/>
                <w:szCs w:val="20"/>
              </w:rPr>
              <w:t>м</w:t>
            </w:r>
            <w:r w:rsidRPr="001F28E5">
              <w:rPr>
                <w:rFonts w:eastAsia="Times New Roman" w:cs="Times New Roman"/>
                <w:b/>
                <w:bCs/>
                <w:sz w:val="20"/>
                <w:szCs w:val="20"/>
              </w:rPr>
              <w:t>я</w:t>
            </w:r>
          </w:p>
          <w:p w:rsidR="00A17BF5" w:rsidRPr="001F28E5" w:rsidRDefault="00A17BF5" w:rsidP="00A17BF5">
            <w:pPr>
              <w:ind w:firstLine="0"/>
              <w:jc w:val="center"/>
              <w:rPr>
                <w:rFonts w:eastAsia="Times New Roman" w:cs="Times New Roman"/>
                <w:sz w:val="20"/>
                <w:szCs w:val="20"/>
              </w:rPr>
            </w:pPr>
            <w:r w:rsidRPr="001F28E5">
              <w:rPr>
                <w:rFonts w:eastAsia="Times New Roman" w:cs="Times New Roman"/>
                <w:b/>
                <w:bCs/>
                <w:sz w:val="20"/>
                <w:szCs w:val="20"/>
              </w:rPr>
              <w:t>Ра</w:t>
            </w:r>
            <w:r w:rsidRPr="001F28E5">
              <w:rPr>
                <w:rFonts w:eastAsia="Times New Roman" w:cs="Times New Roman"/>
                <w:b/>
                <w:bCs/>
                <w:spacing w:val="1"/>
                <w:sz w:val="20"/>
                <w:szCs w:val="20"/>
              </w:rPr>
              <w:t>б</w:t>
            </w:r>
            <w:r w:rsidRPr="001F28E5">
              <w:rPr>
                <w:rFonts w:eastAsia="Times New Roman" w:cs="Times New Roman"/>
                <w:b/>
                <w:bCs/>
                <w:spacing w:val="-2"/>
                <w:sz w:val="20"/>
                <w:szCs w:val="20"/>
              </w:rPr>
              <w:t>о</w:t>
            </w:r>
            <w:r w:rsidRPr="001F28E5">
              <w:rPr>
                <w:rFonts w:eastAsia="Times New Roman" w:cs="Times New Roman"/>
                <w:b/>
                <w:bCs/>
                <w:spacing w:val="2"/>
                <w:sz w:val="20"/>
                <w:szCs w:val="20"/>
              </w:rPr>
              <w:t>т</w:t>
            </w:r>
            <w:r w:rsidRPr="001F28E5">
              <w:rPr>
                <w:rFonts w:eastAsia="Times New Roman" w:cs="Times New Roman"/>
                <w:b/>
                <w:bCs/>
                <w:sz w:val="20"/>
                <w:szCs w:val="20"/>
              </w:rPr>
              <w:t>ы к</w:t>
            </w:r>
            <w:r w:rsidRPr="001F28E5">
              <w:rPr>
                <w:rFonts w:eastAsia="Times New Roman" w:cs="Times New Roman"/>
                <w:b/>
                <w:bCs/>
                <w:spacing w:val="-1"/>
                <w:sz w:val="20"/>
                <w:szCs w:val="20"/>
              </w:rPr>
              <w:t>о</w:t>
            </w:r>
            <w:r w:rsidRPr="001F28E5">
              <w:rPr>
                <w:rFonts w:eastAsia="Times New Roman" w:cs="Times New Roman"/>
                <w:b/>
                <w:bCs/>
                <w:spacing w:val="2"/>
                <w:sz w:val="20"/>
                <w:szCs w:val="20"/>
              </w:rPr>
              <w:t>т</w:t>
            </w:r>
            <w:r w:rsidRPr="001F28E5">
              <w:rPr>
                <w:rFonts w:eastAsia="Times New Roman" w:cs="Times New Roman"/>
                <w:b/>
                <w:bCs/>
                <w:sz w:val="20"/>
                <w:szCs w:val="20"/>
              </w:rPr>
              <w:t>л</w:t>
            </w:r>
            <w:r w:rsidRPr="001F28E5">
              <w:rPr>
                <w:rFonts w:eastAsia="Times New Roman" w:cs="Times New Roman"/>
                <w:b/>
                <w:bCs/>
                <w:spacing w:val="1"/>
                <w:sz w:val="20"/>
                <w:szCs w:val="20"/>
              </w:rPr>
              <w:t>а</w:t>
            </w:r>
            <w:r w:rsidRPr="001F28E5">
              <w:rPr>
                <w:rFonts w:eastAsia="Times New Roman" w:cs="Times New Roman"/>
                <w:b/>
                <w:bCs/>
                <w:sz w:val="20"/>
                <w:szCs w:val="20"/>
              </w:rPr>
              <w:t>,ч</w:t>
            </w:r>
          </w:p>
        </w:tc>
        <w:tc>
          <w:tcPr>
            <w:tcW w:w="1520" w:type="pct"/>
            <w:vMerge w:val="restar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b/>
                <w:bCs/>
                <w:sz w:val="20"/>
                <w:szCs w:val="20"/>
              </w:rPr>
              <w:t>Произв</w:t>
            </w:r>
            <w:r w:rsidRPr="001F28E5">
              <w:rPr>
                <w:rFonts w:eastAsia="Times New Roman" w:cs="Times New Roman"/>
                <w:b/>
                <w:bCs/>
                <w:spacing w:val="1"/>
                <w:sz w:val="20"/>
                <w:szCs w:val="20"/>
              </w:rPr>
              <w:t>о</w:t>
            </w:r>
            <w:r w:rsidRPr="001F28E5">
              <w:rPr>
                <w:rFonts w:eastAsia="Times New Roman" w:cs="Times New Roman"/>
                <w:b/>
                <w:bCs/>
                <w:sz w:val="20"/>
                <w:szCs w:val="20"/>
              </w:rPr>
              <w:t>д</w:t>
            </w:r>
            <w:r w:rsidRPr="001F28E5">
              <w:rPr>
                <w:rFonts w:eastAsia="Times New Roman" w:cs="Times New Roman"/>
                <w:b/>
                <w:bCs/>
                <w:spacing w:val="-2"/>
                <w:sz w:val="20"/>
                <w:szCs w:val="20"/>
              </w:rPr>
              <w:t>с</w:t>
            </w:r>
            <w:r w:rsidRPr="001F28E5">
              <w:rPr>
                <w:rFonts w:eastAsia="Times New Roman" w:cs="Times New Roman"/>
                <w:b/>
                <w:bCs/>
                <w:spacing w:val="5"/>
                <w:sz w:val="20"/>
                <w:szCs w:val="20"/>
              </w:rPr>
              <w:t>т</w:t>
            </w:r>
            <w:r w:rsidRPr="001F28E5">
              <w:rPr>
                <w:rFonts w:eastAsia="Times New Roman" w:cs="Times New Roman"/>
                <w:b/>
                <w:bCs/>
                <w:sz w:val="20"/>
                <w:szCs w:val="20"/>
              </w:rPr>
              <w:t>во</w:t>
            </w:r>
          </w:p>
          <w:p w:rsidR="00A17BF5" w:rsidRPr="001F28E5" w:rsidRDefault="00A17BF5" w:rsidP="00A17BF5">
            <w:pPr>
              <w:ind w:firstLine="0"/>
              <w:jc w:val="center"/>
              <w:rPr>
                <w:rFonts w:eastAsia="Times New Roman" w:cs="Times New Roman"/>
                <w:sz w:val="20"/>
                <w:szCs w:val="20"/>
              </w:rPr>
            </w:pPr>
            <w:r w:rsidRPr="001F28E5">
              <w:rPr>
                <w:rFonts w:eastAsia="Times New Roman" w:cs="Times New Roman"/>
                <w:b/>
                <w:bCs/>
                <w:spacing w:val="2"/>
                <w:sz w:val="20"/>
                <w:szCs w:val="20"/>
              </w:rPr>
              <w:t>т</w:t>
            </w:r>
            <w:r w:rsidRPr="001F28E5">
              <w:rPr>
                <w:rFonts w:eastAsia="Times New Roman" w:cs="Times New Roman"/>
                <w:b/>
                <w:bCs/>
                <w:sz w:val="20"/>
                <w:szCs w:val="20"/>
              </w:rPr>
              <w:t>еп</w:t>
            </w:r>
            <w:r w:rsidRPr="001F28E5">
              <w:rPr>
                <w:rFonts w:eastAsia="Times New Roman" w:cs="Times New Roman"/>
                <w:b/>
                <w:bCs/>
                <w:spacing w:val="-2"/>
                <w:sz w:val="20"/>
                <w:szCs w:val="20"/>
              </w:rPr>
              <w:t>л</w:t>
            </w:r>
            <w:r w:rsidRPr="001F28E5">
              <w:rPr>
                <w:rFonts w:eastAsia="Times New Roman" w:cs="Times New Roman"/>
                <w:b/>
                <w:bCs/>
                <w:spacing w:val="1"/>
                <w:sz w:val="20"/>
                <w:szCs w:val="20"/>
              </w:rPr>
              <w:t>о</w:t>
            </w:r>
            <w:r w:rsidRPr="001F28E5">
              <w:rPr>
                <w:rFonts w:eastAsia="Times New Roman" w:cs="Times New Roman"/>
                <w:b/>
                <w:bCs/>
                <w:sz w:val="20"/>
                <w:szCs w:val="20"/>
              </w:rPr>
              <w:t>в</w:t>
            </w:r>
            <w:r w:rsidRPr="001F28E5">
              <w:rPr>
                <w:rFonts w:eastAsia="Times New Roman" w:cs="Times New Roman"/>
                <w:b/>
                <w:bCs/>
                <w:spacing w:val="1"/>
                <w:sz w:val="20"/>
                <w:szCs w:val="20"/>
              </w:rPr>
              <w:t>о</w:t>
            </w:r>
            <w:r w:rsidRPr="001F28E5">
              <w:rPr>
                <w:rFonts w:eastAsia="Times New Roman" w:cs="Times New Roman"/>
                <w:b/>
                <w:bCs/>
                <w:sz w:val="20"/>
                <w:szCs w:val="20"/>
              </w:rPr>
              <w:t>йэнергии, Гк</w:t>
            </w:r>
            <w:r w:rsidRPr="001F28E5">
              <w:rPr>
                <w:rFonts w:eastAsia="Times New Roman" w:cs="Times New Roman"/>
                <w:b/>
                <w:bCs/>
                <w:spacing w:val="1"/>
                <w:sz w:val="20"/>
                <w:szCs w:val="20"/>
              </w:rPr>
              <w:t>а</w:t>
            </w:r>
            <w:r w:rsidRPr="001F28E5">
              <w:rPr>
                <w:rFonts w:eastAsia="Times New Roman" w:cs="Times New Roman"/>
                <w:b/>
                <w:bCs/>
                <w:sz w:val="20"/>
                <w:szCs w:val="20"/>
              </w:rPr>
              <w:t>л</w:t>
            </w:r>
          </w:p>
        </w:tc>
      </w:tr>
      <w:tr w:rsidR="00A17BF5" w:rsidRPr="001F28E5" w:rsidTr="00DE35F8">
        <w:trPr>
          <w:trHeight w:hRule="exact" w:val="555"/>
          <w:tblHeader/>
        </w:trPr>
        <w:tc>
          <w:tcPr>
            <w:tcW w:w="1759" w:type="pct"/>
            <w:vMerge/>
            <w:vAlign w:val="center"/>
          </w:tcPr>
          <w:p w:rsidR="00A17BF5" w:rsidRPr="001F28E5" w:rsidRDefault="00A17BF5" w:rsidP="00A17BF5">
            <w:pPr>
              <w:ind w:firstLine="0"/>
              <w:jc w:val="center"/>
              <w:rPr>
                <w:rFonts w:eastAsia="Calibri" w:cs="Times New Roman"/>
              </w:rPr>
            </w:pPr>
          </w:p>
        </w:tc>
        <w:tc>
          <w:tcPr>
            <w:tcW w:w="477" w:type="pct"/>
            <w:vAlign w:val="center"/>
          </w:tcPr>
          <w:p w:rsidR="00A17BF5" w:rsidRPr="001F28E5" w:rsidRDefault="00A17BF5" w:rsidP="00A17BF5">
            <w:pPr>
              <w:ind w:firstLine="0"/>
              <w:jc w:val="center"/>
              <w:rPr>
                <w:rFonts w:eastAsia="Calibri" w:cs="Times New Roman"/>
              </w:rPr>
            </w:pPr>
            <w:r w:rsidRPr="001F28E5">
              <w:rPr>
                <w:rFonts w:eastAsia="Times New Roman" w:cs="Times New Roman"/>
                <w:b/>
                <w:bCs/>
                <w:sz w:val="20"/>
                <w:szCs w:val="20"/>
              </w:rPr>
              <w:t>%</w:t>
            </w:r>
          </w:p>
        </w:tc>
        <w:tc>
          <w:tcPr>
            <w:tcW w:w="577" w:type="pct"/>
            <w:vAlign w:val="center"/>
          </w:tcPr>
          <w:p w:rsidR="00A17BF5" w:rsidRPr="001F28E5" w:rsidRDefault="00A17BF5" w:rsidP="00A17BF5">
            <w:pPr>
              <w:ind w:firstLine="0"/>
              <w:jc w:val="center"/>
              <w:rPr>
                <w:rFonts w:eastAsia="Calibri" w:cs="Times New Roman"/>
              </w:rPr>
            </w:pPr>
            <w:r w:rsidRPr="001F28E5">
              <w:rPr>
                <w:rFonts w:eastAsia="Times New Roman" w:cs="Times New Roman"/>
                <w:b/>
                <w:bCs/>
                <w:sz w:val="20"/>
                <w:szCs w:val="20"/>
              </w:rPr>
              <w:t>Гк</w:t>
            </w:r>
            <w:r w:rsidRPr="001F28E5">
              <w:rPr>
                <w:rFonts w:eastAsia="Times New Roman" w:cs="Times New Roman"/>
                <w:b/>
                <w:bCs/>
                <w:spacing w:val="1"/>
                <w:sz w:val="20"/>
                <w:szCs w:val="20"/>
              </w:rPr>
              <w:t>а</w:t>
            </w:r>
            <w:r w:rsidRPr="001F28E5">
              <w:rPr>
                <w:rFonts w:eastAsia="Times New Roman" w:cs="Times New Roman"/>
                <w:b/>
                <w:bCs/>
                <w:sz w:val="20"/>
                <w:szCs w:val="20"/>
              </w:rPr>
              <w:t>л/ч</w:t>
            </w:r>
          </w:p>
        </w:tc>
        <w:tc>
          <w:tcPr>
            <w:tcW w:w="667" w:type="pct"/>
            <w:vMerge/>
            <w:vAlign w:val="center"/>
          </w:tcPr>
          <w:p w:rsidR="00A17BF5" w:rsidRPr="001F28E5" w:rsidRDefault="00A17BF5" w:rsidP="00A17BF5">
            <w:pPr>
              <w:ind w:firstLine="0"/>
              <w:jc w:val="center"/>
              <w:rPr>
                <w:rFonts w:eastAsia="Times New Roman" w:cs="Times New Roman"/>
                <w:sz w:val="20"/>
                <w:szCs w:val="20"/>
              </w:rPr>
            </w:pPr>
          </w:p>
        </w:tc>
        <w:tc>
          <w:tcPr>
            <w:tcW w:w="1520" w:type="pct"/>
            <w:vMerge/>
            <w:vAlign w:val="center"/>
          </w:tcPr>
          <w:p w:rsidR="00A17BF5" w:rsidRPr="001F28E5" w:rsidRDefault="00A17BF5" w:rsidP="00A17BF5">
            <w:pPr>
              <w:ind w:firstLine="0"/>
              <w:jc w:val="center"/>
              <w:rPr>
                <w:rFonts w:eastAsia="Times New Roman" w:cs="Times New Roman"/>
                <w:sz w:val="20"/>
                <w:szCs w:val="20"/>
              </w:rPr>
            </w:pPr>
          </w:p>
        </w:tc>
      </w:tr>
      <w:tr w:rsidR="00A17BF5" w:rsidRPr="001F28E5" w:rsidTr="00A17BF5">
        <w:trPr>
          <w:trHeight w:hRule="exact" w:val="240"/>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Я</w:t>
            </w:r>
            <w:r w:rsidRPr="001F28E5">
              <w:rPr>
                <w:rFonts w:eastAsia="Times New Roman" w:cs="Times New Roman"/>
                <w:spacing w:val="1"/>
                <w:sz w:val="20"/>
                <w:szCs w:val="20"/>
              </w:rPr>
              <w:t>н</w:t>
            </w:r>
            <w:r w:rsidRPr="001F28E5">
              <w:rPr>
                <w:rFonts w:eastAsia="Times New Roman" w:cs="Times New Roman"/>
                <w:sz w:val="20"/>
                <w:szCs w:val="20"/>
              </w:rPr>
              <w:t>ва</w:t>
            </w:r>
            <w:r w:rsidRPr="001F28E5">
              <w:rPr>
                <w:rFonts w:eastAsia="Times New Roman" w:cs="Times New Roman"/>
                <w:spacing w:val="1"/>
                <w:sz w:val="20"/>
                <w:szCs w:val="20"/>
              </w:rPr>
              <w:t>р</w:t>
            </w:r>
            <w:r w:rsidRPr="001F28E5">
              <w:rPr>
                <w:rFonts w:eastAsia="Times New Roman" w:cs="Times New Roman"/>
                <w:sz w:val="20"/>
                <w:szCs w:val="20"/>
              </w:rPr>
              <w:t>ь</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22%</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0</w:t>
            </w:r>
            <w:r w:rsidRPr="001F28E5">
              <w:rPr>
                <w:rFonts w:eastAsia="Times New Roman" w:cs="Times New Roman"/>
                <w:sz w:val="20"/>
                <w:szCs w:val="20"/>
              </w:rPr>
              <w:t>,</w:t>
            </w:r>
            <w:r w:rsidRPr="001F28E5">
              <w:rPr>
                <w:rFonts w:eastAsia="Times New Roman" w:cs="Times New Roman"/>
                <w:spacing w:val="1"/>
                <w:sz w:val="20"/>
                <w:szCs w:val="20"/>
              </w:rPr>
              <w:t>1</w:t>
            </w:r>
            <w:r w:rsidRPr="001F28E5">
              <w:rPr>
                <w:rFonts w:eastAsia="Times New Roman" w:cs="Times New Roman"/>
                <w:sz w:val="20"/>
                <w:szCs w:val="20"/>
              </w:rPr>
              <w:t>5</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744</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112</w:t>
            </w:r>
          </w:p>
        </w:tc>
      </w:tr>
      <w:tr w:rsidR="00A17BF5" w:rsidRPr="001F28E5" w:rsidTr="00A17BF5">
        <w:trPr>
          <w:trHeight w:hRule="exact" w:val="241"/>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Фев</w:t>
            </w:r>
            <w:r w:rsidRPr="001F28E5">
              <w:rPr>
                <w:rFonts w:eastAsia="Times New Roman" w:cs="Times New Roman"/>
                <w:spacing w:val="1"/>
                <w:sz w:val="20"/>
                <w:szCs w:val="20"/>
              </w:rPr>
              <w:t>р</w:t>
            </w:r>
            <w:r w:rsidRPr="001F28E5">
              <w:rPr>
                <w:rFonts w:eastAsia="Times New Roman" w:cs="Times New Roman"/>
                <w:sz w:val="20"/>
                <w:szCs w:val="20"/>
              </w:rPr>
              <w:t>а</w:t>
            </w:r>
            <w:r w:rsidRPr="001F28E5">
              <w:rPr>
                <w:rFonts w:eastAsia="Times New Roman" w:cs="Times New Roman"/>
                <w:spacing w:val="-1"/>
                <w:sz w:val="20"/>
                <w:szCs w:val="20"/>
              </w:rPr>
              <w:t>л</w:t>
            </w:r>
            <w:r w:rsidRPr="001F28E5">
              <w:rPr>
                <w:rFonts w:eastAsia="Times New Roman" w:cs="Times New Roman"/>
                <w:sz w:val="20"/>
                <w:szCs w:val="20"/>
              </w:rPr>
              <w:t>ь</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22%</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0</w:t>
            </w:r>
            <w:r w:rsidRPr="001F28E5">
              <w:rPr>
                <w:rFonts w:eastAsia="Times New Roman" w:cs="Times New Roman"/>
                <w:sz w:val="20"/>
                <w:szCs w:val="20"/>
              </w:rPr>
              <w:t>,</w:t>
            </w:r>
            <w:r w:rsidRPr="001F28E5">
              <w:rPr>
                <w:rFonts w:eastAsia="Times New Roman" w:cs="Times New Roman"/>
                <w:spacing w:val="1"/>
                <w:sz w:val="20"/>
                <w:szCs w:val="20"/>
              </w:rPr>
              <w:t>1</w:t>
            </w:r>
            <w:r w:rsidRPr="001F28E5">
              <w:rPr>
                <w:rFonts w:eastAsia="Times New Roman" w:cs="Times New Roman"/>
                <w:sz w:val="20"/>
                <w:szCs w:val="20"/>
              </w:rPr>
              <w:t>5</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696</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106</w:t>
            </w:r>
          </w:p>
        </w:tc>
      </w:tr>
      <w:tr w:rsidR="00A17BF5" w:rsidRPr="001F28E5" w:rsidTr="00A17BF5">
        <w:trPr>
          <w:trHeight w:hRule="exact" w:val="240"/>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Ма</w:t>
            </w:r>
            <w:r w:rsidRPr="001F28E5">
              <w:rPr>
                <w:rFonts w:eastAsia="Times New Roman" w:cs="Times New Roman"/>
                <w:spacing w:val="1"/>
                <w:sz w:val="20"/>
                <w:szCs w:val="20"/>
              </w:rPr>
              <w:t>р</w:t>
            </w:r>
            <w:r w:rsidRPr="001F28E5">
              <w:rPr>
                <w:rFonts w:eastAsia="Times New Roman" w:cs="Times New Roman"/>
                <w:sz w:val="20"/>
                <w:szCs w:val="20"/>
              </w:rPr>
              <w:t>т</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22%</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0</w:t>
            </w:r>
            <w:r w:rsidRPr="001F28E5">
              <w:rPr>
                <w:rFonts w:eastAsia="Times New Roman" w:cs="Times New Roman"/>
                <w:sz w:val="20"/>
                <w:szCs w:val="20"/>
              </w:rPr>
              <w:t>,</w:t>
            </w:r>
            <w:r w:rsidRPr="001F28E5">
              <w:rPr>
                <w:rFonts w:eastAsia="Times New Roman" w:cs="Times New Roman"/>
                <w:spacing w:val="1"/>
                <w:sz w:val="20"/>
                <w:szCs w:val="20"/>
              </w:rPr>
              <w:t>1</w:t>
            </w:r>
            <w:r w:rsidRPr="001F28E5">
              <w:rPr>
                <w:rFonts w:eastAsia="Times New Roman" w:cs="Times New Roman"/>
                <w:sz w:val="20"/>
                <w:szCs w:val="20"/>
              </w:rPr>
              <w:t>5</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744</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112</w:t>
            </w:r>
          </w:p>
        </w:tc>
      </w:tr>
      <w:tr w:rsidR="00A17BF5" w:rsidRPr="001F28E5" w:rsidTr="00A17BF5">
        <w:trPr>
          <w:trHeight w:hRule="exact" w:val="240"/>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А</w:t>
            </w:r>
            <w:r w:rsidRPr="001F28E5">
              <w:rPr>
                <w:rFonts w:eastAsia="Times New Roman" w:cs="Times New Roman"/>
                <w:spacing w:val="-1"/>
                <w:sz w:val="20"/>
                <w:szCs w:val="20"/>
              </w:rPr>
              <w:t>п</w:t>
            </w:r>
            <w:r w:rsidRPr="001F28E5">
              <w:rPr>
                <w:rFonts w:eastAsia="Times New Roman" w:cs="Times New Roman"/>
                <w:spacing w:val="1"/>
                <w:sz w:val="20"/>
                <w:szCs w:val="20"/>
              </w:rPr>
              <w:t>р</w:t>
            </w:r>
            <w:r w:rsidRPr="001F28E5">
              <w:rPr>
                <w:rFonts w:eastAsia="Times New Roman" w:cs="Times New Roman"/>
                <w:sz w:val="20"/>
                <w:szCs w:val="20"/>
              </w:rPr>
              <w:t>е</w:t>
            </w:r>
            <w:r w:rsidRPr="001F28E5">
              <w:rPr>
                <w:rFonts w:eastAsia="Times New Roman" w:cs="Times New Roman"/>
                <w:spacing w:val="-1"/>
                <w:sz w:val="20"/>
                <w:szCs w:val="20"/>
              </w:rPr>
              <w:t>л</w:t>
            </w:r>
            <w:r w:rsidRPr="001F28E5">
              <w:rPr>
                <w:rFonts w:eastAsia="Times New Roman" w:cs="Times New Roman"/>
                <w:sz w:val="20"/>
                <w:szCs w:val="20"/>
              </w:rPr>
              <w:t>ь</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21%</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0</w:t>
            </w:r>
            <w:r w:rsidRPr="001F28E5">
              <w:rPr>
                <w:rFonts w:eastAsia="Times New Roman" w:cs="Times New Roman"/>
                <w:sz w:val="20"/>
                <w:szCs w:val="20"/>
              </w:rPr>
              <w:t>,</w:t>
            </w:r>
            <w:r w:rsidRPr="001F28E5">
              <w:rPr>
                <w:rFonts w:eastAsia="Times New Roman" w:cs="Times New Roman"/>
                <w:spacing w:val="1"/>
                <w:sz w:val="20"/>
                <w:szCs w:val="20"/>
              </w:rPr>
              <w:t>1</w:t>
            </w:r>
            <w:r w:rsidRPr="001F28E5">
              <w:rPr>
                <w:rFonts w:eastAsia="Times New Roman" w:cs="Times New Roman"/>
                <w:sz w:val="20"/>
                <w:szCs w:val="20"/>
              </w:rPr>
              <w:t>5</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480</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72</w:t>
            </w:r>
          </w:p>
        </w:tc>
      </w:tr>
      <w:tr w:rsidR="00A17BF5" w:rsidRPr="001F28E5" w:rsidTr="00A17BF5">
        <w:trPr>
          <w:trHeight w:hRule="exact" w:val="240"/>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Май</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r>
      <w:tr w:rsidR="00A17BF5" w:rsidRPr="001F28E5" w:rsidTr="00A17BF5">
        <w:trPr>
          <w:trHeight w:hRule="exact" w:val="240"/>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Ию</w:t>
            </w:r>
            <w:r w:rsidRPr="001F28E5">
              <w:rPr>
                <w:rFonts w:eastAsia="Times New Roman" w:cs="Times New Roman"/>
                <w:spacing w:val="-1"/>
                <w:sz w:val="20"/>
                <w:szCs w:val="20"/>
              </w:rPr>
              <w:t>н</w:t>
            </w:r>
            <w:r w:rsidRPr="001F28E5">
              <w:rPr>
                <w:rFonts w:eastAsia="Times New Roman" w:cs="Times New Roman"/>
                <w:sz w:val="20"/>
                <w:szCs w:val="20"/>
              </w:rPr>
              <w:t>ь</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r>
      <w:tr w:rsidR="00A17BF5" w:rsidRPr="001F28E5" w:rsidTr="00A17BF5">
        <w:trPr>
          <w:trHeight w:hRule="exact" w:val="240"/>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Ию</w:t>
            </w:r>
            <w:r w:rsidRPr="001F28E5">
              <w:rPr>
                <w:rFonts w:eastAsia="Times New Roman" w:cs="Times New Roman"/>
                <w:spacing w:val="-1"/>
                <w:sz w:val="20"/>
                <w:szCs w:val="20"/>
              </w:rPr>
              <w:t>л</w:t>
            </w:r>
            <w:r w:rsidRPr="001F28E5">
              <w:rPr>
                <w:rFonts w:eastAsia="Times New Roman" w:cs="Times New Roman"/>
                <w:sz w:val="20"/>
                <w:szCs w:val="20"/>
              </w:rPr>
              <w:t>ь</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r>
      <w:tr w:rsidR="00A17BF5" w:rsidRPr="001F28E5" w:rsidTr="00A17BF5">
        <w:trPr>
          <w:trHeight w:hRule="exact" w:val="240"/>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Ав</w:t>
            </w:r>
            <w:r w:rsidRPr="001F28E5">
              <w:rPr>
                <w:rFonts w:eastAsia="Times New Roman" w:cs="Times New Roman"/>
                <w:spacing w:val="1"/>
                <w:sz w:val="20"/>
                <w:szCs w:val="20"/>
              </w:rPr>
              <w:t>г</w:t>
            </w:r>
            <w:r w:rsidRPr="001F28E5">
              <w:rPr>
                <w:rFonts w:eastAsia="Times New Roman" w:cs="Times New Roman"/>
                <w:spacing w:val="-5"/>
                <w:sz w:val="20"/>
                <w:szCs w:val="20"/>
              </w:rPr>
              <w:t>у</w:t>
            </w:r>
            <w:r w:rsidRPr="001F28E5">
              <w:rPr>
                <w:rFonts w:eastAsia="Times New Roman" w:cs="Times New Roman"/>
                <w:spacing w:val="2"/>
                <w:sz w:val="20"/>
                <w:szCs w:val="20"/>
              </w:rPr>
              <w:t>с</w:t>
            </w:r>
            <w:r w:rsidRPr="001F28E5">
              <w:rPr>
                <w:rFonts w:eastAsia="Times New Roman" w:cs="Times New Roman"/>
                <w:sz w:val="20"/>
                <w:szCs w:val="20"/>
              </w:rPr>
              <w:t>т</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r>
      <w:tr w:rsidR="00A17BF5" w:rsidRPr="001F28E5" w:rsidTr="00A17BF5">
        <w:trPr>
          <w:trHeight w:hRule="exact" w:val="240"/>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С</w:t>
            </w:r>
            <w:r w:rsidRPr="001F28E5">
              <w:rPr>
                <w:rFonts w:eastAsia="Times New Roman" w:cs="Times New Roman"/>
                <w:sz w:val="20"/>
                <w:szCs w:val="20"/>
              </w:rPr>
              <w:t>е</w:t>
            </w:r>
            <w:r w:rsidRPr="001F28E5">
              <w:rPr>
                <w:rFonts w:eastAsia="Times New Roman" w:cs="Times New Roman"/>
                <w:spacing w:val="1"/>
                <w:sz w:val="20"/>
                <w:szCs w:val="20"/>
              </w:rPr>
              <w:t>н</w:t>
            </w:r>
            <w:r w:rsidRPr="001F28E5">
              <w:rPr>
                <w:rFonts w:eastAsia="Times New Roman" w:cs="Times New Roman"/>
                <w:spacing w:val="-1"/>
                <w:sz w:val="20"/>
                <w:szCs w:val="20"/>
              </w:rPr>
              <w:t>т</w:t>
            </w:r>
            <w:r w:rsidRPr="001F28E5">
              <w:rPr>
                <w:rFonts w:eastAsia="Times New Roman" w:cs="Times New Roman"/>
                <w:sz w:val="20"/>
                <w:szCs w:val="20"/>
              </w:rPr>
              <w:t>я</w:t>
            </w:r>
            <w:r w:rsidRPr="001F28E5">
              <w:rPr>
                <w:rFonts w:eastAsia="Times New Roman" w:cs="Times New Roman"/>
                <w:spacing w:val="-1"/>
                <w:sz w:val="20"/>
                <w:szCs w:val="20"/>
              </w:rPr>
              <w:t>б</w:t>
            </w:r>
            <w:r w:rsidRPr="001F28E5">
              <w:rPr>
                <w:rFonts w:eastAsia="Times New Roman" w:cs="Times New Roman"/>
                <w:spacing w:val="1"/>
                <w:sz w:val="20"/>
                <w:szCs w:val="20"/>
              </w:rPr>
              <w:t>р</w:t>
            </w:r>
            <w:r w:rsidRPr="001F28E5">
              <w:rPr>
                <w:rFonts w:eastAsia="Times New Roman" w:cs="Times New Roman"/>
                <w:sz w:val="20"/>
                <w:szCs w:val="20"/>
              </w:rPr>
              <w:t>ь</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w:t>
            </w:r>
          </w:p>
        </w:tc>
      </w:tr>
      <w:tr w:rsidR="00A17BF5" w:rsidRPr="001F28E5" w:rsidTr="00A17BF5">
        <w:trPr>
          <w:trHeight w:hRule="exact" w:val="571"/>
        </w:trPr>
        <w:tc>
          <w:tcPr>
            <w:tcW w:w="1759"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О</w:t>
            </w:r>
            <w:r w:rsidRPr="001F28E5">
              <w:rPr>
                <w:rFonts w:eastAsia="Times New Roman" w:cs="Times New Roman"/>
                <w:spacing w:val="-1"/>
                <w:sz w:val="20"/>
                <w:szCs w:val="20"/>
              </w:rPr>
              <w:t>кт</w:t>
            </w:r>
            <w:r w:rsidRPr="001F28E5">
              <w:rPr>
                <w:rFonts w:eastAsia="Times New Roman" w:cs="Times New Roman"/>
                <w:spacing w:val="1"/>
                <w:sz w:val="20"/>
                <w:szCs w:val="20"/>
              </w:rPr>
              <w:t>я</w:t>
            </w:r>
            <w:r w:rsidRPr="001F28E5">
              <w:rPr>
                <w:rFonts w:eastAsia="Times New Roman" w:cs="Times New Roman"/>
                <w:sz w:val="20"/>
                <w:szCs w:val="20"/>
              </w:rPr>
              <w:t>брь</w:t>
            </w:r>
          </w:p>
        </w:tc>
        <w:tc>
          <w:tcPr>
            <w:tcW w:w="4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22%</w:t>
            </w:r>
          </w:p>
        </w:tc>
        <w:tc>
          <w:tcPr>
            <w:tcW w:w="57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0</w:t>
            </w:r>
            <w:r w:rsidRPr="001F28E5">
              <w:rPr>
                <w:rFonts w:eastAsia="Times New Roman" w:cs="Times New Roman"/>
                <w:sz w:val="20"/>
                <w:szCs w:val="20"/>
              </w:rPr>
              <w:t>,</w:t>
            </w:r>
            <w:r w:rsidRPr="001F28E5">
              <w:rPr>
                <w:rFonts w:eastAsia="Times New Roman" w:cs="Times New Roman"/>
                <w:spacing w:val="1"/>
                <w:sz w:val="20"/>
                <w:szCs w:val="20"/>
              </w:rPr>
              <w:t>1</w:t>
            </w:r>
            <w:r w:rsidRPr="001F28E5">
              <w:rPr>
                <w:rFonts w:eastAsia="Times New Roman" w:cs="Times New Roman"/>
                <w:sz w:val="20"/>
                <w:szCs w:val="20"/>
              </w:rPr>
              <w:t>5</w:t>
            </w:r>
          </w:p>
        </w:tc>
        <w:tc>
          <w:tcPr>
            <w:tcW w:w="667"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744</w:t>
            </w:r>
          </w:p>
        </w:tc>
        <w:tc>
          <w:tcPr>
            <w:tcW w:w="1520" w:type="pct"/>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pacing w:val="1"/>
                <w:sz w:val="20"/>
                <w:szCs w:val="20"/>
              </w:rPr>
              <w:t>112</w:t>
            </w:r>
          </w:p>
        </w:tc>
      </w:tr>
      <w:tr w:rsidR="00A17BF5" w:rsidRPr="001F28E5"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Ноябрь</w:t>
            </w:r>
          </w:p>
        </w:tc>
        <w:tc>
          <w:tcPr>
            <w:tcW w:w="477"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pacing w:val="1"/>
                <w:sz w:val="20"/>
                <w:szCs w:val="20"/>
              </w:rPr>
            </w:pPr>
            <w:r w:rsidRPr="001F28E5">
              <w:rPr>
                <w:rFonts w:eastAsia="Times New Roman" w:cs="Times New Roman"/>
                <w:spacing w:val="1"/>
                <w:sz w:val="20"/>
                <w:szCs w:val="20"/>
              </w:rPr>
              <w:t>21%</w:t>
            </w:r>
          </w:p>
        </w:tc>
        <w:tc>
          <w:tcPr>
            <w:tcW w:w="577"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pacing w:val="1"/>
                <w:sz w:val="20"/>
                <w:szCs w:val="20"/>
              </w:rPr>
            </w:pPr>
            <w:r w:rsidRPr="001F28E5">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pacing w:val="1"/>
                <w:sz w:val="20"/>
                <w:szCs w:val="20"/>
              </w:rPr>
            </w:pPr>
            <w:r w:rsidRPr="001F28E5">
              <w:rPr>
                <w:rFonts w:eastAsia="Times New Roman" w:cs="Times New Roman"/>
                <w:spacing w:val="1"/>
                <w:sz w:val="20"/>
                <w:szCs w:val="20"/>
              </w:rPr>
              <w:t>720</w:t>
            </w:r>
          </w:p>
        </w:tc>
        <w:tc>
          <w:tcPr>
            <w:tcW w:w="1520"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pacing w:val="1"/>
                <w:sz w:val="20"/>
                <w:szCs w:val="20"/>
              </w:rPr>
            </w:pPr>
            <w:r w:rsidRPr="001F28E5">
              <w:rPr>
                <w:rFonts w:eastAsia="Times New Roman" w:cs="Times New Roman"/>
                <w:spacing w:val="1"/>
                <w:sz w:val="20"/>
                <w:szCs w:val="20"/>
              </w:rPr>
              <w:t>108</w:t>
            </w:r>
          </w:p>
        </w:tc>
      </w:tr>
      <w:tr w:rsidR="00A17BF5" w:rsidRPr="00630A65"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z w:val="20"/>
                <w:szCs w:val="20"/>
              </w:rPr>
            </w:pPr>
            <w:r w:rsidRPr="001F28E5">
              <w:rPr>
                <w:rFonts w:eastAsia="Times New Roman" w:cs="Times New Roman"/>
                <w:sz w:val="20"/>
                <w:szCs w:val="20"/>
              </w:rPr>
              <w:t>Декабрь</w:t>
            </w:r>
          </w:p>
        </w:tc>
        <w:tc>
          <w:tcPr>
            <w:tcW w:w="477"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pacing w:val="1"/>
                <w:sz w:val="20"/>
                <w:szCs w:val="20"/>
              </w:rPr>
            </w:pPr>
            <w:r w:rsidRPr="001F28E5">
              <w:rPr>
                <w:rFonts w:eastAsia="Times New Roman" w:cs="Times New Roman"/>
                <w:spacing w:val="1"/>
                <w:sz w:val="20"/>
                <w:szCs w:val="20"/>
              </w:rPr>
              <w:t>22%</w:t>
            </w:r>
          </w:p>
        </w:tc>
        <w:tc>
          <w:tcPr>
            <w:tcW w:w="577"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pacing w:val="1"/>
                <w:sz w:val="20"/>
                <w:szCs w:val="20"/>
              </w:rPr>
            </w:pPr>
            <w:r w:rsidRPr="001F28E5">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pacing w:val="1"/>
                <w:sz w:val="20"/>
                <w:szCs w:val="20"/>
              </w:rPr>
            </w:pPr>
            <w:r w:rsidRPr="001F28E5">
              <w:rPr>
                <w:rFonts w:eastAsia="Times New Roman" w:cs="Times New Roman"/>
                <w:spacing w:val="1"/>
                <w:sz w:val="20"/>
                <w:szCs w:val="20"/>
              </w:rPr>
              <w:t>744</w:t>
            </w:r>
          </w:p>
        </w:tc>
        <w:tc>
          <w:tcPr>
            <w:tcW w:w="1520" w:type="pct"/>
            <w:tcBorders>
              <w:top w:val="single" w:sz="4" w:space="0" w:color="auto"/>
              <w:left w:val="single" w:sz="4" w:space="0" w:color="auto"/>
              <w:bottom w:val="single" w:sz="4" w:space="0" w:color="auto"/>
              <w:right w:val="single" w:sz="4" w:space="0" w:color="auto"/>
            </w:tcBorders>
            <w:vAlign w:val="center"/>
          </w:tcPr>
          <w:p w:rsidR="00A17BF5" w:rsidRPr="001F28E5" w:rsidRDefault="00A17BF5" w:rsidP="00A17BF5">
            <w:pPr>
              <w:ind w:firstLine="0"/>
              <w:jc w:val="center"/>
              <w:rPr>
                <w:rFonts w:eastAsia="Times New Roman" w:cs="Times New Roman"/>
                <w:spacing w:val="1"/>
                <w:sz w:val="20"/>
                <w:szCs w:val="20"/>
              </w:rPr>
            </w:pPr>
            <w:r w:rsidRPr="001F28E5">
              <w:rPr>
                <w:rFonts w:eastAsia="Times New Roman" w:cs="Times New Roman"/>
                <w:spacing w:val="1"/>
                <w:sz w:val="20"/>
                <w:szCs w:val="20"/>
              </w:rPr>
              <w:t>112</w:t>
            </w:r>
          </w:p>
        </w:tc>
      </w:tr>
    </w:tbl>
    <w:p w:rsidR="00A17BF5" w:rsidRPr="001F28E5" w:rsidRDefault="00A17BF5" w:rsidP="00A17BF5">
      <w:pPr>
        <w:keepNext/>
        <w:spacing w:before="240" w:after="120"/>
        <w:ind w:right="124" w:firstLine="0"/>
        <w:jc w:val="center"/>
        <w:rPr>
          <w:rFonts w:ascii="Calibri" w:eastAsia="Times New Roman" w:hAnsi="Calibri" w:cs="Times New Roman"/>
          <w:sz w:val="22"/>
          <w:lang w:eastAsia="ru-RU"/>
        </w:rPr>
      </w:pPr>
      <w:r w:rsidRPr="001F28E5">
        <w:rPr>
          <w:rFonts w:ascii="Calibri" w:eastAsia="Times New Roman" w:hAnsi="Calibri" w:cs="Times New Roman"/>
          <w:noProof/>
          <w:sz w:val="22"/>
          <w:lang w:eastAsia="ru-RU"/>
        </w:rPr>
        <w:drawing>
          <wp:inline distT="0" distB="0" distL="0" distR="0">
            <wp:extent cx="5940425" cy="2810417"/>
            <wp:effectExtent l="0" t="0" r="3175" b="9525"/>
            <wp:docPr id="8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810417"/>
                    </a:xfrm>
                    <a:prstGeom prst="rect">
                      <a:avLst/>
                    </a:prstGeom>
                    <a:noFill/>
                    <a:ln>
                      <a:noFill/>
                    </a:ln>
                  </pic:spPr>
                </pic:pic>
              </a:graphicData>
            </a:graphic>
          </wp:inline>
        </w:drawing>
      </w:r>
    </w:p>
    <w:p w:rsidR="00A17BF5" w:rsidRDefault="00A17BF5" w:rsidP="005A1EB5">
      <w:pPr>
        <w:spacing w:before="240" w:after="120" w:line="240" w:lineRule="auto"/>
        <w:jc w:val="center"/>
        <w:rPr>
          <w:rFonts w:eastAsia="Times New Roman" w:cs="Times New Roman"/>
          <w:b/>
          <w:bCs/>
          <w:sz w:val="20"/>
          <w:szCs w:val="20"/>
          <w:lang w:eastAsia="ru-RU"/>
        </w:rPr>
      </w:pPr>
      <w:r w:rsidRPr="001F28E5">
        <w:rPr>
          <w:rFonts w:eastAsia="Times New Roman" w:cs="Times New Roman"/>
          <w:b/>
          <w:bCs/>
          <w:sz w:val="20"/>
          <w:szCs w:val="20"/>
          <w:lang w:eastAsia="ru-RU"/>
        </w:rPr>
        <w:t xml:space="preserve">Рисунок </w:t>
      </w:r>
      <w:r w:rsidR="00170D6B" w:rsidRPr="001F28E5">
        <w:rPr>
          <w:rFonts w:eastAsia="Times New Roman" w:cs="Times New Roman"/>
          <w:b/>
          <w:bCs/>
          <w:sz w:val="20"/>
          <w:szCs w:val="20"/>
          <w:lang w:eastAsia="ru-RU"/>
        </w:rPr>
        <w:fldChar w:fldCharType="begin"/>
      </w:r>
      <w:r w:rsidRPr="001F28E5">
        <w:rPr>
          <w:rFonts w:eastAsia="Times New Roman" w:cs="Times New Roman"/>
          <w:b/>
          <w:bCs/>
          <w:sz w:val="20"/>
          <w:szCs w:val="20"/>
          <w:lang w:eastAsia="ru-RU"/>
        </w:rPr>
        <w:instrText xml:space="preserve"> SEQ Рисунок \* ARABIC </w:instrText>
      </w:r>
      <w:r w:rsidR="00170D6B" w:rsidRPr="001F28E5">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12</w:t>
      </w:r>
      <w:r w:rsidR="00170D6B" w:rsidRPr="001F28E5">
        <w:rPr>
          <w:rFonts w:eastAsia="Times New Roman" w:cs="Times New Roman"/>
          <w:b/>
          <w:bCs/>
          <w:noProof/>
          <w:sz w:val="20"/>
          <w:szCs w:val="20"/>
          <w:lang w:eastAsia="ru-RU"/>
        </w:rPr>
        <w:fldChar w:fldCharType="end"/>
      </w:r>
      <w:r w:rsidRPr="001F28E5">
        <w:rPr>
          <w:rFonts w:eastAsia="Times New Roman" w:cs="Times New Roman"/>
          <w:b/>
          <w:bCs/>
          <w:sz w:val="20"/>
          <w:szCs w:val="20"/>
          <w:lang w:eastAsia="ru-RU"/>
        </w:rPr>
        <w:t xml:space="preserve"> Загрузка оборудования </w:t>
      </w:r>
      <w:r w:rsidR="005A1EB5" w:rsidRPr="001F28E5">
        <w:rPr>
          <w:rFonts w:eastAsia="Times New Roman" w:cs="Times New Roman"/>
          <w:b/>
          <w:bCs/>
          <w:sz w:val="20"/>
          <w:szCs w:val="20"/>
          <w:lang w:eastAsia="ru-RU"/>
        </w:rPr>
        <w:t>котельной к/т «Экран» МУ «РЦКиД»</w:t>
      </w:r>
    </w:p>
    <w:p w:rsidR="00BC1ECB" w:rsidRPr="001F28E5" w:rsidRDefault="00BC1ECB" w:rsidP="005A1EB5">
      <w:pPr>
        <w:spacing w:before="240" w:after="120" w:line="240" w:lineRule="auto"/>
        <w:jc w:val="center"/>
        <w:rPr>
          <w:rFonts w:eastAsia="Times New Roman" w:cs="Times New Roman"/>
          <w:b/>
          <w:bCs/>
          <w:i/>
          <w:sz w:val="24"/>
          <w:szCs w:val="24"/>
          <w:u w:val="single"/>
          <w:lang w:eastAsia="ru-RU"/>
        </w:rPr>
      </w:pPr>
    </w:p>
    <w:p w:rsidR="00640289" w:rsidRPr="00BC1ECB"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0" w:name="_Toc40373529"/>
      <w:bookmarkStart w:id="51" w:name="_Toc138688408"/>
      <w:bookmarkEnd w:id="49"/>
      <w:r w:rsidRPr="00BC1ECB">
        <w:rPr>
          <w:rFonts w:ascii="TimesNewRomanPSMT" w:hAnsi="TimesNewRomanPSMT" w:cs="TimesNewRomanPSMT"/>
          <w:sz w:val="24"/>
          <w:szCs w:val="24"/>
        </w:rPr>
        <w:t>способы учета тепла, отпущенного в тепловые сети</w:t>
      </w:r>
      <w:bookmarkEnd w:id="50"/>
      <w:bookmarkEnd w:id="51"/>
    </w:p>
    <w:p w:rsidR="00705368" w:rsidRPr="00BC1ECB" w:rsidRDefault="00705368" w:rsidP="00705368">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Источник АО «Тутаевская ПГУ»</w:t>
      </w:r>
    </w:p>
    <w:p w:rsidR="00705368" w:rsidRPr="00BC1ECB" w:rsidRDefault="00705368" w:rsidP="00705368">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На Районной котельной установлен узел технологического контроля отпущенной тепловой энергии, в состав которого входит счетчик СТД-У, датчики давления и температуры, а также двухканальный ультразвуковой расходомер жидкости УРЖ2КМ.</w:t>
      </w:r>
    </w:p>
    <w:p w:rsidR="00705368" w:rsidRPr="00BC1ECB" w:rsidRDefault="00705368" w:rsidP="00705368">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Учет тепловой энергии от ПГУ-ТЭС 52 МВт осуществляется 4-мя установленными узлами учета тепловой энергии, по одному на каждом типе нагреваемой среды. Каждый узел состоит из тепловычислителя ВЗЛЕТ ТСРВ, электромагнитного расходомера-счетчика ВЗЛЕТ ЭР и датчиков давления и температуры.</w:t>
      </w:r>
    </w:p>
    <w:p w:rsidR="000F40DC" w:rsidRPr="00BC1ECB" w:rsidRDefault="000F40DC" w:rsidP="000F40DC">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 xml:space="preserve">Котельная МОУ Левобережная школа, 2-здание </w:t>
      </w:r>
    </w:p>
    <w:p w:rsidR="00A17BF5" w:rsidRPr="00BC1ECB" w:rsidRDefault="00A17BF5" w:rsidP="00A17BF5">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Коммерческий учет отпущенной тепловой энергии отсутствует.</w:t>
      </w:r>
    </w:p>
    <w:p w:rsidR="000F40DC" w:rsidRPr="00BC1ECB" w:rsidRDefault="000F40DC" w:rsidP="000F40DC">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Котельная МДОУ детский сад №1 «Ленинец»</w:t>
      </w:r>
    </w:p>
    <w:p w:rsidR="00A17BF5" w:rsidRPr="00BC1ECB" w:rsidRDefault="00A17BF5" w:rsidP="00A17BF5">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Коммерческий учет отпущенной тепловой энергии отсутствует.</w:t>
      </w:r>
    </w:p>
    <w:p w:rsidR="000F40DC" w:rsidRPr="00BC1ECB" w:rsidRDefault="000F40DC" w:rsidP="000F40DC">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Котельная МДОУ детский сад №2 «Октябренок»</w:t>
      </w:r>
    </w:p>
    <w:p w:rsidR="00A17BF5" w:rsidRPr="00BC1ECB" w:rsidRDefault="00A17BF5" w:rsidP="00A17BF5">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Коммерческий учет отпущенной тепловой энергии отсутствует.</w:t>
      </w:r>
    </w:p>
    <w:p w:rsidR="00A17BF5" w:rsidRPr="00BC1ECB" w:rsidRDefault="00A17BF5" w:rsidP="0082540D">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Центральная котельная</w:t>
      </w:r>
    </w:p>
    <w:p w:rsidR="00A17BF5" w:rsidRPr="00BC1ECB" w:rsidRDefault="00A17BF5" w:rsidP="00A17BF5">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Коммерческий учет отпущенной тепловой энергии отсутствует.</w:t>
      </w:r>
    </w:p>
    <w:p w:rsidR="00A17BF5" w:rsidRPr="00BC1ECB" w:rsidRDefault="00A17BF5" w:rsidP="0082540D">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Котельная ОПХ</w:t>
      </w:r>
    </w:p>
    <w:p w:rsidR="00A17BF5" w:rsidRPr="00BC1ECB" w:rsidRDefault="00A17BF5" w:rsidP="00A17BF5">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Коммерческий учет отпущенной тепловой энергии отсутствует.</w:t>
      </w:r>
    </w:p>
    <w:p w:rsidR="00A17BF5" w:rsidRPr="00BC1ECB" w:rsidRDefault="00A17BF5" w:rsidP="0082540D">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Котельная СХТ</w:t>
      </w:r>
    </w:p>
    <w:p w:rsidR="00A17BF5" w:rsidRPr="00BC1ECB" w:rsidRDefault="00A17BF5" w:rsidP="00A17BF5">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Коммерческий учет отпущенной тепловой энергии отсутствует.</w:t>
      </w:r>
    </w:p>
    <w:p w:rsidR="00A17BF5" w:rsidRPr="00BC1ECB" w:rsidRDefault="00A17BF5" w:rsidP="0082540D">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Котельная МУ «РЦКиД»</w:t>
      </w:r>
    </w:p>
    <w:p w:rsidR="00A17BF5" w:rsidRPr="00BC1ECB" w:rsidRDefault="00A17BF5" w:rsidP="00A17BF5">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Коммерческий учет отпущенной тепловой энергии отсутствует.</w:t>
      </w:r>
    </w:p>
    <w:p w:rsidR="005A1EB5" w:rsidRPr="00BC1ECB" w:rsidRDefault="005A1EB5" w:rsidP="005A1EB5">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Котельная к/т «Экран» МУ «РЦКиД»</w:t>
      </w:r>
    </w:p>
    <w:p w:rsidR="00A17BF5" w:rsidRPr="00BC1ECB" w:rsidRDefault="00A17BF5" w:rsidP="00A17BF5">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Коммерческий учет отпущенной тепловой энергии отсутствует.</w:t>
      </w:r>
    </w:p>
    <w:p w:rsidR="00A17BF5" w:rsidRPr="00BC1ECB" w:rsidRDefault="00A17BF5" w:rsidP="0082540D">
      <w:pPr>
        <w:spacing w:before="240" w:after="240"/>
        <w:rPr>
          <w:rFonts w:eastAsia="Times New Roman" w:cs="Times New Roman"/>
          <w:b/>
          <w:bCs/>
          <w:i/>
          <w:sz w:val="24"/>
          <w:szCs w:val="24"/>
          <w:u w:val="single"/>
          <w:lang w:eastAsia="ru-RU"/>
        </w:rPr>
      </w:pPr>
      <w:r w:rsidRPr="00BC1ECB">
        <w:rPr>
          <w:rFonts w:eastAsia="Times New Roman" w:cs="Times New Roman"/>
          <w:b/>
          <w:bCs/>
          <w:i/>
          <w:sz w:val="24"/>
          <w:szCs w:val="24"/>
          <w:u w:val="single"/>
          <w:lang w:eastAsia="ru-RU"/>
        </w:rPr>
        <w:t>Котельная  Тутаевской ЦРБ»</w:t>
      </w:r>
    </w:p>
    <w:p w:rsidR="00A17BF5" w:rsidRPr="00BC1ECB" w:rsidRDefault="00A17BF5" w:rsidP="00A17BF5">
      <w:pPr>
        <w:spacing w:before="1" w:after="120"/>
        <w:ind w:right="225"/>
        <w:rPr>
          <w:rFonts w:eastAsia="Times New Roman" w:cs="Times New Roman"/>
          <w:spacing w:val="-1"/>
          <w:sz w:val="24"/>
          <w:szCs w:val="24"/>
          <w:lang w:eastAsia="ru-RU"/>
        </w:rPr>
      </w:pPr>
      <w:r w:rsidRPr="00BC1ECB">
        <w:rPr>
          <w:rFonts w:eastAsia="Times New Roman" w:cs="Times New Roman"/>
          <w:spacing w:val="-1"/>
          <w:sz w:val="24"/>
          <w:szCs w:val="24"/>
          <w:lang w:eastAsia="ru-RU"/>
        </w:rPr>
        <w:t>Коммерческий учет отпущенной тепловой энергии отсутствует.</w:t>
      </w:r>
    </w:p>
    <w:p w:rsidR="00A17BF5" w:rsidRPr="00BC1ECB" w:rsidRDefault="00A17BF5" w:rsidP="00110B01">
      <w:pPr>
        <w:spacing w:line="240" w:lineRule="auto"/>
        <w:rPr>
          <w:rFonts w:eastAsia="Calibri"/>
          <w:color w:val="FF0000"/>
          <w:sz w:val="24"/>
          <w:szCs w:val="24"/>
        </w:rPr>
      </w:pPr>
    </w:p>
    <w:p w:rsidR="00640289" w:rsidRPr="00BC1ECB"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2" w:name="_Toc40373530"/>
      <w:bookmarkStart w:id="53" w:name="_Toc138688409"/>
      <w:bookmarkStart w:id="54" w:name="_Toc499140771"/>
      <w:r w:rsidRPr="00BC1ECB">
        <w:rPr>
          <w:rFonts w:ascii="TimesNewRomanPSMT" w:hAnsi="TimesNewRomanPSMT" w:cs="TimesNewRomanPSMT"/>
          <w:sz w:val="24"/>
          <w:szCs w:val="24"/>
        </w:rPr>
        <w:t>статистика отказов и восстановлений оборудования источников тепловой энергии</w:t>
      </w:r>
      <w:bookmarkEnd w:id="52"/>
      <w:bookmarkEnd w:id="53"/>
    </w:p>
    <w:p w:rsidR="00EE301F" w:rsidRPr="00A43F2E" w:rsidRDefault="00705368" w:rsidP="009C24ED">
      <w:pPr>
        <w:widowControl w:val="0"/>
        <w:spacing w:before="240"/>
        <w:rPr>
          <w:rFonts w:cs="Times New Roman"/>
          <w:sz w:val="24"/>
          <w:szCs w:val="24"/>
        </w:rPr>
      </w:pPr>
      <w:r w:rsidRPr="00A43F2E">
        <w:rPr>
          <w:rFonts w:cs="Times New Roman"/>
          <w:sz w:val="24"/>
          <w:szCs w:val="24"/>
        </w:rPr>
        <w:t xml:space="preserve">Аварий на источнике АО «Тутаевская ПГУ» </w:t>
      </w:r>
      <w:r w:rsidR="00BC0E66" w:rsidRPr="00A43F2E">
        <w:rPr>
          <w:rFonts w:cs="Times New Roman"/>
          <w:sz w:val="24"/>
          <w:szCs w:val="24"/>
        </w:rPr>
        <w:t>за 2018-2020</w:t>
      </w:r>
      <w:r w:rsidR="00EE301F" w:rsidRPr="00A43F2E">
        <w:rPr>
          <w:rFonts w:cs="Times New Roman"/>
          <w:sz w:val="24"/>
          <w:szCs w:val="24"/>
        </w:rPr>
        <w:t xml:space="preserve"> гг., не зафиксировано.</w:t>
      </w:r>
    </w:p>
    <w:p w:rsidR="009C24ED" w:rsidRPr="00A43F2E" w:rsidRDefault="009C24ED" w:rsidP="009C24ED">
      <w:pPr>
        <w:widowControl w:val="0"/>
        <w:spacing w:after="240"/>
        <w:rPr>
          <w:rFonts w:cs="Calibri"/>
          <w:sz w:val="24"/>
          <w:szCs w:val="24"/>
        </w:rPr>
      </w:pPr>
      <w:r w:rsidRPr="00A43F2E">
        <w:rPr>
          <w:rFonts w:cs="Calibri"/>
          <w:sz w:val="24"/>
          <w:szCs w:val="24"/>
        </w:rPr>
        <w:t>В феврале 2020 года инцидент (отказ) на водогрейном котле (КВГМ-100) ст.№ 3</w:t>
      </w:r>
      <w:r w:rsidR="005E6864" w:rsidRPr="00A43F2E">
        <w:rPr>
          <w:rFonts w:cs="Calibri"/>
          <w:sz w:val="24"/>
          <w:szCs w:val="24"/>
        </w:rPr>
        <w:t>.</w:t>
      </w:r>
    </w:p>
    <w:p w:rsidR="005E6864" w:rsidRPr="00A43F2E" w:rsidRDefault="00705368" w:rsidP="005E6864">
      <w:pPr>
        <w:widowControl w:val="0"/>
        <w:spacing w:before="240"/>
        <w:rPr>
          <w:rFonts w:cs="Times New Roman"/>
          <w:sz w:val="24"/>
          <w:szCs w:val="24"/>
        </w:rPr>
      </w:pPr>
      <w:r w:rsidRPr="00A43F2E">
        <w:rPr>
          <w:rFonts w:cs="Times New Roman"/>
          <w:sz w:val="24"/>
          <w:szCs w:val="24"/>
        </w:rPr>
        <w:t xml:space="preserve">Аварий на источнике АО «Тутаевская ПГУ» </w:t>
      </w:r>
      <w:r w:rsidR="005E6864" w:rsidRPr="00A43F2E">
        <w:rPr>
          <w:rFonts w:cs="Times New Roman"/>
          <w:sz w:val="24"/>
          <w:szCs w:val="24"/>
        </w:rPr>
        <w:t>за 2021</w:t>
      </w:r>
      <w:r w:rsidR="00A43F2E" w:rsidRPr="00A43F2E">
        <w:rPr>
          <w:rFonts w:cs="Times New Roman"/>
          <w:sz w:val="24"/>
          <w:szCs w:val="24"/>
        </w:rPr>
        <w:t>-2022</w:t>
      </w:r>
      <w:r w:rsidR="005E6864" w:rsidRPr="00A43F2E">
        <w:rPr>
          <w:rFonts w:cs="Times New Roman"/>
          <w:sz w:val="24"/>
          <w:szCs w:val="24"/>
        </w:rPr>
        <w:t xml:space="preserve"> гг., не зафиксировано.</w:t>
      </w:r>
    </w:p>
    <w:p w:rsidR="00EE301F" w:rsidRPr="00A43F2E" w:rsidRDefault="00EE301F" w:rsidP="00EE301F">
      <w:pPr>
        <w:widowControl w:val="0"/>
        <w:spacing w:before="240"/>
        <w:rPr>
          <w:rFonts w:cs="Times New Roman"/>
          <w:sz w:val="24"/>
          <w:szCs w:val="24"/>
        </w:rPr>
      </w:pPr>
      <w:r w:rsidRPr="00A43F2E">
        <w:rPr>
          <w:rFonts w:cs="Times New Roman"/>
          <w:sz w:val="24"/>
          <w:szCs w:val="24"/>
        </w:rPr>
        <w:t>Аварий на котельных МУП ТМР «ТКС» и МУП ТМР «ТутаевТеплоЭнерго» за 2018- 20</w:t>
      </w:r>
      <w:r w:rsidR="00BE4039" w:rsidRPr="00A43F2E">
        <w:rPr>
          <w:rFonts w:cs="Times New Roman"/>
          <w:sz w:val="24"/>
          <w:szCs w:val="24"/>
        </w:rPr>
        <w:t>2</w:t>
      </w:r>
      <w:r w:rsidR="00A43F2E" w:rsidRPr="00A43F2E">
        <w:rPr>
          <w:rFonts w:cs="Times New Roman"/>
          <w:sz w:val="24"/>
          <w:szCs w:val="24"/>
        </w:rPr>
        <w:t>2</w:t>
      </w:r>
      <w:r w:rsidRPr="00A43F2E">
        <w:rPr>
          <w:rFonts w:cs="Times New Roman"/>
          <w:sz w:val="24"/>
          <w:szCs w:val="24"/>
        </w:rPr>
        <w:t xml:space="preserve"> год так же не было.</w:t>
      </w:r>
    </w:p>
    <w:p w:rsidR="00BC0E66" w:rsidRPr="00630A65" w:rsidRDefault="00BC0E66" w:rsidP="00EE301F">
      <w:pPr>
        <w:widowControl w:val="0"/>
        <w:spacing w:before="240"/>
        <w:rPr>
          <w:rFonts w:cs="Times New Roman"/>
          <w:sz w:val="24"/>
          <w:szCs w:val="24"/>
          <w:highlight w:val="yellow"/>
        </w:rPr>
      </w:pPr>
    </w:p>
    <w:p w:rsidR="00EE301F" w:rsidRPr="00630A65" w:rsidRDefault="00EE301F" w:rsidP="00A17BF5">
      <w:pPr>
        <w:rPr>
          <w:sz w:val="24"/>
          <w:szCs w:val="24"/>
          <w:highlight w:val="yellow"/>
        </w:rPr>
      </w:pPr>
    </w:p>
    <w:p w:rsidR="00640289" w:rsidRPr="00D23A7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5" w:name="_Toc40373531"/>
      <w:bookmarkStart w:id="56" w:name="_Toc138688410"/>
      <w:r w:rsidRPr="00D23A74">
        <w:rPr>
          <w:rFonts w:ascii="TimesNewRomanPSMT" w:hAnsi="TimesNewRomanPSMT" w:cs="TimesNewRomanPSMT"/>
          <w:sz w:val="24"/>
          <w:szCs w:val="24"/>
        </w:rPr>
        <w:t>предписания надзорных органов по запрещению дальнейшей эксплуатации источников тепловой энергии</w:t>
      </w:r>
      <w:bookmarkEnd w:id="55"/>
      <w:bookmarkEnd w:id="56"/>
    </w:p>
    <w:p w:rsidR="00640289" w:rsidRPr="00D23A74" w:rsidRDefault="00640289" w:rsidP="00640289">
      <w:pPr>
        <w:rPr>
          <w:sz w:val="24"/>
          <w:szCs w:val="24"/>
        </w:rPr>
      </w:pPr>
    </w:p>
    <w:p w:rsidR="00DE35F8" w:rsidRPr="00D23A74" w:rsidRDefault="00DE35F8" w:rsidP="00DE35F8">
      <w:pPr>
        <w:rPr>
          <w:sz w:val="24"/>
          <w:szCs w:val="24"/>
          <w:lang w:eastAsia="ru-RU"/>
        </w:rPr>
      </w:pPr>
      <w:r w:rsidRPr="00D23A74">
        <w:rPr>
          <w:sz w:val="24"/>
          <w:szCs w:val="24"/>
          <w:lang w:eastAsia="ru-RU"/>
        </w:rPr>
        <w:t>Предписания надзорных органов по запрещению дальнейшей эксплуатации источников тепловой энергии отсутствуют</w:t>
      </w:r>
    </w:p>
    <w:p w:rsidR="00640289" w:rsidRPr="00D23A74" w:rsidRDefault="00640289" w:rsidP="00640289">
      <w:pPr>
        <w:rPr>
          <w:color w:val="FF0000"/>
          <w:sz w:val="24"/>
          <w:szCs w:val="24"/>
        </w:rPr>
      </w:pPr>
    </w:p>
    <w:p w:rsidR="00640289" w:rsidRPr="00D23A7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7" w:name="_Toc40373532"/>
      <w:bookmarkStart w:id="58" w:name="_Toc138688411"/>
      <w:r w:rsidRPr="00D23A74">
        <w:rPr>
          <w:rFonts w:ascii="TimesNewRomanPSMT" w:hAnsi="TimesNewRomanPSMT" w:cs="TimesNewRomanPSMT"/>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7"/>
      <w:bookmarkEnd w:id="58"/>
    </w:p>
    <w:p w:rsidR="00640289" w:rsidRPr="00D23A74" w:rsidRDefault="00640289" w:rsidP="00640289"/>
    <w:p w:rsidR="00504DC1" w:rsidRPr="00D23A74" w:rsidRDefault="00343A52" w:rsidP="00504DC1">
      <w:pPr>
        <w:rPr>
          <w:rFonts w:cs="Times New Roman"/>
          <w:sz w:val="24"/>
          <w:szCs w:val="24"/>
        </w:rPr>
      </w:pPr>
      <w:r w:rsidRPr="00D23A74">
        <w:rPr>
          <w:rFonts w:cs="Times New Roman"/>
          <w:sz w:val="24"/>
          <w:szCs w:val="24"/>
        </w:rPr>
        <w:t xml:space="preserve">ПГУ-ТЭС 52 работает в </w:t>
      </w:r>
      <w:r w:rsidR="00504DC1" w:rsidRPr="00D23A74">
        <w:rPr>
          <w:rFonts w:cs="Times New Roman"/>
          <w:sz w:val="24"/>
          <w:szCs w:val="24"/>
        </w:rPr>
        <w:t>штатном режиме с 2020 года</w:t>
      </w:r>
    </w:p>
    <w:p w:rsidR="00504DC1" w:rsidRPr="00D23A74" w:rsidRDefault="00504DC1" w:rsidP="00504DC1">
      <w:pPr>
        <w:pStyle w:val="aff0"/>
        <w:keepNext/>
        <w:ind w:firstLine="0"/>
      </w:pPr>
      <w:r w:rsidRPr="00D23A74">
        <w:t xml:space="preserve">Таблица </w:t>
      </w:r>
      <w:fldSimple w:instr=" SEQ Таблица \* ARABIC ">
        <w:r w:rsidR="00A303F5">
          <w:rPr>
            <w:noProof/>
          </w:rPr>
          <w:t>29</w:t>
        </w:r>
      </w:fldSimple>
      <w:r w:rsidRPr="00D23A74">
        <w:t xml:space="preserve"> Параметры установленной тепловой мощности теплофикационного оборудования (на 01.01.202</w:t>
      </w:r>
      <w:r w:rsidR="00D23A74">
        <w:t>3</w:t>
      </w:r>
      <w:r w:rsidRPr="00D23A74">
        <w:t>)</w:t>
      </w:r>
    </w:p>
    <w:tbl>
      <w:tblPr>
        <w:tblW w:w="5000" w:type="pct"/>
        <w:jc w:val="center"/>
        <w:tblLayout w:type="fixed"/>
        <w:tblLook w:val="04A0" w:firstRow="1" w:lastRow="0" w:firstColumn="1" w:lastColumn="0" w:noHBand="0" w:noVBand="1"/>
      </w:tblPr>
      <w:tblGrid>
        <w:gridCol w:w="2720"/>
        <w:gridCol w:w="1095"/>
        <w:gridCol w:w="1280"/>
        <w:gridCol w:w="914"/>
        <w:gridCol w:w="1095"/>
        <w:gridCol w:w="1127"/>
        <w:gridCol w:w="1114"/>
      </w:tblGrid>
      <w:tr w:rsidR="00D23A74" w:rsidRPr="00630A65" w:rsidTr="00E54074">
        <w:trPr>
          <w:trHeight w:val="20"/>
          <w:jc w:val="center"/>
        </w:trPr>
        <w:tc>
          <w:tcPr>
            <w:tcW w:w="14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center"/>
              <w:rPr>
                <w:rFonts w:cs="Times New Roman"/>
                <w:color w:val="000000"/>
                <w:sz w:val="22"/>
              </w:rPr>
            </w:pPr>
            <w:bookmarkStart w:id="59" w:name="_Toc40373533"/>
            <w:r w:rsidRPr="00630A65">
              <w:rPr>
                <w:rFonts w:cs="Times New Roman"/>
                <w:color w:val="000000"/>
                <w:sz w:val="22"/>
              </w:rPr>
              <w:t>Наименование</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Тип (марка)</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Производительность, Гкал/ч (т/ч)</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Количество, шт</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Установленная мощность, Гкал/ч 2023г</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Располагаемая мощность Гкал/ч 2023г</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Год ввода в эксплуатацию</w:t>
            </w:r>
          </w:p>
        </w:tc>
      </w:tr>
      <w:tr w:rsidR="00D23A74" w:rsidRPr="00630A65" w:rsidTr="00E54074">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3A74" w:rsidRPr="00630A65" w:rsidRDefault="00D23A74" w:rsidP="00E54074">
            <w:pPr>
              <w:ind w:firstLine="0"/>
              <w:rPr>
                <w:rFonts w:cs="Times New Roman"/>
                <w:b/>
                <w:bCs/>
                <w:i/>
                <w:iCs/>
                <w:color w:val="000000"/>
                <w:sz w:val="22"/>
              </w:rPr>
            </w:pPr>
            <w:r w:rsidRPr="00630A65">
              <w:rPr>
                <w:rFonts w:cs="Times New Roman"/>
                <w:b/>
                <w:bCs/>
                <w:i/>
                <w:iCs/>
                <w:color w:val="000000"/>
                <w:sz w:val="22"/>
              </w:rPr>
              <w:t>Районная котельная</w:t>
            </w:r>
          </w:p>
        </w:tc>
      </w:tr>
      <w:tr w:rsidR="00D23A74" w:rsidRPr="00630A65" w:rsidTr="00E54074">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left"/>
              <w:rPr>
                <w:rFonts w:cs="Times New Roman"/>
                <w:color w:val="000000"/>
                <w:sz w:val="22"/>
              </w:rPr>
            </w:pPr>
            <w:r w:rsidRPr="00630A65">
              <w:rPr>
                <w:rFonts w:cs="Times New Roman"/>
                <w:color w:val="000000"/>
                <w:sz w:val="22"/>
              </w:rPr>
              <w:t xml:space="preserve">Паровой котел </w:t>
            </w:r>
            <w:r w:rsidRPr="00630A65">
              <w:rPr>
                <w:rFonts w:cs="Times New Roman"/>
                <w:color w:val="000000"/>
                <w:sz w:val="22"/>
              </w:rPr>
              <w:br/>
              <w:t>ДЕ-25-14 ГМ ст. №1</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ДЕ-25-14 ГМ</w:t>
            </w:r>
          </w:p>
        </w:tc>
        <w:tc>
          <w:tcPr>
            <w:tcW w:w="685"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25</w:t>
            </w:r>
          </w:p>
        </w:tc>
        <w:tc>
          <w:tcPr>
            <w:tcW w:w="489"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16</w:t>
            </w:r>
          </w:p>
        </w:tc>
        <w:tc>
          <w:tcPr>
            <w:tcW w:w="603"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12</w:t>
            </w:r>
          </w:p>
        </w:tc>
        <w:tc>
          <w:tcPr>
            <w:tcW w:w="59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1990</w:t>
            </w:r>
          </w:p>
        </w:tc>
      </w:tr>
      <w:tr w:rsidR="00D23A74" w:rsidRPr="00630A65" w:rsidTr="00E54074">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left"/>
              <w:rPr>
                <w:rFonts w:cs="Times New Roman"/>
                <w:color w:val="000000"/>
                <w:sz w:val="22"/>
              </w:rPr>
            </w:pPr>
            <w:r w:rsidRPr="00630A65">
              <w:rPr>
                <w:rFonts w:cs="Times New Roman"/>
                <w:color w:val="000000"/>
                <w:sz w:val="22"/>
              </w:rPr>
              <w:t xml:space="preserve">Паровой котел </w:t>
            </w:r>
            <w:r w:rsidRPr="00630A65">
              <w:rPr>
                <w:rFonts w:cs="Times New Roman"/>
                <w:color w:val="000000"/>
                <w:sz w:val="22"/>
              </w:rPr>
              <w:br/>
              <w:t>ДЕ-25-14 ГМ ст. №2</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ДЕ-25-14 ГМ</w:t>
            </w:r>
          </w:p>
        </w:tc>
        <w:tc>
          <w:tcPr>
            <w:tcW w:w="685"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25</w:t>
            </w:r>
          </w:p>
        </w:tc>
        <w:tc>
          <w:tcPr>
            <w:tcW w:w="489"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16</w:t>
            </w:r>
          </w:p>
        </w:tc>
        <w:tc>
          <w:tcPr>
            <w:tcW w:w="603"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12</w:t>
            </w:r>
          </w:p>
        </w:tc>
        <w:tc>
          <w:tcPr>
            <w:tcW w:w="59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1990</w:t>
            </w:r>
          </w:p>
        </w:tc>
      </w:tr>
      <w:tr w:rsidR="00D23A74" w:rsidRPr="00630A65" w:rsidTr="00E54074">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left"/>
              <w:rPr>
                <w:rFonts w:cs="Times New Roman"/>
                <w:color w:val="000000"/>
                <w:sz w:val="22"/>
              </w:rPr>
            </w:pPr>
            <w:r w:rsidRPr="00630A65">
              <w:rPr>
                <w:rFonts w:cs="Times New Roman"/>
                <w:color w:val="000000"/>
                <w:sz w:val="22"/>
              </w:rPr>
              <w:t xml:space="preserve">Водогрейный котел </w:t>
            </w:r>
            <w:r w:rsidRPr="00630A65">
              <w:rPr>
                <w:rFonts w:cs="Times New Roman"/>
                <w:color w:val="000000"/>
                <w:sz w:val="22"/>
              </w:rPr>
              <w:br/>
              <w:t>КВГМ-100-150 ст. №3</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КВГМ-100-150</w:t>
            </w:r>
          </w:p>
        </w:tc>
        <w:tc>
          <w:tcPr>
            <w:tcW w:w="685"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100</w:t>
            </w:r>
          </w:p>
        </w:tc>
        <w:tc>
          <w:tcPr>
            <w:tcW w:w="489"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100</w:t>
            </w:r>
          </w:p>
        </w:tc>
        <w:tc>
          <w:tcPr>
            <w:tcW w:w="603"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80</w:t>
            </w:r>
          </w:p>
        </w:tc>
        <w:tc>
          <w:tcPr>
            <w:tcW w:w="59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1991</w:t>
            </w:r>
          </w:p>
        </w:tc>
      </w:tr>
      <w:tr w:rsidR="00D23A74" w:rsidRPr="00630A65" w:rsidTr="00E54074">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left"/>
              <w:rPr>
                <w:rFonts w:cs="Times New Roman"/>
                <w:color w:val="000000"/>
                <w:sz w:val="22"/>
              </w:rPr>
            </w:pPr>
            <w:r w:rsidRPr="00630A65">
              <w:rPr>
                <w:rFonts w:cs="Times New Roman"/>
                <w:color w:val="000000"/>
                <w:sz w:val="22"/>
              </w:rPr>
              <w:t xml:space="preserve">Деаэрационная установка атмосферного типа с охладителем выпара </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ДА 50/15</w:t>
            </w:r>
          </w:p>
        </w:tc>
        <w:tc>
          <w:tcPr>
            <w:tcW w:w="685"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50</w:t>
            </w:r>
          </w:p>
        </w:tc>
        <w:tc>
          <w:tcPr>
            <w:tcW w:w="489"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w:t>
            </w:r>
          </w:p>
        </w:tc>
        <w:tc>
          <w:tcPr>
            <w:tcW w:w="603"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w:t>
            </w:r>
          </w:p>
        </w:tc>
        <w:tc>
          <w:tcPr>
            <w:tcW w:w="59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w:t>
            </w:r>
          </w:p>
        </w:tc>
      </w:tr>
      <w:tr w:rsidR="00D23A74" w:rsidRPr="00630A65" w:rsidTr="00E54074">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left"/>
              <w:rPr>
                <w:rFonts w:cs="Times New Roman"/>
                <w:color w:val="000000"/>
                <w:sz w:val="22"/>
              </w:rPr>
            </w:pPr>
            <w:r w:rsidRPr="00630A65">
              <w:rPr>
                <w:rFonts w:cs="Times New Roman"/>
                <w:color w:val="000000"/>
                <w:sz w:val="22"/>
              </w:rPr>
              <w:t>Деаэрационная установка вакуумного типа</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ДВ-400</w:t>
            </w:r>
          </w:p>
        </w:tc>
        <w:tc>
          <w:tcPr>
            <w:tcW w:w="685"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400</w:t>
            </w:r>
          </w:p>
        </w:tc>
        <w:tc>
          <w:tcPr>
            <w:tcW w:w="489"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w:t>
            </w:r>
          </w:p>
        </w:tc>
        <w:tc>
          <w:tcPr>
            <w:tcW w:w="603"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w:t>
            </w:r>
          </w:p>
        </w:tc>
        <w:tc>
          <w:tcPr>
            <w:tcW w:w="59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w:t>
            </w:r>
          </w:p>
        </w:tc>
      </w:tr>
      <w:tr w:rsidR="00D23A74" w:rsidRPr="00630A65" w:rsidTr="00E54074">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3A74" w:rsidRPr="00630A65" w:rsidRDefault="00D23A74" w:rsidP="00E54074">
            <w:pPr>
              <w:ind w:firstLine="0"/>
              <w:rPr>
                <w:rFonts w:cs="Times New Roman"/>
                <w:b/>
                <w:bCs/>
                <w:i/>
                <w:iCs/>
                <w:color w:val="000000"/>
                <w:sz w:val="22"/>
              </w:rPr>
            </w:pPr>
            <w:r w:rsidRPr="00630A65">
              <w:rPr>
                <w:rFonts w:cs="Times New Roman"/>
                <w:b/>
                <w:bCs/>
                <w:i/>
                <w:iCs/>
                <w:color w:val="000000"/>
                <w:sz w:val="22"/>
              </w:rPr>
              <w:t>ПГУ-ТЭС 52 МВт</w:t>
            </w:r>
          </w:p>
        </w:tc>
      </w:tr>
      <w:tr w:rsidR="00D23A74" w:rsidRPr="00630A65" w:rsidTr="00E54074">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left"/>
              <w:rPr>
                <w:rFonts w:cs="Times New Roman"/>
                <w:color w:val="000000"/>
                <w:sz w:val="22"/>
              </w:rPr>
            </w:pPr>
            <w:r w:rsidRPr="00630A65">
              <w:rPr>
                <w:rFonts w:cs="Times New Roman"/>
                <w:color w:val="000000"/>
                <w:sz w:val="22"/>
              </w:rPr>
              <w:t>Паровой котел-утилизатор КГТ-20/4,0-44 ст. №3</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КГТ-20/4,0-46</w:t>
            </w:r>
          </w:p>
        </w:tc>
        <w:tc>
          <w:tcPr>
            <w:tcW w:w="685"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5 (20)</w:t>
            </w:r>
          </w:p>
        </w:tc>
        <w:tc>
          <w:tcPr>
            <w:tcW w:w="489"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5</w:t>
            </w:r>
          </w:p>
        </w:tc>
        <w:tc>
          <w:tcPr>
            <w:tcW w:w="603"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5</w:t>
            </w:r>
          </w:p>
        </w:tc>
        <w:tc>
          <w:tcPr>
            <w:tcW w:w="59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2020</w:t>
            </w:r>
          </w:p>
        </w:tc>
      </w:tr>
      <w:tr w:rsidR="00D23A74" w:rsidRPr="00630A65" w:rsidTr="00E54074">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left"/>
              <w:rPr>
                <w:rFonts w:cs="Times New Roman"/>
                <w:color w:val="000000"/>
                <w:sz w:val="22"/>
              </w:rPr>
            </w:pPr>
            <w:r w:rsidRPr="00630A65">
              <w:rPr>
                <w:rFonts w:cs="Times New Roman"/>
                <w:color w:val="000000"/>
                <w:sz w:val="22"/>
              </w:rPr>
              <w:t>Паровой котел-утилизатор КГТ-20/4,0-44 ст. №4</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КГТ-20/4,0-47</w:t>
            </w:r>
          </w:p>
        </w:tc>
        <w:tc>
          <w:tcPr>
            <w:tcW w:w="685"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5 (20)</w:t>
            </w:r>
          </w:p>
        </w:tc>
        <w:tc>
          <w:tcPr>
            <w:tcW w:w="489"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5</w:t>
            </w:r>
          </w:p>
        </w:tc>
        <w:tc>
          <w:tcPr>
            <w:tcW w:w="603"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5</w:t>
            </w:r>
          </w:p>
        </w:tc>
        <w:tc>
          <w:tcPr>
            <w:tcW w:w="59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2020</w:t>
            </w:r>
          </w:p>
        </w:tc>
      </w:tr>
      <w:tr w:rsidR="00D23A74" w:rsidRPr="00630A65" w:rsidTr="00E54074">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left"/>
              <w:rPr>
                <w:rFonts w:cs="Times New Roman"/>
                <w:color w:val="000000"/>
                <w:sz w:val="22"/>
              </w:rPr>
            </w:pPr>
            <w:r w:rsidRPr="00630A65">
              <w:rPr>
                <w:rFonts w:cs="Times New Roman"/>
                <w:color w:val="000000"/>
                <w:sz w:val="22"/>
              </w:rPr>
              <w:t xml:space="preserve">Паровая турбоустановка </w:t>
            </w:r>
            <w:r w:rsidRPr="00630A65">
              <w:rPr>
                <w:rFonts w:cs="Times New Roman"/>
                <w:color w:val="000000"/>
                <w:sz w:val="22"/>
              </w:rPr>
              <w:br/>
              <w:t>Т-8/10-3,4/0,18 ст. №2</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Т-8/10-3,4/0,19</w:t>
            </w:r>
          </w:p>
        </w:tc>
        <w:tc>
          <w:tcPr>
            <w:tcW w:w="685"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14</w:t>
            </w:r>
          </w:p>
        </w:tc>
        <w:tc>
          <w:tcPr>
            <w:tcW w:w="489"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14</w:t>
            </w:r>
          </w:p>
        </w:tc>
        <w:tc>
          <w:tcPr>
            <w:tcW w:w="603"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14</w:t>
            </w:r>
          </w:p>
        </w:tc>
        <w:tc>
          <w:tcPr>
            <w:tcW w:w="59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2020</w:t>
            </w:r>
          </w:p>
        </w:tc>
      </w:tr>
      <w:tr w:rsidR="00D23A74" w:rsidRPr="00630A65" w:rsidTr="00E54074">
        <w:trPr>
          <w:trHeight w:val="20"/>
          <w:jc w:val="center"/>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23A74" w:rsidRPr="00630A65" w:rsidRDefault="00D23A74" w:rsidP="00E54074">
            <w:pPr>
              <w:ind w:firstLine="0"/>
              <w:jc w:val="left"/>
              <w:rPr>
                <w:rFonts w:cs="Times New Roman"/>
                <w:color w:val="000000"/>
                <w:sz w:val="22"/>
              </w:rPr>
            </w:pPr>
            <w:r w:rsidRPr="00630A65">
              <w:rPr>
                <w:rFonts w:cs="Times New Roman"/>
                <w:color w:val="000000"/>
                <w:sz w:val="22"/>
              </w:rPr>
              <w:t>Деаэратор питательный атмосферный (БДА-25) V=25 м3 с деаэраторной колонкой (КДА-50) G=50 т/ч</w:t>
            </w:r>
          </w:p>
        </w:tc>
        <w:tc>
          <w:tcPr>
            <w:tcW w:w="586" w:type="pct"/>
            <w:tcBorders>
              <w:top w:val="nil"/>
              <w:left w:val="nil"/>
              <w:bottom w:val="single" w:sz="4" w:space="0" w:color="auto"/>
              <w:right w:val="single" w:sz="4" w:space="0" w:color="auto"/>
            </w:tcBorders>
            <w:shd w:val="clear" w:color="auto" w:fill="auto"/>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xml:space="preserve">БДА-25 </w:t>
            </w:r>
            <w:r w:rsidRPr="00630A65">
              <w:rPr>
                <w:rFonts w:cs="Times New Roman"/>
                <w:color w:val="000000"/>
                <w:sz w:val="22"/>
              </w:rPr>
              <w:br/>
              <w:t>(КДА-50)</w:t>
            </w:r>
          </w:p>
        </w:tc>
        <w:tc>
          <w:tcPr>
            <w:tcW w:w="685"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50</w:t>
            </w:r>
          </w:p>
        </w:tc>
        <w:tc>
          <w:tcPr>
            <w:tcW w:w="489"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2</w:t>
            </w:r>
          </w:p>
        </w:tc>
        <w:tc>
          <w:tcPr>
            <w:tcW w:w="58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w:t>
            </w:r>
          </w:p>
        </w:tc>
        <w:tc>
          <w:tcPr>
            <w:tcW w:w="603"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w:t>
            </w:r>
          </w:p>
        </w:tc>
        <w:tc>
          <w:tcPr>
            <w:tcW w:w="596" w:type="pct"/>
            <w:tcBorders>
              <w:top w:val="nil"/>
              <w:left w:val="nil"/>
              <w:bottom w:val="single" w:sz="4" w:space="0" w:color="auto"/>
              <w:right w:val="single" w:sz="4" w:space="0" w:color="auto"/>
            </w:tcBorders>
            <w:shd w:val="clear" w:color="auto" w:fill="auto"/>
            <w:noWrap/>
            <w:vAlign w:val="center"/>
            <w:hideMark/>
          </w:tcPr>
          <w:p w:rsidR="00D23A74" w:rsidRPr="00630A65" w:rsidRDefault="00D23A74" w:rsidP="00E54074">
            <w:pPr>
              <w:ind w:firstLine="0"/>
              <w:jc w:val="center"/>
              <w:rPr>
                <w:rFonts w:cs="Times New Roman"/>
                <w:color w:val="000000"/>
                <w:sz w:val="22"/>
              </w:rPr>
            </w:pPr>
            <w:r w:rsidRPr="00630A65">
              <w:rPr>
                <w:rFonts w:cs="Times New Roman"/>
                <w:color w:val="000000"/>
                <w:sz w:val="22"/>
              </w:rPr>
              <w:t> </w:t>
            </w:r>
          </w:p>
        </w:tc>
      </w:tr>
    </w:tbl>
    <w:p w:rsidR="00DE35F8" w:rsidRPr="00630A65" w:rsidRDefault="00DE35F8">
      <w:pPr>
        <w:ind w:firstLine="0"/>
        <w:rPr>
          <w:rFonts w:eastAsiaTheme="majorEastAsia" w:cs="Times New Roman"/>
          <w:b/>
          <w:sz w:val="24"/>
          <w:szCs w:val="24"/>
          <w:highlight w:val="yellow"/>
        </w:rPr>
      </w:pPr>
      <w:r w:rsidRPr="00630A65">
        <w:rPr>
          <w:highlight w:val="yellow"/>
        </w:rPr>
        <w:br w:type="page"/>
      </w:r>
    </w:p>
    <w:p w:rsidR="00640289" w:rsidRPr="00A43F2E" w:rsidRDefault="00640289" w:rsidP="00FC02C3">
      <w:pPr>
        <w:pStyle w:val="21"/>
      </w:pPr>
      <w:bookmarkStart w:id="60" w:name="_Toc138688412"/>
      <w:r w:rsidRPr="00A43F2E">
        <w:t>Часть 3. Тепловые сети, сооружения на них и тепловые пункты</w:t>
      </w:r>
      <w:bookmarkEnd w:id="59"/>
      <w:bookmarkEnd w:id="60"/>
    </w:p>
    <w:p w:rsidR="00640289" w:rsidRPr="00A43F2E" w:rsidRDefault="00640289" w:rsidP="00595265">
      <w:pPr>
        <w:pStyle w:val="3"/>
        <w:numPr>
          <w:ilvl w:val="0"/>
          <w:numId w:val="50"/>
        </w:numPr>
        <w:spacing w:before="240" w:after="0" w:line="276" w:lineRule="auto"/>
        <w:ind w:left="142"/>
        <w:rPr>
          <w:rFonts w:ascii="TimesNewRomanPSMT" w:hAnsi="TimesNewRomanPSMT" w:cs="TimesNewRomanPSMT"/>
          <w:sz w:val="24"/>
          <w:szCs w:val="24"/>
        </w:rPr>
      </w:pPr>
      <w:bookmarkStart w:id="61" w:name="_Toc40373534"/>
      <w:bookmarkStart w:id="62" w:name="_Toc138688413"/>
      <w:r w:rsidRPr="00A43F2E">
        <w:rPr>
          <w:rFonts w:ascii="TimesNewRomanPSMT" w:hAnsi="TimesNewRomanPSMT" w:cs="TimesNewRomanPSMT"/>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1"/>
      <w:bookmarkEnd w:id="62"/>
    </w:p>
    <w:bookmarkEnd w:id="54"/>
    <w:p w:rsidR="003C31AC" w:rsidRPr="00A43F2E" w:rsidRDefault="003C31AC" w:rsidP="00A43F2E">
      <w:pPr>
        <w:spacing w:before="240"/>
        <w:rPr>
          <w:rFonts w:cs="Times New Roman"/>
          <w:sz w:val="24"/>
          <w:szCs w:val="24"/>
        </w:rPr>
      </w:pPr>
      <w:r w:rsidRPr="00A43F2E">
        <w:rPr>
          <w:sz w:val="24"/>
          <w:szCs w:val="24"/>
        </w:rPr>
        <w:t>Т</w:t>
      </w:r>
      <w:r w:rsidRPr="00A43F2E">
        <w:rPr>
          <w:spacing w:val="-2"/>
          <w:sz w:val="24"/>
          <w:szCs w:val="24"/>
        </w:rPr>
        <w:t>е</w:t>
      </w:r>
      <w:r w:rsidRPr="00A43F2E">
        <w:rPr>
          <w:sz w:val="24"/>
          <w:szCs w:val="24"/>
        </w:rPr>
        <w:t>пло</w:t>
      </w:r>
      <w:r w:rsidRPr="00A43F2E">
        <w:rPr>
          <w:spacing w:val="1"/>
          <w:sz w:val="24"/>
          <w:szCs w:val="24"/>
        </w:rPr>
        <w:t>н</w:t>
      </w:r>
      <w:r w:rsidRPr="00A43F2E">
        <w:rPr>
          <w:sz w:val="24"/>
          <w:szCs w:val="24"/>
        </w:rPr>
        <w:t>о</w:t>
      </w:r>
      <w:r w:rsidRPr="00A43F2E">
        <w:rPr>
          <w:spacing w:val="-1"/>
          <w:sz w:val="24"/>
          <w:szCs w:val="24"/>
        </w:rPr>
        <w:t>с</w:t>
      </w:r>
      <w:r w:rsidRPr="00A43F2E">
        <w:rPr>
          <w:sz w:val="24"/>
          <w:szCs w:val="24"/>
        </w:rPr>
        <w:t>ит</w:t>
      </w:r>
      <w:r w:rsidRPr="00A43F2E">
        <w:rPr>
          <w:spacing w:val="-1"/>
          <w:sz w:val="24"/>
          <w:szCs w:val="24"/>
        </w:rPr>
        <w:t>е</w:t>
      </w:r>
      <w:r w:rsidRPr="00A43F2E">
        <w:rPr>
          <w:sz w:val="24"/>
          <w:szCs w:val="24"/>
        </w:rPr>
        <w:t>л</w:t>
      </w:r>
      <w:r w:rsidRPr="00A43F2E">
        <w:rPr>
          <w:spacing w:val="-1"/>
          <w:sz w:val="24"/>
          <w:szCs w:val="24"/>
        </w:rPr>
        <w:t>е</w:t>
      </w:r>
      <w:r w:rsidRPr="00A43F2E">
        <w:rPr>
          <w:sz w:val="24"/>
          <w:szCs w:val="24"/>
        </w:rPr>
        <w:t>мдля</w:t>
      </w:r>
      <w:r w:rsidRPr="00A43F2E">
        <w:rPr>
          <w:spacing w:val="-1"/>
          <w:sz w:val="24"/>
          <w:szCs w:val="24"/>
        </w:rPr>
        <w:t>с</w:t>
      </w:r>
      <w:r w:rsidRPr="00A43F2E">
        <w:rPr>
          <w:sz w:val="24"/>
          <w:szCs w:val="24"/>
        </w:rPr>
        <w:t>и</w:t>
      </w:r>
      <w:r w:rsidRPr="00A43F2E">
        <w:rPr>
          <w:spacing w:val="-1"/>
          <w:sz w:val="24"/>
          <w:szCs w:val="24"/>
        </w:rPr>
        <w:t>с</w:t>
      </w:r>
      <w:r w:rsidRPr="00A43F2E">
        <w:rPr>
          <w:sz w:val="24"/>
          <w:szCs w:val="24"/>
        </w:rPr>
        <w:t>т</w:t>
      </w:r>
      <w:r w:rsidRPr="00A43F2E">
        <w:rPr>
          <w:spacing w:val="-1"/>
          <w:sz w:val="24"/>
          <w:szCs w:val="24"/>
        </w:rPr>
        <w:t>е</w:t>
      </w:r>
      <w:r w:rsidRPr="00A43F2E">
        <w:rPr>
          <w:sz w:val="24"/>
          <w:szCs w:val="24"/>
        </w:rPr>
        <w:t>мотопл</w:t>
      </w:r>
      <w:r w:rsidRPr="00A43F2E">
        <w:rPr>
          <w:spacing w:val="-1"/>
          <w:sz w:val="24"/>
          <w:szCs w:val="24"/>
        </w:rPr>
        <w:t>е</w:t>
      </w:r>
      <w:r w:rsidRPr="00A43F2E">
        <w:rPr>
          <w:sz w:val="24"/>
          <w:szCs w:val="24"/>
        </w:rPr>
        <w:t>нияиг</w:t>
      </w:r>
      <w:r w:rsidRPr="00A43F2E">
        <w:rPr>
          <w:spacing w:val="-3"/>
          <w:sz w:val="24"/>
          <w:szCs w:val="24"/>
        </w:rPr>
        <w:t>о</w:t>
      </w:r>
      <w:r w:rsidRPr="00A43F2E">
        <w:rPr>
          <w:sz w:val="24"/>
          <w:szCs w:val="24"/>
        </w:rPr>
        <w:t>ря</w:t>
      </w:r>
      <w:r w:rsidRPr="00A43F2E">
        <w:rPr>
          <w:spacing w:val="-1"/>
          <w:sz w:val="24"/>
          <w:szCs w:val="24"/>
        </w:rPr>
        <w:t>че</w:t>
      </w:r>
      <w:r w:rsidRPr="00A43F2E">
        <w:rPr>
          <w:sz w:val="24"/>
          <w:szCs w:val="24"/>
        </w:rPr>
        <w:t>говодо</w:t>
      </w:r>
      <w:r w:rsidRPr="00A43F2E">
        <w:rPr>
          <w:spacing w:val="-2"/>
          <w:sz w:val="24"/>
          <w:szCs w:val="24"/>
        </w:rPr>
        <w:t>с</w:t>
      </w:r>
      <w:r w:rsidRPr="00A43F2E">
        <w:rPr>
          <w:sz w:val="24"/>
          <w:szCs w:val="24"/>
        </w:rPr>
        <w:t>н</w:t>
      </w:r>
      <w:r w:rsidRPr="00A43F2E">
        <w:rPr>
          <w:spacing w:val="-1"/>
          <w:sz w:val="24"/>
          <w:szCs w:val="24"/>
        </w:rPr>
        <w:t>а</w:t>
      </w:r>
      <w:r w:rsidRPr="00A43F2E">
        <w:rPr>
          <w:sz w:val="24"/>
          <w:szCs w:val="24"/>
        </w:rPr>
        <w:t>б</w:t>
      </w:r>
      <w:r w:rsidRPr="00A43F2E">
        <w:rPr>
          <w:spacing w:val="2"/>
          <w:sz w:val="24"/>
          <w:szCs w:val="24"/>
        </w:rPr>
        <w:t>ж</w:t>
      </w:r>
      <w:r w:rsidRPr="00A43F2E">
        <w:rPr>
          <w:spacing w:val="-1"/>
          <w:sz w:val="24"/>
          <w:szCs w:val="24"/>
        </w:rPr>
        <w:t>е</w:t>
      </w:r>
      <w:r w:rsidRPr="00A43F2E">
        <w:rPr>
          <w:sz w:val="24"/>
          <w:szCs w:val="24"/>
        </w:rPr>
        <w:t>нияявля</w:t>
      </w:r>
      <w:r w:rsidRPr="00A43F2E">
        <w:rPr>
          <w:spacing w:val="-2"/>
          <w:sz w:val="24"/>
          <w:szCs w:val="24"/>
        </w:rPr>
        <w:t>е</w:t>
      </w:r>
      <w:r w:rsidRPr="00A43F2E">
        <w:rPr>
          <w:sz w:val="24"/>
          <w:szCs w:val="24"/>
        </w:rPr>
        <w:t>т</w:t>
      </w:r>
      <w:r w:rsidRPr="00A43F2E">
        <w:rPr>
          <w:spacing w:val="-1"/>
          <w:sz w:val="24"/>
          <w:szCs w:val="24"/>
        </w:rPr>
        <w:t>с</w:t>
      </w:r>
      <w:r w:rsidRPr="00A43F2E">
        <w:rPr>
          <w:sz w:val="24"/>
          <w:szCs w:val="24"/>
        </w:rPr>
        <w:t>ягоря</w:t>
      </w:r>
      <w:r w:rsidRPr="00A43F2E">
        <w:rPr>
          <w:spacing w:val="1"/>
          <w:sz w:val="24"/>
          <w:szCs w:val="24"/>
        </w:rPr>
        <w:t>ч</w:t>
      </w:r>
      <w:r w:rsidRPr="00A43F2E">
        <w:rPr>
          <w:spacing w:val="-1"/>
          <w:sz w:val="24"/>
          <w:szCs w:val="24"/>
        </w:rPr>
        <w:t>а</w:t>
      </w:r>
      <w:r w:rsidRPr="00A43F2E">
        <w:rPr>
          <w:sz w:val="24"/>
          <w:szCs w:val="24"/>
        </w:rPr>
        <w:t>я вод</w:t>
      </w:r>
      <w:r w:rsidRPr="00A43F2E">
        <w:rPr>
          <w:spacing w:val="-2"/>
          <w:sz w:val="24"/>
          <w:szCs w:val="24"/>
        </w:rPr>
        <w:t>а</w:t>
      </w:r>
      <w:r w:rsidRPr="00A43F2E">
        <w:rPr>
          <w:sz w:val="24"/>
          <w:szCs w:val="24"/>
        </w:rPr>
        <w:t>.Р</w:t>
      </w:r>
      <w:r w:rsidRPr="00A43F2E">
        <w:rPr>
          <w:spacing w:val="-1"/>
          <w:sz w:val="24"/>
          <w:szCs w:val="24"/>
        </w:rPr>
        <w:t>е</w:t>
      </w:r>
      <w:r w:rsidRPr="00A43F2E">
        <w:rPr>
          <w:spacing w:val="2"/>
          <w:sz w:val="24"/>
          <w:szCs w:val="24"/>
        </w:rPr>
        <w:t>г</w:t>
      </w:r>
      <w:r w:rsidRPr="00A43F2E">
        <w:rPr>
          <w:spacing w:val="-5"/>
          <w:sz w:val="24"/>
          <w:szCs w:val="24"/>
        </w:rPr>
        <w:t>у</w:t>
      </w:r>
      <w:r w:rsidRPr="00A43F2E">
        <w:rPr>
          <w:sz w:val="24"/>
          <w:szCs w:val="24"/>
        </w:rPr>
        <w:t>л</w:t>
      </w:r>
      <w:r w:rsidRPr="00A43F2E">
        <w:rPr>
          <w:spacing w:val="1"/>
          <w:sz w:val="24"/>
          <w:szCs w:val="24"/>
        </w:rPr>
        <w:t>и</w:t>
      </w:r>
      <w:r w:rsidRPr="00A43F2E">
        <w:rPr>
          <w:sz w:val="24"/>
          <w:szCs w:val="24"/>
        </w:rPr>
        <w:t>ров</w:t>
      </w:r>
      <w:r w:rsidRPr="00A43F2E">
        <w:rPr>
          <w:spacing w:val="-2"/>
          <w:sz w:val="24"/>
          <w:szCs w:val="24"/>
        </w:rPr>
        <w:t>а</w:t>
      </w:r>
      <w:r w:rsidRPr="00A43F2E">
        <w:rPr>
          <w:sz w:val="24"/>
          <w:szCs w:val="24"/>
        </w:rPr>
        <w:t>ниеот</w:t>
      </w:r>
      <w:r w:rsidRPr="00A43F2E">
        <w:rPr>
          <w:spacing w:val="4"/>
          <w:sz w:val="24"/>
          <w:szCs w:val="24"/>
        </w:rPr>
        <w:t>п</w:t>
      </w:r>
      <w:r w:rsidRPr="00A43F2E">
        <w:rPr>
          <w:spacing w:val="-5"/>
          <w:sz w:val="24"/>
          <w:szCs w:val="24"/>
        </w:rPr>
        <w:t>у</w:t>
      </w:r>
      <w:r w:rsidRPr="00A43F2E">
        <w:rPr>
          <w:spacing w:val="-1"/>
          <w:sz w:val="24"/>
          <w:szCs w:val="24"/>
        </w:rPr>
        <w:t>с</w:t>
      </w:r>
      <w:r w:rsidRPr="00A43F2E">
        <w:rPr>
          <w:sz w:val="24"/>
          <w:szCs w:val="24"/>
        </w:rPr>
        <w:t>кат</w:t>
      </w:r>
      <w:r w:rsidRPr="00A43F2E">
        <w:rPr>
          <w:spacing w:val="-1"/>
          <w:sz w:val="24"/>
          <w:szCs w:val="24"/>
        </w:rPr>
        <w:t>е</w:t>
      </w:r>
      <w:r w:rsidRPr="00A43F2E">
        <w:rPr>
          <w:sz w:val="24"/>
          <w:szCs w:val="24"/>
        </w:rPr>
        <w:t>пла</w:t>
      </w:r>
      <w:r w:rsidRPr="00A43F2E">
        <w:rPr>
          <w:rFonts w:cs="Times New Roman"/>
          <w:sz w:val="24"/>
          <w:szCs w:val="24"/>
        </w:rPr>
        <w:t>-</w:t>
      </w:r>
      <w:r w:rsidRPr="00A43F2E">
        <w:rPr>
          <w:sz w:val="24"/>
          <w:szCs w:val="24"/>
        </w:rPr>
        <w:t>к</w:t>
      </w:r>
      <w:r w:rsidRPr="00A43F2E">
        <w:rPr>
          <w:spacing w:val="-1"/>
          <w:sz w:val="24"/>
          <w:szCs w:val="24"/>
        </w:rPr>
        <w:t>ачес</w:t>
      </w:r>
      <w:r w:rsidRPr="00A43F2E">
        <w:rPr>
          <w:sz w:val="24"/>
          <w:szCs w:val="24"/>
        </w:rPr>
        <w:t>тв</w:t>
      </w:r>
      <w:r w:rsidRPr="00A43F2E">
        <w:rPr>
          <w:spacing w:val="-2"/>
          <w:sz w:val="24"/>
          <w:szCs w:val="24"/>
        </w:rPr>
        <w:t>е</w:t>
      </w:r>
      <w:r w:rsidRPr="00A43F2E">
        <w:rPr>
          <w:sz w:val="24"/>
          <w:szCs w:val="24"/>
        </w:rPr>
        <w:t>нноепо</w:t>
      </w:r>
      <w:r w:rsidRPr="00A43F2E">
        <w:rPr>
          <w:spacing w:val="-3"/>
          <w:sz w:val="24"/>
          <w:szCs w:val="24"/>
        </w:rPr>
        <w:t>э</w:t>
      </w:r>
      <w:r w:rsidRPr="00A43F2E">
        <w:rPr>
          <w:sz w:val="24"/>
          <w:szCs w:val="24"/>
        </w:rPr>
        <w:t>к</w:t>
      </w:r>
      <w:r w:rsidRPr="00A43F2E">
        <w:rPr>
          <w:spacing w:val="-1"/>
          <w:sz w:val="24"/>
          <w:szCs w:val="24"/>
        </w:rPr>
        <w:t>с</w:t>
      </w:r>
      <w:r w:rsidRPr="00A43F2E">
        <w:rPr>
          <w:sz w:val="24"/>
          <w:szCs w:val="24"/>
        </w:rPr>
        <w:t>п</w:t>
      </w:r>
      <w:r w:rsidRPr="00A43F2E">
        <w:rPr>
          <w:spacing w:val="2"/>
          <w:sz w:val="24"/>
          <w:szCs w:val="24"/>
        </w:rPr>
        <w:t>л</w:t>
      </w:r>
      <w:r w:rsidRPr="00A43F2E">
        <w:rPr>
          <w:spacing w:val="-8"/>
          <w:sz w:val="24"/>
          <w:szCs w:val="24"/>
        </w:rPr>
        <w:t>у</w:t>
      </w:r>
      <w:r w:rsidRPr="00A43F2E">
        <w:rPr>
          <w:spacing w:val="-1"/>
          <w:sz w:val="24"/>
          <w:szCs w:val="24"/>
        </w:rPr>
        <w:t>а</w:t>
      </w:r>
      <w:r w:rsidRPr="00A43F2E">
        <w:rPr>
          <w:spacing w:val="2"/>
          <w:sz w:val="24"/>
          <w:szCs w:val="24"/>
        </w:rPr>
        <w:t>т</w:t>
      </w:r>
      <w:r w:rsidRPr="00A43F2E">
        <w:rPr>
          <w:spacing w:val="-1"/>
          <w:sz w:val="24"/>
          <w:szCs w:val="24"/>
        </w:rPr>
        <w:t>а</w:t>
      </w:r>
      <w:r w:rsidRPr="00A43F2E">
        <w:rPr>
          <w:sz w:val="24"/>
          <w:szCs w:val="24"/>
        </w:rPr>
        <w:t>ционнымт</w:t>
      </w:r>
      <w:r w:rsidRPr="00A43F2E">
        <w:rPr>
          <w:spacing w:val="-1"/>
          <w:sz w:val="24"/>
          <w:szCs w:val="24"/>
        </w:rPr>
        <w:t>ем</w:t>
      </w:r>
      <w:r w:rsidRPr="00A43F2E">
        <w:rPr>
          <w:sz w:val="24"/>
          <w:szCs w:val="24"/>
        </w:rPr>
        <w:t>п</w:t>
      </w:r>
      <w:r w:rsidRPr="00A43F2E">
        <w:rPr>
          <w:spacing w:val="-1"/>
          <w:sz w:val="24"/>
          <w:szCs w:val="24"/>
        </w:rPr>
        <w:t>е</w:t>
      </w:r>
      <w:r w:rsidRPr="00A43F2E">
        <w:rPr>
          <w:sz w:val="24"/>
          <w:szCs w:val="24"/>
        </w:rPr>
        <w:t>р</w:t>
      </w:r>
      <w:r w:rsidRPr="00A43F2E">
        <w:rPr>
          <w:spacing w:val="-1"/>
          <w:sz w:val="24"/>
          <w:szCs w:val="24"/>
        </w:rPr>
        <w:t>а</w:t>
      </w:r>
      <w:r w:rsidRPr="00A43F2E">
        <w:rPr>
          <w:spacing w:val="2"/>
          <w:sz w:val="24"/>
          <w:szCs w:val="24"/>
        </w:rPr>
        <w:t>т</w:t>
      </w:r>
      <w:r w:rsidRPr="00A43F2E">
        <w:rPr>
          <w:spacing w:val="-5"/>
          <w:sz w:val="24"/>
          <w:szCs w:val="24"/>
        </w:rPr>
        <w:t>у</w:t>
      </w:r>
      <w:r w:rsidRPr="00A43F2E">
        <w:rPr>
          <w:sz w:val="24"/>
          <w:szCs w:val="24"/>
        </w:rPr>
        <w:t>р</w:t>
      </w:r>
      <w:r w:rsidRPr="00A43F2E">
        <w:rPr>
          <w:spacing w:val="1"/>
          <w:sz w:val="24"/>
          <w:szCs w:val="24"/>
        </w:rPr>
        <w:t xml:space="preserve">ным </w:t>
      </w:r>
      <w:r w:rsidRPr="00A43F2E">
        <w:rPr>
          <w:sz w:val="24"/>
          <w:szCs w:val="24"/>
        </w:rPr>
        <w:t>гр</w:t>
      </w:r>
      <w:r w:rsidRPr="00A43F2E">
        <w:rPr>
          <w:spacing w:val="-1"/>
          <w:sz w:val="24"/>
          <w:szCs w:val="24"/>
        </w:rPr>
        <w:t>а</w:t>
      </w:r>
      <w:r w:rsidRPr="00A43F2E">
        <w:rPr>
          <w:sz w:val="24"/>
          <w:szCs w:val="24"/>
        </w:rPr>
        <w:t>ф</w:t>
      </w:r>
      <w:r w:rsidRPr="00A43F2E">
        <w:rPr>
          <w:spacing w:val="1"/>
          <w:sz w:val="24"/>
          <w:szCs w:val="24"/>
        </w:rPr>
        <w:t>ик</w:t>
      </w:r>
      <w:r w:rsidRPr="00A43F2E">
        <w:rPr>
          <w:spacing w:val="-1"/>
          <w:sz w:val="24"/>
          <w:szCs w:val="24"/>
        </w:rPr>
        <w:t>а</w:t>
      </w:r>
      <w:r w:rsidRPr="00A43F2E">
        <w:rPr>
          <w:sz w:val="24"/>
          <w:szCs w:val="24"/>
        </w:rPr>
        <w:t>м95/70С,ц</w:t>
      </w:r>
      <w:r w:rsidRPr="00A43F2E">
        <w:rPr>
          <w:spacing w:val="-1"/>
          <w:sz w:val="24"/>
          <w:szCs w:val="24"/>
        </w:rPr>
        <w:t>е</w:t>
      </w:r>
      <w:r w:rsidRPr="00A43F2E">
        <w:rPr>
          <w:spacing w:val="1"/>
          <w:sz w:val="24"/>
          <w:szCs w:val="24"/>
        </w:rPr>
        <w:t>н</w:t>
      </w:r>
      <w:r w:rsidRPr="00A43F2E">
        <w:rPr>
          <w:sz w:val="24"/>
          <w:szCs w:val="24"/>
        </w:rPr>
        <w:t>тр</w:t>
      </w:r>
      <w:r w:rsidRPr="00A43F2E">
        <w:rPr>
          <w:spacing w:val="-1"/>
          <w:sz w:val="24"/>
          <w:szCs w:val="24"/>
        </w:rPr>
        <w:t>а</w:t>
      </w:r>
      <w:r w:rsidRPr="00A43F2E">
        <w:rPr>
          <w:sz w:val="24"/>
          <w:szCs w:val="24"/>
        </w:rPr>
        <w:t>л</w:t>
      </w:r>
      <w:r w:rsidRPr="00A43F2E">
        <w:rPr>
          <w:spacing w:val="-2"/>
          <w:sz w:val="24"/>
          <w:szCs w:val="24"/>
        </w:rPr>
        <w:t>ь</w:t>
      </w:r>
      <w:r w:rsidRPr="00A43F2E">
        <w:rPr>
          <w:sz w:val="24"/>
          <w:szCs w:val="24"/>
        </w:rPr>
        <w:t>ноенаи</w:t>
      </w:r>
      <w:r w:rsidRPr="00A43F2E">
        <w:rPr>
          <w:spacing w:val="-1"/>
          <w:sz w:val="24"/>
          <w:szCs w:val="24"/>
        </w:rPr>
        <w:t>с</w:t>
      </w:r>
      <w:r w:rsidRPr="00A43F2E">
        <w:rPr>
          <w:sz w:val="24"/>
          <w:szCs w:val="24"/>
        </w:rPr>
        <w:t>то</w:t>
      </w:r>
      <w:r w:rsidRPr="00A43F2E">
        <w:rPr>
          <w:spacing w:val="-1"/>
          <w:sz w:val="24"/>
          <w:szCs w:val="24"/>
        </w:rPr>
        <w:t>ч</w:t>
      </w:r>
      <w:r w:rsidRPr="00A43F2E">
        <w:rPr>
          <w:sz w:val="24"/>
          <w:szCs w:val="24"/>
        </w:rPr>
        <w:t>н</w:t>
      </w:r>
      <w:r w:rsidRPr="00A43F2E">
        <w:rPr>
          <w:spacing w:val="-2"/>
          <w:sz w:val="24"/>
          <w:szCs w:val="24"/>
        </w:rPr>
        <w:t>и</w:t>
      </w:r>
      <w:r w:rsidRPr="00A43F2E">
        <w:rPr>
          <w:sz w:val="24"/>
          <w:szCs w:val="24"/>
        </w:rPr>
        <w:t>к</w:t>
      </w:r>
      <w:r w:rsidRPr="00A43F2E">
        <w:rPr>
          <w:spacing w:val="-1"/>
          <w:sz w:val="24"/>
          <w:szCs w:val="24"/>
        </w:rPr>
        <w:t>а</w:t>
      </w:r>
      <w:r w:rsidRPr="00A43F2E">
        <w:rPr>
          <w:sz w:val="24"/>
          <w:szCs w:val="24"/>
        </w:rPr>
        <w:t>хтепловой энергии</w:t>
      </w:r>
      <w:r w:rsidRPr="00A43F2E">
        <w:rPr>
          <w:rFonts w:cs="Times New Roman"/>
          <w:sz w:val="24"/>
          <w:szCs w:val="24"/>
        </w:rPr>
        <w:t>.</w:t>
      </w:r>
    </w:p>
    <w:p w:rsidR="003C31AC" w:rsidRPr="00A43F2E" w:rsidRDefault="003C31AC" w:rsidP="00083754">
      <w:pPr>
        <w:rPr>
          <w:sz w:val="24"/>
          <w:szCs w:val="24"/>
        </w:rPr>
      </w:pPr>
      <w:r w:rsidRPr="00A43F2E">
        <w:rPr>
          <w:sz w:val="24"/>
          <w:szCs w:val="24"/>
        </w:rPr>
        <w:t>Продолжит</w:t>
      </w:r>
      <w:r w:rsidRPr="00A43F2E">
        <w:rPr>
          <w:spacing w:val="-1"/>
          <w:sz w:val="24"/>
          <w:szCs w:val="24"/>
        </w:rPr>
        <w:t>е</w:t>
      </w:r>
      <w:r w:rsidRPr="00A43F2E">
        <w:rPr>
          <w:sz w:val="24"/>
          <w:szCs w:val="24"/>
        </w:rPr>
        <w:t>льно</w:t>
      </w:r>
      <w:r w:rsidRPr="00A43F2E">
        <w:rPr>
          <w:spacing w:val="-1"/>
          <w:sz w:val="24"/>
          <w:szCs w:val="24"/>
        </w:rPr>
        <w:t>с</w:t>
      </w:r>
      <w:r w:rsidRPr="00A43F2E">
        <w:rPr>
          <w:spacing w:val="-2"/>
          <w:sz w:val="24"/>
          <w:szCs w:val="24"/>
        </w:rPr>
        <w:t>т</w:t>
      </w:r>
      <w:r w:rsidRPr="00A43F2E">
        <w:rPr>
          <w:sz w:val="24"/>
          <w:szCs w:val="24"/>
        </w:rPr>
        <w:t>ь</w:t>
      </w:r>
      <w:r w:rsidRPr="00A43F2E">
        <w:rPr>
          <w:spacing w:val="-3"/>
          <w:sz w:val="24"/>
          <w:szCs w:val="24"/>
        </w:rPr>
        <w:t>э</w:t>
      </w:r>
      <w:r w:rsidRPr="00A43F2E">
        <w:rPr>
          <w:sz w:val="24"/>
          <w:szCs w:val="24"/>
        </w:rPr>
        <w:t>к</w:t>
      </w:r>
      <w:r w:rsidRPr="00A43F2E">
        <w:rPr>
          <w:spacing w:val="-1"/>
          <w:sz w:val="24"/>
          <w:szCs w:val="24"/>
        </w:rPr>
        <w:t>с</w:t>
      </w:r>
      <w:r w:rsidRPr="00A43F2E">
        <w:rPr>
          <w:sz w:val="24"/>
          <w:szCs w:val="24"/>
        </w:rPr>
        <w:t>п</w:t>
      </w:r>
      <w:r w:rsidRPr="00A43F2E">
        <w:rPr>
          <w:spacing w:val="2"/>
          <w:sz w:val="24"/>
          <w:szCs w:val="24"/>
        </w:rPr>
        <w:t>л</w:t>
      </w:r>
      <w:r w:rsidRPr="00A43F2E">
        <w:rPr>
          <w:spacing w:val="-5"/>
          <w:sz w:val="24"/>
          <w:szCs w:val="24"/>
        </w:rPr>
        <w:t>у</w:t>
      </w:r>
      <w:r w:rsidRPr="00A43F2E">
        <w:rPr>
          <w:spacing w:val="-1"/>
          <w:sz w:val="24"/>
          <w:szCs w:val="24"/>
        </w:rPr>
        <w:t>а</w:t>
      </w:r>
      <w:r w:rsidRPr="00A43F2E">
        <w:rPr>
          <w:sz w:val="24"/>
          <w:szCs w:val="24"/>
        </w:rPr>
        <w:t>т</w:t>
      </w:r>
      <w:r w:rsidRPr="00A43F2E">
        <w:rPr>
          <w:spacing w:val="-1"/>
          <w:sz w:val="24"/>
          <w:szCs w:val="24"/>
        </w:rPr>
        <w:t>а</w:t>
      </w:r>
      <w:r w:rsidRPr="00A43F2E">
        <w:rPr>
          <w:sz w:val="24"/>
          <w:szCs w:val="24"/>
        </w:rPr>
        <w:t>ции</w:t>
      </w:r>
      <w:r w:rsidRPr="00A43F2E">
        <w:rPr>
          <w:spacing w:val="-1"/>
          <w:sz w:val="24"/>
          <w:szCs w:val="24"/>
        </w:rPr>
        <w:t>се</w:t>
      </w:r>
      <w:r w:rsidRPr="00A43F2E">
        <w:rPr>
          <w:sz w:val="24"/>
          <w:szCs w:val="24"/>
        </w:rPr>
        <w:t>т</w:t>
      </w:r>
      <w:r w:rsidRPr="00A43F2E">
        <w:rPr>
          <w:spacing w:val="-1"/>
          <w:sz w:val="24"/>
          <w:szCs w:val="24"/>
        </w:rPr>
        <w:t>е</w:t>
      </w:r>
      <w:r w:rsidRPr="00A43F2E">
        <w:rPr>
          <w:sz w:val="24"/>
          <w:szCs w:val="24"/>
        </w:rPr>
        <w:t>й–</w:t>
      </w:r>
      <w:r w:rsidRPr="00A43F2E">
        <w:rPr>
          <w:spacing w:val="-1"/>
          <w:sz w:val="24"/>
          <w:szCs w:val="24"/>
        </w:rPr>
        <w:t>ма</w:t>
      </w:r>
      <w:r w:rsidRPr="00A43F2E">
        <w:rPr>
          <w:sz w:val="24"/>
          <w:szCs w:val="24"/>
        </w:rPr>
        <w:t>ги</w:t>
      </w:r>
      <w:r w:rsidRPr="00A43F2E">
        <w:rPr>
          <w:spacing w:val="-1"/>
          <w:sz w:val="24"/>
          <w:szCs w:val="24"/>
        </w:rPr>
        <w:t>с</w:t>
      </w:r>
      <w:r w:rsidRPr="00A43F2E">
        <w:rPr>
          <w:sz w:val="24"/>
          <w:szCs w:val="24"/>
        </w:rPr>
        <w:t>тр</w:t>
      </w:r>
      <w:r w:rsidRPr="00A43F2E">
        <w:rPr>
          <w:spacing w:val="-1"/>
          <w:sz w:val="24"/>
          <w:szCs w:val="24"/>
        </w:rPr>
        <w:t>а</w:t>
      </w:r>
      <w:r w:rsidRPr="00A43F2E">
        <w:rPr>
          <w:sz w:val="24"/>
          <w:szCs w:val="24"/>
        </w:rPr>
        <w:t xml:space="preserve">льные </w:t>
      </w:r>
      <w:r w:rsidRPr="00A43F2E">
        <w:rPr>
          <w:spacing w:val="-1"/>
          <w:sz w:val="24"/>
          <w:szCs w:val="24"/>
        </w:rPr>
        <w:t>се</w:t>
      </w:r>
      <w:r w:rsidRPr="00A43F2E">
        <w:rPr>
          <w:sz w:val="24"/>
          <w:szCs w:val="24"/>
        </w:rPr>
        <w:t>тии</w:t>
      </w:r>
      <w:r w:rsidRPr="00A43F2E">
        <w:rPr>
          <w:spacing w:val="-1"/>
          <w:sz w:val="24"/>
          <w:szCs w:val="24"/>
        </w:rPr>
        <w:t>се</w:t>
      </w:r>
      <w:r w:rsidRPr="00A43F2E">
        <w:rPr>
          <w:sz w:val="24"/>
          <w:szCs w:val="24"/>
        </w:rPr>
        <w:t>тигоря</w:t>
      </w:r>
      <w:r w:rsidRPr="00A43F2E">
        <w:rPr>
          <w:spacing w:val="-1"/>
          <w:sz w:val="24"/>
          <w:szCs w:val="24"/>
        </w:rPr>
        <w:t>че</w:t>
      </w:r>
      <w:r w:rsidRPr="00A43F2E">
        <w:rPr>
          <w:sz w:val="24"/>
          <w:szCs w:val="24"/>
        </w:rPr>
        <w:t>го водо</w:t>
      </w:r>
      <w:r w:rsidRPr="00A43F2E">
        <w:rPr>
          <w:spacing w:val="-2"/>
          <w:sz w:val="24"/>
          <w:szCs w:val="24"/>
        </w:rPr>
        <w:t>с</w:t>
      </w:r>
      <w:r w:rsidRPr="00A43F2E">
        <w:rPr>
          <w:sz w:val="24"/>
          <w:szCs w:val="24"/>
        </w:rPr>
        <w:t>н</w:t>
      </w:r>
      <w:r w:rsidRPr="00A43F2E">
        <w:rPr>
          <w:spacing w:val="-1"/>
          <w:sz w:val="24"/>
          <w:szCs w:val="24"/>
        </w:rPr>
        <w:t>а</w:t>
      </w:r>
      <w:r w:rsidRPr="00A43F2E">
        <w:rPr>
          <w:sz w:val="24"/>
          <w:szCs w:val="24"/>
        </w:rPr>
        <w:t>бж</w:t>
      </w:r>
      <w:r w:rsidRPr="00A43F2E">
        <w:rPr>
          <w:spacing w:val="-1"/>
          <w:sz w:val="24"/>
          <w:szCs w:val="24"/>
        </w:rPr>
        <w:t>е</w:t>
      </w:r>
      <w:r w:rsidRPr="00A43F2E">
        <w:rPr>
          <w:sz w:val="24"/>
          <w:szCs w:val="24"/>
        </w:rPr>
        <w:t xml:space="preserve">ния 8400 </w:t>
      </w:r>
      <w:r w:rsidRPr="00A43F2E">
        <w:rPr>
          <w:spacing w:val="-1"/>
          <w:sz w:val="24"/>
          <w:szCs w:val="24"/>
        </w:rPr>
        <w:t>ч</w:t>
      </w:r>
      <w:r w:rsidRPr="00A43F2E">
        <w:rPr>
          <w:spacing w:val="1"/>
          <w:sz w:val="24"/>
          <w:szCs w:val="24"/>
        </w:rPr>
        <w:t>а</w:t>
      </w:r>
      <w:r w:rsidRPr="00A43F2E">
        <w:rPr>
          <w:sz w:val="24"/>
          <w:szCs w:val="24"/>
        </w:rPr>
        <w:t>с</w:t>
      </w:r>
      <w:r w:rsidRPr="00A43F2E">
        <w:rPr>
          <w:spacing w:val="-1"/>
          <w:sz w:val="24"/>
          <w:szCs w:val="24"/>
        </w:rPr>
        <w:t xml:space="preserve"> (</w:t>
      </w:r>
      <w:r w:rsidRPr="00A43F2E">
        <w:rPr>
          <w:sz w:val="24"/>
          <w:szCs w:val="24"/>
        </w:rPr>
        <w:t xml:space="preserve">350 </w:t>
      </w:r>
      <w:r w:rsidRPr="00A43F2E">
        <w:rPr>
          <w:spacing w:val="3"/>
          <w:sz w:val="24"/>
          <w:szCs w:val="24"/>
        </w:rPr>
        <w:t>с</w:t>
      </w:r>
      <w:r w:rsidRPr="00A43F2E">
        <w:rPr>
          <w:spacing w:val="-5"/>
          <w:sz w:val="24"/>
          <w:szCs w:val="24"/>
        </w:rPr>
        <w:t>у</w:t>
      </w:r>
      <w:r w:rsidRPr="00A43F2E">
        <w:rPr>
          <w:sz w:val="24"/>
          <w:szCs w:val="24"/>
        </w:rPr>
        <w:t>т.</w:t>
      </w:r>
      <w:r w:rsidRPr="00A43F2E">
        <w:rPr>
          <w:spacing w:val="-1"/>
          <w:sz w:val="24"/>
          <w:szCs w:val="24"/>
        </w:rPr>
        <w:t>)</w:t>
      </w:r>
      <w:r w:rsidRPr="00A43F2E">
        <w:rPr>
          <w:sz w:val="24"/>
          <w:szCs w:val="24"/>
        </w:rPr>
        <w:t>,</w:t>
      </w:r>
      <w:r w:rsidRPr="00A43F2E">
        <w:rPr>
          <w:spacing w:val="-1"/>
          <w:sz w:val="24"/>
          <w:szCs w:val="24"/>
        </w:rPr>
        <w:t>се</w:t>
      </w:r>
      <w:r w:rsidRPr="00A43F2E">
        <w:rPr>
          <w:sz w:val="24"/>
          <w:szCs w:val="24"/>
        </w:rPr>
        <w:t>ти отоп</w:t>
      </w:r>
      <w:r w:rsidRPr="00A43F2E">
        <w:rPr>
          <w:spacing w:val="-3"/>
          <w:sz w:val="24"/>
          <w:szCs w:val="24"/>
        </w:rPr>
        <w:t>л</w:t>
      </w:r>
      <w:r w:rsidRPr="00A43F2E">
        <w:rPr>
          <w:spacing w:val="-1"/>
          <w:sz w:val="24"/>
          <w:szCs w:val="24"/>
        </w:rPr>
        <w:t>е</w:t>
      </w:r>
      <w:r w:rsidRPr="00A43F2E">
        <w:rPr>
          <w:sz w:val="24"/>
          <w:szCs w:val="24"/>
        </w:rPr>
        <w:t xml:space="preserve">ния 5304 </w:t>
      </w:r>
      <w:r w:rsidRPr="00A43F2E">
        <w:rPr>
          <w:spacing w:val="-1"/>
          <w:sz w:val="24"/>
          <w:szCs w:val="24"/>
        </w:rPr>
        <w:t>ча</w:t>
      </w:r>
      <w:r w:rsidRPr="00A43F2E">
        <w:rPr>
          <w:sz w:val="24"/>
          <w:szCs w:val="24"/>
        </w:rPr>
        <w:t>с</w:t>
      </w:r>
      <w:r w:rsidRPr="00A43F2E">
        <w:rPr>
          <w:spacing w:val="-1"/>
          <w:sz w:val="24"/>
          <w:szCs w:val="24"/>
        </w:rPr>
        <w:t xml:space="preserve"> (</w:t>
      </w:r>
      <w:r w:rsidRPr="00A43F2E">
        <w:rPr>
          <w:sz w:val="24"/>
          <w:szCs w:val="24"/>
        </w:rPr>
        <w:t xml:space="preserve">221 </w:t>
      </w:r>
      <w:r w:rsidRPr="00A43F2E">
        <w:rPr>
          <w:spacing w:val="3"/>
          <w:sz w:val="24"/>
          <w:szCs w:val="24"/>
        </w:rPr>
        <w:t>с</w:t>
      </w:r>
      <w:r w:rsidRPr="00A43F2E">
        <w:rPr>
          <w:spacing w:val="-5"/>
          <w:sz w:val="24"/>
          <w:szCs w:val="24"/>
        </w:rPr>
        <w:t>у</w:t>
      </w:r>
      <w:r w:rsidRPr="00A43F2E">
        <w:rPr>
          <w:sz w:val="24"/>
          <w:szCs w:val="24"/>
        </w:rPr>
        <w:t>т.</w:t>
      </w:r>
      <w:r w:rsidRPr="00A43F2E">
        <w:rPr>
          <w:spacing w:val="1"/>
          <w:sz w:val="24"/>
          <w:szCs w:val="24"/>
        </w:rPr>
        <w:t>)</w:t>
      </w:r>
      <w:r w:rsidRPr="00A43F2E">
        <w:rPr>
          <w:sz w:val="24"/>
          <w:szCs w:val="24"/>
        </w:rPr>
        <w:t>.</w:t>
      </w:r>
    </w:p>
    <w:p w:rsidR="003C31AC" w:rsidRPr="00A43F2E" w:rsidRDefault="003C31AC" w:rsidP="00083754">
      <w:pPr>
        <w:autoSpaceDE w:val="0"/>
        <w:autoSpaceDN w:val="0"/>
        <w:adjustRightInd w:val="0"/>
        <w:rPr>
          <w:rFonts w:cs="Times New Roman"/>
          <w:sz w:val="24"/>
          <w:szCs w:val="24"/>
        </w:rPr>
      </w:pPr>
      <w:r w:rsidRPr="00A43F2E">
        <w:rPr>
          <w:sz w:val="24"/>
          <w:szCs w:val="24"/>
        </w:rPr>
        <w:t>Т</w:t>
      </w:r>
      <w:r w:rsidRPr="00A43F2E">
        <w:rPr>
          <w:spacing w:val="-2"/>
          <w:sz w:val="24"/>
          <w:szCs w:val="24"/>
        </w:rPr>
        <w:t>е</w:t>
      </w:r>
      <w:r w:rsidRPr="00A43F2E">
        <w:rPr>
          <w:sz w:val="24"/>
          <w:szCs w:val="24"/>
        </w:rPr>
        <w:t>пловые</w:t>
      </w:r>
      <w:r w:rsidRPr="00A43F2E">
        <w:rPr>
          <w:spacing w:val="-1"/>
          <w:sz w:val="24"/>
          <w:szCs w:val="24"/>
        </w:rPr>
        <w:t>се</w:t>
      </w:r>
      <w:r w:rsidRPr="00A43F2E">
        <w:rPr>
          <w:sz w:val="24"/>
          <w:szCs w:val="24"/>
        </w:rPr>
        <w:t>тив</w:t>
      </w:r>
      <w:r w:rsidRPr="00A43F2E">
        <w:rPr>
          <w:spacing w:val="-1"/>
          <w:sz w:val="24"/>
          <w:szCs w:val="24"/>
        </w:rPr>
        <w:t>ы</w:t>
      </w:r>
      <w:r w:rsidRPr="00A43F2E">
        <w:rPr>
          <w:sz w:val="24"/>
          <w:szCs w:val="24"/>
        </w:rPr>
        <w:t>пол</w:t>
      </w:r>
      <w:r w:rsidRPr="00A43F2E">
        <w:rPr>
          <w:spacing w:val="1"/>
          <w:sz w:val="24"/>
          <w:szCs w:val="24"/>
        </w:rPr>
        <w:t>н</w:t>
      </w:r>
      <w:r w:rsidRPr="00A43F2E">
        <w:rPr>
          <w:spacing w:val="-1"/>
          <w:sz w:val="24"/>
          <w:szCs w:val="24"/>
        </w:rPr>
        <w:t>е</w:t>
      </w:r>
      <w:r w:rsidRPr="00A43F2E">
        <w:rPr>
          <w:sz w:val="24"/>
          <w:szCs w:val="24"/>
        </w:rPr>
        <w:t>ныпо</w:t>
      </w:r>
      <w:r w:rsidRPr="00A43F2E">
        <w:rPr>
          <w:spacing w:val="-3"/>
          <w:sz w:val="24"/>
          <w:szCs w:val="24"/>
        </w:rPr>
        <w:t>2</w:t>
      </w:r>
      <w:r w:rsidRPr="00A43F2E">
        <w:rPr>
          <w:spacing w:val="5"/>
          <w:sz w:val="24"/>
          <w:szCs w:val="24"/>
        </w:rPr>
        <w:t>х</w:t>
      </w:r>
      <w:r w:rsidRPr="00A43F2E">
        <w:rPr>
          <w:rFonts w:cs="Times New Roman"/>
          <w:spacing w:val="-1"/>
          <w:sz w:val="24"/>
          <w:szCs w:val="24"/>
        </w:rPr>
        <w:t>-</w:t>
      </w:r>
      <w:r w:rsidRPr="00A43F2E">
        <w:rPr>
          <w:sz w:val="24"/>
          <w:szCs w:val="24"/>
        </w:rPr>
        <w:t>т</w:t>
      </w:r>
      <w:r w:rsidRPr="00A43F2E">
        <w:rPr>
          <w:spacing w:val="2"/>
          <w:sz w:val="24"/>
          <w:szCs w:val="24"/>
        </w:rPr>
        <w:t>р</w:t>
      </w:r>
      <w:r w:rsidRPr="00A43F2E">
        <w:rPr>
          <w:spacing w:val="-7"/>
          <w:sz w:val="24"/>
          <w:szCs w:val="24"/>
        </w:rPr>
        <w:t>у</w:t>
      </w:r>
      <w:r w:rsidRPr="00A43F2E">
        <w:rPr>
          <w:sz w:val="24"/>
          <w:szCs w:val="24"/>
        </w:rPr>
        <w:t>б</w:t>
      </w:r>
      <w:r w:rsidRPr="00A43F2E">
        <w:rPr>
          <w:spacing w:val="1"/>
          <w:sz w:val="24"/>
          <w:szCs w:val="24"/>
        </w:rPr>
        <w:t>н</w:t>
      </w:r>
      <w:r w:rsidRPr="00A43F2E">
        <w:rPr>
          <w:sz w:val="24"/>
          <w:szCs w:val="24"/>
        </w:rPr>
        <w:t>ой</w:t>
      </w:r>
      <w:r w:rsidRPr="00A43F2E">
        <w:rPr>
          <w:spacing w:val="-1"/>
          <w:sz w:val="24"/>
          <w:szCs w:val="24"/>
        </w:rPr>
        <w:t>с</w:t>
      </w:r>
      <w:r w:rsidRPr="00A43F2E">
        <w:rPr>
          <w:spacing w:val="2"/>
          <w:sz w:val="24"/>
          <w:szCs w:val="24"/>
        </w:rPr>
        <w:t>х</w:t>
      </w:r>
      <w:r w:rsidRPr="00A43F2E">
        <w:rPr>
          <w:spacing w:val="-1"/>
          <w:sz w:val="24"/>
          <w:szCs w:val="24"/>
        </w:rPr>
        <w:t>еме</w:t>
      </w:r>
      <w:r w:rsidRPr="00A43F2E">
        <w:rPr>
          <w:sz w:val="24"/>
          <w:szCs w:val="24"/>
        </w:rPr>
        <w:t>.При</w:t>
      </w:r>
      <w:r w:rsidRPr="00A43F2E">
        <w:rPr>
          <w:spacing w:val="-1"/>
          <w:sz w:val="24"/>
          <w:szCs w:val="24"/>
        </w:rPr>
        <w:t>с</w:t>
      </w:r>
      <w:r w:rsidRPr="00A43F2E">
        <w:rPr>
          <w:sz w:val="24"/>
          <w:szCs w:val="24"/>
        </w:rPr>
        <w:t>о</w:t>
      </w:r>
      <w:r w:rsidRPr="00A43F2E">
        <w:rPr>
          <w:spacing w:val="-1"/>
          <w:sz w:val="24"/>
          <w:szCs w:val="24"/>
        </w:rPr>
        <w:t>е</w:t>
      </w:r>
      <w:r w:rsidRPr="00A43F2E">
        <w:rPr>
          <w:sz w:val="24"/>
          <w:szCs w:val="24"/>
        </w:rPr>
        <w:t>д</w:t>
      </w:r>
      <w:r w:rsidRPr="00A43F2E">
        <w:rPr>
          <w:spacing w:val="1"/>
          <w:sz w:val="24"/>
          <w:szCs w:val="24"/>
        </w:rPr>
        <w:t>и</w:t>
      </w:r>
      <w:r w:rsidRPr="00A43F2E">
        <w:rPr>
          <w:sz w:val="24"/>
          <w:szCs w:val="24"/>
        </w:rPr>
        <w:t>н</w:t>
      </w:r>
      <w:r w:rsidRPr="00A43F2E">
        <w:rPr>
          <w:spacing w:val="-1"/>
          <w:sz w:val="24"/>
          <w:szCs w:val="24"/>
        </w:rPr>
        <w:t>е</w:t>
      </w:r>
      <w:r w:rsidRPr="00A43F2E">
        <w:rPr>
          <w:sz w:val="24"/>
          <w:szCs w:val="24"/>
        </w:rPr>
        <w:t>ние</w:t>
      </w:r>
      <w:r w:rsidRPr="00A43F2E">
        <w:rPr>
          <w:spacing w:val="-1"/>
          <w:sz w:val="24"/>
          <w:szCs w:val="24"/>
        </w:rPr>
        <w:t>с</w:t>
      </w:r>
      <w:r w:rsidRPr="00A43F2E">
        <w:rPr>
          <w:sz w:val="24"/>
          <w:szCs w:val="24"/>
        </w:rPr>
        <w:t>и</w:t>
      </w:r>
      <w:r w:rsidRPr="00A43F2E">
        <w:rPr>
          <w:spacing w:val="-1"/>
          <w:sz w:val="24"/>
          <w:szCs w:val="24"/>
        </w:rPr>
        <w:t>с</w:t>
      </w:r>
      <w:r w:rsidRPr="00A43F2E">
        <w:rPr>
          <w:sz w:val="24"/>
          <w:szCs w:val="24"/>
        </w:rPr>
        <w:t>т</w:t>
      </w:r>
      <w:r w:rsidRPr="00A43F2E">
        <w:rPr>
          <w:spacing w:val="-1"/>
          <w:sz w:val="24"/>
          <w:szCs w:val="24"/>
        </w:rPr>
        <w:t>е</w:t>
      </w:r>
      <w:r w:rsidRPr="00A43F2E">
        <w:rPr>
          <w:sz w:val="24"/>
          <w:szCs w:val="24"/>
        </w:rPr>
        <w:t>мотопл</w:t>
      </w:r>
      <w:r w:rsidRPr="00A43F2E">
        <w:rPr>
          <w:spacing w:val="-1"/>
          <w:sz w:val="24"/>
          <w:szCs w:val="24"/>
        </w:rPr>
        <w:t>е</w:t>
      </w:r>
      <w:r w:rsidRPr="00A43F2E">
        <w:rPr>
          <w:sz w:val="24"/>
          <w:szCs w:val="24"/>
        </w:rPr>
        <w:t>ния потр</w:t>
      </w:r>
      <w:r w:rsidRPr="00A43F2E">
        <w:rPr>
          <w:spacing w:val="-1"/>
          <w:sz w:val="24"/>
          <w:szCs w:val="24"/>
        </w:rPr>
        <w:t>е</w:t>
      </w:r>
      <w:r w:rsidRPr="00A43F2E">
        <w:rPr>
          <w:sz w:val="24"/>
          <w:szCs w:val="24"/>
        </w:rPr>
        <w:t>б</w:t>
      </w:r>
      <w:r w:rsidRPr="00A43F2E">
        <w:rPr>
          <w:spacing w:val="1"/>
          <w:sz w:val="24"/>
          <w:szCs w:val="24"/>
        </w:rPr>
        <w:t>и</w:t>
      </w:r>
      <w:r w:rsidRPr="00A43F2E">
        <w:rPr>
          <w:sz w:val="24"/>
          <w:szCs w:val="24"/>
        </w:rPr>
        <w:t>т</w:t>
      </w:r>
      <w:r w:rsidRPr="00A43F2E">
        <w:rPr>
          <w:spacing w:val="-1"/>
          <w:sz w:val="24"/>
          <w:szCs w:val="24"/>
        </w:rPr>
        <w:t>е</w:t>
      </w:r>
      <w:r w:rsidRPr="00A43F2E">
        <w:rPr>
          <w:sz w:val="24"/>
          <w:szCs w:val="24"/>
        </w:rPr>
        <w:t>л</w:t>
      </w:r>
      <w:r w:rsidRPr="00A43F2E">
        <w:rPr>
          <w:spacing w:val="-1"/>
          <w:sz w:val="24"/>
          <w:szCs w:val="24"/>
        </w:rPr>
        <w:t>е</w:t>
      </w:r>
      <w:r w:rsidRPr="00A43F2E">
        <w:rPr>
          <w:sz w:val="24"/>
          <w:szCs w:val="24"/>
        </w:rPr>
        <w:t>йт</w:t>
      </w:r>
      <w:r w:rsidRPr="00A43F2E">
        <w:rPr>
          <w:spacing w:val="-1"/>
          <w:sz w:val="24"/>
          <w:szCs w:val="24"/>
        </w:rPr>
        <w:t>е</w:t>
      </w:r>
      <w:r w:rsidRPr="00A43F2E">
        <w:rPr>
          <w:sz w:val="24"/>
          <w:szCs w:val="24"/>
        </w:rPr>
        <w:t>плов</w:t>
      </w:r>
      <w:r w:rsidRPr="00A43F2E">
        <w:rPr>
          <w:spacing w:val="-3"/>
          <w:sz w:val="24"/>
          <w:szCs w:val="24"/>
        </w:rPr>
        <w:t>о</w:t>
      </w:r>
      <w:r w:rsidRPr="00A43F2E">
        <w:rPr>
          <w:sz w:val="24"/>
          <w:szCs w:val="24"/>
        </w:rPr>
        <w:t>йэ</w:t>
      </w:r>
      <w:r w:rsidRPr="00A43F2E">
        <w:rPr>
          <w:spacing w:val="1"/>
          <w:sz w:val="24"/>
          <w:szCs w:val="24"/>
        </w:rPr>
        <w:t>н</w:t>
      </w:r>
      <w:r w:rsidRPr="00A43F2E">
        <w:rPr>
          <w:spacing w:val="-1"/>
          <w:sz w:val="24"/>
          <w:szCs w:val="24"/>
        </w:rPr>
        <w:t>е</w:t>
      </w:r>
      <w:r w:rsidRPr="00A43F2E">
        <w:rPr>
          <w:sz w:val="24"/>
          <w:szCs w:val="24"/>
        </w:rPr>
        <w:t>ргииз</w:t>
      </w:r>
      <w:r w:rsidRPr="00A43F2E">
        <w:rPr>
          <w:spacing w:val="-1"/>
          <w:sz w:val="24"/>
          <w:szCs w:val="24"/>
        </w:rPr>
        <w:t>а</w:t>
      </w:r>
      <w:r w:rsidRPr="00A43F2E">
        <w:rPr>
          <w:sz w:val="24"/>
          <w:szCs w:val="24"/>
        </w:rPr>
        <w:t>ви</w:t>
      </w:r>
      <w:r w:rsidRPr="00A43F2E">
        <w:rPr>
          <w:spacing w:val="-1"/>
          <w:sz w:val="24"/>
          <w:szCs w:val="24"/>
        </w:rPr>
        <w:t>с</w:t>
      </w:r>
      <w:r w:rsidRPr="00A43F2E">
        <w:rPr>
          <w:sz w:val="24"/>
          <w:szCs w:val="24"/>
        </w:rPr>
        <w:t>и</w:t>
      </w:r>
      <w:r w:rsidRPr="00A43F2E">
        <w:rPr>
          <w:spacing w:val="-1"/>
          <w:sz w:val="24"/>
          <w:szCs w:val="24"/>
        </w:rPr>
        <w:t>м</w:t>
      </w:r>
      <w:r w:rsidRPr="00A43F2E">
        <w:rPr>
          <w:sz w:val="24"/>
          <w:szCs w:val="24"/>
        </w:rPr>
        <w:t>о</w:t>
      </w:r>
      <w:r w:rsidRPr="00A43F2E">
        <w:rPr>
          <w:spacing w:val="-1"/>
          <w:sz w:val="24"/>
          <w:szCs w:val="24"/>
        </w:rPr>
        <w:t>е</w:t>
      </w:r>
      <w:r w:rsidRPr="00A43F2E">
        <w:rPr>
          <w:sz w:val="24"/>
          <w:szCs w:val="24"/>
        </w:rPr>
        <w:t>,и</w:t>
      </w:r>
      <w:r w:rsidRPr="00A43F2E">
        <w:rPr>
          <w:spacing w:val="-1"/>
          <w:sz w:val="24"/>
          <w:szCs w:val="24"/>
        </w:rPr>
        <w:t>че</w:t>
      </w:r>
      <w:r w:rsidRPr="00A43F2E">
        <w:rPr>
          <w:spacing w:val="2"/>
          <w:sz w:val="24"/>
          <w:szCs w:val="24"/>
        </w:rPr>
        <w:t>р</w:t>
      </w:r>
      <w:r w:rsidRPr="00A43F2E">
        <w:rPr>
          <w:spacing w:val="-1"/>
          <w:sz w:val="24"/>
          <w:szCs w:val="24"/>
        </w:rPr>
        <w:t>е</w:t>
      </w:r>
      <w:r w:rsidRPr="00A43F2E">
        <w:rPr>
          <w:sz w:val="24"/>
          <w:szCs w:val="24"/>
        </w:rPr>
        <w:t>зЦТ</w:t>
      </w:r>
      <w:r w:rsidRPr="00A43F2E">
        <w:rPr>
          <w:spacing w:val="-2"/>
          <w:sz w:val="24"/>
          <w:szCs w:val="24"/>
        </w:rPr>
        <w:t>П</w:t>
      </w:r>
      <w:r w:rsidRPr="00A43F2E">
        <w:rPr>
          <w:sz w:val="24"/>
          <w:szCs w:val="24"/>
        </w:rPr>
        <w:t>.К</w:t>
      </w:r>
      <w:r w:rsidRPr="00A43F2E">
        <w:rPr>
          <w:spacing w:val="1"/>
          <w:sz w:val="24"/>
          <w:szCs w:val="24"/>
        </w:rPr>
        <w:t>Ц</w:t>
      </w:r>
      <w:r w:rsidRPr="00A43F2E">
        <w:rPr>
          <w:sz w:val="24"/>
          <w:szCs w:val="24"/>
        </w:rPr>
        <w:t>Т</w:t>
      </w:r>
      <w:r w:rsidRPr="00A43F2E">
        <w:rPr>
          <w:spacing w:val="6"/>
          <w:sz w:val="24"/>
          <w:szCs w:val="24"/>
        </w:rPr>
        <w:t>П</w:t>
      </w:r>
      <w:r w:rsidRPr="00A43F2E">
        <w:rPr>
          <w:rFonts w:cs="Times New Roman"/>
          <w:sz w:val="24"/>
          <w:szCs w:val="24"/>
        </w:rPr>
        <w:t>,</w:t>
      </w:r>
      <w:r w:rsidRPr="00A43F2E">
        <w:rPr>
          <w:spacing w:val="-5"/>
          <w:sz w:val="24"/>
          <w:szCs w:val="24"/>
        </w:rPr>
        <w:t>у</w:t>
      </w:r>
      <w:r w:rsidRPr="00A43F2E">
        <w:rPr>
          <w:spacing w:val="-1"/>
          <w:sz w:val="24"/>
          <w:szCs w:val="24"/>
        </w:rPr>
        <w:t>с</w:t>
      </w:r>
      <w:r w:rsidRPr="00A43F2E">
        <w:rPr>
          <w:sz w:val="24"/>
          <w:szCs w:val="24"/>
        </w:rPr>
        <w:t>т</w:t>
      </w:r>
      <w:r w:rsidRPr="00A43F2E">
        <w:rPr>
          <w:spacing w:val="-1"/>
          <w:sz w:val="24"/>
          <w:szCs w:val="24"/>
        </w:rPr>
        <w:t>а</w:t>
      </w:r>
      <w:r w:rsidRPr="00A43F2E">
        <w:rPr>
          <w:sz w:val="24"/>
          <w:szCs w:val="24"/>
        </w:rPr>
        <w:t>новл</w:t>
      </w:r>
      <w:r w:rsidRPr="00A43F2E">
        <w:rPr>
          <w:spacing w:val="-2"/>
          <w:sz w:val="24"/>
          <w:szCs w:val="24"/>
        </w:rPr>
        <w:t>е</w:t>
      </w:r>
      <w:r w:rsidRPr="00A43F2E">
        <w:rPr>
          <w:spacing w:val="1"/>
          <w:sz w:val="24"/>
          <w:szCs w:val="24"/>
        </w:rPr>
        <w:t>нн</w:t>
      </w:r>
      <w:r w:rsidRPr="00A43F2E">
        <w:rPr>
          <w:sz w:val="24"/>
          <w:szCs w:val="24"/>
        </w:rPr>
        <w:t>ым</w:t>
      </w:r>
      <w:r w:rsidRPr="00A43F2E">
        <w:rPr>
          <w:spacing w:val="3"/>
          <w:sz w:val="24"/>
          <w:szCs w:val="24"/>
        </w:rPr>
        <w:t>н</w:t>
      </w:r>
      <w:r w:rsidRPr="00A43F2E">
        <w:rPr>
          <w:sz w:val="24"/>
          <w:szCs w:val="24"/>
        </w:rPr>
        <w:t>а т</w:t>
      </w:r>
      <w:r w:rsidRPr="00A43F2E">
        <w:rPr>
          <w:spacing w:val="-1"/>
          <w:sz w:val="24"/>
          <w:szCs w:val="24"/>
        </w:rPr>
        <w:t>е</w:t>
      </w:r>
      <w:r w:rsidRPr="00A43F2E">
        <w:rPr>
          <w:sz w:val="24"/>
          <w:szCs w:val="24"/>
        </w:rPr>
        <w:t>пловых</w:t>
      </w:r>
      <w:r w:rsidRPr="00A43F2E">
        <w:rPr>
          <w:spacing w:val="-1"/>
          <w:sz w:val="24"/>
          <w:szCs w:val="24"/>
        </w:rPr>
        <w:t>се</w:t>
      </w:r>
      <w:r w:rsidRPr="00A43F2E">
        <w:rPr>
          <w:sz w:val="24"/>
          <w:szCs w:val="24"/>
        </w:rPr>
        <w:t>тяхр</w:t>
      </w:r>
      <w:r w:rsidRPr="00A43F2E">
        <w:rPr>
          <w:spacing w:val="-1"/>
          <w:sz w:val="24"/>
          <w:szCs w:val="24"/>
        </w:rPr>
        <w:t>а</w:t>
      </w:r>
      <w:r w:rsidRPr="00A43F2E">
        <w:rPr>
          <w:sz w:val="24"/>
          <w:szCs w:val="24"/>
        </w:rPr>
        <w:t>й</w:t>
      </w:r>
      <w:r w:rsidRPr="00A43F2E">
        <w:rPr>
          <w:spacing w:val="-3"/>
          <w:sz w:val="24"/>
          <w:szCs w:val="24"/>
        </w:rPr>
        <w:t>о</w:t>
      </w:r>
      <w:r w:rsidRPr="00A43F2E">
        <w:rPr>
          <w:sz w:val="24"/>
          <w:szCs w:val="24"/>
        </w:rPr>
        <w:t>н</w:t>
      </w:r>
      <w:r w:rsidRPr="00A43F2E">
        <w:rPr>
          <w:spacing w:val="-2"/>
          <w:sz w:val="24"/>
          <w:szCs w:val="24"/>
        </w:rPr>
        <w:t>н</w:t>
      </w:r>
      <w:r w:rsidRPr="00A43F2E">
        <w:rPr>
          <w:sz w:val="24"/>
          <w:szCs w:val="24"/>
        </w:rPr>
        <w:t>ойкотел</w:t>
      </w:r>
      <w:r w:rsidRPr="00A43F2E">
        <w:rPr>
          <w:spacing w:val="-2"/>
          <w:sz w:val="24"/>
          <w:szCs w:val="24"/>
        </w:rPr>
        <w:t>ь</w:t>
      </w:r>
      <w:r w:rsidRPr="00A43F2E">
        <w:rPr>
          <w:sz w:val="24"/>
          <w:szCs w:val="24"/>
        </w:rPr>
        <w:t>ной</w:t>
      </w:r>
      <w:r w:rsidR="00D32F7A" w:rsidRPr="00A43F2E">
        <w:rPr>
          <w:rFonts w:cs="Times New Roman"/>
          <w:color w:val="000000"/>
          <w:sz w:val="24"/>
          <w:szCs w:val="24"/>
        </w:rPr>
        <w:t>АО «Тутаевская ПГУ»</w:t>
      </w:r>
      <w:r w:rsidRPr="00A43F2E">
        <w:rPr>
          <w:sz w:val="24"/>
          <w:szCs w:val="24"/>
        </w:rPr>
        <w:t>,от</w:t>
      </w:r>
      <w:r w:rsidRPr="00A43F2E">
        <w:rPr>
          <w:spacing w:val="1"/>
          <w:sz w:val="24"/>
          <w:szCs w:val="24"/>
        </w:rPr>
        <w:t>н</w:t>
      </w:r>
      <w:r w:rsidRPr="00A43F2E">
        <w:rPr>
          <w:sz w:val="24"/>
          <w:szCs w:val="24"/>
        </w:rPr>
        <w:t>о</w:t>
      </w:r>
      <w:r w:rsidRPr="00A43F2E">
        <w:rPr>
          <w:spacing w:val="-1"/>
          <w:sz w:val="24"/>
          <w:szCs w:val="24"/>
        </w:rPr>
        <w:t>с</w:t>
      </w:r>
      <w:r w:rsidRPr="00A43F2E">
        <w:rPr>
          <w:sz w:val="24"/>
          <w:szCs w:val="24"/>
        </w:rPr>
        <w:t>ят</w:t>
      </w:r>
      <w:r w:rsidRPr="00A43F2E">
        <w:rPr>
          <w:spacing w:val="-1"/>
          <w:sz w:val="24"/>
          <w:szCs w:val="24"/>
        </w:rPr>
        <w:t>с</w:t>
      </w:r>
      <w:r w:rsidRPr="00A43F2E">
        <w:rPr>
          <w:sz w:val="24"/>
          <w:szCs w:val="24"/>
        </w:rPr>
        <w:t>я–Ц</w:t>
      </w:r>
      <w:r w:rsidRPr="00A43F2E">
        <w:rPr>
          <w:spacing w:val="1"/>
          <w:sz w:val="24"/>
          <w:szCs w:val="24"/>
        </w:rPr>
        <w:t>Т</w:t>
      </w:r>
      <w:r w:rsidRPr="00A43F2E">
        <w:rPr>
          <w:sz w:val="24"/>
          <w:szCs w:val="24"/>
        </w:rPr>
        <w:t>П</w:t>
      </w:r>
      <w:r w:rsidRPr="00A43F2E">
        <w:rPr>
          <w:spacing w:val="-1"/>
          <w:sz w:val="24"/>
          <w:szCs w:val="24"/>
        </w:rPr>
        <w:t>№</w:t>
      </w:r>
      <w:r w:rsidRPr="00A43F2E">
        <w:rPr>
          <w:sz w:val="24"/>
          <w:szCs w:val="24"/>
        </w:rPr>
        <w:t>1,</w:t>
      </w:r>
      <w:r w:rsidRPr="00A43F2E">
        <w:rPr>
          <w:spacing w:val="-1"/>
          <w:sz w:val="24"/>
          <w:szCs w:val="24"/>
        </w:rPr>
        <w:t>№</w:t>
      </w:r>
      <w:r w:rsidRPr="00A43F2E">
        <w:rPr>
          <w:sz w:val="24"/>
          <w:szCs w:val="24"/>
        </w:rPr>
        <w:t>2,</w:t>
      </w:r>
      <w:r w:rsidRPr="00A43F2E">
        <w:rPr>
          <w:spacing w:val="-1"/>
          <w:sz w:val="24"/>
          <w:szCs w:val="24"/>
        </w:rPr>
        <w:t>№</w:t>
      </w:r>
      <w:r w:rsidRPr="00A43F2E">
        <w:rPr>
          <w:sz w:val="24"/>
          <w:szCs w:val="24"/>
        </w:rPr>
        <w:t>3,</w:t>
      </w:r>
      <w:r w:rsidRPr="00A43F2E">
        <w:rPr>
          <w:spacing w:val="-1"/>
          <w:sz w:val="24"/>
          <w:szCs w:val="24"/>
        </w:rPr>
        <w:t>№</w:t>
      </w:r>
      <w:r w:rsidRPr="00A43F2E">
        <w:rPr>
          <w:sz w:val="24"/>
          <w:szCs w:val="24"/>
        </w:rPr>
        <w:t>4,</w:t>
      </w:r>
      <w:r w:rsidRPr="00A43F2E">
        <w:rPr>
          <w:spacing w:val="-1"/>
          <w:sz w:val="24"/>
          <w:szCs w:val="24"/>
        </w:rPr>
        <w:t>№</w:t>
      </w:r>
      <w:r w:rsidRPr="00A43F2E">
        <w:rPr>
          <w:sz w:val="24"/>
          <w:szCs w:val="24"/>
        </w:rPr>
        <w:t xml:space="preserve">5, </w:t>
      </w:r>
      <w:r w:rsidRPr="00A43F2E">
        <w:rPr>
          <w:spacing w:val="-1"/>
          <w:sz w:val="24"/>
          <w:szCs w:val="24"/>
        </w:rPr>
        <w:t>№</w:t>
      </w:r>
      <w:r w:rsidRPr="00A43F2E">
        <w:rPr>
          <w:sz w:val="24"/>
          <w:szCs w:val="24"/>
        </w:rPr>
        <w:t>6. Т</w:t>
      </w:r>
      <w:r w:rsidRPr="00A43F2E">
        <w:rPr>
          <w:spacing w:val="-2"/>
          <w:sz w:val="24"/>
          <w:szCs w:val="24"/>
        </w:rPr>
        <w:t>а</w:t>
      </w:r>
      <w:r w:rsidRPr="00A43F2E">
        <w:rPr>
          <w:sz w:val="24"/>
          <w:szCs w:val="24"/>
        </w:rPr>
        <w:t>кженатепловых</w:t>
      </w:r>
      <w:r w:rsidRPr="00A43F2E">
        <w:rPr>
          <w:spacing w:val="-1"/>
          <w:sz w:val="24"/>
          <w:szCs w:val="24"/>
        </w:rPr>
        <w:t>се</w:t>
      </w:r>
      <w:r w:rsidRPr="00A43F2E">
        <w:rPr>
          <w:sz w:val="24"/>
          <w:szCs w:val="24"/>
        </w:rPr>
        <w:t>тяхи</w:t>
      </w:r>
      <w:r w:rsidRPr="00A43F2E">
        <w:rPr>
          <w:spacing w:val="-1"/>
          <w:sz w:val="24"/>
          <w:szCs w:val="24"/>
        </w:rPr>
        <w:t>мее</w:t>
      </w:r>
      <w:r w:rsidRPr="00A43F2E">
        <w:rPr>
          <w:sz w:val="24"/>
          <w:szCs w:val="24"/>
        </w:rPr>
        <w:t>т</w:t>
      </w:r>
      <w:r w:rsidRPr="00A43F2E">
        <w:rPr>
          <w:spacing w:val="-1"/>
          <w:sz w:val="24"/>
          <w:szCs w:val="24"/>
        </w:rPr>
        <w:t>с</w:t>
      </w:r>
      <w:r w:rsidRPr="00A43F2E">
        <w:rPr>
          <w:sz w:val="24"/>
          <w:szCs w:val="24"/>
        </w:rPr>
        <w:t>я пов</w:t>
      </w:r>
      <w:r w:rsidRPr="00A43F2E">
        <w:rPr>
          <w:spacing w:val="-1"/>
          <w:sz w:val="24"/>
          <w:szCs w:val="24"/>
        </w:rPr>
        <w:t>ы</w:t>
      </w:r>
      <w:r w:rsidRPr="00A43F2E">
        <w:rPr>
          <w:sz w:val="24"/>
          <w:szCs w:val="24"/>
        </w:rPr>
        <w:t>ш</w:t>
      </w:r>
      <w:r w:rsidRPr="00A43F2E">
        <w:rPr>
          <w:spacing w:val="-1"/>
          <w:sz w:val="24"/>
          <w:szCs w:val="24"/>
        </w:rPr>
        <w:t>а</w:t>
      </w:r>
      <w:r w:rsidRPr="00A43F2E">
        <w:rPr>
          <w:sz w:val="24"/>
          <w:szCs w:val="24"/>
        </w:rPr>
        <w:t>ющ</w:t>
      </w:r>
      <w:r w:rsidRPr="00A43F2E">
        <w:rPr>
          <w:spacing w:val="-1"/>
          <w:sz w:val="24"/>
          <w:szCs w:val="24"/>
        </w:rPr>
        <w:t>а</w:t>
      </w:r>
      <w:r w:rsidRPr="00A43F2E">
        <w:rPr>
          <w:sz w:val="24"/>
          <w:szCs w:val="24"/>
        </w:rPr>
        <w:t>я н</w:t>
      </w:r>
      <w:r w:rsidRPr="00A43F2E">
        <w:rPr>
          <w:spacing w:val="-1"/>
          <w:sz w:val="24"/>
          <w:szCs w:val="24"/>
        </w:rPr>
        <w:t>ас</w:t>
      </w:r>
      <w:r w:rsidRPr="00A43F2E">
        <w:rPr>
          <w:sz w:val="24"/>
          <w:szCs w:val="24"/>
        </w:rPr>
        <w:t>о</w:t>
      </w:r>
      <w:r w:rsidRPr="00A43F2E">
        <w:rPr>
          <w:spacing w:val="-1"/>
          <w:sz w:val="24"/>
          <w:szCs w:val="24"/>
        </w:rPr>
        <w:t>с</w:t>
      </w:r>
      <w:r w:rsidRPr="00A43F2E">
        <w:rPr>
          <w:sz w:val="24"/>
          <w:szCs w:val="24"/>
        </w:rPr>
        <w:t>н</w:t>
      </w:r>
      <w:r w:rsidRPr="00A43F2E">
        <w:rPr>
          <w:spacing w:val="2"/>
          <w:sz w:val="24"/>
          <w:szCs w:val="24"/>
        </w:rPr>
        <w:t>а</w:t>
      </w:r>
      <w:r w:rsidRPr="00A43F2E">
        <w:rPr>
          <w:sz w:val="24"/>
          <w:szCs w:val="24"/>
        </w:rPr>
        <w:t xml:space="preserve">я </w:t>
      </w:r>
      <w:r w:rsidRPr="00A43F2E">
        <w:rPr>
          <w:spacing w:val="-1"/>
          <w:sz w:val="24"/>
          <w:szCs w:val="24"/>
        </w:rPr>
        <w:t>с</w:t>
      </w:r>
      <w:r w:rsidRPr="00A43F2E">
        <w:rPr>
          <w:sz w:val="24"/>
          <w:szCs w:val="24"/>
        </w:rPr>
        <w:t>т</w:t>
      </w:r>
      <w:r w:rsidRPr="00A43F2E">
        <w:rPr>
          <w:spacing w:val="-1"/>
          <w:sz w:val="24"/>
          <w:szCs w:val="24"/>
        </w:rPr>
        <w:t>а</w:t>
      </w:r>
      <w:r w:rsidRPr="00A43F2E">
        <w:rPr>
          <w:sz w:val="24"/>
          <w:szCs w:val="24"/>
        </w:rPr>
        <w:t>нция П</w:t>
      </w:r>
      <w:r w:rsidRPr="00A43F2E">
        <w:rPr>
          <w:spacing w:val="-1"/>
          <w:sz w:val="24"/>
          <w:szCs w:val="24"/>
        </w:rPr>
        <w:t>Н</w:t>
      </w:r>
      <w:r w:rsidRPr="00A43F2E">
        <w:rPr>
          <w:spacing w:val="2"/>
          <w:sz w:val="24"/>
          <w:szCs w:val="24"/>
        </w:rPr>
        <w:t>С</w:t>
      </w:r>
      <w:r w:rsidRPr="00A43F2E">
        <w:rPr>
          <w:rFonts w:cs="Times New Roman"/>
          <w:spacing w:val="-1"/>
          <w:sz w:val="24"/>
          <w:szCs w:val="24"/>
        </w:rPr>
        <w:t>-</w:t>
      </w:r>
      <w:r w:rsidRPr="00A43F2E">
        <w:rPr>
          <w:rFonts w:cs="Times New Roman"/>
          <w:sz w:val="24"/>
          <w:szCs w:val="24"/>
        </w:rPr>
        <w:t>3.</w:t>
      </w:r>
    </w:p>
    <w:p w:rsidR="003C31AC" w:rsidRPr="00A43F2E" w:rsidRDefault="003C31AC" w:rsidP="00083754">
      <w:pPr>
        <w:rPr>
          <w:sz w:val="24"/>
          <w:szCs w:val="24"/>
        </w:rPr>
      </w:pPr>
      <w:r w:rsidRPr="00A43F2E">
        <w:rPr>
          <w:sz w:val="24"/>
          <w:szCs w:val="24"/>
        </w:rPr>
        <w:t>Т</w:t>
      </w:r>
      <w:r w:rsidRPr="00A43F2E">
        <w:rPr>
          <w:spacing w:val="-2"/>
          <w:sz w:val="24"/>
          <w:szCs w:val="24"/>
        </w:rPr>
        <w:t>е</w:t>
      </w:r>
      <w:r w:rsidRPr="00A43F2E">
        <w:rPr>
          <w:sz w:val="24"/>
          <w:szCs w:val="24"/>
        </w:rPr>
        <w:t>пловые</w:t>
      </w:r>
      <w:r w:rsidRPr="00A43F2E">
        <w:rPr>
          <w:spacing w:val="1"/>
          <w:sz w:val="24"/>
          <w:szCs w:val="24"/>
        </w:rPr>
        <w:t>с</w:t>
      </w:r>
      <w:r w:rsidRPr="00A43F2E">
        <w:rPr>
          <w:spacing w:val="-1"/>
          <w:sz w:val="24"/>
          <w:szCs w:val="24"/>
        </w:rPr>
        <w:t>е</w:t>
      </w:r>
      <w:r w:rsidRPr="00A43F2E">
        <w:rPr>
          <w:sz w:val="24"/>
          <w:szCs w:val="24"/>
        </w:rPr>
        <w:t>тиг.</w:t>
      </w:r>
      <w:r w:rsidRPr="00A43F2E">
        <w:rPr>
          <w:spacing w:val="4"/>
          <w:sz w:val="24"/>
          <w:szCs w:val="24"/>
        </w:rPr>
        <w:t>Т</w:t>
      </w:r>
      <w:r w:rsidRPr="00A43F2E">
        <w:rPr>
          <w:spacing w:val="-8"/>
          <w:sz w:val="24"/>
          <w:szCs w:val="24"/>
        </w:rPr>
        <w:t>у</w:t>
      </w:r>
      <w:r w:rsidRPr="00A43F2E">
        <w:rPr>
          <w:spacing w:val="2"/>
          <w:sz w:val="24"/>
          <w:szCs w:val="24"/>
        </w:rPr>
        <w:t>т</w:t>
      </w:r>
      <w:r w:rsidRPr="00A43F2E">
        <w:rPr>
          <w:spacing w:val="-1"/>
          <w:sz w:val="24"/>
          <w:szCs w:val="24"/>
        </w:rPr>
        <w:t>а</w:t>
      </w:r>
      <w:r w:rsidRPr="00A43F2E">
        <w:rPr>
          <w:spacing w:val="1"/>
          <w:sz w:val="24"/>
          <w:szCs w:val="24"/>
        </w:rPr>
        <w:t>е</w:t>
      </w:r>
      <w:r w:rsidRPr="00A43F2E">
        <w:rPr>
          <w:sz w:val="24"/>
          <w:szCs w:val="24"/>
        </w:rPr>
        <w:t>ва–прокл</w:t>
      </w:r>
      <w:r w:rsidRPr="00A43F2E">
        <w:rPr>
          <w:spacing w:val="-1"/>
          <w:sz w:val="24"/>
          <w:szCs w:val="24"/>
        </w:rPr>
        <w:t>а</w:t>
      </w:r>
      <w:r w:rsidRPr="00A43F2E">
        <w:rPr>
          <w:sz w:val="24"/>
          <w:szCs w:val="24"/>
        </w:rPr>
        <w:t>дкапод</w:t>
      </w:r>
      <w:r w:rsidRPr="00A43F2E">
        <w:rPr>
          <w:spacing w:val="1"/>
          <w:sz w:val="24"/>
          <w:szCs w:val="24"/>
        </w:rPr>
        <w:t>з</w:t>
      </w:r>
      <w:r w:rsidRPr="00A43F2E">
        <w:rPr>
          <w:spacing w:val="-1"/>
          <w:sz w:val="24"/>
          <w:szCs w:val="24"/>
        </w:rPr>
        <w:t>ем</w:t>
      </w:r>
      <w:r w:rsidRPr="00A43F2E">
        <w:rPr>
          <w:sz w:val="24"/>
          <w:szCs w:val="24"/>
        </w:rPr>
        <w:t>н</w:t>
      </w:r>
      <w:r w:rsidRPr="00A43F2E">
        <w:rPr>
          <w:spacing w:val="-1"/>
          <w:sz w:val="24"/>
          <w:szCs w:val="24"/>
        </w:rPr>
        <w:t>а</w:t>
      </w:r>
      <w:r w:rsidRPr="00A43F2E">
        <w:rPr>
          <w:sz w:val="24"/>
          <w:szCs w:val="24"/>
        </w:rPr>
        <w:t>я,вн</w:t>
      </w:r>
      <w:r w:rsidRPr="00A43F2E">
        <w:rPr>
          <w:spacing w:val="-1"/>
          <w:sz w:val="24"/>
          <w:szCs w:val="24"/>
        </w:rPr>
        <w:t>е</w:t>
      </w:r>
      <w:r w:rsidRPr="00A43F2E">
        <w:rPr>
          <w:sz w:val="24"/>
          <w:szCs w:val="24"/>
        </w:rPr>
        <w:t>про</w:t>
      </w:r>
      <w:r w:rsidRPr="00A43F2E">
        <w:rPr>
          <w:spacing w:val="2"/>
          <w:sz w:val="24"/>
          <w:szCs w:val="24"/>
        </w:rPr>
        <w:t>х</w:t>
      </w:r>
      <w:r w:rsidRPr="00A43F2E">
        <w:rPr>
          <w:sz w:val="24"/>
          <w:szCs w:val="24"/>
        </w:rPr>
        <w:t>од</w:t>
      </w:r>
      <w:r w:rsidRPr="00A43F2E">
        <w:rPr>
          <w:spacing w:val="1"/>
          <w:sz w:val="24"/>
          <w:szCs w:val="24"/>
        </w:rPr>
        <w:t>н</w:t>
      </w:r>
      <w:r w:rsidRPr="00A43F2E">
        <w:rPr>
          <w:spacing w:val="-3"/>
          <w:sz w:val="24"/>
          <w:szCs w:val="24"/>
        </w:rPr>
        <w:t>ы</w:t>
      </w:r>
      <w:r w:rsidRPr="00A43F2E">
        <w:rPr>
          <w:sz w:val="24"/>
          <w:szCs w:val="24"/>
        </w:rPr>
        <w:t>х</w:t>
      </w:r>
      <w:r w:rsidRPr="00A43F2E">
        <w:rPr>
          <w:spacing w:val="-2"/>
          <w:sz w:val="24"/>
          <w:szCs w:val="24"/>
        </w:rPr>
        <w:t>к</w:t>
      </w:r>
      <w:r w:rsidRPr="00A43F2E">
        <w:rPr>
          <w:spacing w:val="-1"/>
          <w:sz w:val="24"/>
          <w:szCs w:val="24"/>
        </w:rPr>
        <w:t>а</w:t>
      </w:r>
      <w:r w:rsidRPr="00A43F2E">
        <w:rPr>
          <w:sz w:val="24"/>
          <w:szCs w:val="24"/>
        </w:rPr>
        <w:t>н</w:t>
      </w:r>
      <w:r w:rsidRPr="00A43F2E">
        <w:rPr>
          <w:spacing w:val="-1"/>
          <w:sz w:val="24"/>
          <w:szCs w:val="24"/>
        </w:rPr>
        <w:t>а</w:t>
      </w:r>
      <w:r w:rsidRPr="00A43F2E">
        <w:rPr>
          <w:sz w:val="24"/>
          <w:szCs w:val="24"/>
        </w:rPr>
        <w:t>л</w:t>
      </w:r>
      <w:r w:rsidRPr="00A43F2E">
        <w:rPr>
          <w:spacing w:val="-1"/>
          <w:sz w:val="24"/>
          <w:szCs w:val="24"/>
        </w:rPr>
        <w:t>а</w:t>
      </w:r>
      <w:r w:rsidRPr="00A43F2E">
        <w:rPr>
          <w:spacing w:val="2"/>
          <w:sz w:val="24"/>
          <w:szCs w:val="24"/>
        </w:rPr>
        <w:t>х</w:t>
      </w:r>
      <w:r w:rsidRPr="00A43F2E">
        <w:rPr>
          <w:sz w:val="24"/>
          <w:szCs w:val="24"/>
        </w:rPr>
        <w:t>,под</w:t>
      </w:r>
      <w:r w:rsidRPr="00A43F2E">
        <w:rPr>
          <w:spacing w:val="1"/>
          <w:sz w:val="24"/>
          <w:szCs w:val="24"/>
        </w:rPr>
        <w:t>з</w:t>
      </w:r>
      <w:r w:rsidRPr="00A43F2E">
        <w:rPr>
          <w:spacing w:val="-1"/>
          <w:sz w:val="24"/>
          <w:szCs w:val="24"/>
        </w:rPr>
        <w:t>ем</w:t>
      </w:r>
      <w:r w:rsidRPr="00A43F2E">
        <w:rPr>
          <w:sz w:val="24"/>
          <w:szCs w:val="24"/>
        </w:rPr>
        <w:t>н</w:t>
      </w:r>
      <w:r w:rsidRPr="00A43F2E">
        <w:rPr>
          <w:spacing w:val="-1"/>
          <w:sz w:val="24"/>
          <w:szCs w:val="24"/>
        </w:rPr>
        <w:t>а</w:t>
      </w:r>
      <w:r w:rsidRPr="00A43F2E">
        <w:rPr>
          <w:sz w:val="24"/>
          <w:szCs w:val="24"/>
        </w:rPr>
        <w:t>я б</w:t>
      </w:r>
      <w:r w:rsidRPr="00A43F2E">
        <w:rPr>
          <w:spacing w:val="-1"/>
          <w:sz w:val="24"/>
          <w:szCs w:val="24"/>
        </w:rPr>
        <w:t>ес</w:t>
      </w:r>
      <w:r w:rsidRPr="00A43F2E">
        <w:rPr>
          <w:sz w:val="24"/>
          <w:szCs w:val="24"/>
        </w:rPr>
        <w:t>к</w:t>
      </w:r>
      <w:r w:rsidRPr="00A43F2E">
        <w:rPr>
          <w:spacing w:val="-1"/>
          <w:sz w:val="24"/>
          <w:szCs w:val="24"/>
        </w:rPr>
        <w:t>а</w:t>
      </w:r>
      <w:r w:rsidRPr="00A43F2E">
        <w:rPr>
          <w:sz w:val="24"/>
          <w:szCs w:val="24"/>
        </w:rPr>
        <w:t>н</w:t>
      </w:r>
      <w:r w:rsidRPr="00A43F2E">
        <w:rPr>
          <w:spacing w:val="-1"/>
          <w:sz w:val="24"/>
          <w:szCs w:val="24"/>
        </w:rPr>
        <w:t>а</w:t>
      </w:r>
      <w:r w:rsidRPr="00A43F2E">
        <w:rPr>
          <w:sz w:val="24"/>
          <w:szCs w:val="24"/>
        </w:rPr>
        <w:t>льн</w:t>
      </w:r>
      <w:r w:rsidRPr="00A43F2E">
        <w:rPr>
          <w:spacing w:val="-1"/>
          <w:sz w:val="24"/>
          <w:szCs w:val="24"/>
        </w:rPr>
        <w:t>а</w:t>
      </w:r>
      <w:r w:rsidRPr="00A43F2E">
        <w:rPr>
          <w:sz w:val="24"/>
          <w:szCs w:val="24"/>
        </w:rPr>
        <w:t>яин</w:t>
      </w:r>
      <w:r w:rsidRPr="00A43F2E">
        <w:rPr>
          <w:spacing w:val="-1"/>
          <w:sz w:val="24"/>
          <w:szCs w:val="24"/>
        </w:rPr>
        <w:t>а</w:t>
      </w:r>
      <w:r w:rsidRPr="00A43F2E">
        <w:rPr>
          <w:sz w:val="24"/>
          <w:szCs w:val="24"/>
        </w:rPr>
        <w:t>д</w:t>
      </w:r>
      <w:r w:rsidRPr="00A43F2E">
        <w:rPr>
          <w:spacing w:val="1"/>
          <w:sz w:val="24"/>
          <w:szCs w:val="24"/>
        </w:rPr>
        <w:t>з</w:t>
      </w:r>
      <w:r w:rsidRPr="00A43F2E">
        <w:rPr>
          <w:spacing w:val="-1"/>
          <w:sz w:val="24"/>
          <w:szCs w:val="24"/>
        </w:rPr>
        <w:t>е</w:t>
      </w:r>
      <w:r w:rsidRPr="00A43F2E">
        <w:rPr>
          <w:spacing w:val="-4"/>
          <w:sz w:val="24"/>
          <w:szCs w:val="24"/>
        </w:rPr>
        <w:t>м</w:t>
      </w:r>
      <w:r w:rsidRPr="00A43F2E">
        <w:rPr>
          <w:sz w:val="24"/>
          <w:szCs w:val="24"/>
        </w:rPr>
        <w:t>н</w:t>
      </w:r>
      <w:r w:rsidRPr="00A43F2E">
        <w:rPr>
          <w:spacing w:val="-1"/>
          <w:sz w:val="24"/>
          <w:szCs w:val="24"/>
        </w:rPr>
        <w:t>а</w:t>
      </w:r>
      <w:r w:rsidRPr="00A43F2E">
        <w:rPr>
          <w:sz w:val="24"/>
          <w:szCs w:val="24"/>
        </w:rPr>
        <w:t>я.Т</w:t>
      </w:r>
      <w:r w:rsidRPr="00A43F2E">
        <w:rPr>
          <w:spacing w:val="-2"/>
          <w:sz w:val="24"/>
          <w:szCs w:val="24"/>
        </w:rPr>
        <w:t>е</w:t>
      </w:r>
      <w:r w:rsidRPr="00A43F2E">
        <w:rPr>
          <w:sz w:val="24"/>
          <w:szCs w:val="24"/>
        </w:rPr>
        <w:t>плов</w:t>
      </w:r>
      <w:r w:rsidRPr="00A43F2E">
        <w:rPr>
          <w:spacing w:val="-2"/>
          <w:sz w:val="24"/>
          <w:szCs w:val="24"/>
        </w:rPr>
        <w:t>а</w:t>
      </w:r>
      <w:r w:rsidRPr="00A43F2E">
        <w:rPr>
          <w:sz w:val="24"/>
          <w:szCs w:val="24"/>
        </w:rPr>
        <w:t>яизоля</w:t>
      </w:r>
      <w:r w:rsidRPr="00A43F2E">
        <w:rPr>
          <w:spacing w:val="-1"/>
          <w:sz w:val="24"/>
          <w:szCs w:val="24"/>
        </w:rPr>
        <w:t>ц</w:t>
      </w:r>
      <w:r w:rsidRPr="00A43F2E">
        <w:rPr>
          <w:spacing w:val="-2"/>
          <w:sz w:val="24"/>
          <w:szCs w:val="24"/>
        </w:rPr>
        <w:t>и</w:t>
      </w:r>
      <w:r w:rsidRPr="00A43F2E">
        <w:rPr>
          <w:sz w:val="24"/>
          <w:szCs w:val="24"/>
        </w:rPr>
        <w:t>яв</w:t>
      </w:r>
      <w:r w:rsidRPr="00A43F2E">
        <w:rPr>
          <w:spacing w:val="3"/>
          <w:sz w:val="24"/>
          <w:szCs w:val="24"/>
        </w:rPr>
        <w:t>ы</w:t>
      </w:r>
      <w:r w:rsidRPr="00A43F2E">
        <w:rPr>
          <w:sz w:val="24"/>
          <w:szCs w:val="24"/>
        </w:rPr>
        <w:t>по</w:t>
      </w:r>
      <w:r w:rsidRPr="00A43F2E">
        <w:rPr>
          <w:spacing w:val="-3"/>
          <w:sz w:val="24"/>
          <w:szCs w:val="24"/>
        </w:rPr>
        <w:t>л</w:t>
      </w:r>
      <w:r w:rsidRPr="00A43F2E">
        <w:rPr>
          <w:sz w:val="24"/>
          <w:szCs w:val="24"/>
        </w:rPr>
        <w:t>н</w:t>
      </w:r>
      <w:r w:rsidRPr="00A43F2E">
        <w:rPr>
          <w:spacing w:val="-4"/>
          <w:sz w:val="24"/>
          <w:szCs w:val="24"/>
        </w:rPr>
        <w:t>е</w:t>
      </w:r>
      <w:r w:rsidRPr="00A43F2E">
        <w:rPr>
          <w:sz w:val="24"/>
          <w:szCs w:val="24"/>
        </w:rPr>
        <w:t>наво</w:t>
      </w:r>
      <w:r w:rsidRPr="00A43F2E">
        <w:rPr>
          <w:spacing w:val="-4"/>
          <w:sz w:val="24"/>
          <w:szCs w:val="24"/>
        </w:rPr>
        <w:t>с</w:t>
      </w:r>
      <w:r w:rsidRPr="00A43F2E">
        <w:rPr>
          <w:sz w:val="24"/>
          <w:szCs w:val="24"/>
        </w:rPr>
        <w:t>но</w:t>
      </w:r>
      <w:r w:rsidRPr="00A43F2E">
        <w:rPr>
          <w:spacing w:val="-3"/>
          <w:sz w:val="24"/>
          <w:szCs w:val="24"/>
        </w:rPr>
        <w:t>в</w:t>
      </w:r>
      <w:r w:rsidRPr="00A43F2E">
        <w:rPr>
          <w:spacing w:val="-2"/>
          <w:sz w:val="24"/>
          <w:szCs w:val="24"/>
        </w:rPr>
        <w:t>н</w:t>
      </w:r>
      <w:r w:rsidRPr="00A43F2E">
        <w:rPr>
          <w:sz w:val="24"/>
          <w:szCs w:val="24"/>
        </w:rPr>
        <w:t>ом</w:t>
      </w:r>
      <w:r w:rsidRPr="00A43F2E">
        <w:rPr>
          <w:spacing w:val="-2"/>
          <w:sz w:val="24"/>
          <w:szCs w:val="24"/>
        </w:rPr>
        <w:t>и</w:t>
      </w:r>
      <w:r w:rsidRPr="00A43F2E">
        <w:rPr>
          <w:sz w:val="24"/>
          <w:szCs w:val="24"/>
        </w:rPr>
        <w:t>з</w:t>
      </w:r>
      <w:r w:rsidRPr="00A43F2E">
        <w:rPr>
          <w:spacing w:val="-4"/>
          <w:sz w:val="24"/>
          <w:szCs w:val="24"/>
        </w:rPr>
        <w:t>м</w:t>
      </w:r>
      <w:r w:rsidRPr="00A43F2E">
        <w:rPr>
          <w:spacing w:val="-2"/>
          <w:sz w:val="24"/>
          <w:szCs w:val="24"/>
        </w:rPr>
        <w:t>и</w:t>
      </w:r>
      <w:r w:rsidRPr="00A43F2E">
        <w:rPr>
          <w:sz w:val="24"/>
          <w:szCs w:val="24"/>
        </w:rPr>
        <w:t>н</w:t>
      </w:r>
      <w:r w:rsidRPr="00A43F2E">
        <w:rPr>
          <w:spacing w:val="-4"/>
          <w:sz w:val="24"/>
          <w:szCs w:val="24"/>
        </w:rPr>
        <w:t>е</w:t>
      </w:r>
      <w:r w:rsidRPr="00A43F2E">
        <w:rPr>
          <w:sz w:val="24"/>
          <w:szCs w:val="24"/>
        </w:rPr>
        <w:t>р</w:t>
      </w:r>
      <w:r w:rsidRPr="00A43F2E">
        <w:rPr>
          <w:spacing w:val="-1"/>
          <w:sz w:val="24"/>
          <w:szCs w:val="24"/>
        </w:rPr>
        <w:t>а</w:t>
      </w:r>
      <w:r w:rsidRPr="00A43F2E">
        <w:rPr>
          <w:spacing w:val="-3"/>
          <w:sz w:val="24"/>
          <w:szCs w:val="24"/>
        </w:rPr>
        <w:t>л</w:t>
      </w:r>
      <w:r w:rsidRPr="00A43F2E">
        <w:rPr>
          <w:sz w:val="24"/>
          <w:szCs w:val="24"/>
        </w:rPr>
        <w:t>ов</w:t>
      </w:r>
      <w:r w:rsidRPr="00A43F2E">
        <w:rPr>
          <w:spacing w:val="-2"/>
          <w:sz w:val="24"/>
          <w:szCs w:val="24"/>
        </w:rPr>
        <w:t>атн</w:t>
      </w:r>
      <w:r w:rsidRPr="00A43F2E">
        <w:rPr>
          <w:spacing w:val="-3"/>
          <w:sz w:val="24"/>
          <w:szCs w:val="24"/>
        </w:rPr>
        <w:t>ы</w:t>
      </w:r>
      <w:r w:rsidRPr="00A43F2E">
        <w:rPr>
          <w:sz w:val="24"/>
          <w:szCs w:val="24"/>
        </w:rPr>
        <w:t xml:space="preserve">х </w:t>
      </w:r>
      <w:r w:rsidRPr="00A43F2E">
        <w:rPr>
          <w:spacing w:val="-2"/>
          <w:sz w:val="24"/>
          <w:szCs w:val="24"/>
        </w:rPr>
        <w:t>и</w:t>
      </w:r>
      <w:r w:rsidRPr="00A43F2E">
        <w:rPr>
          <w:sz w:val="24"/>
          <w:szCs w:val="24"/>
        </w:rPr>
        <w:t>зд</w:t>
      </w:r>
      <w:r w:rsidRPr="00A43F2E">
        <w:rPr>
          <w:spacing w:val="-4"/>
          <w:sz w:val="24"/>
          <w:szCs w:val="24"/>
        </w:rPr>
        <w:t>е</w:t>
      </w:r>
      <w:r w:rsidRPr="00A43F2E">
        <w:rPr>
          <w:spacing w:val="-3"/>
          <w:sz w:val="24"/>
          <w:szCs w:val="24"/>
        </w:rPr>
        <w:t>л</w:t>
      </w:r>
      <w:r w:rsidRPr="00A43F2E">
        <w:rPr>
          <w:spacing w:val="-2"/>
          <w:sz w:val="24"/>
          <w:szCs w:val="24"/>
        </w:rPr>
        <w:t>и</w:t>
      </w:r>
      <w:r w:rsidRPr="00A43F2E">
        <w:rPr>
          <w:sz w:val="24"/>
          <w:szCs w:val="24"/>
        </w:rPr>
        <w:t>й.</w:t>
      </w:r>
    </w:p>
    <w:p w:rsidR="003C31AC" w:rsidRPr="00A43F2E" w:rsidRDefault="003C31AC" w:rsidP="00083754">
      <w:pPr>
        <w:rPr>
          <w:sz w:val="24"/>
          <w:szCs w:val="24"/>
        </w:rPr>
      </w:pPr>
      <w:r w:rsidRPr="00A43F2E">
        <w:rPr>
          <w:sz w:val="24"/>
          <w:szCs w:val="24"/>
        </w:rPr>
        <w:t>Ср</w:t>
      </w:r>
      <w:r w:rsidRPr="00A43F2E">
        <w:rPr>
          <w:spacing w:val="-1"/>
          <w:sz w:val="24"/>
          <w:szCs w:val="24"/>
        </w:rPr>
        <w:t>е</w:t>
      </w:r>
      <w:r w:rsidRPr="00A43F2E">
        <w:rPr>
          <w:sz w:val="24"/>
          <w:szCs w:val="24"/>
        </w:rPr>
        <w:t>д</w:t>
      </w:r>
      <w:r w:rsidRPr="00A43F2E">
        <w:rPr>
          <w:spacing w:val="-1"/>
          <w:sz w:val="24"/>
          <w:szCs w:val="24"/>
        </w:rPr>
        <w:t>с</w:t>
      </w:r>
      <w:r w:rsidRPr="00A43F2E">
        <w:rPr>
          <w:sz w:val="24"/>
          <w:szCs w:val="24"/>
        </w:rPr>
        <w:t>тва</w:t>
      </w:r>
      <w:r w:rsidRPr="00A43F2E">
        <w:rPr>
          <w:spacing w:val="-1"/>
          <w:sz w:val="24"/>
          <w:szCs w:val="24"/>
        </w:rPr>
        <w:t>а</w:t>
      </w:r>
      <w:r w:rsidRPr="00A43F2E">
        <w:rPr>
          <w:sz w:val="24"/>
          <w:szCs w:val="24"/>
        </w:rPr>
        <w:t>вто</w:t>
      </w:r>
      <w:r w:rsidRPr="00A43F2E">
        <w:rPr>
          <w:spacing w:val="1"/>
          <w:sz w:val="24"/>
          <w:szCs w:val="24"/>
        </w:rPr>
        <w:t>м</w:t>
      </w:r>
      <w:r w:rsidRPr="00A43F2E">
        <w:rPr>
          <w:spacing w:val="-1"/>
          <w:sz w:val="24"/>
          <w:szCs w:val="24"/>
        </w:rPr>
        <w:t>а</w:t>
      </w:r>
      <w:r w:rsidRPr="00A43F2E">
        <w:rPr>
          <w:sz w:val="24"/>
          <w:szCs w:val="24"/>
        </w:rPr>
        <w:t>тиз</w:t>
      </w:r>
      <w:r w:rsidRPr="00A43F2E">
        <w:rPr>
          <w:spacing w:val="-1"/>
          <w:sz w:val="24"/>
          <w:szCs w:val="24"/>
        </w:rPr>
        <w:t>а</w:t>
      </w:r>
      <w:r w:rsidRPr="00A43F2E">
        <w:rPr>
          <w:sz w:val="24"/>
          <w:szCs w:val="24"/>
        </w:rPr>
        <w:t>ц</w:t>
      </w:r>
      <w:r w:rsidRPr="00A43F2E">
        <w:rPr>
          <w:spacing w:val="-2"/>
          <w:sz w:val="24"/>
          <w:szCs w:val="24"/>
        </w:rPr>
        <w:t>и</w:t>
      </w:r>
      <w:r w:rsidRPr="00A43F2E">
        <w:rPr>
          <w:sz w:val="24"/>
          <w:szCs w:val="24"/>
        </w:rPr>
        <w:t>и, тел</w:t>
      </w:r>
      <w:r w:rsidRPr="00A43F2E">
        <w:rPr>
          <w:spacing w:val="-1"/>
          <w:sz w:val="24"/>
          <w:szCs w:val="24"/>
        </w:rPr>
        <w:t>еме</w:t>
      </w:r>
      <w:r w:rsidRPr="00A43F2E">
        <w:rPr>
          <w:spacing w:val="2"/>
          <w:sz w:val="24"/>
          <w:szCs w:val="24"/>
        </w:rPr>
        <w:t>х</w:t>
      </w:r>
      <w:r w:rsidRPr="00A43F2E">
        <w:rPr>
          <w:spacing w:val="-1"/>
          <w:sz w:val="24"/>
          <w:szCs w:val="24"/>
        </w:rPr>
        <w:t>а</w:t>
      </w:r>
      <w:r w:rsidRPr="00A43F2E">
        <w:rPr>
          <w:sz w:val="24"/>
          <w:szCs w:val="24"/>
        </w:rPr>
        <w:t>низ</w:t>
      </w:r>
      <w:r w:rsidRPr="00A43F2E">
        <w:rPr>
          <w:spacing w:val="-4"/>
          <w:sz w:val="24"/>
          <w:szCs w:val="24"/>
        </w:rPr>
        <w:t>а</w:t>
      </w:r>
      <w:r w:rsidRPr="00A43F2E">
        <w:rPr>
          <w:sz w:val="24"/>
          <w:szCs w:val="24"/>
        </w:rPr>
        <w:t>ц</w:t>
      </w:r>
      <w:r w:rsidRPr="00A43F2E">
        <w:rPr>
          <w:spacing w:val="-2"/>
          <w:sz w:val="24"/>
          <w:szCs w:val="24"/>
        </w:rPr>
        <w:t>и</w:t>
      </w:r>
      <w:r w:rsidRPr="00A43F2E">
        <w:rPr>
          <w:sz w:val="24"/>
          <w:szCs w:val="24"/>
        </w:rPr>
        <w:t xml:space="preserve">и и </w:t>
      </w:r>
      <w:r w:rsidRPr="00A43F2E">
        <w:rPr>
          <w:spacing w:val="-4"/>
          <w:sz w:val="24"/>
          <w:szCs w:val="24"/>
        </w:rPr>
        <w:t>с</w:t>
      </w:r>
      <w:r w:rsidRPr="00A43F2E">
        <w:rPr>
          <w:sz w:val="24"/>
          <w:szCs w:val="24"/>
        </w:rPr>
        <w:t>вязи натеплов</w:t>
      </w:r>
      <w:r w:rsidRPr="00A43F2E">
        <w:rPr>
          <w:spacing w:val="-4"/>
          <w:sz w:val="24"/>
          <w:szCs w:val="24"/>
        </w:rPr>
        <w:t>ы</w:t>
      </w:r>
      <w:r w:rsidRPr="00A43F2E">
        <w:rPr>
          <w:sz w:val="24"/>
          <w:szCs w:val="24"/>
        </w:rPr>
        <w:t>х</w:t>
      </w:r>
      <w:r w:rsidRPr="00A43F2E">
        <w:rPr>
          <w:spacing w:val="-1"/>
          <w:sz w:val="24"/>
          <w:szCs w:val="24"/>
        </w:rPr>
        <w:t>се</w:t>
      </w:r>
      <w:r w:rsidRPr="00A43F2E">
        <w:rPr>
          <w:spacing w:val="7"/>
          <w:sz w:val="24"/>
          <w:szCs w:val="24"/>
        </w:rPr>
        <w:t>т</w:t>
      </w:r>
      <w:r w:rsidRPr="00A43F2E">
        <w:rPr>
          <w:sz w:val="24"/>
          <w:szCs w:val="24"/>
        </w:rPr>
        <w:t>яхот</w:t>
      </w:r>
      <w:r w:rsidRPr="00A43F2E">
        <w:rPr>
          <w:spacing w:val="1"/>
          <w:sz w:val="24"/>
          <w:szCs w:val="24"/>
        </w:rPr>
        <w:t>с</w:t>
      </w:r>
      <w:r w:rsidRPr="00A43F2E">
        <w:rPr>
          <w:spacing w:val="-5"/>
          <w:sz w:val="24"/>
          <w:szCs w:val="24"/>
        </w:rPr>
        <w:t>у</w:t>
      </w:r>
      <w:r w:rsidRPr="00A43F2E">
        <w:rPr>
          <w:sz w:val="24"/>
          <w:szCs w:val="24"/>
        </w:rPr>
        <w:t>т</w:t>
      </w:r>
      <w:r w:rsidRPr="00A43F2E">
        <w:rPr>
          <w:spacing w:val="-1"/>
          <w:sz w:val="24"/>
          <w:szCs w:val="24"/>
        </w:rPr>
        <w:t>с</w:t>
      </w:r>
      <w:r w:rsidRPr="00A43F2E">
        <w:rPr>
          <w:sz w:val="24"/>
          <w:szCs w:val="24"/>
        </w:rPr>
        <w:t>т</w:t>
      </w:r>
      <w:r w:rsidRPr="00A43F2E">
        <w:rPr>
          <w:spacing w:val="4"/>
          <w:sz w:val="24"/>
          <w:szCs w:val="24"/>
        </w:rPr>
        <w:t>в</w:t>
      </w:r>
      <w:r w:rsidRPr="00A43F2E">
        <w:rPr>
          <w:spacing w:val="-5"/>
          <w:sz w:val="24"/>
          <w:szCs w:val="24"/>
        </w:rPr>
        <w:t>у</w:t>
      </w:r>
      <w:r w:rsidRPr="00A43F2E">
        <w:rPr>
          <w:sz w:val="24"/>
          <w:szCs w:val="24"/>
        </w:rPr>
        <w:t>ют. Х</w:t>
      </w:r>
      <w:r w:rsidRPr="00A43F2E">
        <w:rPr>
          <w:spacing w:val="-2"/>
          <w:sz w:val="24"/>
          <w:szCs w:val="24"/>
        </w:rPr>
        <w:t>а</w:t>
      </w:r>
      <w:r w:rsidRPr="00A43F2E">
        <w:rPr>
          <w:sz w:val="24"/>
          <w:szCs w:val="24"/>
        </w:rPr>
        <w:t>р</w:t>
      </w:r>
      <w:r w:rsidRPr="00A43F2E">
        <w:rPr>
          <w:spacing w:val="-1"/>
          <w:sz w:val="24"/>
          <w:szCs w:val="24"/>
        </w:rPr>
        <w:t>а</w:t>
      </w:r>
      <w:r w:rsidRPr="00A43F2E">
        <w:rPr>
          <w:spacing w:val="-2"/>
          <w:sz w:val="24"/>
          <w:szCs w:val="24"/>
        </w:rPr>
        <w:t>к</w:t>
      </w:r>
      <w:r w:rsidRPr="00A43F2E">
        <w:rPr>
          <w:sz w:val="24"/>
          <w:szCs w:val="24"/>
        </w:rPr>
        <w:t>т</w:t>
      </w:r>
      <w:r w:rsidRPr="00A43F2E">
        <w:rPr>
          <w:spacing w:val="-4"/>
          <w:sz w:val="24"/>
          <w:szCs w:val="24"/>
        </w:rPr>
        <w:t>е</w:t>
      </w:r>
      <w:r w:rsidRPr="00A43F2E">
        <w:rPr>
          <w:spacing w:val="-3"/>
          <w:sz w:val="24"/>
          <w:szCs w:val="24"/>
        </w:rPr>
        <w:t>р</w:t>
      </w:r>
      <w:r w:rsidRPr="00A43F2E">
        <w:rPr>
          <w:sz w:val="24"/>
          <w:szCs w:val="24"/>
        </w:rPr>
        <w:t>и</w:t>
      </w:r>
      <w:r w:rsidRPr="00A43F2E">
        <w:rPr>
          <w:spacing w:val="-1"/>
          <w:sz w:val="24"/>
          <w:szCs w:val="24"/>
        </w:rPr>
        <w:t>с</w:t>
      </w:r>
      <w:r w:rsidRPr="00A43F2E">
        <w:rPr>
          <w:spacing w:val="-2"/>
          <w:sz w:val="24"/>
          <w:szCs w:val="24"/>
        </w:rPr>
        <w:t>тик</w:t>
      </w:r>
      <w:r w:rsidRPr="00A43F2E">
        <w:rPr>
          <w:sz w:val="24"/>
          <w:szCs w:val="24"/>
        </w:rPr>
        <w:t>и</w:t>
      </w:r>
      <w:r w:rsidRPr="00A43F2E">
        <w:rPr>
          <w:spacing w:val="-8"/>
          <w:sz w:val="24"/>
          <w:szCs w:val="24"/>
        </w:rPr>
        <w:t>у</w:t>
      </w:r>
      <w:r w:rsidRPr="00A43F2E">
        <w:rPr>
          <w:spacing w:val="-1"/>
          <w:sz w:val="24"/>
          <w:szCs w:val="24"/>
        </w:rPr>
        <w:t>час</w:t>
      </w:r>
      <w:r w:rsidRPr="00A43F2E">
        <w:rPr>
          <w:sz w:val="24"/>
          <w:szCs w:val="24"/>
        </w:rPr>
        <w:t>т</w:t>
      </w:r>
      <w:r w:rsidRPr="00A43F2E">
        <w:rPr>
          <w:spacing w:val="-2"/>
          <w:sz w:val="24"/>
          <w:szCs w:val="24"/>
        </w:rPr>
        <w:t>к</w:t>
      </w:r>
      <w:r w:rsidRPr="00A43F2E">
        <w:rPr>
          <w:sz w:val="24"/>
          <w:szCs w:val="24"/>
        </w:rPr>
        <w:t>овтр</w:t>
      </w:r>
      <w:r w:rsidRPr="00A43F2E">
        <w:rPr>
          <w:spacing w:val="-8"/>
          <w:sz w:val="24"/>
          <w:szCs w:val="24"/>
        </w:rPr>
        <w:t>у</w:t>
      </w:r>
      <w:r w:rsidRPr="00A43F2E">
        <w:rPr>
          <w:sz w:val="24"/>
          <w:szCs w:val="24"/>
        </w:rPr>
        <w:t>бо</w:t>
      </w:r>
      <w:r w:rsidRPr="00A43F2E">
        <w:rPr>
          <w:spacing w:val="1"/>
          <w:sz w:val="24"/>
          <w:szCs w:val="24"/>
        </w:rPr>
        <w:t>п</w:t>
      </w:r>
      <w:r w:rsidRPr="00A43F2E">
        <w:rPr>
          <w:sz w:val="24"/>
          <w:szCs w:val="24"/>
        </w:rPr>
        <w:t>р</w:t>
      </w:r>
      <w:r w:rsidRPr="00A43F2E">
        <w:rPr>
          <w:spacing w:val="-3"/>
          <w:sz w:val="24"/>
          <w:szCs w:val="24"/>
        </w:rPr>
        <w:t>о</w:t>
      </w:r>
      <w:r w:rsidRPr="00A43F2E">
        <w:rPr>
          <w:sz w:val="24"/>
          <w:szCs w:val="24"/>
        </w:rPr>
        <w:t>в</w:t>
      </w:r>
      <w:r w:rsidRPr="00A43F2E">
        <w:rPr>
          <w:spacing w:val="-3"/>
          <w:sz w:val="24"/>
          <w:szCs w:val="24"/>
        </w:rPr>
        <w:t>о</w:t>
      </w:r>
      <w:r w:rsidRPr="00A43F2E">
        <w:rPr>
          <w:sz w:val="24"/>
          <w:szCs w:val="24"/>
        </w:rPr>
        <w:t>дов т</w:t>
      </w:r>
      <w:r w:rsidRPr="00A43F2E">
        <w:rPr>
          <w:spacing w:val="-3"/>
          <w:sz w:val="24"/>
          <w:szCs w:val="24"/>
        </w:rPr>
        <w:t>е</w:t>
      </w:r>
      <w:r w:rsidRPr="00A43F2E">
        <w:rPr>
          <w:sz w:val="24"/>
          <w:szCs w:val="24"/>
        </w:rPr>
        <w:t>п</w:t>
      </w:r>
      <w:r w:rsidRPr="00A43F2E">
        <w:rPr>
          <w:spacing w:val="-3"/>
          <w:sz w:val="24"/>
          <w:szCs w:val="24"/>
        </w:rPr>
        <w:t>л</w:t>
      </w:r>
      <w:r w:rsidRPr="00A43F2E">
        <w:rPr>
          <w:sz w:val="24"/>
          <w:szCs w:val="24"/>
        </w:rPr>
        <w:t>ов</w:t>
      </w:r>
      <w:r w:rsidRPr="00A43F2E">
        <w:rPr>
          <w:spacing w:val="-4"/>
          <w:sz w:val="24"/>
          <w:szCs w:val="24"/>
        </w:rPr>
        <w:t>ы</w:t>
      </w:r>
      <w:r w:rsidRPr="00A43F2E">
        <w:rPr>
          <w:sz w:val="24"/>
          <w:szCs w:val="24"/>
        </w:rPr>
        <w:t>х</w:t>
      </w:r>
      <w:r w:rsidRPr="00A43F2E">
        <w:rPr>
          <w:spacing w:val="-1"/>
          <w:sz w:val="24"/>
          <w:szCs w:val="24"/>
        </w:rPr>
        <w:t>с</w:t>
      </w:r>
      <w:r w:rsidRPr="00A43F2E">
        <w:rPr>
          <w:spacing w:val="-4"/>
          <w:sz w:val="24"/>
          <w:szCs w:val="24"/>
        </w:rPr>
        <w:t>е</w:t>
      </w:r>
      <w:r w:rsidRPr="00A43F2E">
        <w:rPr>
          <w:sz w:val="24"/>
          <w:szCs w:val="24"/>
        </w:rPr>
        <w:t>т</w:t>
      </w:r>
      <w:r w:rsidRPr="00A43F2E">
        <w:rPr>
          <w:spacing w:val="-4"/>
          <w:sz w:val="24"/>
          <w:szCs w:val="24"/>
        </w:rPr>
        <w:t>е</w:t>
      </w:r>
      <w:r w:rsidRPr="00A43F2E">
        <w:rPr>
          <w:sz w:val="24"/>
          <w:szCs w:val="24"/>
        </w:rPr>
        <w:t>й</w:t>
      </w:r>
      <w:r w:rsidRPr="00A43F2E">
        <w:rPr>
          <w:spacing w:val="-2"/>
          <w:sz w:val="24"/>
          <w:szCs w:val="24"/>
        </w:rPr>
        <w:t>п</w:t>
      </w:r>
      <w:r w:rsidRPr="00A43F2E">
        <w:rPr>
          <w:sz w:val="24"/>
          <w:szCs w:val="24"/>
        </w:rPr>
        <w:t>р</w:t>
      </w:r>
      <w:r w:rsidRPr="00A43F2E">
        <w:rPr>
          <w:spacing w:val="-1"/>
          <w:sz w:val="24"/>
          <w:szCs w:val="24"/>
        </w:rPr>
        <w:t>е</w:t>
      </w:r>
      <w:r w:rsidRPr="00A43F2E">
        <w:rPr>
          <w:sz w:val="24"/>
          <w:szCs w:val="24"/>
        </w:rPr>
        <w:t>д</w:t>
      </w:r>
      <w:r w:rsidRPr="00A43F2E">
        <w:rPr>
          <w:spacing w:val="-4"/>
          <w:sz w:val="24"/>
          <w:szCs w:val="24"/>
        </w:rPr>
        <w:t>с</w:t>
      </w:r>
      <w:r w:rsidRPr="00A43F2E">
        <w:rPr>
          <w:sz w:val="24"/>
          <w:szCs w:val="24"/>
        </w:rPr>
        <w:t>т</w:t>
      </w:r>
      <w:r w:rsidRPr="00A43F2E">
        <w:rPr>
          <w:spacing w:val="-1"/>
          <w:sz w:val="24"/>
          <w:szCs w:val="24"/>
        </w:rPr>
        <w:t>а</w:t>
      </w:r>
      <w:r w:rsidRPr="00A43F2E">
        <w:rPr>
          <w:spacing w:val="-3"/>
          <w:sz w:val="24"/>
          <w:szCs w:val="24"/>
        </w:rPr>
        <w:t>в</w:t>
      </w:r>
      <w:r w:rsidRPr="00A43F2E">
        <w:rPr>
          <w:sz w:val="24"/>
          <w:szCs w:val="24"/>
        </w:rPr>
        <w:t>л</w:t>
      </w:r>
      <w:r w:rsidRPr="00A43F2E">
        <w:rPr>
          <w:spacing w:val="-4"/>
          <w:sz w:val="24"/>
          <w:szCs w:val="24"/>
        </w:rPr>
        <w:t>е</w:t>
      </w:r>
      <w:r w:rsidRPr="00A43F2E">
        <w:rPr>
          <w:spacing w:val="-2"/>
          <w:sz w:val="24"/>
          <w:szCs w:val="24"/>
        </w:rPr>
        <w:t>н</w:t>
      </w:r>
      <w:r w:rsidRPr="00A43F2E">
        <w:rPr>
          <w:sz w:val="24"/>
          <w:szCs w:val="24"/>
        </w:rPr>
        <w:t>ывПрилож</w:t>
      </w:r>
      <w:r w:rsidRPr="00A43F2E">
        <w:rPr>
          <w:spacing w:val="-1"/>
          <w:sz w:val="24"/>
          <w:szCs w:val="24"/>
        </w:rPr>
        <w:t>е</w:t>
      </w:r>
      <w:r w:rsidRPr="00A43F2E">
        <w:rPr>
          <w:sz w:val="24"/>
          <w:szCs w:val="24"/>
        </w:rPr>
        <w:t>нии2</w:t>
      </w:r>
      <w:r w:rsidRPr="00A43F2E">
        <w:rPr>
          <w:spacing w:val="-5"/>
          <w:sz w:val="24"/>
          <w:szCs w:val="24"/>
        </w:rPr>
        <w:t>«</w:t>
      </w:r>
      <w:r w:rsidRPr="00A43F2E">
        <w:rPr>
          <w:spacing w:val="2"/>
          <w:sz w:val="24"/>
          <w:szCs w:val="24"/>
        </w:rPr>
        <w:t>М</w:t>
      </w:r>
      <w:r w:rsidRPr="00A43F2E">
        <w:rPr>
          <w:spacing w:val="-1"/>
          <w:sz w:val="24"/>
          <w:szCs w:val="24"/>
        </w:rPr>
        <w:t>а</w:t>
      </w:r>
      <w:r w:rsidRPr="00A43F2E">
        <w:rPr>
          <w:sz w:val="24"/>
          <w:szCs w:val="24"/>
        </w:rPr>
        <w:t>т</w:t>
      </w:r>
      <w:r w:rsidRPr="00A43F2E">
        <w:rPr>
          <w:spacing w:val="-1"/>
          <w:sz w:val="24"/>
          <w:szCs w:val="24"/>
        </w:rPr>
        <w:t>е</w:t>
      </w:r>
      <w:r w:rsidRPr="00A43F2E">
        <w:rPr>
          <w:sz w:val="24"/>
          <w:szCs w:val="24"/>
        </w:rPr>
        <w:t>ри</w:t>
      </w:r>
      <w:r w:rsidRPr="00A43F2E">
        <w:rPr>
          <w:spacing w:val="-1"/>
          <w:sz w:val="24"/>
          <w:szCs w:val="24"/>
        </w:rPr>
        <w:t>а</w:t>
      </w:r>
      <w:r w:rsidRPr="00A43F2E">
        <w:rPr>
          <w:sz w:val="24"/>
          <w:szCs w:val="24"/>
        </w:rPr>
        <w:t>льные</w:t>
      </w:r>
      <w:r w:rsidRPr="00A43F2E">
        <w:rPr>
          <w:spacing w:val="2"/>
          <w:sz w:val="24"/>
          <w:szCs w:val="24"/>
        </w:rPr>
        <w:t>х</w:t>
      </w:r>
      <w:r w:rsidRPr="00A43F2E">
        <w:rPr>
          <w:spacing w:val="-1"/>
          <w:sz w:val="24"/>
          <w:szCs w:val="24"/>
        </w:rPr>
        <w:t>а</w:t>
      </w:r>
      <w:r w:rsidRPr="00A43F2E">
        <w:rPr>
          <w:sz w:val="24"/>
          <w:szCs w:val="24"/>
        </w:rPr>
        <w:t>р</w:t>
      </w:r>
      <w:r w:rsidRPr="00A43F2E">
        <w:rPr>
          <w:spacing w:val="-1"/>
          <w:sz w:val="24"/>
          <w:szCs w:val="24"/>
        </w:rPr>
        <w:t>а</w:t>
      </w:r>
      <w:r w:rsidRPr="00A43F2E">
        <w:rPr>
          <w:sz w:val="24"/>
          <w:szCs w:val="24"/>
        </w:rPr>
        <w:t>кт</w:t>
      </w:r>
      <w:r w:rsidRPr="00A43F2E">
        <w:rPr>
          <w:spacing w:val="-1"/>
          <w:sz w:val="24"/>
          <w:szCs w:val="24"/>
        </w:rPr>
        <w:t>е</w:t>
      </w:r>
      <w:r w:rsidRPr="00A43F2E">
        <w:rPr>
          <w:sz w:val="24"/>
          <w:szCs w:val="24"/>
        </w:rPr>
        <w:t>ри</w:t>
      </w:r>
      <w:r w:rsidRPr="00A43F2E">
        <w:rPr>
          <w:spacing w:val="-1"/>
          <w:sz w:val="24"/>
          <w:szCs w:val="24"/>
        </w:rPr>
        <w:t>с</w:t>
      </w:r>
      <w:r w:rsidRPr="00A43F2E">
        <w:rPr>
          <w:sz w:val="24"/>
          <w:szCs w:val="24"/>
        </w:rPr>
        <w:t>тикит</w:t>
      </w:r>
      <w:r w:rsidRPr="00A43F2E">
        <w:rPr>
          <w:spacing w:val="-1"/>
          <w:sz w:val="24"/>
          <w:szCs w:val="24"/>
        </w:rPr>
        <w:t>е</w:t>
      </w:r>
      <w:r w:rsidRPr="00A43F2E">
        <w:rPr>
          <w:sz w:val="24"/>
          <w:szCs w:val="24"/>
        </w:rPr>
        <w:t>плов</w:t>
      </w:r>
      <w:r w:rsidRPr="00A43F2E">
        <w:rPr>
          <w:spacing w:val="-4"/>
          <w:sz w:val="24"/>
          <w:szCs w:val="24"/>
        </w:rPr>
        <w:t>ы</w:t>
      </w:r>
      <w:r w:rsidRPr="00A43F2E">
        <w:rPr>
          <w:sz w:val="24"/>
          <w:szCs w:val="24"/>
        </w:rPr>
        <w:t>х</w:t>
      </w:r>
      <w:r w:rsidRPr="00A43F2E">
        <w:rPr>
          <w:spacing w:val="-1"/>
          <w:sz w:val="24"/>
          <w:szCs w:val="24"/>
        </w:rPr>
        <w:t>се</w:t>
      </w:r>
      <w:r w:rsidRPr="00A43F2E">
        <w:rPr>
          <w:sz w:val="24"/>
          <w:szCs w:val="24"/>
        </w:rPr>
        <w:t>т</w:t>
      </w:r>
      <w:r w:rsidRPr="00A43F2E">
        <w:rPr>
          <w:spacing w:val="-1"/>
          <w:sz w:val="24"/>
          <w:szCs w:val="24"/>
        </w:rPr>
        <w:t>е</w:t>
      </w:r>
      <w:r w:rsidRPr="00A43F2E">
        <w:rPr>
          <w:sz w:val="24"/>
          <w:szCs w:val="24"/>
        </w:rPr>
        <w:t>й.Г</w:t>
      </w:r>
      <w:r w:rsidRPr="00A43F2E">
        <w:rPr>
          <w:spacing w:val="1"/>
          <w:sz w:val="24"/>
          <w:szCs w:val="24"/>
        </w:rPr>
        <w:t>и</w:t>
      </w:r>
      <w:r w:rsidRPr="00A43F2E">
        <w:rPr>
          <w:sz w:val="24"/>
          <w:szCs w:val="24"/>
        </w:rPr>
        <w:t>др</w:t>
      </w:r>
      <w:r w:rsidRPr="00A43F2E">
        <w:rPr>
          <w:spacing w:val="-1"/>
          <w:sz w:val="24"/>
          <w:szCs w:val="24"/>
        </w:rPr>
        <w:t>а</w:t>
      </w:r>
      <w:r w:rsidRPr="00A43F2E">
        <w:rPr>
          <w:sz w:val="24"/>
          <w:szCs w:val="24"/>
        </w:rPr>
        <w:t>вли</w:t>
      </w:r>
      <w:r w:rsidRPr="00A43F2E">
        <w:rPr>
          <w:spacing w:val="-1"/>
          <w:sz w:val="24"/>
          <w:szCs w:val="24"/>
        </w:rPr>
        <w:t>чес</w:t>
      </w:r>
      <w:r w:rsidRPr="00A43F2E">
        <w:rPr>
          <w:sz w:val="24"/>
          <w:szCs w:val="24"/>
        </w:rPr>
        <w:t>к</w:t>
      </w:r>
      <w:r w:rsidRPr="00A43F2E">
        <w:rPr>
          <w:spacing w:val="-2"/>
          <w:sz w:val="24"/>
          <w:szCs w:val="24"/>
        </w:rPr>
        <w:t>и</w:t>
      </w:r>
      <w:r w:rsidRPr="00A43F2E">
        <w:rPr>
          <w:sz w:val="24"/>
          <w:szCs w:val="24"/>
        </w:rPr>
        <w:t>йр</w:t>
      </w:r>
      <w:r w:rsidRPr="00A43F2E">
        <w:rPr>
          <w:spacing w:val="-1"/>
          <w:sz w:val="24"/>
          <w:szCs w:val="24"/>
        </w:rPr>
        <w:t>асче</w:t>
      </w:r>
      <w:r w:rsidRPr="00A43F2E">
        <w:rPr>
          <w:sz w:val="24"/>
          <w:szCs w:val="24"/>
        </w:rPr>
        <w:t>т</w:t>
      </w:r>
      <w:r w:rsidRPr="00A43F2E">
        <w:rPr>
          <w:spacing w:val="3"/>
          <w:sz w:val="24"/>
          <w:szCs w:val="24"/>
        </w:rPr>
        <w:t>с</w:t>
      </w:r>
      <w:r w:rsidRPr="00A43F2E">
        <w:rPr>
          <w:spacing w:val="-5"/>
          <w:sz w:val="24"/>
          <w:szCs w:val="24"/>
        </w:rPr>
        <w:t>у</w:t>
      </w:r>
      <w:r w:rsidRPr="00A43F2E">
        <w:rPr>
          <w:spacing w:val="2"/>
          <w:sz w:val="24"/>
          <w:szCs w:val="24"/>
        </w:rPr>
        <w:t>щ</w:t>
      </w:r>
      <w:r w:rsidRPr="00A43F2E">
        <w:rPr>
          <w:spacing w:val="-1"/>
          <w:sz w:val="24"/>
          <w:szCs w:val="24"/>
        </w:rPr>
        <w:t>ес</w:t>
      </w:r>
      <w:r w:rsidRPr="00A43F2E">
        <w:rPr>
          <w:sz w:val="24"/>
          <w:szCs w:val="24"/>
        </w:rPr>
        <w:t>т</w:t>
      </w:r>
      <w:r w:rsidRPr="00A43F2E">
        <w:rPr>
          <w:spacing w:val="4"/>
          <w:sz w:val="24"/>
          <w:szCs w:val="24"/>
        </w:rPr>
        <w:t>в</w:t>
      </w:r>
      <w:r w:rsidRPr="00A43F2E">
        <w:rPr>
          <w:spacing w:val="-5"/>
          <w:sz w:val="24"/>
          <w:szCs w:val="24"/>
        </w:rPr>
        <w:t>у</w:t>
      </w:r>
      <w:r w:rsidRPr="00A43F2E">
        <w:rPr>
          <w:sz w:val="24"/>
          <w:szCs w:val="24"/>
        </w:rPr>
        <w:t>ющ</w:t>
      </w:r>
      <w:r w:rsidRPr="00A43F2E">
        <w:rPr>
          <w:spacing w:val="-1"/>
          <w:sz w:val="24"/>
          <w:szCs w:val="24"/>
        </w:rPr>
        <w:t>е</w:t>
      </w:r>
      <w:r w:rsidRPr="00A43F2E">
        <w:rPr>
          <w:sz w:val="24"/>
          <w:szCs w:val="24"/>
        </w:rPr>
        <w:t>го р</w:t>
      </w:r>
      <w:r w:rsidRPr="00A43F2E">
        <w:rPr>
          <w:spacing w:val="-1"/>
          <w:sz w:val="24"/>
          <w:szCs w:val="24"/>
        </w:rPr>
        <w:t>е</w:t>
      </w:r>
      <w:r w:rsidRPr="00A43F2E">
        <w:rPr>
          <w:sz w:val="24"/>
          <w:szCs w:val="24"/>
        </w:rPr>
        <w:t>жи</w:t>
      </w:r>
      <w:r w:rsidRPr="00A43F2E">
        <w:rPr>
          <w:spacing w:val="-1"/>
          <w:sz w:val="24"/>
          <w:szCs w:val="24"/>
        </w:rPr>
        <w:t>м</w:t>
      </w:r>
      <w:r w:rsidRPr="00A43F2E">
        <w:rPr>
          <w:sz w:val="24"/>
          <w:szCs w:val="24"/>
        </w:rPr>
        <w:t>а</w:t>
      </w:r>
      <w:r w:rsidRPr="00A43F2E">
        <w:rPr>
          <w:spacing w:val="2"/>
          <w:sz w:val="24"/>
          <w:szCs w:val="24"/>
        </w:rPr>
        <w:t>р</w:t>
      </w:r>
      <w:r w:rsidRPr="00A43F2E">
        <w:rPr>
          <w:spacing w:val="-1"/>
          <w:sz w:val="24"/>
          <w:szCs w:val="24"/>
        </w:rPr>
        <w:t>а</w:t>
      </w:r>
      <w:r w:rsidRPr="00A43F2E">
        <w:rPr>
          <w:sz w:val="24"/>
          <w:szCs w:val="24"/>
        </w:rPr>
        <w:t>ботыт</w:t>
      </w:r>
      <w:r w:rsidRPr="00A43F2E">
        <w:rPr>
          <w:spacing w:val="-1"/>
          <w:sz w:val="24"/>
          <w:szCs w:val="24"/>
        </w:rPr>
        <w:t>е</w:t>
      </w:r>
      <w:r w:rsidRPr="00A43F2E">
        <w:rPr>
          <w:sz w:val="24"/>
          <w:szCs w:val="24"/>
        </w:rPr>
        <w:t>пловых</w:t>
      </w:r>
      <w:r w:rsidRPr="00A43F2E">
        <w:rPr>
          <w:spacing w:val="-1"/>
          <w:sz w:val="24"/>
          <w:szCs w:val="24"/>
        </w:rPr>
        <w:t>се</w:t>
      </w:r>
      <w:r w:rsidRPr="00A43F2E">
        <w:rPr>
          <w:sz w:val="24"/>
          <w:szCs w:val="24"/>
        </w:rPr>
        <w:t>т</w:t>
      </w:r>
      <w:r w:rsidRPr="00A43F2E">
        <w:rPr>
          <w:spacing w:val="-1"/>
          <w:sz w:val="24"/>
          <w:szCs w:val="24"/>
        </w:rPr>
        <w:t>е</w:t>
      </w:r>
      <w:r w:rsidRPr="00A43F2E">
        <w:rPr>
          <w:sz w:val="24"/>
          <w:szCs w:val="24"/>
        </w:rPr>
        <w:t>й.Пьезо</w:t>
      </w:r>
      <w:r w:rsidRPr="00A43F2E">
        <w:rPr>
          <w:spacing w:val="-1"/>
          <w:sz w:val="24"/>
          <w:szCs w:val="24"/>
        </w:rPr>
        <w:t>ме</w:t>
      </w:r>
      <w:r w:rsidRPr="00A43F2E">
        <w:rPr>
          <w:sz w:val="24"/>
          <w:szCs w:val="24"/>
        </w:rPr>
        <w:t>три</w:t>
      </w:r>
      <w:r w:rsidRPr="00A43F2E">
        <w:rPr>
          <w:spacing w:val="-1"/>
          <w:sz w:val="24"/>
          <w:szCs w:val="24"/>
        </w:rPr>
        <w:t>чес</w:t>
      </w:r>
      <w:r w:rsidRPr="00A43F2E">
        <w:rPr>
          <w:sz w:val="24"/>
          <w:szCs w:val="24"/>
        </w:rPr>
        <w:t>киегр</w:t>
      </w:r>
      <w:r w:rsidRPr="00A43F2E">
        <w:rPr>
          <w:spacing w:val="-1"/>
          <w:sz w:val="24"/>
          <w:szCs w:val="24"/>
        </w:rPr>
        <w:t>а</w:t>
      </w:r>
      <w:r w:rsidRPr="00A43F2E">
        <w:rPr>
          <w:sz w:val="24"/>
          <w:szCs w:val="24"/>
        </w:rPr>
        <w:t>ф</w:t>
      </w:r>
      <w:r w:rsidRPr="00A43F2E">
        <w:rPr>
          <w:spacing w:val="1"/>
          <w:sz w:val="24"/>
          <w:szCs w:val="24"/>
        </w:rPr>
        <w:t>и</w:t>
      </w:r>
      <w:r w:rsidRPr="00A43F2E">
        <w:rPr>
          <w:sz w:val="24"/>
          <w:szCs w:val="24"/>
        </w:rPr>
        <w:t>к</w:t>
      </w:r>
      <w:r w:rsidRPr="00A43F2E">
        <w:rPr>
          <w:spacing w:val="11"/>
          <w:sz w:val="24"/>
          <w:szCs w:val="24"/>
        </w:rPr>
        <w:t>и</w:t>
      </w:r>
      <w:r w:rsidRPr="00A43F2E">
        <w:rPr>
          <w:sz w:val="24"/>
          <w:szCs w:val="24"/>
        </w:rPr>
        <w:t>».</w:t>
      </w:r>
    </w:p>
    <w:p w:rsidR="003C31AC" w:rsidRPr="00A43F2E" w:rsidRDefault="003C31AC" w:rsidP="003C31AC">
      <w:pPr>
        <w:rPr>
          <w:sz w:val="24"/>
          <w:szCs w:val="24"/>
          <w:lang w:eastAsia="ru-RU"/>
        </w:rPr>
      </w:pPr>
    </w:p>
    <w:p w:rsidR="00A44CF5" w:rsidRPr="00D23A74"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3" w:name="_Toc40373535"/>
      <w:bookmarkStart w:id="64" w:name="_Toc138688414"/>
      <w:r w:rsidRPr="00D23A74">
        <w:rPr>
          <w:rFonts w:ascii="TimesNewRomanPSMT" w:hAnsi="TimesNewRomanPSMT" w:cs="TimesNewRomanPSMT"/>
          <w:sz w:val="24"/>
          <w:szCs w:val="24"/>
        </w:rPr>
        <w:t>карты (схемы) тепловых сетей в зонах действия источников тепловой энергии в электронной форме и (или) на бумажном носителе</w:t>
      </w:r>
      <w:bookmarkEnd w:id="63"/>
      <w:bookmarkEnd w:id="64"/>
    </w:p>
    <w:p w:rsidR="000D2711" w:rsidRPr="00D23A74" w:rsidRDefault="000D2711" w:rsidP="00972269">
      <w:pPr>
        <w:ind w:firstLine="0"/>
        <w:rPr>
          <w:sz w:val="24"/>
          <w:szCs w:val="24"/>
        </w:rPr>
      </w:pPr>
    </w:p>
    <w:p w:rsidR="00D32F7A" w:rsidRPr="00D23A74" w:rsidRDefault="00D32F7A" w:rsidP="00C714A7">
      <w:pPr>
        <w:rPr>
          <w:sz w:val="24"/>
          <w:szCs w:val="24"/>
        </w:rPr>
      </w:pPr>
      <w:r w:rsidRPr="00D23A74">
        <w:rPr>
          <w:sz w:val="24"/>
          <w:szCs w:val="24"/>
        </w:rPr>
        <w:t>Электронные и (или) бумажные карты (схемы) тепловых сетей  приведены в Приложении.</w:t>
      </w:r>
    </w:p>
    <w:p w:rsidR="00D32F7A" w:rsidRPr="00630A65" w:rsidRDefault="00D32F7A" w:rsidP="00C714A7">
      <w:pPr>
        <w:rPr>
          <w:sz w:val="24"/>
          <w:szCs w:val="24"/>
          <w:highlight w:val="yellow"/>
        </w:rPr>
      </w:pPr>
    </w:p>
    <w:p w:rsidR="00A44CF5" w:rsidRPr="00A43F2E"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5" w:name="_Toc40373536"/>
      <w:bookmarkStart w:id="66" w:name="_Toc138688415"/>
      <w:r w:rsidRPr="00A43F2E">
        <w:rPr>
          <w:rFonts w:ascii="TimesNewRomanPSMT" w:hAnsi="TimesNewRomanPSMT" w:cs="TimesNewRomanPSMT"/>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5"/>
      <w:bookmarkEnd w:id="66"/>
    </w:p>
    <w:p w:rsidR="003C31AC" w:rsidRPr="00A43F2E" w:rsidRDefault="006E1114" w:rsidP="003C31AC">
      <w:pPr>
        <w:spacing w:before="240"/>
        <w:rPr>
          <w:sz w:val="24"/>
          <w:szCs w:val="24"/>
          <w:u w:val="single"/>
        </w:rPr>
      </w:pPr>
      <w:r w:rsidRPr="00A43F2E">
        <w:rPr>
          <w:sz w:val="24"/>
          <w:szCs w:val="24"/>
          <w:u w:val="single"/>
        </w:rPr>
        <w:t xml:space="preserve">Тепловые сети от </w:t>
      </w:r>
      <w:r w:rsidR="003C31AC" w:rsidRPr="00A43F2E">
        <w:rPr>
          <w:sz w:val="24"/>
          <w:szCs w:val="24"/>
          <w:u w:val="single"/>
        </w:rPr>
        <w:t xml:space="preserve">районной котельной </w:t>
      </w:r>
    </w:p>
    <w:p w:rsidR="003C31AC" w:rsidRPr="00A43F2E" w:rsidRDefault="003C31AC" w:rsidP="00DE0A73">
      <w:pPr>
        <w:spacing w:before="240"/>
        <w:rPr>
          <w:sz w:val="24"/>
          <w:szCs w:val="24"/>
        </w:rPr>
      </w:pPr>
      <w:r w:rsidRPr="00A43F2E">
        <w:rPr>
          <w:sz w:val="24"/>
          <w:szCs w:val="24"/>
        </w:rPr>
        <w:t xml:space="preserve">Общая протяженность магистральных тепловых сетей от котельной составляет </w:t>
      </w:r>
      <w:r w:rsidR="002738EE" w:rsidRPr="00A43F2E">
        <w:rPr>
          <w:sz w:val="24"/>
          <w:szCs w:val="24"/>
        </w:rPr>
        <w:t>28248</w:t>
      </w:r>
      <w:r w:rsidR="00D26D41" w:rsidRPr="00A43F2E">
        <w:rPr>
          <w:sz w:val="24"/>
          <w:szCs w:val="24"/>
        </w:rPr>
        <w:t xml:space="preserve">  в </w:t>
      </w:r>
      <w:r w:rsidR="00210FBC" w:rsidRPr="00A43F2E">
        <w:rPr>
          <w:sz w:val="24"/>
          <w:szCs w:val="24"/>
        </w:rPr>
        <w:t>двухтрубном</w:t>
      </w:r>
      <w:r w:rsidR="00D26D41" w:rsidRPr="00A43F2E">
        <w:rPr>
          <w:sz w:val="24"/>
          <w:szCs w:val="24"/>
        </w:rPr>
        <w:t xml:space="preserve"> исчислении</w:t>
      </w:r>
      <w:r w:rsidRPr="00A43F2E">
        <w:rPr>
          <w:sz w:val="24"/>
          <w:szCs w:val="24"/>
        </w:rPr>
        <w:t>, тепловы</w:t>
      </w:r>
      <w:r w:rsidR="00D26D41" w:rsidRPr="00A43F2E">
        <w:rPr>
          <w:sz w:val="24"/>
          <w:szCs w:val="24"/>
        </w:rPr>
        <w:t>е  сети</w:t>
      </w:r>
      <w:r w:rsidRPr="00A43F2E">
        <w:rPr>
          <w:sz w:val="24"/>
          <w:szCs w:val="24"/>
        </w:rPr>
        <w:t xml:space="preserve">  проложен</w:t>
      </w:r>
      <w:r w:rsidR="00D26D41" w:rsidRPr="00A43F2E">
        <w:rPr>
          <w:sz w:val="24"/>
          <w:szCs w:val="24"/>
        </w:rPr>
        <w:t>ы</w:t>
      </w:r>
      <w:r w:rsidRPr="00A43F2E">
        <w:rPr>
          <w:sz w:val="24"/>
          <w:szCs w:val="24"/>
        </w:rPr>
        <w:t xml:space="preserve">  с  диаметром </w:t>
      </w:r>
      <w:r w:rsidR="00D26D41" w:rsidRPr="00A43F2E">
        <w:rPr>
          <w:sz w:val="24"/>
          <w:szCs w:val="24"/>
        </w:rPr>
        <w:t>700-38</w:t>
      </w:r>
      <w:r w:rsidRPr="00A43F2E">
        <w:rPr>
          <w:sz w:val="24"/>
          <w:szCs w:val="24"/>
        </w:rPr>
        <w:t xml:space="preserve"> мм. Распределение протяженности тепловых сетей по диаметрам и типу прокладки представлено на рисунках. Информация о материальных характеристиках трубопроводов тепловых сетей системы теплоснабжения и горячего водоснабжения, годах ввода в эксплуатацию, материалах теплоизоляции, типе прокладки, представлены в таблице </w:t>
      </w:r>
      <w:r w:rsidR="00D32F7A" w:rsidRPr="00A43F2E">
        <w:rPr>
          <w:sz w:val="24"/>
          <w:szCs w:val="24"/>
        </w:rPr>
        <w:t>ниже</w:t>
      </w:r>
      <w:r w:rsidRPr="00A43F2E">
        <w:rPr>
          <w:sz w:val="24"/>
          <w:szCs w:val="24"/>
        </w:rPr>
        <w:t>.</w:t>
      </w:r>
    </w:p>
    <w:p w:rsidR="00DE0A73" w:rsidRPr="00A43F2E" w:rsidRDefault="00DE0A73" w:rsidP="00DE0A73">
      <w:pPr>
        <w:pStyle w:val="aff0"/>
        <w:keepNext/>
        <w:ind w:firstLine="0"/>
      </w:pPr>
      <w:r w:rsidRPr="00A43F2E">
        <w:t xml:space="preserve">Таблица </w:t>
      </w:r>
      <w:fldSimple w:instr=" SEQ Таблица \* ARABIC ">
        <w:r w:rsidR="00A303F5">
          <w:rPr>
            <w:noProof/>
          </w:rPr>
          <w:t>30</w:t>
        </w:r>
      </w:fldSimple>
      <w:r w:rsidRPr="00A43F2E">
        <w:t xml:space="preserve"> Перечень участков тепловых сетей с указанием года ввода, длины, диаметра, материала</w:t>
      </w:r>
    </w:p>
    <w:tbl>
      <w:tblPr>
        <w:tblW w:w="5000" w:type="pct"/>
        <w:tblLook w:val="04A0" w:firstRow="1" w:lastRow="0" w:firstColumn="1" w:lastColumn="0" w:noHBand="0" w:noVBand="1"/>
      </w:tblPr>
      <w:tblGrid>
        <w:gridCol w:w="978"/>
        <w:gridCol w:w="2393"/>
        <w:gridCol w:w="1162"/>
        <w:gridCol w:w="1462"/>
        <w:gridCol w:w="1516"/>
        <w:gridCol w:w="1834"/>
      </w:tblGrid>
      <w:tr w:rsidR="00A43F2E" w:rsidRPr="00A43F2E" w:rsidTr="00A43F2E">
        <w:trPr>
          <w:trHeight w:val="1020"/>
          <w:tblHeader/>
        </w:trPr>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b/>
                <w:bCs/>
                <w:color w:val="000000"/>
                <w:sz w:val="20"/>
                <w:szCs w:val="20"/>
                <w:lang w:eastAsia="ru-RU"/>
              </w:rPr>
            </w:pPr>
            <w:r w:rsidRPr="00A43F2E">
              <w:rPr>
                <w:rFonts w:eastAsia="Times New Roman" w:cs="Times New Roman"/>
                <w:b/>
                <w:bCs/>
                <w:color w:val="000000"/>
                <w:sz w:val="20"/>
                <w:szCs w:val="20"/>
                <w:lang w:eastAsia="ru-RU"/>
              </w:rPr>
              <w:t>Участок №</w:t>
            </w:r>
          </w:p>
        </w:tc>
        <w:tc>
          <w:tcPr>
            <w:tcW w:w="1345" w:type="pct"/>
            <w:tcBorders>
              <w:top w:val="single" w:sz="4" w:space="0" w:color="auto"/>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b/>
                <w:bCs/>
                <w:color w:val="000000"/>
                <w:sz w:val="20"/>
                <w:szCs w:val="20"/>
                <w:lang w:eastAsia="ru-RU"/>
              </w:rPr>
            </w:pPr>
            <w:r w:rsidRPr="00A43F2E">
              <w:rPr>
                <w:rFonts w:eastAsia="Times New Roman" w:cs="Times New Roman"/>
                <w:b/>
                <w:bCs/>
                <w:color w:val="000000"/>
                <w:sz w:val="20"/>
                <w:szCs w:val="20"/>
                <w:lang w:eastAsia="ru-RU"/>
              </w:rPr>
              <w:t xml:space="preserve">Наименование и адрес участка </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b/>
                <w:bCs/>
                <w:color w:val="000000"/>
                <w:sz w:val="20"/>
                <w:szCs w:val="20"/>
                <w:lang w:eastAsia="ru-RU"/>
              </w:rPr>
            </w:pPr>
            <w:r w:rsidRPr="00A43F2E">
              <w:rPr>
                <w:rFonts w:eastAsia="Times New Roman" w:cs="Times New Roman"/>
                <w:b/>
                <w:bCs/>
                <w:color w:val="000000"/>
                <w:sz w:val="20"/>
                <w:szCs w:val="20"/>
                <w:lang w:eastAsia="ru-RU"/>
              </w:rPr>
              <w:t>Диаметр условный, мм</w:t>
            </w:r>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b/>
                <w:bCs/>
                <w:color w:val="000000"/>
                <w:sz w:val="20"/>
                <w:szCs w:val="20"/>
                <w:lang w:eastAsia="ru-RU"/>
              </w:rPr>
            </w:pPr>
            <w:r w:rsidRPr="00A43F2E">
              <w:rPr>
                <w:rFonts w:eastAsia="Times New Roman" w:cs="Times New Roman"/>
                <w:b/>
                <w:bCs/>
                <w:color w:val="000000"/>
                <w:sz w:val="20"/>
                <w:szCs w:val="20"/>
                <w:lang w:eastAsia="ru-RU"/>
              </w:rPr>
              <w:t>Длина трубопровода в двухтрубном исполнении, м</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b/>
                <w:bCs/>
                <w:color w:val="000000"/>
                <w:sz w:val="20"/>
                <w:szCs w:val="20"/>
                <w:lang w:eastAsia="ru-RU"/>
              </w:rPr>
            </w:pPr>
            <w:r w:rsidRPr="00A43F2E">
              <w:rPr>
                <w:rFonts w:eastAsia="Times New Roman" w:cs="Times New Roman"/>
                <w:b/>
                <w:bCs/>
                <w:color w:val="000000"/>
                <w:sz w:val="20"/>
                <w:szCs w:val="20"/>
                <w:lang w:eastAsia="ru-RU"/>
              </w:rPr>
              <w:t>Год ввода в эксплуатацию</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b/>
                <w:bCs/>
                <w:color w:val="000000"/>
                <w:sz w:val="20"/>
                <w:szCs w:val="20"/>
                <w:lang w:eastAsia="ru-RU"/>
              </w:rPr>
            </w:pPr>
            <w:r w:rsidRPr="00A43F2E">
              <w:rPr>
                <w:rFonts w:eastAsia="Times New Roman" w:cs="Times New Roman"/>
                <w:b/>
                <w:bCs/>
                <w:color w:val="000000"/>
                <w:sz w:val="20"/>
                <w:szCs w:val="20"/>
                <w:lang w:eastAsia="ru-RU"/>
              </w:rPr>
              <w:t>Вид прокладки</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От Районной  котельной до камеры ТКМ-1</w:t>
            </w:r>
          </w:p>
        </w:tc>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2104</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 на опорах</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51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w:t>
            </w:r>
          </w:p>
        </w:tc>
        <w:tc>
          <w:tcPr>
            <w:tcW w:w="13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от ТКМ-1 (пр-т 50летия Победы) до ТК20/3,ул. Дементьева</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1192</w:t>
            </w:r>
          </w:p>
        </w:tc>
        <w:tc>
          <w:tcPr>
            <w:tcW w:w="652"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1991</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51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w:t>
            </w:r>
          </w:p>
        </w:tc>
        <w:tc>
          <w:tcPr>
            <w:tcW w:w="13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От ТК20/3 до ТК20 по ул. Дементьева</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333</w:t>
            </w:r>
          </w:p>
        </w:tc>
        <w:tc>
          <w:tcPr>
            <w:tcW w:w="652"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1991</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51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w:t>
            </w:r>
          </w:p>
        </w:tc>
        <w:tc>
          <w:tcPr>
            <w:tcW w:w="13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Строителей от врезки у здания КНС до ТК-3</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901</w:t>
            </w:r>
          </w:p>
        </w:tc>
        <w:tc>
          <w:tcPr>
            <w:tcW w:w="652"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 на опорах</w:t>
            </w:r>
          </w:p>
        </w:tc>
      </w:tr>
      <w:tr w:rsidR="00A43F2E" w:rsidRPr="00A43F2E" w:rsidTr="00A43F2E">
        <w:trPr>
          <w:trHeight w:val="51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w:t>
            </w:r>
          </w:p>
        </w:tc>
        <w:tc>
          <w:tcPr>
            <w:tcW w:w="13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ТК10 до ТК20</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1210</w:t>
            </w:r>
          </w:p>
        </w:tc>
        <w:tc>
          <w:tcPr>
            <w:tcW w:w="652"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1978</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705"/>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Советская, от ТК-3 до ТК-10</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944</w:t>
            </w:r>
          </w:p>
        </w:tc>
        <w:tc>
          <w:tcPr>
            <w:tcW w:w="652"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1985</w:t>
            </w: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398</w:t>
            </w:r>
          </w:p>
        </w:tc>
        <w:tc>
          <w:tcPr>
            <w:tcW w:w="652"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1978</w:t>
            </w: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51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w:t>
            </w:r>
          </w:p>
        </w:tc>
        <w:tc>
          <w:tcPr>
            <w:tcW w:w="13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Дементьева ТК-20/3, ТК20/4 до  ул. Соборная,65,69</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238</w:t>
            </w:r>
          </w:p>
        </w:tc>
        <w:tc>
          <w:tcPr>
            <w:tcW w:w="652"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2001</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Розы Люксембург от ТКМ-1 до ТК-3/2</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83</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1980</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355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w:t>
            </w:r>
          </w:p>
        </w:tc>
        <w:tc>
          <w:tcPr>
            <w:tcW w:w="13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Советская от ТК-А8 до ЦТП-5</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112</w:t>
            </w:r>
          </w:p>
        </w:tc>
        <w:tc>
          <w:tcPr>
            <w:tcW w:w="652"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1991</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Цтп-5 до ж.д. №107 ул. Комсомольская, ул. Советская, д6,8,10,12,14</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1988</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 на опорах</w:t>
            </w:r>
          </w:p>
        </w:tc>
      </w:tr>
      <w:tr w:rsidR="00A43F2E" w:rsidRPr="00A43F2E" w:rsidTr="00A43F2E">
        <w:trPr>
          <w:trHeight w:val="405"/>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Ул. Советская, от ТК-6А.3 у ЦТП-5 до ж.д. №16,18,22, ТК-6А </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65</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1991</w:t>
            </w: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89</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1845"/>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Советская - Комсомольская от ЦТП-5 до ж.д. №119,121,125, сош№7 по ул. Комсомольская</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1991-1992</w:t>
            </w: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Дементьева ТК-20/2 -ж.д.№6</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38</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51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w:t>
            </w:r>
          </w:p>
        </w:tc>
        <w:tc>
          <w:tcPr>
            <w:tcW w:w="13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ТК-18А до УС ж.д. №50</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89</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58</w:t>
            </w:r>
          </w:p>
        </w:tc>
        <w:tc>
          <w:tcPr>
            <w:tcW w:w="652"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42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ТК-10 до ж.д. №115, ул. Советская ж.д. №4</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240</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51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низких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51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низких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16</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Советская, от ТК-6  до ж.д. №26, 28, 28а, 30, 32</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137</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1994</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186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51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низких опорах по тех подвалу</w:t>
            </w:r>
          </w:p>
        </w:tc>
      </w:tr>
      <w:tr w:rsidR="00A43F2E" w:rsidRPr="00A43F2E" w:rsidTr="00A43F2E">
        <w:trPr>
          <w:trHeight w:val="51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низких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17</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ТК-18 до УС  ж.д. № 65</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55</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705"/>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низких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18</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Советская от ТК 5 до ж.д.  № 34, 36, 38</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205</w:t>
            </w:r>
          </w:p>
        </w:tc>
        <w:tc>
          <w:tcPr>
            <w:tcW w:w="652"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 </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23</w:t>
            </w:r>
          </w:p>
        </w:tc>
        <w:tc>
          <w:tcPr>
            <w:tcW w:w="652"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 </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18</w:t>
            </w:r>
          </w:p>
        </w:tc>
        <w:tc>
          <w:tcPr>
            <w:tcW w:w="652"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 </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Советская от ТК6 до ж.д. №83 по ул. Моторостроителей</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81</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1987</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175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177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От ТК-А6.1, у ж.д. №83, ул. Моторостроит до А6.2, ж.д. № 66 ул. Розы Люксембург</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1987</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21</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Моторостроителей, от ТК-А6.1, у ж.д. №83 до У6.8,У6.15,А6.18,УС-А6.9,ТК-14/19,д/с №27А6.14</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164</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1989</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160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22</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ТК11  до УС- ж.д. №5 по ул. Советская</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48</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1988</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23</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ТК13 до ж.д.№98,88б, пр-т 50-лет П.№2</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163</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24</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ТК-А11 до ж.д. №№13-15 по ул. Советская</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ТК-А12 до ж.д. №91</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29</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26</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ТК-А13 до т.14А.13 ж.д. №64, ул. Моторостроителей</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151</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1989</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27</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ТК-А14А до т.14А.13 ж.д. №64, ул. Моторостроителей</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1989</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224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28</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ТК-А14 до УС ж.д. №81</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1989</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29</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Советская, от ТК-А9 до д. №39, у дом быта</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76</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168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Советская от ТК-А7А до УС д.№35</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52</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 опорах 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31</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Розы Люксембург от ТК3/3- до ж.д.  №64,68,60, д/с Буратино</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1987</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32</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Р. Люксембург, от ТК-14/9 до ТК-14/9.27 у ж.д. №14а пр-т 50-летия Победы</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251</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1989</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33</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Розы Люксембург, от ТК-6/9 до ЦТП-4, пр-т 50летия Победы, 11а</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1978</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 т/тр</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34</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пр-т 50-летия Победы от ТК-6/9.14 в ж.д. №19 до д.№31, Лицей №1</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139</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1978</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 т/тр</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159</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35</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пр-т 50-летия Победы, от 6/9.26 в ж.д. №13 до 6/9.50 в ж.д.№11</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1978</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36</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От пр-т 50-летия Победы,14а (ЦТП-4)- до  ул. Моторостроителей, ж.д. №63</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121</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1978</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 на опорах</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тех. подвалу</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37</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Донская, от ТК-9/9 до Ул. Ярославская, №36 "Волжские просторы"</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213</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392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 на опорах</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бесканальная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бесканальная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беканальная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38</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Дементьева, от  ТК-10/9 до ж.д. № 19, 21, 22, 18, 16</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1984</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в непроходных каналах</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39</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Дементьева, от  ТК-20/3 до ж.д. №57,41, СОШ №6</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76</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1977-1980</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229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бесканальная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Дементьева, от  ТК-20 до ж.д. №36, 38 ул. Комсомольская</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253</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1985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беканальная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41</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Дементьева, от  ТК-20 до ж.д. №60,62 ул. Комсомольская, ул. Пролетарская, д.20</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66</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бесканальная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42</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 ул. Комсомольская, от  ТК-18А до ПНС ж.д. №52 ул. Моторостроителей</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129</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1977</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43</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ул.  Комсомольская, от ТК-18 до УС ж.д. №66 ул. Комсомольская </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54</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44</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ул. Комсомольская от ТК-А15 - до ул. Моторостроителей, №56а </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71</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213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45</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ТК-16 до УС ж.д. № 67</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51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46</w:t>
            </w:r>
          </w:p>
        </w:tc>
        <w:tc>
          <w:tcPr>
            <w:tcW w:w="13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ТК-15 до УС ж.д. № 80</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95</w:t>
            </w:r>
          </w:p>
        </w:tc>
        <w:tc>
          <w:tcPr>
            <w:tcW w:w="652"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1991</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47</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Дементьева, от ТК-20/1 до ПНС-3, ул.Комсомольская, 12А</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344</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2006</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140</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бесканальная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32</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бесканальная</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48</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Комсомольская, от ПНС-3, д№12а до УС Шитова, №83</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325</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29</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1978</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177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49</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ул.Луначарского, от К-СГ3 у ж.д. №105 до В. Набережная, д.128, Ярославс., №110А    "Старый Город"</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119</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ул.Пролетарская, от К-СГ5 до УС ул. Шитова, д.№78    "Старый Город"</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35</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164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подвальная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бесканальная</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51</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от К-СГ10 -СГ14А до ул.Ярославская, д.№111, №120а    "Старый Город"</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32</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94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150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63</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бесканальная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70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57</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бесканальная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147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52</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Ярославская от СГ14А до ЦТП-6 ул. В.Набережная.</w:t>
            </w:r>
          </w:p>
        </w:tc>
        <w:tc>
          <w:tcPr>
            <w:tcW w:w="67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140</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1975</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51</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по цеху, и ЦТП-6</w:t>
            </w:r>
          </w:p>
        </w:tc>
      </w:tr>
      <w:tr w:rsidR="00A43F2E" w:rsidRPr="00A43F2E" w:rsidTr="00A43F2E">
        <w:trPr>
          <w:trHeight w:val="300"/>
        </w:trPr>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53</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Ул. Строителей, от УСМ-4 до ул. Промышленная, д.№6</w:t>
            </w: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300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377</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2006</w:t>
            </w: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250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144</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125</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192</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В непроходных каналах </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65</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надземная</w:t>
            </w:r>
          </w:p>
        </w:tc>
      </w:tr>
      <w:tr w:rsidR="00A43F2E" w:rsidRPr="00A43F2E" w:rsidTr="00A43F2E">
        <w:trPr>
          <w:trHeight w:val="300"/>
        </w:trPr>
        <w:tc>
          <w:tcPr>
            <w:tcW w:w="42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345"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80</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48</w:t>
            </w:r>
          </w:p>
        </w:tc>
        <w:tc>
          <w:tcPr>
            <w:tcW w:w="652" w:type="pct"/>
            <w:vMerge/>
            <w:tcBorders>
              <w:top w:val="nil"/>
              <w:left w:val="single" w:sz="4" w:space="0" w:color="auto"/>
              <w:bottom w:val="single" w:sz="4" w:space="0" w:color="auto"/>
              <w:right w:val="single" w:sz="4" w:space="0" w:color="auto"/>
            </w:tcBorders>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left"/>
              <w:rPr>
                <w:rFonts w:eastAsia="Times New Roman" w:cs="Times New Roman"/>
                <w:color w:val="000000"/>
                <w:sz w:val="20"/>
                <w:szCs w:val="20"/>
                <w:lang w:eastAsia="ru-RU"/>
              </w:rPr>
            </w:pPr>
            <w:r w:rsidRPr="00A43F2E">
              <w:rPr>
                <w:rFonts w:eastAsia="Times New Roman" w:cs="Times New Roman"/>
                <w:color w:val="000000"/>
                <w:sz w:val="20"/>
                <w:szCs w:val="20"/>
                <w:lang w:eastAsia="ru-RU"/>
              </w:rPr>
              <w:t xml:space="preserve">по зданию </w:t>
            </w:r>
          </w:p>
        </w:tc>
      </w:tr>
      <w:tr w:rsidR="00A43F2E" w:rsidRPr="00A43F2E" w:rsidTr="00A43F2E">
        <w:trPr>
          <w:trHeight w:val="300"/>
        </w:trPr>
        <w:tc>
          <w:tcPr>
            <w:tcW w:w="24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ИТОГО</w:t>
            </w:r>
          </w:p>
        </w:tc>
        <w:tc>
          <w:tcPr>
            <w:tcW w:w="845"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eastAsia="ru-RU"/>
              </w:rPr>
              <w:t>28284</w:t>
            </w:r>
          </w:p>
        </w:tc>
        <w:tc>
          <w:tcPr>
            <w:tcW w:w="652"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p>
        </w:tc>
        <w:tc>
          <w:tcPr>
            <w:tcW w:w="1059" w:type="pct"/>
            <w:tcBorders>
              <w:top w:val="nil"/>
              <w:left w:val="nil"/>
              <w:bottom w:val="single" w:sz="4" w:space="0" w:color="auto"/>
              <w:right w:val="single" w:sz="4" w:space="0" w:color="auto"/>
            </w:tcBorders>
            <w:shd w:val="clear" w:color="auto" w:fill="auto"/>
            <w:noWrap/>
            <w:vAlign w:val="center"/>
            <w:hideMark/>
          </w:tcPr>
          <w:p w:rsidR="00A43F2E" w:rsidRPr="00A43F2E" w:rsidRDefault="00A43F2E" w:rsidP="00A43F2E">
            <w:pPr>
              <w:spacing w:line="240" w:lineRule="auto"/>
              <w:ind w:firstLine="0"/>
              <w:jc w:val="center"/>
              <w:rPr>
                <w:rFonts w:eastAsia="Times New Roman" w:cs="Times New Roman"/>
                <w:color w:val="000000"/>
                <w:sz w:val="20"/>
                <w:szCs w:val="20"/>
                <w:lang w:eastAsia="ru-RU"/>
              </w:rPr>
            </w:pPr>
          </w:p>
        </w:tc>
      </w:tr>
    </w:tbl>
    <w:p w:rsidR="00DE0A73" w:rsidRPr="00630A65" w:rsidRDefault="00DE0A73" w:rsidP="00DE0A73">
      <w:pPr>
        <w:rPr>
          <w:highlight w:val="yellow"/>
          <w:lang w:eastAsia="ru-RU"/>
        </w:rPr>
        <w:sectPr w:rsidR="00DE0A73" w:rsidRPr="00630A65" w:rsidSect="00B31ADA">
          <w:footerReference w:type="default" r:id="rId23"/>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E1114" w:rsidRPr="00A43F2E" w:rsidRDefault="006E1114" w:rsidP="006E1114">
      <w:pPr>
        <w:ind w:firstLine="0"/>
        <w:jc w:val="center"/>
        <w:rPr>
          <w:sz w:val="24"/>
          <w:szCs w:val="24"/>
          <w:lang w:eastAsia="ru-RU"/>
        </w:rPr>
      </w:pPr>
    </w:p>
    <w:p w:rsidR="006E1114" w:rsidRPr="00A43F2E" w:rsidRDefault="006E1114" w:rsidP="006E1114">
      <w:pPr>
        <w:rPr>
          <w:b/>
          <w:bCs/>
          <w:sz w:val="24"/>
          <w:szCs w:val="24"/>
          <w:u w:val="single"/>
        </w:rPr>
      </w:pPr>
      <w:bookmarkStart w:id="67" w:name="_Toc498869067"/>
      <w:r w:rsidRPr="00A43F2E">
        <w:rPr>
          <w:sz w:val="24"/>
          <w:szCs w:val="24"/>
          <w:u w:val="single"/>
        </w:rPr>
        <w:t>Т</w:t>
      </w:r>
      <w:r w:rsidRPr="00A43F2E">
        <w:rPr>
          <w:spacing w:val="-1"/>
          <w:sz w:val="24"/>
          <w:szCs w:val="24"/>
          <w:u w:val="single"/>
        </w:rPr>
        <w:t>е</w:t>
      </w:r>
      <w:r w:rsidRPr="00A43F2E">
        <w:rPr>
          <w:sz w:val="24"/>
          <w:szCs w:val="24"/>
          <w:u w:val="single"/>
        </w:rPr>
        <w:t>пловые</w:t>
      </w:r>
      <w:r w:rsidRPr="00A43F2E">
        <w:rPr>
          <w:spacing w:val="-1"/>
          <w:sz w:val="24"/>
          <w:szCs w:val="24"/>
          <w:u w:val="single"/>
        </w:rPr>
        <w:t>се</w:t>
      </w:r>
      <w:r w:rsidRPr="00A43F2E">
        <w:rPr>
          <w:spacing w:val="1"/>
          <w:sz w:val="24"/>
          <w:szCs w:val="24"/>
          <w:u w:val="single"/>
        </w:rPr>
        <w:t>т</w:t>
      </w:r>
      <w:r w:rsidRPr="00A43F2E">
        <w:rPr>
          <w:sz w:val="24"/>
          <w:szCs w:val="24"/>
          <w:u w:val="single"/>
        </w:rPr>
        <w:t>и ц</w:t>
      </w:r>
      <w:r w:rsidRPr="00A43F2E">
        <w:rPr>
          <w:spacing w:val="-1"/>
          <w:sz w:val="24"/>
          <w:szCs w:val="24"/>
          <w:u w:val="single"/>
        </w:rPr>
        <w:t>е</w:t>
      </w:r>
      <w:r w:rsidRPr="00A43F2E">
        <w:rPr>
          <w:sz w:val="24"/>
          <w:szCs w:val="24"/>
          <w:u w:val="single"/>
        </w:rPr>
        <w:t>нт</w:t>
      </w:r>
      <w:r w:rsidRPr="00A43F2E">
        <w:rPr>
          <w:spacing w:val="-2"/>
          <w:sz w:val="24"/>
          <w:szCs w:val="24"/>
          <w:u w:val="single"/>
        </w:rPr>
        <w:t>р</w:t>
      </w:r>
      <w:r w:rsidRPr="00A43F2E">
        <w:rPr>
          <w:sz w:val="24"/>
          <w:szCs w:val="24"/>
          <w:u w:val="single"/>
        </w:rPr>
        <w:t>альнойк</w:t>
      </w:r>
      <w:r w:rsidRPr="00A43F2E">
        <w:rPr>
          <w:spacing w:val="-3"/>
          <w:sz w:val="24"/>
          <w:szCs w:val="24"/>
          <w:u w:val="single"/>
        </w:rPr>
        <w:t>о</w:t>
      </w:r>
      <w:r w:rsidRPr="00A43F2E">
        <w:rPr>
          <w:spacing w:val="1"/>
          <w:sz w:val="24"/>
          <w:szCs w:val="24"/>
          <w:u w:val="single"/>
        </w:rPr>
        <w:t>т</w:t>
      </w:r>
      <w:r w:rsidRPr="00A43F2E">
        <w:rPr>
          <w:spacing w:val="-1"/>
          <w:sz w:val="24"/>
          <w:szCs w:val="24"/>
          <w:u w:val="single"/>
        </w:rPr>
        <w:t>е</w:t>
      </w:r>
      <w:r w:rsidRPr="00A43F2E">
        <w:rPr>
          <w:sz w:val="24"/>
          <w:szCs w:val="24"/>
          <w:u w:val="single"/>
        </w:rPr>
        <w:t>льной</w:t>
      </w:r>
      <w:bookmarkEnd w:id="67"/>
    </w:p>
    <w:p w:rsidR="006E1114" w:rsidRPr="00A43F2E" w:rsidRDefault="006E1114" w:rsidP="006E1114">
      <w:pPr>
        <w:spacing w:before="15" w:line="220" w:lineRule="exact"/>
      </w:pPr>
    </w:p>
    <w:p w:rsidR="006E1114" w:rsidRPr="00A43F2E" w:rsidRDefault="006E1114" w:rsidP="006E1114">
      <w:pPr>
        <w:rPr>
          <w:sz w:val="24"/>
          <w:szCs w:val="24"/>
        </w:rPr>
      </w:pPr>
      <w:r w:rsidRPr="00A43F2E">
        <w:rPr>
          <w:sz w:val="24"/>
          <w:szCs w:val="24"/>
        </w:rPr>
        <w:t xml:space="preserve">Общая протяженность магистральных тепловых сетей от центральной котельной составляет </w:t>
      </w:r>
      <w:r w:rsidR="00A43F2E" w:rsidRPr="00A43F2E">
        <w:rPr>
          <w:sz w:val="24"/>
          <w:szCs w:val="24"/>
        </w:rPr>
        <w:t>2,323</w:t>
      </w:r>
      <w:r w:rsidRPr="00A43F2E">
        <w:rPr>
          <w:sz w:val="24"/>
          <w:szCs w:val="24"/>
        </w:rPr>
        <w:t xml:space="preserve">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w:t>
      </w:r>
      <w:r w:rsidR="00945F54" w:rsidRPr="00A43F2E">
        <w:rPr>
          <w:sz w:val="24"/>
          <w:szCs w:val="24"/>
        </w:rPr>
        <w:t xml:space="preserve">ниже </w:t>
      </w:r>
      <w:r w:rsidRPr="00A43F2E">
        <w:rPr>
          <w:sz w:val="24"/>
          <w:szCs w:val="24"/>
        </w:rPr>
        <w:t xml:space="preserve">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 </w:t>
      </w:r>
      <w:r w:rsidR="00E437F1" w:rsidRPr="00A43F2E">
        <w:rPr>
          <w:sz w:val="24"/>
          <w:szCs w:val="24"/>
        </w:rPr>
        <w:t>ниже</w:t>
      </w:r>
      <w:r w:rsidRPr="00A43F2E">
        <w:rPr>
          <w:sz w:val="24"/>
          <w:szCs w:val="24"/>
        </w:rPr>
        <w:t>.</w:t>
      </w:r>
    </w:p>
    <w:p w:rsidR="00C671B9" w:rsidRPr="00A43F2E" w:rsidRDefault="00C671B9" w:rsidP="00F97391">
      <w:pPr>
        <w:pStyle w:val="aff0"/>
        <w:keepNext/>
        <w:ind w:firstLine="0"/>
      </w:pPr>
      <w:r w:rsidRPr="00A43F2E">
        <w:t xml:space="preserve">Таблица </w:t>
      </w:r>
      <w:fldSimple w:instr=" SEQ Таблица \* ARABIC ">
        <w:r w:rsidR="00A303F5">
          <w:rPr>
            <w:noProof/>
          </w:rPr>
          <w:t>31</w:t>
        </w:r>
      </w:fldSimple>
      <w:r w:rsidRPr="00A43F2E">
        <w:t xml:space="preserve"> Материальные характеристики трубопроводов тепловых сетей центральной </w:t>
      </w:r>
    </w:p>
    <w:tbl>
      <w:tblPr>
        <w:tblW w:w="5000" w:type="pct"/>
        <w:tblLook w:val="04A0" w:firstRow="1" w:lastRow="0" w:firstColumn="1" w:lastColumn="0" w:noHBand="0" w:noVBand="1"/>
      </w:tblPr>
      <w:tblGrid>
        <w:gridCol w:w="551"/>
        <w:gridCol w:w="1590"/>
        <w:gridCol w:w="791"/>
        <w:gridCol w:w="1305"/>
        <w:gridCol w:w="1319"/>
        <w:gridCol w:w="1622"/>
        <w:gridCol w:w="1699"/>
        <w:gridCol w:w="1228"/>
        <w:gridCol w:w="1725"/>
        <w:gridCol w:w="959"/>
        <w:gridCol w:w="1488"/>
      </w:tblGrid>
      <w:tr w:rsidR="00A01E6C" w:rsidRPr="00A43F2E" w:rsidTr="00A01E6C">
        <w:trPr>
          <w:trHeight w:val="300"/>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 п/п</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eastAsia="ru-RU"/>
              </w:rPr>
              <w:t>Наружный диаметр трубопровода (условного прохода), мм</w:t>
            </w:r>
          </w:p>
        </w:tc>
        <w:tc>
          <w:tcPr>
            <w:tcW w:w="1764" w:type="pct"/>
            <w:gridSpan w:val="4"/>
            <w:tcBorders>
              <w:top w:val="single" w:sz="4" w:space="0" w:color="auto"/>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eastAsia="ru-RU"/>
              </w:rPr>
              <w:t>Длина трубопроводов, м</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eastAsia="ru-RU"/>
              </w:rPr>
              <w:t>Год ввода в эксплуатацию, последнего ремонта</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Материал изоляции</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Теплоноситель</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eastAsia="ru-RU"/>
              </w:rPr>
              <w:t>Время работы в году, дней</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01E6C" w:rsidRPr="00A43F2E" w:rsidRDefault="00A01E6C" w:rsidP="006E1114">
            <w:pPr>
              <w:spacing w:line="240" w:lineRule="auto"/>
              <w:ind w:firstLine="0"/>
              <w:jc w:val="center"/>
              <w:rPr>
                <w:rFonts w:ascii="Calibri" w:eastAsia="Times New Roman" w:hAnsi="Calibri" w:cs="Times New Roman"/>
                <w:color w:val="000000"/>
                <w:sz w:val="22"/>
                <w:lang w:eastAsia="ru-RU"/>
              </w:rPr>
            </w:pPr>
            <w:r w:rsidRPr="00A43F2E">
              <w:rPr>
                <w:rFonts w:ascii="Calibri" w:eastAsia="Times New Roman" w:hAnsi="Calibri" w:cs="Times New Roman"/>
                <w:color w:val="000000"/>
                <w:sz w:val="22"/>
                <w:lang w:eastAsia="ru-RU"/>
              </w:rPr>
              <w:t>Назначение участков сети</w:t>
            </w:r>
          </w:p>
        </w:tc>
      </w:tr>
      <w:tr w:rsidR="00A01E6C" w:rsidRPr="00A43F2E"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Всего</w:t>
            </w:r>
          </w:p>
        </w:tc>
        <w:tc>
          <w:tcPr>
            <w:tcW w:w="1486" w:type="pct"/>
            <w:gridSpan w:val="3"/>
            <w:tcBorders>
              <w:top w:val="single" w:sz="4" w:space="0" w:color="auto"/>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eastAsia="ru-RU"/>
              </w:rPr>
              <w:t xml:space="preserve"> Из них по типу прокладки</w:t>
            </w: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A43F2E"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tcBorders>
              <w:top w:val="nil"/>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Надземная</w:t>
            </w:r>
          </w:p>
        </w:tc>
        <w:tc>
          <w:tcPr>
            <w:tcW w:w="46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Канальная</w:t>
            </w:r>
          </w:p>
        </w:tc>
        <w:tc>
          <w:tcPr>
            <w:tcW w:w="56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Бесканальная</w:t>
            </w: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01E6C" w:rsidRPr="00A43F2E"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A43F2E"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w:t>
            </w:r>
          </w:p>
        </w:tc>
        <w:tc>
          <w:tcPr>
            <w:tcW w:w="5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219(200)</w:t>
            </w:r>
          </w:p>
        </w:tc>
        <w:tc>
          <w:tcPr>
            <w:tcW w:w="27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146</w:t>
            </w:r>
          </w:p>
        </w:tc>
        <w:tc>
          <w:tcPr>
            <w:tcW w:w="4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36</w:t>
            </w:r>
          </w:p>
        </w:tc>
        <w:tc>
          <w:tcPr>
            <w:tcW w:w="46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110</w:t>
            </w:r>
          </w:p>
        </w:tc>
        <w:tc>
          <w:tcPr>
            <w:tcW w:w="56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Отопление</w:t>
            </w:r>
          </w:p>
        </w:tc>
      </w:tr>
      <w:tr w:rsidR="00A01E6C" w:rsidRPr="00A43F2E"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w:t>
            </w:r>
          </w:p>
        </w:tc>
        <w:tc>
          <w:tcPr>
            <w:tcW w:w="5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159(150)</w:t>
            </w:r>
          </w:p>
        </w:tc>
        <w:tc>
          <w:tcPr>
            <w:tcW w:w="27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1075</w:t>
            </w:r>
          </w:p>
        </w:tc>
        <w:tc>
          <w:tcPr>
            <w:tcW w:w="4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1075</w:t>
            </w:r>
          </w:p>
        </w:tc>
        <w:tc>
          <w:tcPr>
            <w:tcW w:w="56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Отопление</w:t>
            </w:r>
          </w:p>
        </w:tc>
      </w:tr>
      <w:tr w:rsidR="00A01E6C" w:rsidRPr="00A43F2E"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3</w:t>
            </w:r>
          </w:p>
        </w:tc>
        <w:tc>
          <w:tcPr>
            <w:tcW w:w="5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133(125)</w:t>
            </w:r>
          </w:p>
        </w:tc>
        <w:tc>
          <w:tcPr>
            <w:tcW w:w="27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44</w:t>
            </w:r>
          </w:p>
        </w:tc>
        <w:tc>
          <w:tcPr>
            <w:tcW w:w="4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44</w:t>
            </w:r>
          </w:p>
        </w:tc>
        <w:tc>
          <w:tcPr>
            <w:tcW w:w="46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56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1998-2003</w:t>
            </w:r>
          </w:p>
        </w:tc>
        <w:tc>
          <w:tcPr>
            <w:tcW w:w="430"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Отопление</w:t>
            </w:r>
          </w:p>
        </w:tc>
      </w:tr>
      <w:tr w:rsidR="00A01E6C" w:rsidRPr="00A43F2E"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4</w:t>
            </w:r>
          </w:p>
        </w:tc>
        <w:tc>
          <w:tcPr>
            <w:tcW w:w="5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108(100)</w:t>
            </w:r>
          </w:p>
        </w:tc>
        <w:tc>
          <w:tcPr>
            <w:tcW w:w="27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645</w:t>
            </w:r>
          </w:p>
        </w:tc>
        <w:tc>
          <w:tcPr>
            <w:tcW w:w="4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441</w:t>
            </w:r>
          </w:p>
        </w:tc>
        <w:tc>
          <w:tcPr>
            <w:tcW w:w="56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1990-2003</w:t>
            </w:r>
          </w:p>
        </w:tc>
        <w:tc>
          <w:tcPr>
            <w:tcW w:w="430"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Отопление</w:t>
            </w:r>
          </w:p>
        </w:tc>
      </w:tr>
      <w:tr w:rsidR="00A01E6C" w:rsidRPr="00A43F2E"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5</w:t>
            </w:r>
          </w:p>
        </w:tc>
        <w:tc>
          <w:tcPr>
            <w:tcW w:w="5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89(80)</w:t>
            </w:r>
          </w:p>
        </w:tc>
        <w:tc>
          <w:tcPr>
            <w:tcW w:w="27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368</w:t>
            </w:r>
          </w:p>
        </w:tc>
        <w:tc>
          <w:tcPr>
            <w:tcW w:w="4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320</w:t>
            </w:r>
          </w:p>
        </w:tc>
        <w:tc>
          <w:tcPr>
            <w:tcW w:w="46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48</w:t>
            </w:r>
          </w:p>
        </w:tc>
        <w:tc>
          <w:tcPr>
            <w:tcW w:w="56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1998-2004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Отопление</w:t>
            </w:r>
          </w:p>
        </w:tc>
      </w:tr>
      <w:tr w:rsidR="00A01E6C" w:rsidRPr="00A43F2E"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6</w:t>
            </w:r>
          </w:p>
        </w:tc>
        <w:tc>
          <w:tcPr>
            <w:tcW w:w="5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76(70)</w:t>
            </w:r>
          </w:p>
        </w:tc>
        <w:tc>
          <w:tcPr>
            <w:tcW w:w="27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30</w:t>
            </w:r>
          </w:p>
        </w:tc>
        <w:tc>
          <w:tcPr>
            <w:tcW w:w="4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30</w:t>
            </w:r>
          </w:p>
        </w:tc>
        <w:tc>
          <w:tcPr>
            <w:tcW w:w="56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Отопление</w:t>
            </w:r>
          </w:p>
        </w:tc>
      </w:tr>
      <w:tr w:rsidR="00A01E6C" w:rsidRPr="00A43F2E"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7</w:t>
            </w:r>
          </w:p>
        </w:tc>
        <w:tc>
          <w:tcPr>
            <w:tcW w:w="5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57(50)</w:t>
            </w:r>
          </w:p>
        </w:tc>
        <w:tc>
          <w:tcPr>
            <w:tcW w:w="27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253</w:t>
            </w:r>
          </w:p>
        </w:tc>
        <w:tc>
          <w:tcPr>
            <w:tcW w:w="4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92</w:t>
            </w:r>
          </w:p>
        </w:tc>
        <w:tc>
          <w:tcPr>
            <w:tcW w:w="46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161</w:t>
            </w:r>
          </w:p>
        </w:tc>
        <w:tc>
          <w:tcPr>
            <w:tcW w:w="56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color w:val="000000"/>
                <w:sz w:val="20"/>
                <w:szCs w:val="20"/>
                <w:lang w:eastAsia="ru-RU"/>
              </w:rPr>
            </w:pPr>
            <w:r w:rsidRPr="00A43F2E">
              <w:rPr>
                <w:rFonts w:eastAsia="Times New Roman" w:cs="Times New Roman"/>
                <w:color w:val="000000"/>
                <w:sz w:val="20"/>
                <w:szCs w:val="20"/>
                <w:lang w:val="en-US" w:eastAsia="ru-RU"/>
              </w:rPr>
              <w:t>Отопление</w:t>
            </w:r>
          </w:p>
        </w:tc>
      </w:tr>
      <w:tr w:rsidR="00A01E6C" w:rsidRPr="00630A65" w:rsidTr="00A01E6C">
        <w:trPr>
          <w:trHeight w:hRule="exac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left"/>
              <w:rPr>
                <w:rFonts w:ascii="Calibri" w:eastAsia="Times New Roman" w:hAnsi="Calibri" w:cs="Times New Roman"/>
                <w:color w:val="000000"/>
                <w:sz w:val="22"/>
                <w:lang w:eastAsia="ru-RU"/>
              </w:rPr>
            </w:pPr>
            <w:r w:rsidRPr="00A43F2E">
              <w:rPr>
                <w:rFonts w:ascii="Calibri" w:eastAsia="Times New Roman" w:hAnsi="Calibri" w:cs="Times New Roman"/>
                <w:color w:val="000000"/>
                <w:sz w:val="22"/>
                <w:lang w:val="en-US" w:eastAsia="ru-RU"/>
              </w:rPr>
              <w:t> </w:t>
            </w:r>
          </w:p>
        </w:tc>
        <w:tc>
          <w:tcPr>
            <w:tcW w:w="5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ИТОГО</w:t>
            </w:r>
          </w:p>
        </w:tc>
        <w:tc>
          <w:tcPr>
            <w:tcW w:w="277" w:type="pct"/>
            <w:tcBorders>
              <w:top w:val="nil"/>
              <w:left w:val="nil"/>
              <w:bottom w:val="single" w:sz="4" w:space="0" w:color="auto"/>
              <w:right w:val="single" w:sz="4" w:space="0" w:color="auto"/>
            </w:tcBorders>
            <w:shd w:val="clear" w:color="auto" w:fill="auto"/>
            <w:vAlign w:val="center"/>
            <w:hideMark/>
          </w:tcPr>
          <w:p w:rsidR="00A01E6C" w:rsidRPr="00A43F2E" w:rsidRDefault="00A43F2E"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eastAsia="ru-RU"/>
              </w:rPr>
              <w:t>2323</w:t>
            </w:r>
          </w:p>
        </w:tc>
        <w:tc>
          <w:tcPr>
            <w:tcW w:w="45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696</w:t>
            </w:r>
          </w:p>
        </w:tc>
        <w:tc>
          <w:tcPr>
            <w:tcW w:w="46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1865</w:t>
            </w:r>
          </w:p>
        </w:tc>
        <w:tc>
          <w:tcPr>
            <w:tcW w:w="567"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w:t>
            </w:r>
          </w:p>
        </w:tc>
        <w:tc>
          <w:tcPr>
            <w:tcW w:w="604"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w:t>
            </w:r>
          </w:p>
        </w:tc>
        <w:tc>
          <w:tcPr>
            <w:tcW w:w="522" w:type="pct"/>
            <w:tcBorders>
              <w:top w:val="nil"/>
              <w:left w:val="nil"/>
              <w:bottom w:val="single" w:sz="4" w:space="0" w:color="auto"/>
              <w:right w:val="single" w:sz="4" w:space="0" w:color="auto"/>
            </w:tcBorders>
            <w:shd w:val="clear" w:color="auto" w:fill="auto"/>
            <w:vAlign w:val="center"/>
            <w:hideMark/>
          </w:tcPr>
          <w:p w:rsidR="00A01E6C" w:rsidRPr="00A43F2E" w:rsidRDefault="00A01E6C" w:rsidP="006E1114">
            <w:pPr>
              <w:spacing w:line="240" w:lineRule="auto"/>
              <w:ind w:firstLine="0"/>
              <w:jc w:val="center"/>
              <w:rPr>
                <w:rFonts w:eastAsia="Times New Roman" w:cs="Times New Roman"/>
                <w:bCs/>
                <w:color w:val="000000"/>
                <w:sz w:val="20"/>
                <w:szCs w:val="20"/>
                <w:lang w:eastAsia="ru-RU"/>
              </w:rPr>
            </w:pPr>
            <w:r w:rsidRPr="00A43F2E">
              <w:rPr>
                <w:rFonts w:eastAsia="Times New Roman" w:cs="Times New Roman"/>
                <w:bCs/>
                <w:color w:val="000000"/>
                <w:sz w:val="20"/>
                <w:szCs w:val="20"/>
                <w:lang w:val="en-US" w:eastAsia="ru-RU"/>
              </w:rPr>
              <w:t>-</w:t>
            </w:r>
          </w:p>
        </w:tc>
      </w:tr>
    </w:tbl>
    <w:p w:rsidR="006E1114" w:rsidRPr="00630A65" w:rsidRDefault="006E1114" w:rsidP="006E1114">
      <w:pPr>
        <w:ind w:firstLine="0"/>
        <w:jc w:val="center"/>
        <w:rPr>
          <w:highlight w:val="yellow"/>
          <w:lang w:eastAsia="ru-RU"/>
        </w:rPr>
      </w:pPr>
    </w:p>
    <w:p w:rsidR="00C671B9" w:rsidRPr="00A43F2E" w:rsidRDefault="00C671B9" w:rsidP="00C671B9">
      <w:pPr>
        <w:keepNext/>
        <w:ind w:firstLine="0"/>
        <w:jc w:val="center"/>
      </w:pPr>
      <w:r w:rsidRPr="00A43F2E">
        <w:rPr>
          <w:noProof/>
          <w:lang w:eastAsia="ru-RU"/>
        </w:rPr>
        <w:drawing>
          <wp:inline distT="0" distB="0" distL="0" distR="0">
            <wp:extent cx="5683101" cy="3444949"/>
            <wp:effectExtent l="0" t="0" r="0" b="3175"/>
            <wp:docPr id="1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1428" cy="3449997"/>
                    </a:xfrm>
                    <a:prstGeom prst="rect">
                      <a:avLst/>
                    </a:prstGeom>
                    <a:noFill/>
                    <a:ln>
                      <a:noFill/>
                    </a:ln>
                  </pic:spPr>
                </pic:pic>
              </a:graphicData>
            </a:graphic>
          </wp:inline>
        </w:drawing>
      </w:r>
    </w:p>
    <w:p w:rsidR="006E1114" w:rsidRPr="00A43F2E" w:rsidRDefault="00C671B9" w:rsidP="00C671B9">
      <w:pPr>
        <w:pStyle w:val="aff0"/>
        <w:jc w:val="center"/>
      </w:pPr>
      <w:r w:rsidRPr="00A43F2E">
        <w:t xml:space="preserve">Рисунок </w:t>
      </w:r>
      <w:fldSimple w:instr=" SEQ Рисунок \* ARABIC ">
        <w:r w:rsidR="00A303F5">
          <w:rPr>
            <w:noProof/>
          </w:rPr>
          <w:t>13</w:t>
        </w:r>
      </w:fldSimple>
      <w:r w:rsidRPr="00A43F2E">
        <w:t xml:space="preserve"> Распределение протяженности тепловых сетей по диаметрам от центральной котельной</w:t>
      </w:r>
    </w:p>
    <w:p w:rsidR="00C671B9" w:rsidRPr="00A43F2E" w:rsidRDefault="00C671B9" w:rsidP="00C671B9">
      <w:pPr>
        <w:keepNext/>
        <w:ind w:firstLine="0"/>
        <w:jc w:val="center"/>
      </w:pPr>
      <w:r w:rsidRPr="00A43F2E">
        <w:rPr>
          <w:noProof/>
          <w:lang w:eastAsia="ru-RU"/>
        </w:rPr>
        <w:drawing>
          <wp:inline distT="0" distB="0" distL="0" distR="0">
            <wp:extent cx="5565775" cy="3617595"/>
            <wp:effectExtent l="0" t="0" r="0" b="1905"/>
            <wp:docPr id="1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775" cy="3617595"/>
                    </a:xfrm>
                    <a:prstGeom prst="rect">
                      <a:avLst/>
                    </a:prstGeom>
                    <a:noFill/>
                    <a:ln>
                      <a:noFill/>
                    </a:ln>
                  </pic:spPr>
                </pic:pic>
              </a:graphicData>
            </a:graphic>
          </wp:inline>
        </w:drawing>
      </w:r>
    </w:p>
    <w:p w:rsidR="006E1114" w:rsidRPr="00A43F2E" w:rsidRDefault="00C671B9" w:rsidP="00C671B9">
      <w:pPr>
        <w:pStyle w:val="aff0"/>
        <w:jc w:val="center"/>
      </w:pPr>
      <w:r w:rsidRPr="00A43F2E">
        <w:t xml:space="preserve">Рисунок </w:t>
      </w:r>
      <w:fldSimple w:instr=" SEQ Рисунок \* ARABIC ">
        <w:r w:rsidR="00A303F5">
          <w:rPr>
            <w:noProof/>
          </w:rPr>
          <w:t>14</w:t>
        </w:r>
      </w:fldSimple>
      <w:r w:rsidRPr="00A43F2E">
        <w:t xml:space="preserve"> Распределение протяженности тепловых сетей по типу прокладки от центральной котельной</w:t>
      </w:r>
    </w:p>
    <w:p w:rsidR="006E1114" w:rsidRPr="00A43F2E" w:rsidRDefault="00C671B9" w:rsidP="00C671B9">
      <w:pPr>
        <w:rPr>
          <w:sz w:val="24"/>
          <w:szCs w:val="24"/>
        </w:rPr>
      </w:pPr>
      <w:r w:rsidRPr="00A43F2E">
        <w:rPr>
          <w:sz w:val="24"/>
          <w:szCs w:val="24"/>
        </w:rPr>
        <w:t>Сети расположены подземно и надземно на опорах. Компенсация температурных расширений осуществляется П-образными и Г-образными компенсаторами, за счет углов поворотов трассы</w:t>
      </w:r>
    </w:p>
    <w:p w:rsidR="006E1114" w:rsidRPr="00630A65" w:rsidRDefault="006E1114" w:rsidP="006E1114">
      <w:pPr>
        <w:ind w:firstLine="0"/>
        <w:jc w:val="center"/>
        <w:rPr>
          <w:highlight w:val="yellow"/>
          <w:lang w:eastAsia="ru-RU"/>
        </w:rPr>
      </w:pPr>
    </w:p>
    <w:p w:rsidR="00C671B9" w:rsidRPr="00A43F2E" w:rsidRDefault="00C671B9" w:rsidP="00C671B9">
      <w:pPr>
        <w:rPr>
          <w:b/>
          <w:bCs/>
          <w:sz w:val="24"/>
          <w:szCs w:val="24"/>
          <w:u w:val="single"/>
        </w:rPr>
      </w:pPr>
      <w:r w:rsidRPr="00A43F2E">
        <w:rPr>
          <w:sz w:val="24"/>
          <w:szCs w:val="24"/>
          <w:u w:val="single"/>
        </w:rPr>
        <w:t xml:space="preserve">Тепловые сети  котельной СХТ ООО </w:t>
      </w:r>
    </w:p>
    <w:p w:rsidR="00C671B9" w:rsidRPr="00A43F2E" w:rsidRDefault="00C671B9" w:rsidP="00C671B9">
      <w:pPr>
        <w:rPr>
          <w:sz w:val="24"/>
          <w:szCs w:val="24"/>
        </w:rPr>
      </w:pPr>
    </w:p>
    <w:p w:rsidR="00C671B9" w:rsidRPr="00A43F2E" w:rsidRDefault="00C671B9" w:rsidP="00C671B9">
      <w:pPr>
        <w:rPr>
          <w:sz w:val="24"/>
          <w:szCs w:val="24"/>
        </w:rPr>
      </w:pPr>
      <w:r w:rsidRPr="00A43F2E">
        <w:rPr>
          <w:sz w:val="24"/>
          <w:szCs w:val="24"/>
        </w:rPr>
        <w:t xml:space="preserve">Общая протяженность магистральных тепловых сетей от котельной СХТ составляет </w:t>
      </w:r>
      <w:r w:rsidR="00A43F2E" w:rsidRPr="00A43F2E">
        <w:rPr>
          <w:sz w:val="24"/>
          <w:szCs w:val="24"/>
        </w:rPr>
        <w:t>888,0</w:t>
      </w:r>
      <w:r w:rsidRPr="00A43F2E">
        <w:rPr>
          <w:sz w:val="24"/>
          <w:szCs w:val="24"/>
        </w:rPr>
        <w:t xml:space="preserve">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w:t>
      </w:r>
      <w:r w:rsidR="003657B0">
        <w:rPr>
          <w:sz w:val="24"/>
          <w:szCs w:val="24"/>
        </w:rPr>
        <w:t>ниже</w:t>
      </w:r>
      <w:r w:rsidRPr="00A43F2E">
        <w:rPr>
          <w:sz w:val="24"/>
          <w:szCs w:val="24"/>
        </w:rPr>
        <w:t>.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w:t>
      </w:r>
      <w:r w:rsidR="00D32F7A" w:rsidRPr="00A43F2E">
        <w:rPr>
          <w:sz w:val="24"/>
          <w:szCs w:val="24"/>
        </w:rPr>
        <w:t xml:space="preserve"> ниже.</w:t>
      </w:r>
    </w:p>
    <w:p w:rsidR="00C671B9" w:rsidRPr="00A43F2E" w:rsidRDefault="00C671B9" w:rsidP="00C671B9">
      <w:pPr>
        <w:rPr>
          <w:sz w:val="24"/>
          <w:szCs w:val="24"/>
        </w:rPr>
      </w:pPr>
    </w:p>
    <w:p w:rsidR="00C671B9" w:rsidRPr="00A43F2E" w:rsidRDefault="00C671B9" w:rsidP="006E1114">
      <w:pPr>
        <w:ind w:firstLine="0"/>
        <w:jc w:val="center"/>
        <w:rPr>
          <w:sz w:val="24"/>
          <w:szCs w:val="24"/>
          <w:u w:val="single"/>
        </w:rPr>
      </w:pPr>
    </w:p>
    <w:p w:rsidR="00546073" w:rsidRPr="00A43F2E" w:rsidRDefault="00546073" w:rsidP="00F97391">
      <w:pPr>
        <w:pStyle w:val="aff0"/>
        <w:keepNext/>
        <w:ind w:firstLine="0"/>
      </w:pPr>
      <w:r w:rsidRPr="00A43F2E">
        <w:t xml:space="preserve">Таблица </w:t>
      </w:r>
      <w:fldSimple w:instr=" SEQ Таблица \* ARABIC ">
        <w:r w:rsidR="00A303F5">
          <w:rPr>
            <w:noProof/>
          </w:rPr>
          <w:t>32</w:t>
        </w:r>
      </w:fldSimple>
      <w:r w:rsidRPr="00A43F2E">
        <w:t xml:space="preserve"> Материальные характеристики трубопроводов тепловых сетей котельной СХТ</w:t>
      </w:r>
    </w:p>
    <w:tbl>
      <w:tblPr>
        <w:tblW w:w="5000" w:type="pct"/>
        <w:tblLook w:val="01E0" w:firstRow="1" w:lastRow="1" w:firstColumn="1" w:lastColumn="1" w:noHBand="0" w:noVBand="0"/>
      </w:tblPr>
      <w:tblGrid>
        <w:gridCol w:w="461"/>
        <w:gridCol w:w="2788"/>
        <w:gridCol w:w="479"/>
        <w:gridCol w:w="707"/>
        <w:gridCol w:w="696"/>
        <w:gridCol w:w="833"/>
        <w:gridCol w:w="2254"/>
        <w:gridCol w:w="1091"/>
        <w:gridCol w:w="904"/>
        <w:gridCol w:w="1377"/>
        <w:gridCol w:w="1331"/>
        <w:gridCol w:w="1354"/>
      </w:tblGrid>
      <w:tr w:rsidR="00945F54" w:rsidRPr="00A43F2E" w:rsidTr="00B91D1B">
        <w:trPr>
          <w:trHeight w:hRule="exact" w:val="266"/>
        </w:trPr>
        <w:tc>
          <w:tcPr>
            <w:tcW w:w="168" w:type="pct"/>
            <w:vMerge w:val="restart"/>
            <w:tcBorders>
              <w:top w:val="single" w:sz="5" w:space="0" w:color="000000"/>
              <w:left w:val="single" w:sz="5" w:space="0" w:color="000000"/>
              <w:right w:val="single" w:sz="5" w:space="0" w:color="000000"/>
            </w:tcBorders>
            <w:vAlign w:val="center"/>
          </w:tcPr>
          <w:p w:rsidR="00945F54" w:rsidRPr="00A43F2E" w:rsidRDefault="00945F54" w:rsidP="00B91D1B">
            <w:pPr>
              <w:ind w:firstLine="0"/>
              <w:jc w:val="center"/>
              <w:rPr>
                <w:rFonts w:cs="Times New Roman"/>
                <w:sz w:val="20"/>
                <w:szCs w:val="20"/>
              </w:rPr>
            </w:pPr>
          </w:p>
          <w:p w:rsidR="00945F54" w:rsidRPr="00A43F2E" w:rsidRDefault="00945F54" w:rsidP="00B91D1B">
            <w:pPr>
              <w:ind w:firstLine="0"/>
              <w:jc w:val="center"/>
              <w:rPr>
                <w:rFonts w:cs="Times New Roman"/>
                <w:sz w:val="20"/>
                <w:szCs w:val="20"/>
              </w:rPr>
            </w:pPr>
          </w:p>
          <w:p w:rsidR="00945F54" w:rsidRPr="00A43F2E" w:rsidRDefault="00945F54" w:rsidP="00B91D1B">
            <w:pPr>
              <w:ind w:firstLine="0"/>
              <w:jc w:val="center"/>
              <w:rPr>
                <w:rFonts w:cs="Times New Roman"/>
                <w:sz w:val="20"/>
                <w:szCs w:val="20"/>
              </w:rPr>
            </w:pPr>
          </w:p>
          <w:p w:rsidR="00945F54" w:rsidRPr="00A43F2E" w:rsidRDefault="00945F54" w:rsidP="00B91D1B">
            <w:pPr>
              <w:ind w:firstLine="0"/>
              <w:jc w:val="center"/>
              <w:rPr>
                <w:rFonts w:cs="Times New Roman"/>
                <w:sz w:val="20"/>
                <w:szCs w:val="20"/>
              </w:rPr>
            </w:pPr>
          </w:p>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z w:val="20"/>
                <w:szCs w:val="20"/>
              </w:rPr>
              <w:t>№п/п</w:t>
            </w:r>
          </w:p>
        </w:tc>
        <w:tc>
          <w:tcPr>
            <w:tcW w:w="484" w:type="pct"/>
            <w:vMerge w:val="restart"/>
            <w:tcBorders>
              <w:top w:val="single" w:sz="5" w:space="0" w:color="000000"/>
              <w:left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z w:val="20"/>
                <w:szCs w:val="20"/>
              </w:rPr>
              <w:t>Н</w:t>
            </w:r>
            <w:r w:rsidRPr="00A43F2E">
              <w:rPr>
                <w:rFonts w:eastAsia="Times New Roman" w:cs="Times New Roman"/>
                <w:bCs/>
                <w:spacing w:val="1"/>
                <w:sz w:val="20"/>
                <w:szCs w:val="20"/>
              </w:rPr>
              <w:t>а</w:t>
            </w:r>
            <w:r w:rsidRPr="00A43F2E">
              <w:rPr>
                <w:rFonts w:eastAsia="Times New Roman" w:cs="Times New Roman"/>
                <w:bCs/>
                <w:sz w:val="20"/>
                <w:szCs w:val="20"/>
              </w:rPr>
              <w:t>ружныйди</w:t>
            </w:r>
            <w:r w:rsidRPr="00A43F2E">
              <w:rPr>
                <w:rFonts w:eastAsia="Times New Roman" w:cs="Times New Roman"/>
                <w:bCs/>
                <w:spacing w:val="1"/>
                <w:sz w:val="20"/>
                <w:szCs w:val="20"/>
              </w:rPr>
              <w:t>ам</w:t>
            </w:r>
            <w:r w:rsidRPr="00A43F2E">
              <w:rPr>
                <w:rFonts w:eastAsia="Times New Roman" w:cs="Times New Roman"/>
                <w:bCs/>
                <w:sz w:val="20"/>
                <w:szCs w:val="20"/>
              </w:rPr>
              <w:t>етртр</w:t>
            </w:r>
            <w:r w:rsidRPr="00A43F2E">
              <w:rPr>
                <w:rFonts w:eastAsia="Times New Roman" w:cs="Times New Roman"/>
                <w:bCs/>
                <w:spacing w:val="1"/>
                <w:sz w:val="20"/>
                <w:szCs w:val="20"/>
              </w:rPr>
              <w:t>убо</w:t>
            </w:r>
            <w:r w:rsidRPr="00A43F2E">
              <w:rPr>
                <w:rFonts w:eastAsia="Times New Roman" w:cs="Times New Roman"/>
                <w:bCs/>
                <w:sz w:val="20"/>
                <w:szCs w:val="20"/>
              </w:rPr>
              <w:t>пр</w:t>
            </w:r>
            <w:r w:rsidRPr="00A43F2E">
              <w:rPr>
                <w:rFonts w:eastAsia="Times New Roman" w:cs="Times New Roman"/>
                <w:bCs/>
                <w:spacing w:val="1"/>
                <w:sz w:val="20"/>
                <w:szCs w:val="20"/>
              </w:rPr>
              <w:t>о</w:t>
            </w:r>
            <w:r w:rsidRPr="00A43F2E">
              <w:rPr>
                <w:rFonts w:eastAsia="Times New Roman" w:cs="Times New Roman"/>
                <w:bCs/>
                <w:sz w:val="20"/>
                <w:szCs w:val="20"/>
              </w:rPr>
              <w:t>в</w:t>
            </w:r>
            <w:r w:rsidRPr="00A43F2E">
              <w:rPr>
                <w:rFonts w:eastAsia="Times New Roman" w:cs="Times New Roman"/>
                <w:bCs/>
                <w:spacing w:val="1"/>
                <w:sz w:val="20"/>
                <w:szCs w:val="20"/>
              </w:rPr>
              <w:t>о</w:t>
            </w:r>
            <w:r w:rsidRPr="00A43F2E">
              <w:rPr>
                <w:rFonts w:eastAsia="Times New Roman" w:cs="Times New Roman"/>
                <w:bCs/>
                <w:sz w:val="20"/>
                <w:szCs w:val="20"/>
              </w:rPr>
              <w:t>да(</w:t>
            </w:r>
            <w:r w:rsidRPr="00A43F2E">
              <w:rPr>
                <w:rFonts w:eastAsia="Times New Roman" w:cs="Times New Roman"/>
                <w:bCs/>
                <w:spacing w:val="1"/>
                <w:sz w:val="20"/>
                <w:szCs w:val="20"/>
              </w:rPr>
              <w:t>у</w:t>
            </w:r>
            <w:r w:rsidRPr="00A43F2E">
              <w:rPr>
                <w:rFonts w:eastAsia="Times New Roman" w:cs="Times New Roman"/>
                <w:bCs/>
                <w:sz w:val="20"/>
                <w:szCs w:val="20"/>
              </w:rPr>
              <w:t>с</w:t>
            </w:r>
            <w:r w:rsidRPr="00A43F2E">
              <w:rPr>
                <w:rFonts w:eastAsia="Times New Roman" w:cs="Times New Roman"/>
                <w:bCs/>
                <w:spacing w:val="1"/>
                <w:sz w:val="20"/>
                <w:szCs w:val="20"/>
              </w:rPr>
              <w:t>ло</w:t>
            </w:r>
            <w:r w:rsidRPr="00A43F2E">
              <w:rPr>
                <w:rFonts w:eastAsia="Times New Roman" w:cs="Times New Roman"/>
                <w:bCs/>
                <w:sz w:val="20"/>
                <w:szCs w:val="20"/>
              </w:rPr>
              <w:t>вн</w:t>
            </w:r>
            <w:r w:rsidRPr="00A43F2E">
              <w:rPr>
                <w:rFonts w:eastAsia="Times New Roman" w:cs="Times New Roman"/>
                <w:bCs/>
                <w:spacing w:val="-2"/>
                <w:sz w:val="20"/>
                <w:szCs w:val="20"/>
              </w:rPr>
              <w:t>о</w:t>
            </w:r>
            <w:r w:rsidRPr="00A43F2E">
              <w:rPr>
                <w:rFonts w:eastAsia="Times New Roman" w:cs="Times New Roman"/>
                <w:bCs/>
                <w:sz w:val="20"/>
                <w:szCs w:val="20"/>
              </w:rPr>
              <w:t>гопр</w:t>
            </w:r>
            <w:r w:rsidRPr="00A43F2E">
              <w:rPr>
                <w:rFonts w:eastAsia="Times New Roman" w:cs="Times New Roman"/>
                <w:bCs/>
                <w:spacing w:val="1"/>
                <w:sz w:val="20"/>
                <w:szCs w:val="20"/>
              </w:rPr>
              <w:t>о</w:t>
            </w:r>
            <w:r w:rsidRPr="00A43F2E">
              <w:rPr>
                <w:rFonts w:eastAsia="Times New Roman" w:cs="Times New Roman"/>
                <w:bCs/>
                <w:spacing w:val="-2"/>
                <w:sz w:val="20"/>
                <w:szCs w:val="20"/>
              </w:rPr>
              <w:t>х</w:t>
            </w:r>
            <w:r w:rsidRPr="00A43F2E">
              <w:rPr>
                <w:rFonts w:eastAsia="Times New Roman" w:cs="Times New Roman"/>
                <w:bCs/>
                <w:spacing w:val="1"/>
                <w:sz w:val="20"/>
                <w:szCs w:val="20"/>
              </w:rPr>
              <w:t>о</w:t>
            </w:r>
            <w:r w:rsidRPr="00A43F2E">
              <w:rPr>
                <w:rFonts w:eastAsia="Times New Roman" w:cs="Times New Roman"/>
                <w:bCs/>
                <w:sz w:val="20"/>
                <w:szCs w:val="20"/>
              </w:rPr>
              <w:t>д</w:t>
            </w:r>
            <w:r w:rsidRPr="00A43F2E">
              <w:rPr>
                <w:rFonts w:eastAsia="Times New Roman" w:cs="Times New Roman"/>
                <w:bCs/>
                <w:spacing w:val="1"/>
                <w:sz w:val="20"/>
                <w:szCs w:val="20"/>
              </w:rPr>
              <w:t>а</w:t>
            </w:r>
            <w:r w:rsidRPr="00A43F2E">
              <w:rPr>
                <w:rFonts w:eastAsia="Times New Roman" w:cs="Times New Roman"/>
                <w:bCs/>
                <w:sz w:val="20"/>
                <w:szCs w:val="20"/>
              </w:rPr>
              <w:t>),</w:t>
            </w:r>
            <w:r w:rsidRPr="00A43F2E">
              <w:rPr>
                <w:rFonts w:eastAsia="Times New Roman" w:cs="Times New Roman"/>
                <w:bCs/>
                <w:spacing w:val="1"/>
                <w:sz w:val="20"/>
                <w:szCs w:val="20"/>
              </w:rPr>
              <w:t>мм</w:t>
            </w:r>
          </w:p>
        </w:tc>
        <w:tc>
          <w:tcPr>
            <w:tcW w:w="1682" w:type="pct"/>
            <w:gridSpan w:val="4"/>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z w:val="20"/>
                <w:szCs w:val="20"/>
              </w:rPr>
              <w:t>Длина</w:t>
            </w:r>
            <w:r w:rsidRPr="00A43F2E">
              <w:rPr>
                <w:rFonts w:eastAsia="Times New Roman" w:cs="Times New Roman"/>
                <w:bCs/>
                <w:spacing w:val="5"/>
                <w:sz w:val="20"/>
                <w:szCs w:val="20"/>
              </w:rPr>
              <w:t>т</w:t>
            </w:r>
            <w:r w:rsidRPr="00A43F2E">
              <w:rPr>
                <w:rFonts w:eastAsia="Times New Roman" w:cs="Times New Roman"/>
                <w:bCs/>
                <w:sz w:val="20"/>
                <w:szCs w:val="20"/>
              </w:rPr>
              <w:t>р</w:t>
            </w:r>
            <w:r w:rsidRPr="00A43F2E">
              <w:rPr>
                <w:rFonts w:eastAsia="Times New Roman" w:cs="Times New Roman"/>
                <w:bCs/>
                <w:spacing w:val="-2"/>
                <w:sz w:val="20"/>
                <w:szCs w:val="20"/>
              </w:rPr>
              <w:t>у</w:t>
            </w:r>
            <w:r w:rsidRPr="00A43F2E">
              <w:rPr>
                <w:rFonts w:eastAsia="Times New Roman" w:cs="Times New Roman"/>
                <w:bCs/>
                <w:spacing w:val="1"/>
                <w:sz w:val="20"/>
                <w:szCs w:val="20"/>
              </w:rPr>
              <w:t>бо</w:t>
            </w:r>
            <w:r w:rsidRPr="00A43F2E">
              <w:rPr>
                <w:rFonts w:eastAsia="Times New Roman" w:cs="Times New Roman"/>
                <w:bCs/>
                <w:sz w:val="20"/>
                <w:szCs w:val="20"/>
              </w:rPr>
              <w:t>пр</w:t>
            </w:r>
            <w:r w:rsidRPr="00A43F2E">
              <w:rPr>
                <w:rFonts w:eastAsia="Times New Roman" w:cs="Times New Roman"/>
                <w:bCs/>
                <w:spacing w:val="1"/>
                <w:sz w:val="20"/>
                <w:szCs w:val="20"/>
              </w:rPr>
              <w:t>о</w:t>
            </w:r>
            <w:r w:rsidRPr="00A43F2E">
              <w:rPr>
                <w:rFonts w:eastAsia="Times New Roman" w:cs="Times New Roman"/>
                <w:bCs/>
                <w:sz w:val="20"/>
                <w:szCs w:val="20"/>
              </w:rPr>
              <w:t>в</w:t>
            </w:r>
            <w:r w:rsidRPr="00A43F2E">
              <w:rPr>
                <w:rFonts w:eastAsia="Times New Roman" w:cs="Times New Roman"/>
                <w:bCs/>
                <w:spacing w:val="1"/>
                <w:sz w:val="20"/>
                <w:szCs w:val="20"/>
              </w:rPr>
              <w:t>о</w:t>
            </w:r>
            <w:r w:rsidRPr="00A43F2E">
              <w:rPr>
                <w:rFonts w:eastAsia="Times New Roman" w:cs="Times New Roman"/>
                <w:bCs/>
                <w:spacing w:val="-3"/>
                <w:sz w:val="20"/>
                <w:szCs w:val="20"/>
              </w:rPr>
              <w:t>д</w:t>
            </w:r>
            <w:r w:rsidRPr="00A43F2E">
              <w:rPr>
                <w:rFonts w:eastAsia="Times New Roman" w:cs="Times New Roman"/>
                <w:bCs/>
                <w:spacing w:val="1"/>
                <w:sz w:val="20"/>
                <w:szCs w:val="20"/>
              </w:rPr>
              <w:t>о</w:t>
            </w:r>
            <w:r w:rsidRPr="00A43F2E">
              <w:rPr>
                <w:rFonts w:eastAsia="Times New Roman" w:cs="Times New Roman"/>
                <w:bCs/>
                <w:sz w:val="20"/>
                <w:szCs w:val="20"/>
              </w:rPr>
              <w:t>в,м</w:t>
            </w:r>
          </w:p>
        </w:tc>
        <w:tc>
          <w:tcPr>
            <w:tcW w:w="520" w:type="pct"/>
            <w:vMerge w:val="restart"/>
            <w:tcBorders>
              <w:top w:val="single" w:sz="5" w:space="0" w:color="000000"/>
              <w:left w:val="single" w:sz="5" w:space="0" w:color="000000"/>
              <w:right w:val="single" w:sz="5" w:space="0" w:color="000000"/>
            </w:tcBorders>
            <w:vAlign w:val="center"/>
          </w:tcPr>
          <w:p w:rsidR="00945F54" w:rsidRPr="00A43F2E" w:rsidRDefault="00945F54" w:rsidP="00B91D1B">
            <w:pPr>
              <w:ind w:firstLine="0"/>
              <w:jc w:val="center"/>
              <w:rPr>
                <w:rFonts w:cs="Times New Roman"/>
                <w:sz w:val="20"/>
                <w:szCs w:val="20"/>
              </w:rPr>
            </w:pPr>
          </w:p>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z w:val="20"/>
                <w:szCs w:val="20"/>
              </w:rPr>
              <w:t>Г</w:t>
            </w:r>
            <w:r w:rsidRPr="00A43F2E">
              <w:rPr>
                <w:rFonts w:eastAsia="Times New Roman" w:cs="Times New Roman"/>
                <w:bCs/>
                <w:spacing w:val="1"/>
                <w:sz w:val="20"/>
                <w:szCs w:val="20"/>
              </w:rPr>
              <w:t>о</w:t>
            </w:r>
            <w:r w:rsidRPr="00A43F2E">
              <w:rPr>
                <w:rFonts w:eastAsia="Times New Roman" w:cs="Times New Roman"/>
                <w:bCs/>
                <w:sz w:val="20"/>
                <w:szCs w:val="20"/>
              </w:rPr>
              <w:t>двв</w:t>
            </w:r>
            <w:r w:rsidRPr="00A43F2E">
              <w:rPr>
                <w:rFonts w:eastAsia="Times New Roman" w:cs="Times New Roman"/>
                <w:bCs/>
                <w:spacing w:val="1"/>
                <w:sz w:val="20"/>
                <w:szCs w:val="20"/>
              </w:rPr>
              <w:t>о</w:t>
            </w:r>
            <w:r w:rsidRPr="00A43F2E">
              <w:rPr>
                <w:rFonts w:eastAsia="Times New Roman" w:cs="Times New Roman"/>
                <w:bCs/>
                <w:sz w:val="20"/>
                <w:szCs w:val="20"/>
              </w:rPr>
              <w:t>давэкспл</w:t>
            </w:r>
            <w:r w:rsidRPr="00A43F2E">
              <w:rPr>
                <w:rFonts w:eastAsia="Times New Roman" w:cs="Times New Roman"/>
                <w:bCs/>
                <w:spacing w:val="1"/>
                <w:sz w:val="20"/>
                <w:szCs w:val="20"/>
              </w:rPr>
              <w:t>уа</w:t>
            </w:r>
            <w:r w:rsidRPr="00A43F2E">
              <w:rPr>
                <w:rFonts w:eastAsia="Times New Roman" w:cs="Times New Roman"/>
                <w:bCs/>
                <w:sz w:val="20"/>
                <w:szCs w:val="20"/>
              </w:rPr>
              <w:t>т</w:t>
            </w:r>
            <w:r w:rsidRPr="00A43F2E">
              <w:rPr>
                <w:rFonts w:eastAsia="Times New Roman" w:cs="Times New Roman"/>
                <w:bCs/>
                <w:spacing w:val="1"/>
                <w:sz w:val="20"/>
                <w:szCs w:val="20"/>
              </w:rPr>
              <w:t>а</w:t>
            </w:r>
            <w:r w:rsidRPr="00A43F2E">
              <w:rPr>
                <w:rFonts w:eastAsia="Times New Roman" w:cs="Times New Roman"/>
                <w:bCs/>
                <w:sz w:val="20"/>
                <w:szCs w:val="20"/>
              </w:rPr>
              <w:t>ци</w:t>
            </w:r>
            <w:r w:rsidRPr="00A43F2E">
              <w:rPr>
                <w:rFonts w:eastAsia="Times New Roman" w:cs="Times New Roman"/>
                <w:bCs/>
                <w:spacing w:val="-1"/>
                <w:sz w:val="20"/>
                <w:szCs w:val="20"/>
              </w:rPr>
              <w:t>ю</w:t>
            </w:r>
            <w:r w:rsidRPr="00A43F2E">
              <w:rPr>
                <w:rFonts w:eastAsia="Times New Roman" w:cs="Times New Roman"/>
                <w:bCs/>
                <w:sz w:val="20"/>
                <w:szCs w:val="20"/>
              </w:rPr>
              <w:t>,п</w:t>
            </w:r>
            <w:r w:rsidRPr="00A43F2E">
              <w:rPr>
                <w:rFonts w:eastAsia="Times New Roman" w:cs="Times New Roman"/>
                <w:bCs/>
                <w:spacing w:val="1"/>
                <w:sz w:val="20"/>
                <w:szCs w:val="20"/>
              </w:rPr>
              <w:t>о</w:t>
            </w:r>
            <w:r w:rsidRPr="00A43F2E">
              <w:rPr>
                <w:rFonts w:eastAsia="Times New Roman" w:cs="Times New Roman"/>
                <w:bCs/>
                <w:sz w:val="20"/>
                <w:szCs w:val="20"/>
              </w:rPr>
              <w:t>с</w:t>
            </w:r>
            <w:r w:rsidRPr="00A43F2E">
              <w:rPr>
                <w:rFonts w:eastAsia="Times New Roman" w:cs="Times New Roman"/>
                <w:bCs/>
                <w:spacing w:val="1"/>
                <w:sz w:val="20"/>
                <w:szCs w:val="20"/>
              </w:rPr>
              <w:t>л</w:t>
            </w:r>
            <w:r w:rsidRPr="00A43F2E">
              <w:rPr>
                <w:rFonts w:eastAsia="Times New Roman" w:cs="Times New Roman"/>
                <w:bCs/>
                <w:sz w:val="20"/>
                <w:szCs w:val="20"/>
              </w:rPr>
              <w:t>едне</w:t>
            </w:r>
            <w:r w:rsidRPr="00A43F2E">
              <w:rPr>
                <w:rFonts w:eastAsia="Times New Roman" w:cs="Times New Roman"/>
                <w:bCs/>
                <w:spacing w:val="1"/>
                <w:sz w:val="20"/>
                <w:szCs w:val="20"/>
              </w:rPr>
              <w:t>г</w:t>
            </w:r>
            <w:r w:rsidRPr="00A43F2E">
              <w:rPr>
                <w:rFonts w:eastAsia="Times New Roman" w:cs="Times New Roman"/>
                <w:bCs/>
                <w:sz w:val="20"/>
                <w:szCs w:val="20"/>
              </w:rPr>
              <w:t>оре</w:t>
            </w:r>
            <w:r w:rsidRPr="00A43F2E">
              <w:rPr>
                <w:rFonts w:eastAsia="Times New Roman" w:cs="Times New Roman"/>
                <w:bCs/>
                <w:spacing w:val="1"/>
                <w:sz w:val="20"/>
                <w:szCs w:val="20"/>
              </w:rPr>
              <w:t>мо</w:t>
            </w:r>
            <w:r w:rsidRPr="00A43F2E">
              <w:rPr>
                <w:rFonts w:eastAsia="Times New Roman" w:cs="Times New Roman"/>
                <w:bCs/>
                <w:sz w:val="20"/>
                <w:szCs w:val="20"/>
              </w:rPr>
              <w:t>н</w:t>
            </w:r>
            <w:r w:rsidRPr="00A43F2E">
              <w:rPr>
                <w:rFonts w:eastAsia="Times New Roman" w:cs="Times New Roman"/>
                <w:bCs/>
                <w:spacing w:val="-2"/>
                <w:sz w:val="20"/>
                <w:szCs w:val="20"/>
              </w:rPr>
              <w:t>т</w:t>
            </w:r>
            <w:r w:rsidRPr="00A43F2E">
              <w:rPr>
                <w:rFonts w:eastAsia="Times New Roman" w:cs="Times New Roman"/>
                <w:bCs/>
                <w:sz w:val="20"/>
                <w:szCs w:val="20"/>
              </w:rPr>
              <w:t>а</w:t>
            </w:r>
          </w:p>
        </w:tc>
        <w:tc>
          <w:tcPr>
            <w:tcW w:w="371" w:type="pct"/>
            <w:vMerge w:val="restart"/>
            <w:tcBorders>
              <w:top w:val="single" w:sz="5" w:space="0" w:color="000000"/>
              <w:left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pacing w:val="-1"/>
                <w:sz w:val="20"/>
                <w:szCs w:val="20"/>
              </w:rPr>
              <w:t>М</w:t>
            </w:r>
            <w:r w:rsidRPr="00A43F2E">
              <w:rPr>
                <w:rFonts w:eastAsia="Times New Roman" w:cs="Times New Roman"/>
                <w:bCs/>
                <w:spacing w:val="1"/>
                <w:sz w:val="20"/>
                <w:szCs w:val="20"/>
              </w:rPr>
              <w:t>а</w:t>
            </w:r>
            <w:r w:rsidRPr="00A43F2E">
              <w:rPr>
                <w:rFonts w:eastAsia="Times New Roman" w:cs="Times New Roman"/>
                <w:bCs/>
                <w:sz w:val="20"/>
                <w:szCs w:val="20"/>
              </w:rPr>
              <w:t>тери</w:t>
            </w:r>
            <w:r w:rsidRPr="00A43F2E">
              <w:rPr>
                <w:rFonts w:eastAsia="Times New Roman" w:cs="Times New Roman"/>
                <w:bCs/>
                <w:spacing w:val="1"/>
                <w:sz w:val="20"/>
                <w:szCs w:val="20"/>
              </w:rPr>
              <w:t>а</w:t>
            </w:r>
            <w:r w:rsidRPr="00A43F2E">
              <w:rPr>
                <w:rFonts w:eastAsia="Times New Roman" w:cs="Times New Roman"/>
                <w:bCs/>
                <w:sz w:val="20"/>
                <w:szCs w:val="20"/>
              </w:rPr>
              <w:t>лизоляции</w:t>
            </w:r>
          </w:p>
        </w:tc>
        <w:tc>
          <w:tcPr>
            <w:tcW w:w="528" w:type="pct"/>
            <w:vMerge w:val="restart"/>
            <w:tcBorders>
              <w:top w:val="single" w:sz="5" w:space="0" w:color="000000"/>
              <w:left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pacing w:val="-1"/>
                <w:sz w:val="20"/>
                <w:szCs w:val="20"/>
              </w:rPr>
              <w:t>Т</w:t>
            </w:r>
            <w:r w:rsidRPr="00A43F2E">
              <w:rPr>
                <w:rFonts w:eastAsia="Times New Roman" w:cs="Times New Roman"/>
                <w:bCs/>
                <w:sz w:val="20"/>
                <w:szCs w:val="20"/>
              </w:rPr>
              <w:t>епл</w:t>
            </w:r>
            <w:r w:rsidRPr="00A43F2E">
              <w:rPr>
                <w:rFonts w:eastAsia="Times New Roman" w:cs="Times New Roman"/>
                <w:bCs/>
                <w:spacing w:val="1"/>
                <w:sz w:val="20"/>
                <w:szCs w:val="20"/>
              </w:rPr>
              <w:t>о</w:t>
            </w:r>
            <w:r w:rsidRPr="00A43F2E">
              <w:rPr>
                <w:rFonts w:eastAsia="Times New Roman" w:cs="Times New Roman"/>
                <w:bCs/>
                <w:sz w:val="20"/>
                <w:szCs w:val="20"/>
              </w:rPr>
              <w:t>н</w:t>
            </w:r>
            <w:r w:rsidRPr="00A43F2E">
              <w:rPr>
                <w:rFonts w:eastAsia="Times New Roman" w:cs="Times New Roman"/>
                <w:bCs/>
                <w:spacing w:val="1"/>
                <w:sz w:val="20"/>
                <w:szCs w:val="20"/>
              </w:rPr>
              <w:t>о</w:t>
            </w:r>
            <w:r w:rsidRPr="00A43F2E">
              <w:rPr>
                <w:rFonts w:eastAsia="Times New Roman" w:cs="Times New Roman"/>
                <w:bCs/>
                <w:sz w:val="20"/>
                <w:szCs w:val="20"/>
              </w:rPr>
              <w:t>ситель</w:t>
            </w:r>
          </w:p>
        </w:tc>
        <w:tc>
          <w:tcPr>
            <w:tcW w:w="534" w:type="pct"/>
            <w:vMerge w:val="restart"/>
            <w:tcBorders>
              <w:top w:val="single" w:sz="5" w:space="0" w:color="000000"/>
              <w:left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pacing w:val="-1"/>
                <w:w w:val="95"/>
                <w:sz w:val="20"/>
                <w:szCs w:val="20"/>
              </w:rPr>
              <w:t>Т</w:t>
            </w:r>
            <w:r w:rsidRPr="00A43F2E">
              <w:rPr>
                <w:rFonts w:eastAsia="Times New Roman" w:cs="Times New Roman"/>
                <w:bCs/>
                <w:w w:val="95"/>
                <w:sz w:val="20"/>
                <w:szCs w:val="20"/>
              </w:rPr>
              <w:t>емпературный</w:t>
            </w:r>
            <w:r w:rsidRPr="00A43F2E">
              <w:rPr>
                <w:rFonts w:eastAsia="Times New Roman" w:cs="Times New Roman"/>
                <w:bCs/>
                <w:sz w:val="20"/>
                <w:szCs w:val="20"/>
              </w:rPr>
              <w:t>гра</w:t>
            </w:r>
            <w:r w:rsidRPr="00A43F2E">
              <w:rPr>
                <w:rFonts w:eastAsia="Times New Roman" w:cs="Times New Roman"/>
                <w:bCs/>
                <w:spacing w:val="-1"/>
                <w:sz w:val="20"/>
                <w:szCs w:val="20"/>
              </w:rPr>
              <w:t>ф</w:t>
            </w:r>
            <w:r w:rsidRPr="00A43F2E">
              <w:rPr>
                <w:rFonts w:eastAsia="Times New Roman" w:cs="Times New Roman"/>
                <w:bCs/>
                <w:sz w:val="20"/>
                <w:szCs w:val="20"/>
              </w:rPr>
              <w:t>ик,</w:t>
            </w:r>
            <w:r w:rsidRPr="00A43F2E">
              <w:rPr>
                <w:rFonts w:eastAsia="Times New Roman" w:cs="Times New Roman"/>
                <w:bCs/>
                <w:position w:val="9"/>
                <w:sz w:val="20"/>
                <w:szCs w:val="20"/>
              </w:rPr>
              <w:t>0</w:t>
            </w:r>
            <w:r w:rsidRPr="00A43F2E">
              <w:rPr>
                <w:rFonts w:eastAsia="Times New Roman" w:cs="Times New Roman"/>
                <w:bCs/>
                <w:sz w:val="20"/>
                <w:szCs w:val="20"/>
              </w:rPr>
              <w:t>С</w:t>
            </w:r>
          </w:p>
        </w:tc>
        <w:tc>
          <w:tcPr>
            <w:tcW w:w="287" w:type="pct"/>
            <w:vMerge w:val="restart"/>
            <w:tcBorders>
              <w:top w:val="single" w:sz="5" w:space="0" w:color="000000"/>
              <w:left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pacing w:val="-1"/>
                <w:sz w:val="20"/>
                <w:szCs w:val="20"/>
              </w:rPr>
              <w:t>В</w:t>
            </w:r>
            <w:r w:rsidRPr="00A43F2E">
              <w:rPr>
                <w:rFonts w:eastAsia="Times New Roman" w:cs="Times New Roman"/>
                <w:bCs/>
                <w:sz w:val="20"/>
                <w:szCs w:val="20"/>
              </w:rPr>
              <w:t>ре</w:t>
            </w:r>
            <w:r w:rsidRPr="00A43F2E">
              <w:rPr>
                <w:rFonts w:eastAsia="Times New Roman" w:cs="Times New Roman"/>
                <w:bCs/>
                <w:spacing w:val="1"/>
                <w:sz w:val="20"/>
                <w:szCs w:val="20"/>
              </w:rPr>
              <w:t>м</w:t>
            </w:r>
            <w:r w:rsidRPr="00A43F2E">
              <w:rPr>
                <w:rFonts w:eastAsia="Times New Roman" w:cs="Times New Roman"/>
                <w:bCs/>
                <w:sz w:val="20"/>
                <w:szCs w:val="20"/>
              </w:rPr>
              <w:t>яра</w:t>
            </w:r>
            <w:r w:rsidRPr="00A43F2E">
              <w:rPr>
                <w:rFonts w:eastAsia="Times New Roman" w:cs="Times New Roman"/>
                <w:bCs/>
                <w:spacing w:val="1"/>
                <w:sz w:val="20"/>
                <w:szCs w:val="20"/>
              </w:rPr>
              <w:t>бо</w:t>
            </w:r>
            <w:r w:rsidRPr="00A43F2E">
              <w:rPr>
                <w:rFonts w:eastAsia="Times New Roman" w:cs="Times New Roman"/>
                <w:bCs/>
                <w:sz w:val="20"/>
                <w:szCs w:val="20"/>
              </w:rPr>
              <w:t>тывг</w:t>
            </w:r>
            <w:r w:rsidRPr="00A43F2E">
              <w:rPr>
                <w:rFonts w:eastAsia="Times New Roman" w:cs="Times New Roman"/>
                <w:bCs/>
                <w:spacing w:val="1"/>
                <w:sz w:val="20"/>
                <w:szCs w:val="20"/>
              </w:rPr>
              <w:t>о</w:t>
            </w:r>
            <w:r w:rsidRPr="00A43F2E">
              <w:rPr>
                <w:rFonts w:eastAsia="Times New Roman" w:cs="Times New Roman"/>
                <w:bCs/>
                <w:sz w:val="20"/>
                <w:szCs w:val="20"/>
              </w:rPr>
              <w:t>д</w:t>
            </w:r>
            <w:r w:rsidRPr="00A43F2E">
              <w:rPr>
                <w:rFonts w:eastAsia="Times New Roman" w:cs="Times New Roman"/>
                <w:bCs/>
                <w:spacing w:val="1"/>
                <w:sz w:val="20"/>
                <w:szCs w:val="20"/>
              </w:rPr>
              <w:t>у</w:t>
            </w:r>
            <w:r w:rsidRPr="00A43F2E">
              <w:rPr>
                <w:rFonts w:eastAsia="Times New Roman" w:cs="Times New Roman"/>
                <w:bCs/>
                <w:sz w:val="20"/>
                <w:szCs w:val="20"/>
              </w:rPr>
              <w:t>,дней</w:t>
            </w:r>
          </w:p>
        </w:tc>
        <w:tc>
          <w:tcPr>
            <w:tcW w:w="425" w:type="pct"/>
            <w:vMerge w:val="restart"/>
            <w:tcBorders>
              <w:top w:val="single" w:sz="5" w:space="0" w:color="000000"/>
              <w:left w:val="single" w:sz="5" w:space="0" w:color="000000"/>
              <w:right w:val="single" w:sz="5" w:space="0" w:color="000000"/>
            </w:tcBorders>
            <w:vAlign w:val="center"/>
          </w:tcPr>
          <w:p w:rsidR="00945F54" w:rsidRPr="00A43F2E" w:rsidRDefault="00945F54" w:rsidP="00B91D1B">
            <w:pPr>
              <w:ind w:firstLine="0"/>
              <w:jc w:val="center"/>
              <w:rPr>
                <w:rFonts w:cs="Times New Roman"/>
                <w:sz w:val="20"/>
                <w:szCs w:val="20"/>
              </w:rPr>
            </w:pPr>
          </w:p>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z w:val="20"/>
                <w:szCs w:val="20"/>
              </w:rPr>
              <w:t>Н</w:t>
            </w:r>
            <w:r w:rsidRPr="00A43F2E">
              <w:rPr>
                <w:rFonts w:eastAsia="Times New Roman" w:cs="Times New Roman"/>
                <w:bCs/>
                <w:spacing w:val="1"/>
                <w:sz w:val="20"/>
                <w:szCs w:val="20"/>
              </w:rPr>
              <w:t>а</w:t>
            </w:r>
            <w:r w:rsidRPr="00A43F2E">
              <w:rPr>
                <w:rFonts w:eastAsia="Times New Roman" w:cs="Times New Roman"/>
                <w:bCs/>
                <w:spacing w:val="-1"/>
                <w:sz w:val="20"/>
                <w:szCs w:val="20"/>
              </w:rPr>
              <w:t>з</w:t>
            </w:r>
            <w:r w:rsidRPr="00A43F2E">
              <w:rPr>
                <w:rFonts w:eastAsia="Times New Roman" w:cs="Times New Roman"/>
                <w:bCs/>
                <w:sz w:val="20"/>
                <w:szCs w:val="20"/>
              </w:rPr>
              <w:t>н</w:t>
            </w:r>
            <w:r w:rsidRPr="00A43F2E">
              <w:rPr>
                <w:rFonts w:eastAsia="Times New Roman" w:cs="Times New Roman"/>
                <w:bCs/>
                <w:spacing w:val="1"/>
                <w:sz w:val="20"/>
                <w:szCs w:val="20"/>
              </w:rPr>
              <w:t>а</w:t>
            </w:r>
            <w:r w:rsidRPr="00A43F2E">
              <w:rPr>
                <w:rFonts w:eastAsia="Times New Roman" w:cs="Times New Roman"/>
                <w:bCs/>
                <w:sz w:val="20"/>
                <w:szCs w:val="20"/>
              </w:rPr>
              <w:t>чение</w:t>
            </w:r>
            <w:r w:rsidRPr="00A43F2E">
              <w:rPr>
                <w:rFonts w:eastAsia="Times New Roman" w:cs="Times New Roman"/>
                <w:bCs/>
                <w:spacing w:val="1"/>
                <w:sz w:val="20"/>
                <w:szCs w:val="20"/>
              </w:rPr>
              <w:t>у</w:t>
            </w:r>
            <w:r w:rsidRPr="00A43F2E">
              <w:rPr>
                <w:rFonts w:eastAsia="Times New Roman" w:cs="Times New Roman"/>
                <w:bCs/>
                <w:sz w:val="20"/>
                <w:szCs w:val="20"/>
              </w:rPr>
              <w:t>ч</w:t>
            </w:r>
            <w:r w:rsidRPr="00A43F2E">
              <w:rPr>
                <w:rFonts w:eastAsia="Times New Roman" w:cs="Times New Roman"/>
                <w:bCs/>
                <w:spacing w:val="1"/>
                <w:sz w:val="20"/>
                <w:szCs w:val="20"/>
              </w:rPr>
              <w:t>а</w:t>
            </w:r>
            <w:r w:rsidRPr="00A43F2E">
              <w:rPr>
                <w:rFonts w:eastAsia="Times New Roman" w:cs="Times New Roman"/>
                <w:bCs/>
                <w:sz w:val="20"/>
                <w:szCs w:val="20"/>
              </w:rPr>
              <w:t>ст</w:t>
            </w:r>
            <w:r w:rsidRPr="00A43F2E">
              <w:rPr>
                <w:rFonts w:eastAsia="Times New Roman" w:cs="Times New Roman"/>
                <w:bCs/>
                <w:spacing w:val="-2"/>
                <w:sz w:val="20"/>
                <w:szCs w:val="20"/>
              </w:rPr>
              <w:t>к</w:t>
            </w:r>
            <w:r w:rsidRPr="00A43F2E">
              <w:rPr>
                <w:rFonts w:eastAsia="Times New Roman" w:cs="Times New Roman"/>
                <w:bCs/>
                <w:spacing w:val="1"/>
                <w:sz w:val="20"/>
                <w:szCs w:val="20"/>
              </w:rPr>
              <w:t>о</w:t>
            </w:r>
            <w:r w:rsidRPr="00A43F2E">
              <w:rPr>
                <w:rFonts w:eastAsia="Times New Roman" w:cs="Times New Roman"/>
                <w:bCs/>
                <w:sz w:val="20"/>
                <w:szCs w:val="20"/>
              </w:rPr>
              <w:t>всети</w:t>
            </w:r>
          </w:p>
        </w:tc>
      </w:tr>
      <w:tr w:rsidR="00945F54" w:rsidRPr="00A43F2E" w:rsidTr="00B91D1B">
        <w:trPr>
          <w:trHeight w:hRule="exact" w:val="264"/>
        </w:trPr>
        <w:tc>
          <w:tcPr>
            <w:tcW w:w="168" w:type="pct"/>
            <w:vMerge/>
            <w:tcBorders>
              <w:left w:val="single" w:sz="5" w:space="0" w:color="000000"/>
              <w:right w:val="single" w:sz="5" w:space="0" w:color="000000"/>
            </w:tcBorders>
            <w:vAlign w:val="center"/>
          </w:tcPr>
          <w:p w:rsidR="00945F54" w:rsidRPr="00A43F2E" w:rsidRDefault="00945F54" w:rsidP="00B91D1B">
            <w:pPr>
              <w:ind w:firstLine="0"/>
              <w:jc w:val="center"/>
              <w:rPr>
                <w:rFonts w:cs="Times New Roman"/>
                <w:sz w:val="20"/>
                <w:szCs w:val="20"/>
              </w:rPr>
            </w:pPr>
          </w:p>
        </w:tc>
        <w:tc>
          <w:tcPr>
            <w:tcW w:w="484" w:type="pct"/>
            <w:vMerge/>
            <w:tcBorders>
              <w:left w:val="single" w:sz="5" w:space="0" w:color="000000"/>
              <w:right w:val="single" w:sz="5" w:space="0" w:color="000000"/>
            </w:tcBorders>
            <w:textDirection w:val="btLr"/>
            <w:vAlign w:val="center"/>
          </w:tcPr>
          <w:p w:rsidR="00945F54" w:rsidRPr="00A43F2E" w:rsidRDefault="00945F54" w:rsidP="00B91D1B">
            <w:pPr>
              <w:ind w:firstLine="0"/>
              <w:jc w:val="center"/>
              <w:rPr>
                <w:rFonts w:cs="Times New Roman"/>
                <w:sz w:val="20"/>
                <w:szCs w:val="20"/>
              </w:rPr>
            </w:pPr>
          </w:p>
        </w:tc>
        <w:tc>
          <w:tcPr>
            <w:tcW w:w="356" w:type="pct"/>
            <w:vMerge w:val="restart"/>
            <w:tcBorders>
              <w:top w:val="single" w:sz="5" w:space="0" w:color="000000"/>
              <w:left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pacing w:val="-1"/>
                <w:sz w:val="20"/>
                <w:szCs w:val="20"/>
              </w:rPr>
              <w:t>В</w:t>
            </w:r>
            <w:r w:rsidRPr="00A43F2E">
              <w:rPr>
                <w:rFonts w:eastAsia="Times New Roman" w:cs="Times New Roman"/>
                <w:bCs/>
                <w:sz w:val="20"/>
                <w:szCs w:val="20"/>
              </w:rPr>
              <w:t>сего</w:t>
            </w:r>
          </w:p>
        </w:tc>
        <w:tc>
          <w:tcPr>
            <w:tcW w:w="1326" w:type="pct"/>
            <w:gridSpan w:val="3"/>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z w:val="20"/>
                <w:szCs w:val="20"/>
              </w:rPr>
              <w:t>По</w:t>
            </w:r>
            <w:r w:rsidRPr="00A43F2E">
              <w:rPr>
                <w:rFonts w:eastAsia="Times New Roman" w:cs="Times New Roman"/>
                <w:bCs/>
                <w:spacing w:val="2"/>
                <w:sz w:val="20"/>
                <w:szCs w:val="20"/>
              </w:rPr>
              <w:t>т</w:t>
            </w:r>
            <w:r w:rsidRPr="00A43F2E">
              <w:rPr>
                <w:rFonts w:eastAsia="Times New Roman" w:cs="Times New Roman"/>
                <w:bCs/>
                <w:sz w:val="20"/>
                <w:szCs w:val="20"/>
              </w:rPr>
              <w:t>ипупр</w:t>
            </w:r>
            <w:r w:rsidRPr="00A43F2E">
              <w:rPr>
                <w:rFonts w:eastAsia="Times New Roman" w:cs="Times New Roman"/>
                <w:bCs/>
                <w:spacing w:val="1"/>
                <w:sz w:val="20"/>
                <w:szCs w:val="20"/>
              </w:rPr>
              <w:t>о</w:t>
            </w:r>
            <w:r w:rsidRPr="00A43F2E">
              <w:rPr>
                <w:rFonts w:eastAsia="Times New Roman" w:cs="Times New Roman"/>
                <w:bCs/>
                <w:sz w:val="20"/>
                <w:szCs w:val="20"/>
              </w:rPr>
              <w:t>к</w:t>
            </w:r>
            <w:r w:rsidRPr="00A43F2E">
              <w:rPr>
                <w:rFonts w:eastAsia="Times New Roman" w:cs="Times New Roman"/>
                <w:bCs/>
                <w:spacing w:val="-1"/>
                <w:sz w:val="20"/>
                <w:szCs w:val="20"/>
              </w:rPr>
              <w:t>л</w:t>
            </w:r>
            <w:r w:rsidRPr="00A43F2E">
              <w:rPr>
                <w:rFonts w:eastAsia="Times New Roman" w:cs="Times New Roman"/>
                <w:bCs/>
                <w:spacing w:val="1"/>
                <w:sz w:val="20"/>
                <w:szCs w:val="20"/>
              </w:rPr>
              <w:t>а</w:t>
            </w:r>
            <w:r w:rsidRPr="00A43F2E">
              <w:rPr>
                <w:rFonts w:eastAsia="Times New Roman" w:cs="Times New Roman"/>
                <w:bCs/>
                <w:sz w:val="20"/>
                <w:szCs w:val="20"/>
              </w:rPr>
              <w:t>дки</w:t>
            </w:r>
          </w:p>
        </w:tc>
        <w:tc>
          <w:tcPr>
            <w:tcW w:w="520" w:type="pct"/>
            <w:vMerge/>
            <w:tcBorders>
              <w:left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371" w:type="pct"/>
            <w:vMerge/>
            <w:tcBorders>
              <w:left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528" w:type="pct"/>
            <w:vMerge/>
            <w:tcBorders>
              <w:left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534" w:type="pct"/>
            <w:vMerge/>
            <w:tcBorders>
              <w:left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287" w:type="pct"/>
            <w:vMerge/>
            <w:tcBorders>
              <w:left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425" w:type="pct"/>
            <w:vMerge/>
            <w:tcBorders>
              <w:left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r>
      <w:tr w:rsidR="00945F54" w:rsidRPr="00A43F2E" w:rsidTr="00B91D1B">
        <w:trPr>
          <w:trHeight w:hRule="exact" w:val="994"/>
        </w:trPr>
        <w:tc>
          <w:tcPr>
            <w:tcW w:w="168" w:type="pct"/>
            <w:vMerge/>
            <w:tcBorders>
              <w:left w:val="single" w:sz="5" w:space="0" w:color="000000"/>
              <w:bottom w:val="single" w:sz="5" w:space="0" w:color="000000"/>
              <w:right w:val="single" w:sz="5" w:space="0" w:color="000000"/>
            </w:tcBorders>
            <w:vAlign w:val="center"/>
          </w:tcPr>
          <w:p w:rsidR="00945F54" w:rsidRPr="00A43F2E" w:rsidRDefault="00945F54" w:rsidP="00B91D1B">
            <w:pPr>
              <w:ind w:firstLine="0"/>
              <w:jc w:val="center"/>
              <w:rPr>
                <w:rFonts w:cs="Times New Roman"/>
                <w:sz w:val="20"/>
                <w:szCs w:val="20"/>
              </w:rPr>
            </w:pPr>
          </w:p>
        </w:tc>
        <w:tc>
          <w:tcPr>
            <w:tcW w:w="484" w:type="pct"/>
            <w:vMerge/>
            <w:tcBorders>
              <w:left w:val="single" w:sz="5" w:space="0" w:color="000000"/>
              <w:bottom w:val="single" w:sz="5" w:space="0" w:color="000000"/>
              <w:right w:val="single" w:sz="5" w:space="0" w:color="000000"/>
            </w:tcBorders>
            <w:textDirection w:val="btLr"/>
            <w:vAlign w:val="center"/>
          </w:tcPr>
          <w:p w:rsidR="00945F54" w:rsidRPr="00A43F2E" w:rsidRDefault="00945F54" w:rsidP="00B91D1B">
            <w:pPr>
              <w:ind w:firstLine="0"/>
              <w:jc w:val="center"/>
              <w:rPr>
                <w:rFonts w:cs="Times New Roman"/>
                <w:sz w:val="20"/>
                <w:szCs w:val="20"/>
              </w:rPr>
            </w:pPr>
          </w:p>
        </w:tc>
        <w:tc>
          <w:tcPr>
            <w:tcW w:w="356" w:type="pct"/>
            <w:vMerge/>
            <w:tcBorders>
              <w:left w:val="single" w:sz="5" w:space="0" w:color="000000"/>
              <w:bottom w:val="single" w:sz="5" w:space="0" w:color="000000"/>
              <w:right w:val="single" w:sz="5" w:space="0" w:color="000000"/>
            </w:tcBorders>
            <w:vAlign w:val="center"/>
          </w:tcPr>
          <w:p w:rsidR="00945F54" w:rsidRPr="00A43F2E" w:rsidRDefault="00945F54" w:rsidP="00B91D1B">
            <w:pPr>
              <w:ind w:firstLine="0"/>
              <w:jc w:val="center"/>
              <w:rPr>
                <w:rFonts w:cs="Times New Roman"/>
                <w:sz w:val="20"/>
                <w:szCs w:val="20"/>
              </w:rPr>
            </w:pP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z w:val="20"/>
                <w:szCs w:val="20"/>
              </w:rPr>
              <w:t>Н</w:t>
            </w:r>
            <w:r w:rsidRPr="00A43F2E">
              <w:rPr>
                <w:rFonts w:eastAsia="Times New Roman" w:cs="Times New Roman"/>
                <w:bCs/>
                <w:spacing w:val="1"/>
                <w:sz w:val="20"/>
                <w:szCs w:val="20"/>
              </w:rPr>
              <w:t>а</w:t>
            </w:r>
            <w:r w:rsidRPr="00A43F2E">
              <w:rPr>
                <w:rFonts w:eastAsia="Times New Roman" w:cs="Times New Roman"/>
                <w:bCs/>
                <w:sz w:val="20"/>
                <w:szCs w:val="20"/>
              </w:rPr>
              <w:t>д</w:t>
            </w:r>
            <w:r w:rsidRPr="00A43F2E">
              <w:rPr>
                <w:rFonts w:eastAsia="Times New Roman" w:cs="Times New Roman"/>
                <w:bCs/>
                <w:spacing w:val="-1"/>
                <w:sz w:val="20"/>
                <w:szCs w:val="20"/>
              </w:rPr>
              <w:t>з</w:t>
            </w:r>
            <w:r w:rsidRPr="00A43F2E">
              <w:rPr>
                <w:rFonts w:eastAsia="Times New Roman" w:cs="Times New Roman"/>
                <w:bCs/>
                <w:sz w:val="20"/>
                <w:szCs w:val="20"/>
              </w:rPr>
              <w:t>е</w:t>
            </w:r>
            <w:r w:rsidRPr="00A43F2E">
              <w:rPr>
                <w:rFonts w:eastAsia="Times New Roman" w:cs="Times New Roman"/>
                <w:bCs/>
                <w:spacing w:val="1"/>
                <w:sz w:val="20"/>
                <w:szCs w:val="20"/>
              </w:rPr>
              <w:t>м</w:t>
            </w:r>
            <w:r w:rsidRPr="00A43F2E">
              <w:rPr>
                <w:rFonts w:eastAsia="Times New Roman" w:cs="Times New Roman"/>
                <w:bCs/>
                <w:sz w:val="20"/>
                <w:szCs w:val="20"/>
              </w:rPr>
              <w:t>н</w:t>
            </w:r>
            <w:r w:rsidRPr="00A43F2E">
              <w:rPr>
                <w:rFonts w:eastAsia="Times New Roman" w:cs="Times New Roman"/>
                <w:bCs/>
                <w:spacing w:val="1"/>
                <w:sz w:val="20"/>
                <w:szCs w:val="20"/>
              </w:rPr>
              <w:t>а</w:t>
            </w:r>
            <w:r w:rsidRPr="00A43F2E">
              <w:rPr>
                <w:rFonts w:eastAsia="Times New Roman" w:cs="Times New Roman"/>
                <w:bCs/>
                <w:sz w:val="20"/>
                <w:szCs w:val="20"/>
              </w:rPr>
              <w:t>я</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z w:val="20"/>
                <w:szCs w:val="20"/>
              </w:rPr>
              <w:t>Кан</w:t>
            </w:r>
            <w:r w:rsidRPr="00A43F2E">
              <w:rPr>
                <w:rFonts w:eastAsia="Times New Roman" w:cs="Times New Roman"/>
                <w:bCs/>
                <w:spacing w:val="1"/>
                <w:sz w:val="20"/>
                <w:szCs w:val="20"/>
              </w:rPr>
              <w:t>а</w:t>
            </w:r>
            <w:r w:rsidRPr="00A43F2E">
              <w:rPr>
                <w:rFonts w:eastAsia="Times New Roman" w:cs="Times New Roman"/>
                <w:bCs/>
                <w:sz w:val="20"/>
                <w:szCs w:val="20"/>
              </w:rPr>
              <w:t>льн</w:t>
            </w:r>
            <w:r w:rsidRPr="00A43F2E">
              <w:rPr>
                <w:rFonts w:eastAsia="Times New Roman" w:cs="Times New Roman"/>
                <w:bCs/>
                <w:spacing w:val="1"/>
                <w:sz w:val="20"/>
                <w:szCs w:val="20"/>
              </w:rPr>
              <w:t>а</w:t>
            </w:r>
            <w:r w:rsidRPr="00A43F2E">
              <w:rPr>
                <w:rFonts w:eastAsia="Times New Roman" w:cs="Times New Roman"/>
                <w:bCs/>
                <w:sz w:val="20"/>
                <w:szCs w:val="20"/>
              </w:rPr>
              <w:t>я</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bCs/>
                <w:sz w:val="20"/>
                <w:szCs w:val="20"/>
              </w:rPr>
              <w:t>Беск</w:t>
            </w:r>
            <w:r w:rsidRPr="00A43F2E">
              <w:rPr>
                <w:rFonts w:eastAsia="Times New Roman" w:cs="Times New Roman"/>
                <w:bCs/>
                <w:spacing w:val="1"/>
                <w:sz w:val="20"/>
                <w:szCs w:val="20"/>
              </w:rPr>
              <w:t>а</w:t>
            </w:r>
            <w:r w:rsidRPr="00A43F2E">
              <w:rPr>
                <w:rFonts w:eastAsia="Times New Roman" w:cs="Times New Roman"/>
                <w:bCs/>
                <w:sz w:val="20"/>
                <w:szCs w:val="20"/>
              </w:rPr>
              <w:t>н</w:t>
            </w:r>
            <w:r w:rsidRPr="00A43F2E">
              <w:rPr>
                <w:rFonts w:eastAsia="Times New Roman" w:cs="Times New Roman"/>
                <w:bCs/>
                <w:spacing w:val="1"/>
                <w:sz w:val="20"/>
                <w:szCs w:val="20"/>
              </w:rPr>
              <w:t>а</w:t>
            </w:r>
            <w:r w:rsidRPr="00A43F2E">
              <w:rPr>
                <w:rFonts w:eastAsia="Times New Roman" w:cs="Times New Roman"/>
                <w:bCs/>
                <w:sz w:val="20"/>
                <w:szCs w:val="20"/>
              </w:rPr>
              <w:t>льн</w:t>
            </w:r>
            <w:r w:rsidRPr="00A43F2E">
              <w:rPr>
                <w:rFonts w:eastAsia="Times New Roman" w:cs="Times New Roman"/>
                <w:bCs/>
                <w:spacing w:val="1"/>
                <w:sz w:val="20"/>
                <w:szCs w:val="20"/>
              </w:rPr>
              <w:t>а</w:t>
            </w:r>
            <w:r w:rsidRPr="00A43F2E">
              <w:rPr>
                <w:rFonts w:eastAsia="Times New Roman" w:cs="Times New Roman"/>
                <w:bCs/>
                <w:sz w:val="20"/>
                <w:szCs w:val="20"/>
              </w:rPr>
              <w:t>я</w:t>
            </w:r>
          </w:p>
        </w:tc>
        <w:tc>
          <w:tcPr>
            <w:tcW w:w="520" w:type="pct"/>
            <w:vMerge/>
            <w:tcBorders>
              <w:left w:val="single" w:sz="5" w:space="0" w:color="000000"/>
              <w:bottom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371" w:type="pct"/>
            <w:vMerge/>
            <w:tcBorders>
              <w:left w:val="single" w:sz="5" w:space="0" w:color="000000"/>
              <w:bottom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528" w:type="pct"/>
            <w:vMerge/>
            <w:tcBorders>
              <w:left w:val="single" w:sz="5" w:space="0" w:color="000000"/>
              <w:bottom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534" w:type="pct"/>
            <w:vMerge/>
            <w:tcBorders>
              <w:left w:val="single" w:sz="5" w:space="0" w:color="000000"/>
              <w:bottom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287" w:type="pct"/>
            <w:vMerge/>
            <w:tcBorders>
              <w:left w:val="single" w:sz="5" w:space="0" w:color="000000"/>
              <w:bottom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c>
          <w:tcPr>
            <w:tcW w:w="425" w:type="pct"/>
            <w:vMerge/>
            <w:tcBorders>
              <w:left w:val="single" w:sz="5" w:space="0" w:color="000000"/>
              <w:bottom w:val="single" w:sz="5" w:space="0" w:color="000000"/>
              <w:right w:val="single" w:sz="5" w:space="0" w:color="000000"/>
            </w:tcBorders>
            <w:textDirection w:val="btLr"/>
          </w:tcPr>
          <w:p w:rsidR="00945F54" w:rsidRPr="00A43F2E" w:rsidRDefault="00945F54" w:rsidP="00945F54">
            <w:pPr>
              <w:ind w:firstLine="0"/>
              <w:rPr>
                <w:rFonts w:cs="Times New Roman"/>
                <w:sz w:val="20"/>
                <w:szCs w:val="20"/>
              </w:rPr>
            </w:pPr>
          </w:p>
        </w:tc>
      </w:tr>
      <w:tr w:rsidR="00945F54" w:rsidRPr="00A43F2E"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B91D1B">
            <w:pPr>
              <w:ind w:firstLine="0"/>
              <w:jc w:val="center"/>
              <w:rPr>
                <w:rFonts w:eastAsia="Times New Roman" w:cs="Times New Roman"/>
                <w:sz w:val="20"/>
                <w:szCs w:val="20"/>
              </w:rPr>
            </w:pPr>
            <w:r w:rsidRPr="00A43F2E">
              <w:rPr>
                <w:rFonts w:eastAsia="Times New Roman" w:cs="Times New Roman"/>
                <w:sz w:val="20"/>
                <w:szCs w:val="20"/>
              </w:rPr>
              <w:t>1</w:t>
            </w:r>
          </w:p>
        </w:tc>
        <w:tc>
          <w:tcPr>
            <w:tcW w:w="484"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pacing w:val="1"/>
                <w:sz w:val="20"/>
                <w:szCs w:val="20"/>
              </w:rPr>
              <w:t>159</w:t>
            </w:r>
            <w:r w:rsidRPr="00A43F2E">
              <w:rPr>
                <w:rFonts w:eastAsia="Times New Roman" w:cs="Times New Roman"/>
                <w:spacing w:val="-2"/>
                <w:sz w:val="20"/>
                <w:szCs w:val="20"/>
              </w:rPr>
              <w:t>(</w:t>
            </w:r>
            <w:r w:rsidRPr="00A43F2E">
              <w:rPr>
                <w:rFonts w:eastAsia="Times New Roman" w:cs="Times New Roman"/>
                <w:spacing w:val="1"/>
                <w:sz w:val="20"/>
                <w:szCs w:val="20"/>
              </w:rPr>
              <w:t>150</w:t>
            </w:r>
            <w:r w:rsidRPr="00A43F2E">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pacing w:val="1"/>
                <w:sz w:val="20"/>
                <w:szCs w:val="20"/>
              </w:rPr>
              <w:t>251</w:t>
            </w: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pacing w:val="1"/>
                <w:sz w:val="20"/>
                <w:szCs w:val="20"/>
              </w:rPr>
              <w:t>251</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pacing w:val="1"/>
                <w:sz w:val="20"/>
                <w:szCs w:val="20"/>
              </w:rPr>
              <w:t>1990</w:t>
            </w:r>
            <w:r w:rsidRPr="00A43F2E">
              <w:rPr>
                <w:rFonts w:eastAsia="Times New Roman" w:cs="Times New Roman"/>
                <w:spacing w:val="-2"/>
                <w:sz w:val="20"/>
                <w:szCs w:val="20"/>
              </w:rPr>
              <w:t>-</w:t>
            </w:r>
            <w:r w:rsidRPr="00A43F2E">
              <w:rPr>
                <w:rFonts w:eastAsia="Times New Roman" w:cs="Times New Roman"/>
                <w:spacing w:val="1"/>
                <w:sz w:val="20"/>
                <w:szCs w:val="20"/>
              </w:rPr>
              <w:t>1</w:t>
            </w:r>
            <w:r w:rsidRPr="00A43F2E">
              <w:rPr>
                <w:rFonts w:eastAsia="Times New Roman" w:cs="Times New Roman"/>
                <w:spacing w:val="-2"/>
                <w:sz w:val="20"/>
                <w:szCs w:val="20"/>
              </w:rPr>
              <w:t>9</w:t>
            </w:r>
            <w:r w:rsidRPr="00A43F2E">
              <w:rPr>
                <w:rFonts w:eastAsia="Times New Roman" w:cs="Times New Roman"/>
                <w:spacing w:val="1"/>
                <w:sz w:val="20"/>
                <w:szCs w:val="20"/>
              </w:rPr>
              <w:t>9</w:t>
            </w:r>
            <w:r w:rsidRPr="00A43F2E">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Ми</w:t>
            </w:r>
            <w:r w:rsidRPr="00A43F2E">
              <w:rPr>
                <w:rFonts w:eastAsia="Times New Roman" w:cs="Times New Roman"/>
                <w:spacing w:val="-2"/>
                <w:sz w:val="20"/>
                <w:szCs w:val="20"/>
              </w:rPr>
              <w:t>н</w:t>
            </w:r>
            <w:r w:rsidRPr="00A43F2E">
              <w:rPr>
                <w:rFonts w:eastAsia="Times New Roman" w:cs="Times New Roman"/>
                <w:sz w:val="20"/>
                <w:szCs w:val="20"/>
              </w:rPr>
              <w:t>.</w:t>
            </w:r>
          </w:p>
          <w:p w:rsidR="00945F54" w:rsidRPr="00A43F2E" w:rsidRDefault="00945F54"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ва</w:t>
            </w:r>
            <w:r w:rsidRPr="00A43F2E">
              <w:rPr>
                <w:rFonts w:eastAsia="Times New Roman" w:cs="Times New Roman"/>
                <w:spacing w:val="-1"/>
                <w:sz w:val="20"/>
                <w:szCs w:val="20"/>
              </w:rPr>
              <w:t>т</w:t>
            </w:r>
            <w:r w:rsidRPr="00A43F2E">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pacing w:val="1"/>
                <w:sz w:val="20"/>
                <w:szCs w:val="20"/>
              </w:rPr>
              <w:t>78</w:t>
            </w:r>
            <w:r w:rsidRPr="00A43F2E">
              <w:rPr>
                <w:rFonts w:eastAsia="Times New Roman" w:cs="Times New Roman"/>
                <w:spacing w:val="-2"/>
                <w:sz w:val="20"/>
                <w:szCs w:val="20"/>
              </w:rPr>
              <w:t>-</w:t>
            </w:r>
            <w:r w:rsidRPr="00A43F2E">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1335C7">
            <w:pPr>
              <w:ind w:firstLine="0"/>
              <w:jc w:val="center"/>
              <w:rPr>
                <w:rFonts w:eastAsia="Times New Roman" w:cs="Times New Roman"/>
                <w:sz w:val="20"/>
                <w:szCs w:val="20"/>
              </w:rPr>
            </w:pPr>
            <w:r w:rsidRPr="00A43F2E">
              <w:rPr>
                <w:rFonts w:eastAsia="Times New Roman" w:cs="Times New Roman"/>
                <w:sz w:val="20"/>
                <w:szCs w:val="20"/>
              </w:rPr>
              <w:t>Ото</w:t>
            </w:r>
            <w:r w:rsidRPr="00A43F2E">
              <w:rPr>
                <w:rFonts w:eastAsia="Times New Roman" w:cs="Times New Roman"/>
                <w:spacing w:val="-1"/>
                <w:sz w:val="20"/>
                <w:szCs w:val="20"/>
              </w:rPr>
              <w:t>пл</w:t>
            </w:r>
            <w:r w:rsidRPr="00A43F2E">
              <w:rPr>
                <w:rFonts w:eastAsia="Times New Roman" w:cs="Times New Roman"/>
                <w:spacing w:val="2"/>
                <w:sz w:val="20"/>
                <w:szCs w:val="20"/>
              </w:rPr>
              <w:t>е</w:t>
            </w:r>
            <w:r w:rsidRPr="00A43F2E">
              <w:rPr>
                <w:rFonts w:eastAsia="Times New Roman" w:cs="Times New Roman"/>
                <w:spacing w:val="1"/>
                <w:sz w:val="20"/>
                <w:szCs w:val="20"/>
              </w:rPr>
              <w:t>н</w:t>
            </w:r>
            <w:r w:rsidRPr="00A43F2E">
              <w:rPr>
                <w:rFonts w:eastAsia="Times New Roman" w:cs="Times New Roman"/>
                <w:spacing w:val="-1"/>
                <w:sz w:val="20"/>
                <w:szCs w:val="20"/>
              </w:rPr>
              <w:t>и</w:t>
            </w:r>
            <w:r w:rsidRPr="00A43F2E">
              <w:rPr>
                <w:rFonts w:eastAsia="Times New Roman" w:cs="Times New Roman"/>
                <w:sz w:val="20"/>
                <w:szCs w:val="20"/>
              </w:rPr>
              <w:t>е</w:t>
            </w:r>
          </w:p>
        </w:tc>
      </w:tr>
      <w:tr w:rsidR="00CF33FA" w:rsidRPr="00A43F2E"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ind w:firstLine="0"/>
              <w:jc w:val="center"/>
              <w:rPr>
                <w:rFonts w:eastAsia="Times New Roman" w:cs="Times New Roman"/>
                <w:sz w:val="20"/>
                <w:szCs w:val="20"/>
              </w:rPr>
            </w:pPr>
            <w:r w:rsidRPr="00A43F2E">
              <w:rPr>
                <w:rFonts w:eastAsia="Times New Roman" w:cs="Times New Roman"/>
                <w:sz w:val="20"/>
                <w:szCs w:val="20"/>
              </w:rPr>
              <w:t>2</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133</w:t>
            </w:r>
            <w:r w:rsidRPr="00A43F2E">
              <w:rPr>
                <w:rFonts w:eastAsia="Times New Roman" w:cs="Times New Roman"/>
                <w:spacing w:val="-2"/>
                <w:sz w:val="20"/>
                <w:szCs w:val="20"/>
              </w:rPr>
              <w:t>(</w:t>
            </w:r>
            <w:r w:rsidRPr="00A43F2E">
              <w:rPr>
                <w:rFonts w:eastAsia="Times New Roman" w:cs="Times New Roman"/>
                <w:spacing w:val="1"/>
                <w:sz w:val="20"/>
                <w:szCs w:val="20"/>
              </w:rPr>
              <w:t>125</w:t>
            </w:r>
            <w:r w:rsidRPr="00A43F2E">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421</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421</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1990</w:t>
            </w:r>
            <w:r w:rsidRPr="00A43F2E">
              <w:rPr>
                <w:rFonts w:eastAsia="Times New Roman" w:cs="Times New Roman"/>
                <w:spacing w:val="-2"/>
                <w:sz w:val="20"/>
                <w:szCs w:val="20"/>
              </w:rPr>
              <w:t>-</w:t>
            </w:r>
            <w:r w:rsidRPr="00A43F2E">
              <w:rPr>
                <w:rFonts w:eastAsia="Times New Roman" w:cs="Times New Roman"/>
                <w:spacing w:val="1"/>
                <w:sz w:val="20"/>
                <w:szCs w:val="20"/>
              </w:rPr>
              <w:t>1</w:t>
            </w:r>
            <w:r w:rsidRPr="00A43F2E">
              <w:rPr>
                <w:rFonts w:eastAsia="Times New Roman" w:cs="Times New Roman"/>
                <w:spacing w:val="-2"/>
                <w:sz w:val="20"/>
                <w:szCs w:val="20"/>
              </w:rPr>
              <w:t>9</w:t>
            </w:r>
            <w:r w:rsidRPr="00A43F2E">
              <w:rPr>
                <w:rFonts w:eastAsia="Times New Roman" w:cs="Times New Roman"/>
                <w:spacing w:val="1"/>
                <w:sz w:val="20"/>
                <w:szCs w:val="20"/>
              </w:rPr>
              <w:t>9</w:t>
            </w:r>
            <w:r w:rsidRPr="00A43F2E">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Ми</w:t>
            </w:r>
            <w:r w:rsidRPr="00A43F2E">
              <w:rPr>
                <w:rFonts w:eastAsia="Times New Roman" w:cs="Times New Roman"/>
                <w:spacing w:val="-2"/>
                <w:sz w:val="20"/>
                <w:szCs w:val="20"/>
              </w:rPr>
              <w:t>н</w:t>
            </w:r>
            <w:r w:rsidRPr="00A43F2E">
              <w:rPr>
                <w:rFonts w:eastAsia="Times New Roman" w:cs="Times New Roman"/>
                <w:sz w:val="20"/>
                <w:szCs w:val="20"/>
              </w:rPr>
              <w:t>.</w:t>
            </w:r>
          </w:p>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ва</w:t>
            </w:r>
            <w:r w:rsidRPr="00A43F2E">
              <w:rPr>
                <w:rFonts w:eastAsia="Times New Roman" w:cs="Times New Roman"/>
                <w:spacing w:val="-1"/>
                <w:sz w:val="20"/>
                <w:szCs w:val="20"/>
              </w:rPr>
              <w:t>т</w:t>
            </w:r>
            <w:r w:rsidRPr="00A43F2E">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pPr>
            <w:r w:rsidRPr="00A43F2E">
              <w:rPr>
                <w:rFonts w:eastAsia="Times New Roman" w:cs="Times New Roman"/>
                <w:spacing w:val="1"/>
                <w:sz w:val="20"/>
                <w:szCs w:val="20"/>
              </w:rPr>
              <w:t>78</w:t>
            </w:r>
            <w:r w:rsidRPr="00A43F2E">
              <w:rPr>
                <w:rFonts w:eastAsia="Times New Roman" w:cs="Times New Roman"/>
                <w:spacing w:val="-2"/>
                <w:sz w:val="20"/>
                <w:szCs w:val="20"/>
              </w:rPr>
              <w:t>-</w:t>
            </w:r>
            <w:r w:rsidRPr="00A43F2E">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Ото</w:t>
            </w:r>
            <w:r w:rsidRPr="00A43F2E">
              <w:rPr>
                <w:rFonts w:eastAsia="Times New Roman" w:cs="Times New Roman"/>
                <w:spacing w:val="-1"/>
                <w:sz w:val="20"/>
                <w:szCs w:val="20"/>
              </w:rPr>
              <w:t>пл</w:t>
            </w:r>
            <w:r w:rsidRPr="00A43F2E">
              <w:rPr>
                <w:rFonts w:eastAsia="Times New Roman" w:cs="Times New Roman"/>
                <w:spacing w:val="2"/>
                <w:sz w:val="20"/>
                <w:szCs w:val="20"/>
              </w:rPr>
              <w:t>е</w:t>
            </w:r>
            <w:r w:rsidRPr="00A43F2E">
              <w:rPr>
                <w:rFonts w:eastAsia="Times New Roman" w:cs="Times New Roman"/>
                <w:spacing w:val="1"/>
                <w:sz w:val="20"/>
                <w:szCs w:val="20"/>
              </w:rPr>
              <w:t>н</w:t>
            </w:r>
            <w:r w:rsidRPr="00A43F2E">
              <w:rPr>
                <w:rFonts w:eastAsia="Times New Roman" w:cs="Times New Roman"/>
                <w:spacing w:val="-1"/>
                <w:sz w:val="20"/>
                <w:szCs w:val="20"/>
              </w:rPr>
              <w:t>и</w:t>
            </w:r>
            <w:r w:rsidRPr="00A43F2E">
              <w:rPr>
                <w:rFonts w:eastAsia="Times New Roman" w:cs="Times New Roman"/>
                <w:sz w:val="20"/>
                <w:szCs w:val="20"/>
              </w:rPr>
              <w:t>е</w:t>
            </w:r>
          </w:p>
        </w:tc>
      </w:tr>
      <w:tr w:rsidR="00CF33FA" w:rsidRPr="00A43F2E"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ind w:firstLine="0"/>
              <w:jc w:val="center"/>
              <w:rPr>
                <w:rFonts w:eastAsia="Times New Roman" w:cs="Times New Roman"/>
                <w:sz w:val="20"/>
                <w:szCs w:val="20"/>
              </w:rPr>
            </w:pPr>
            <w:r w:rsidRPr="00A43F2E">
              <w:rPr>
                <w:rFonts w:eastAsia="Times New Roman" w:cs="Times New Roman"/>
                <w:sz w:val="20"/>
                <w:szCs w:val="20"/>
              </w:rPr>
              <w:t>3</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108</w:t>
            </w:r>
            <w:r w:rsidRPr="00A43F2E">
              <w:rPr>
                <w:rFonts w:eastAsia="Times New Roman" w:cs="Times New Roman"/>
                <w:spacing w:val="-2"/>
                <w:sz w:val="20"/>
                <w:szCs w:val="20"/>
              </w:rPr>
              <w:t>(</w:t>
            </w:r>
            <w:r w:rsidRPr="00A43F2E">
              <w:rPr>
                <w:rFonts w:eastAsia="Times New Roman" w:cs="Times New Roman"/>
                <w:spacing w:val="1"/>
                <w:sz w:val="20"/>
                <w:szCs w:val="20"/>
              </w:rPr>
              <w:t>100</w:t>
            </w:r>
            <w:r w:rsidRPr="00A43F2E">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77</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77</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1990</w:t>
            </w:r>
            <w:r w:rsidRPr="00A43F2E">
              <w:rPr>
                <w:rFonts w:eastAsia="Times New Roman" w:cs="Times New Roman"/>
                <w:spacing w:val="-2"/>
                <w:sz w:val="20"/>
                <w:szCs w:val="20"/>
              </w:rPr>
              <w:t>-</w:t>
            </w:r>
            <w:r w:rsidRPr="00A43F2E">
              <w:rPr>
                <w:rFonts w:eastAsia="Times New Roman" w:cs="Times New Roman"/>
                <w:spacing w:val="1"/>
                <w:sz w:val="20"/>
                <w:szCs w:val="20"/>
              </w:rPr>
              <w:t>1</w:t>
            </w:r>
            <w:r w:rsidRPr="00A43F2E">
              <w:rPr>
                <w:rFonts w:eastAsia="Times New Roman" w:cs="Times New Roman"/>
                <w:spacing w:val="-2"/>
                <w:sz w:val="20"/>
                <w:szCs w:val="20"/>
              </w:rPr>
              <w:t>9</w:t>
            </w:r>
            <w:r w:rsidRPr="00A43F2E">
              <w:rPr>
                <w:rFonts w:eastAsia="Times New Roman" w:cs="Times New Roman"/>
                <w:spacing w:val="1"/>
                <w:sz w:val="20"/>
                <w:szCs w:val="20"/>
              </w:rPr>
              <w:t>9</w:t>
            </w:r>
            <w:r w:rsidRPr="00A43F2E">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Ми</w:t>
            </w:r>
            <w:r w:rsidRPr="00A43F2E">
              <w:rPr>
                <w:rFonts w:eastAsia="Times New Roman" w:cs="Times New Roman"/>
                <w:spacing w:val="-2"/>
                <w:sz w:val="20"/>
                <w:szCs w:val="20"/>
              </w:rPr>
              <w:t>н</w:t>
            </w:r>
            <w:r w:rsidRPr="00A43F2E">
              <w:rPr>
                <w:rFonts w:eastAsia="Times New Roman" w:cs="Times New Roman"/>
                <w:sz w:val="20"/>
                <w:szCs w:val="20"/>
              </w:rPr>
              <w:t>.</w:t>
            </w:r>
          </w:p>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ва</w:t>
            </w:r>
            <w:r w:rsidRPr="00A43F2E">
              <w:rPr>
                <w:rFonts w:eastAsia="Times New Roman" w:cs="Times New Roman"/>
                <w:spacing w:val="-1"/>
                <w:sz w:val="20"/>
                <w:szCs w:val="20"/>
              </w:rPr>
              <w:t>т</w:t>
            </w:r>
            <w:r w:rsidRPr="00A43F2E">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pPr>
            <w:r w:rsidRPr="00A43F2E">
              <w:rPr>
                <w:rFonts w:eastAsia="Times New Roman" w:cs="Times New Roman"/>
                <w:spacing w:val="1"/>
                <w:sz w:val="20"/>
                <w:szCs w:val="20"/>
              </w:rPr>
              <w:t>78</w:t>
            </w:r>
            <w:r w:rsidRPr="00A43F2E">
              <w:rPr>
                <w:rFonts w:eastAsia="Times New Roman" w:cs="Times New Roman"/>
                <w:spacing w:val="-2"/>
                <w:sz w:val="20"/>
                <w:szCs w:val="20"/>
              </w:rPr>
              <w:t>-</w:t>
            </w:r>
            <w:r w:rsidRPr="00A43F2E">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Ото</w:t>
            </w:r>
            <w:r w:rsidRPr="00A43F2E">
              <w:rPr>
                <w:rFonts w:eastAsia="Times New Roman" w:cs="Times New Roman"/>
                <w:spacing w:val="-1"/>
                <w:sz w:val="20"/>
                <w:szCs w:val="20"/>
              </w:rPr>
              <w:t>пл</w:t>
            </w:r>
            <w:r w:rsidRPr="00A43F2E">
              <w:rPr>
                <w:rFonts w:eastAsia="Times New Roman" w:cs="Times New Roman"/>
                <w:spacing w:val="2"/>
                <w:sz w:val="20"/>
                <w:szCs w:val="20"/>
              </w:rPr>
              <w:t>е</w:t>
            </w:r>
            <w:r w:rsidRPr="00A43F2E">
              <w:rPr>
                <w:rFonts w:eastAsia="Times New Roman" w:cs="Times New Roman"/>
                <w:spacing w:val="1"/>
                <w:sz w:val="20"/>
                <w:szCs w:val="20"/>
              </w:rPr>
              <w:t>н</w:t>
            </w:r>
            <w:r w:rsidRPr="00A43F2E">
              <w:rPr>
                <w:rFonts w:eastAsia="Times New Roman" w:cs="Times New Roman"/>
                <w:spacing w:val="-1"/>
                <w:sz w:val="20"/>
                <w:szCs w:val="20"/>
              </w:rPr>
              <w:t>и</w:t>
            </w:r>
            <w:r w:rsidRPr="00A43F2E">
              <w:rPr>
                <w:rFonts w:eastAsia="Times New Roman" w:cs="Times New Roman"/>
                <w:sz w:val="20"/>
                <w:szCs w:val="20"/>
              </w:rPr>
              <w:t>е</w:t>
            </w:r>
          </w:p>
        </w:tc>
      </w:tr>
      <w:tr w:rsidR="00CF33FA" w:rsidRPr="00A43F2E"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ind w:firstLine="0"/>
              <w:jc w:val="center"/>
              <w:rPr>
                <w:rFonts w:eastAsia="Times New Roman" w:cs="Times New Roman"/>
                <w:sz w:val="20"/>
                <w:szCs w:val="20"/>
              </w:rPr>
            </w:pPr>
            <w:r w:rsidRPr="00A43F2E">
              <w:rPr>
                <w:rFonts w:eastAsia="Times New Roman" w:cs="Times New Roman"/>
                <w:sz w:val="20"/>
                <w:szCs w:val="20"/>
              </w:rPr>
              <w:t>4</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57</w:t>
            </w:r>
            <w:r w:rsidRPr="00A43F2E">
              <w:rPr>
                <w:rFonts w:eastAsia="Times New Roman" w:cs="Times New Roman"/>
                <w:sz w:val="20"/>
                <w:szCs w:val="20"/>
              </w:rPr>
              <w:t>(</w:t>
            </w:r>
            <w:r w:rsidRPr="00A43F2E">
              <w:rPr>
                <w:rFonts w:eastAsia="Times New Roman" w:cs="Times New Roman"/>
                <w:spacing w:val="-2"/>
                <w:sz w:val="20"/>
                <w:szCs w:val="20"/>
              </w:rPr>
              <w:t>5</w:t>
            </w:r>
            <w:r w:rsidRPr="00A43F2E">
              <w:rPr>
                <w:rFonts w:eastAsia="Times New Roman" w:cs="Times New Roman"/>
                <w:spacing w:val="1"/>
                <w:sz w:val="20"/>
                <w:szCs w:val="20"/>
              </w:rPr>
              <w:t>0</w:t>
            </w:r>
            <w:r w:rsidRPr="00A43F2E">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187</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187</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1998</w:t>
            </w:r>
            <w:r w:rsidRPr="00A43F2E">
              <w:rPr>
                <w:rFonts w:eastAsia="Times New Roman" w:cs="Times New Roman"/>
                <w:spacing w:val="-2"/>
                <w:sz w:val="20"/>
                <w:szCs w:val="20"/>
              </w:rPr>
              <w:t>-</w:t>
            </w:r>
            <w:r w:rsidRPr="00A43F2E">
              <w:rPr>
                <w:rFonts w:eastAsia="Times New Roman" w:cs="Times New Roman"/>
                <w:spacing w:val="1"/>
                <w:sz w:val="20"/>
                <w:szCs w:val="20"/>
              </w:rPr>
              <w:t>2</w:t>
            </w:r>
            <w:r w:rsidRPr="00A43F2E">
              <w:rPr>
                <w:rFonts w:eastAsia="Times New Roman" w:cs="Times New Roman"/>
                <w:spacing w:val="-2"/>
                <w:sz w:val="20"/>
                <w:szCs w:val="20"/>
              </w:rPr>
              <w:t>0</w:t>
            </w:r>
            <w:r w:rsidRPr="00A43F2E">
              <w:rPr>
                <w:rFonts w:eastAsia="Times New Roman" w:cs="Times New Roman"/>
                <w:spacing w:val="1"/>
                <w:sz w:val="20"/>
                <w:szCs w:val="20"/>
              </w:rPr>
              <w:t>0</w:t>
            </w:r>
            <w:r w:rsidRPr="00A43F2E">
              <w:rPr>
                <w:rFonts w:eastAsia="Times New Roman" w:cs="Times New Roman"/>
                <w:sz w:val="20"/>
                <w:szCs w:val="20"/>
              </w:rPr>
              <w:t>3</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Ми</w:t>
            </w:r>
            <w:r w:rsidRPr="00A43F2E">
              <w:rPr>
                <w:rFonts w:eastAsia="Times New Roman" w:cs="Times New Roman"/>
                <w:spacing w:val="-2"/>
                <w:sz w:val="20"/>
                <w:szCs w:val="20"/>
              </w:rPr>
              <w:t>н</w:t>
            </w:r>
            <w:r w:rsidRPr="00A43F2E">
              <w:rPr>
                <w:rFonts w:eastAsia="Times New Roman" w:cs="Times New Roman"/>
                <w:sz w:val="20"/>
                <w:szCs w:val="20"/>
              </w:rPr>
              <w:t>.</w:t>
            </w:r>
          </w:p>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ва</w:t>
            </w:r>
            <w:r w:rsidRPr="00A43F2E">
              <w:rPr>
                <w:rFonts w:eastAsia="Times New Roman" w:cs="Times New Roman"/>
                <w:spacing w:val="-1"/>
                <w:sz w:val="20"/>
                <w:szCs w:val="20"/>
              </w:rPr>
              <w:t>т</w:t>
            </w:r>
            <w:r w:rsidRPr="00A43F2E">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pPr>
            <w:r w:rsidRPr="00A43F2E">
              <w:rPr>
                <w:rFonts w:eastAsia="Times New Roman" w:cs="Times New Roman"/>
                <w:spacing w:val="1"/>
                <w:sz w:val="20"/>
                <w:szCs w:val="20"/>
              </w:rPr>
              <w:t>78</w:t>
            </w:r>
            <w:r w:rsidRPr="00A43F2E">
              <w:rPr>
                <w:rFonts w:eastAsia="Times New Roman" w:cs="Times New Roman"/>
                <w:spacing w:val="-2"/>
                <w:sz w:val="20"/>
                <w:szCs w:val="20"/>
              </w:rPr>
              <w:t>-</w:t>
            </w:r>
            <w:r w:rsidRPr="00A43F2E">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Ото</w:t>
            </w:r>
            <w:r w:rsidRPr="00A43F2E">
              <w:rPr>
                <w:rFonts w:eastAsia="Times New Roman" w:cs="Times New Roman"/>
                <w:spacing w:val="-1"/>
                <w:sz w:val="20"/>
                <w:szCs w:val="20"/>
              </w:rPr>
              <w:t>пл</w:t>
            </w:r>
            <w:r w:rsidRPr="00A43F2E">
              <w:rPr>
                <w:rFonts w:eastAsia="Times New Roman" w:cs="Times New Roman"/>
                <w:spacing w:val="2"/>
                <w:sz w:val="20"/>
                <w:szCs w:val="20"/>
              </w:rPr>
              <w:t>е</w:t>
            </w:r>
            <w:r w:rsidRPr="00A43F2E">
              <w:rPr>
                <w:rFonts w:eastAsia="Times New Roman" w:cs="Times New Roman"/>
                <w:spacing w:val="1"/>
                <w:sz w:val="20"/>
                <w:szCs w:val="20"/>
              </w:rPr>
              <w:t>н</w:t>
            </w:r>
            <w:r w:rsidRPr="00A43F2E">
              <w:rPr>
                <w:rFonts w:eastAsia="Times New Roman" w:cs="Times New Roman"/>
                <w:spacing w:val="-1"/>
                <w:sz w:val="20"/>
                <w:szCs w:val="20"/>
              </w:rPr>
              <w:t>и</w:t>
            </w:r>
            <w:r w:rsidRPr="00A43F2E">
              <w:rPr>
                <w:rFonts w:eastAsia="Times New Roman" w:cs="Times New Roman"/>
                <w:sz w:val="20"/>
                <w:szCs w:val="20"/>
              </w:rPr>
              <w:t>е</w:t>
            </w:r>
          </w:p>
        </w:tc>
      </w:tr>
      <w:tr w:rsidR="00CF33FA" w:rsidRPr="00A43F2E" w:rsidTr="00B91D1B">
        <w:trPr>
          <w:trHeight w:hRule="exact" w:val="468"/>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ind w:firstLine="0"/>
              <w:jc w:val="center"/>
              <w:rPr>
                <w:rFonts w:eastAsia="Times New Roman" w:cs="Times New Roman"/>
                <w:sz w:val="20"/>
                <w:szCs w:val="20"/>
              </w:rPr>
            </w:pPr>
            <w:r w:rsidRPr="00A43F2E">
              <w:rPr>
                <w:rFonts w:eastAsia="Times New Roman" w:cs="Times New Roman"/>
                <w:sz w:val="20"/>
                <w:szCs w:val="20"/>
              </w:rPr>
              <w:t>5</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43</w:t>
            </w:r>
            <w:r w:rsidRPr="00A43F2E">
              <w:rPr>
                <w:rFonts w:eastAsia="Times New Roman" w:cs="Times New Roman"/>
                <w:sz w:val="20"/>
                <w:szCs w:val="20"/>
              </w:rPr>
              <w:t>(</w:t>
            </w:r>
            <w:r w:rsidRPr="00A43F2E">
              <w:rPr>
                <w:rFonts w:eastAsia="Times New Roman" w:cs="Times New Roman"/>
                <w:spacing w:val="-2"/>
                <w:sz w:val="20"/>
                <w:szCs w:val="20"/>
              </w:rPr>
              <w:t>4</w:t>
            </w:r>
            <w:r w:rsidRPr="00A43F2E">
              <w:rPr>
                <w:rFonts w:eastAsia="Times New Roman" w:cs="Times New Roman"/>
                <w:spacing w:val="1"/>
                <w:sz w:val="20"/>
                <w:szCs w:val="20"/>
              </w:rPr>
              <w:t>0</w:t>
            </w:r>
            <w:r w:rsidRPr="00A43F2E">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43</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43</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1990</w:t>
            </w:r>
            <w:r w:rsidRPr="00A43F2E">
              <w:rPr>
                <w:rFonts w:eastAsia="Times New Roman" w:cs="Times New Roman"/>
                <w:spacing w:val="-2"/>
                <w:sz w:val="20"/>
                <w:szCs w:val="20"/>
              </w:rPr>
              <w:t>-</w:t>
            </w:r>
            <w:r w:rsidRPr="00A43F2E">
              <w:rPr>
                <w:rFonts w:eastAsia="Times New Roman" w:cs="Times New Roman"/>
                <w:spacing w:val="1"/>
                <w:sz w:val="20"/>
                <w:szCs w:val="20"/>
              </w:rPr>
              <w:t>1</w:t>
            </w:r>
            <w:r w:rsidRPr="00A43F2E">
              <w:rPr>
                <w:rFonts w:eastAsia="Times New Roman" w:cs="Times New Roman"/>
                <w:spacing w:val="-2"/>
                <w:sz w:val="20"/>
                <w:szCs w:val="20"/>
              </w:rPr>
              <w:t>9</w:t>
            </w:r>
            <w:r w:rsidRPr="00A43F2E">
              <w:rPr>
                <w:rFonts w:eastAsia="Times New Roman" w:cs="Times New Roman"/>
                <w:spacing w:val="1"/>
                <w:sz w:val="20"/>
                <w:szCs w:val="20"/>
              </w:rPr>
              <w:t>9</w:t>
            </w:r>
            <w:r w:rsidRPr="00A43F2E">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Ми</w:t>
            </w:r>
            <w:r w:rsidRPr="00A43F2E">
              <w:rPr>
                <w:rFonts w:eastAsia="Times New Roman" w:cs="Times New Roman"/>
                <w:spacing w:val="-2"/>
                <w:sz w:val="20"/>
                <w:szCs w:val="20"/>
              </w:rPr>
              <w:t>н</w:t>
            </w:r>
            <w:r w:rsidRPr="00A43F2E">
              <w:rPr>
                <w:rFonts w:eastAsia="Times New Roman" w:cs="Times New Roman"/>
                <w:sz w:val="20"/>
                <w:szCs w:val="20"/>
              </w:rPr>
              <w:t>.</w:t>
            </w:r>
          </w:p>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ва</w:t>
            </w:r>
            <w:r w:rsidRPr="00A43F2E">
              <w:rPr>
                <w:rFonts w:eastAsia="Times New Roman" w:cs="Times New Roman"/>
                <w:spacing w:val="-1"/>
                <w:sz w:val="20"/>
                <w:szCs w:val="20"/>
              </w:rPr>
              <w:t>т</w:t>
            </w:r>
            <w:r w:rsidRPr="00A43F2E">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pPr>
            <w:r w:rsidRPr="00A43F2E">
              <w:rPr>
                <w:rFonts w:eastAsia="Times New Roman" w:cs="Times New Roman"/>
                <w:spacing w:val="1"/>
                <w:sz w:val="20"/>
                <w:szCs w:val="20"/>
              </w:rPr>
              <w:t>78</w:t>
            </w:r>
            <w:r w:rsidRPr="00A43F2E">
              <w:rPr>
                <w:rFonts w:eastAsia="Times New Roman" w:cs="Times New Roman"/>
                <w:spacing w:val="-2"/>
                <w:sz w:val="20"/>
                <w:szCs w:val="20"/>
              </w:rPr>
              <w:t>-</w:t>
            </w:r>
            <w:r w:rsidRPr="00A43F2E">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Ото</w:t>
            </w:r>
            <w:r w:rsidRPr="00A43F2E">
              <w:rPr>
                <w:rFonts w:eastAsia="Times New Roman" w:cs="Times New Roman"/>
                <w:spacing w:val="-1"/>
                <w:sz w:val="20"/>
                <w:szCs w:val="20"/>
              </w:rPr>
              <w:t>пл</w:t>
            </w:r>
            <w:r w:rsidRPr="00A43F2E">
              <w:rPr>
                <w:rFonts w:eastAsia="Times New Roman" w:cs="Times New Roman"/>
                <w:spacing w:val="2"/>
                <w:sz w:val="20"/>
                <w:szCs w:val="20"/>
              </w:rPr>
              <w:t>е</w:t>
            </w:r>
            <w:r w:rsidRPr="00A43F2E">
              <w:rPr>
                <w:rFonts w:eastAsia="Times New Roman" w:cs="Times New Roman"/>
                <w:spacing w:val="1"/>
                <w:sz w:val="20"/>
                <w:szCs w:val="20"/>
              </w:rPr>
              <w:t>н</w:t>
            </w:r>
            <w:r w:rsidRPr="00A43F2E">
              <w:rPr>
                <w:rFonts w:eastAsia="Times New Roman" w:cs="Times New Roman"/>
                <w:spacing w:val="-1"/>
                <w:sz w:val="20"/>
                <w:szCs w:val="20"/>
              </w:rPr>
              <w:t>и</w:t>
            </w:r>
            <w:r w:rsidRPr="00A43F2E">
              <w:rPr>
                <w:rFonts w:eastAsia="Times New Roman" w:cs="Times New Roman"/>
                <w:sz w:val="20"/>
                <w:szCs w:val="20"/>
              </w:rPr>
              <w:t>е</w:t>
            </w:r>
          </w:p>
        </w:tc>
      </w:tr>
      <w:tr w:rsidR="00CF33FA" w:rsidRPr="00A43F2E" w:rsidTr="00B91D1B">
        <w:trPr>
          <w:trHeight w:hRule="exact" w:val="471"/>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ind w:firstLine="0"/>
              <w:jc w:val="center"/>
              <w:rPr>
                <w:rFonts w:eastAsia="Times New Roman" w:cs="Times New Roman"/>
                <w:sz w:val="20"/>
                <w:szCs w:val="20"/>
              </w:rPr>
            </w:pPr>
            <w:r w:rsidRPr="00A43F2E">
              <w:rPr>
                <w:rFonts w:eastAsia="Times New Roman" w:cs="Times New Roman"/>
                <w:sz w:val="20"/>
                <w:szCs w:val="20"/>
              </w:rPr>
              <w:t>6</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32</w:t>
            </w:r>
            <w:r w:rsidRPr="00A43F2E">
              <w:rPr>
                <w:rFonts w:eastAsia="Times New Roman" w:cs="Times New Roman"/>
                <w:sz w:val="20"/>
                <w:szCs w:val="20"/>
              </w:rPr>
              <w:t>(</w:t>
            </w:r>
            <w:r w:rsidRPr="00A43F2E">
              <w:rPr>
                <w:rFonts w:eastAsia="Times New Roman" w:cs="Times New Roman"/>
                <w:spacing w:val="-2"/>
                <w:sz w:val="20"/>
                <w:szCs w:val="20"/>
              </w:rPr>
              <w:t>2</w:t>
            </w:r>
            <w:r w:rsidRPr="00A43F2E">
              <w:rPr>
                <w:rFonts w:eastAsia="Times New Roman" w:cs="Times New Roman"/>
                <w:spacing w:val="1"/>
                <w:sz w:val="20"/>
                <w:szCs w:val="20"/>
              </w:rPr>
              <w:t>5</w:t>
            </w:r>
            <w:r w:rsidRPr="00A43F2E">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36</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36</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1990</w:t>
            </w:r>
            <w:r w:rsidRPr="00A43F2E">
              <w:rPr>
                <w:rFonts w:eastAsia="Times New Roman" w:cs="Times New Roman"/>
                <w:spacing w:val="-2"/>
                <w:sz w:val="20"/>
                <w:szCs w:val="20"/>
              </w:rPr>
              <w:t>-</w:t>
            </w:r>
            <w:r w:rsidRPr="00A43F2E">
              <w:rPr>
                <w:rFonts w:eastAsia="Times New Roman" w:cs="Times New Roman"/>
                <w:spacing w:val="1"/>
                <w:sz w:val="20"/>
                <w:szCs w:val="20"/>
              </w:rPr>
              <w:t>1</w:t>
            </w:r>
            <w:r w:rsidRPr="00A43F2E">
              <w:rPr>
                <w:rFonts w:eastAsia="Times New Roman" w:cs="Times New Roman"/>
                <w:spacing w:val="-2"/>
                <w:sz w:val="20"/>
                <w:szCs w:val="20"/>
              </w:rPr>
              <w:t>9</w:t>
            </w:r>
            <w:r w:rsidRPr="00A43F2E">
              <w:rPr>
                <w:rFonts w:eastAsia="Times New Roman" w:cs="Times New Roman"/>
                <w:spacing w:val="1"/>
                <w:sz w:val="20"/>
                <w:szCs w:val="20"/>
              </w:rPr>
              <w:t>9</w:t>
            </w:r>
            <w:r w:rsidRPr="00A43F2E">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Ми</w:t>
            </w:r>
            <w:r w:rsidRPr="00A43F2E">
              <w:rPr>
                <w:rFonts w:eastAsia="Times New Roman" w:cs="Times New Roman"/>
                <w:spacing w:val="-2"/>
                <w:sz w:val="20"/>
                <w:szCs w:val="20"/>
              </w:rPr>
              <w:t>н</w:t>
            </w:r>
            <w:r w:rsidRPr="00A43F2E">
              <w:rPr>
                <w:rFonts w:eastAsia="Times New Roman" w:cs="Times New Roman"/>
                <w:sz w:val="20"/>
                <w:szCs w:val="20"/>
              </w:rPr>
              <w:t>.</w:t>
            </w:r>
          </w:p>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ва</w:t>
            </w:r>
            <w:r w:rsidRPr="00A43F2E">
              <w:rPr>
                <w:rFonts w:eastAsia="Times New Roman" w:cs="Times New Roman"/>
                <w:spacing w:val="-1"/>
                <w:sz w:val="20"/>
                <w:szCs w:val="20"/>
              </w:rPr>
              <w:t>т</w:t>
            </w:r>
            <w:r w:rsidRPr="00A43F2E">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pPr>
            <w:r w:rsidRPr="00A43F2E">
              <w:rPr>
                <w:rFonts w:eastAsia="Times New Roman" w:cs="Times New Roman"/>
                <w:spacing w:val="1"/>
                <w:sz w:val="20"/>
                <w:szCs w:val="20"/>
              </w:rPr>
              <w:t>78</w:t>
            </w:r>
            <w:r w:rsidRPr="00A43F2E">
              <w:rPr>
                <w:rFonts w:eastAsia="Times New Roman" w:cs="Times New Roman"/>
                <w:spacing w:val="-2"/>
                <w:sz w:val="20"/>
                <w:szCs w:val="20"/>
              </w:rPr>
              <w:t>-</w:t>
            </w:r>
            <w:r w:rsidRPr="00A43F2E">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Ото</w:t>
            </w:r>
            <w:r w:rsidRPr="00A43F2E">
              <w:rPr>
                <w:rFonts w:eastAsia="Times New Roman" w:cs="Times New Roman"/>
                <w:spacing w:val="-1"/>
                <w:sz w:val="20"/>
                <w:szCs w:val="20"/>
              </w:rPr>
              <w:t>пл</w:t>
            </w:r>
            <w:r w:rsidRPr="00A43F2E">
              <w:rPr>
                <w:rFonts w:eastAsia="Times New Roman" w:cs="Times New Roman"/>
                <w:spacing w:val="2"/>
                <w:sz w:val="20"/>
                <w:szCs w:val="20"/>
              </w:rPr>
              <w:t>е</w:t>
            </w:r>
            <w:r w:rsidRPr="00A43F2E">
              <w:rPr>
                <w:rFonts w:eastAsia="Times New Roman" w:cs="Times New Roman"/>
                <w:spacing w:val="1"/>
                <w:sz w:val="20"/>
                <w:szCs w:val="20"/>
              </w:rPr>
              <w:t>н</w:t>
            </w:r>
            <w:r w:rsidRPr="00A43F2E">
              <w:rPr>
                <w:rFonts w:eastAsia="Times New Roman" w:cs="Times New Roman"/>
                <w:spacing w:val="-1"/>
                <w:sz w:val="20"/>
                <w:szCs w:val="20"/>
              </w:rPr>
              <w:t>и</w:t>
            </w:r>
            <w:r w:rsidRPr="00A43F2E">
              <w:rPr>
                <w:rFonts w:eastAsia="Times New Roman" w:cs="Times New Roman"/>
                <w:sz w:val="20"/>
                <w:szCs w:val="20"/>
              </w:rPr>
              <w:t>е</w:t>
            </w:r>
          </w:p>
        </w:tc>
      </w:tr>
      <w:tr w:rsidR="00CF33FA" w:rsidRPr="00A43F2E"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ind w:firstLine="0"/>
              <w:jc w:val="center"/>
              <w:rPr>
                <w:rFonts w:eastAsia="Times New Roman" w:cs="Times New Roman"/>
                <w:sz w:val="20"/>
                <w:szCs w:val="20"/>
              </w:rPr>
            </w:pPr>
            <w:r w:rsidRPr="00A43F2E">
              <w:rPr>
                <w:rFonts w:eastAsia="Times New Roman" w:cs="Times New Roman"/>
                <w:sz w:val="20"/>
                <w:szCs w:val="20"/>
              </w:rPr>
              <w:t>7</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20</w:t>
            </w:r>
            <w:r w:rsidRPr="00A43F2E">
              <w:rPr>
                <w:rFonts w:eastAsia="Times New Roman" w:cs="Times New Roman"/>
                <w:sz w:val="20"/>
                <w:szCs w:val="20"/>
              </w:rPr>
              <w:t>(</w:t>
            </w:r>
            <w:r w:rsidRPr="00A43F2E">
              <w:rPr>
                <w:rFonts w:eastAsia="Times New Roman" w:cs="Times New Roman"/>
                <w:spacing w:val="-2"/>
                <w:sz w:val="20"/>
                <w:szCs w:val="20"/>
              </w:rPr>
              <w:t>1</w:t>
            </w:r>
            <w:r w:rsidRPr="00A43F2E">
              <w:rPr>
                <w:rFonts w:eastAsia="Times New Roman" w:cs="Times New Roman"/>
                <w:spacing w:val="1"/>
                <w:sz w:val="20"/>
                <w:szCs w:val="20"/>
              </w:rPr>
              <w:t>8</w:t>
            </w:r>
            <w:r w:rsidRPr="00A43F2E">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12</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12</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1990</w:t>
            </w:r>
            <w:r w:rsidRPr="00A43F2E">
              <w:rPr>
                <w:rFonts w:eastAsia="Times New Roman" w:cs="Times New Roman"/>
                <w:spacing w:val="-2"/>
                <w:sz w:val="20"/>
                <w:szCs w:val="20"/>
              </w:rPr>
              <w:t>-</w:t>
            </w:r>
            <w:r w:rsidRPr="00A43F2E">
              <w:rPr>
                <w:rFonts w:eastAsia="Times New Roman" w:cs="Times New Roman"/>
                <w:spacing w:val="1"/>
                <w:sz w:val="20"/>
                <w:szCs w:val="20"/>
              </w:rPr>
              <w:t>1</w:t>
            </w:r>
            <w:r w:rsidRPr="00A43F2E">
              <w:rPr>
                <w:rFonts w:eastAsia="Times New Roman" w:cs="Times New Roman"/>
                <w:spacing w:val="-2"/>
                <w:sz w:val="20"/>
                <w:szCs w:val="20"/>
              </w:rPr>
              <w:t>9</w:t>
            </w:r>
            <w:r w:rsidRPr="00A43F2E">
              <w:rPr>
                <w:rFonts w:eastAsia="Times New Roman" w:cs="Times New Roman"/>
                <w:spacing w:val="1"/>
                <w:sz w:val="20"/>
                <w:szCs w:val="20"/>
              </w:rPr>
              <w:t>9</w:t>
            </w:r>
            <w:r w:rsidRPr="00A43F2E">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Ми</w:t>
            </w:r>
            <w:r w:rsidRPr="00A43F2E">
              <w:rPr>
                <w:rFonts w:eastAsia="Times New Roman" w:cs="Times New Roman"/>
                <w:spacing w:val="-2"/>
                <w:sz w:val="20"/>
                <w:szCs w:val="20"/>
              </w:rPr>
              <w:t>н</w:t>
            </w:r>
            <w:r w:rsidRPr="00A43F2E">
              <w:rPr>
                <w:rFonts w:eastAsia="Times New Roman" w:cs="Times New Roman"/>
                <w:sz w:val="20"/>
                <w:szCs w:val="20"/>
              </w:rPr>
              <w:t>.</w:t>
            </w:r>
          </w:p>
          <w:p w:rsidR="00CF33FA" w:rsidRPr="00A43F2E" w:rsidRDefault="00CF33FA" w:rsidP="00B91D1B">
            <w:pPr>
              <w:spacing w:line="240" w:lineRule="auto"/>
              <w:ind w:firstLine="0"/>
              <w:jc w:val="center"/>
              <w:rPr>
                <w:rFonts w:eastAsia="Times New Roman" w:cs="Times New Roman"/>
                <w:sz w:val="20"/>
                <w:szCs w:val="20"/>
              </w:rPr>
            </w:pPr>
            <w:r w:rsidRPr="00A43F2E">
              <w:rPr>
                <w:rFonts w:eastAsia="Times New Roman" w:cs="Times New Roman"/>
                <w:sz w:val="20"/>
                <w:szCs w:val="20"/>
              </w:rPr>
              <w:t>ва</w:t>
            </w:r>
            <w:r w:rsidRPr="00A43F2E">
              <w:rPr>
                <w:rFonts w:eastAsia="Times New Roman" w:cs="Times New Roman"/>
                <w:spacing w:val="-1"/>
                <w:sz w:val="20"/>
                <w:szCs w:val="20"/>
              </w:rPr>
              <w:t>т</w:t>
            </w:r>
            <w:r w:rsidRPr="00A43F2E">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pPr>
            <w:r w:rsidRPr="00A43F2E">
              <w:rPr>
                <w:rFonts w:eastAsia="Times New Roman" w:cs="Times New Roman"/>
                <w:spacing w:val="1"/>
                <w:sz w:val="20"/>
                <w:szCs w:val="20"/>
              </w:rPr>
              <w:t>78</w:t>
            </w:r>
            <w:r w:rsidRPr="00A43F2E">
              <w:rPr>
                <w:rFonts w:eastAsia="Times New Roman" w:cs="Times New Roman"/>
                <w:spacing w:val="-2"/>
                <w:sz w:val="20"/>
                <w:szCs w:val="20"/>
              </w:rPr>
              <w:t>-</w:t>
            </w:r>
            <w:r w:rsidRPr="00A43F2E">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A43F2E" w:rsidRDefault="00CF33FA" w:rsidP="001335C7">
            <w:pPr>
              <w:ind w:firstLine="0"/>
              <w:jc w:val="center"/>
              <w:rPr>
                <w:rFonts w:eastAsia="Times New Roman" w:cs="Times New Roman"/>
                <w:sz w:val="20"/>
                <w:szCs w:val="20"/>
              </w:rPr>
            </w:pPr>
            <w:r w:rsidRPr="00A43F2E">
              <w:rPr>
                <w:rFonts w:eastAsia="Times New Roman" w:cs="Times New Roman"/>
                <w:sz w:val="20"/>
                <w:szCs w:val="20"/>
              </w:rPr>
              <w:t>Ото</w:t>
            </w:r>
            <w:r w:rsidRPr="00A43F2E">
              <w:rPr>
                <w:rFonts w:eastAsia="Times New Roman" w:cs="Times New Roman"/>
                <w:spacing w:val="-1"/>
                <w:sz w:val="20"/>
                <w:szCs w:val="20"/>
              </w:rPr>
              <w:t>пл</w:t>
            </w:r>
            <w:r w:rsidRPr="00A43F2E">
              <w:rPr>
                <w:rFonts w:eastAsia="Times New Roman" w:cs="Times New Roman"/>
                <w:spacing w:val="2"/>
                <w:sz w:val="20"/>
                <w:szCs w:val="20"/>
              </w:rPr>
              <w:t>е</w:t>
            </w:r>
            <w:r w:rsidRPr="00A43F2E">
              <w:rPr>
                <w:rFonts w:eastAsia="Times New Roman" w:cs="Times New Roman"/>
                <w:spacing w:val="1"/>
                <w:sz w:val="20"/>
                <w:szCs w:val="20"/>
              </w:rPr>
              <w:t>н</w:t>
            </w:r>
            <w:r w:rsidRPr="00A43F2E">
              <w:rPr>
                <w:rFonts w:eastAsia="Times New Roman" w:cs="Times New Roman"/>
                <w:spacing w:val="-1"/>
                <w:sz w:val="20"/>
                <w:szCs w:val="20"/>
              </w:rPr>
              <w:t>и</w:t>
            </w:r>
            <w:r w:rsidRPr="00A43F2E">
              <w:rPr>
                <w:rFonts w:eastAsia="Times New Roman" w:cs="Times New Roman"/>
                <w:sz w:val="20"/>
                <w:szCs w:val="20"/>
              </w:rPr>
              <w:t>е</w:t>
            </w:r>
          </w:p>
        </w:tc>
      </w:tr>
      <w:tr w:rsidR="00945F54" w:rsidRPr="00630A65" w:rsidTr="00CF33FA">
        <w:trPr>
          <w:trHeight w:hRule="exact" w:val="266"/>
        </w:trPr>
        <w:tc>
          <w:tcPr>
            <w:tcW w:w="168" w:type="pct"/>
            <w:tcBorders>
              <w:top w:val="single" w:sz="5" w:space="0" w:color="000000"/>
              <w:left w:val="single" w:sz="5" w:space="0" w:color="000000"/>
              <w:bottom w:val="single" w:sz="5" w:space="0" w:color="000000"/>
              <w:right w:val="single" w:sz="5" w:space="0" w:color="000000"/>
            </w:tcBorders>
          </w:tcPr>
          <w:p w:rsidR="00945F54" w:rsidRPr="00A43F2E" w:rsidRDefault="00945F54" w:rsidP="00CF33FA">
            <w:pPr>
              <w:ind w:firstLine="0"/>
              <w:rPr>
                <w:rFonts w:cs="Times New Roman"/>
                <w:sz w:val="20"/>
                <w:szCs w:val="20"/>
              </w:rPr>
            </w:pPr>
          </w:p>
        </w:tc>
        <w:tc>
          <w:tcPr>
            <w:tcW w:w="484"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z w:val="20"/>
                <w:szCs w:val="20"/>
              </w:rPr>
              <w:t>И</w:t>
            </w:r>
            <w:r w:rsidRPr="00A43F2E">
              <w:rPr>
                <w:rFonts w:eastAsia="Times New Roman" w:cs="Times New Roman"/>
                <w:bCs/>
                <w:spacing w:val="-1"/>
                <w:sz w:val="20"/>
                <w:szCs w:val="20"/>
              </w:rPr>
              <w:t>Т</w:t>
            </w:r>
            <w:r w:rsidRPr="00A43F2E">
              <w:rPr>
                <w:rFonts w:eastAsia="Times New Roman" w:cs="Times New Roman"/>
                <w:bCs/>
                <w:sz w:val="20"/>
                <w:szCs w:val="20"/>
              </w:rPr>
              <w:t>ОГО</w:t>
            </w:r>
          </w:p>
        </w:tc>
        <w:tc>
          <w:tcPr>
            <w:tcW w:w="356"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A43F2E" w:rsidP="00CF33FA">
            <w:pPr>
              <w:ind w:firstLine="0"/>
              <w:jc w:val="center"/>
              <w:rPr>
                <w:rFonts w:eastAsia="Times New Roman" w:cs="Times New Roman"/>
                <w:sz w:val="20"/>
                <w:szCs w:val="20"/>
              </w:rPr>
            </w:pPr>
            <w:r w:rsidRPr="00A43F2E">
              <w:rPr>
                <w:rFonts w:eastAsia="Times New Roman" w:cs="Times New Roman"/>
                <w:bCs/>
                <w:spacing w:val="1"/>
                <w:sz w:val="20"/>
                <w:szCs w:val="20"/>
              </w:rPr>
              <w:t>888,0</w:t>
            </w: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pacing w:val="1"/>
                <w:sz w:val="20"/>
                <w:szCs w:val="20"/>
              </w:rPr>
              <w:t>907</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pacing w:val="1"/>
                <w:sz w:val="20"/>
                <w:szCs w:val="20"/>
              </w:rPr>
              <w:t>120</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z w:val="20"/>
                <w:szCs w:val="20"/>
              </w:rPr>
              <w:t>-</w:t>
            </w:r>
          </w:p>
        </w:tc>
        <w:tc>
          <w:tcPr>
            <w:tcW w:w="371"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z w:val="20"/>
                <w:szCs w:val="20"/>
              </w:rPr>
              <w:t>-</w:t>
            </w:r>
          </w:p>
        </w:tc>
        <w:tc>
          <w:tcPr>
            <w:tcW w:w="528"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z w:val="20"/>
                <w:szCs w:val="20"/>
              </w:rPr>
              <w:t>-</w:t>
            </w:r>
          </w:p>
        </w:tc>
        <w:tc>
          <w:tcPr>
            <w:tcW w:w="534"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z w:val="20"/>
                <w:szCs w:val="20"/>
              </w:rPr>
              <w:t>-</w:t>
            </w:r>
          </w:p>
        </w:tc>
        <w:tc>
          <w:tcPr>
            <w:tcW w:w="287"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z w:val="20"/>
                <w:szCs w:val="20"/>
              </w:rPr>
              <w:t>-</w:t>
            </w:r>
          </w:p>
        </w:tc>
        <w:tc>
          <w:tcPr>
            <w:tcW w:w="425" w:type="pct"/>
            <w:tcBorders>
              <w:top w:val="single" w:sz="5" w:space="0" w:color="000000"/>
              <w:left w:val="single" w:sz="5" w:space="0" w:color="000000"/>
              <w:bottom w:val="single" w:sz="5" w:space="0" w:color="000000"/>
              <w:right w:val="single" w:sz="5" w:space="0" w:color="000000"/>
            </w:tcBorders>
            <w:vAlign w:val="center"/>
          </w:tcPr>
          <w:p w:rsidR="00945F54" w:rsidRPr="00A43F2E" w:rsidRDefault="00945F54" w:rsidP="00CF33FA">
            <w:pPr>
              <w:ind w:firstLine="0"/>
              <w:jc w:val="center"/>
              <w:rPr>
                <w:rFonts w:eastAsia="Times New Roman" w:cs="Times New Roman"/>
                <w:sz w:val="20"/>
                <w:szCs w:val="20"/>
              </w:rPr>
            </w:pPr>
            <w:r w:rsidRPr="00A43F2E">
              <w:rPr>
                <w:rFonts w:eastAsia="Times New Roman" w:cs="Times New Roman"/>
                <w:bCs/>
                <w:sz w:val="20"/>
                <w:szCs w:val="20"/>
              </w:rPr>
              <w:t>-</w:t>
            </w:r>
          </w:p>
        </w:tc>
      </w:tr>
    </w:tbl>
    <w:p w:rsidR="00945F54" w:rsidRPr="00630A65" w:rsidRDefault="00945F54" w:rsidP="006E1114">
      <w:pPr>
        <w:ind w:firstLine="0"/>
        <w:jc w:val="center"/>
        <w:rPr>
          <w:sz w:val="24"/>
          <w:szCs w:val="24"/>
          <w:highlight w:val="yellow"/>
          <w:u w:val="single"/>
        </w:rPr>
      </w:pPr>
    </w:p>
    <w:p w:rsidR="00546073" w:rsidRPr="00A43F2E" w:rsidRDefault="00546073" w:rsidP="00546073">
      <w:pPr>
        <w:keepNext/>
        <w:ind w:firstLine="0"/>
        <w:jc w:val="center"/>
      </w:pPr>
      <w:r w:rsidRPr="00A43F2E">
        <w:rPr>
          <w:noProof/>
          <w:lang w:eastAsia="ru-RU"/>
        </w:rPr>
        <w:drawing>
          <wp:inline distT="0" distB="0" distL="0" distR="0">
            <wp:extent cx="5397691" cy="3265714"/>
            <wp:effectExtent l="0" t="0" r="0" b="0"/>
            <wp:docPr id="1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574" cy="3268668"/>
                    </a:xfrm>
                    <a:prstGeom prst="rect">
                      <a:avLst/>
                    </a:prstGeom>
                    <a:noFill/>
                    <a:ln>
                      <a:noFill/>
                    </a:ln>
                  </pic:spPr>
                </pic:pic>
              </a:graphicData>
            </a:graphic>
          </wp:inline>
        </w:drawing>
      </w:r>
    </w:p>
    <w:p w:rsidR="00945F54" w:rsidRPr="00A43F2E" w:rsidRDefault="00546073" w:rsidP="00546073">
      <w:pPr>
        <w:pStyle w:val="aff0"/>
        <w:jc w:val="center"/>
        <w:rPr>
          <w:sz w:val="24"/>
          <w:szCs w:val="24"/>
          <w:u w:val="single"/>
        </w:rPr>
      </w:pPr>
      <w:r w:rsidRPr="00A43F2E">
        <w:t xml:space="preserve">Рисунок </w:t>
      </w:r>
      <w:fldSimple w:instr=" SEQ Рисунок \* ARABIC ">
        <w:r w:rsidR="00A303F5">
          <w:rPr>
            <w:noProof/>
          </w:rPr>
          <w:t>15</w:t>
        </w:r>
      </w:fldSimple>
      <w:r w:rsidRPr="00A43F2E">
        <w:t xml:space="preserve"> Распределение протяженности тепловых сетей по диаметрам от котельной СХТ</w:t>
      </w:r>
    </w:p>
    <w:p w:rsidR="00546073" w:rsidRPr="00A43F2E" w:rsidRDefault="00546073" w:rsidP="00546073">
      <w:pPr>
        <w:keepNext/>
        <w:ind w:firstLine="0"/>
        <w:jc w:val="center"/>
      </w:pPr>
      <w:r w:rsidRPr="00A43F2E">
        <w:rPr>
          <w:noProof/>
          <w:lang w:eastAsia="ru-RU"/>
        </w:rPr>
        <w:drawing>
          <wp:inline distT="0" distB="0" distL="0" distR="0">
            <wp:extent cx="5094514" cy="3232730"/>
            <wp:effectExtent l="0" t="0" r="0" b="6350"/>
            <wp:docPr id="1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5296" cy="3233226"/>
                    </a:xfrm>
                    <a:prstGeom prst="rect">
                      <a:avLst/>
                    </a:prstGeom>
                    <a:noFill/>
                    <a:ln>
                      <a:noFill/>
                    </a:ln>
                  </pic:spPr>
                </pic:pic>
              </a:graphicData>
            </a:graphic>
          </wp:inline>
        </w:drawing>
      </w:r>
    </w:p>
    <w:p w:rsidR="00945F54" w:rsidRPr="00A43F2E" w:rsidRDefault="00546073" w:rsidP="00546073">
      <w:pPr>
        <w:pStyle w:val="aff0"/>
        <w:jc w:val="center"/>
      </w:pPr>
      <w:r w:rsidRPr="00A43F2E">
        <w:t xml:space="preserve">Рисунок </w:t>
      </w:r>
      <w:fldSimple w:instr=" SEQ Рисунок \* ARABIC ">
        <w:r w:rsidR="00A303F5">
          <w:rPr>
            <w:noProof/>
          </w:rPr>
          <w:t>16</w:t>
        </w:r>
      </w:fldSimple>
      <w:r w:rsidRPr="00A43F2E">
        <w:t xml:space="preserve"> Распределение протяженности тепловых сетей по типу прокладки от центральной СХТ</w:t>
      </w:r>
    </w:p>
    <w:p w:rsidR="00546073" w:rsidRPr="00A43F2E" w:rsidRDefault="00546073" w:rsidP="00546073">
      <w:pPr>
        <w:rPr>
          <w:lang w:eastAsia="ru-RU"/>
        </w:rPr>
      </w:pPr>
    </w:p>
    <w:p w:rsidR="00945F54" w:rsidRPr="00A43F2E" w:rsidRDefault="00945F54" w:rsidP="00945F54">
      <w:pPr>
        <w:rPr>
          <w:b/>
          <w:bCs/>
          <w:sz w:val="24"/>
          <w:szCs w:val="24"/>
          <w:u w:val="single"/>
        </w:rPr>
      </w:pPr>
      <w:r w:rsidRPr="00A43F2E">
        <w:rPr>
          <w:sz w:val="24"/>
          <w:szCs w:val="24"/>
          <w:u w:val="single"/>
        </w:rPr>
        <w:t xml:space="preserve">Тепловые сети  котельной </w:t>
      </w:r>
      <w:r w:rsidR="00546073" w:rsidRPr="00A43F2E">
        <w:rPr>
          <w:sz w:val="24"/>
          <w:szCs w:val="24"/>
          <w:u w:val="single"/>
        </w:rPr>
        <w:t>ОПХ</w:t>
      </w:r>
      <w:r w:rsidR="00915C62" w:rsidRPr="00A43F2E">
        <w:rPr>
          <w:sz w:val="24"/>
          <w:szCs w:val="24"/>
          <w:u w:val="single"/>
        </w:rPr>
        <w:t xml:space="preserve"> ООО </w:t>
      </w:r>
    </w:p>
    <w:p w:rsidR="00945F54" w:rsidRPr="00A43F2E" w:rsidRDefault="00546073" w:rsidP="00546073">
      <w:pPr>
        <w:rPr>
          <w:sz w:val="24"/>
          <w:szCs w:val="24"/>
          <w:lang w:eastAsia="ru-RU"/>
        </w:rPr>
      </w:pPr>
      <w:r w:rsidRPr="00A43F2E">
        <w:rPr>
          <w:sz w:val="24"/>
          <w:szCs w:val="24"/>
        </w:rPr>
        <w:t>Общ</w:t>
      </w:r>
      <w:r w:rsidRPr="00A43F2E">
        <w:rPr>
          <w:spacing w:val="-2"/>
          <w:sz w:val="24"/>
          <w:szCs w:val="24"/>
        </w:rPr>
        <w:t>а</w:t>
      </w:r>
      <w:r w:rsidRPr="00A43F2E">
        <w:rPr>
          <w:sz w:val="24"/>
          <w:szCs w:val="24"/>
        </w:rPr>
        <w:t>япротяж</w:t>
      </w:r>
      <w:r w:rsidRPr="00A43F2E">
        <w:rPr>
          <w:spacing w:val="-2"/>
          <w:sz w:val="24"/>
          <w:szCs w:val="24"/>
        </w:rPr>
        <w:t>е</w:t>
      </w:r>
      <w:r w:rsidRPr="00A43F2E">
        <w:rPr>
          <w:sz w:val="24"/>
          <w:szCs w:val="24"/>
        </w:rPr>
        <w:t>нно</w:t>
      </w:r>
      <w:r w:rsidRPr="00A43F2E">
        <w:rPr>
          <w:spacing w:val="-1"/>
          <w:sz w:val="24"/>
          <w:szCs w:val="24"/>
        </w:rPr>
        <w:t>с</w:t>
      </w:r>
      <w:r w:rsidRPr="00A43F2E">
        <w:rPr>
          <w:sz w:val="24"/>
          <w:szCs w:val="24"/>
        </w:rPr>
        <w:t>ть</w:t>
      </w:r>
      <w:r w:rsidRPr="00A43F2E">
        <w:rPr>
          <w:spacing w:val="-1"/>
          <w:sz w:val="24"/>
          <w:szCs w:val="24"/>
        </w:rPr>
        <w:t>ма</w:t>
      </w:r>
      <w:r w:rsidRPr="00A43F2E">
        <w:rPr>
          <w:sz w:val="24"/>
          <w:szCs w:val="24"/>
        </w:rPr>
        <w:t>ги</w:t>
      </w:r>
      <w:r w:rsidRPr="00A43F2E">
        <w:rPr>
          <w:spacing w:val="-1"/>
          <w:sz w:val="24"/>
          <w:szCs w:val="24"/>
        </w:rPr>
        <w:t>с</w:t>
      </w:r>
      <w:r w:rsidRPr="00A43F2E">
        <w:rPr>
          <w:sz w:val="24"/>
          <w:szCs w:val="24"/>
        </w:rPr>
        <w:t>тр</w:t>
      </w:r>
      <w:r w:rsidRPr="00A43F2E">
        <w:rPr>
          <w:spacing w:val="-1"/>
          <w:sz w:val="24"/>
          <w:szCs w:val="24"/>
        </w:rPr>
        <w:t>а</w:t>
      </w:r>
      <w:r w:rsidRPr="00A43F2E">
        <w:rPr>
          <w:sz w:val="24"/>
          <w:szCs w:val="24"/>
        </w:rPr>
        <w:t>льныхт</w:t>
      </w:r>
      <w:r w:rsidRPr="00A43F2E">
        <w:rPr>
          <w:spacing w:val="-1"/>
          <w:sz w:val="24"/>
          <w:szCs w:val="24"/>
        </w:rPr>
        <w:t>е</w:t>
      </w:r>
      <w:r w:rsidRPr="00A43F2E">
        <w:rPr>
          <w:sz w:val="24"/>
          <w:szCs w:val="24"/>
        </w:rPr>
        <w:t>пл</w:t>
      </w:r>
      <w:r w:rsidRPr="00A43F2E">
        <w:rPr>
          <w:spacing w:val="-3"/>
          <w:sz w:val="24"/>
          <w:szCs w:val="24"/>
        </w:rPr>
        <w:t>о</w:t>
      </w:r>
      <w:r w:rsidRPr="00A43F2E">
        <w:rPr>
          <w:sz w:val="24"/>
          <w:szCs w:val="24"/>
        </w:rPr>
        <w:t>в</w:t>
      </w:r>
      <w:r w:rsidRPr="00A43F2E">
        <w:rPr>
          <w:spacing w:val="-1"/>
          <w:sz w:val="24"/>
          <w:szCs w:val="24"/>
        </w:rPr>
        <w:t>ы</w:t>
      </w:r>
      <w:r w:rsidRPr="00A43F2E">
        <w:rPr>
          <w:sz w:val="24"/>
          <w:szCs w:val="24"/>
        </w:rPr>
        <w:t>х</w:t>
      </w:r>
      <w:r w:rsidRPr="00A43F2E">
        <w:rPr>
          <w:spacing w:val="-1"/>
          <w:sz w:val="24"/>
          <w:szCs w:val="24"/>
        </w:rPr>
        <w:t>се</w:t>
      </w:r>
      <w:r w:rsidRPr="00A43F2E">
        <w:rPr>
          <w:sz w:val="24"/>
          <w:szCs w:val="24"/>
        </w:rPr>
        <w:t>т</w:t>
      </w:r>
      <w:r w:rsidRPr="00A43F2E">
        <w:rPr>
          <w:spacing w:val="-1"/>
          <w:sz w:val="24"/>
          <w:szCs w:val="24"/>
        </w:rPr>
        <w:t>е</w:t>
      </w:r>
      <w:r w:rsidRPr="00A43F2E">
        <w:rPr>
          <w:sz w:val="24"/>
          <w:szCs w:val="24"/>
        </w:rPr>
        <w:t>йоткотельн</w:t>
      </w:r>
      <w:r w:rsidRPr="00A43F2E">
        <w:rPr>
          <w:spacing w:val="-3"/>
          <w:sz w:val="24"/>
          <w:szCs w:val="24"/>
        </w:rPr>
        <w:t>о</w:t>
      </w:r>
      <w:r w:rsidRPr="00A43F2E">
        <w:rPr>
          <w:sz w:val="24"/>
          <w:szCs w:val="24"/>
        </w:rPr>
        <w:t>йСХТ</w:t>
      </w:r>
      <w:r w:rsidRPr="00A43F2E">
        <w:rPr>
          <w:spacing w:val="-1"/>
          <w:sz w:val="24"/>
          <w:szCs w:val="24"/>
        </w:rPr>
        <w:t>с</w:t>
      </w:r>
      <w:r w:rsidRPr="00A43F2E">
        <w:rPr>
          <w:sz w:val="24"/>
          <w:szCs w:val="24"/>
        </w:rPr>
        <w:t>о</w:t>
      </w:r>
      <w:r w:rsidRPr="00A43F2E">
        <w:rPr>
          <w:spacing w:val="-1"/>
          <w:sz w:val="24"/>
          <w:szCs w:val="24"/>
        </w:rPr>
        <w:t>с</w:t>
      </w:r>
      <w:r w:rsidRPr="00A43F2E">
        <w:rPr>
          <w:sz w:val="24"/>
          <w:szCs w:val="24"/>
        </w:rPr>
        <w:t>т</w:t>
      </w:r>
      <w:r w:rsidRPr="00A43F2E">
        <w:rPr>
          <w:spacing w:val="-1"/>
          <w:sz w:val="24"/>
          <w:szCs w:val="24"/>
        </w:rPr>
        <w:t>а</w:t>
      </w:r>
      <w:r w:rsidRPr="00A43F2E">
        <w:rPr>
          <w:sz w:val="24"/>
          <w:szCs w:val="24"/>
        </w:rPr>
        <w:t>вл</w:t>
      </w:r>
      <w:r w:rsidRPr="00A43F2E">
        <w:rPr>
          <w:spacing w:val="1"/>
          <w:sz w:val="24"/>
          <w:szCs w:val="24"/>
        </w:rPr>
        <w:t>я</w:t>
      </w:r>
      <w:r w:rsidRPr="00A43F2E">
        <w:rPr>
          <w:spacing w:val="-1"/>
          <w:sz w:val="24"/>
          <w:szCs w:val="24"/>
        </w:rPr>
        <w:t>е</w:t>
      </w:r>
      <w:r w:rsidRPr="00A43F2E">
        <w:rPr>
          <w:sz w:val="24"/>
          <w:szCs w:val="24"/>
        </w:rPr>
        <w:t xml:space="preserve">т </w:t>
      </w:r>
      <w:r w:rsidR="00A43F2E">
        <w:rPr>
          <w:sz w:val="24"/>
          <w:szCs w:val="24"/>
        </w:rPr>
        <w:t>1273</w:t>
      </w:r>
      <w:r w:rsidRPr="00A43F2E">
        <w:rPr>
          <w:spacing w:val="-1"/>
          <w:sz w:val="24"/>
          <w:szCs w:val="24"/>
        </w:rPr>
        <w:t>м</w:t>
      </w:r>
      <w:r w:rsidRPr="00A43F2E">
        <w:rPr>
          <w:sz w:val="24"/>
          <w:szCs w:val="24"/>
        </w:rPr>
        <w:t>,приэтомбо</w:t>
      </w:r>
      <w:r w:rsidRPr="00A43F2E">
        <w:rPr>
          <w:spacing w:val="-2"/>
          <w:sz w:val="24"/>
          <w:szCs w:val="24"/>
        </w:rPr>
        <w:t>л</w:t>
      </w:r>
      <w:r w:rsidRPr="00A43F2E">
        <w:rPr>
          <w:sz w:val="24"/>
          <w:szCs w:val="24"/>
        </w:rPr>
        <w:t>ьш</w:t>
      </w:r>
      <w:r w:rsidRPr="00A43F2E">
        <w:rPr>
          <w:spacing w:val="-1"/>
          <w:sz w:val="24"/>
          <w:szCs w:val="24"/>
        </w:rPr>
        <w:t>а</w:t>
      </w:r>
      <w:r w:rsidRPr="00A43F2E">
        <w:rPr>
          <w:sz w:val="24"/>
          <w:szCs w:val="24"/>
        </w:rPr>
        <w:t>я</w:t>
      </w:r>
      <w:r w:rsidRPr="00A43F2E">
        <w:rPr>
          <w:spacing w:val="-1"/>
          <w:sz w:val="24"/>
          <w:szCs w:val="24"/>
        </w:rPr>
        <w:t>час</w:t>
      </w:r>
      <w:r w:rsidRPr="00A43F2E">
        <w:rPr>
          <w:sz w:val="24"/>
          <w:szCs w:val="24"/>
        </w:rPr>
        <w:t>тьт</w:t>
      </w:r>
      <w:r w:rsidRPr="00A43F2E">
        <w:rPr>
          <w:spacing w:val="-1"/>
          <w:sz w:val="24"/>
          <w:szCs w:val="24"/>
        </w:rPr>
        <w:t>е</w:t>
      </w:r>
      <w:r w:rsidRPr="00A43F2E">
        <w:rPr>
          <w:sz w:val="24"/>
          <w:szCs w:val="24"/>
        </w:rPr>
        <w:t>пловых</w:t>
      </w:r>
      <w:r w:rsidRPr="00A43F2E">
        <w:rPr>
          <w:spacing w:val="-1"/>
          <w:sz w:val="24"/>
          <w:szCs w:val="24"/>
        </w:rPr>
        <w:t>се</w:t>
      </w:r>
      <w:r w:rsidRPr="00A43F2E">
        <w:rPr>
          <w:sz w:val="24"/>
          <w:szCs w:val="24"/>
        </w:rPr>
        <w:t>т</w:t>
      </w:r>
      <w:r w:rsidRPr="00A43F2E">
        <w:rPr>
          <w:spacing w:val="-1"/>
          <w:sz w:val="24"/>
          <w:szCs w:val="24"/>
        </w:rPr>
        <w:t>е</w:t>
      </w:r>
      <w:r w:rsidRPr="00A43F2E">
        <w:rPr>
          <w:sz w:val="24"/>
          <w:szCs w:val="24"/>
        </w:rPr>
        <w:t>йпролож</w:t>
      </w:r>
      <w:r w:rsidRPr="00A43F2E">
        <w:rPr>
          <w:spacing w:val="-1"/>
          <w:sz w:val="24"/>
          <w:szCs w:val="24"/>
        </w:rPr>
        <w:t>е</w:t>
      </w:r>
      <w:r w:rsidRPr="00A43F2E">
        <w:rPr>
          <w:sz w:val="24"/>
          <w:szCs w:val="24"/>
        </w:rPr>
        <w:t>насд</w:t>
      </w:r>
      <w:r w:rsidRPr="00A43F2E">
        <w:rPr>
          <w:spacing w:val="-1"/>
          <w:sz w:val="24"/>
          <w:szCs w:val="24"/>
        </w:rPr>
        <w:t>иаме</w:t>
      </w:r>
      <w:r w:rsidRPr="00A43F2E">
        <w:rPr>
          <w:sz w:val="24"/>
          <w:szCs w:val="24"/>
        </w:rPr>
        <w:t>тром100–150</w:t>
      </w:r>
      <w:r w:rsidRPr="00A43F2E">
        <w:rPr>
          <w:spacing w:val="-1"/>
          <w:sz w:val="24"/>
          <w:szCs w:val="24"/>
        </w:rPr>
        <w:t>мм</w:t>
      </w:r>
      <w:r w:rsidRPr="00A43F2E">
        <w:rPr>
          <w:sz w:val="24"/>
          <w:szCs w:val="24"/>
        </w:rPr>
        <w:t>. Р</w:t>
      </w:r>
      <w:r w:rsidRPr="00A43F2E">
        <w:rPr>
          <w:spacing w:val="-1"/>
          <w:sz w:val="24"/>
          <w:szCs w:val="24"/>
        </w:rPr>
        <w:t>ас</w:t>
      </w:r>
      <w:r w:rsidRPr="00A43F2E">
        <w:rPr>
          <w:sz w:val="24"/>
          <w:szCs w:val="24"/>
        </w:rPr>
        <w:t>пр</w:t>
      </w:r>
      <w:r w:rsidRPr="00A43F2E">
        <w:rPr>
          <w:spacing w:val="-1"/>
          <w:sz w:val="24"/>
          <w:szCs w:val="24"/>
        </w:rPr>
        <w:t>е</w:t>
      </w:r>
      <w:r w:rsidRPr="00A43F2E">
        <w:rPr>
          <w:sz w:val="24"/>
          <w:szCs w:val="24"/>
        </w:rPr>
        <w:t>д</w:t>
      </w:r>
      <w:r w:rsidRPr="00A43F2E">
        <w:rPr>
          <w:spacing w:val="-1"/>
          <w:sz w:val="24"/>
          <w:szCs w:val="24"/>
        </w:rPr>
        <w:t>е</w:t>
      </w:r>
      <w:r w:rsidRPr="00A43F2E">
        <w:rPr>
          <w:sz w:val="24"/>
          <w:szCs w:val="24"/>
        </w:rPr>
        <w:t>л</w:t>
      </w:r>
      <w:r w:rsidRPr="00A43F2E">
        <w:rPr>
          <w:spacing w:val="-1"/>
          <w:sz w:val="24"/>
          <w:szCs w:val="24"/>
        </w:rPr>
        <w:t>е</w:t>
      </w:r>
      <w:r w:rsidRPr="00A43F2E">
        <w:rPr>
          <w:sz w:val="24"/>
          <w:szCs w:val="24"/>
        </w:rPr>
        <w:t>ниепротяж</w:t>
      </w:r>
      <w:r w:rsidRPr="00A43F2E">
        <w:rPr>
          <w:spacing w:val="-2"/>
          <w:sz w:val="24"/>
          <w:szCs w:val="24"/>
        </w:rPr>
        <w:t>е</w:t>
      </w:r>
      <w:r w:rsidRPr="00A43F2E">
        <w:rPr>
          <w:sz w:val="24"/>
          <w:szCs w:val="24"/>
        </w:rPr>
        <w:t>нно</w:t>
      </w:r>
      <w:r w:rsidRPr="00A43F2E">
        <w:rPr>
          <w:spacing w:val="-1"/>
          <w:sz w:val="24"/>
          <w:szCs w:val="24"/>
        </w:rPr>
        <w:t>с</w:t>
      </w:r>
      <w:r w:rsidRPr="00A43F2E">
        <w:rPr>
          <w:sz w:val="24"/>
          <w:szCs w:val="24"/>
        </w:rPr>
        <w:t>тит</w:t>
      </w:r>
      <w:r w:rsidRPr="00A43F2E">
        <w:rPr>
          <w:spacing w:val="-1"/>
          <w:sz w:val="24"/>
          <w:szCs w:val="24"/>
        </w:rPr>
        <w:t>е</w:t>
      </w:r>
      <w:r w:rsidRPr="00A43F2E">
        <w:rPr>
          <w:sz w:val="24"/>
          <w:szCs w:val="24"/>
        </w:rPr>
        <w:t>плов</w:t>
      </w:r>
      <w:r w:rsidRPr="00A43F2E">
        <w:rPr>
          <w:spacing w:val="-4"/>
          <w:sz w:val="24"/>
          <w:szCs w:val="24"/>
        </w:rPr>
        <w:t>ы</w:t>
      </w:r>
      <w:r w:rsidRPr="00A43F2E">
        <w:rPr>
          <w:sz w:val="24"/>
          <w:szCs w:val="24"/>
        </w:rPr>
        <w:t>х</w:t>
      </w:r>
      <w:r w:rsidRPr="00A43F2E">
        <w:rPr>
          <w:spacing w:val="-1"/>
          <w:sz w:val="24"/>
          <w:szCs w:val="24"/>
        </w:rPr>
        <w:t>се</w:t>
      </w:r>
      <w:r w:rsidRPr="00A43F2E">
        <w:rPr>
          <w:sz w:val="24"/>
          <w:szCs w:val="24"/>
        </w:rPr>
        <w:t>т</w:t>
      </w:r>
      <w:r w:rsidRPr="00A43F2E">
        <w:rPr>
          <w:spacing w:val="-1"/>
          <w:sz w:val="24"/>
          <w:szCs w:val="24"/>
        </w:rPr>
        <w:t>е</w:t>
      </w:r>
      <w:r w:rsidRPr="00A43F2E">
        <w:rPr>
          <w:sz w:val="24"/>
          <w:szCs w:val="24"/>
        </w:rPr>
        <w:t>йпод</w:t>
      </w:r>
      <w:r w:rsidRPr="00A43F2E">
        <w:rPr>
          <w:spacing w:val="1"/>
          <w:sz w:val="24"/>
          <w:szCs w:val="24"/>
        </w:rPr>
        <w:t>и</w:t>
      </w:r>
      <w:r w:rsidRPr="00A43F2E">
        <w:rPr>
          <w:spacing w:val="-1"/>
          <w:sz w:val="24"/>
          <w:szCs w:val="24"/>
        </w:rPr>
        <w:t>аме</w:t>
      </w:r>
      <w:r w:rsidRPr="00A43F2E">
        <w:rPr>
          <w:sz w:val="24"/>
          <w:szCs w:val="24"/>
        </w:rPr>
        <w:t>тр</w:t>
      </w:r>
      <w:r w:rsidRPr="00A43F2E">
        <w:rPr>
          <w:spacing w:val="-1"/>
          <w:sz w:val="24"/>
          <w:szCs w:val="24"/>
        </w:rPr>
        <w:t>а</w:t>
      </w:r>
      <w:r w:rsidRPr="00A43F2E">
        <w:rPr>
          <w:sz w:val="24"/>
          <w:szCs w:val="24"/>
        </w:rPr>
        <w:t>ми</w:t>
      </w:r>
      <w:r w:rsidRPr="00A43F2E">
        <w:rPr>
          <w:spacing w:val="-2"/>
          <w:sz w:val="24"/>
          <w:szCs w:val="24"/>
        </w:rPr>
        <w:t>т</w:t>
      </w:r>
      <w:r w:rsidRPr="00A43F2E">
        <w:rPr>
          <w:sz w:val="24"/>
          <w:szCs w:val="24"/>
        </w:rPr>
        <w:t>и</w:t>
      </w:r>
      <w:r w:rsidRPr="00A43F2E">
        <w:rPr>
          <w:spacing w:val="3"/>
          <w:sz w:val="24"/>
          <w:szCs w:val="24"/>
        </w:rPr>
        <w:t>п</w:t>
      </w:r>
      <w:r w:rsidRPr="00A43F2E">
        <w:rPr>
          <w:sz w:val="24"/>
          <w:szCs w:val="24"/>
        </w:rPr>
        <w:t>упрокл</w:t>
      </w:r>
      <w:r w:rsidRPr="00A43F2E">
        <w:rPr>
          <w:spacing w:val="-1"/>
          <w:sz w:val="24"/>
          <w:szCs w:val="24"/>
        </w:rPr>
        <w:t>а</w:t>
      </w:r>
      <w:r w:rsidRPr="00A43F2E">
        <w:rPr>
          <w:sz w:val="24"/>
          <w:szCs w:val="24"/>
        </w:rPr>
        <w:t>дкипр</w:t>
      </w:r>
      <w:r w:rsidRPr="00A43F2E">
        <w:rPr>
          <w:spacing w:val="-1"/>
          <w:sz w:val="24"/>
          <w:szCs w:val="24"/>
        </w:rPr>
        <w:t>е</w:t>
      </w:r>
      <w:r w:rsidRPr="00A43F2E">
        <w:rPr>
          <w:sz w:val="24"/>
          <w:szCs w:val="24"/>
        </w:rPr>
        <w:t>д</w:t>
      </w:r>
      <w:r w:rsidRPr="00A43F2E">
        <w:rPr>
          <w:spacing w:val="-1"/>
          <w:sz w:val="24"/>
          <w:szCs w:val="24"/>
        </w:rPr>
        <w:t>с</w:t>
      </w:r>
      <w:r w:rsidRPr="00A43F2E">
        <w:rPr>
          <w:sz w:val="24"/>
          <w:szCs w:val="24"/>
        </w:rPr>
        <w:t>т</w:t>
      </w:r>
      <w:r w:rsidRPr="00A43F2E">
        <w:rPr>
          <w:spacing w:val="-1"/>
          <w:sz w:val="24"/>
          <w:szCs w:val="24"/>
        </w:rPr>
        <w:t>а</w:t>
      </w:r>
      <w:r w:rsidRPr="00A43F2E">
        <w:rPr>
          <w:sz w:val="24"/>
          <w:szCs w:val="24"/>
        </w:rPr>
        <w:t>вл</w:t>
      </w:r>
      <w:r w:rsidRPr="00A43F2E">
        <w:rPr>
          <w:spacing w:val="-2"/>
          <w:sz w:val="24"/>
          <w:szCs w:val="24"/>
        </w:rPr>
        <w:t>е</w:t>
      </w:r>
      <w:r w:rsidRPr="00A43F2E">
        <w:rPr>
          <w:sz w:val="24"/>
          <w:szCs w:val="24"/>
        </w:rPr>
        <w:t>но нари</w:t>
      </w:r>
      <w:r w:rsidRPr="00A43F2E">
        <w:rPr>
          <w:spacing w:val="1"/>
          <w:sz w:val="24"/>
          <w:szCs w:val="24"/>
        </w:rPr>
        <w:t>с</w:t>
      </w:r>
      <w:r w:rsidRPr="00A43F2E">
        <w:rPr>
          <w:spacing w:val="-8"/>
          <w:sz w:val="24"/>
          <w:szCs w:val="24"/>
        </w:rPr>
        <w:t>у</w:t>
      </w:r>
      <w:r w:rsidRPr="00A43F2E">
        <w:rPr>
          <w:sz w:val="24"/>
          <w:szCs w:val="24"/>
        </w:rPr>
        <w:t>нк</w:t>
      </w:r>
      <w:r w:rsidRPr="00A43F2E">
        <w:rPr>
          <w:spacing w:val="-1"/>
          <w:sz w:val="24"/>
          <w:szCs w:val="24"/>
        </w:rPr>
        <w:t>а</w:t>
      </w:r>
      <w:r w:rsidRPr="00A43F2E">
        <w:rPr>
          <w:sz w:val="24"/>
          <w:szCs w:val="24"/>
        </w:rPr>
        <w:t>х</w:t>
      </w:r>
      <w:r w:rsidR="00A84080" w:rsidRPr="00A43F2E">
        <w:rPr>
          <w:sz w:val="24"/>
          <w:szCs w:val="24"/>
        </w:rPr>
        <w:t>ниже</w:t>
      </w:r>
      <w:r w:rsidRPr="00A43F2E">
        <w:rPr>
          <w:sz w:val="24"/>
          <w:szCs w:val="24"/>
        </w:rPr>
        <w:t>.И</w:t>
      </w:r>
      <w:r w:rsidRPr="00A43F2E">
        <w:rPr>
          <w:spacing w:val="-2"/>
          <w:sz w:val="24"/>
          <w:szCs w:val="24"/>
        </w:rPr>
        <w:t>н</w:t>
      </w:r>
      <w:r w:rsidRPr="00A43F2E">
        <w:rPr>
          <w:sz w:val="24"/>
          <w:szCs w:val="24"/>
        </w:rPr>
        <w:t>форм</w:t>
      </w:r>
      <w:r w:rsidRPr="00A43F2E">
        <w:rPr>
          <w:spacing w:val="4"/>
          <w:sz w:val="24"/>
          <w:szCs w:val="24"/>
        </w:rPr>
        <w:t>а</w:t>
      </w:r>
      <w:r w:rsidRPr="00A43F2E">
        <w:rPr>
          <w:sz w:val="24"/>
          <w:szCs w:val="24"/>
        </w:rPr>
        <w:t>цияо</w:t>
      </w:r>
      <w:r w:rsidRPr="00A43F2E">
        <w:rPr>
          <w:spacing w:val="-1"/>
          <w:sz w:val="24"/>
          <w:szCs w:val="24"/>
        </w:rPr>
        <w:t>ма</w:t>
      </w:r>
      <w:r w:rsidRPr="00A43F2E">
        <w:rPr>
          <w:sz w:val="24"/>
          <w:szCs w:val="24"/>
        </w:rPr>
        <w:t>т</w:t>
      </w:r>
      <w:r w:rsidRPr="00A43F2E">
        <w:rPr>
          <w:spacing w:val="-1"/>
          <w:sz w:val="24"/>
          <w:szCs w:val="24"/>
        </w:rPr>
        <w:t>е</w:t>
      </w:r>
      <w:r w:rsidRPr="00A43F2E">
        <w:rPr>
          <w:sz w:val="24"/>
          <w:szCs w:val="24"/>
        </w:rPr>
        <w:t>ри</w:t>
      </w:r>
      <w:r w:rsidRPr="00A43F2E">
        <w:rPr>
          <w:spacing w:val="-1"/>
          <w:sz w:val="24"/>
          <w:szCs w:val="24"/>
        </w:rPr>
        <w:t>а</w:t>
      </w:r>
      <w:r w:rsidRPr="00A43F2E">
        <w:rPr>
          <w:sz w:val="24"/>
          <w:szCs w:val="24"/>
        </w:rPr>
        <w:t>льн</w:t>
      </w:r>
      <w:r w:rsidRPr="00A43F2E">
        <w:rPr>
          <w:spacing w:val="-3"/>
          <w:sz w:val="24"/>
          <w:szCs w:val="24"/>
        </w:rPr>
        <w:t>ы</w:t>
      </w:r>
      <w:r w:rsidRPr="00A43F2E">
        <w:rPr>
          <w:sz w:val="24"/>
          <w:szCs w:val="24"/>
        </w:rPr>
        <w:t>х</w:t>
      </w:r>
      <w:r w:rsidRPr="00A43F2E">
        <w:rPr>
          <w:spacing w:val="2"/>
          <w:sz w:val="24"/>
          <w:szCs w:val="24"/>
        </w:rPr>
        <w:t>х</w:t>
      </w:r>
      <w:r w:rsidRPr="00A43F2E">
        <w:rPr>
          <w:spacing w:val="-1"/>
          <w:sz w:val="24"/>
          <w:szCs w:val="24"/>
        </w:rPr>
        <w:t>а</w:t>
      </w:r>
      <w:r w:rsidRPr="00A43F2E">
        <w:rPr>
          <w:sz w:val="24"/>
          <w:szCs w:val="24"/>
        </w:rPr>
        <w:t>р</w:t>
      </w:r>
      <w:r w:rsidRPr="00A43F2E">
        <w:rPr>
          <w:spacing w:val="-1"/>
          <w:sz w:val="24"/>
          <w:szCs w:val="24"/>
        </w:rPr>
        <w:t>а</w:t>
      </w:r>
      <w:r w:rsidRPr="00A43F2E">
        <w:rPr>
          <w:sz w:val="24"/>
          <w:szCs w:val="24"/>
        </w:rPr>
        <w:t>кт</w:t>
      </w:r>
      <w:r w:rsidRPr="00A43F2E">
        <w:rPr>
          <w:spacing w:val="-1"/>
          <w:sz w:val="24"/>
          <w:szCs w:val="24"/>
        </w:rPr>
        <w:t>е</w:t>
      </w:r>
      <w:r w:rsidRPr="00A43F2E">
        <w:rPr>
          <w:sz w:val="24"/>
          <w:szCs w:val="24"/>
        </w:rPr>
        <w:t>ри</w:t>
      </w:r>
      <w:r w:rsidRPr="00A43F2E">
        <w:rPr>
          <w:spacing w:val="-1"/>
          <w:sz w:val="24"/>
          <w:szCs w:val="24"/>
        </w:rPr>
        <w:t>с</w:t>
      </w:r>
      <w:r w:rsidRPr="00A43F2E">
        <w:rPr>
          <w:sz w:val="24"/>
          <w:szCs w:val="24"/>
        </w:rPr>
        <w:t>т</w:t>
      </w:r>
      <w:r w:rsidRPr="00A43F2E">
        <w:rPr>
          <w:spacing w:val="-2"/>
          <w:sz w:val="24"/>
          <w:szCs w:val="24"/>
        </w:rPr>
        <w:t>и</w:t>
      </w:r>
      <w:r w:rsidRPr="00A43F2E">
        <w:rPr>
          <w:sz w:val="24"/>
          <w:szCs w:val="24"/>
        </w:rPr>
        <w:t>к</w:t>
      </w:r>
      <w:r w:rsidRPr="00A43F2E">
        <w:rPr>
          <w:spacing w:val="-4"/>
          <w:sz w:val="24"/>
          <w:szCs w:val="24"/>
        </w:rPr>
        <w:t>а</w:t>
      </w:r>
      <w:r w:rsidRPr="00A43F2E">
        <w:rPr>
          <w:sz w:val="24"/>
          <w:szCs w:val="24"/>
        </w:rPr>
        <w:t>х т</w:t>
      </w:r>
      <w:r w:rsidRPr="00A43F2E">
        <w:rPr>
          <w:spacing w:val="2"/>
          <w:sz w:val="24"/>
          <w:szCs w:val="24"/>
        </w:rPr>
        <w:t>р</w:t>
      </w:r>
      <w:r w:rsidRPr="00A43F2E">
        <w:rPr>
          <w:spacing w:val="-5"/>
          <w:sz w:val="24"/>
          <w:szCs w:val="24"/>
        </w:rPr>
        <w:t>у</w:t>
      </w:r>
      <w:r w:rsidRPr="00A43F2E">
        <w:rPr>
          <w:sz w:val="24"/>
          <w:szCs w:val="24"/>
        </w:rPr>
        <w:t>бо</w:t>
      </w:r>
      <w:r w:rsidRPr="00A43F2E">
        <w:rPr>
          <w:spacing w:val="1"/>
          <w:sz w:val="24"/>
          <w:szCs w:val="24"/>
        </w:rPr>
        <w:t>п</w:t>
      </w:r>
      <w:r w:rsidRPr="00A43F2E">
        <w:rPr>
          <w:sz w:val="24"/>
          <w:szCs w:val="24"/>
        </w:rPr>
        <w:t>роводовт</w:t>
      </w:r>
      <w:r w:rsidRPr="00A43F2E">
        <w:rPr>
          <w:spacing w:val="-1"/>
          <w:sz w:val="24"/>
          <w:szCs w:val="24"/>
        </w:rPr>
        <w:t>е</w:t>
      </w:r>
      <w:r w:rsidRPr="00A43F2E">
        <w:rPr>
          <w:sz w:val="24"/>
          <w:szCs w:val="24"/>
        </w:rPr>
        <w:t>пловых</w:t>
      </w:r>
      <w:r w:rsidRPr="00A43F2E">
        <w:rPr>
          <w:spacing w:val="-1"/>
          <w:sz w:val="24"/>
          <w:szCs w:val="24"/>
        </w:rPr>
        <w:t>се</w:t>
      </w:r>
      <w:r w:rsidRPr="00A43F2E">
        <w:rPr>
          <w:sz w:val="24"/>
          <w:szCs w:val="24"/>
        </w:rPr>
        <w:t>т</w:t>
      </w:r>
      <w:r w:rsidRPr="00A43F2E">
        <w:rPr>
          <w:spacing w:val="-1"/>
          <w:sz w:val="24"/>
          <w:szCs w:val="24"/>
        </w:rPr>
        <w:t>е</w:t>
      </w:r>
      <w:r w:rsidRPr="00A43F2E">
        <w:rPr>
          <w:sz w:val="24"/>
          <w:szCs w:val="24"/>
        </w:rPr>
        <w:t>й</w:t>
      </w:r>
      <w:r w:rsidRPr="00A43F2E">
        <w:rPr>
          <w:spacing w:val="-1"/>
          <w:sz w:val="24"/>
          <w:szCs w:val="24"/>
        </w:rPr>
        <w:t>с</w:t>
      </w:r>
      <w:r w:rsidRPr="00A43F2E">
        <w:rPr>
          <w:sz w:val="24"/>
          <w:szCs w:val="24"/>
        </w:rPr>
        <w:t>и</w:t>
      </w:r>
      <w:r w:rsidRPr="00A43F2E">
        <w:rPr>
          <w:spacing w:val="-1"/>
          <w:sz w:val="24"/>
          <w:szCs w:val="24"/>
        </w:rPr>
        <w:t>с</w:t>
      </w:r>
      <w:r w:rsidRPr="00A43F2E">
        <w:rPr>
          <w:sz w:val="24"/>
          <w:szCs w:val="24"/>
        </w:rPr>
        <w:t>т</w:t>
      </w:r>
      <w:r w:rsidRPr="00A43F2E">
        <w:rPr>
          <w:spacing w:val="-1"/>
          <w:sz w:val="24"/>
          <w:szCs w:val="24"/>
        </w:rPr>
        <w:t>ем</w:t>
      </w:r>
      <w:r w:rsidRPr="00A43F2E">
        <w:rPr>
          <w:sz w:val="24"/>
          <w:szCs w:val="24"/>
        </w:rPr>
        <w:t>ыт</w:t>
      </w:r>
      <w:r w:rsidRPr="00A43F2E">
        <w:rPr>
          <w:spacing w:val="1"/>
          <w:sz w:val="24"/>
          <w:szCs w:val="24"/>
        </w:rPr>
        <w:t>е</w:t>
      </w:r>
      <w:r w:rsidRPr="00A43F2E">
        <w:rPr>
          <w:sz w:val="24"/>
          <w:szCs w:val="24"/>
        </w:rPr>
        <w:t>пло</w:t>
      </w:r>
      <w:r w:rsidRPr="00A43F2E">
        <w:rPr>
          <w:spacing w:val="-1"/>
          <w:sz w:val="24"/>
          <w:szCs w:val="24"/>
        </w:rPr>
        <w:t>с</w:t>
      </w:r>
      <w:r w:rsidRPr="00A43F2E">
        <w:rPr>
          <w:sz w:val="24"/>
          <w:szCs w:val="24"/>
        </w:rPr>
        <w:t>н</w:t>
      </w:r>
      <w:r w:rsidRPr="00A43F2E">
        <w:rPr>
          <w:spacing w:val="-1"/>
          <w:sz w:val="24"/>
          <w:szCs w:val="24"/>
        </w:rPr>
        <w:t>а</w:t>
      </w:r>
      <w:r w:rsidRPr="00A43F2E">
        <w:rPr>
          <w:sz w:val="24"/>
          <w:szCs w:val="24"/>
        </w:rPr>
        <w:t>бж</w:t>
      </w:r>
      <w:r w:rsidRPr="00A43F2E">
        <w:rPr>
          <w:spacing w:val="-1"/>
          <w:sz w:val="24"/>
          <w:szCs w:val="24"/>
        </w:rPr>
        <w:t>е</w:t>
      </w:r>
      <w:r w:rsidRPr="00A43F2E">
        <w:rPr>
          <w:sz w:val="24"/>
          <w:szCs w:val="24"/>
        </w:rPr>
        <w:t>ния,годахв</w:t>
      </w:r>
      <w:r w:rsidRPr="00A43F2E">
        <w:rPr>
          <w:spacing w:val="-1"/>
          <w:sz w:val="24"/>
          <w:szCs w:val="24"/>
        </w:rPr>
        <w:t>в</w:t>
      </w:r>
      <w:r w:rsidRPr="00A43F2E">
        <w:rPr>
          <w:sz w:val="24"/>
          <w:szCs w:val="24"/>
        </w:rPr>
        <w:t>одавэк</w:t>
      </w:r>
      <w:r w:rsidRPr="00A43F2E">
        <w:rPr>
          <w:spacing w:val="-1"/>
          <w:sz w:val="24"/>
          <w:szCs w:val="24"/>
        </w:rPr>
        <w:t>с</w:t>
      </w:r>
      <w:r w:rsidRPr="00A43F2E">
        <w:rPr>
          <w:sz w:val="24"/>
          <w:szCs w:val="24"/>
        </w:rPr>
        <w:t>п</w:t>
      </w:r>
      <w:r w:rsidRPr="00A43F2E">
        <w:rPr>
          <w:spacing w:val="4"/>
          <w:sz w:val="24"/>
          <w:szCs w:val="24"/>
        </w:rPr>
        <w:t>л</w:t>
      </w:r>
      <w:r w:rsidRPr="00A43F2E">
        <w:rPr>
          <w:spacing w:val="-5"/>
          <w:sz w:val="24"/>
          <w:szCs w:val="24"/>
        </w:rPr>
        <w:t>у</w:t>
      </w:r>
      <w:r w:rsidRPr="00A43F2E">
        <w:rPr>
          <w:spacing w:val="-1"/>
          <w:sz w:val="24"/>
          <w:szCs w:val="24"/>
        </w:rPr>
        <w:t>а</w:t>
      </w:r>
      <w:r w:rsidRPr="00A43F2E">
        <w:rPr>
          <w:sz w:val="24"/>
          <w:szCs w:val="24"/>
        </w:rPr>
        <w:t>т</w:t>
      </w:r>
      <w:r w:rsidRPr="00A43F2E">
        <w:rPr>
          <w:spacing w:val="-1"/>
          <w:sz w:val="24"/>
          <w:szCs w:val="24"/>
        </w:rPr>
        <w:t>а</w:t>
      </w:r>
      <w:r w:rsidRPr="00A43F2E">
        <w:rPr>
          <w:sz w:val="24"/>
          <w:szCs w:val="24"/>
        </w:rPr>
        <w:t xml:space="preserve">цию, </w:t>
      </w:r>
      <w:r w:rsidRPr="00A43F2E">
        <w:rPr>
          <w:spacing w:val="-1"/>
          <w:sz w:val="24"/>
          <w:szCs w:val="24"/>
        </w:rPr>
        <w:t>ма</w:t>
      </w:r>
      <w:r w:rsidRPr="00A43F2E">
        <w:rPr>
          <w:sz w:val="24"/>
          <w:szCs w:val="24"/>
        </w:rPr>
        <w:t>т</w:t>
      </w:r>
      <w:r w:rsidRPr="00A43F2E">
        <w:rPr>
          <w:spacing w:val="-1"/>
          <w:sz w:val="24"/>
          <w:szCs w:val="24"/>
        </w:rPr>
        <w:t>е</w:t>
      </w:r>
      <w:r w:rsidRPr="00A43F2E">
        <w:rPr>
          <w:sz w:val="24"/>
          <w:szCs w:val="24"/>
        </w:rPr>
        <w:t>ри</w:t>
      </w:r>
      <w:r w:rsidRPr="00A43F2E">
        <w:rPr>
          <w:spacing w:val="-1"/>
          <w:sz w:val="24"/>
          <w:szCs w:val="24"/>
        </w:rPr>
        <w:t>а</w:t>
      </w:r>
      <w:r w:rsidRPr="00A43F2E">
        <w:rPr>
          <w:sz w:val="24"/>
          <w:szCs w:val="24"/>
        </w:rPr>
        <w:t>л</w:t>
      </w:r>
      <w:r w:rsidRPr="00A43F2E">
        <w:rPr>
          <w:spacing w:val="-1"/>
          <w:sz w:val="24"/>
          <w:szCs w:val="24"/>
        </w:rPr>
        <w:t>а</w:t>
      </w:r>
      <w:r w:rsidRPr="00A43F2E">
        <w:rPr>
          <w:sz w:val="24"/>
          <w:szCs w:val="24"/>
        </w:rPr>
        <w:t>хтепло</w:t>
      </w:r>
      <w:r w:rsidRPr="00A43F2E">
        <w:rPr>
          <w:spacing w:val="1"/>
          <w:sz w:val="24"/>
          <w:szCs w:val="24"/>
        </w:rPr>
        <w:t>и</w:t>
      </w:r>
      <w:r w:rsidRPr="00A43F2E">
        <w:rPr>
          <w:sz w:val="24"/>
          <w:szCs w:val="24"/>
        </w:rPr>
        <w:t>з</w:t>
      </w:r>
      <w:r w:rsidRPr="00A43F2E">
        <w:rPr>
          <w:spacing w:val="-3"/>
          <w:sz w:val="24"/>
          <w:szCs w:val="24"/>
        </w:rPr>
        <w:t>о</w:t>
      </w:r>
      <w:r w:rsidRPr="00A43F2E">
        <w:rPr>
          <w:sz w:val="24"/>
          <w:szCs w:val="24"/>
        </w:rPr>
        <w:t>л</w:t>
      </w:r>
      <w:r w:rsidRPr="00A43F2E">
        <w:rPr>
          <w:spacing w:val="-3"/>
          <w:sz w:val="24"/>
          <w:szCs w:val="24"/>
        </w:rPr>
        <w:t>я</w:t>
      </w:r>
      <w:r w:rsidRPr="00A43F2E">
        <w:rPr>
          <w:sz w:val="24"/>
          <w:szCs w:val="24"/>
        </w:rPr>
        <w:t>ции,т</w:t>
      </w:r>
      <w:r w:rsidRPr="00A43F2E">
        <w:rPr>
          <w:spacing w:val="-2"/>
          <w:sz w:val="24"/>
          <w:szCs w:val="24"/>
        </w:rPr>
        <w:t>и</w:t>
      </w:r>
      <w:r w:rsidRPr="00A43F2E">
        <w:rPr>
          <w:sz w:val="24"/>
          <w:szCs w:val="24"/>
        </w:rPr>
        <w:t>пепрокл</w:t>
      </w:r>
      <w:r w:rsidRPr="00A43F2E">
        <w:rPr>
          <w:spacing w:val="-1"/>
          <w:sz w:val="24"/>
          <w:szCs w:val="24"/>
        </w:rPr>
        <w:t>а</w:t>
      </w:r>
      <w:r w:rsidRPr="00A43F2E">
        <w:rPr>
          <w:sz w:val="24"/>
          <w:szCs w:val="24"/>
        </w:rPr>
        <w:t>д</w:t>
      </w:r>
      <w:r w:rsidRPr="00A43F2E">
        <w:rPr>
          <w:spacing w:val="-2"/>
          <w:sz w:val="24"/>
          <w:szCs w:val="24"/>
        </w:rPr>
        <w:t>к</w:t>
      </w:r>
      <w:r w:rsidRPr="00A43F2E">
        <w:rPr>
          <w:sz w:val="24"/>
          <w:szCs w:val="24"/>
        </w:rPr>
        <w:t xml:space="preserve">и, </w:t>
      </w:r>
      <w:r w:rsidRPr="00A43F2E">
        <w:rPr>
          <w:spacing w:val="-2"/>
          <w:sz w:val="24"/>
          <w:szCs w:val="24"/>
        </w:rPr>
        <w:t>п</w:t>
      </w:r>
      <w:r w:rsidRPr="00A43F2E">
        <w:rPr>
          <w:sz w:val="24"/>
          <w:szCs w:val="24"/>
        </w:rPr>
        <w:t>р</w:t>
      </w:r>
      <w:r w:rsidRPr="00A43F2E">
        <w:rPr>
          <w:spacing w:val="-1"/>
          <w:sz w:val="24"/>
          <w:szCs w:val="24"/>
        </w:rPr>
        <w:t>е</w:t>
      </w:r>
      <w:r w:rsidRPr="00A43F2E">
        <w:rPr>
          <w:sz w:val="24"/>
          <w:szCs w:val="24"/>
        </w:rPr>
        <w:t>д</w:t>
      </w:r>
      <w:r w:rsidRPr="00A43F2E">
        <w:rPr>
          <w:spacing w:val="-1"/>
          <w:sz w:val="24"/>
          <w:szCs w:val="24"/>
        </w:rPr>
        <w:t>с</w:t>
      </w:r>
      <w:r w:rsidRPr="00A43F2E">
        <w:rPr>
          <w:sz w:val="24"/>
          <w:szCs w:val="24"/>
        </w:rPr>
        <w:t>т</w:t>
      </w:r>
      <w:r w:rsidRPr="00A43F2E">
        <w:rPr>
          <w:spacing w:val="-1"/>
          <w:sz w:val="24"/>
          <w:szCs w:val="24"/>
        </w:rPr>
        <w:t>а</w:t>
      </w:r>
      <w:r w:rsidRPr="00A43F2E">
        <w:rPr>
          <w:sz w:val="24"/>
          <w:szCs w:val="24"/>
        </w:rPr>
        <w:t>вл</w:t>
      </w:r>
      <w:r w:rsidRPr="00A43F2E">
        <w:rPr>
          <w:spacing w:val="-2"/>
          <w:sz w:val="24"/>
          <w:szCs w:val="24"/>
        </w:rPr>
        <w:t>е</w:t>
      </w:r>
      <w:r w:rsidRPr="00A43F2E">
        <w:rPr>
          <w:sz w:val="24"/>
          <w:szCs w:val="24"/>
        </w:rPr>
        <w:t>ны втабл</w:t>
      </w:r>
      <w:r w:rsidRPr="00A43F2E">
        <w:rPr>
          <w:spacing w:val="1"/>
          <w:sz w:val="24"/>
          <w:szCs w:val="24"/>
        </w:rPr>
        <w:t>и</w:t>
      </w:r>
      <w:r w:rsidRPr="00A43F2E">
        <w:rPr>
          <w:sz w:val="24"/>
          <w:szCs w:val="24"/>
        </w:rPr>
        <w:t>це</w:t>
      </w:r>
      <w:r w:rsidR="00E437F1" w:rsidRPr="00A43F2E">
        <w:rPr>
          <w:sz w:val="24"/>
          <w:szCs w:val="24"/>
        </w:rPr>
        <w:t xml:space="preserve"> ниже</w:t>
      </w:r>
      <w:r w:rsidR="008200FE" w:rsidRPr="00A43F2E">
        <w:rPr>
          <w:sz w:val="24"/>
          <w:szCs w:val="24"/>
        </w:rPr>
        <w:t>.</w:t>
      </w:r>
    </w:p>
    <w:p w:rsidR="00C671B9" w:rsidRPr="00A43F2E" w:rsidRDefault="00C671B9" w:rsidP="00546073">
      <w:pPr>
        <w:rPr>
          <w:sz w:val="24"/>
          <w:szCs w:val="24"/>
          <w:lang w:eastAsia="ru-RU"/>
        </w:rPr>
      </w:pPr>
    </w:p>
    <w:p w:rsidR="00546073" w:rsidRPr="00A43F2E" w:rsidRDefault="00546073" w:rsidP="00546073">
      <w:pPr>
        <w:rPr>
          <w:sz w:val="24"/>
          <w:szCs w:val="24"/>
          <w:lang w:eastAsia="ru-RU"/>
        </w:rPr>
      </w:pPr>
    </w:p>
    <w:p w:rsidR="00546073" w:rsidRPr="00A43F2E" w:rsidRDefault="00546073" w:rsidP="00546073">
      <w:pPr>
        <w:rPr>
          <w:sz w:val="24"/>
          <w:szCs w:val="24"/>
          <w:lang w:eastAsia="ru-RU"/>
        </w:rPr>
      </w:pPr>
    </w:p>
    <w:p w:rsidR="00546073" w:rsidRPr="00A43F2E" w:rsidRDefault="00546073" w:rsidP="00546073">
      <w:pPr>
        <w:rPr>
          <w:sz w:val="24"/>
          <w:szCs w:val="24"/>
          <w:lang w:eastAsia="ru-RU"/>
        </w:rPr>
      </w:pPr>
    </w:p>
    <w:p w:rsidR="00546073" w:rsidRPr="00630A65" w:rsidRDefault="00546073" w:rsidP="00546073">
      <w:pPr>
        <w:rPr>
          <w:sz w:val="24"/>
          <w:szCs w:val="24"/>
          <w:highlight w:val="yellow"/>
          <w:lang w:eastAsia="ru-RU"/>
        </w:rPr>
      </w:pPr>
    </w:p>
    <w:p w:rsidR="00546073" w:rsidRPr="00630A65" w:rsidRDefault="00546073" w:rsidP="00546073">
      <w:pPr>
        <w:rPr>
          <w:sz w:val="24"/>
          <w:szCs w:val="24"/>
          <w:highlight w:val="yellow"/>
          <w:lang w:eastAsia="ru-RU"/>
        </w:rPr>
      </w:pPr>
    </w:p>
    <w:p w:rsidR="00546073" w:rsidRPr="00A43F2E" w:rsidRDefault="00546073" w:rsidP="00F97391">
      <w:pPr>
        <w:pStyle w:val="aff0"/>
        <w:keepNext/>
        <w:ind w:firstLine="0"/>
      </w:pPr>
      <w:r w:rsidRPr="00A43F2E">
        <w:t xml:space="preserve">Таблица </w:t>
      </w:r>
      <w:fldSimple w:instr=" SEQ Таблица \* ARABIC ">
        <w:r w:rsidR="00A303F5">
          <w:rPr>
            <w:noProof/>
          </w:rPr>
          <w:t>33</w:t>
        </w:r>
      </w:fldSimple>
      <w:r w:rsidRPr="00A43F2E">
        <w:t xml:space="preserve"> Материальные характеристики трубопроводов тепловых сетей котельной ОПХ</w:t>
      </w:r>
    </w:p>
    <w:tbl>
      <w:tblPr>
        <w:tblW w:w="4999" w:type="pct"/>
        <w:tblLook w:val="04A0" w:firstRow="1" w:lastRow="0" w:firstColumn="1" w:lastColumn="0" w:noHBand="0" w:noVBand="1"/>
      </w:tblPr>
      <w:tblGrid>
        <w:gridCol w:w="609"/>
        <w:gridCol w:w="1398"/>
        <w:gridCol w:w="998"/>
        <w:gridCol w:w="1134"/>
        <w:gridCol w:w="1113"/>
        <w:gridCol w:w="1369"/>
        <w:gridCol w:w="1474"/>
        <w:gridCol w:w="1055"/>
        <w:gridCol w:w="1504"/>
        <w:gridCol w:w="1574"/>
        <w:gridCol w:w="829"/>
        <w:gridCol w:w="1217"/>
      </w:tblGrid>
      <w:tr w:rsidR="00546073" w:rsidRPr="00A43F2E" w:rsidTr="00B91D1B">
        <w:trPr>
          <w:trHeight w:val="555"/>
        </w:trPr>
        <w:tc>
          <w:tcPr>
            <w:tcW w:w="2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 п/п</w:t>
            </w:r>
          </w:p>
        </w:tc>
        <w:tc>
          <w:tcPr>
            <w:tcW w:w="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Наружный диаметр  трубопровода (условного прохода) мм</w:t>
            </w:r>
          </w:p>
        </w:tc>
        <w:tc>
          <w:tcPr>
            <w:tcW w:w="1624" w:type="pct"/>
            <w:gridSpan w:val="4"/>
            <w:tcBorders>
              <w:top w:val="single" w:sz="4" w:space="0" w:color="auto"/>
              <w:left w:val="nil"/>
              <w:bottom w:val="single" w:sz="4" w:space="0" w:color="auto"/>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Длина трубопроводов, м</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Год ввода в эксплуатацию, последнего ремонта</w:t>
            </w:r>
          </w:p>
        </w:tc>
        <w:tc>
          <w:tcPr>
            <w:tcW w:w="3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Материал изоляции</w:t>
            </w:r>
          </w:p>
        </w:tc>
        <w:tc>
          <w:tcPr>
            <w:tcW w:w="5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Теплоноситель</w:t>
            </w:r>
          </w:p>
        </w:tc>
        <w:tc>
          <w:tcPr>
            <w:tcW w:w="5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Температурный график, 0С</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Время работы в году, дней</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Назначение участков сети</w:t>
            </w:r>
          </w:p>
        </w:tc>
      </w:tr>
      <w:tr w:rsidR="00546073" w:rsidRPr="00A43F2E" w:rsidTr="00B91D1B">
        <w:trPr>
          <w:trHeight w:val="330"/>
        </w:trPr>
        <w:tc>
          <w:tcPr>
            <w:tcW w:w="234"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B91D1B">
            <w:pPr>
              <w:ind w:firstLine="0"/>
              <w:jc w:val="center"/>
              <w:rPr>
                <w:rFonts w:cs="Times New Roman"/>
                <w:sz w:val="20"/>
                <w:szCs w:val="20"/>
                <w:lang w:eastAsia="ru-RU"/>
              </w:rPr>
            </w:pPr>
          </w:p>
        </w:tc>
        <w:tc>
          <w:tcPr>
            <w:tcW w:w="377" w:type="pct"/>
            <w:vMerge w:val="restart"/>
            <w:tcBorders>
              <w:top w:val="nil"/>
              <w:left w:val="single" w:sz="4" w:space="0" w:color="auto"/>
              <w:bottom w:val="single" w:sz="4" w:space="0" w:color="000000"/>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Всего</w:t>
            </w:r>
          </w:p>
        </w:tc>
        <w:tc>
          <w:tcPr>
            <w:tcW w:w="1247" w:type="pct"/>
            <w:gridSpan w:val="3"/>
            <w:tcBorders>
              <w:top w:val="single" w:sz="4" w:space="0" w:color="auto"/>
              <w:left w:val="nil"/>
              <w:bottom w:val="single" w:sz="4" w:space="0" w:color="auto"/>
              <w:right w:val="single" w:sz="4" w:space="0" w:color="000000"/>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Из них по типу прокладки</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r>
      <w:tr w:rsidR="00546073" w:rsidRPr="00A43F2E" w:rsidTr="00B91D1B">
        <w:trPr>
          <w:trHeight w:val="1290"/>
        </w:trPr>
        <w:tc>
          <w:tcPr>
            <w:tcW w:w="234"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B91D1B">
            <w:pPr>
              <w:ind w:firstLine="0"/>
              <w:jc w:val="center"/>
              <w:rPr>
                <w:rFonts w:cs="Times New Roman"/>
                <w:sz w:val="20"/>
                <w:szCs w:val="20"/>
                <w:lang w:eastAsia="ru-RU"/>
              </w:rPr>
            </w:pPr>
          </w:p>
        </w:tc>
        <w:tc>
          <w:tcPr>
            <w:tcW w:w="377" w:type="pct"/>
            <w:vMerge/>
            <w:tcBorders>
              <w:top w:val="nil"/>
              <w:left w:val="single" w:sz="4" w:space="0" w:color="auto"/>
              <w:bottom w:val="single" w:sz="4" w:space="0" w:color="000000"/>
              <w:right w:val="single" w:sz="4" w:space="0" w:color="auto"/>
            </w:tcBorders>
            <w:vAlign w:val="center"/>
            <w:hideMark/>
          </w:tcPr>
          <w:p w:rsidR="00546073" w:rsidRPr="00A43F2E" w:rsidRDefault="00546073" w:rsidP="00B91D1B">
            <w:pPr>
              <w:ind w:firstLine="0"/>
              <w:jc w:val="center"/>
              <w:rPr>
                <w:rFonts w:cs="Times New Roman"/>
                <w:sz w:val="20"/>
                <w:szCs w:val="20"/>
                <w:lang w:eastAsia="ru-RU"/>
              </w:rPr>
            </w:pPr>
          </w:p>
        </w:tc>
        <w:tc>
          <w:tcPr>
            <w:tcW w:w="391"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Надземная</w:t>
            </w:r>
          </w:p>
        </w:tc>
        <w:tc>
          <w:tcPr>
            <w:tcW w:w="38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Канальная</w:t>
            </w:r>
          </w:p>
        </w:tc>
        <w:tc>
          <w:tcPr>
            <w:tcW w:w="472"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B91D1B">
            <w:pPr>
              <w:ind w:firstLine="0"/>
              <w:jc w:val="center"/>
              <w:rPr>
                <w:rFonts w:cs="Times New Roman"/>
                <w:sz w:val="20"/>
                <w:szCs w:val="20"/>
                <w:lang w:eastAsia="ru-RU"/>
              </w:rPr>
            </w:pPr>
            <w:r w:rsidRPr="00A43F2E">
              <w:rPr>
                <w:rFonts w:cs="Times New Roman"/>
                <w:sz w:val="20"/>
                <w:szCs w:val="20"/>
                <w:lang w:eastAsia="ru-RU"/>
              </w:rPr>
              <w:t>Бесканальная</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546073" w:rsidRPr="00A43F2E" w:rsidRDefault="00546073" w:rsidP="00546073">
            <w:pPr>
              <w:ind w:firstLine="0"/>
              <w:rPr>
                <w:rFonts w:cs="Times New Roman"/>
                <w:sz w:val="20"/>
                <w:szCs w:val="20"/>
                <w:lang w:eastAsia="ru-RU"/>
              </w:rPr>
            </w:pPr>
          </w:p>
        </w:tc>
      </w:tr>
      <w:tr w:rsidR="00546073" w:rsidRPr="00A43F2E"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w:t>
            </w:r>
          </w:p>
        </w:tc>
        <w:tc>
          <w:tcPr>
            <w:tcW w:w="50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159 (150)</w:t>
            </w:r>
          </w:p>
        </w:tc>
        <w:tc>
          <w:tcPr>
            <w:tcW w:w="377"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274</w:t>
            </w:r>
          </w:p>
        </w:tc>
        <w:tc>
          <w:tcPr>
            <w:tcW w:w="391"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224</w:t>
            </w:r>
          </w:p>
        </w:tc>
        <w:tc>
          <w:tcPr>
            <w:tcW w:w="38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50</w:t>
            </w:r>
          </w:p>
        </w:tc>
        <w:tc>
          <w:tcPr>
            <w:tcW w:w="508"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1998-2003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Отопл. ГВС</w:t>
            </w:r>
          </w:p>
        </w:tc>
      </w:tr>
      <w:tr w:rsidR="00546073" w:rsidRPr="00A43F2E"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2</w:t>
            </w:r>
          </w:p>
        </w:tc>
        <w:tc>
          <w:tcPr>
            <w:tcW w:w="50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108 (100)</w:t>
            </w:r>
          </w:p>
        </w:tc>
        <w:tc>
          <w:tcPr>
            <w:tcW w:w="377"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663</w:t>
            </w:r>
          </w:p>
        </w:tc>
        <w:tc>
          <w:tcPr>
            <w:tcW w:w="391"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570</w:t>
            </w:r>
          </w:p>
        </w:tc>
        <w:tc>
          <w:tcPr>
            <w:tcW w:w="38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93</w:t>
            </w:r>
          </w:p>
        </w:tc>
        <w:tc>
          <w:tcPr>
            <w:tcW w:w="472"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Отопл. ГВС</w:t>
            </w:r>
          </w:p>
        </w:tc>
      </w:tr>
      <w:tr w:rsidR="00546073" w:rsidRPr="00A43F2E"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89 (80)</w:t>
            </w:r>
          </w:p>
        </w:tc>
        <w:tc>
          <w:tcPr>
            <w:tcW w:w="377"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258</w:t>
            </w:r>
          </w:p>
        </w:tc>
        <w:tc>
          <w:tcPr>
            <w:tcW w:w="391"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142</w:t>
            </w:r>
          </w:p>
        </w:tc>
        <w:tc>
          <w:tcPr>
            <w:tcW w:w="38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116</w:t>
            </w:r>
          </w:p>
        </w:tc>
        <w:tc>
          <w:tcPr>
            <w:tcW w:w="472"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Отопл. ГВС</w:t>
            </w:r>
          </w:p>
        </w:tc>
      </w:tr>
      <w:tr w:rsidR="00546073" w:rsidRPr="00A43F2E"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4</w:t>
            </w:r>
          </w:p>
        </w:tc>
        <w:tc>
          <w:tcPr>
            <w:tcW w:w="50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57 (50)</w:t>
            </w:r>
          </w:p>
        </w:tc>
        <w:tc>
          <w:tcPr>
            <w:tcW w:w="377"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123</w:t>
            </w:r>
          </w:p>
        </w:tc>
        <w:tc>
          <w:tcPr>
            <w:tcW w:w="391"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58</w:t>
            </w:r>
          </w:p>
        </w:tc>
        <w:tc>
          <w:tcPr>
            <w:tcW w:w="38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65</w:t>
            </w:r>
          </w:p>
        </w:tc>
        <w:tc>
          <w:tcPr>
            <w:tcW w:w="508"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1990-1997</w:t>
            </w:r>
          </w:p>
        </w:tc>
        <w:tc>
          <w:tcPr>
            <w:tcW w:w="36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r w:rsidRPr="00A43F2E">
              <w:rPr>
                <w:rFonts w:cs="Times New Roman"/>
                <w:sz w:val="20"/>
                <w:szCs w:val="20"/>
                <w:lang w:eastAsia="ru-RU"/>
              </w:rPr>
              <w:t>Отопл. ГВС</w:t>
            </w:r>
          </w:p>
        </w:tc>
      </w:tr>
      <w:tr w:rsidR="00546073" w:rsidRPr="00A43F2E"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sz w:val="20"/>
                <w:szCs w:val="20"/>
                <w:lang w:eastAsia="ru-RU"/>
              </w:rPr>
            </w:pPr>
          </w:p>
        </w:tc>
        <w:tc>
          <w:tcPr>
            <w:tcW w:w="50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ИТОГО</w:t>
            </w:r>
          </w:p>
        </w:tc>
        <w:tc>
          <w:tcPr>
            <w:tcW w:w="377" w:type="pct"/>
            <w:tcBorders>
              <w:top w:val="nil"/>
              <w:left w:val="nil"/>
              <w:bottom w:val="single" w:sz="4" w:space="0" w:color="auto"/>
              <w:right w:val="single" w:sz="4" w:space="0" w:color="auto"/>
            </w:tcBorders>
            <w:shd w:val="clear" w:color="auto" w:fill="auto"/>
            <w:vAlign w:val="center"/>
            <w:hideMark/>
          </w:tcPr>
          <w:p w:rsidR="00546073" w:rsidRPr="00A43F2E" w:rsidRDefault="00A43F2E" w:rsidP="00546073">
            <w:pPr>
              <w:ind w:firstLine="0"/>
              <w:jc w:val="center"/>
              <w:rPr>
                <w:rFonts w:cs="Times New Roman"/>
                <w:b/>
                <w:bCs/>
                <w:sz w:val="20"/>
                <w:szCs w:val="20"/>
                <w:lang w:eastAsia="ru-RU"/>
              </w:rPr>
            </w:pPr>
            <w:r w:rsidRPr="00A43F2E">
              <w:rPr>
                <w:rFonts w:cs="Times New Roman"/>
                <w:b/>
                <w:bCs/>
                <w:sz w:val="20"/>
                <w:szCs w:val="20"/>
                <w:lang w:eastAsia="ru-RU"/>
              </w:rPr>
              <w:t>1273</w:t>
            </w:r>
          </w:p>
        </w:tc>
        <w:tc>
          <w:tcPr>
            <w:tcW w:w="391"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994</w:t>
            </w:r>
          </w:p>
        </w:tc>
        <w:tc>
          <w:tcPr>
            <w:tcW w:w="38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209</w:t>
            </w:r>
          </w:p>
        </w:tc>
        <w:tc>
          <w:tcPr>
            <w:tcW w:w="472"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115</w:t>
            </w:r>
          </w:p>
        </w:tc>
        <w:tc>
          <w:tcPr>
            <w:tcW w:w="508"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w:t>
            </w:r>
          </w:p>
        </w:tc>
        <w:tc>
          <w:tcPr>
            <w:tcW w:w="364"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w:t>
            </w:r>
          </w:p>
        </w:tc>
        <w:tc>
          <w:tcPr>
            <w:tcW w:w="543"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546073" w:rsidRPr="00A43F2E" w:rsidRDefault="00546073" w:rsidP="00546073">
            <w:pPr>
              <w:ind w:firstLine="0"/>
              <w:jc w:val="center"/>
              <w:rPr>
                <w:rFonts w:cs="Times New Roman"/>
                <w:b/>
                <w:bCs/>
                <w:sz w:val="20"/>
                <w:szCs w:val="20"/>
                <w:lang w:eastAsia="ru-RU"/>
              </w:rPr>
            </w:pPr>
            <w:r w:rsidRPr="00A43F2E">
              <w:rPr>
                <w:rFonts w:cs="Times New Roman"/>
                <w:b/>
                <w:bCs/>
                <w:sz w:val="20"/>
                <w:szCs w:val="20"/>
                <w:lang w:eastAsia="ru-RU"/>
              </w:rPr>
              <w:t>Отопл. ГВС</w:t>
            </w:r>
          </w:p>
        </w:tc>
      </w:tr>
    </w:tbl>
    <w:p w:rsidR="00546073" w:rsidRPr="00A43F2E" w:rsidRDefault="00546073" w:rsidP="00546073">
      <w:pPr>
        <w:rPr>
          <w:sz w:val="24"/>
          <w:szCs w:val="24"/>
          <w:lang w:eastAsia="ru-RU"/>
        </w:rPr>
      </w:pPr>
    </w:p>
    <w:p w:rsidR="00546073" w:rsidRPr="00A43F2E" w:rsidRDefault="00546073" w:rsidP="00546073">
      <w:pPr>
        <w:rPr>
          <w:sz w:val="24"/>
          <w:szCs w:val="24"/>
          <w:lang w:eastAsia="ru-RU"/>
        </w:rPr>
      </w:pPr>
    </w:p>
    <w:p w:rsidR="00B67DFE" w:rsidRPr="00A43F2E" w:rsidRDefault="00B67DFE" w:rsidP="00546073">
      <w:pPr>
        <w:keepNext/>
        <w:jc w:val="center"/>
        <w:sectPr w:rsidR="00B67DFE" w:rsidRPr="00A43F2E"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6073" w:rsidRPr="00A43F2E" w:rsidRDefault="00546073" w:rsidP="00546073">
      <w:pPr>
        <w:keepNext/>
        <w:jc w:val="center"/>
      </w:pPr>
      <w:r w:rsidRPr="00A43F2E">
        <w:rPr>
          <w:noProof/>
          <w:lang w:eastAsia="ru-RU"/>
        </w:rPr>
        <w:drawing>
          <wp:inline distT="0" distB="0" distL="0" distR="0">
            <wp:extent cx="5462270" cy="3291840"/>
            <wp:effectExtent l="0" t="0" r="5080" b="3810"/>
            <wp:docPr id="1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2270" cy="3291840"/>
                    </a:xfrm>
                    <a:prstGeom prst="rect">
                      <a:avLst/>
                    </a:prstGeom>
                    <a:noFill/>
                    <a:ln>
                      <a:noFill/>
                    </a:ln>
                  </pic:spPr>
                </pic:pic>
              </a:graphicData>
            </a:graphic>
          </wp:inline>
        </w:drawing>
      </w:r>
    </w:p>
    <w:p w:rsidR="00546073" w:rsidRPr="00A43F2E" w:rsidRDefault="00546073" w:rsidP="00CF33FA">
      <w:pPr>
        <w:pStyle w:val="aff0"/>
        <w:spacing w:before="0"/>
        <w:jc w:val="center"/>
        <w:rPr>
          <w:sz w:val="24"/>
          <w:szCs w:val="24"/>
        </w:rPr>
      </w:pPr>
      <w:r w:rsidRPr="00A43F2E">
        <w:t xml:space="preserve">Рисунок </w:t>
      </w:r>
      <w:fldSimple w:instr=" SEQ Рисунок \* ARABIC ">
        <w:r w:rsidR="00A303F5">
          <w:rPr>
            <w:noProof/>
          </w:rPr>
          <w:t>17</w:t>
        </w:r>
      </w:fldSimple>
      <w:r w:rsidRPr="00A43F2E">
        <w:t xml:space="preserve"> Распределение протяженности тепловых сетей по диаметрам от котельной ОПХ</w:t>
      </w:r>
    </w:p>
    <w:p w:rsidR="00546073" w:rsidRPr="00A43F2E" w:rsidRDefault="00546073" w:rsidP="00546073">
      <w:pPr>
        <w:rPr>
          <w:sz w:val="24"/>
          <w:szCs w:val="24"/>
          <w:lang w:eastAsia="ru-RU"/>
        </w:rPr>
      </w:pPr>
    </w:p>
    <w:p w:rsidR="00546073" w:rsidRPr="00A43F2E" w:rsidRDefault="00546073" w:rsidP="00546073">
      <w:pPr>
        <w:rPr>
          <w:sz w:val="24"/>
          <w:szCs w:val="24"/>
          <w:lang w:eastAsia="ru-RU"/>
        </w:rPr>
      </w:pPr>
    </w:p>
    <w:p w:rsidR="00546073" w:rsidRPr="00A43F2E" w:rsidRDefault="00546073" w:rsidP="00546073">
      <w:pPr>
        <w:keepNext/>
        <w:jc w:val="center"/>
      </w:pPr>
      <w:r w:rsidRPr="00A43F2E">
        <w:rPr>
          <w:noProof/>
          <w:lang w:eastAsia="ru-RU"/>
        </w:rPr>
        <w:drawing>
          <wp:inline distT="0" distB="0" distL="0" distR="0">
            <wp:extent cx="5438775" cy="3490595"/>
            <wp:effectExtent l="0" t="0" r="9525" b="0"/>
            <wp:docPr id="1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3490595"/>
                    </a:xfrm>
                    <a:prstGeom prst="rect">
                      <a:avLst/>
                    </a:prstGeom>
                    <a:noFill/>
                    <a:ln>
                      <a:noFill/>
                    </a:ln>
                  </pic:spPr>
                </pic:pic>
              </a:graphicData>
            </a:graphic>
          </wp:inline>
        </w:drawing>
      </w:r>
    </w:p>
    <w:p w:rsidR="00546073" w:rsidRPr="00A43F2E" w:rsidRDefault="00546073" w:rsidP="00546073">
      <w:pPr>
        <w:pStyle w:val="aff0"/>
        <w:jc w:val="center"/>
        <w:rPr>
          <w:sz w:val="24"/>
          <w:szCs w:val="24"/>
        </w:rPr>
      </w:pPr>
      <w:r w:rsidRPr="00A43F2E">
        <w:t xml:space="preserve">Рисунок </w:t>
      </w:r>
      <w:fldSimple w:instr=" SEQ Рисунок \* ARABIC ">
        <w:r w:rsidR="00A303F5">
          <w:rPr>
            <w:noProof/>
          </w:rPr>
          <w:t>18</w:t>
        </w:r>
      </w:fldSimple>
      <w:r w:rsidRPr="00A43F2E">
        <w:t xml:space="preserve"> Распределение протяженности тепловых сетей по типу прокладки от центральной ОПХ</w:t>
      </w:r>
    </w:p>
    <w:p w:rsidR="00546073" w:rsidRPr="00A43F2E" w:rsidRDefault="00546073" w:rsidP="00546073">
      <w:pPr>
        <w:rPr>
          <w:sz w:val="24"/>
          <w:szCs w:val="24"/>
          <w:lang w:eastAsia="ru-RU"/>
        </w:rPr>
      </w:pPr>
    </w:p>
    <w:p w:rsidR="00546073" w:rsidRPr="00A43F2E" w:rsidRDefault="00546073" w:rsidP="00546073">
      <w:pPr>
        <w:rPr>
          <w:sz w:val="24"/>
          <w:szCs w:val="24"/>
          <w:lang w:eastAsia="ru-RU"/>
        </w:rPr>
      </w:pPr>
      <w:r w:rsidRPr="00A43F2E">
        <w:rPr>
          <w:sz w:val="24"/>
          <w:szCs w:val="24"/>
        </w:rPr>
        <w:t>С</w:t>
      </w:r>
      <w:r w:rsidRPr="00A43F2E">
        <w:rPr>
          <w:spacing w:val="-1"/>
          <w:sz w:val="24"/>
          <w:szCs w:val="24"/>
        </w:rPr>
        <w:t>е</w:t>
      </w:r>
      <w:r w:rsidRPr="00A43F2E">
        <w:rPr>
          <w:sz w:val="24"/>
          <w:szCs w:val="24"/>
        </w:rPr>
        <w:t>тир</w:t>
      </w:r>
      <w:r w:rsidRPr="00A43F2E">
        <w:rPr>
          <w:spacing w:val="-1"/>
          <w:sz w:val="24"/>
          <w:szCs w:val="24"/>
        </w:rPr>
        <w:t>ас</w:t>
      </w:r>
      <w:r w:rsidRPr="00A43F2E">
        <w:rPr>
          <w:sz w:val="24"/>
          <w:szCs w:val="24"/>
        </w:rPr>
        <w:t>полож</w:t>
      </w:r>
      <w:r w:rsidRPr="00A43F2E">
        <w:rPr>
          <w:spacing w:val="-1"/>
          <w:sz w:val="24"/>
          <w:szCs w:val="24"/>
        </w:rPr>
        <w:t>е</w:t>
      </w:r>
      <w:r w:rsidRPr="00A43F2E">
        <w:rPr>
          <w:sz w:val="24"/>
          <w:szCs w:val="24"/>
        </w:rPr>
        <w:t>ныпод</w:t>
      </w:r>
      <w:r w:rsidRPr="00A43F2E">
        <w:rPr>
          <w:spacing w:val="1"/>
          <w:sz w:val="24"/>
          <w:szCs w:val="24"/>
        </w:rPr>
        <w:t>з</w:t>
      </w:r>
      <w:r w:rsidRPr="00A43F2E">
        <w:rPr>
          <w:spacing w:val="-1"/>
          <w:sz w:val="24"/>
          <w:szCs w:val="24"/>
        </w:rPr>
        <w:t>ем</w:t>
      </w:r>
      <w:r w:rsidRPr="00A43F2E">
        <w:rPr>
          <w:sz w:val="24"/>
          <w:szCs w:val="24"/>
        </w:rPr>
        <w:t>ноин</w:t>
      </w:r>
      <w:r w:rsidRPr="00A43F2E">
        <w:rPr>
          <w:spacing w:val="-1"/>
          <w:sz w:val="24"/>
          <w:szCs w:val="24"/>
        </w:rPr>
        <w:t>а</w:t>
      </w:r>
      <w:r w:rsidRPr="00A43F2E">
        <w:rPr>
          <w:sz w:val="24"/>
          <w:szCs w:val="24"/>
        </w:rPr>
        <w:t>д</w:t>
      </w:r>
      <w:r w:rsidRPr="00A43F2E">
        <w:rPr>
          <w:spacing w:val="1"/>
          <w:sz w:val="24"/>
          <w:szCs w:val="24"/>
        </w:rPr>
        <w:t>з</w:t>
      </w:r>
      <w:r w:rsidRPr="00A43F2E">
        <w:rPr>
          <w:spacing w:val="-1"/>
          <w:sz w:val="24"/>
          <w:szCs w:val="24"/>
        </w:rPr>
        <w:t>ем</w:t>
      </w:r>
      <w:r w:rsidRPr="00A43F2E">
        <w:rPr>
          <w:sz w:val="24"/>
          <w:szCs w:val="24"/>
        </w:rPr>
        <w:t>нонаопор</w:t>
      </w:r>
      <w:r w:rsidRPr="00A43F2E">
        <w:rPr>
          <w:spacing w:val="-1"/>
          <w:sz w:val="24"/>
          <w:szCs w:val="24"/>
        </w:rPr>
        <w:t>а</w:t>
      </w:r>
      <w:r w:rsidRPr="00A43F2E">
        <w:rPr>
          <w:spacing w:val="2"/>
          <w:sz w:val="24"/>
          <w:szCs w:val="24"/>
        </w:rPr>
        <w:t>х</w:t>
      </w:r>
      <w:r w:rsidRPr="00A43F2E">
        <w:rPr>
          <w:sz w:val="24"/>
          <w:szCs w:val="24"/>
        </w:rPr>
        <w:t>.Ко</w:t>
      </w:r>
      <w:r w:rsidRPr="00A43F2E">
        <w:rPr>
          <w:spacing w:val="-1"/>
          <w:sz w:val="24"/>
          <w:szCs w:val="24"/>
        </w:rPr>
        <w:t>м</w:t>
      </w:r>
      <w:r w:rsidRPr="00A43F2E">
        <w:rPr>
          <w:sz w:val="24"/>
          <w:szCs w:val="24"/>
        </w:rPr>
        <w:t>п</w:t>
      </w:r>
      <w:r w:rsidRPr="00A43F2E">
        <w:rPr>
          <w:spacing w:val="-1"/>
          <w:sz w:val="24"/>
          <w:szCs w:val="24"/>
        </w:rPr>
        <w:t>е</w:t>
      </w:r>
      <w:r w:rsidRPr="00A43F2E">
        <w:rPr>
          <w:sz w:val="24"/>
          <w:szCs w:val="24"/>
        </w:rPr>
        <w:t>н</w:t>
      </w:r>
      <w:r w:rsidRPr="00A43F2E">
        <w:rPr>
          <w:spacing w:val="-1"/>
          <w:sz w:val="24"/>
          <w:szCs w:val="24"/>
        </w:rPr>
        <w:t>са</w:t>
      </w:r>
      <w:r w:rsidRPr="00A43F2E">
        <w:rPr>
          <w:sz w:val="24"/>
          <w:szCs w:val="24"/>
        </w:rPr>
        <w:t>цият</w:t>
      </w:r>
      <w:r w:rsidRPr="00A43F2E">
        <w:rPr>
          <w:spacing w:val="-1"/>
          <w:sz w:val="24"/>
          <w:szCs w:val="24"/>
        </w:rPr>
        <w:t>ем</w:t>
      </w:r>
      <w:r w:rsidRPr="00A43F2E">
        <w:rPr>
          <w:sz w:val="24"/>
          <w:szCs w:val="24"/>
        </w:rPr>
        <w:t>п</w:t>
      </w:r>
      <w:r w:rsidRPr="00A43F2E">
        <w:rPr>
          <w:spacing w:val="-1"/>
          <w:sz w:val="24"/>
          <w:szCs w:val="24"/>
        </w:rPr>
        <w:t>е</w:t>
      </w:r>
      <w:r w:rsidRPr="00A43F2E">
        <w:rPr>
          <w:sz w:val="24"/>
          <w:szCs w:val="24"/>
        </w:rPr>
        <w:t>р</w:t>
      </w:r>
      <w:r w:rsidRPr="00A43F2E">
        <w:rPr>
          <w:spacing w:val="-1"/>
          <w:sz w:val="24"/>
          <w:szCs w:val="24"/>
        </w:rPr>
        <w:t>а</w:t>
      </w:r>
      <w:r w:rsidRPr="00A43F2E">
        <w:rPr>
          <w:spacing w:val="5"/>
          <w:sz w:val="24"/>
          <w:szCs w:val="24"/>
        </w:rPr>
        <w:t>т</w:t>
      </w:r>
      <w:r w:rsidRPr="00A43F2E">
        <w:rPr>
          <w:spacing w:val="-5"/>
          <w:sz w:val="24"/>
          <w:szCs w:val="24"/>
        </w:rPr>
        <w:t>у</w:t>
      </w:r>
      <w:r w:rsidRPr="00A43F2E">
        <w:rPr>
          <w:sz w:val="24"/>
          <w:szCs w:val="24"/>
        </w:rPr>
        <w:t>рн</w:t>
      </w:r>
      <w:r w:rsidRPr="00A43F2E">
        <w:rPr>
          <w:spacing w:val="-3"/>
          <w:sz w:val="24"/>
          <w:szCs w:val="24"/>
        </w:rPr>
        <w:t>ы</w:t>
      </w:r>
      <w:r w:rsidRPr="00A43F2E">
        <w:rPr>
          <w:sz w:val="24"/>
          <w:szCs w:val="24"/>
        </w:rPr>
        <w:t>х р</w:t>
      </w:r>
      <w:r w:rsidRPr="00A43F2E">
        <w:rPr>
          <w:spacing w:val="-1"/>
          <w:sz w:val="24"/>
          <w:szCs w:val="24"/>
        </w:rPr>
        <w:t>ас</w:t>
      </w:r>
      <w:r w:rsidRPr="00A43F2E">
        <w:rPr>
          <w:sz w:val="24"/>
          <w:szCs w:val="24"/>
        </w:rPr>
        <w:t>шир</w:t>
      </w:r>
      <w:r w:rsidRPr="00A43F2E">
        <w:rPr>
          <w:spacing w:val="-1"/>
          <w:sz w:val="24"/>
          <w:szCs w:val="24"/>
        </w:rPr>
        <w:t>е</w:t>
      </w:r>
      <w:r w:rsidRPr="00A43F2E">
        <w:rPr>
          <w:sz w:val="24"/>
          <w:szCs w:val="24"/>
        </w:rPr>
        <w:t>нийо</w:t>
      </w:r>
      <w:r w:rsidRPr="00A43F2E">
        <w:rPr>
          <w:spacing w:val="1"/>
          <w:sz w:val="24"/>
          <w:szCs w:val="24"/>
        </w:rPr>
        <w:t>с</w:t>
      </w:r>
      <w:r w:rsidRPr="00A43F2E">
        <w:rPr>
          <w:spacing w:val="-5"/>
          <w:sz w:val="24"/>
          <w:szCs w:val="24"/>
        </w:rPr>
        <w:t>у</w:t>
      </w:r>
      <w:r w:rsidRPr="00A43F2E">
        <w:rPr>
          <w:sz w:val="24"/>
          <w:szCs w:val="24"/>
        </w:rPr>
        <w:t>щ</w:t>
      </w:r>
      <w:r w:rsidRPr="00A43F2E">
        <w:rPr>
          <w:spacing w:val="-1"/>
          <w:sz w:val="24"/>
          <w:szCs w:val="24"/>
        </w:rPr>
        <w:t>ес</w:t>
      </w:r>
      <w:r w:rsidRPr="00A43F2E">
        <w:rPr>
          <w:sz w:val="24"/>
          <w:szCs w:val="24"/>
        </w:rPr>
        <w:t>тв</w:t>
      </w:r>
      <w:r w:rsidRPr="00A43F2E">
        <w:rPr>
          <w:spacing w:val="1"/>
          <w:sz w:val="24"/>
          <w:szCs w:val="24"/>
        </w:rPr>
        <w:t>л</w:t>
      </w:r>
      <w:r w:rsidRPr="00A43F2E">
        <w:rPr>
          <w:sz w:val="24"/>
          <w:szCs w:val="24"/>
        </w:rPr>
        <w:t>я</w:t>
      </w:r>
      <w:r w:rsidRPr="00A43F2E">
        <w:rPr>
          <w:spacing w:val="-1"/>
          <w:sz w:val="24"/>
          <w:szCs w:val="24"/>
        </w:rPr>
        <w:t>е</w:t>
      </w:r>
      <w:r w:rsidRPr="00A43F2E">
        <w:rPr>
          <w:sz w:val="24"/>
          <w:szCs w:val="24"/>
        </w:rPr>
        <w:t>т</w:t>
      </w:r>
      <w:r w:rsidRPr="00A43F2E">
        <w:rPr>
          <w:spacing w:val="-1"/>
          <w:sz w:val="24"/>
          <w:szCs w:val="24"/>
        </w:rPr>
        <w:t>с</w:t>
      </w:r>
      <w:r w:rsidRPr="00A43F2E">
        <w:rPr>
          <w:sz w:val="24"/>
          <w:szCs w:val="24"/>
        </w:rPr>
        <w:t>я</w:t>
      </w:r>
      <w:r w:rsidRPr="00A43F2E">
        <w:rPr>
          <w:spacing w:val="2"/>
          <w:sz w:val="24"/>
          <w:szCs w:val="24"/>
        </w:rPr>
        <w:t>П</w:t>
      </w:r>
      <w:r w:rsidRPr="00A43F2E">
        <w:rPr>
          <w:rFonts w:cs="Times New Roman"/>
          <w:spacing w:val="-1"/>
          <w:sz w:val="24"/>
          <w:szCs w:val="24"/>
        </w:rPr>
        <w:t>-</w:t>
      </w:r>
      <w:r w:rsidRPr="00A43F2E">
        <w:rPr>
          <w:sz w:val="24"/>
          <w:szCs w:val="24"/>
        </w:rPr>
        <w:t>обр</w:t>
      </w:r>
      <w:r w:rsidRPr="00A43F2E">
        <w:rPr>
          <w:spacing w:val="-1"/>
          <w:sz w:val="24"/>
          <w:szCs w:val="24"/>
        </w:rPr>
        <w:t>а</w:t>
      </w:r>
      <w:r w:rsidRPr="00A43F2E">
        <w:rPr>
          <w:sz w:val="24"/>
          <w:szCs w:val="24"/>
        </w:rPr>
        <w:t>зны</w:t>
      </w:r>
      <w:r w:rsidRPr="00A43F2E">
        <w:rPr>
          <w:spacing w:val="-2"/>
          <w:sz w:val="24"/>
          <w:szCs w:val="24"/>
        </w:rPr>
        <w:t>м</w:t>
      </w:r>
      <w:r w:rsidRPr="00A43F2E">
        <w:rPr>
          <w:sz w:val="24"/>
          <w:szCs w:val="24"/>
        </w:rPr>
        <w:t>ии</w:t>
      </w:r>
      <w:r w:rsidRPr="00A43F2E">
        <w:rPr>
          <w:spacing w:val="2"/>
          <w:sz w:val="24"/>
          <w:szCs w:val="24"/>
        </w:rPr>
        <w:t>Г</w:t>
      </w:r>
      <w:r w:rsidRPr="00A43F2E">
        <w:rPr>
          <w:rFonts w:cs="Times New Roman"/>
          <w:spacing w:val="-1"/>
          <w:sz w:val="24"/>
          <w:szCs w:val="24"/>
        </w:rPr>
        <w:t>-</w:t>
      </w:r>
      <w:r w:rsidRPr="00A43F2E">
        <w:rPr>
          <w:sz w:val="24"/>
          <w:szCs w:val="24"/>
        </w:rPr>
        <w:t>обр</w:t>
      </w:r>
      <w:r w:rsidRPr="00A43F2E">
        <w:rPr>
          <w:spacing w:val="-1"/>
          <w:sz w:val="24"/>
          <w:szCs w:val="24"/>
        </w:rPr>
        <w:t>а</w:t>
      </w:r>
      <w:r w:rsidRPr="00A43F2E">
        <w:rPr>
          <w:sz w:val="24"/>
          <w:szCs w:val="24"/>
        </w:rPr>
        <w:t>зны</w:t>
      </w:r>
      <w:r w:rsidRPr="00A43F2E">
        <w:rPr>
          <w:spacing w:val="-2"/>
          <w:sz w:val="24"/>
          <w:szCs w:val="24"/>
        </w:rPr>
        <w:t>м</w:t>
      </w:r>
      <w:r w:rsidRPr="00A43F2E">
        <w:rPr>
          <w:sz w:val="24"/>
          <w:szCs w:val="24"/>
        </w:rPr>
        <w:t>ико</w:t>
      </w:r>
      <w:r w:rsidRPr="00A43F2E">
        <w:rPr>
          <w:spacing w:val="-1"/>
          <w:sz w:val="24"/>
          <w:szCs w:val="24"/>
        </w:rPr>
        <w:t>м</w:t>
      </w:r>
      <w:r w:rsidRPr="00A43F2E">
        <w:rPr>
          <w:sz w:val="24"/>
          <w:szCs w:val="24"/>
        </w:rPr>
        <w:t>п</w:t>
      </w:r>
      <w:r w:rsidRPr="00A43F2E">
        <w:rPr>
          <w:spacing w:val="-1"/>
          <w:sz w:val="24"/>
          <w:szCs w:val="24"/>
        </w:rPr>
        <w:t>е</w:t>
      </w:r>
      <w:r w:rsidRPr="00A43F2E">
        <w:rPr>
          <w:sz w:val="24"/>
          <w:szCs w:val="24"/>
        </w:rPr>
        <w:t>н</w:t>
      </w:r>
      <w:r w:rsidRPr="00A43F2E">
        <w:rPr>
          <w:spacing w:val="-1"/>
          <w:sz w:val="24"/>
          <w:szCs w:val="24"/>
        </w:rPr>
        <w:t>са</w:t>
      </w:r>
      <w:r w:rsidRPr="00A43F2E">
        <w:rPr>
          <w:sz w:val="24"/>
          <w:szCs w:val="24"/>
        </w:rPr>
        <w:t>тор</w:t>
      </w:r>
      <w:r w:rsidRPr="00A43F2E">
        <w:rPr>
          <w:spacing w:val="-1"/>
          <w:sz w:val="24"/>
          <w:szCs w:val="24"/>
        </w:rPr>
        <w:t>ам</w:t>
      </w:r>
      <w:r w:rsidRPr="00A43F2E">
        <w:rPr>
          <w:sz w:val="24"/>
          <w:szCs w:val="24"/>
        </w:rPr>
        <w:t>и,за</w:t>
      </w:r>
      <w:r w:rsidRPr="00A43F2E">
        <w:rPr>
          <w:spacing w:val="-1"/>
          <w:sz w:val="24"/>
          <w:szCs w:val="24"/>
        </w:rPr>
        <w:t>сче</w:t>
      </w:r>
      <w:r w:rsidRPr="00A43F2E">
        <w:rPr>
          <w:sz w:val="24"/>
          <w:szCs w:val="24"/>
        </w:rPr>
        <w:t xml:space="preserve">т </w:t>
      </w:r>
      <w:r w:rsidRPr="00A43F2E">
        <w:rPr>
          <w:spacing w:val="-5"/>
          <w:sz w:val="24"/>
          <w:szCs w:val="24"/>
        </w:rPr>
        <w:t>у</w:t>
      </w:r>
      <w:r w:rsidRPr="00A43F2E">
        <w:rPr>
          <w:sz w:val="24"/>
          <w:szCs w:val="24"/>
        </w:rPr>
        <w:t>глов поворотов тра</w:t>
      </w:r>
      <w:r w:rsidRPr="00A43F2E">
        <w:rPr>
          <w:spacing w:val="-2"/>
          <w:sz w:val="24"/>
          <w:szCs w:val="24"/>
        </w:rPr>
        <w:t>с</w:t>
      </w:r>
      <w:r w:rsidRPr="00A43F2E">
        <w:rPr>
          <w:spacing w:val="-1"/>
          <w:sz w:val="24"/>
          <w:szCs w:val="24"/>
        </w:rPr>
        <w:t>с</w:t>
      </w:r>
      <w:r w:rsidRPr="00A43F2E">
        <w:rPr>
          <w:sz w:val="24"/>
          <w:szCs w:val="24"/>
        </w:rPr>
        <w:t>ы.</w:t>
      </w:r>
    </w:p>
    <w:p w:rsidR="00A44CF5" w:rsidRPr="00D23A74"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8" w:name="_Toc40373537"/>
      <w:bookmarkStart w:id="69" w:name="_Toc138688416"/>
      <w:r w:rsidRPr="00D23A74">
        <w:rPr>
          <w:rFonts w:ascii="TimesNewRomanPSMT" w:hAnsi="TimesNewRomanPSMT" w:cs="TimesNewRomanPSMT"/>
          <w:sz w:val="24"/>
          <w:szCs w:val="24"/>
        </w:rPr>
        <w:t>описание типов и количества секционирующей и регулирующей арматуры на тепловых сетях</w:t>
      </w:r>
      <w:bookmarkEnd w:id="68"/>
      <w:bookmarkEnd w:id="69"/>
    </w:p>
    <w:p w:rsidR="00054742" w:rsidRPr="00D23A74" w:rsidRDefault="00054742" w:rsidP="00451872">
      <w:pPr>
        <w:rPr>
          <w:sz w:val="24"/>
          <w:szCs w:val="24"/>
        </w:rPr>
      </w:pPr>
    </w:p>
    <w:p w:rsidR="00546073" w:rsidRPr="00D23A74" w:rsidRDefault="00546073" w:rsidP="00546073">
      <w:pPr>
        <w:rPr>
          <w:sz w:val="24"/>
          <w:szCs w:val="24"/>
        </w:rPr>
      </w:pPr>
      <w:r w:rsidRPr="00D23A74">
        <w:rPr>
          <w:sz w:val="24"/>
          <w:szCs w:val="24"/>
        </w:rPr>
        <w:t>Запорная и регулирующая арматура тепловых сетей располагается:</w:t>
      </w:r>
    </w:p>
    <w:p w:rsidR="00546073" w:rsidRPr="00D23A74" w:rsidRDefault="00546073" w:rsidP="00CA5B1E">
      <w:pPr>
        <w:pStyle w:val="af1"/>
        <w:numPr>
          <w:ilvl w:val="0"/>
          <w:numId w:val="9"/>
        </w:numPr>
        <w:rPr>
          <w:rFonts w:ascii="Times New Roman" w:hAnsi="Times New Roman" w:cs="Times New Roman"/>
          <w:sz w:val="24"/>
          <w:szCs w:val="24"/>
        </w:rPr>
      </w:pPr>
      <w:r w:rsidRPr="00D23A74">
        <w:rPr>
          <w:rFonts w:ascii="Times New Roman" w:hAnsi="Times New Roman" w:cs="Times New Roman"/>
          <w:sz w:val="24"/>
          <w:szCs w:val="24"/>
        </w:rPr>
        <w:t xml:space="preserve">на выходе из источников тепловой энергии; </w:t>
      </w:r>
    </w:p>
    <w:p w:rsidR="00546073" w:rsidRPr="00D23A74" w:rsidRDefault="00546073" w:rsidP="00CA5B1E">
      <w:pPr>
        <w:pStyle w:val="af1"/>
        <w:numPr>
          <w:ilvl w:val="0"/>
          <w:numId w:val="9"/>
        </w:numPr>
        <w:rPr>
          <w:rFonts w:ascii="Times New Roman" w:hAnsi="Times New Roman" w:cs="Times New Roman"/>
          <w:sz w:val="24"/>
          <w:szCs w:val="24"/>
        </w:rPr>
      </w:pPr>
      <w:r w:rsidRPr="00D23A74">
        <w:rPr>
          <w:rFonts w:ascii="Times New Roman" w:hAnsi="Times New Roman" w:cs="Times New Roman"/>
          <w:sz w:val="24"/>
          <w:szCs w:val="24"/>
        </w:rPr>
        <w:t xml:space="preserve">на трубопроводах водяных тепловых сетей (секционирующие задвижки); </w:t>
      </w:r>
    </w:p>
    <w:p w:rsidR="00546073" w:rsidRPr="00D23A74" w:rsidRDefault="00546073" w:rsidP="00CA5B1E">
      <w:pPr>
        <w:pStyle w:val="af1"/>
        <w:numPr>
          <w:ilvl w:val="0"/>
          <w:numId w:val="9"/>
        </w:numPr>
        <w:rPr>
          <w:rFonts w:ascii="Times New Roman" w:hAnsi="Times New Roman" w:cs="Times New Roman"/>
          <w:sz w:val="24"/>
          <w:szCs w:val="24"/>
        </w:rPr>
      </w:pPr>
      <w:r w:rsidRPr="00D23A74">
        <w:rPr>
          <w:rFonts w:ascii="Times New Roman" w:hAnsi="Times New Roman" w:cs="Times New Roman"/>
          <w:sz w:val="24"/>
          <w:szCs w:val="24"/>
        </w:rPr>
        <w:t xml:space="preserve">в узлах на трубопроводах ответвлений; </w:t>
      </w:r>
    </w:p>
    <w:p w:rsidR="00546073" w:rsidRPr="00D23A74" w:rsidRDefault="00546073" w:rsidP="00CA5B1E">
      <w:pPr>
        <w:pStyle w:val="af1"/>
        <w:numPr>
          <w:ilvl w:val="0"/>
          <w:numId w:val="9"/>
        </w:numPr>
        <w:rPr>
          <w:rFonts w:ascii="Times New Roman" w:hAnsi="Times New Roman" w:cs="Times New Roman"/>
          <w:sz w:val="24"/>
          <w:szCs w:val="24"/>
        </w:rPr>
      </w:pPr>
      <w:r w:rsidRPr="00D23A74">
        <w:rPr>
          <w:rFonts w:ascii="Times New Roman" w:hAnsi="Times New Roman" w:cs="Times New Roman"/>
          <w:sz w:val="24"/>
          <w:szCs w:val="24"/>
        </w:rPr>
        <w:t>в индивидуальных тепловых пунктах непосредственно у потребителей.</w:t>
      </w:r>
    </w:p>
    <w:p w:rsidR="00546073" w:rsidRPr="00D23A74" w:rsidRDefault="00546073" w:rsidP="00546073">
      <w:pPr>
        <w:rPr>
          <w:sz w:val="24"/>
          <w:szCs w:val="24"/>
        </w:rPr>
      </w:pPr>
      <w:r w:rsidRPr="00D23A74">
        <w:rPr>
          <w:sz w:val="24"/>
          <w:szCs w:val="24"/>
        </w:rPr>
        <w:t>Основным видом запорной арматуры на тепловых сетях являются чугунные задвижки с ручным приводом, шаровые клапаны и дисковые затворы.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 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устройств для линейных частей магистрали определены требованиям СНиП.</w:t>
      </w:r>
    </w:p>
    <w:p w:rsidR="00546073" w:rsidRPr="00D23A74" w:rsidRDefault="00546073" w:rsidP="00546073">
      <w:pPr>
        <w:rPr>
          <w:sz w:val="24"/>
          <w:szCs w:val="24"/>
        </w:rPr>
      </w:pPr>
    </w:p>
    <w:p w:rsidR="00054742" w:rsidRPr="00D23A74" w:rsidRDefault="00054742" w:rsidP="00451872">
      <w:pPr>
        <w:rPr>
          <w:sz w:val="24"/>
          <w:szCs w:val="24"/>
        </w:rPr>
      </w:pPr>
    </w:p>
    <w:p w:rsidR="00A44CF5" w:rsidRPr="00D23A74"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0" w:name="_Toc40373538"/>
      <w:bookmarkStart w:id="71" w:name="_Toc138688417"/>
      <w:r w:rsidRPr="00D23A74">
        <w:rPr>
          <w:rFonts w:ascii="TimesNewRomanPSMT" w:hAnsi="TimesNewRomanPSMT" w:cs="TimesNewRomanPSMT"/>
          <w:sz w:val="24"/>
          <w:szCs w:val="24"/>
        </w:rPr>
        <w:t>описание типов и строительных особенностей тепловых камер и павильонов</w:t>
      </w:r>
      <w:bookmarkEnd w:id="70"/>
      <w:bookmarkEnd w:id="71"/>
    </w:p>
    <w:p w:rsidR="00EC5D45" w:rsidRPr="00D23A74" w:rsidRDefault="00EC5D45" w:rsidP="00EC5D45">
      <w:pPr>
        <w:rPr>
          <w:rFonts w:cs="Times New Roman"/>
          <w:sz w:val="24"/>
          <w:szCs w:val="24"/>
        </w:rPr>
      </w:pP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Конструкции смотровых колодцев выполнены по соответствующим чертежам и отвечают требованиям ГОСТ 8020-90 и ТУ 5855-057-03984346-2006.</w:t>
      </w: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 xml:space="preserve">На территории г. Тутаева расположено 6 центральных тепловых пунктов и одна насосная станция. Все вышеперечисленные объекты находятся на тепловых сетях районной котельной </w:t>
      </w:r>
      <w:r w:rsidR="00D32F7A" w:rsidRPr="00D23A74">
        <w:rPr>
          <w:rFonts w:ascii="Times New Roman" w:hAnsi="Times New Roman"/>
          <w:sz w:val="24"/>
          <w:szCs w:val="24"/>
        </w:rPr>
        <w:t>АО «Тутаевская ПГУ</w:t>
      </w:r>
      <w:r w:rsidRPr="00D23A74">
        <w:rPr>
          <w:rFonts w:ascii="Times New Roman" w:hAnsi="Times New Roman"/>
          <w:sz w:val="24"/>
          <w:szCs w:val="24"/>
        </w:rPr>
        <w:t>».</w:t>
      </w:r>
    </w:p>
    <w:p w:rsidR="00B67DFE" w:rsidRPr="00D23A74" w:rsidRDefault="00B67DFE" w:rsidP="00407AF4">
      <w:pPr>
        <w:rPr>
          <w:sz w:val="24"/>
          <w:szCs w:val="24"/>
        </w:rPr>
      </w:pPr>
      <w:r w:rsidRPr="00D23A74">
        <w:rPr>
          <w:sz w:val="24"/>
          <w:szCs w:val="24"/>
        </w:rPr>
        <w:t>В городе действуют 6 центральных тепловых пунктов:</w:t>
      </w:r>
    </w:p>
    <w:p w:rsidR="00B67DFE" w:rsidRPr="00D23A74" w:rsidRDefault="00B67DFE" w:rsidP="00CA5B1E">
      <w:pPr>
        <w:pStyle w:val="af1"/>
        <w:numPr>
          <w:ilvl w:val="0"/>
          <w:numId w:val="10"/>
        </w:numPr>
        <w:rPr>
          <w:rFonts w:ascii="Times New Roman" w:hAnsi="Times New Roman" w:cs="Times New Roman"/>
          <w:sz w:val="24"/>
          <w:szCs w:val="24"/>
        </w:rPr>
      </w:pPr>
      <w:r w:rsidRPr="00D23A74">
        <w:rPr>
          <w:rFonts w:ascii="Times New Roman" w:hAnsi="Times New Roman" w:cs="Times New Roman"/>
          <w:sz w:val="24"/>
          <w:szCs w:val="24"/>
        </w:rPr>
        <w:t>ЦТП</w:t>
      </w:r>
      <w:r w:rsidRPr="00D23A74">
        <w:rPr>
          <w:rFonts w:ascii="Times New Roman" w:hAnsi="Times New Roman" w:cs="Times New Roman"/>
          <w:spacing w:val="-1"/>
          <w:sz w:val="24"/>
          <w:szCs w:val="24"/>
        </w:rPr>
        <w:t>№</w:t>
      </w:r>
      <w:r w:rsidRPr="00D23A74">
        <w:rPr>
          <w:rFonts w:ascii="Times New Roman" w:hAnsi="Times New Roman" w:cs="Times New Roman"/>
          <w:sz w:val="24"/>
          <w:szCs w:val="24"/>
        </w:rPr>
        <w:t>1 (т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пло</w:t>
      </w:r>
      <w:r w:rsidRPr="00D23A74">
        <w:rPr>
          <w:rFonts w:ascii="Times New Roman" w:hAnsi="Times New Roman" w:cs="Times New Roman"/>
          <w:spacing w:val="1"/>
          <w:sz w:val="24"/>
          <w:szCs w:val="24"/>
        </w:rPr>
        <w:t>н</w:t>
      </w:r>
      <w:r w:rsidRPr="00D23A74">
        <w:rPr>
          <w:rFonts w:ascii="Times New Roman" w:hAnsi="Times New Roman" w:cs="Times New Roman"/>
          <w:sz w:val="24"/>
          <w:szCs w:val="24"/>
        </w:rPr>
        <w:t>о</w:t>
      </w:r>
      <w:r w:rsidRPr="00D23A74">
        <w:rPr>
          <w:rFonts w:ascii="Times New Roman" w:hAnsi="Times New Roman" w:cs="Times New Roman"/>
          <w:spacing w:val="-1"/>
          <w:sz w:val="24"/>
          <w:szCs w:val="24"/>
        </w:rPr>
        <w:t>с</w:t>
      </w:r>
      <w:r w:rsidRPr="00D23A74">
        <w:rPr>
          <w:rFonts w:ascii="Times New Roman" w:hAnsi="Times New Roman" w:cs="Times New Roman"/>
          <w:sz w:val="24"/>
          <w:szCs w:val="24"/>
        </w:rPr>
        <w:t>ит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 xml:space="preserve">ль от </w:t>
      </w:r>
      <w:r w:rsidR="00D32F7A" w:rsidRPr="00D23A74">
        <w:rPr>
          <w:rFonts w:ascii="Times New Roman" w:hAnsi="Times New Roman" w:cs="Times New Roman"/>
          <w:sz w:val="24"/>
          <w:szCs w:val="24"/>
        </w:rPr>
        <w:t xml:space="preserve">районной </w:t>
      </w:r>
      <w:r w:rsidRPr="00D23A74">
        <w:rPr>
          <w:rFonts w:ascii="Times New Roman" w:hAnsi="Times New Roman" w:cs="Times New Roman"/>
          <w:sz w:val="24"/>
          <w:szCs w:val="24"/>
        </w:rPr>
        <w:t>котел</w:t>
      </w:r>
      <w:r w:rsidRPr="00D23A74">
        <w:rPr>
          <w:rFonts w:ascii="Times New Roman" w:hAnsi="Times New Roman" w:cs="Times New Roman"/>
          <w:spacing w:val="-2"/>
          <w:sz w:val="24"/>
          <w:szCs w:val="24"/>
        </w:rPr>
        <w:t>ь</w:t>
      </w:r>
      <w:r w:rsidRPr="00D23A74">
        <w:rPr>
          <w:rFonts w:ascii="Times New Roman" w:hAnsi="Times New Roman" w:cs="Times New Roman"/>
          <w:sz w:val="24"/>
          <w:szCs w:val="24"/>
        </w:rPr>
        <w:t xml:space="preserve">ной); </w:t>
      </w:r>
    </w:p>
    <w:p w:rsidR="00B67DFE" w:rsidRPr="00D23A74" w:rsidRDefault="00B67DFE" w:rsidP="00CA5B1E">
      <w:pPr>
        <w:pStyle w:val="af1"/>
        <w:numPr>
          <w:ilvl w:val="0"/>
          <w:numId w:val="10"/>
        </w:numPr>
        <w:rPr>
          <w:rFonts w:ascii="Times New Roman" w:hAnsi="Times New Roman" w:cs="Times New Roman"/>
          <w:sz w:val="24"/>
          <w:szCs w:val="24"/>
        </w:rPr>
      </w:pPr>
      <w:r w:rsidRPr="00D23A74">
        <w:rPr>
          <w:rFonts w:ascii="Times New Roman" w:hAnsi="Times New Roman" w:cs="Times New Roman"/>
          <w:sz w:val="24"/>
          <w:szCs w:val="24"/>
        </w:rPr>
        <w:t>ЦТП</w:t>
      </w:r>
      <w:r w:rsidRPr="00D23A74">
        <w:rPr>
          <w:rFonts w:ascii="Times New Roman" w:hAnsi="Times New Roman" w:cs="Times New Roman"/>
          <w:spacing w:val="-1"/>
          <w:sz w:val="24"/>
          <w:szCs w:val="24"/>
        </w:rPr>
        <w:t>№</w:t>
      </w:r>
      <w:r w:rsidRPr="00D23A74">
        <w:rPr>
          <w:rFonts w:ascii="Times New Roman" w:hAnsi="Times New Roman" w:cs="Times New Roman"/>
          <w:sz w:val="24"/>
          <w:szCs w:val="24"/>
        </w:rPr>
        <w:t>2 (т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пло</w:t>
      </w:r>
      <w:r w:rsidRPr="00D23A74">
        <w:rPr>
          <w:rFonts w:ascii="Times New Roman" w:hAnsi="Times New Roman" w:cs="Times New Roman"/>
          <w:spacing w:val="1"/>
          <w:sz w:val="24"/>
          <w:szCs w:val="24"/>
        </w:rPr>
        <w:t>н</w:t>
      </w:r>
      <w:r w:rsidRPr="00D23A74">
        <w:rPr>
          <w:rFonts w:ascii="Times New Roman" w:hAnsi="Times New Roman" w:cs="Times New Roman"/>
          <w:sz w:val="24"/>
          <w:szCs w:val="24"/>
        </w:rPr>
        <w:t>о</w:t>
      </w:r>
      <w:r w:rsidRPr="00D23A74">
        <w:rPr>
          <w:rFonts w:ascii="Times New Roman" w:hAnsi="Times New Roman" w:cs="Times New Roman"/>
          <w:spacing w:val="-1"/>
          <w:sz w:val="24"/>
          <w:szCs w:val="24"/>
        </w:rPr>
        <w:t>с</w:t>
      </w:r>
      <w:r w:rsidRPr="00D23A74">
        <w:rPr>
          <w:rFonts w:ascii="Times New Roman" w:hAnsi="Times New Roman" w:cs="Times New Roman"/>
          <w:sz w:val="24"/>
          <w:szCs w:val="24"/>
        </w:rPr>
        <w:t>ит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 xml:space="preserve">ль от </w:t>
      </w:r>
      <w:r w:rsidR="00D32F7A" w:rsidRPr="00D23A74">
        <w:rPr>
          <w:rFonts w:ascii="Times New Roman" w:hAnsi="Times New Roman" w:cs="Times New Roman"/>
          <w:sz w:val="24"/>
          <w:szCs w:val="24"/>
        </w:rPr>
        <w:t>районной котел</w:t>
      </w:r>
      <w:r w:rsidR="00D32F7A" w:rsidRPr="00D23A74">
        <w:rPr>
          <w:rFonts w:ascii="Times New Roman" w:hAnsi="Times New Roman" w:cs="Times New Roman"/>
          <w:spacing w:val="-2"/>
          <w:sz w:val="24"/>
          <w:szCs w:val="24"/>
        </w:rPr>
        <w:t>ь</w:t>
      </w:r>
      <w:r w:rsidR="00D32F7A" w:rsidRPr="00D23A74">
        <w:rPr>
          <w:rFonts w:ascii="Times New Roman" w:hAnsi="Times New Roman" w:cs="Times New Roman"/>
          <w:sz w:val="24"/>
          <w:szCs w:val="24"/>
        </w:rPr>
        <w:t>ной</w:t>
      </w:r>
      <w:r w:rsidRPr="00D23A74">
        <w:rPr>
          <w:rFonts w:ascii="Times New Roman" w:hAnsi="Times New Roman" w:cs="Times New Roman"/>
          <w:sz w:val="24"/>
          <w:szCs w:val="24"/>
        </w:rPr>
        <w:t xml:space="preserve">); </w:t>
      </w:r>
    </w:p>
    <w:p w:rsidR="00B67DFE" w:rsidRPr="00D23A74" w:rsidRDefault="00B67DFE" w:rsidP="00CA5B1E">
      <w:pPr>
        <w:pStyle w:val="af1"/>
        <w:numPr>
          <w:ilvl w:val="0"/>
          <w:numId w:val="10"/>
        </w:numPr>
        <w:rPr>
          <w:rFonts w:ascii="Times New Roman" w:hAnsi="Times New Roman" w:cs="Times New Roman"/>
          <w:sz w:val="24"/>
          <w:szCs w:val="24"/>
        </w:rPr>
      </w:pPr>
      <w:r w:rsidRPr="00D23A74">
        <w:rPr>
          <w:rFonts w:ascii="Times New Roman" w:hAnsi="Times New Roman" w:cs="Times New Roman"/>
          <w:sz w:val="24"/>
          <w:szCs w:val="24"/>
        </w:rPr>
        <w:t>ЦТП</w:t>
      </w:r>
      <w:r w:rsidRPr="00D23A74">
        <w:rPr>
          <w:rFonts w:ascii="Times New Roman" w:hAnsi="Times New Roman" w:cs="Times New Roman"/>
          <w:spacing w:val="-1"/>
          <w:sz w:val="24"/>
          <w:szCs w:val="24"/>
        </w:rPr>
        <w:t>№</w:t>
      </w:r>
      <w:r w:rsidRPr="00D23A74">
        <w:rPr>
          <w:rFonts w:ascii="Times New Roman" w:hAnsi="Times New Roman" w:cs="Times New Roman"/>
          <w:sz w:val="24"/>
          <w:szCs w:val="24"/>
        </w:rPr>
        <w:t>3 (т</w:t>
      </w:r>
      <w:r w:rsidRPr="00D23A74">
        <w:rPr>
          <w:rFonts w:ascii="Times New Roman" w:hAnsi="Times New Roman" w:cs="Times New Roman"/>
          <w:spacing w:val="-1"/>
          <w:sz w:val="24"/>
          <w:szCs w:val="24"/>
        </w:rPr>
        <w:t>е</w:t>
      </w:r>
      <w:r w:rsidRPr="00D23A74">
        <w:rPr>
          <w:rFonts w:ascii="Times New Roman" w:hAnsi="Times New Roman" w:cs="Times New Roman"/>
          <w:spacing w:val="1"/>
          <w:sz w:val="24"/>
          <w:szCs w:val="24"/>
        </w:rPr>
        <w:t>п</w:t>
      </w:r>
      <w:r w:rsidRPr="00D23A74">
        <w:rPr>
          <w:rFonts w:ascii="Times New Roman" w:hAnsi="Times New Roman" w:cs="Times New Roman"/>
          <w:sz w:val="24"/>
          <w:szCs w:val="24"/>
        </w:rPr>
        <w:t>ло</w:t>
      </w:r>
      <w:r w:rsidRPr="00D23A74">
        <w:rPr>
          <w:rFonts w:ascii="Times New Roman" w:hAnsi="Times New Roman" w:cs="Times New Roman"/>
          <w:spacing w:val="1"/>
          <w:sz w:val="24"/>
          <w:szCs w:val="24"/>
        </w:rPr>
        <w:t>н</w:t>
      </w:r>
      <w:r w:rsidRPr="00D23A74">
        <w:rPr>
          <w:rFonts w:ascii="Times New Roman" w:hAnsi="Times New Roman" w:cs="Times New Roman"/>
          <w:sz w:val="24"/>
          <w:szCs w:val="24"/>
        </w:rPr>
        <w:t>о</w:t>
      </w:r>
      <w:r w:rsidRPr="00D23A74">
        <w:rPr>
          <w:rFonts w:ascii="Times New Roman" w:hAnsi="Times New Roman" w:cs="Times New Roman"/>
          <w:spacing w:val="-1"/>
          <w:sz w:val="24"/>
          <w:szCs w:val="24"/>
        </w:rPr>
        <w:t>с</w:t>
      </w:r>
      <w:r w:rsidRPr="00D23A74">
        <w:rPr>
          <w:rFonts w:ascii="Times New Roman" w:hAnsi="Times New Roman" w:cs="Times New Roman"/>
          <w:sz w:val="24"/>
          <w:szCs w:val="24"/>
        </w:rPr>
        <w:t>ит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ль от</w:t>
      </w:r>
      <w:r w:rsidR="00D32F7A" w:rsidRPr="00D23A74">
        <w:rPr>
          <w:rFonts w:ascii="Times New Roman" w:hAnsi="Times New Roman" w:cs="Times New Roman"/>
          <w:sz w:val="24"/>
          <w:szCs w:val="24"/>
        </w:rPr>
        <w:t xml:space="preserve"> районной котел</w:t>
      </w:r>
      <w:r w:rsidR="00D32F7A" w:rsidRPr="00D23A74">
        <w:rPr>
          <w:rFonts w:ascii="Times New Roman" w:hAnsi="Times New Roman" w:cs="Times New Roman"/>
          <w:spacing w:val="-2"/>
          <w:sz w:val="24"/>
          <w:szCs w:val="24"/>
        </w:rPr>
        <w:t>ь</w:t>
      </w:r>
      <w:r w:rsidR="00D32F7A" w:rsidRPr="00D23A74">
        <w:rPr>
          <w:rFonts w:ascii="Times New Roman" w:hAnsi="Times New Roman" w:cs="Times New Roman"/>
          <w:sz w:val="24"/>
          <w:szCs w:val="24"/>
        </w:rPr>
        <w:t>ной</w:t>
      </w:r>
      <w:r w:rsidRPr="00D23A74">
        <w:rPr>
          <w:rFonts w:ascii="Times New Roman" w:hAnsi="Times New Roman" w:cs="Times New Roman"/>
          <w:sz w:val="24"/>
          <w:szCs w:val="24"/>
        </w:rPr>
        <w:t xml:space="preserve">); </w:t>
      </w:r>
    </w:p>
    <w:p w:rsidR="00B67DFE" w:rsidRPr="00D23A74" w:rsidRDefault="00B67DFE" w:rsidP="00CA5B1E">
      <w:pPr>
        <w:pStyle w:val="af1"/>
        <w:numPr>
          <w:ilvl w:val="0"/>
          <w:numId w:val="10"/>
        </w:numPr>
        <w:rPr>
          <w:rFonts w:ascii="Times New Roman" w:hAnsi="Times New Roman" w:cs="Times New Roman"/>
          <w:sz w:val="24"/>
          <w:szCs w:val="24"/>
        </w:rPr>
      </w:pPr>
      <w:r w:rsidRPr="00D23A74">
        <w:rPr>
          <w:rFonts w:ascii="Times New Roman" w:hAnsi="Times New Roman" w:cs="Times New Roman"/>
          <w:sz w:val="24"/>
          <w:szCs w:val="24"/>
        </w:rPr>
        <w:t>ЦТП</w:t>
      </w:r>
      <w:r w:rsidRPr="00D23A74">
        <w:rPr>
          <w:rFonts w:ascii="Times New Roman" w:hAnsi="Times New Roman" w:cs="Times New Roman"/>
          <w:spacing w:val="-1"/>
          <w:sz w:val="24"/>
          <w:szCs w:val="24"/>
        </w:rPr>
        <w:t>№</w:t>
      </w:r>
      <w:r w:rsidRPr="00D23A74">
        <w:rPr>
          <w:rFonts w:ascii="Times New Roman" w:hAnsi="Times New Roman" w:cs="Times New Roman"/>
          <w:sz w:val="24"/>
          <w:szCs w:val="24"/>
        </w:rPr>
        <w:t>4 (т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пло</w:t>
      </w:r>
      <w:r w:rsidRPr="00D23A74">
        <w:rPr>
          <w:rFonts w:ascii="Times New Roman" w:hAnsi="Times New Roman" w:cs="Times New Roman"/>
          <w:spacing w:val="1"/>
          <w:sz w:val="24"/>
          <w:szCs w:val="24"/>
        </w:rPr>
        <w:t>н</w:t>
      </w:r>
      <w:r w:rsidRPr="00D23A74">
        <w:rPr>
          <w:rFonts w:ascii="Times New Roman" w:hAnsi="Times New Roman" w:cs="Times New Roman"/>
          <w:sz w:val="24"/>
          <w:szCs w:val="24"/>
        </w:rPr>
        <w:t>о</w:t>
      </w:r>
      <w:r w:rsidRPr="00D23A74">
        <w:rPr>
          <w:rFonts w:ascii="Times New Roman" w:hAnsi="Times New Roman" w:cs="Times New Roman"/>
          <w:spacing w:val="-1"/>
          <w:sz w:val="24"/>
          <w:szCs w:val="24"/>
        </w:rPr>
        <w:t>с</w:t>
      </w:r>
      <w:r w:rsidRPr="00D23A74">
        <w:rPr>
          <w:rFonts w:ascii="Times New Roman" w:hAnsi="Times New Roman" w:cs="Times New Roman"/>
          <w:sz w:val="24"/>
          <w:szCs w:val="24"/>
        </w:rPr>
        <w:t>ит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ль от</w:t>
      </w:r>
      <w:r w:rsidR="00D32F7A" w:rsidRPr="00D23A74">
        <w:rPr>
          <w:rFonts w:ascii="Times New Roman" w:hAnsi="Times New Roman" w:cs="Times New Roman"/>
          <w:sz w:val="24"/>
          <w:szCs w:val="24"/>
        </w:rPr>
        <w:t xml:space="preserve"> районной котел</w:t>
      </w:r>
      <w:r w:rsidR="00D32F7A" w:rsidRPr="00D23A74">
        <w:rPr>
          <w:rFonts w:ascii="Times New Roman" w:hAnsi="Times New Roman" w:cs="Times New Roman"/>
          <w:spacing w:val="-2"/>
          <w:sz w:val="24"/>
          <w:szCs w:val="24"/>
        </w:rPr>
        <w:t>ь</w:t>
      </w:r>
      <w:r w:rsidR="00D32F7A" w:rsidRPr="00D23A74">
        <w:rPr>
          <w:rFonts w:ascii="Times New Roman" w:hAnsi="Times New Roman" w:cs="Times New Roman"/>
          <w:sz w:val="24"/>
          <w:szCs w:val="24"/>
        </w:rPr>
        <w:t>ной</w:t>
      </w:r>
      <w:r w:rsidRPr="00D23A74">
        <w:rPr>
          <w:rFonts w:ascii="Times New Roman" w:hAnsi="Times New Roman" w:cs="Times New Roman"/>
          <w:sz w:val="24"/>
          <w:szCs w:val="24"/>
        </w:rPr>
        <w:t xml:space="preserve">); </w:t>
      </w:r>
    </w:p>
    <w:p w:rsidR="00B67DFE" w:rsidRPr="00D23A74" w:rsidRDefault="00B67DFE" w:rsidP="00CA5B1E">
      <w:pPr>
        <w:pStyle w:val="af1"/>
        <w:numPr>
          <w:ilvl w:val="0"/>
          <w:numId w:val="10"/>
        </w:numPr>
        <w:rPr>
          <w:rFonts w:ascii="Times New Roman" w:hAnsi="Times New Roman" w:cs="Times New Roman"/>
          <w:sz w:val="24"/>
          <w:szCs w:val="24"/>
        </w:rPr>
      </w:pPr>
      <w:r w:rsidRPr="00D23A74">
        <w:rPr>
          <w:rFonts w:ascii="Times New Roman" w:hAnsi="Times New Roman" w:cs="Times New Roman"/>
          <w:sz w:val="24"/>
          <w:szCs w:val="24"/>
        </w:rPr>
        <w:t>ЦТП</w:t>
      </w:r>
      <w:r w:rsidRPr="00D23A74">
        <w:rPr>
          <w:rFonts w:ascii="Times New Roman" w:hAnsi="Times New Roman" w:cs="Times New Roman"/>
          <w:spacing w:val="-1"/>
          <w:sz w:val="24"/>
          <w:szCs w:val="24"/>
        </w:rPr>
        <w:t>№</w:t>
      </w:r>
      <w:r w:rsidRPr="00D23A74">
        <w:rPr>
          <w:rFonts w:ascii="Times New Roman" w:hAnsi="Times New Roman" w:cs="Times New Roman"/>
          <w:sz w:val="24"/>
          <w:szCs w:val="24"/>
        </w:rPr>
        <w:t>5 (т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пло</w:t>
      </w:r>
      <w:r w:rsidRPr="00D23A74">
        <w:rPr>
          <w:rFonts w:ascii="Times New Roman" w:hAnsi="Times New Roman" w:cs="Times New Roman"/>
          <w:spacing w:val="1"/>
          <w:sz w:val="24"/>
          <w:szCs w:val="24"/>
        </w:rPr>
        <w:t>н</w:t>
      </w:r>
      <w:r w:rsidRPr="00D23A74">
        <w:rPr>
          <w:rFonts w:ascii="Times New Roman" w:hAnsi="Times New Roman" w:cs="Times New Roman"/>
          <w:sz w:val="24"/>
          <w:szCs w:val="24"/>
        </w:rPr>
        <w:t>о</w:t>
      </w:r>
      <w:r w:rsidRPr="00D23A74">
        <w:rPr>
          <w:rFonts w:ascii="Times New Roman" w:hAnsi="Times New Roman" w:cs="Times New Roman"/>
          <w:spacing w:val="-1"/>
          <w:sz w:val="24"/>
          <w:szCs w:val="24"/>
        </w:rPr>
        <w:t>с</w:t>
      </w:r>
      <w:r w:rsidRPr="00D23A74">
        <w:rPr>
          <w:rFonts w:ascii="Times New Roman" w:hAnsi="Times New Roman" w:cs="Times New Roman"/>
          <w:sz w:val="24"/>
          <w:szCs w:val="24"/>
        </w:rPr>
        <w:t>ит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ль от</w:t>
      </w:r>
      <w:r w:rsidR="00D32F7A" w:rsidRPr="00D23A74">
        <w:rPr>
          <w:rFonts w:ascii="Times New Roman" w:hAnsi="Times New Roman" w:cs="Times New Roman"/>
          <w:sz w:val="24"/>
          <w:szCs w:val="24"/>
        </w:rPr>
        <w:t xml:space="preserve"> районной котел</w:t>
      </w:r>
      <w:r w:rsidR="00D32F7A" w:rsidRPr="00D23A74">
        <w:rPr>
          <w:rFonts w:ascii="Times New Roman" w:hAnsi="Times New Roman" w:cs="Times New Roman"/>
          <w:spacing w:val="-2"/>
          <w:sz w:val="24"/>
          <w:szCs w:val="24"/>
        </w:rPr>
        <w:t>ь</w:t>
      </w:r>
      <w:r w:rsidR="00D32F7A" w:rsidRPr="00D23A74">
        <w:rPr>
          <w:rFonts w:ascii="Times New Roman" w:hAnsi="Times New Roman" w:cs="Times New Roman"/>
          <w:sz w:val="24"/>
          <w:szCs w:val="24"/>
        </w:rPr>
        <w:t>ной</w:t>
      </w:r>
      <w:r w:rsidRPr="00D23A74">
        <w:rPr>
          <w:rFonts w:ascii="Times New Roman" w:hAnsi="Times New Roman" w:cs="Times New Roman"/>
          <w:sz w:val="24"/>
          <w:szCs w:val="24"/>
        </w:rPr>
        <w:t xml:space="preserve">); </w:t>
      </w:r>
    </w:p>
    <w:p w:rsidR="00B67DFE" w:rsidRPr="00D23A74" w:rsidRDefault="00B67DFE" w:rsidP="00CA5B1E">
      <w:pPr>
        <w:pStyle w:val="af1"/>
        <w:numPr>
          <w:ilvl w:val="0"/>
          <w:numId w:val="10"/>
        </w:numPr>
        <w:rPr>
          <w:rFonts w:ascii="Times New Roman" w:hAnsi="Times New Roman" w:cs="Times New Roman"/>
          <w:sz w:val="24"/>
          <w:szCs w:val="24"/>
        </w:rPr>
      </w:pPr>
      <w:r w:rsidRPr="00D23A74">
        <w:rPr>
          <w:rFonts w:ascii="Times New Roman" w:hAnsi="Times New Roman" w:cs="Times New Roman"/>
          <w:sz w:val="24"/>
          <w:szCs w:val="24"/>
        </w:rPr>
        <w:t>ЦТП</w:t>
      </w:r>
      <w:r w:rsidRPr="00D23A74">
        <w:rPr>
          <w:rFonts w:ascii="Times New Roman" w:hAnsi="Times New Roman" w:cs="Times New Roman"/>
          <w:spacing w:val="-1"/>
          <w:sz w:val="24"/>
          <w:szCs w:val="24"/>
        </w:rPr>
        <w:t>№</w:t>
      </w:r>
      <w:r w:rsidRPr="00D23A74">
        <w:rPr>
          <w:rFonts w:ascii="Times New Roman" w:hAnsi="Times New Roman" w:cs="Times New Roman"/>
          <w:sz w:val="24"/>
          <w:szCs w:val="24"/>
        </w:rPr>
        <w:t>6 (т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пло</w:t>
      </w:r>
      <w:r w:rsidRPr="00D23A74">
        <w:rPr>
          <w:rFonts w:ascii="Times New Roman" w:hAnsi="Times New Roman" w:cs="Times New Roman"/>
          <w:spacing w:val="1"/>
          <w:sz w:val="24"/>
          <w:szCs w:val="24"/>
        </w:rPr>
        <w:t>н</w:t>
      </w:r>
      <w:r w:rsidRPr="00D23A74">
        <w:rPr>
          <w:rFonts w:ascii="Times New Roman" w:hAnsi="Times New Roman" w:cs="Times New Roman"/>
          <w:sz w:val="24"/>
          <w:szCs w:val="24"/>
        </w:rPr>
        <w:t>о</w:t>
      </w:r>
      <w:r w:rsidRPr="00D23A74">
        <w:rPr>
          <w:rFonts w:ascii="Times New Roman" w:hAnsi="Times New Roman" w:cs="Times New Roman"/>
          <w:spacing w:val="-1"/>
          <w:sz w:val="24"/>
          <w:szCs w:val="24"/>
        </w:rPr>
        <w:t>с</w:t>
      </w:r>
      <w:r w:rsidRPr="00D23A74">
        <w:rPr>
          <w:rFonts w:ascii="Times New Roman" w:hAnsi="Times New Roman" w:cs="Times New Roman"/>
          <w:sz w:val="24"/>
          <w:szCs w:val="24"/>
        </w:rPr>
        <w:t>ит</w:t>
      </w:r>
      <w:r w:rsidRPr="00D23A74">
        <w:rPr>
          <w:rFonts w:ascii="Times New Roman" w:hAnsi="Times New Roman" w:cs="Times New Roman"/>
          <w:spacing w:val="-1"/>
          <w:sz w:val="24"/>
          <w:szCs w:val="24"/>
        </w:rPr>
        <w:t>е</w:t>
      </w:r>
      <w:r w:rsidRPr="00D23A74">
        <w:rPr>
          <w:rFonts w:ascii="Times New Roman" w:hAnsi="Times New Roman" w:cs="Times New Roman"/>
          <w:sz w:val="24"/>
          <w:szCs w:val="24"/>
        </w:rPr>
        <w:t>ль от</w:t>
      </w:r>
      <w:r w:rsidR="00D32F7A" w:rsidRPr="00D23A74">
        <w:rPr>
          <w:rFonts w:ascii="Times New Roman" w:hAnsi="Times New Roman" w:cs="Times New Roman"/>
          <w:sz w:val="24"/>
          <w:szCs w:val="24"/>
        </w:rPr>
        <w:t xml:space="preserve"> районной котел</w:t>
      </w:r>
      <w:r w:rsidR="00D32F7A" w:rsidRPr="00D23A74">
        <w:rPr>
          <w:rFonts w:ascii="Times New Roman" w:hAnsi="Times New Roman" w:cs="Times New Roman"/>
          <w:spacing w:val="-2"/>
          <w:sz w:val="24"/>
          <w:szCs w:val="24"/>
        </w:rPr>
        <w:t>ь</w:t>
      </w:r>
      <w:r w:rsidR="00D32F7A" w:rsidRPr="00D23A74">
        <w:rPr>
          <w:rFonts w:ascii="Times New Roman" w:hAnsi="Times New Roman" w:cs="Times New Roman"/>
          <w:sz w:val="24"/>
          <w:szCs w:val="24"/>
        </w:rPr>
        <w:t>ной</w:t>
      </w:r>
      <w:r w:rsidRPr="00D23A74">
        <w:rPr>
          <w:rFonts w:ascii="Times New Roman" w:hAnsi="Times New Roman" w:cs="Times New Roman"/>
          <w:sz w:val="24"/>
          <w:szCs w:val="24"/>
        </w:rPr>
        <w:t>)</w:t>
      </w:r>
    </w:p>
    <w:p w:rsidR="00B67DFE" w:rsidRPr="00D23A74" w:rsidRDefault="00B67DFE" w:rsidP="00B67DFE">
      <w:pPr>
        <w:rPr>
          <w:sz w:val="24"/>
          <w:szCs w:val="24"/>
        </w:rPr>
      </w:pPr>
      <w:r w:rsidRPr="00D23A74">
        <w:rPr>
          <w:sz w:val="24"/>
          <w:szCs w:val="24"/>
        </w:rPr>
        <w:t>ЦТП работают в режиме подкачивающих насосных станций. Потребители снабжаются горячей водой по открытой схеме.</w:t>
      </w:r>
    </w:p>
    <w:p w:rsidR="00B67DFE" w:rsidRPr="00D23A74" w:rsidRDefault="00B67DFE" w:rsidP="00B67DFE">
      <w:pPr>
        <w:rPr>
          <w:sz w:val="24"/>
          <w:szCs w:val="24"/>
        </w:rPr>
      </w:pPr>
      <w:r w:rsidRPr="00D23A74">
        <w:rPr>
          <w:sz w:val="24"/>
          <w:szCs w:val="24"/>
        </w:rPr>
        <w:t>С целью управления режимами теплопотребления, регулирования параметров теплоносителя и преодоление гидравлических сопротивлений участков тепловой сети, на тепловых сетях подающих (обратных) трубопроводах установлены повысительные насосные станции далее ПНС. Все ПНС расположены в отдельных помещениях центральных тепловых пунктах далее ЦТП. Некоторые ЦТП не имеют насосные стации и используются для съёма параметров по давлению в подающем и обратном трубопроводе</w:t>
      </w:r>
    </w:p>
    <w:p w:rsidR="00B67DFE" w:rsidRPr="00D23A74" w:rsidRDefault="00B67DFE" w:rsidP="00B67DFE">
      <w:pPr>
        <w:spacing w:before="240" w:after="240"/>
        <w:rPr>
          <w:b/>
          <w:sz w:val="24"/>
          <w:szCs w:val="24"/>
        </w:rPr>
      </w:pPr>
      <w:r w:rsidRPr="00D23A74">
        <w:rPr>
          <w:rFonts w:cs="Times New Roman"/>
          <w:b/>
          <w:sz w:val="24"/>
          <w:szCs w:val="24"/>
        </w:rPr>
        <w:t>ЦТП</w:t>
      </w:r>
      <w:r w:rsidRPr="00D23A74">
        <w:rPr>
          <w:rFonts w:cs="Times New Roman"/>
          <w:b/>
          <w:spacing w:val="-1"/>
          <w:sz w:val="24"/>
          <w:szCs w:val="24"/>
        </w:rPr>
        <w:t>№</w:t>
      </w:r>
      <w:r w:rsidRPr="00D23A74">
        <w:rPr>
          <w:rFonts w:cs="Times New Roman"/>
          <w:b/>
          <w:sz w:val="24"/>
          <w:szCs w:val="24"/>
        </w:rPr>
        <w:t>1</w:t>
      </w: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ЦТП №1 располагается по ул. Дементьева, д.6а. Для улучшения теплоснабжения в ЦТП на подающем трубопроводе установлен 1 основной насос Wilo Star-RS-30/7 (G=5 м3/час, H=7,0 м.в.ст.). ЦТП так же используется для съема параметров по давлению на следующие отапливаемые здания:</w:t>
      </w:r>
    </w:p>
    <w:p w:rsidR="00B67DFE" w:rsidRPr="00D23A74" w:rsidRDefault="00B67DFE" w:rsidP="00CA5B1E">
      <w:pPr>
        <w:pStyle w:val="af1"/>
        <w:numPr>
          <w:ilvl w:val="0"/>
          <w:numId w:val="12"/>
        </w:numPr>
        <w:rPr>
          <w:rFonts w:ascii="Times New Roman" w:hAnsi="Times New Roman" w:cs="Times New Roman"/>
          <w:sz w:val="24"/>
          <w:szCs w:val="24"/>
        </w:rPr>
      </w:pPr>
      <w:r w:rsidRPr="00D23A74">
        <w:rPr>
          <w:rFonts w:ascii="Times New Roman" w:hAnsi="Times New Roman" w:cs="Times New Roman"/>
          <w:sz w:val="24"/>
          <w:szCs w:val="24"/>
        </w:rPr>
        <w:t>детский сад №23 «Ромашка» по ул. Дементьева, 10;</w:t>
      </w:r>
    </w:p>
    <w:p w:rsidR="00B67DFE" w:rsidRPr="00D23A74" w:rsidRDefault="00B67DFE" w:rsidP="00CA5B1E">
      <w:pPr>
        <w:pStyle w:val="af1"/>
        <w:numPr>
          <w:ilvl w:val="0"/>
          <w:numId w:val="12"/>
        </w:numPr>
        <w:rPr>
          <w:rFonts w:ascii="Times New Roman" w:hAnsi="Times New Roman" w:cs="Times New Roman"/>
          <w:sz w:val="24"/>
          <w:szCs w:val="24"/>
        </w:rPr>
      </w:pPr>
      <w:r w:rsidRPr="00D23A74">
        <w:rPr>
          <w:rFonts w:ascii="Times New Roman" w:hAnsi="Times New Roman" w:cs="Times New Roman"/>
          <w:sz w:val="24"/>
          <w:szCs w:val="24"/>
        </w:rPr>
        <w:t>ж.д. по ул. Моторостроителей, 52.</w:t>
      </w:r>
    </w:p>
    <w:p w:rsidR="00B67DFE" w:rsidRPr="00D23A74" w:rsidRDefault="00B67DFE" w:rsidP="00B67DFE">
      <w:pPr>
        <w:pStyle w:val="afa"/>
        <w:keepNext/>
        <w:spacing w:before="37" w:line="277" w:lineRule="auto"/>
        <w:ind w:right="217" w:firstLine="0"/>
        <w:jc w:val="center"/>
      </w:pPr>
    </w:p>
    <w:p w:rsidR="00B67DFE" w:rsidRPr="00D23A74" w:rsidRDefault="00B67DFE" w:rsidP="00B67DFE">
      <w:pPr>
        <w:spacing w:before="240" w:after="240"/>
        <w:rPr>
          <w:rFonts w:cs="Times New Roman"/>
          <w:b/>
          <w:sz w:val="24"/>
          <w:szCs w:val="24"/>
        </w:rPr>
      </w:pPr>
    </w:p>
    <w:p w:rsidR="00B67DFE" w:rsidRPr="00D23A74" w:rsidRDefault="00B67DFE" w:rsidP="00B67DFE">
      <w:pPr>
        <w:spacing w:before="240" w:after="240"/>
        <w:rPr>
          <w:b/>
        </w:rPr>
      </w:pPr>
      <w:r w:rsidRPr="00D23A74">
        <w:rPr>
          <w:rFonts w:cs="Times New Roman"/>
          <w:b/>
          <w:sz w:val="24"/>
          <w:szCs w:val="24"/>
        </w:rPr>
        <w:t>ЦТП</w:t>
      </w:r>
      <w:r w:rsidRPr="00D23A74">
        <w:rPr>
          <w:rFonts w:cs="Times New Roman"/>
          <w:b/>
          <w:spacing w:val="-1"/>
          <w:sz w:val="24"/>
          <w:szCs w:val="24"/>
        </w:rPr>
        <w:t>№</w:t>
      </w:r>
      <w:r w:rsidRPr="00D23A74">
        <w:rPr>
          <w:rFonts w:cs="Times New Roman"/>
          <w:b/>
          <w:sz w:val="24"/>
          <w:szCs w:val="24"/>
        </w:rPr>
        <w:t>2</w:t>
      </w: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ЦТП №2 располагается по ул. Моторостроителей, д. 51б. В ЦТП отсутствует насосное оборудование и он используется для съема параметров по давлению на следующие отапливаемые здания:</w:t>
      </w:r>
    </w:p>
    <w:p w:rsidR="00B67DFE" w:rsidRPr="00D23A74" w:rsidRDefault="00B67DFE" w:rsidP="00CA5B1E">
      <w:pPr>
        <w:pStyle w:val="afa"/>
        <w:numPr>
          <w:ilvl w:val="0"/>
          <w:numId w:val="13"/>
        </w:numPr>
        <w:spacing w:before="37" w:line="277" w:lineRule="auto"/>
        <w:ind w:right="217"/>
        <w:rPr>
          <w:rFonts w:ascii="Times New Roman" w:hAnsi="Times New Roman"/>
          <w:sz w:val="24"/>
          <w:szCs w:val="24"/>
        </w:rPr>
      </w:pPr>
      <w:r w:rsidRPr="00D23A74">
        <w:rPr>
          <w:rFonts w:ascii="Times New Roman" w:hAnsi="Times New Roman"/>
          <w:sz w:val="24"/>
          <w:szCs w:val="24"/>
        </w:rPr>
        <w:t>магазин «Дикси» по ул. Моторостроителей, 57а;</w:t>
      </w:r>
    </w:p>
    <w:p w:rsidR="00B67DFE" w:rsidRPr="00D23A74" w:rsidRDefault="00B67DFE" w:rsidP="00CA5B1E">
      <w:pPr>
        <w:pStyle w:val="afa"/>
        <w:numPr>
          <w:ilvl w:val="0"/>
          <w:numId w:val="13"/>
        </w:numPr>
        <w:spacing w:before="37" w:line="277" w:lineRule="auto"/>
        <w:ind w:right="217"/>
        <w:rPr>
          <w:rFonts w:ascii="Times New Roman" w:hAnsi="Times New Roman"/>
          <w:sz w:val="24"/>
          <w:szCs w:val="24"/>
        </w:rPr>
      </w:pPr>
      <w:r w:rsidRPr="00D23A74">
        <w:rPr>
          <w:rFonts w:ascii="Times New Roman" w:hAnsi="Times New Roman"/>
          <w:sz w:val="24"/>
          <w:szCs w:val="24"/>
        </w:rPr>
        <w:t>ж.д. по ул. Моторостроителей 41, 43, 45, 47, 53, 55, 57.</w:t>
      </w:r>
    </w:p>
    <w:p w:rsidR="00B67DFE" w:rsidRPr="00D23A74" w:rsidRDefault="00B67DFE" w:rsidP="00B67DFE"/>
    <w:p w:rsidR="00CD6BFF" w:rsidRPr="00D23A74" w:rsidRDefault="00CD6BFF" w:rsidP="00D32F7A">
      <w:pPr>
        <w:pStyle w:val="afa"/>
        <w:keepNext/>
        <w:spacing w:before="37" w:line="277" w:lineRule="auto"/>
        <w:ind w:right="217" w:firstLine="0"/>
        <w:jc w:val="center"/>
      </w:pPr>
    </w:p>
    <w:p w:rsidR="00B67DFE" w:rsidRPr="00D23A74" w:rsidRDefault="00CD6BFF" w:rsidP="00D32F7A">
      <w:pPr>
        <w:pStyle w:val="aff0"/>
        <w:ind w:firstLine="0"/>
        <w:jc w:val="center"/>
      </w:pPr>
      <w:r w:rsidRPr="00D23A74">
        <w:t xml:space="preserve">Рисунок </w:t>
      </w:r>
      <w:fldSimple w:instr=" SEQ Рисунок \* ARABIC ">
        <w:r w:rsidR="00A303F5">
          <w:rPr>
            <w:noProof/>
          </w:rPr>
          <w:t>20</w:t>
        </w:r>
      </w:fldSimple>
      <w:r w:rsidRPr="00D23A74">
        <w:t xml:space="preserve"> Месторасположение ЦТП №2 по ул. Моторостроителей</w:t>
      </w:r>
    </w:p>
    <w:p w:rsidR="00CD6BFF" w:rsidRPr="00D23A74" w:rsidRDefault="00CD6BFF" w:rsidP="00B67DFE">
      <w:pPr>
        <w:spacing w:before="240" w:after="240"/>
        <w:rPr>
          <w:rFonts w:cs="Times New Roman"/>
          <w:b/>
          <w:sz w:val="24"/>
          <w:szCs w:val="24"/>
        </w:rPr>
      </w:pPr>
    </w:p>
    <w:p w:rsidR="00B67DFE" w:rsidRPr="00D23A74" w:rsidRDefault="00B67DFE" w:rsidP="00E437F1">
      <w:pPr>
        <w:spacing w:before="240" w:after="240"/>
        <w:rPr>
          <w:b/>
        </w:rPr>
      </w:pPr>
      <w:r w:rsidRPr="00D23A74">
        <w:rPr>
          <w:rFonts w:cs="Times New Roman"/>
          <w:b/>
          <w:sz w:val="24"/>
          <w:szCs w:val="24"/>
        </w:rPr>
        <w:t>ЦТП</w:t>
      </w:r>
      <w:r w:rsidRPr="00D23A74">
        <w:rPr>
          <w:rFonts w:cs="Times New Roman"/>
          <w:b/>
          <w:spacing w:val="-1"/>
          <w:sz w:val="24"/>
          <w:szCs w:val="24"/>
        </w:rPr>
        <w:t>№</w:t>
      </w:r>
      <w:r w:rsidRPr="00D23A74">
        <w:rPr>
          <w:rFonts w:cs="Times New Roman"/>
          <w:b/>
          <w:sz w:val="24"/>
          <w:szCs w:val="24"/>
        </w:rPr>
        <w:t>3</w:t>
      </w:r>
    </w:p>
    <w:p w:rsidR="00B67DFE" w:rsidRPr="00D23A74" w:rsidRDefault="00B67DFE" w:rsidP="00E437F1">
      <w:pPr>
        <w:pStyle w:val="afa"/>
        <w:spacing w:before="37" w:line="277" w:lineRule="auto"/>
        <w:ind w:right="-1"/>
        <w:rPr>
          <w:rFonts w:ascii="Times New Roman" w:hAnsi="Times New Roman"/>
          <w:sz w:val="24"/>
          <w:szCs w:val="24"/>
        </w:rPr>
      </w:pPr>
      <w:r w:rsidRPr="00D23A74">
        <w:rPr>
          <w:rFonts w:ascii="Times New Roman" w:hAnsi="Times New Roman"/>
          <w:sz w:val="24"/>
          <w:szCs w:val="24"/>
        </w:rPr>
        <w:t>ЦТП (ПНС) №3 располагается по ул. Комсомольская, д.69а. С целью поддержания требуемого давления в подающем трубопроводе в ЦТП установлены 1 основной и 1 резервный насос марки К-100-80-60 (G=100,0 м3/час, H=32,0 м.в.ст.). ЦТП (ПНС) №3 обеспечивает давление перед индивидуальными тепловыми пунктами следующих отапливаемых зданий:</w:t>
      </w:r>
    </w:p>
    <w:p w:rsidR="00B67DFE" w:rsidRPr="00D23A74" w:rsidRDefault="00B67DFE" w:rsidP="00CA5B1E">
      <w:pPr>
        <w:pStyle w:val="afa"/>
        <w:numPr>
          <w:ilvl w:val="0"/>
          <w:numId w:val="14"/>
        </w:numPr>
        <w:spacing w:before="37" w:line="277" w:lineRule="auto"/>
        <w:ind w:right="217"/>
        <w:rPr>
          <w:rFonts w:ascii="Times New Roman" w:hAnsi="Times New Roman"/>
          <w:sz w:val="24"/>
          <w:szCs w:val="24"/>
        </w:rPr>
      </w:pPr>
      <w:r w:rsidRPr="00D23A74">
        <w:rPr>
          <w:rFonts w:ascii="Times New Roman" w:hAnsi="Times New Roman"/>
          <w:sz w:val="24"/>
          <w:szCs w:val="24"/>
        </w:rPr>
        <w:t>детский сад №23 «Ромашка» по ул. Моторостроителей 60;</w:t>
      </w:r>
    </w:p>
    <w:p w:rsidR="00B67DFE" w:rsidRPr="00D23A74" w:rsidRDefault="00B67DFE" w:rsidP="00CA5B1E">
      <w:pPr>
        <w:pStyle w:val="afa"/>
        <w:numPr>
          <w:ilvl w:val="0"/>
          <w:numId w:val="14"/>
        </w:numPr>
        <w:spacing w:before="37" w:line="277" w:lineRule="auto"/>
        <w:ind w:right="217"/>
        <w:rPr>
          <w:rFonts w:ascii="Times New Roman" w:hAnsi="Times New Roman"/>
          <w:sz w:val="24"/>
          <w:szCs w:val="24"/>
        </w:rPr>
      </w:pPr>
      <w:r w:rsidRPr="00D23A74">
        <w:rPr>
          <w:rFonts w:ascii="Times New Roman" w:hAnsi="Times New Roman"/>
          <w:sz w:val="24"/>
          <w:szCs w:val="24"/>
        </w:rPr>
        <w:t>ж.д. по ул. Комсомольская 71, 73, 75;</w:t>
      </w:r>
    </w:p>
    <w:p w:rsidR="00B67DFE" w:rsidRPr="00D23A74" w:rsidRDefault="00B67DFE" w:rsidP="00CA5B1E">
      <w:pPr>
        <w:pStyle w:val="afa"/>
        <w:numPr>
          <w:ilvl w:val="0"/>
          <w:numId w:val="14"/>
        </w:numPr>
        <w:spacing w:before="37" w:line="277" w:lineRule="auto"/>
        <w:ind w:right="217"/>
        <w:rPr>
          <w:rFonts w:ascii="Times New Roman" w:hAnsi="Times New Roman"/>
          <w:sz w:val="24"/>
          <w:szCs w:val="24"/>
        </w:rPr>
      </w:pPr>
      <w:r w:rsidRPr="00D23A74">
        <w:rPr>
          <w:rFonts w:ascii="Times New Roman" w:hAnsi="Times New Roman"/>
          <w:sz w:val="24"/>
          <w:szCs w:val="24"/>
        </w:rPr>
        <w:t>ж.д. по ул. Моторостроителей 58, 56;</w:t>
      </w:r>
    </w:p>
    <w:p w:rsidR="00B67DFE" w:rsidRPr="00D23A74" w:rsidRDefault="00B67DFE" w:rsidP="00CA5B1E">
      <w:pPr>
        <w:pStyle w:val="afa"/>
        <w:numPr>
          <w:ilvl w:val="0"/>
          <w:numId w:val="14"/>
        </w:numPr>
        <w:spacing w:before="37" w:line="277" w:lineRule="auto"/>
        <w:ind w:right="217"/>
        <w:rPr>
          <w:rFonts w:ascii="Times New Roman" w:hAnsi="Times New Roman"/>
          <w:sz w:val="24"/>
          <w:szCs w:val="24"/>
        </w:rPr>
      </w:pPr>
      <w:r w:rsidRPr="00D23A74">
        <w:rPr>
          <w:rFonts w:ascii="Times New Roman" w:hAnsi="Times New Roman"/>
          <w:sz w:val="24"/>
          <w:szCs w:val="24"/>
        </w:rPr>
        <w:t>магазин «Магнит» по ул. Моторостроителей, 56а.</w:t>
      </w:r>
    </w:p>
    <w:p w:rsidR="00B67DFE" w:rsidRPr="00D23A74" w:rsidRDefault="00B67DFE" w:rsidP="00B67DFE">
      <w:pPr>
        <w:pStyle w:val="afa"/>
        <w:spacing w:before="37" w:line="277" w:lineRule="auto"/>
        <w:ind w:left="218" w:right="217" w:firstLine="707"/>
        <w:rPr>
          <w:rFonts w:ascii="Times New Roman" w:hAnsi="Times New Roman"/>
          <w:sz w:val="24"/>
          <w:szCs w:val="24"/>
        </w:rPr>
      </w:pPr>
    </w:p>
    <w:p w:rsidR="00CD6BFF" w:rsidRPr="00D23A74" w:rsidRDefault="00CD6BFF" w:rsidP="00CD6BFF">
      <w:pPr>
        <w:pStyle w:val="afa"/>
        <w:keepNext/>
        <w:spacing w:before="37" w:line="277" w:lineRule="auto"/>
        <w:ind w:right="217" w:firstLine="0"/>
        <w:jc w:val="center"/>
      </w:pPr>
    </w:p>
    <w:p w:rsidR="00B67DFE" w:rsidRPr="00D23A74" w:rsidRDefault="00B67DFE" w:rsidP="00B67DFE">
      <w:pPr>
        <w:spacing w:before="240" w:after="240"/>
        <w:rPr>
          <w:b/>
        </w:rPr>
      </w:pPr>
      <w:r w:rsidRPr="00D23A74">
        <w:rPr>
          <w:rFonts w:cs="Times New Roman"/>
          <w:b/>
          <w:sz w:val="24"/>
          <w:szCs w:val="24"/>
        </w:rPr>
        <w:t>ЦТП</w:t>
      </w:r>
      <w:r w:rsidRPr="00D23A74">
        <w:rPr>
          <w:rFonts w:cs="Times New Roman"/>
          <w:b/>
          <w:spacing w:val="-1"/>
          <w:sz w:val="24"/>
          <w:szCs w:val="24"/>
        </w:rPr>
        <w:t>№</w:t>
      </w:r>
      <w:r w:rsidRPr="00D23A74">
        <w:rPr>
          <w:rFonts w:cs="Times New Roman"/>
          <w:b/>
          <w:sz w:val="24"/>
          <w:szCs w:val="24"/>
        </w:rPr>
        <w:t>4</w:t>
      </w: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ЦТП №4 располагается по проспекту 50 лет Победы, д.11а. В ЦТП отсутствует насосное оборудование и он используется для съема параметров по давлению на следующие отапливаемые здания:</w:t>
      </w:r>
    </w:p>
    <w:p w:rsidR="00B67DFE" w:rsidRPr="00D23A74" w:rsidRDefault="00B67DFE" w:rsidP="00CA5B1E">
      <w:pPr>
        <w:pStyle w:val="afa"/>
        <w:numPr>
          <w:ilvl w:val="0"/>
          <w:numId w:val="15"/>
        </w:numPr>
        <w:spacing w:before="37" w:line="277" w:lineRule="auto"/>
        <w:ind w:right="217"/>
        <w:rPr>
          <w:rFonts w:ascii="Times New Roman" w:hAnsi="Times New Roman"/>
          <w:sz w:val="24"/>
          <w:szCs w:val="24"/>
        </w:rPr>
      </w:pPr>
      <w:r w:rsidRPr="00D23A74">
        <w:rPr>
          <w:rFonts w:ascii="Times New Roman" w:hAnsi="Times New Roman"/>
          <w:sz w:val="24"/>
          <w:szCs w:val="24"/>
        </w:rPr>
        <w:t>ТЦ «Звездный» по пр.50 лет Победы 9;</w:t>
      </w:r>
    </w:p>
    <w:p w:rsidR="00B67DFE" w:rsidRPr="00D23A74" w:rsidRDefault="00B67DFE" w:rsidP="00CA5B1E">
      <w:pPr>
        <w:pStyle w:val="afa"/>
        <w:numPr>
          <w:ilvl w:val="0"/>
          <w:numId w:val="15"/>
        </w:numPr>
        <w:spacing w:before="37" w:line="277" w:lineRule="auto"/>
        <w:ind w:right="217"/>
        <w:rPr>
          <w:rFonts w:ascii="Times New Roman" w:hAnsi="Times New Roman"/>
          <w:sz w:val="24"/>
          <w:szCs w:val="24"/>
        </w:rPr>
      </w:pPr>
      <w:r w:rsidRPr="00D23A74">
        <w:rPr>
          <w:rFonts w:ascii="Times New Roman" w:hAnsi="Times New Roman"/>
          <w:sz w:val="24"/>
          <w:szCs w:val="24"/>
        </w:rPr>
        <w:t>ж.д. по пр.50 лет Победы 11;</w:t>
      </w:r>
    </w:p>
    <w:p w:rsidR="00B67DFE" w:rsidRPr="00D23A74" w:rsidRDefault="00B67DFE" w:rsidP="00CA5B1E">
      <w:pPr>
        <w:pStyle w:val="afa"/>
        <w:numPr>
          <w:ilvl w:val="0"/>
          <w:numId w:val="15"/>
        </w:numPr>
        <w:spacing w:before="37" w:line="277" w:lineRule="auto"/>
        <w:ind w:right="217"/>
        <w:rPr>
          <w:rFonts w:ascii="Times New Roman" w:hAnsi="Times New Roman"/>
          <w:sz w:val="24"/>
          <w:szCs w:val="24"/>
        </w:rPr>
      </w:pPr>
      <w:r w:rsidRPr="00D23A74">
        <w:rPr>
          <w:rFonts w:ascii="Times New Roman" w:hAnsi="Times New Roman"/>
          <w:sz w:val="24"/>
          <w:szCs w:val="24"/>
        </w:rPr>
        <w:t>департамент финансов по пр.50 лет Победы 15;</w:t>
      </w:r>
    </w:p>
    <w:p w:rsidR="00B67DFE" w:rsidRPr="00D23A74" w:rsidRDefault="00B67DFE" w:rsidP="00CA5B1E">
      <w:pPr>
        <w:pStyle w:val="afa"/>
        <w:numPr>
          <w:ilvl w:val="0"/>
          <w:numId w:val="15"/>
        </w:numPr>
        <w:spacing w:before="37" w:line="277" w:lineRule="auto"/>
        <w:ind w:right="217"/>
        <w:rPr>
          <w:rFonts w:ascii="Times New Roman" w:hAnsi="Times New Roman"/>
          <w:sz w:val="24"/>
          <w:szCs w:val="24"/>
        </w:rPr>
      </w:pPr>
      <w:r w:rsidRPr="00D23A74">
        <w:rPr>
          <w:rFonts w:ascii="Times New Roman" w:hAnsi="Times New Roman"/>
          <w:sz w:val="24"/>
          <w:szCs w:val="24"/>
        </w:rPr>
        <w:t>ж.д. по ул. Моторостроителей 59, 61, 63.</w:t>
      </w:r>
    </w:p>
    <w:p w:rsidR="00CD6BFF" w:rsidRPr="00D23A74" w:rsidRDefault="00CD6BFF" w:rsidP="00CD6BFF">
      <w:pPr>
        <w:pStyle w:val="afa"/>
        <w:keepNext/>
        <w:spacing w:before="37" w:line="277" w:lineRule="auto"/>
        <w:ind w:left="218" w:right="217" w:hanging="76"/>
        <w:jc w:val="center"/>
      </w:pPr>
    </w:p>
    <w:p w:rsidR="00B67DFE" w:rsidRPr="00D23A74" w:rsidRDefault="00B67DFE" w:rsidP="00E437F1">
      <w:pPr>
        <w:spacing w:before="240" w:after="240"/>
        <w:rPr>
          <w:b/>
        </w:rPr>
      </w:pPr>
      <w:r w:rsidRPr="00D23A74">
        <w:rPr>
          <w:rFonts w:cs="Times New Roman"/>
          <w:b/>
          <w:sz w:val="24"/>
          <w:szCs w:val="24"/>
        </w:rPr>
        <w:t>ЦТП</w:t>
      </w:r>
      <w:r w:rsidRPr="00D23A74">
        <w:rPr>
          <w:rFonts w:cs="Times New Roman"/>
          <w:b/>
          <w:spacing w:val="-1"/>
          <w:sz w:val="24"/>
          <w:szCs w:val="24"/>
        </w:rPr>
        <w:t>№</w:t>
      </w:r>
      <w:r w:rsidRPr="00D23A74">
        <w:rPr>
          <w:rFonts w:cs="Times New Roman"/>
          <w:b/>
          <w:sz w:val="24"/>
          <w:szCs w:val="24"/>
        </w:rPr>
        <w:t>5</w:t>
      </w:r>
    </w:p>
    <w:p w:rsidR="00B67DFE" w:rsidRPr="00D23A74" w:rsidRDefault="00B67DFE" w:rsidP="00E437F1">
      <w:pPr>
        <w:pStyle w:val="afa"/>
        <w:spacing w:before="37" w:line="277" w:lineRule="auto"/>
        <w:rPr>
          <w:rFonts w:ascii="Times New Roman" w:hAnsi="Times New Roman"/>
          <w:sz w:val="24"/>
          <w:szCs w:val="24"/>
        </w:rPr>
      </w:pPr>
      <w:r w:rsidRPr="00D23A74">
        <w:rPr>
          <w:rFonts w:ascii="Times New Roman" w:hAnsi="Times New Roman"/>
          <w:sz w:val="24"/>
          <w:szCs w:val="24"/>
        </w:rPr>
        <w:t>ЦТП (ПНС) №5 располагается по ул. Советская, 16а. С целью поддержания требуемого давления в подающем трубопроводе в ЦТП установлены 1 основной и 1 резервный насос марки К-100-80-60 (G=100,0 м3/час, H=32,0 м.в.ст.) ЦТП (ПНС) №5 обеспечивает давление перед индивидуальными тепловыми пунктами следующих отапливаемых зданий:</w:t>
      </w:r>
    </w:p>
    <w:p w:rsidR="00B67DFE" w:rsidRPr="00D23A74" w:rsidRDefault="00B67DFE" w:rsidP="00CA5B1E">
      <w:pPr>
        <w:pStyle w:val="afa"/>
        <w:numPr>
          <w:ilvl w:val="0"/>
          <w:numId w:val="16"/>
        </w:numPr>
        <w:spacing w:before="37" w:line="277" w:lineRule="auto"/>
        <w:ind w:right="217"/>
        <w:rPr>
          <w:rFonts w:ascii="Times New Roman" w:hAnsi="Times New Roman"/>
          <w:sz w:val="24"/>
          <w:szCs w:val="24"/>
        </w:rPr>
      </w:pPr>
      <w:r w:rsidRPr="00D23A74">
        <w:rPr>
          <w:rFonts w:ascii="Times New Roman" w:hAnsi="Times New Roman"/>
          <w:sz w:val="24"/>
          <w:szCs w:val="24"/>
        </w:rPr>
        <w:t>школа №7 по ул. Комсомольская 117;</w:t>
      </w:r>
    </w:p>
    <w:p w:rsidR="00B67DFE" w:rsidRPr="00D23A74" w:rsidRDefault="00B67DFE" w:rsidP="00CA5B1E">
      <w:pPr>
        <w:pStyle w:val="afa"/>
        <w:numPr>
          <w:ilvl w:val="0"/>
          <w:numId w:val="16"/>
        </w:numPr>
        <w:spacing w:before="37" w:line="277" w:lineRule="auto"/>
        <w:ind w:right="217"/>
        <w:rPr>
          <w:rFonts w:ascii="Times New Roman" w:hAnsi="Times New Roman"/>
          <w:sz w:val="24"/>
          <w:szCs w:val="24"/>
        </w:rPr>
      </w:pPr>
      <w:r w:rsidRPr="00D23A74">
        <w:rPr>
          <w:rFonts w:ascii="Times New Roman" w:hAnsi="Times New Roman"/>
          <w:sz w:val="24"/>
          <w:szCs w:val="24"/>
        </w:rPr>
        <w:t>ж.д. по ул. Советская 10, 12, 14, 16 и 20;</w:t>
      </w:r>
    </w:p>
    <w:p w:rsidR="00B67DFE" w:rsidRPr="00D23A74" w:rsidRDefault="00B67DFE" w:rsidP="00CA5B1E">
      <w:pPr>
        <w:pStyle w:val="afa"/>
        <w:numPr>
          <w:ilvl w:val="0"/>
          <w:numId w:val="16"/>
        </w:numPr>
        <w:spacing w:before="37" w:line="277" w:lineRule="auto"/>
        <w:ind w:right="217"/>
        <w:rPr>
          <w:rFonts w:ascii="Times New Roman" w:hAnsi="Times New Roman"/>
          <w:sz w:val="24"/>
          <w:szCs w:val="24"/>
        </w:rPr>
      </w:pPr>
      <w:r w:rsidRPr="00D23A74">
        <w:rPr>
          <w:rFonts w:ascii="Times New Roman" w:hAnsi="Times New Roman"/>
          <w:sz w:val="24"/>
          <w:szCs w:val="24"/>
        </w:rPr>
        <w:t>дом интернат по ул. Советская, 8;</w:t>
      </w:r>
    </w:p>
    <w:p w:rsidR="00B67DFE" w:rsidRPr="00D23A74" w:rsidRDefault="00B67DFE" w:rsidP="00CA5B1E">
      <w:pPr>
        <w:pStyle w:val="afa"/>
        <w:numPr>
          <w:ilvl w:val="0"/>
          <w:numId w:val="16"/>
        </w:numPr>
        <w:spacing w:before="37" w:line="277" w:lineRule="auto"/>
        <w:ind w:right="217"/>
        <w:rPr>
          <w:rFonts w:ascii="Times New Roman" w:hAnsi="Times New Roman"/>
          <w:sz w:val="24"/>
          <w:szCs w:val="24"/>
        </w:rPr>
      </w:pPr>
      <w:r w:rsidRPr="00D23A74">
        <w:rPr>
          <w:rFonts w:ascii="Times New Roman" w:hAnsi="Times New Roman"/>
          <w:sz w:val="24"/>
          <w:szCs w:val="24"/>
        </w:rPr>
        <w:t>детский сад «Сказка» по ул. Советская, 6;</w:t>
      </w:r>
    </w:p>
    <w:p w:rsidR="00B67DFE" w:rsidRPr="00D23A74" w:rsidRDefault="00B67DFE" w:rsidP="00CA5B1E">
      <w:pPr>
        <w:pStyle w:val="afa"/>
        <w:numPr>
          <w:ilvl w:val="0"/>
          <w:numId w:val="16"/>
        </w:numPr>
        <w:spacing w:before="37" w:line="277" w:lineRule="auto"/>
        <w:ind w:right="217"/>
        <w:rPr>
          <w:rFonts w:ascii="Times New Roman" w:hAnsi="Times New Roman"/>
          <w:sz w:val="24"/>
          <w:szCs w:val="24"/>
        </w:rPr>
      </w:pPr>
      <w:r w:rsidRPr="00D23A74">
        <w:rPr>
          <w:rFonts w:ascii="Times New Roman" w:hAnsi="Times New Roman"/>
          <w:sz w:val="24"/>
          <w:szCs w:val="24"/>
        </w:rPr>
        <w:t>магазин по ул. Советская, 6а;</w:t>
      </w:r>
    </w:p>
    <w:p w:rsidR="00B67DFE" w:rsidRPr="00D23A74" w:rsidRDefault="00B67DFE" w:rsidP="00CA5B1E">
      <w:pPr>
        <w:pStyle w:val="afa"/>
        <w:numPr>
          <w:ilvl w:val="0"/>
          <w:numId w:val="16"/>
        </w:numPr>
        <w:spacing w:before="37" w:line="277" w:lineRule="auto"/>
        <w:ind w:right="217"/>
        <w:rPr>
          <w:rFonts w:ascii="Times New Roman" w:hAnsi="Times New Roman"/>
          <w:sz w:val="24"/>
          <w:szCs w:val="24"/>
        </w:rPr>
      </w:pPr>
      <w:r w:rsidRPr="00D23A74">
        <w:rPr>
          <w:rFonts w:ascii="Times New Roman" w:hAnsi="Times New Roman"/>
          <w:sz w:val="24"/>
          <w:szCs w:val="24"/>
        </w:rPr>
        <w:t>ж.д. по ул. Комсомольская 107, 119, 121, 125.</w:t>
      </w:r>
    </w:p>
    <w:p w:rsidR="00B67DFE" w:rsidRPr="00D23A74" w:rsidRDefault="00B67DFE" w:rsidP="00CD6BFF">
      <w:pPr>
        <w:pStyle w:val="afa"/>
        <w:spacing w:before="37" w:line="277" w:lineRule="auto"/>
        <w:ind w:left="218" w:right="217" w:firstLine="707"/>
        <w:rPr>
          <w:rFonts w:ascii="Times New Roman" w:hAnsi="Times New Roman"/>
          <w:sz w:val="24"/>
          <w:szCs w:val="24"/>
        </w:rPr>
      </w:pPr>
    </w:p>
    <w:p w:rsidR="00CD6BFF" w:rsidRPr="00D23A74" w:rsidRDefault="00CD6BFF" w:rsidP="00074A26">
      <w:pPr>
        <w:pStyle w:val="afa"/>
        <w:keepNext/>
        <w:spacing w:before="37" w:line="277" w:lineRule="auto"/>
        <w:ind w:right="217" w:firstLine="0"/>
        <w:jc w:val="center"/>
      </w:pPr>
    </w:p>
    <w:p w:rsidR="00CD6BFF" w:rsidRPr="00D23A74" w:rsidRDefault="00CD6BFF" w:rsidP="00E437F1">
      <w:pPr>
        <w:pStyle w:val="afa"/>
        <w:spacing w:before="37" w:line="277" w:lineRule="auto"/>
        <w:ind w:right="-1" w:firstLine="707"/>
        <w:rPr>
          <w:rFonts w:ascii="Times New Roman" w:hAnsi="Times New Roman"/>
          <w:b/>
          <w:sz w:val="24"/>
          <w:szCs w:val="24"/>
        </w:rPr>
      </w:pPr>
      <w:r w:rsidRPr="00D23A74">
        <w:rPr>
          <w:rFonts w:ascii="Times New Roman" w:hAnsi="Times New Roman"/>
          <w:b/>
          <w:sz w:val="24"/>
          <w:szCs w:val="24"/>
        </w:rPr>
        <w:t>ПНС №3</w:t>
      </w: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ПНС №3 располагается по ул. Пролетарская, 7. С целью преодоления гидравлического сопротивления на участках обратного трубопровода до ТК20/1 в ПНС установлен 1 основной насос марки Д200-90А (G=200,0 т/час, H=90,0 м.в.ст.). ПНС №3 принудительно обеспечивает пропускную способность в обратном трубопроводе до ТК20/1 от следующих отапливаемых зданий:</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военкомат по ул. Луначарского, 129;</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клуб по ул. Ярославская, 93;</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швейная фабрика ООО «Адара» по ул. Ярославская, 108;</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ж.д. по ул. Комсомольская 12, 14;</w:t>
      </w:r>
    </w:p>
    <w:p w:rsidR="00B67DFE" w:rsidRPr="00D23A74" w:rsidRDefault="00B67DFE" w:rsidP="00B67DFE">
      <w:pPr>
        <w:pStyle w:val="afa"/>
        <w:spacing w:before="37" w:line="277" w:lineRule="auto"/>
        <w:ind w:left="218" w:right="217" w:firstLine="707"/>
        <w:rPr>
          <w:rFonts w:ascii="Times New Roman" w:hAnsi="Times New Roman"/>
          <w:sz w:val="24"/>
          <w:szCs w:val="24"/>
        </w:rPr>
      </w:pPr>
      <w:r w:rsidRPr="00D23A74">
        <w:rPr>
          <w:rFonts w:ascii="Times New Roman" w:hAnsi="Times New Roman"/>
          <w:sz w:val="24"/>
          <w:szCs w:val="24"/>
        </w:rPr>
        <w:t>- ж.д. по ул. Шитова 72, 78, 83, 85;</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ж.д. по ул. Пролетарская 3, 4, 7, 9;</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ж.д. по ул. Луначарского 101, 107, 133</w:t>
      </w:r>
    </w:p>
    <w:p w:rsidR="00B67DFE" w:rsidRPr="00D23A74" w:rsidRDefault="00B67DFE" w:rsidP="00B67DFE">
      <w:pPr>
        <w:pStyle w:val="afa"/>
        <w:spacing w:before="37" w:line="277" w:lineRule="auto"/>
        <w:ind w:left="218" w:right="217" w:firstLine="707"/>
        <w:rPr>
          <w:rFonts w:ascii="Times New Roman" w:hAnsi="Times New Roman"/>
          <w:sz w:val="24"/>
          <w:szCs w:val="24"/>
        </w:rPr>
      </w:pPr>
      <w:r w:rsidRPr="00D23A74">
        <w:rPr>
          <w:rFonts w:ascii="Times New Roman" w:hAnsi="Times New Roman"/>
          <w:sz w:val="24"/>
          <w:szCs w:val="24"/>
        </w:rPr>
        <w:t>- ж.д. по ул. Ярославская</w:t>
      </w:r>
      <w:r w:rsidR="0061661D" w:rsidRPr="00D23A74">
        <w:rPr>
          <w:rFonts w:ascii="Times New Roman" w:hAnsi="Times New Roman"/>
          <w:sz w:val="24"/>
          <w:szCs w:val="24"/>
        </w:rPr>
        <w:t xml:space="preserve">  95, 97, 110а, 105, 101</w:t>
      </w:r>
      <w:r w:rsidRPr="00D23A74">
        <w:rPr>
          <w:rFonts w:ascii="Times New Roman" w:hAnsi="Times New Roman"/>
          <w:sz w:val="24"/>
          <w:szCs w:val="24"/>
        </w:rPr>
        <w:t>, 103, 107, 109, 111, 118, 118а,</w:t>
      </w:r>
    </w:p>
    <w:p w:rsidR="00B67DFE" w:rsidRPr="00D23A74" w:rsidRDefault="00B67DFE" w:rsidP="00B67DFE">
      <w:pPr>
        <w:pStyle w:val="afa"/>
        <w:spacing w:before="37" w:line="277" w:lineRule="auto"/>
        <w:ind w:left="218" w:right="217" w:firstLine="707"/>
        <w:rPr>
          <w:rFonts w:ascii="Times New Roman" w:hAnsi="Times New Roman"/>
          <w:sz w:val="24"/>
          <w:szCs w:val="24"/>
        </w:rPr>
      </w:pPr>
      <w:r w:rsidRPr="00D23A74">
        <w:rPr>
          <w:rFonts w:ascii="Times New Roman" w:hAnsi="Times New Roman"/>
          <w:sz w:val="24"/>
          <w:szCs w:val="24"/>
        </w:rPr>
        <w:t>120а, 120;</w:t>
      </w:r>
    </w:p>
    <w:p w:rsidR="00CD6BFF" w:rsidRPr="00D23A74" w:rsidRDefault="00CD6BFF" w:rsidP="00B67DFE">
      <w:pPr>
        <w:pStyle w:val="afa"/>
        <w:spacing w:before="37" w:line="277" w:lineRule="auto"/>
        <w:ind w:left="218" w:right="217" w:firstLine="707"/>
        <w:rPr>
          <w:rFonts w:ascii="Times New Roman" w:hAnsi="Times New Roman"/>
          <w:b/>
          <w:sz w:val="24"/>
          <w:szCs w:val="24"/>
        </w:rPr>
      </w:pPr>
    </w:p>
    <w:p w:rsidR="00CD6BFF" w:rsidRPr="00D23A74" w:rsidRDefault="00CD6BFF" w:rsidP="00E437F1">
      <w:pPr>
        <w:pStyle w:val="afa"/>
        <w:spacing w:before="37" w:line="277" w:lineRule="auto"/>
        <w:ind w:right="-1" w:firstLine="707"/>
        <w:rPr>
          <w:rFonts w:ascii="Times New Roman" w:hAnsi="Times New Roman"/>
          <w:b/>
          <w:sz w:val="24"/>
          <w:szCs w:val="24"/>
        </w:rPr>
      </w:pPr>
      <w:r w:rsidRPr="00D23A74">
        <w:rPr>
          <w:rFonts w:ascii="Times New Roman" w:hAnsi="Times New Roman"/>
          <w:b/>
          <w:sz w:val="24"/>
          <w:szCs w:val="24"/>
        </w:rPr>
        <w:t>ЦТП (ПНС) Романовская</w:t>
      </w: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ЦТП (ПНС) Романовская располагается по ул. Романовская. С целью поддержания требуемого давления в подающем трубопроводе в ЦТП (ПНС) установлен 1 основной марки Wilo TOP-S 65/13 (G=48,0 т/час, H=13,0 м.в.ст.). ЦТП (ПНС) Романовская обеспечивает давление перед индивидуальными тепловыми пунктами следующих отапливаемых зданий:</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администрация города по ул. Ярославская, 40а;</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станция юных туристов по ул. Ярославская, 36а;</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ж.д. по ул. Романовская, 19а.</w:t>
      </w:r>
    </w:p>
    <w:p w:rsidR="00CD6BFF" w:rsidRPr="00D23A74" w:rsidRDefault="00CD6BFF" w:rsidP="00B67DFE">
      <w:pPr>
        <w:pStyle w:val="afa"/>
        <w:spacing w:before="37" w:line="277" w:lineRule="auto"/>
        <w:ind w:left="218" w:right="217" w:firstLine="707"/>
      </w:pPr>
    </w:p>
    <w:p w:rsidR="00CD6BFF" w:rsidRPr="00D23A74" w:rsidRDefault="00CD6BFF" w:rsidP="00E437F1">
      <w:pPr>
        <w:pStyle w:val="afa"/>
        <w:tabs>
          <w:tab w:val="left" w:pos="9214"/>
        </w:tabs>
        <w:spacing w:before="37" w:line="277" w:lineRule="auto"/>
        <w:ind w:right="-1" w:firstLine="707"/>
        <w:rPr>
          <w:rFonts w:ascii="Times New Roman" w:hAnsi="Times New Roman"/>
          <w:b/>
          <w:sz w:val="24"/>
          <w:szCs w:val="24"/>
        </w:rPr>
      </w:pPr>
      <w:r w:rsidRPr="00D23A74">
        <w:rPr>
          <w:rFonts w:ascii="Times New Roman" w:hAnsi="Times New Roman"/>
          <w:b/>
          <w:sz w:val="24"/>
          <w:szCs w:val="24"/>
        </w:rPr>
        <w:t>ПНС по ул. Комсомольская</w:t>
      </w:r>
    </w:p>
    <w:p w:rsidR="00B67DFE" w:rsidRPr="00D23A74" w:rsidRDefault="00B67DFE" w:rsidP="00E437F1">
      <w:pPr>
        <w:pStyle w:val="afa"/>
        <w:tabs>
          <w:tab w:val="left" w:pos="9214"/>
        </w:tabs>
        <w:spacing w:before="37" w:line="277" w:lineRule="auto"/>
        <w:ind w:right="-1" w:firstLine="707"/>
        <w:rPr>
          <w:rFonts w:ascii="Times New Roman" w:hAnsi="Times New Roman"/>
          <w:sz w:val="24"/>
          <w:szCs w:val="24"/>
        </w:rPr>
      </w:pPr>
      <w:r w:rsidRPr="00D23A74">
        <w:rPr>
          <w:rFonts w:ascii="Times New Roman" w:hAnsi="Times New Roman"/>
          <w:sz w:val="24"/>
          <w:szCs w:val="24"/>
        </w:rPr>
        <w:t>ПНС по ул. Комсомольская, располагается в жилом доме по ул. Комсомольская, 52. С целью поддержания требуемого давления в подающем трубопроводе в жилом доме в направлении улицы Пролетарской установлен 1 основной насос марки Wilo TOP-S 50/15 (G=35,0 т/час, H=15,0 м.в.ст.). ПНС обеспечивает давление перед индивидуальными тепловыми пунктами следующих отапливаемых зданий:</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магазин по ул. Дементьева, 5а;</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РОВД, гаражи РОВД по ул. Дементьева, 5;</w:t>
      </w:r>
    </w:p>
    <w:p w:rsidR="00B67DFE" w:rsidRPr="00D23A74"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D23A74">
        <w:rPr>
          <w:rFonts w:ascii="Times New Roman" w:hAnsi="Times New Roman"/>
          <w:sz w:val="24"/>
          <w:szCs w:val="24"/>
        </w:rPr>
        <w:t>ж.д. по ул. Пролетарская 30, 32, 20.</w:t>
      </w:r>
    </w:p>
    <w:p w:rsidR="00B67DFE" w:rsidRPr="00D23A74" w:rsidRDefault="00B67DFE" w:rsidP="00E02AAC">
      <w:pPr>
        <w:autoSpaceDE w:val="0"/>
        <w:autoSpaceDN w:val="0"/>
        <w:adjustRightInd w:val="0"/>
        <w:spacing w:line="240" w:lineRule="auto"/>
        <w:rPr>
          <w:sz w:val="24"/>
          <w:szCs w:val="24"/>
        </w:rPr>
      </w:pPr>
      <w:r w:rsidRPr="00D23A74">
        <w:rPr>
          <w:sz w:val="24"/>
          <w:szCs w:val="24"/>
        </w:rPr>
        <w:t>Месторасположение ПНС, находящегося на балансе</w:t>
      </w:r>
      <w:r w:rsidR="00E02AAC" w:rsidRPr="00D23A74">
        <w:rPr>
          <w:rFonts w:cs="Times New Roman"/>
          <w:color w:val="000000"/>
          <w:sz w:val="24"/>
          <w:szCs w:val="24"/>
        </w:rPr>
        <w:t xml:space="preserve"> АО «Тутаевская ПГУ» </w:t>
      </w:r>
      <w:r w:rsidRPr="00D23A74">
        <w:rPr>
          <w:sz w:val="24"/>
          <w:szCs w:val="24"/>
        </w:rPr>
        <w:t xml:space="preserve"> представлено на рисунке </w:t>
      </w:r>
      <w:r w:rsidR="00E02AAC" w:rsidRPr="00D23A74">
        <w:rPr>
          <w:sz w:val="24"/>
          <w:szCs w:val="24"/>
        </w:rPr>
        <w:t>29</w:t>
      </w:r>
      <w:r w:rsidRPr="00D23A74">
        <w:rPr>
          <w:sz w:val="24"/>
          <w:szCs w:val="24"/>
        </w:rPr>
        <w:t>, обозначенное белым кружком в ж.д. по ул. Комсомольская, 52.</w:t>
      </w:r>
    </w:p>
    <w:p w:rsidR="00CD6BFF" w:rsidRPr="00D23A74" w:rsidRDefault="00CD6BFF" w:rsidP="00CD6BFF">
      <w:pPr>
        <w:pStyle w:val="afa"/>
        <w:spacing w:before="37" w:line="276" w:lineRule="auto"/>
        <w:ind w:left="218" w:right="217" w:firstLine="707"/>
        <w:rPr>
          <w:rFonts w:ascii="Times New Roman" w:hAnsi="Times New Roman"/>
          <w:b/>
          <w:sz w:val="24"/>
          <w:szCs w:val="24"/>
        </w:rPr>
      </w:pPr>
    </w:p>
    <w:p w:rsidR="00CD6BFF" w:rsidRPr="00D23A74" w:rsidRDefault="00CD6BFF" w:rsidP="00E437F1">
      <w:pPr>
        <w:pStyle w:val="afa"/>
        <w:spacing w:before="37" w:line="276" w:lineRule="auto"/>
        <w:ind w:right="-1" w:firstLine="707"/>
        <w:rPr>
          <w:rFonts w:ascii="Times New Roman" w:hAnsi="Times New Roman"/>
          <w:b/>
          <w:sz w:val="24"/>
          <w:szCs w:val="24"/>
        </w:rPr>
      </w:pPr>
      <w:r w:rsidRPr="00D23A74">
        <w:rPr>
          <w:rFonts w:ascii="Times New Roman" w:hAnsi="Times New Roman"/>
          <w:b/>
          <w:sz w:val="24"/>
          <w:szCs w:val="24"/>
        </w:rPr>
        <w:t>ЦТП №6</w:t>
      </w:r>
    </w:p>
    <w:p w:rsidR="00B67DFE" w:rsidRPr="00D23A74" w:rsidRDefault="00B67DFE" w:rsidP="00E437F1">
      <w:pPr>
        <w:pStyle w:val="afa"/>
        <w:spacing w:before="37" w:line="276" w:lineRule="auto"/>
        <w:ind w:right="-1" w:firstLine="707"/>
        <w:rPr>
          <w:rFonts w:ascii="Times New Roman" w:hAnsi="Times New Roman"/>
          <w:sz w:val="24"/>
          <w:szCs w:val="24"/>
        </w:rPr>
      </w:pPr>
      <w:r w:rsidRPr="00D23A74">
        <w:rPr>
          <w:rFonts w:ascii="Times New Roman" w:hAnsi="Times New Roman"/>
          <w:sz w:val="24"/>
          <w:szCs w:val="24"/>
        </w:rPr>
        <w:t>ЦТП №6 по ул. Волжская набережная. ЦТП №6 является самым удаленным потребителем от котельной «Районная». Расстояние от котельной до ЦТП №6 составляет порядка L=5350,0 метров. С целью поддержания требуемого давления в подающем трубопроводе в ЦТП установлен 1 основной насос марки Wilo TOP-S 40/10 (G=20,8 т/час, H=10,0 м.вод.ст.). ЦТП №6 обеспечивает необходимый перепад давления для преодоления гидравлических потерь внутренних сетей.</w:t>
      </w:r>
    </w:p>
    <w:p w:rsidR="00B67DFE" w:rsidRPr="00D23A74" w:rsidRDefault="00B67DFE" w:rsidP="00E437F1">
      <w:pPr>
        <w:pStyle w:val="afa"/>
        <w:spacing w:before="37" w:line="277" w:lineRule="auto"/>
        <w:ind w:right="-1" w:firstLine="707"/>
        <w:rPr>
          <w:rFonts w:ascii="Times New Roman" w:hAnsi="Times New Roman"/>
          <w:sz w:val="24"/>
          <w:szCs w:val="24"/>
        </w:rPr>
      </w:pPr>
      <w:r w:rsidRPr="00D23A74">
        <w:rPr>
          <w:rFonts w:ascii="Times New Roman" w:hAnsi="Times New Roman"/>
          <w:sz w:val="24"/>
          <w:szCs w:val="24"/>
        </w:rPr>
        <w:t>О</w:t>
      </w:r>
      <w:r w:rsidRPr="00D23A74">
        <w:rPr>
          <w:rFonts w:ascii="Times New Roman" w:hAnsi="Times New Roman"/>
          <w:spacing w:val="-2"/>
          <w:sz w:val="24"/>
          <w:szCs w:val="24"/>
        </w:rPr>
        <w:t>с</w:t>
      </w:r>
      <w:r w:rsidRPr="00D23A74">
        <w:rPr>
          <w:rFonts w:ascii="Times New Roman" w:hAnsi="Times New Roman"/>
          <w:sz w:val="24"/>
          <w:szCs w:val="24"/>
        </w:rPr>
        <w:t xml:space="preserve">новные </w:t>
      </w:r>
      <w:r w:rsidRPr="00D23A74">
        <w:rPr>
          <w:rFonts w:ascii="Times New Roman" w:hAnsi="Times New Roman"/>
          <w:spacing w:val="2"/>
          <w:sz w:val="24"/>
          <w:szCs w:val="24"/>
        </w:rPr>
        <w:t>х</w:t>
      </w:r>
      <w:r w:rsidRPr="00D23A74">
        <w:rPr>
          <w:rFonts w:ascii="Times New Roman" w:hAnsi="Times New Roman"/>
          <w:spacing w:val="-1"/>
          <w:sz w:val="24"/>
          <w:szCs w:val="24"/>
        </w:rPr>
        <w:t>а</w:t>
      </w:r>
      <w:r w:rsidRPr="00D23A74">
        <w:rPr>
          <w:rFonts w:ascii="Times New Roman" w:hAnsi="Times New Roman"/>
          <w:sz w:val="24"/>
          <w:szCs w:val="24"/>
        </w:rPr>
        <w:t>р</w:t>
      </w:r>
      <w:r w:rsidRPr="00D23A74">
        <w:rPr>
          <w:rFonts w:ascii="Times New Roman" w:hAnsi="Times New Roman"/>
          <w:spacing w:val="-1"/>
          <w:sz w:val="24"/>
          <w:szCs w:val="24"/>
        </w:rPr>
        <w:t>а</w:t>
      </w:r>
      <w:r w:rsidRPr="00D23A74">
        <w:rPr>
          <w:rFonts w:ascii="Times New Roman" w:hAnsi="Times New Roman"/>
          <w:sz w:val="24"/>
          <w:szCs w:val="24"/>
        </w:rPr>
        <w:t>кт</w:t>
      </w:r>
      <w:r w:rsidRPr="00D23A74">
        <w:rPr>
          <w:rFonts w:ascii="Times New Roman" w:hAnsi="Times New Roman"/>
          <w:spacing w:val="-1"/>
          <w:sz w:val="24"/>
          <w:szCs w:val="24"/>
        </w:rPr>
        <w:t>е</w:t>
      </w:r>
      <w:r w:rsidRPr="00D23A74">
        <w:rPr>
          <w:rFonts w:ascii="Times New Roman" w:hAnsi="Times New Roman"/>
          <w:sz w:val="24"/>
          <w:szCs w:val="24"/>
        </w:rPr>
        <w:t>ри</w:t>
      </w:r>
      <w:r w:rsidRPr="00D23A74">
        <w:rPr>
          <w:rFonts w:ascii="Times New Roman" w:hAnsi="Times New Roman"/>
          <w:spacing w:val="-1"/>
          <w:sz w:val="24"/>
          <w:szCs w:val="24"/>
        </w:rPr>
        <w:t>с</w:t>
      </w:r>
      <w:r w:rsidRPr="00D23A74">
        <w:rPr>
          <w:rFonts w:ascii="Times New Roman" w:hAnsi="Times New Roman"/>
          <w:spacing w:val="-2"/>
          <w:sz w:val="24"/>
          <w:szCs w:val="24"/>
        </w:rPr>
        <w:t>т</w:t>
      </w:r>
      <w:r w:rsidRPr="00D23A74">
        <w:rPr>
          <w:rFonts w:ascii="Times New Roman" w:hAnsi="Times New Roman"/>
          <w:sz w:val="24"/>
          <w:szCs w:val="24"/>
        </w:rPr>
        <w:t>ики н</w:t>
      </w:r>
      <w:r w:rsidRPr="00D23A74">
        <w:rPr>
          <w:rFonts w:ascii="Times New Roman" w:hAnsi="Times New Roman"/>
          <w:spacing w:val="-1"/>
          <w:sz w:val="24"/>
          <w:szCs w:val="24"/>
        </w:rPr>
        <w:t>ас</w:t>
      </w:r>
      <w:r w:rsidRPr="00D23A74">
        <w:rPr>
          <w:rFonts w:ascii="Times New Roman" w:hAnsi="Times New Roman"/>
          <w:sz w:val="24"/>
          <w:szCs w:val="24"/>
        </w:rPr>
        <w:t>о</w:t>
      </w:r>
      <w:r w:rsidRPr="00D23A74">
        <w:rPr>
          <w:rFonts w:ascii="Times New Roman" w:hAnsi="Times New Roman"/>
          <w:spacing w:val="-1"/>
          <w:sz w:val="24"/>
          <w:szCs w:val="24"/>
        </w:rPr>
        <w:t>с</w:t>
      </w:r>
      <w:r w:rsidRPr="00D23A74">
        <w:rPr>
          <w:rFonts w:ascii="Times New Roman" w:hAnsi="Times New Roman"/>
          <w:sz w:val="24"/>
          <w:szCs w:val="24"/>
        </w:rPr>
        <w:t>ного обо</w:t>
      </w:r>
      <w:r w:rsidRPr="00D23A74">
        <w:rPr>
          <w:rFonts w:ascii="Times New Roman" w:hAnsi="Times New Roman"/>
          <w:spacing w:val="2"/>
          <w:sz w:val="24"/>
          <w:szCs w:val="24"/>
        </w:rPr>
        <w:t>р</w:t>
      </w:r>
      <w:r w:rsidRPr="00D23A74">
        <w:rPr>
          <w:rFonts w:ascii="Times New Roman" w:hAnsi="Times New Roman"/>
          <w:spacing w:val="-8"/>
          <w:sz w:val="24"/>
          <w:szCs w:val="24"/>
        </w:rPr>
        <w:t>у</w:t>
      </w:r>
      <w:r w:rsidRPr="00D23A74">
        <w:rPr>
          <w:rFonts w:ascii="Times New Roman" w:hAnsi="Times New Roman"/>
          <w:spacing w:val="2"/>
          <w:sz w:val="24"/>
          <w:szCs w:val="24"/>
        </w:rPr>
        <w:t>д</w:t>
      </w:r>
      <w:r w:rsidRPr="00D23A74">
        <w:rPr>
          <w:rFonts w:ascii="Times New Roman" w:hAnsi="Times New Roman"/>
          <w:sz w:val="24"/>
          <w:szCs w:val="24"/>
        </w:rPr>
        <w:t>ов</w:t>
      </w:r>
      <w:r w:rsidRPr="00D23A74">
        <w:rPr>
          <w:rFonts w:ascii="Times New Roman" w:hAnsi="Times New Roman"/>
          <w:spacing w:val="-2"/>
          <w:sz w:val="24"/>
          <w:szCs w:val="24"/>
        </w:rPr>
        <w:t>а</w:t>
      </w:r>
      <w:r w:rsidRPr="00D23A74">
        <w:rPr>
          <w:rFonts w:ascii="Times New Roman" w:hAnsi="Times New Roman"/>
          <w:sz w:val="24"/>
          <w:szCs w:val="24"/>
        </w:rPr>
        <w:t>ния ЦТП и П</w:t>
      </w:r>
      <w:r w:rsidRPr="00D23A74">
        <w:rPr>
          <w:rFonts w:ascii="Times New Roman" w:hAnsi="Times New Roman"/>
          <w:spacing w:val="-1"/>
          <w:sz w:val="24"/>
          <w:szCs w:val="24"/>
        </w:rPr>
        <w:t>Н</w:t>
      </w:r>
      <w:r w:rsidRPr="00D23A74">
        <w:rPr>
          <w:rFonts w:ascii="Times New Roman" w:hAnsi="Times New Roman"/>
          <w:sz w:val="24"/>
          <w:szCs w:val="24"/>
        </w:rPr>
        <w:t>С пр</w:t>
      </w:r>
      <w:r w:rsidRPr="00D23A74">
        <w:rPr>
          <w:rFonts w:ascii="Times New Roman" w:hAnsi="Times New Roman"/>
          <w:spacing w:val="-1"/>
          <w:sz w:val="24"/>
          <w:szCs w:val="24"/>
        </w:rPr>
        <w:t>е</w:t>
      </w:r>
      <w:r w:rsidRPr="00D23A74">
        <w:rPr>
          <w:rFonts w:ascii="Times New Roman" w:hAnsi="Times New Roman"/>
          <w:sz w:val="24"/>
          <w:szCs w:val="24"/>
        </w:rPr>
        <w:t>д</w:t>
      </w:r>
      <w:r w:rsidRPr="00D23A74">
        <w:rPr>
          <w:rFonts w:ascii="Times New Roman" w:hAnsi="Times New Roman"/>
          <w:spacing w:val="-1"/>
          <w:sz w:val="24"/>
          <w:szCs w:val="24"/>
        </w:rPr>
        <w:t>с</w:t>
      </w:r>
      <w:r w:rsidRPr="00D23A74">
        <w:rPr>
          <w:rFonts w:ascii="Times New Roman" w:hAnsi="Times New Roman"/>
          <w:sz w:val="24"/>
          <w:szCs w:val="24"/>
        </w:rPr>
        <w:t>т</w:t>
      </w:r>
      <w:r w:rsidRPr="00D23A74">
        <w:rPr>
          <w:rFonts w:ascii="Times New Roman" w:hAnsi="Times New Roman"/>
          <w:spacing w:val="-1"/>
          <w:sz w:val="24"/>
          <w:szCs w:val="24"/>
        </w:rPr>
        <w:t>а</w:t>
      </w:r>
      <w:r w:rsidRPr="00D23A74">
        <w:rPr>
          <w:rFonts w:ascii="Times New Roman" w:hAnsi="Times New Roman"/>
          <w:sz w:val="24"/>
          <w:szCs w:val="24"/>
        </w:rPr>
        <w:t>вл</w:t>
      </w:r>
      <w:r w:rsidRPr="00D23A74">
        <w:rPr>
          <w:rFonts w:ascii="Times New Roman" w:hAnsi="Times New Roman"/>
          <w:spacing w:val="-2"/>
          <w:sz w:val="24"/>
          <w:szCs w:val="24"/>
        </w:rPr>
        <w:t>е</w:t>
      </w:r>
      <w:r w:rsidRPr="00D23A74">
        <w:rPr>
          <w:rFonts w:ascii="Times New Roman" w:hAnsi="Times New Roman"/>
          <w:sz w:val="24"/>
          <w:szCs w:val="24"/>
        </w:rPr>
        <w:t>ны в т</w:t>
      </w:r>
      <w:r w:rsidRPr="00D23A74">
        <w:rPr>
          <w:rFonts w:ascii="Times New Roman" w:hAnsi="Times New Roman"/>
          <w:spacing w:val="-1"/>
          <w:sz w:val="24"/>
          <w:szCs w:val="24"/>
        </w:rPr>
        <w:t>а</w:t>
      </w:r>
      <w:r w:rsidRPr="00D23A74">
        <w:rPr>
          <w:rFonts w:ascii="Times New Roman" w:hAnsi="Times New Roman"/>
          <w:sz w:val="24"/>
          <w:szCs w:val="24"/>
        </w:rPr>
        <w:t>бл</w:t>
      </w:r>
      <w:r w:rsidRPr="00D23A74">
        <w:rPr>
          <w:rFonts w:ascii="Times New Roman" w:hAnsi="Times New Roman"/>
          <w:spacing w:val="1"/>
          <w:sz w:val="24"/>
          <w:szCs w:val="24"/>
        </w:rPr>
        <w:t>и</w:t>
      </w:r>
      <w:r w:rsidRPr="00D23A74">
        <w:rPr>
          <w:rFonts w:ascii="Times New Roman" w:hAnsi="Times New Roman"/>
          <w:sz w:val="24"/>
          <w:szCs w:val="24"/>
        </w:rPr>
        <w:t>це</w:t>
      </w:r>
      <w:r w:rsidR="00CD6BFF" w:rsidRPr="00D23A74">
        <w:rPr>
          <w:rFonts w:ascii="Times New Roman" w:hAnsi="Times New Roman"/>
          <w:sz w:val="24"/>
          <w:szCs w:val="24"/>
        </w:rPr>
        <w:t>ниже</w:t>
      </w:r>
      <w:r w:rsidRPr="00D23A74">
        <w:rPr>
          <w:rFonts w:ascii="Times New Roman" w:hAnsi="Times New Roman"/>
          <w:sz w:val="24"/>
          <w:szCs w:val="24"/>
        </w:rPr>
        <w:t>.</w:t>
      </w:r>
    </w:p>
    <w:p w:rsidR="00CD6BFF" w:rsidRPr="00D23A74" w:rsidRDefault="00CD6BFF" w:rsidP="00F97391">
      <w:pPr>
        <w:pStyle w:val="aff0"/>
        <w:keepNext/>
        <w:ind w:firstLine="0"/>
      </w:pPr>
      <w:r w:rsidRPr="00D23A74">
        <w:t xml:space="preserve">Таблица </w:t>
      </w:r>
      <w:fldSimple w:instr=" SEQ Таблица \* ARABIC ">
        <w:r w:rsidR="00A303F5">
          <w:rPr>
            <w:noProof/>
          </w:rPr>
          <w:t>34</w:t>
        </w:r>
      </w:fldSimple>
      <w:r w:rsidRPr="00D23A74">
        <w:t xml:space="preserve">  Основные характеристики оборудования насосных станций и ЦТП</w:t>
      </w:r>
    </w:p>
    <w:tbl>
      <w:tblPr>
        <w:tblW w:w="5000" w:type="pct"/>
        <w:tblLook w:val="01E0" w:firstRow="1" w:lastRow="1" w:firstColumn="1" w:lastColumn="1" w:noHBand="0" w:noVBand="0"/>
      </w:tblPr>
      <w:tblGrid>
        <w:gridCol w:w="524"/>
        <w:gridCol w:w="2459"/>
        <w:gridCol w:w="983"/>
        <w:gridCol w:w="1944"/>
        <w:gridCol w:w="2481"/>
        <w:gridCol w:w="944"/>
      </w:tblGrid>
      <w:tr w:rsidR="00CD6BFF" w:rsidRPr="00D23A74" w:rsidTr="0061661D">
        <w:trPr>
          <w:trHeight w:hRule="exact" w:val="1161"/>
          <w:tblHeader/>
        </w:trPr>
        <w:tc>
          <w:tcPr>
            <w:tcW w:w="287" w:type="pct"/>
            <w:tcBorders>
              <w:top w:val="single" w:sz="8" w:space="0" w:color="000000"/>
              <w:left w:val="single" w:sz="8" w:space="0" w:color="000000"/>
              <w:bottom w:val="single" w:sz="8"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w:t>
            </w:r>
            <w:r w:rsidRPr="00D23A74">
              <w:rPr>
                <w:rFonts w:cs="Times New Roman"/>
                <w:w w:val="95"/>
                <w:sz w:val="20"/>
                <w:szCs w:val="20"/>
              </w:rPr>
              <w:t>п/п</w:t>
            </w:r>
          </w:p>
        </w:tc>
        <w:tc>
          <w:tcPr>
            <w:tcW w:w="1161" w:type="pct"/>
            <w:tcBorders>
              <w:top w:val="single" w:sz="8" w:space="0" w:color="000000"/>
              <w:left w:val="single" w:sz="5" w:space="0" w:color="000000"/>
              <w:bottom w:val="single" w:sz="8"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Наименованиенасосной</w:t>
            </w:r>
            <w:r w:rsidRPr="00D23A74">
              <w:rPr>
                <w:rFonts w:cs="Times New Roman"/>
                <w:spacing w:val="-1"/>
                <w:sz w:val="20"/>
                <w:szCs w:val="20"/>
              </w:rPr>
              <w:t>станции(ЦТП)</w:t>
            </w:r>
          </w:p>
        </w:tc>
        <w:tc>
          <w:tcPr>
            <w:tcW w:w="840" w:type="pct"/>
            <w:tcBorders>
              <w:top w:val="single" w:sz="8" w:space="0" w:color="000000"/>
              <w:left w:val="single" w:sz="5" w:space="0" w:color="000000"/>
              <w:bottom w:val="single" w:sz="8"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Марканасоса</w:t>
            </w:r>
          </w:p>
        </w:tc>
        <w:tc>
          <w:tcPr>
            <w:tcW w:w="809" w:type="pct"/>
            <w:tcBorders>
              <w:top w:val="single" w:sz="8" w:space="0" w:color="000000"/>
              <w:left w:val="single" w:sz="5" w:space="0" w:color="000000"/>
              <w:bottom w:val="single" w:sz="8"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w w:val="95"/>
                <w:sz w:val="20"/>
                <w:szCs w:val="20"/>
              </w:rPr>
              <w:t>Технические</w:t>
            </w:r>
            <w:r w:rsidRPr="00D23A74">
              <w:rPr>
                <w:rFonts w:cs="Times New Roman"/>
                <w:sz w:val="20"/>
                <w:szCs w:val="20"/>
              </w:rPr>
              <w:t>параметрынасоса</w:t>
            </w:r>
          </w:p>
        </w:tc>
        <w:tc>
          <w:tcPr>
            <w:tcW w:w="810" w:type="pct"/>
            <w:tcBorders>
              <w:top w:val="single" w:sz="8" w:space="0" w:color="000000"/>
              <w:left w:val="single" w:sz="5" w:space="0" w:color="000000"/>
              <w:bottom w:val="single" w:sz="8"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Число</w:t>
            </w:r>
            <w:r w:rsidRPr="00D23A74">
              <w:rPr>
                <w:rFonts w:cs="Times New Roman"/>
                <w:w w:val="95"/>
                <w:sz w:val="20"/>
                <w:szCs w:val="20"/>
              </w:rPr>
              <w:t>насосов</w:t>
            </w:r>
          </w:p>
          <w:p w:rsidR="00CD6BFF" w:rsidRPr="00D23A74" w:rsidRDefault="00CD6BFF" w:rsidP="00CD6BFF">
            <w:pPr>
              <w:ind w:firstLine="0"/>
              <w:jc w:val="center"/>
              <w:rPr>
                <w:rFonts w:cs="Times New Roman"/>
                <w:sz w:val="20"/>
                <w:szCs w:val="20"/>
              </w:rPr>
            </w:pPr>
            <w:r w:rsidRPr="00D23A74">
              <w:rPr>
                <w:rFonts w:cs="Times New Roman"/>
                <w:w w:val="95"/>
                <w:sz w:val="20"/>
                <w:szCs w:val="20"/>
              </w:rPr>
              <w:t>одновременно</w:t>
            </w:r>
            <w:r w:rsidRPr="00D23A74">
              <w:rPr>
                <w:rFonts w:cs="Times New Roman"/>
                <w:sz w:val="20"/>
                <w:szCs w:val="20"/>
              </w:rPr>
              <w:t>находящихсявработе,шт.</w:t>
            </w:r>
          </w:p>
        </w:tc>
        <w:tc>
          <w:tcPr>
            <w:tcW w:w="1093" w:type="pct"/>
            <w:tcBorders>
              <w:top w:val="single" w:sz="8" w:space="0" w:color="000000"/>
              <w:left w:val="single" w:sz="5" w:space="0" w:color="000000"/>
              <w:bottom w:val="single" w:sz="8" w:space="0" w:color="000000"/>
              <w:right w:val="single" w:sz="8"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Примечание</w:t>
            </w:r>
          </w:p>
        </w:tc>
      </w:tr>
      <w:tr w:rsidR="00CD6BFF" w:rsidRPr="00D23A74" w:rsidTr="0061661D">
        <w:trPr>
          <w:trHeight w:hRule="exact" w:val="784"/>
        </w:trPr>
        <w:tc>
          <w:tcPr>
            <w:tcW w:w="287" w:type="pct"/>
            <w:tcBorders>
              <w:top w:val="single" w:sz="8" w:space="0" w:color="000000"/>
              <w:left w:val="single" w:sz="8"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1</w:t>
            </w:r>
          </w:p>
        </w:tc>
        <w:tc>
          <w:tcPr>
            <w:tcW w:w="1161" w:type="pct"/>
            <w:tcBorders>
              <w:top w:val="single" w:sz="8"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2"/>
                <w:sz w:val="20"/>
                <w:szCs w:val="20"/>
              </w:rPr>
              <w:t>ЦТП-1</w:t>
            </w:r>
            <w:r w:rsidRPr="00D23A74">
              <w:rPr>
                <w:rFonts w:cs="Times New Roman"/>
                <w:sz w:val="20"/>
                <w:szCs w:val="20"/>
              </w:rPr>
              <w:t xml:space="preserve"> по </w:t>
            </w:r>
            <w:r w:rsidRPr="00D23A74">
              <w:rPr>
                <w:rFonts w:cs="Times New Roman"/>
                <w:spacing w:val="-1"/>
                <w:sz w:val="20"/>
                <w:szCs w:val="20"/>
              </w:rPr>
              <w:t>ул.Дементьева,6а</w:t>
            </w:r>
          </w:p>
        </w:tc>
        <w:tc>
          <w:tcPr>
            <w:tcW w:w="840" w:type="pct"/>
            <w:tcBorders>
              <w:top w:val="single" w:sz="8"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WiLo</w:t>
            </w:r>
            <w:r w:rsidRPr="00D23A74">
              <w:rPr>
                <w:rFonts w:cs="Times New Roman"/>
                <w:sz w:val="20"/>
                <w:szCs w:val="20"/>
              </w:rPr>
              <w:t>Star-RS-30/7</w:t>
            </w:r>
          </w:p>
        </w:tc>
        <w:tc>
          <w:tcPr>
            <w:tcW w:w="809" w:type="pct"/>
            <w:tcBorders>
              <w:top w:val="single" w:sz="8"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G=5 м</w:t>
            </w:r>
            <w:r w:rsidRPr="00D23A74">
              <w:rPr>
                <w:rFonts w:cs="Times New Roman"/>
                <w:spacing w:val="-1"/>
                <w:position w:val="10"/>
                <w:sz w:val="20"/>
                <w:szCs w:val="20"/>
              </w:rPr>
              <w:t>3</w:t>
            </w:r>
            <w:r w:rsidRPr="00D23A74">
              <w:rPr>
                <w:rFonts w:cs="Times New Roman"/>
                <w:spacing w:val="-1"/>
                <w:sz w:val="20"/>
                <w:szCs w:val="20"/>
              </w:rPr>
              <w:t>/час,H=7,0м.в.ст.</w:t>
            </w:r>
          </w:p>
        </w:tc>
        <w:tc>
          <w:tcPr>
            <w:tcW w:w="810" w:type="pct"/>
            <w:tcBorders>
              <w:top w:val="single" w:sz="8"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1</w:t>
            </w:r>
          </w:p>
        </w:tc>
        <w:tc>
          <w:tcPr>
            <w:tcW w:w="1093" w:type="pct"/>
            <w:tcBorders>
              <w:top w:val="single" w:sz="8" w:space="0" w:color="000000"/>
              <w:left w:val="single" w:sz="5" w:space="0" w:color="000000"/>
              <w:bottom w:val="single" w:sz="5" w:space="0" w:color="000000"/>
              <w:right w:val="single" w:sz="8"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 xml:space="preserve"> -</w:t>
            </w:r>
          </w:p>
        </w:tc>
      </w:tr>
      <w:tr w:rsidR="00CD6BFF" w:rsidRPr="00D23A74" w:rsidTr="0061661D">
        <w:trPr>
          <w:trHeight w:hRule="exact" w:val="875"/>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2</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2"/>
                <w:sz w:val="20"/>
                <w:szCs w:val="20"/>
              </w:rPr>
              <w:t>ЦТП-2</w:t>
            </w:r>
            <w:r w:rsidRPr="00D23A74">
              <w:rPr>
                <w:rFonts w:cs="Times New Roman"/>
                <w:sz w:val="20"/>
                <w:szCs w:val="20"/>
              </w:rPr>
              <w:t xml:space="preserve"> по </w:t>
            </w:r>
            <w:r w:rsidRPr="00D23A74">
              <w:rPr>
                <w:rFonts w:cs="Times New Roman"/>
                <w:spacing w:val="-1"/>
                <w:sz w:val="20"/>
                <w:szCs w:val="20"/>
              </w:rPr>
              <w:t>ул.</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Моторостроителей,</w:t>
            </w:r>
            <w:r w:rsidRPr="00D23A74">
              <w:rPr>
                <w:rFonts w:cs="Times New Roman"/>
                <w:sz w:val="20"/>
                <w:szCs w:val="20"/>
              </w:rPr>
              <w:t>51б</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 xml:space="preserve">насос </w:t>
            </w:r>
            <w:r w:rsidRPr="00D23A74">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 xml:space="preserve"> -</w:t>
            </w:r>
          </w:p>
        </w:tc>
      </w:tr>
      <w:tr w:rsidR="00CD6BFF" w:rsidRPr="00D23A74" w:rsidTr="0061661D">
        <w:trPr>
          <w:trHeight w:hRule="exact" w:val="1437"/>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3</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2"/>
                <w:sz w:val="20"/>
                <w:szCs w:val="20"/>
              </w:rPr>
              <w:t>ЦТП-3</w:t>
            </w:r>
            <w:r w:rsidRPr="00D23A74">
              <w:rPr>
                <w:rFonts w:cs="Times New Roman"/>
                <w:spacing w:val="-1"/>
                <w:sz w:val="20"/>
                <w:szCs w:val="20"/>
              </w:rPr>
              <w:t>(ПНС)</w:t>
            </w:r>
            <w:r w:rsidRPr="00D23A74">
              <w:rPr>
                <w:rFonts w:cs="Times New Roman"/>
                <w:sz w:val="20"/>
                <w:szCs w:val="20"/>
              </w:rPr>
              <w:t xml:space="preserve"> по </w:t>
            </w:r>
            <w:r w:rsidRPr="00D23A74">
              <w:rPr>
                <w:rFonts w:cs="Times New Roman"/>
                <w:spacing w:val="-1"/>
                <w:sz w:val="20"/>
                <w:szCs w:val="20"/>
              </w:rPr>
              <w:t>ул.</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Комсомольская,69а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G=100,0</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м</w:t>
            </w:r>
            <w:r w:rsidRPr="00D23A74">
              <w:rPr>
                <w:rFonts w:cs="Times New Roman"/>
                <w:spacing w:val="-1"/>
                <w:position w:val="10"/>
                <w:sz w:val="20"/>
                <w:szCs w:val="20"/>
              </w:rPr>
              <w:t>3</w:t>
            </w:r>
            <w:r w:rsidRPr="00D23A74">
              <w:rPr>
                <w:rFonts w:cs="Times New Roman"/>
                <w:spacing w:val="-1"/>
                <w:sz w:val="20"/>
                <w:szCs w:val="20"/>
              </w:rPr>
              <w:t>/час,H=32,0</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м.в.ст.</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В</w:t>
            </w:r>
            <w:r w:rsidRPr="00D23A74">
              <w:rPr>
                <w:rFonts w:cs="Times New Roman"/>
                <w:spacing w:val="-2"/>
                <w:sz w:val="20"/>
                <w:szCs w:val="20"/>
              </w:rPr>
              <w:t>ПНС</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установлено</w:t>
            </w:r>
            <w:r w:rsidRPr="00D23A74">
              <w:rPr>
                <w:rFonts w:cs="Times New Roman"/>
                <w:sz w:val="20"/>
                <w:szCs w:val="20"/>
              </w:rPr>
              <w:t xml:space="preserve"> два</w:t>
            </w:r>
            <w:r w:rsidRPr="00D23A74">
              <w:rPr>
                <w:rFonts w:cs="Times New Roman"/>
                <w:spacing w:val="-1"/>
                <w:sz w:val="20"/>
                <w:szCs w:val="20"/>
              </w:rPr>
              <w:t>насоса:</w:t>
            </w:r>
            <w:r w:rsidRPr="00D23A74">
              <w:rPr>
                <w:rFonts w:cs="Times New Roman"/>
                <w:sz w:val="20"/>
                <w:szCs w:val="20"/>
              </w:rPr>
              <w:t>1</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основной,</w:t>
            </w:r>
            <w:r w:rsidRPr="00D23A74">
              <w:rPr>
                <w:rFonts w:cs="Times New Roman"/>
                <w:sz w:val="20"/>
                <w:szCs w:val="20"/>
              </w:rPr>
              <w:t xml:space="preserve"> 1</w:t>
            </w:r>
            <w:r w:rsidRPr="00D23A74">
              <w:rPr>
                <w:rFonts w:cs="Times New Roman"/>
                <w:spacing w:val="-1"/>
                <w:sz w:val="20"/>
                <w:szCs w:val="20"/>
              </w:rPr>
              <w:t>резервный.</w:t>
            </w:r>
          </w:p>
        </w:tc>
      </w:tr>
      <w:tr w:rsidR="00CD6BFF" w:rsidRPr="00D23A74" w:rsidTr="0061661D">
        <w:trPr>
          <w:trHeight w:hRule="exact" w:val="593"/>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4</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2"/>
                <w:sz w:val="20"/>
                <w:szCs w:val="20"/>
              </w:rPr>
              <w:t>ЦТП-4</w:t>
            </w:r>
            <w:r w:rsidRPr="00D23A74">
              <w:rPr>
                <w:rFonts w:cs="Times New Roman"/>
                <w:sz w:val="20"/>
                <w:szCs w:val="20"/>
              </w:rPr>
              <w:t xml:space="preserve"> по </w:t>
            </w:r>
            <w:r w:rsidRPr="00D23A74">
              <w:rPr>
                <w:rFonts w:cs="Times New Roman"/>
                <w:spacing w:val="-1"/>
                <w:sz w:val="20"/>
                <w:szCs w:val="20"/>
              </w:rPr>
              <w:t>пр.50</w:t>
            </w:r>
            <w:r w:rsidRPr="00D23A74">
              <w:rPr>
                <w:rFonts w:cs="Times New Roman"/>
                <w:sz w:val="20"/>
                <w:szCs w:val="20"/>
              </w:rPr>
              <w:t xml:space="preserve"> лет</w:t>
            </w:r>
            <w:r w:rsidRPr="00D23A74">
              <w:rPr>
                <w:rFonts w:cs="Times New Roman"/>
                <w:spacing w:val="-1"/>
                <w:sz w:val="20"/>
                <w:szCs w:val="20"/>
              </w:rPr>
              <w:t>Победы,</w:t>
            </w:r>
            <w:r w:rsidRPr="00D23A74">
              <w:rPr>
                <w:rFonts w:cs="Times New Roman"/>
                <w:sz w:val="20"/>
                <w:szCs w:val="20"/>
              </w:rPr>
              <w:t>11а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 xml:space="preserve">насос </w:t>
            </w:r>
            <w:r w:rsidRPr="00D23A74">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w:t>
            </w:r>
          </w:p>
        </w:tc>
      </w:tr>
      <w:tr w:rsidR="00CD6BFF" w:rsidRPr="00D23A74" w:rsidTr="0061661D">
        <w:trPr>
          <w:trHeight w:hRule="exact" w:val="1407"/>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5</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2"/>
                <w:sz w:val="20"/>
                <w:szCs w:val="20"/>
              </w:rPr>
              <w:t>ЦТП-5</w:t>
            </w:r>
            <w:r w:rsidRPr="00D23A74">
              <w:rPr>
                <w:rFonts w:cs="Times New Roman"/>
                <w:spacing w:val="-1"/>
                <w:sz w:val="20"/>
                <w:szCs w:val="20"/>
              </w:rPr>
              <w:t>(ПНС)</w:t>
            </w:r>
            <w:r w:rsidRPr="00D23A74">
              <w:rPr>
                <w:rFonts w:cs="Times New Roman"/>
                <w:sz w:val="20"/>
                <w:szCs w:val="20"/>
              </w:rPr>
              <w:t xml:space="preserve"> по </w:t>
            </w:r>
            <w:r w:rsidRPr="00D23A74">
              <w:rPr>
                <w:rFonts w:cs="Times New Roman"/>
                <w:spacing w:val="-1"/>
                <w:sz w:val="20"/>
                <w:szCs w:val="20"/>
              </w:rPr>
              <w:t>ул.</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Советская,16а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G=100,0</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м</w:t>
            </w:r>
            <w:r w:rsidRPr="00D23A74">
              <w:rPr>
                <w:rFonts w:cs="Times New Roman"/>
                <w:spacing w:val="-1"/>
                <w:position w:val="10"/>
                <w:sz w:val="20"/>
                <w:szCs w:val="20"/>
              </w:rPr>
              <w:t>3</w:t>
            </w:r>
            <w:r w:rsidRPr="00D23A74">
              <w:rPr>
                <w:rFonts w:cs="Times New Roman"/>
                <w:spacing w:val="-1"/>
                <w:sz w:val="20"/>
                <w:szCs w:val="20"/>
              </w:rPr>
              <w:t>/час,H=32,0м.в.ст</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В</w:t>
            </w:r>
            <w:r w:rsidRPr="00D23A74">
              <w:rPr>
                <w:rFonts w:cs="Times New Roman"/>
                <w:spacing w:val="-2"/>
                <w:sz w:val="20"/>
                <w:szCs w:val="20"/>
              </w:rPr>
              <w:t>ПНС</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установлено</w:t>
            </w:r>
            <w:r w:rsidRPr="00D23A74">
              <w:rPr>
                <w:rFonts w:cs="Times New Roman"/>
                <w:sz w:val="20"/>
                <w:szCs w:val="20"/>
              </w:rPr>
              <w:t xml:space="preserve"> два</w:t>
            </w:r>
            <w:r w:rsidRPr="00D23A74">
              <w:rPr>
                <w:rFonts w:cs="Times New Roman"/>
                <w:spacing w:val="-1"/>
                <w:sz w:val="20"/>
                <w:szCs w:val="20"/>
              </w:rPr>
              <w:t>насоса:</w:t>
            </w:r>
            <w:r w:rsidRPr="00D23A74">
              <w:rPr>
                <w:rFonts w:cs="Times New Roman"/>
                <w:sz w:val="20"/>
                <w:szCs w:val="20"/>
              </w:rPr>
              <w:t>1</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основной,</w:t>
            </w:r>
            <w:r w:rsidRPr="00D23A74">
              <w:rPr>
                <w:rFonts w:cs="Times New Roman"/>
                <w:sz w:val="20"/>
                <w:szCs w:val="20"/>
              </w:rPr>
              <w:t xml:space="preserve"> 1</w:t>
            </w:r>
            <w:r w:rsidRPr="00D23A74">
              <w:rPr>
                <w:rFonts w:cs="Times New Roman"/>
                <w:spacing w:val="-1"/>
                <w:sz w:val="20"/>
                <w:szCs w:val="20"/>
              </w:rPr>
              <w:t>резервный.</w:t>
            </w:r>
          </w:p>
        </w:tc>
      </w:tr>
      <w:tr w:rsidR="00CD6BFF" w:rsidRPr="00D23A74" w:rsidTr="0061661D">
        <w:trPr>
          <w:trHeight w:hRule="exact" w:val="721"/>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6</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ПНС-3поул.Пролетарская,</w:t>
            </w:r>
            <w:r w:rsidRPr="00D23A74">
              <w:rPr>
                <w:rFonts w:cs="Times New Roman"/>
                <w:sz w:val="20"/>
                <w:szCs w:val="20"/>
              </w:rPr>
              <w:t xml:space="preserve"> 7</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pacing w:val="-1"/>
                <w:sz w:val="20"/>
                <w:szCs w:val="20"/>
              </w:rPr>
              <w:t>Д200-90А</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P=90,0</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м.в.ст.,G=200,0</w:t>
            </w:r>
            <w:r w:rsidRPr="00D23A74">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w:t>
            </w:r>
          </w:p>
        </w:tc>
      </w:tr>
      <w:tr w:rsidR="00CD6BFF" w:rsidRPr="00D23A74" w:rsidTr="0061661D">
        <w:trPr>
          <w:trHeight w:hRule="exact" w:val="845"/>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7</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2"/>
                <w:sz w:val="20"/>
                <w:szCs w:val="20"/>
              </w:rPr>
              <w:t>ПНС</w:t>
            </w:r>
            <w:r w:rsidRPr="00D23A74">
              <w:rPr>
                <w:rFonts w:cs="Times New Roman"/>
                <w:sz w:val="20"/>
                <w:szCs w:val="20"/>
              </w:rPr>
              <w:t xml:space="preserve">по </w:t>
            </w:r>
            <w:r w:rsidRPr="00D23A74">
              <w:rPr>
                <w:rFonts w:cs="Times New Roman"/>
                <w:spacing w:val="-1"/>
                <w:sz w:val="20"/>
                <w:szCs w:val="20"/>
              </w:rPr>
              <w:t>ул.Романовская(Чернаягора)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Wilо</w:t>
            </w:r>
            <w:r w:rsidRPr="00D23A74">
              <w:rPr>
                <w:rFonts w:cs="Times New Roman"/>
                <w:spacing w:val="-2"/>
                <w:sz w:val="20"/>
                <w:szCs w:val="20"/>
              </w:rPr>
              <w:t>TOP-S</w:t>
            </w:r>
            <w:r w:rsidRPr="00D23A74">
              <w:rPr>
                <w:rFonts w:cs="Times New Roman"/>
                <w:sz w:val="20"/>
                <w:szCs w:val="20"/>
              </w:rPr>
              <w:t>65/13</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Р=13,0</w:t>
            </w:r>
          </w:p>
          <w:p w:rsidR="00CD6BFF" w:rsidRPr="00D23A74" w:rsidRDefault="00CD6BFF" w:rsidP="00CD6BFF">
            <w:pPr>
              <w:ind w:firstLine="0"/>
              <w:jc w:val="center"/>
              <w:rPr>
                <w:rFonts w:cs="Times New Roman"/>
                <w:sz w:val="20"/>
                <w:szCs w:val="20"/>
              </w:rPr>
            </w:pPr>
            <w:r w:rsidRPr="00D23A74">
              <w:rPr>
                <w:rFonts w:cs="Times New Roman"/>
                <w:spacing w:val="-1"/>
                <w:sz w:val="20"/>
                <w:szCs w:val="20"/>
              </w:rPr>
              <w:t>м.в.ст.,G=48</w:t>
            </w:r>
            <w:r w:rsidRPr="00D23A74">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w:t>
            </w:r>
          </w:p>
        </w:tc>
      </w:tr>
      <w:tr w:rsidR="00CD6BFF" w:rsidRPr="00D23A74" w:rsidTr="0061661D">
        <w:trPr>
          <w:trHeight w:hRule="exact" w:val="1002"/>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8</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2"/>
                <w:sz w:val="20"/>
                <w:szCs w:val="20"/>
              </w:rPr>
              <w:t>ПНС</w:t>
            </w:r>
            <w:r w:rsidRPr="00D23A74">
              <w:rPr>
                <w:rFonts w:cs="Times New Roman"/>
                <w:sz w:val="20"/>
                <w:szCs w:val="20"/>
              </w:rPr>
              <w:t xml:space="preserve">вж.д. </w:t>
            </w:r>
            <w:r w:rsidRPr="00D23A74">
              <w:rPr>
                <w:rFonts w:cs="Times New Roman"/>
                <w:spacing w:val="-1"/>
                <w:sz w:val="20"/>
                <w:szCs w:val="20"/>
              </w:rPr>
              <w:t>ул.Комсомольская,52</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pacing w:val="-1"/>
                <w:sz w:val="20"/>
                <w:szCs w:val="20"/>
              </w:rPr>
              <w:t>WiloTOP-S</w:t>
            </w:r>
            <w:r w:rsidRPr="00D23A74">
              <w:rPr>
                <w:rFonts w:cs="Times New Roman"/>
                <w:sz w:val="20"/>
                <w:szCs w:val="20"/>
              </w:rPr>
              <w:t>50/15</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Р=15м.в.ст.,G=35</w:t>
            </w:r>
            <w:r w:rsidRPr="00D23A74">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D23A74" w:rsidRDefault="00CD6BFF" w:rsidP="00E02AAC">
            <w:pPr>
              <w:autoSpaceDE w:val="0"/>
              <w:autoSpaceDN w:val="0"/>
              <w:adjustRightInd w:val="0"/>
              <w:spacing w:line="240" w:lineRule="auto"/>
              <w:ind w:firstLine="0"/>
              <w:jc w:val="center"/>
              <w:rPr>
                <w:rFonts w:cs="Times New Roman"/>
                <w:color w:val="000000"/>
                <w:sz w:val="24"/>
                <w:szCs w:val="24"/>
              </w:rPr>
            </w:pPr>
            <w:r w:rsidRPr="00D23A74">
              <w:rPr>
                <w:rFonts w:cs="Times New Roman"/>
                <w:spacing w:val="-2"/>
                <w:sz w:val="20"/>
                <w:szCs w:val="20"/>
              </w:rPr>
              <w:t>ПНС</w:t>
            </w:r>
            <w:r w:rsidRPr="00D23A74">
              <w:rPr>
                <w:rFonts w:cs="Times New Roman"/>
                <w:sz w:val="20"/>
                <w:szCs w:val="20"/>
              </w:rPr>
              <w:t xml:space="preserve">на </w:t>
            </w:r>
            <w:r w:rsidRPr="00D23A74">
              <w:rPr>
                <w:rFonts w:cs="Times New Roman"/>
                <w:spacing w:val="-1"/>
                <w:sz w:val="20"/>
                <w:szCs w:val="20"/>
              </w:rPr>
              <w:t>балансе</w:t>
            </w:r>
            <w:r w:rsidR="00E02AAC" w:rsidRPr="00D23A74">
              <w:rPr>
                <w:rFonts w:cs="Times New Roman"/>
                <w:color w:val="000000"/>
                <w:sz w:val="20"/>
                <w:szCs w:val="20"/>
              </w:rPr>
              <w:t>АО «Тутаевская ПГУ»</w:t>
            </w:r>
          </w:p>
        </w:tc>
      </w:tr>
      <w:tr w:rsidR="00CD6BFF" w:rsidRPr="00D23A74" w:rsidTr="0061661D">
        <w:trPr>
          <w:trHeight w:hRule="exact" w:val="860"/>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9</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2"/>
                <w:sz w:val="20"/>
                <w:szCs w:val="20"/>
              </w:rPr>
              <w:t>ЦТП-6</w:t>
            </w:r>
            <w:r w:rsidRPr="00D23A74">
              <w:rPr>
                <w:rFonts w:cs="Times New Roman"/>
                <w:sz w:val="20"/>
                <w:szCs w:val="20"/>
              </w:rPr>
              <w:t xml:space="preserve"> по </w:t>
            </w:r>
            <w:r w:rsidRPr="00D23A74">
              <w:rPr>
                <w:rFonts w:cs="Times New Roman"/>
                <w:spacing w:val="-1"/>
                <w:sz w:val="20"/>
                <w:szCs w:val="20"/>
              </w:rPr>
              <w:t>ул.Волжскаянабережная,150</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pacing w:val="-1"/>
                <w:sz w:val="20"/>
                <w:szCs w:val="20"/>
              </w:rPr>
              <w:t>Wilо</w:t>
            </w:r>
            <w:r w:rsidRPr="00D23A74">
              <w:rPr>
                <w:rFonts w:cs="Times New Roman"/>
                <w:spacing w:val="-2"/>
                <w:sz w:val="20"/>
                <w:szCs w:val="20"/>
              </w:rPr>
              <w:t>TOP-S</w:t>
            </w:r>
            <w:r w:rsidRPr="00D23A74">
              <w:rPr>
                <w:rFonts w:cs="Times New Roman"/>
                <w:sz w:val="20"/>
                <w:szCs w:val="20"/>
              </w:rPr>
              <w:t>40/10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 xml:space="preserve">Р=10 </w:t>
            </w:r>
            <w:r w:rsidRPr="00D23A74">
              <w:rPr>
                <w:rFonts w:cs="Times New Roman"/>
                <w:spacing w:val="-1"/>
                <w:sz w:val="20"/>
                <w:szCs w:val="20"/>
              </w:rPr>
              <w:t>м.в.ст.,G=20,8</w:t>
            </w:r>
            <w:r w:rsidRPr="00D23A74">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D23A74" w:rsidRDefault="00CD6BFF" w:rsidP="00CD6BFF">
            <w:pPr>
              <w:ind w:firstLine="0"/>
              <w:jc w:val="center"/>
              <w:rPr>
                <w:rFonts w:cs="Times New Roman"/>
                <w:sz w:val="20"/>
                <w:szCs w:val="20"/>
              </w:rPr>
            </w:pPr>
          </w:p>
          <w:p w:rsidR="00CD6BFF" w:rsidRPr="00D23A74" w:rsidRDefault="00CD6BFF" w:rsidP="00CD6BFF">
            <w:pPr>
              <w:ind w:firstLine="0"/>
              <w:jc w:val="center"/>
              <w:rPr>
                <w:rFonts w:cs="Times New Roman"/>
                <w:sz w:val="20"/>
                <w:szCs w:val="20"/>
              </w:rPr>
            </w:pPr>
            <w:r w:rsidRPr="00D23A74">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D23A74" w:rsidRDefault="00CD6BFF" w:rsidP="00CD6BFF">
            <w:pPr>
              <w:ind w:firstLine="0"/>
              <w:jc w:val="center"/>
              <w:rPr>
                <w:rFonts w:cs="Times New Roman"/>
                <w:sz w:val="20"/>
                <w:szCs w:val="20"/>
              </w:rPr>
            </w:pPr>
            <w:r w:rsidRPr="00D23A74">
              <w:rPr>
                <w:rFonts w:cs="Times New Roman"/>
                <w:sz w:val="20"/>
                <w:szCs w:val="20"/>
              </w:rPr>
              <w:t>-</w:t>
            </w:r>
          </w:p>
        </w:tc>
      </w:tr>
    </w:tbl>
    <w:p w:rsidR="00CD6BFF" w:rsidRPr="00D23A74" w:rsidRDefault="00CD6BFF" w:rsidP="00B67DFE">
      <w:pPr>
        <w:sectPr w:rsidR="00CD6BFF" w:rsidRPr="00D23A74"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4CF5" w:rsidRPr="00C47513"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2" w:name="_Toc40373539"/>
      <w:bookmarkStart w:id="73" w:name="_Toc138688418"/>
      <w:r w:rsidRPr="00C47513">
        <w:rPr>
          <w:rFonts w:ascii="TimesNewRomanPSMT" w:hAnsi="TimesNewRomanPSMT" w:cs="TimesNewRomanPSMT"/>
          <w:sz w:val="24"/>
          <w:szCs w:val="24"/>
        </w:rPr>
        <w:t>описание графиков регулирования отпуска тепла в тепловые сети с анализом их обоснованности</w:t>
      </w:r>
      <w:bookmarkEnd w:id="72"/>
      <w:bookmarkEnd w:id="73"/>
    </w:p>
    <w:p w:rsidR="006C4758" w:rsidRPr="00C47513" w:rsidRDefault="006C4758" w:rsidP="00E437F1">
      <w:pPr>
        <w:pStyle w:val="afa"/>
        <w:spacing w:before="37" w:line="277" w:lineRule="auto"/>
        <w:ind w:right="-1" w:firstLine="707"/>
        <w:rPr>
          <w:rFonts w:ascii="Times New Roman" w:hAnsi="Times New Roman"/>
          <w:sz w:val="24"/>
          <w:szCs w:val="24"/>
        </w:rPr>
      </w:pPr>
    </w:p>
    <w:p w:rsidR="00BF6E03" w:rsidRPr="00C47513" w:rsidRDefault="00BF6E03" w:rsidP="00E437F1">
      <w:pPr>
        <w:pStyle w:val="afa"/>
        <w:spacing w:before="37" w:line="277" w:lineRule="auto"/>
        <w:ind w:right="-1" w:firstLine="707"/>
        <w:rPr>
          <w:rFonts w:ascii="Times New Roman" w:hAnsi="Times New Roman"/>
          <w:sz w:val="24"/>
          <w:szCs w:val="24"/>
        </w:rPr>
      </w:pPr>
      <w:r w:rsidRPr="00C47513">
        <w:rPr>
          <w:rFonts w:ascii="Times New Roman" w:hAnsi="Times New Roman"/>
          <w:sz w:val="24"/>
          <w:szCs w:val="24"/>
        </w:rPr>
        <w:t>Регулирование отпуска тепла в тепловые сети г. Тутаева – качественное. Отпуск тепла в тепловые сети производится в соответствие с утвержденными температурными графиками.</w:t>
      </w:r>
    </w:p>
    <w:p w:rsidR="00BF6E03" w:rsidRPr="00C47513" w:rsidRDefault="00BF6E03" w:rsidP="00E437F1">
      <w:pPr>
        <w:pStyle w:val="afa"/>
        <w:spacing w:before="37" w:line="277" w:lineRule="auto"/>
        <w:ind w:right="-1" w:firstLine="707"/>
        <w:rPr>
          <w:rFonts w:ascii="Times New Roman" w:hAnsi="Times New Roman"/>
          <w:b/>
          <w:sz w:val="24"/>
          <w:szCs w:val="24"/>
        </w:rPr>
      </w:pPr>
      <w:r w:rsidRPr="00C47513">
        <w:rPr>
          <w:rFonts w:ascii="Times New Roman" w:hAnsi="Times New Roman"/>
          <w:b/>
          <w:sz w:val="24"/>
          <w:szCs w:val="24"/>
        </w:rPr>
        <w:t>К  источникам  тепловой  энергии  с  качественным  регулированием  отпуска  тепла относятся:</w:t>
      </w:r>
    </w:p>
    <w:p w:rsidR="00BF6E03" w:rsidRPr="00C47513" w:rsidRDefault="000E5BB0" w:rsidP="00CA5B1E">
      <w:pPr>
        <w:pStyle w:val="af1"/>
        <w:numPr>
          <w:ilvl w:val="0"/>
          <w:numId w:val="19"/>
        </w:numPr>
        <w:jc w:val="both"/>
        <w:rPr>
          <w:rFonts w:ascii="Times New Roman" w:hAnsi="Times New Roman" w:cs="Times New Roman"/>
          <w:sz w:val="24"/>
          <w:szCs w:val="24"/>
        </w:rPr>
      </w:pPr>
      <w:r w:rsidRPr="00C47513">
        <w:rPr>
          <w:rFonts w:ascii="Times New Roman" w:hAnsi="Times New Roman" w:cs="Times New Roman"/>
          <w:sz w:val="24"/>
          <w:szCs w:val="24"/>
        </w:rPr>
        <w:t>Источник</w:t>
      </w:r>
      <w:r w:rsidR="00E02AAC" w:rsidRPr="00C47513">
        <w:rPr>
          <w:rFonts w:ascii="Times New Roman" w:hAnsi="Times New Roman" w:cs="Times New Roman"/>
          <w:color w:val="000000"/>
          <w:sz w:val="24"/>
          <w:szCs w:val="24"/>
        </w:rPr>
        <w:t>АО «Тутаевская ПГУ»</w:t>
      </w:r>
      <w:r w:rsidR="00BF6E03" w:rsidRPr="00C47513">
        <w:rPr>
          <w:rFonts w:ascii="Times New Roman" w:hAnsi="Times New Roman" w:cs="Times New Roman"/>
          <w:sz w:val="24"/>
          <w:szCs w:val="24"/>
        </w:rPr>
        <w:t>,с</w:t>
      </w:r>
      <w:r w:rsidR="00BF6E03" w:rsidRPr="00C47513">
        <w:rPr>
          <w:rFonts w:ascii="Times New Roman" w:hAnsi="Times New Roman" w:cs="Times New Roman"/>
          <w:spacing w:val="-5"/>
          <w:sz w:val="24"/>
          <w:szCs w:val="24"/>
        </w:rPr>
        <w:t>у</w:t>
      </w:r>
      <w:r w:rsidR="00BF6E03" w:rsidRPr="00C47513">
        <w:rPr>
          <w:rFonts w:ascii="Times New Roman" w:hAnsi="Times New Roman" w:cs="Times New Roman"/>
          <w:sz w:val="24"/>
          <w:szCs w:val="24"/>
        </w:rPr>
        <w:t>т</w:t>
      </w:r>
      <w:r w:rsidR="00BF6E03" w:rsidRPr="00C47513">
        <w:rPr>
          <w:rFonts w:ascii="Times New Roman" w:hAnsi="Times New Roman" w:cs="Times New Roman"/>
          <w:spacing w:val="1"/>
          <w:sz w:val="24"/>
          <w:szCs w:val="24"/>
        </w:rPr>
        <w:t>в</w:t>
      </w:r>
      <w:r w:rsidR="00BF6E03" w:rsidRPr="00C47513">
        <w:rPr>
          <w:rFonts w:ascii="Times New Roman" w:hAnsi="Times New Roman" w:cs="Times New Roman"/>
          <w:spacing w:val="-1"/>
          <w:sz w:val="24"/>
          <w:szCs w:val="24"/>
        </w:rPr>
        <w:t>е</w:t>
      </w:r>
      <w:r w:rsidR="00BF6E03" w:rsidRPr="00C47513">
        <w:rPr>
          <w:rFonts w:ascii="Times New Roman" w:hAnsi="Times New Roman" w:cs="Times New Roman"/>
          <w:sz w:val="24"/>
          <w:szCs w:val="24"/>
        </w:rPr>
        <w:t>рж</w:t>
      </w:r>
      <w:r w:rsidR="00BF6E03" w:rsidRPr="00C47513">
        <w:rPr>
          <w:rFonts w:ascii="Times New Roman" w:hAnsi="Times New Roman" w:cs="Times New Roman"/>
          <w:spacing w:val="2"/>
          <w:sz w:val="24"/>
          <w:szCs w:val="24"/>
        </w:rPr>
        <w:t>д</w:t>
      </w:r>
      <w:r w:rsidR="00BF6E03" w:rsidRPr="00C47513">
        <w:rPr>
          <w:rFonts w:ascii="Times New Roman" w:hAnsi="Times New Roman" w:cs="Times New Roman"/>
          <w:spacing w:val="-1"/>
          <w:sz w:val="24"/>
          <w:szCs w:val="24"/>
        </w:rPr>
        <w:t>е</w:t>
      </w:r>
      <w:r w:rsidR="00BF6E03" w:rsidRPr="00C47513">
        <w:rPr>
          <w:rFonts w:ascii="Times New Roman" w:hAnsi="Times New Roman" w:cs="Times New Roman"/>
          <w:sz w:val="24"/>
          <w:szCs w:val="24"/>
        </w:rPr>
        <w:t>ннымт</w:t>
      </w:r>
      <w:r w:rsidR="00BF6E03" w:rsidRPr="00C47513">
        <w:rPr>
          <w:rFonts w:ascii="Times New Roman" w:hAnsi="Times New Roman" w:cs="Times New Roman"/>
          <w:spacing w:val="-1"/>
          <w:sz w:val="24"/>
          <w:szCs w:val="24"/>
        </w:rPr>
        <w:t>ем</w:t>
      </w:r>
      <w:r w:rsidR="00BF6E03" w:rsidRPr="00C47513">
        <w:rPr>
          <w:rFonts w:ascii="Times New Roman" w:hAnsi="Times New Roman" w:cs="Times New Roman"/>
          <w:sz w:val="24"/>
          <w:szCs w:val="24"/>
        </w:rPr>
        <w:t>п</w:t>
      </w:r>
      <w:r w:rsidR="00BF6E03" w:rsidRPr="00C47513">
        <w:rPr>
          <w:rFonts w:ascii="Times New Roman" w:hAnsi="Times New Roman" w:cs="Times New Roman"/>
          <w:spacing w:val="-1"/>
          <w:sz w:val="24"/>
          <w:szCs w:val="24"/>
        </w:rPr>
        <w:t>е</w:t>
      </w:r>
      <w:r w:rsidR="00BF6E03" w:rsidRPr="00C47513">
        <w:rPr>
          <w:rFonts w:ascii="Times New Roman" w:hAnsi="Times New Roman" w:cs="Times New Roman"/>
          <w:sz w:val="24"/>
          <w:szCs w:val="24"/>
        </w:rPr>
        <w:t>р</w:t>
      </w:r>
      <w:r w:rsidR="00BF6E03" w:rsidRPr="00C47513">
        <w:rPr>
          <w:rFonts w:ascii="Times New Roman" w:hAnsi="Times New Roman" w:cs="Times New Roman"/>
          <w:spacing w:val="-1"/>
          <w:sz w:val="24"/>
          <w:szCs w:val="24"/>
        </w:rPr>
        <w:t>а</w:t>
      </w:r>
      <w:r w:rsidR="00BF6E03" w:rsidRPr="00C47513">
        <w:rPr>
          <w:rFonts w:ascii="Times New Roman" w:hAnsi="Times New Roman" w:cs="Times New Roman"/>
          <w:spacing w:val="2"/>
          <w:sz w:val="24"/>
          <w:szCs w:val="24"/>
        </w:rPr>
        <w:t>т</w:t>
      </w:r>
      <w:r w:rsidR="00BF6E03" w:rsidRPr="00C47513">
        <w:rPr>
          <w:rFonts w:ascii="Times New Roman" w:hAnsi="Times New Roman" w:cs="Times New Roman"/>
          <w:spacing w:val="-5"/>
          <w:sz w:val="24"/>
          <w:szCs w:val="24"/>
        </w:rPr>
        <w:t>у</w:t>
      </w:r>
      <w:r w:rsidR="00BF6E03" w:rsidRPr="00C47513">
        <w:rPr>
          <w:rFonts w:ascii="Times New Roman" w:hAnsi="Times New Roman" w:cs="Times New Roman"/>
          <w:sz w:val="24"/>
          <w:szCs w:val="24"/>
        </w:rPr>
        <w:t>рнымгр</w:t>
      </w:r>
      <w:r w:rsidR="00BF6E03" w:rsidRPr="00C47513">
        <w:rPr>
          <w:rFonts w:ascii="Times New Roman" w:hAnsi="Times New Roman" w:cs="Times New Roman"/>
          <w:spacing w:val="7"/>
          <w:sz w:val="24"/>
          <w:szCs w:val="24"/>
        </w:rPr>
        <w:t>а</w:t>
      </w:r>
      <w:r w:rsidR="00BF6E03" w:rsidRPr="00C47513">
        <w:rPr>
          <w:rFonts w:ascii="Times New Roman" w:hAnsi="Times New Roman" w:cs="Times New Roman"/>
          <w:sz w:val="24"/>
          <w:szCs w:val="24"/>
        </w:rPr>
        <w:t>ф</w:t>
      </w:r>
      <w:r w:rsidR="00BF6E03" w:rsidRPr="00C47513">
        <w:rPr>
          <w:rFonts w:ascii="Times New Roman" w:hAnsi="Times New Roman" w:cs="Times New Roman"/>
          <w:spacing w:val="1"/>
          <w:sz w:val="24"/>
          <w:szCs w:val="24"/>
        </w:rPr>
        <w:t>и</w:t>
      </w:r>
      <w:r w:rsidR="00BF6E03" w:rsidRPr="00C47513">
        <w:rPr>
          <w:rFonts w:ascii="Times New Roman" w:hAnsi="Times New Roman" w:cs="Times New Roman"/>
          <w:sz w:val="24"/>
          <w:szCs w:val="24"/>
        </w:rPr>
        <w:t>ком 95/</w:t>
      </w:r>
      <w:r w:rsidR="00FE03EF" w:rsidRPr="00C47513">
        <w:rPr>
          <w:rFonts w:ascii="Times New Roman" w:hAnsi="Times New Roman" w:cs="Times New Roman"/>
          <w:sz w:val="24"/>
          <w:szCs w:val="24"/>
        </w:rPr>
        <w:t>70</w:t>
      </w:r>
      <w:r w:rsidR="00BF6E03" w:rsidRPr="00C47513">
        <w:rPr>
          <w:rFonts w:ascii="Times New Roman" w:hAnsi="Times New Roman" w:cs="Times New Roman"/>
          <w:spacing w:val="1"/>
          <w:position w:val="11"/>
          <w:sz w:val="24"/>
          <w:szCs w:val="24"/>
        </w:rPr>
        <w:t>0</w:t>
      </w:r>
      <w:r w:rsidR="00BF6E03" w:rsidRPr="00C47513">
        <w:rPr>
          <w:rFonts w:ascii="Times New Roman" w:hAnsi="Times New Roman" w:cs="Times New Roman"/>
          <w:sz w:val="24"/>
          <w:szCs w:val="24"/>
        </w:rPr>
        <w:t>С;</w:t>
      </w:r>
    </w:p>
    <w:p w:rsidR="00BF6E03" w:rsidRPr="00C47513" w:rsidRDefault="00BF6E03" w:rsidP="00CA5B1E">
      <w:pPr>
        <w:pStyle w:val="af1"/>
        <w:numPr>
          <w:ilvl w:val="0"/>
          <w:numId w:val="19"/>
        </w:numPr>
        <w:jc w:val="both"/>
        <w:rPr>
          <w:rFonts w:ascii="Times New Roman" w:hAnsi="Times New Roman" w:cs="Times New Roman"/>
          <w:sz w:val="24"/>
          <w:szCs w:val="24"/>
        </w:rPr>
      </w:pPr>
      <w:r w:rsidRPr="00C47513">
        <w:rPr>
          <w:rFonts w:ascii="Times New Roman" w:hAnsi="Times New Roman" w:cs="Times New Roman"/>
          <w:sz w:val="24"/>
          <w:szCs w:val="24"/>
        </w:rPr>
        <w:t>Ц</w:t>
      </w:r>
      <w:r w:rsidRPr="00C47513">
        <w:rPr>
          <w:rFonts w:ascii="Times New Roman" w:hAnsi="Times New Roman" w:cs="Times New Roman"/>
          <w:spacing w:val="-2"/>
          <w:sz w:val="24"/>
          <w:szCs w:val="24"/>
        </w:rPr>
        <w:t>е</w:t>
      </w:r>
      <w:r w:rsidRPr="00C47513">
        <w:rPr>
          <w:rFonts w:ascii="Times New Roman" w:hAnsi="Times New Roman" w:cs="Times New Roman"/>
          <w:sz w:val="24"/>
          <w:szCs w:val="24"/>
        </w:rPr>
        <w:t>нтр</w:t>
      </w:r>
      <w:r w:rsidRPr="00C47513">
        <w:rPr>
          <w:rFonts w:ascii="Times New Roman" w:hAnsi="Times New Roman" w:cs="Times New Roman"/>
          <w:spacing w:val="-1"/>
          <w:sz w:val="24"/>
          <w:szCs w:val="24"/>
        </w:rPr>
        <w:t>а</w:t>
      </w:r>
      <w:r w:rsidRPr="00C47513">
        <w:rPr>
          <w:rFonts w:ascii="Times New Roman" w:hAnsi="Times New Roman" w:cs="Times New Roman"/>
          <w:sz w:val="24"/>
          <w:szCs w:val="24"/>
        </w:rPr>
        <w:t>льн</w:t>
      </w:r>
      <w:r w:rsidRPr="00C47513">
        <w:rPr>
          <w:rFonts w:ascii="Times New Roman" w:hAnsi="Times New Roman" w:cs="Times New Roman"/>
          <w:spacing w:val="-1"/>
          <w:sz w:val="24"/>
          <w:szCs w:val="24"/>
        </w:rPr>
        <w:t>а</w:t>
      </w:r>
      <w:r w:rsidRPr="00C47513">
        <w:rPr>
          <w:rFonts w:ascii="Times New Roman" w:hAnsi="Times New Roman" w:cs="Times New Roman"/>
          <w:sz w:val="24"/>
          <w:szCs w:val="24"/>
        </w:rPr>
        <w:t>я</w:t>
      </w:r>
      <w:r w:rsidRPr="00C47513">
        <w:rPr>
          <w:rFonts w:ascii="Times New Roman" w:hAnsi="Times New Roman" w:cs="Times New Roman"/>
          <w:sz w:val="24"/>
          <w:szCs w:val="24"/>
        </w:rPr>
        <w:tab/>
        <w:t>котел</w:t>
      </w:r>
      <w:r w:rsidRPr="00C47513">
        <w:rPr>
          <w:rFonts w:ascii="Times New Roman" w:hAnsi="Times New Roman" w:cs="Times New Roman"/>
          <w:spacing w:val="-2"/>
          <w:sz w:val="24"/>
          <w:szCs w:val="24"/>
        </w:rPr>
        <w:t>ьн</w:t>
      </w:r>
      <w:r w:rsidRPr="00C47513">
        <w:rPr>
          <w:rFonts w:ascii="Times New Roman" w:hAnsi="Times New Roman" w:cs="Times New Roman"/>
          <w:spacing w:val="-1"/>
          <w:sz w:val="24"/>
          <w:szCs w:val="24"/>
        </w:rPr>
        <w:t>а</w:t>
      </w:r>
      <w:r w:rsidR="00815B97" w:rsidRPr="00C47513">
        <w:rPr>
          <w:rFonts w:ascii="Times New Roman" w:hAnsi="Times New Roman" w:cs="Times New Roman"/>
          <w:sz w:val="24"/>
          <w:szCs w:val="24"/>
        </w:rPr>
        <w:t>я с</w:t>
      </w:r>
      <w:r w:rsidRPr="00C47513">
        <w:rPr>
          <w:rFonts w:ascii="Times New Roman" w:hAnsi="Times New Roman" w:cs="Times New Roman"/>
          <w:spacing w:val="-8"/>
          <w:sz w:val="24"/>
          <w:szCs w:val="24"/>
        </w:rPr>
        <w:t>у</w:t>
      </w:r>
      <w:r w:rsidRPr="00C47513">
        <w:rPr>
          <w:rFonts w:ascii="Times New Roman" w:hAnsi="Times New Roman" w:cs="Times New Roman"/>
          <w:spacing w:val="2"/>
          <w:sz w:val="24"/>
          <w:szCs w:val="24"/>
        </w:rPr>
        <w:t>т</w:t>
      </w:r>
      <w:r w:rsidRPr="00C47513">
        <w:rPr>
          <w:rFonts w:ascii="Times New Roman" w:hAnsi="Times New Roman" w:cs="Times New Roman"/>
          <w:sz w:val="24"/>
          <w:szCs w:val="24"/>
        </w:rPr>
        <w:t>вержд</w:t>
      </w:r>
      <w:r w:rsidRPr="00C47513">
        <w:rPr>
          <w:rFonts w:ascii="Times New Roman" w:hAnsi="Times New Roman" w:cs="Times New Roman"/>
          <w:spacing w:val="-1"/>
          <w:sz w:val="24"/>
          <w:szCs w:val="24"/>
        </w:rPr>
        <w:t>е</w:t>
      </w:r>
      <w:r w:rsidRPr="00C47513">
        <w:rPr>
          <w:rFonts w:ascii="Times New Roman" w:hAnsi="Times New Roman" w:cs="Times New Roman"/>
          <w:sz w:val="24"/>
          <w:szCs w:val="24"/>
        </w:rPr>
        <w:t>нным т</w:t>
      </w:r>
      <w:r w:rsidRPr="00C47513">
        <w:rPr>
          <w:rFonts w:ascii="Times New Roman" w:hAnsi="Times New Roman" w:cs="Times New Roman"/>
          <w:spacing w:val="-1"/>
          <w:sz w:val="24"/>
          <w:szCs w:val="24"/>
        </w:rPr>
        <w:t>ем</w:t>
      </w:r>
      <w:r w:rsidRPr="00C47513">
        <w:rPr>
          <w:rFonts w:ascii="Times New Roman" w:hAnsi="Times New Roman" w:cs="Times New Roman"/>
          <w:sz w:val="24"/>
          <w:szCs w:val="24"/>
        </w:rPr>
        <w:t>п</w:t>
      </w:r>
      <w:r w:rsidRPr="00C47513">
        <w:rPr>
          <w:rFonts w:ascii="Times New Roman" w:hAnsi="Times New Roman" w:cs="Times New Roman"/>
          <w:spacing w:val="-1"/>
          <w:sz w:val="24"/>
          <w:szCs w:val="24"/>
        </w:rPr>
        <w:t>е</w:t>
      </w:r>
      <w:r w:rsidRPr="00C47513">
        <w:rPr>
          <w:rFonts w:ascii="Times New Roman" w:hAnsi="Times New Roman" w:cs="Times New Roman"/>
          <w:sz w:val="24"/>
          <w:szCs w:val="24"/>
        </w:rPr>
        <w:t>р</w:t>
      </w:r>
      <w:r w:rsidRPr="00C47513">
        <w:rPr>
          <w:rFonts w:ascii="Times New Roman" w:hAnsi="Times New Roman" w:cs="Times New Roman"/>
          <w:spacing w:val="-1"/>
          <w:sz w:val="24"/>
          <w:szCs w:val="24"/>
        </w:rPr>
        <w:t>а</w:t>
      </w:r>
      <w:r w:rsidRPr="00C47513">
        <w:rPr>
          <w:rFonts w:ascii="Times New Roman" w:hAnsi="Times New Roman" w:cs="Times New Roman"/>
          <w:spacing w:val="2"/>
          <w:sz w:val="24"/>
          <w:szCs w:val="24"/>
        </w:rPr>
        <w:t>т</w:t>
      </w:r>
      <w:r w:rsidRPr="00C47513">
        <w:rPr>
          <w:rFonts w:ascii="Times New Roman" w:hAnsi="Times New Roman" w:cs="Times New Roman"/>
          <w:spacing w:val="-5"/>
          <w:sz w:val="24"/>
          <w:szCs w:val="24"/>
        </w:rPr>
        <w:t>у</w:t>
      </w:r>
      <w:r w:rsidRPr="00C47513">
        <w:rPr>
          <w:rFonts w:ascii="Times New Roman" w:hAnsi="Times New Roman" w:cs="Times New Roman"/>
          <w:sz w:val="24"/>
          <w:szCs w:val="24"/>
        </w:rPr>
        <w:t>рнымг</w:t>
      </w:r>
      <w:r w:rsidRPr="00C47513">
        <w:rPr>
          <w:rFonts w:ascii="Times New Roman" w:hAnsi="Times New Roman" w:cs="Times New Roman"/>
          <w:spacing w:val="2"/>
          <w:sz w:val="24"/>
          <w:szCs w:val="24"/>
        </w:rPr>
        <w:t>р</w:t>
      </w:r>
      <w:r w:rsidRPr="00C47513">
        <w:rPr>
          <w:rFonts w:ascii="Times New Roman" w:hAnsi="Times New Roman" w:cs="Times New Roman"/>
          <w:spacing w:val="-1"/>
          <w:sz w:val="24"/>
          <w:szCs w:val="24"/>
        </w:rPr>
        <w:t>а</w:t>
      </w:r>
      <w:r w:rsidRPr="00C47513">
        <w:rPr>
          <w:rFonts w:ascii="Times New Roman" w:hAnsi="Times New Roman" w:cs="Times New Roman"/>
          <w:sz w:val="24"/>
          <w:szCs w:val="24"/>
        </w:rPr>
        <w:t>ф</w:t>
      </w:r>
      <w:r w:rsidRPr="00C47513">
        <w:rPr>
          <w:rFonts w:ascii="Times New Roman" w:hAnsi="Times New Roman" w:cs="Times New Roman"/>
          <w:spacing w:val="1"/>
          <w:sz w:val="24"/>
          <w:szCs w:val="24"/>
        </w:rPr>
        <w:t>и</w:t>
      </w:r>
      <w:r w:rsidRPr="00C47513">
        <w:rPr>
          <w:rFonts w:ascii="Times New Roman" w:hAnsi="Times New Roman" w:cs="Times New Roman"/>
          <w:sz w:val="24"/>
          <w:szCs w:val="24"/>
        </w:rPr>
        <w:t>ком</w:t>
      </w:r>
      <w:r w:rsidR="00A01E6C" w:rsidRPr="00C47513">
        <w:rPr>
          <w:rFonts w:ascii="Times New Roman" w:hAnsi="Times New Roman" w:cs="Times New Roman"/>
          <w:sz w:val="24"/>
          <w:szCs w:val="24"/>
        </w:rPr>
        <w:t>95/70</w:t>
      </w:r>
      <w:r w:rsidRPr="00C47513">
        <w:rPr>
          <w:rFonts w:ascii="Times New Roman" w:hAnsi="Times New Roman" w:cs="Times New Roman"/>
          <w:spacing w:val="1"/>
          <w:position w:val="11"/>
          <w:sz w:val="24"/>
          <w:szCs w:val="24"/>
        </w:rPr>
        <w:t>0</w:t>
      </w:r>
      <w:r w:rsidRPr="00C47513">
        <w:rPr>
          <w:rFonts w:ascii="Times New Roman" w:hAnsi="Times New Roman" w:cs="Times New Roman"/>
          <w:sz w:val="24"/>
          <w:szCs w:val="24"/>
        </w:rPr>
        <w:t>С;</w:t>
      </w:r>
    </w:p>
    <w:p w:rsidR="00BF6E03" w:rsidRPr="00C47513" w:rsidRDefault="00BF6E03" w:rsidP="00CA5B1E">
      <w:pPr>
        <w:pStyle w:val="af1"/>
        <w:numPr>
          <w:ilvl w:val="0"/>
          <w:numId w:val="19"/>
        </w:numPr>
        <w:jc w:val="both"/>
        <w:rPr>
          <w:rFonts w:ascii="Times New Roman" w:hAnsi="Times New Roman" w:cs="Times New Roman"/>
          <w:sz w:val="24"/>
          <w:szCs w:val="24"/>
        </w:rPr>
      </w:pPr>
      <w:r w:rsidRPr="00C47513">
        <w:rPr>
          <w:rFonts w:ascii="Times New Roman" w:hAnsi="Times New Roman" w:cs="Times New Roman"/>
          <w:sz w:val="24"/>
          <w:szCs w:val="24"/>
        </w:rPr>
        <w:t>Котельн</w:t>
      </w:r>
      <w:r w:rsidRPr="00C47513">
        <w:rPr>
          <w:rFonts w:ascii="Times New Roman" w:hAnsi="Times New Roman" w:cs="Times New Roman"/>
          <w:spacing w:val="-1"/>
          <w:sz w:val="24"/>
          <w:szCs w:val="24"/>
        </w:rPr>
        <w:t>а</w:t>
      </w:r>
      <w:r w:rsidRPr="00C47513">
        <w:rPr>
          <w:rFonts w:ascii="Times New Roman" w:hAnsi="Times New Roman" w:cs="Times New Roman"/>
          <w:sz w:val="24"/>
          <w:szCs w:val="24"/>
        </w:rPr>
        <w:t>я О</w:t>
      </w:r>
      <w:r w:rsidRPr="00C47513">
        <w:rPr>
          <w:rFonts w:ascii="Times New Roman" w:hAnsi="Times New Roman" w:cs="Times New Roman"/>
          <w:spacing w:val="-1"/>
          <w:sz w:val="24"/>
          <w:szCs w:val="24"/>
        </w:rPr>
        <w:t>П</w:t>
      </w:r>
      <w:r w:rsidRPr="00C47513">
        <w:rPr>
          <w:rFonts w:ascii="Times New Roman" w:hAnsi="Times New Roman" w:cs="Times New Roman"/>
          <w:sz w:val="24"/>
          <w:szCs w:val="24"/>
        </w:rPr>
        <w:t xml:space="preserve">Х с </w:t>
      </w:r>
      <w:r w:rsidRPr="00C47513">
        <w:rPr>
          <w:rFonts w:ascii="Times New Roman" w:hAnsi="Times New Roman" w:cs="Times New Roman"/>
          <w:spacing w:val="-8"/>
          <w:sz w:val="24"/>
          <w:szCs w:val="24"/>
        </w:rPr>
        <w:t>у</w:t>
      </w:r>
      <w:r w:rsidRPr="00C47513">
        <w:rPr>
          <w:rFonts w:ascii="Times New Roman" w:hAnsi="Times New Roman" w:cs="Times New Roman"/>
          <w:sz w:val="24"/>
          <w:szCs w:val="24"/>
        </w:rPr>
        <w:t>т</w:t>
      </w:r>
      <w:r w:rsidRPr="00C47513">
        <w:rPr>
          <w:rFonts w:ascii="Times New Roman" w:hAnsi="Times New Roman" w:cs="Times New Roman"/>
          <w:spacing w:val="1"/>
          <w:sz w:val="24"/>
          <w:szCs w:val="24"/>
        </w:rPr>
        <w:t>в</w:t>
      </w:r>
      <w:r w:rsidRPr="00C47513">
        <w:rPr>
          <w:rFonts w:ascii="Times New Roman" w:hAnsi="Times New Roman" w:cs="Times New Roman"/>
          <w:spacing w:val="-1"/>
          <w:sz w:val="24"/>
          <w:szCs w:val="24"/>
        </w:rPr>
        <w:t>е</w:t>
      </w:r>
      <w:r w:rsidRPr="00C47513">
        <w:rPr>
          <w:rFonts w:ascii="Times New Roman" w:hAnsi="Times New Roman" w:cs="Times New Roman"/>
          <w:sz w:val="24"/>
          <w:szCs w:val="24"/>
        </w:rPr>
        <w:t>ржд</w:t>
      </w:r>
      <w:r w:rsidRPr="00C47513">
        <w:rPr>
          <w:rFonts w:ascii="Times New Roman" w:hAnsi="Times New Roman" w:cs="Times New Roman"/>
          <w:spacing w:val="-1"/>
          <w:sz w:val="24"/>
          <w:szCs w:val="24"/>
        </w:rPr>
        <w:t>е</w:t>
      </w:r>
      <w:r w:rsidRPr="00C47513">
        <w:rPr>
          <w:rFonts w:ascii="Times New Roman" w:hAnsi="Times New Roman" w:cs="Times New Roman"/>
          <w:sz w:val="24"/>
          <w:szCs w:val="24"/>
        </w:rPr>
        <w:t>нным т</w:t>
      </w:r>
      <w:r w:rsidRPr="00C47513">
        <w:rPr>
          <w:rFonts w:ascii="Times New Roman" w:hAnsi="Times New Roman" w:cs="Times New Roman"/>
          <w:spacing w:val="-1"/>
          <w:sz w:val="24"/>
          <w:szCs w:val="24"/>
        </w:rPr>
        <w:t>ем</w:t>
      </w:r>
      <w:r w:rsidRPr="00C47513">
        <w:rPr>
          <w:rFonts w:ascii="Times New Roman" w:hAnsi="Times New Roman" w:cs="Times New Roman"/>
          <w:spacing w:val="3"/>
          <w:sz w:val="24"/>
          <w:szCs w:val="24"/>
        </w:rPr>
        <w:t>п</w:t>
      </w:r>
      <w:r w:rsidRPr="00C47513">
        <w:rPr>
          <w:rFonts w:ascii="Times New Roman" w:hAnsi="Times New Roman" w:cs="Times New Roman"/>
          <w:spacing w:val="-1"/>
          <w:sz w:val="24"/>
          <w:szCs w:val="24"/>
        </w:rPr>
        <w:t>е</w:t>
      </w:r>
      <w:r w:rsidRPr="00C47513">
        <w:rPr>
          <w:rFonts w:ascii="Times New Roman" w:hAnsi="Times New Roman" w:cs="Times New Roman"/>
          <w:sz w:val="24"/>
          <w:szCs w:val="24"/>
        </w:rPr>
        <w:t>р</w:t>
      </w:r>
      <w:r w:rsidRPr="00C47513">
        <w:rPr>
          <w:rFonts w:ascii="Times New Roman" w:hAnsi="Times New Roman" w:cs="Times New Roman"/>
          <w:spacing w:val="-1"/>
          <w:sz w:val="24"/>
          <w:szCs w:val="24"/>
        </w:rPr>
        <w:t>а</w:t>
      </w:r>
      <w:r w:rsidRPr="00C47513">
        <w:rPr>
          <w:rFonts w:ascii="Times New Roman" w:hAnsi="Times New Roman" w:cs="Times New Roman"/>
          <w:spacing w:val="2"/>
          <w:sz w:val="24"/>
          <w:szCs w:val="24"/>
        </w:rPr>
        <w:t>т</w:t>
      </w:r>
      <w:r w:rsidRPr="00C47513">
        <w:rPr>
          <w:rFonts w:ascii="Times New Roman" w:hAnsi="Times New Roman" w:cs="Times New Roman"/>
          <w:spacing w:val="-5"/>
          <w:sz w:val="24"/>
          <w:szCs w:val="24"/>
        </w:rPr>
        <w:t>у</w:t>
      </w:r>
      <w:r w:rsidRPr="00C47513">
        <w:rPr>
          <w:rFonts w:ascii="Times New Roman" w:hAnsi="Times New Roman" w:cs="Times New Roman"/>
          <w:sz w:val="24"/>
          <w:szCs w:val="24"/>
        </w:rPr>
        <w:t>рным гр</w:t>
      </w:r>
      <w:r w:rsidRPr="00C47513">
        <w:rPr>
          <w:rFonts w:ascii="Times New Roman" w:hAnsi="Times New Roman" w:cs="Times New Roman"/>
          <w:spacing w:val="-1"/>
          <w:sz w:val="24"/>
          <w:szCs w:val="24"/>
        </w:rPr>
        <w:t>а</w:t>
      </w:r>
      <w:r w:rsidRPr="00C47513">
        <w:rPr>
          <w:rFonts w:ascii="Times New Roman" w:hAnsi="Times New Roman" w:cs="Times New Roman"/>
          <w:sz w:val="24"/>
          <w:szCs w:val="24"/>
        </w:rPr>
        <w:t>ф</w:t>
      </w:r>
      <w:r w:rsidRPr="00C47513">
        <w:rPr>
          <w:rFonts w:ascii="Times New Roman" w:hAnsi="Times New Roman" w:cs="Times New Roman"/>
          <w:spacing w:val="1"/>
          <w:sz w:val="24"/>
          <w:szCs w:val="24"/>
        </w:rPr>
        <w:t>и</w:t>
      </w:r>
      <w:r w:rsidRPr="00C47513">
        <w:rPr>
          <w:rFonts w:ascii="Times New Roman" w:hAnsi="Times New Roman" w:cs="Times New Roman"/>
          <w:sz w:val="24"/>
          <w:szCs w:val="24"/>
        </w:rPr>
        <w:t>ком</w:t>
      </w:r>
      <w:r w:rsidR="00560B90" w:rsidRPr="00C47513">
        <w:rPr>
          <w:rFonts w:ascii="Times New Roman" w:hAnsi="Times New Roman" w:cs="Times New Roman"/>
          <w:sz w:val="24"/>
          <w:szCs w:val="24"/>
        </w:rPr>
        <w:t>95/70</w:t>
      </w:r>
      <w:r w:rsidRPr="00C47513">
        <w:rPr>
          <w:rFonts w:ascii="Times New Roman" w:hAnsi="Times New Roman" w:cs="Times New Roman"/>
          <w:spacing w:val="-2"/>
          <w:position w:val="11"/>
          <w:sz w:val="24"/>
          <w:szCs w:val="24"/>
        </w:rPr>
        <w:t>0</w:t>
      </w:r>
      <w:r w:rsidRPr="00C47513">
        <w:rPr>
          <w:rFonts w:ascii="Times New Roman" w:hAnsi="Times New Roman" w:cs="Times New Roman"/>
          <w:sz w:val="24"/>
          <w:szCs w:val="24"/>
        </w:rPr>
        <w:t>С;</w:t>
      </w:r>
    </w:p>
    <w:p w:rsidR="00BF6E03" w:rsidRPr="00C47513" w:rsidRDefault="00BF6E03" w:rsidP="00CA5B1E">
      <w:pPr>
        <w:pStyle w:val="af1"/>
        <w:numPr>
          <w:ilvl w:val="0"/>
          <w:numId w:val="19"/>
        </w:numPr>
        <w:jc w:val="both"/>
        <w:rPr>
          <w:rFonts w:ascii="Times New Roman" w:hAnsi="Times New Roman" w:cs="Times New Roman"/>
          <w:sz w:val="24"/>
          <w:szCs w:val="24"/>
        </w:rPr>
      </w:pPr>
      <w:r w:rsidRPr="00C47513">
        <w:rPr>
          <w:rFonts w:ascii="Times New Roman" w:hAnsi="Times New Roman" w:cs="Times New Roman"/>
          <w:sz w:val="24"/>
          <w:szCs w:val="24"/>
        </w:rPr>
        <w:t>Котельн</w:t>
      </w:r>
      <w:r w:rsidRPr="00C47513">
        <w:rPr>
          <w:rFonts w:ascii="Times New Roman" w:hAnsi="Times New Roman" w:cs="Times New Roman"/>
          <w:spacing w:val="-1"/>
          <w:sz w:val="24"/>
          <w:szCs w:val="24"/>
        </w:rPr>
        <w:t>а</w:t>
      </w:r>
      <w:r w:rsidRPr="00C47513">
        <w:rPr>
          <w:rFonts w:ascii="Times New Roman" w:hAnsi="Times New Roman" w:cs="Times New Roman"/>
          <w:sz w:val="24"/>
          <w:szCs w:val="24"/>
        </w:rPr>
        <w:t xml:space="preserve">я СХТ с </w:t>
      </w:r>
      <w:r w:rsidRPr="00C47513">
        <w:rPr>
          <w:rFonts w:ascii="Times New Roman" w:hAnsi="Times New Roman" w:cs="Times New Roman"/>
          <w:spacing w:val="-5"/>
          <w:sz w:val="24"/>
          <w:szCs w:val="24"/>
        </w:rPr>
        <w:t>у</w:t>
      </w:r>
      <w:r w:rsidRPr="00C47513">
        <w:rPr>
          <w:rFonts w:ascii="Times New Roman" w:hAnsi="Times New Roman" w:cs="Times New Roman"/>
          <w:sz w:val="24"/>
          <w:szCs w:val="24"/>
        </w:rPr>
        <w:t>тв</w:t>
      </w:r>
      <w:r w:rsidRPr="00C47513">
        <w:rPr>
          <w:rFonts w:ascii="Times New Roman" w:hAnsi="Times New Roman" w:cs="Times New Roman"/>
          <w:spacing w:val="-2"/>
          <w:sz w:val="24"/>
          <w:szCs w:val="24"/>
        </w:rPr>
        <w:t>е</w:t>
      </w:r>
      <w:r w:rsidRPr="00C47513">
        <w:rPr>
          <w:rFonts w:ascii="Times New Roman" w:hAnsi="Times New Roman" w:cs="Times New Roman"/>
          <w:sz w:val="24"/>
          <w:szCs w:val="24"/>
        </w:rPr>
        <w:t>рж</w:t>
      </w:r>
      <w:r w:rsidRPr="00C47513">
        <w:rPr>
          <w:rFonts w:ascii="Times New Roman" w:hAnsi="Times New Roman" w:cs="Times New Roman"/>
          <w:spacing w:val="2"/>
          <w:sz w:val="24"/>
          <w:szCs w:val="24"/>
        </w:rPr>
        <w:t>д</w:t>
      </w:r>
      <w:r w:rsidRPr="00C47513">
        <w:rPr>
          <w:rFonts w:ascii="Times New Roman" w:hAnsi="Times New Roman" w:cs="Times New Roman"/>
          <w:spacing w:val="-1"/>
          <w:sz w:val="24"/>
          <w:szCs w:val="24"/>
        </w:rPr>
        <w:t>е</w:t>
      </w:r>
      <w:r w:rsidRPr="00C47513">
        <w:rPr>
          <w:rFonts w:ascii="Times New Roman" w:hAnsi="Times New Roman" w:cs="Times New Roman"/>
          <w:sz w:val="24"/>
          <w:szCs w:val="24"/>
        </w:rPr>
        <w:t>нным т</w:t>
      </w:r>
      <w:r w:rsidRPr="00C47513">
        <w:rPr>
          <w:rFonts w:ascii="Times New Roman" w:hAnsi="Times New Roman" w:cs="Times New Roman"/>
          <w:spacing w:val="-1"/>
          <w:sz w:val="24"/>
          <w:szCs w:val="24"/>
        </w:rPr>
        <w:t>ем</w:t>
      </w:r>
      <w:r w:rsidRPr="00C47513">
        <w:rPr>
          <w:rFonts w:ascii="Times New Roman" w:hAnsi="Times New Roman" w:cs="Times New Roman"/>
          <w:sz w:val="24"/>
          <w:szCs w:val="24"/>
        </w:rPr>
        <w:t>п</w:t>
      </w:r>
      <w:r w:rsidRPr="00C47513">
        <w:rPr>
          <w:rFonts w:ascii="Times New Roman" w:hAnsi="Times New Roman" w:cs="Times New Roman"/>
          <w:spacing w:val="-1"/>
          <w:sz w:val="24"/>
          <w:szCs w:val="24"/>
        </w:rPr>
        <w:t>е</w:t>
      </w:r>
      <w:r w:rsidRPr="00C47513">
        <w:rPr>
          <w:rFonts w:ascii="Times New Roman" w:hAnsi="Times New Roman" w:cs="Times New Roman"/>
          <w:sz w:val="24"/>
          <w:szCs w:val="24"/>
        </w:rPr>
        <w:t>р</w:t>
      </w:r>
      <w:r w:rsidRPr="00C47513">
        <w:rPr>
          <w:rFonts w:ascii="Times New Roman" w:hAnsi="Times New Roman" w:cs="Times New Roman"/>
          <w:spacing w:val="-1"/>
          <w:sz w:val="24"/>
          <w:szCs w:val="24"/>
        </w:rPr>
        <w:t>а</w:t>
      </w:r>
      <w:r w:rsidRPr="00C47513">
        <w:rPr>
          <w:rFonts w:ascii="Times New Roman" w:hAnsi="Times New Roman" w:cs="Times New Roman"/>
          <w:spacing w:val="2"/>
          <w:sz w:val="24"/>
          <w:szCs w:val="24"/>
        </w:rPr>
        <w:t>т</w:t>
      </w:r>
      <w:r w:rsidRPr="00C47513">
        <w:rPr>
          <w:rFonts w:ascii="Times New Roman" w:hAnsi="Times New Roman" w:cs="Times New Roman"/>
          <w:spacing w:val="-5"/>
          <w:sz w:val="24"/>
          <w:szCs w:val="24"/>
        </w:rPr>
        <w:t>у</w:t>
      </w:r>
      <w:r w:rsidRPr="00C47513">
        <w:rPr>
          <w:rFonts w:ascii="Times New Roman" w:hAnsi="Times New Roman" w:cs="Times New Roman"/>
          <w:sz w:val="24"/>
          <w:szCs w:val="24"/>
        </w:rPr>
        <w:t>рным гр</w:t>
      </w:r>
      <w:r w:rsidRPr="00C47513">
        <w:rPr>
          <w:rFonts w:ascii="Times New Roman" w:hAnsi="Times New Roman" w:cs="Times New Roman"/>
          <w:spacing w:val="-1"/>
          <w:sz w:val="24"/>
          <w:szCs w:val="24"/>
        </w:rPr>
        <w:t>а</w:t>
      </w:r>
      <w:r w:rsidRPr="00C47513">
        <w:rPr>
          <w:rFonts w:ascii="Times New Roman" w:hAnsi="Times New Roman" w:cs="Times New Roman"/>
          <w:sz w:val="24"/>
          <w:szCs w:val="24"/>
        </w:rPr>
        <w:t>ф</w:t>
      </w:r>
      <w:r w:rsidRPr="00C47513">
        <w:rPr>
          <w:rFonts w:ascii="Times New Roman" w:hAnsi="Times New Roman" w:cs="Times New Roman"/>
          <w:spacing w:val="1"/>
          <w:sz w:val="24"/>
          <w:szCs w:val="24"/>
        </w:rPr>
        <w:t>и</w:t>
      </w:r>
      <w:r w:rsidRPr="00C47513">
        <w:rPr>
          <w:rFonts w:ascii="Times New Roman" w:hAnsi="Times New Roman" w:cs="Times New Roman"/>
          <w:sz w:val="24"/>
          <w:szCs w:val="24"/>
        </w:rPr>
        <w:t>ком</w:t>
      </w:r>
      <w:r w:rsidR="00560B90" w:rsidRPr="00C47513">
        <w:rPr>
          <w:rFonts w:ascii="Times New Roman" w:hAnsi="Times New Roman" w:cs="Times New Roman"/>
          <w:sz w:val="24"/>
          <w:szCs w:val="24"/>
        </w:rPr>
        <w:t>95/70</w:t>
      </w:r>
      <w:r w:rsidRPr="00C47513">
        <w:rPr>
          <w:rFonts w:ascii="Times New Roman" w:hAnsi="Times New Roman" w:cs="Times New Roman"/>
          <w:spacing w:val="-2"/>
          <w:position w:val="11"/>
          <w:sz w:val="24"/>
          <w:szCs w:val="24"/>
        </w:rPr>
        <w:t>0</w:t>
      </w:r>
      <w:r w:rsidRPr="00C47513">
        <w:rPr>
          <w:rFonts w:ascii="Times New Roman" w:hAnsi="Times New Roman" w:cs="Times New Roman"/>
          <w:sz w:val="24"/>
          <w:szCs w:val="24"/>
        </w:rPr>
        <w:t>С.</w:t>
      </w:r>
    </w:p>
    <w:p w:rsidR="00BF6E03" w:rsidRPr="00C47513" w:rsidRDefault="00BF6E03" w:rsidP="00BF6E03">
      <w:pPr>
        <w:widowControl w:val="0"/>
        <w:spacing w:before="36" w:line="273" w:lineRule="auto"/>
        <w:ind w:left="218" w:right="216" w:firstLine="566"/>
        <w:rPr>
          <w:rFonts w:eastAsia="Times New Roman"/>
          <w:sz w:val="24"/>
          <w:szCs w:val="24"/>
        </w:rPr>
      </w:pPr>
      <w:r w:rsidRPr="00C47513">
        <w:rPr>
          <w:rFonts w:eastAsia="Times New Roman"/>
          <w:sz w:val="24"/>
          <w:szCs w:val="24"/>
        </w:rPr>
        <w:t>Утв</w:t>
      </w:r>
      <w:r w:rsidRPr="00C47513">
        <w:rPr>
          <w:rFonts w:eastAsia="Times New Roman"/>
          <w:spacing w:val="-2"/>
          <w:sz w:val="24"/>
          <w:szCs w:val="24"/>
        </w:rPr>
        <w:t>е</w:t>
      </w:r>
      <w:r w:rsidRPr="00C47513">
        <w:rPr>
          <w:rFonts w:eastAsia="Times New Roman"/>
          <w:sz w:val="24"/>
          <w:szCs w:val="24"/>
        </w:rPr>
        <w:t>ржд</w:t>
      </w:r>
      <w:r w:rsidRPr="00C47513">
        <w:rPr>
          <w:rFonts w:eastAsia="Times New Roman"/>
          <w:spacing w:val="-1"/>
          <w:sz w:val="24"/>
          <w:szCs w:val="24"/>
        </w:rPr>
        <w:t>е</w:t>
      </w:r>
      <w:r w:rsidRPr="00C47513">
        <w:rPr>
          <w:rFonts w:eastAsia="Times New Roman"/>
          <w:sz w:val="24"/>
          <w:szCs w:val="24"/>
        </w:rPr>
        <w:t>нныет</w:t>
      </w:r>
      <w:r w:rsidRPr="00C47513">
        <w:rPr>
          <w:rFonts w:eastAsia="Times New Roman"/>
          <w:spacing w:val="-1"/>
          <w:sz w:val="24"/>
          <w:szCs w:val="24"/>
        </w:rPr>
        <w:t>ем</w:t>
      </w:r>
      <w:r w:rsidRPr="00C47513">
        <w:rPr>
          <w:rFonts w:eastAsia="Times New Roman"/>
          <w:sz w:val="24"/>
          <w:szCs w:val="24"/>
        </w:rPr>
        <w:t>п</w:t>
      </w:r>
      <w:r w:rsidRPr="00C47513">
        <w:rPr>
          <w:rFonts w:eastAsia="Times New Roman"/>
          <w:spacing w:val="-1"/>
          <w:sz w:val="24"/>
          <w:szCs w:val="24"/>
        </w:rPr>
        <w:t>е</w:t>
      </w:r>
      <w:r w:rsidRPr="00C47513">
        <w:rPr>
          <w:rFonts w:eastAsia="Times New Roman"/>
          <w:sz w:val="24"/>
          <w:szCs w:val="24"/>
        </w:rPr>
        <w:t>р</w:t>
      </w:r>
      <w:r w:rsidRPr="00C47513">
        <w:rPr>
          <w:rFonts w:eastAsia="Times New Roman"/>
          <w:spacing w:val="1"/>
          <w:sz w:val="24"/>
          <w:szCs w:val="24"/>
        </w:rPr>
        <w:t>а</w:t>
      </w:r>
      <w:r w:rsidRPr="00C47513">
        <w:rPr>
          <w:rFonts w:eastAsia="Times New Roman"/>
          <w:spacing w:val="2"/>
          <w:sz w:val="24"/>
          <w:szCs w:val="24"/>
        </w:rPr>
        <w:t>т</w:t>
      </w:r>
      <w:r w:rsidRPr="00C47513">
        <w:rPr>
          <w:rFonts w:eastAsia="Times New Roman"/>
          <w:spacing w:val="-5"/>
          <w:sz w:val="24"/>
          <w:szCs w:val="24"/>
        </w:rPr>
        <w:t>у</w:t>
      </w:r>
      <w:r w:rsidRPr="00C47513">
        <w:rPr>
          <w:rFonts w:eastAsia="Times New Roman"/>
          <w:sz w:val="24"/>
          <w:szCs w:val="24"/>
        </w:rPr>
        <w:t>рныегр</w:t>
      </w:r>
      <w:r w:rsidRPr="00C47513">
        <w:rPr>
          <w:rFonts w:eastAsia="Times New Roman"/>
          <w:spacing w:val="-1"/>
          <w:sz w:val="24"/>
          <w:szCs w:val="24"/>
        </w:rPr>
        <w:t>а</w:t>
      </w:r>
      <w:r w:rsidRPr="00C47513">
        <w:rPr>
          <w:rFonts w:eastAsia="Times New Roman"/>
          <w:sz w:val="24"/>
          <w:szCs w:val="24"/>
        </w:rPr>
        <w:t>ф</w:t>
      </w:r>
      <w:r w:rsidRPr="00C47513">
        <w:rPr>
          <w:rFonts w:eastAsia="Times New Roman"/>
          <w:spacing w:val="1"/>
          <w:sz w:val="24"/>
          <w:szCs w:val="24"/>
        </w:rPr>
        <w:t>и</w:t>
      </w:r>
      <w:r w:rsidRPr="00C47513">
        <w:rPr>
          <w:rFonts w:eastAsia="Times New Roman"/>
          <w:sz w:val="24"/>
          <w:szCs w:val="24"/>
        </w:rPr>
        <w:t>киот</w:t>
      </w:r>
      <w:r w:rsidRPr="00C47513">
        <w:rPr>
          <w:rFonts w:eastAsia="Times New Roman"/>
          <w:spacing w:val="4"/>
          <w:sz w:val="24"/>
          <w:szCs w:val="24"/>
        </w:rPr>
        <w:t>п</w:t>
      </w:r>
      <w:r w:rsidRPr="00C47513">
        <w:rPr>
          <w:rFonts w:eastAsia="Times New Roman"/>
          <w:spacing w:val="-8"/>
          <w:sz w:val="24"/>
          <w:szCs w:val="24"/>
        </w:rPr>
        <w:t>у</w:t>
      </w:r>
      <w:r w:rsidRPr="00C47513">
        <w:rPr>
          <w:rFonts w:eastAsia="Times New Roman"/>
          <w:spacing w:val="-1"/>
          <w:sz w:val="24"/>
          <w:szCs w:val="24"/>
        </w:rPr>
        <w:t>с</w:t>
      </w:r>
      <w:r w:rsidRPr="00C47513">
        <w:rPr>
          <w:rFonts w:eastAsia="Times New Roman"/>
          <w:spacing w:val="3"/>
          <w:sz w:val="24"/>
          <w:szCs w:val="24"/>
        </w:rPr>
        <w:t>к</w:t>
      </w:r>
      <w:r w:rsidRPr="00C47513">
        <w:rPr>
          <w:rFonts w:eastAsia="Times New Roman"/>
          <w:sz w:val="24"/>
          <w:szCs w:val="24"/>
        </w:rPr>
        <w:t>ат</w:t>
      </w:r>
      <w:r w:rsidRPr="00C47513">
        <w:rPr>
          <w:rFonts w:eastAsia="Times New Roman"/>
          <w:spacing w:val="-1"/>
          <w:sz w:val="24"/>
          <w:szCs w:val="24"/>
        </w:rPr>
        <w:t>е</w:t>
      </w:r>
      <w:r w:rsidRPr="00C47513">
        <w:rPr>
          <w:rFonts w:eastAsia="Times New Roman"/>
          <w:sz w:val="24"/>
          <w:szCs w:val="24"/>
        </w:rPr>
        <w:t>плавт</w:t>
      </w:r>
      <w:r w:rsidRPr="00C47513">
        <w:rPr>
          <w:rFonts w:eastAsia="Times New Roman"/>
          <w:spacing w:val="-1"/>
          <w:sz w:val="24"/>
          <w:szCs w:val="24"/>
        </w:rPr>
        <w:t>е</w:t>
      </w:r>
      <w:r w:rsidRPr="00C47513">
        <w:rPr>
          <w:rFonts w:eastAsia="Times New Roman"/>
          <w:sz w:val="24"/>
          <w:szCs w:val="24"/>
        </w:rPr>
        <w:t>пловые</w:t>
      </w:r>
      <w:r w:rsidRPr="00C47513">
        <w:rPr>
          <w:rFonts w:eastAsia="Times New Roman"/>
          <w:spacing w:val="-1"/>
          <w:sz w:val="24"/>
          <w:szCs w:val="24"/>
        </w:rPr>
        <w:t>се</w:t>
      </w:r>
      <w:r w:rsidRPr="00C47513">
        <w:rPr>
          <w:rFonts w:eastAsia="Times New Roman"/>
          <w:spacing w:val="2"/>
          <w:sz w:val="24"/>
          <w:szCs w:val="24"/>
        </w:rPr>
        <w:t>т</w:t>
      </w:r>
      <w:r w:rsidRPr="00C47513">
        <w:rPr>
          <w:rFonts w:eastAsia="Times New Roman"/>
          <w:sz w:val="24"/>
          <w:szCs w:val="24"/>
        </w:rPr>
        <w:t>ипр</w:t>
      </w:r>
      <w:r w:rsidRPr="00C47513">
        <w:rPr>
          <w:rFonts w:eastAsia="Times New Roman"/>
          <w:spacing w:val="-1"/>
          <w:sz w:val="24"/>
          <w:szCs w:val="24"/>
        </w:rPr>
        <w:t>е</w:t>
      </w:r>
      <w:r w:rsidRPr="00C47513">
        <w:rPr>
          <w:rFonts w:eastAsia="Times New Roman"/>
          <w:sz w:val="24"/>
          <w:szCs w:val="24"/>
        </w:rPr>
        <w:t>д</w:t>
      </w:r>
      <w:r w:rsidRPr="00C47513">
        <w:rPr>
          <w:rFonts w:eastAsia="Times New Roman"/>
          <w:spacing w:val="-1"/>
          <w:sz w:val="24"/>
          <w:szCs w:val="24"/>
        </w:rPr>
        <w:t>с</w:t>
      </w:r>
      <w:r w:rsidRPr="00C47513">
        <w:rPr>
          <w:rFonts w:eastAsia="Times New Roman"/>
          <w:sz w:val="24"/>
          <w:szCs w:val="24"/>
        </w:rPr>
        <w:t>т</w:t>
      </w:r>
      <w:r w:rsidRPr="00C47513">
        <w:rPr>
          <w:rFonts w:eastAsia="Times New Roman"/>
          <w:spacing w:val="-1"/>
          <w:sz w:val="24"/>
          <w:szCs w:val="24"/>
        </w:rPr>
        <w:t>а</w:t>
      </w:r>
      <w:r w:rsidRPr="00C47513">
        <w:rPr>
          <w:rFonts w:eastAsia="Times New Roman"/>
          <w:sz w:val="24"/>
          <w:szCs w:val="24"/>
        </w:rPr>
        <w:t>вл</w:t>
      </w:r>
      <w:r w:rsidRPr="00C47513">
        <w:rPr>
          <w:rFonts w:eastAsia="Times New Roman"/>
          <w:spacing w:val="-2"/>
          <w:sz w:val="24"/>
          <w:szCs w:val="24"/>
        </w:rPr>
        <w:t>е</w:t>
      </w:r>
      <w:r w:rsidRPr="00C47513">
        <w:rPr>
          <w:rFonts w:eastAsia="Times New Roman"/>
          <w:sz w:val="24"/>
          <w:szCs w:val="24"/>
        </w:rPr>
        <w:t>ныв т</w:t>
      </w:r>
      <w:r w:rsidRPr="00C47513">
        <w:rPr>
          <w:rFonts w:eastAsia="Times New Roman"/>
          <w:spacing w:val="-1"/>
          <w:sz w:val="24"/>
          <w:szCs w:val="24"/>
        </w:rPr>
        <w:t>а</w:t>
      </w:r>
      <w:r w:rsidRPr="00C47513">
        <w:rPr>
          <w:rFonts w:eastAsia="Times New Roman"/>
          <w:sz w:val="24"/>
          <w:szCs w:val="24"/>
        </w:rPr>
        <w:t>бл</w:t>
      </w:r>
      <w:r w:rsidRPr="00C47513">
        <w:rPr>
          <w:rFonts w:eastAsia="Times New Roman"/>
          <w:spacing w:val="1"/>
          <w:sz w:val="24"/>
          <w:szCs w:val="24"/>
        </w:rPr>
        <w:t>и</w:t>
      </w:r>
      <w:r w:rsidRPr="00C47513">
        <w:rPr>
          <w:rFonts w:eastAsia="Times New Roman"/>
          <w:sz w:val="24"/>
          <w:szCs w:val="24"/>
        </w:rPr>
        <w:t>ц</w:t>
      </w:r>
      <w:r w:rsidRPr="00C47513">
        <w:rPr>
          <w:rFonts w:eastAsia="Times New Roman"/>
          <w:spacing w:val="-4"/>
          <w:sz w:val="24"/>
          <w:szCs w:val="24"/>
        </w:rPr>
        <w:t>а</w:t>
      </w:r>
      <w:r w:rsidRPr="00C47513">
        <w:rPr>
          <w:rFonts w:eastAsia="Times New Roman"/>
          <w:sz w:val="24"/>
          <w:szCs w:val="24"/>
        </w:rPr>
        <w:t>х, ат</w:t>
      </w:r>
      <w:r w:rsidRPr="00C47513">
        <w:rPr>
          <w:rFonts w:eastAsia="Times New Roman"/>
          <w:spacing w:val="-3"/>
          <w:sz w:val="24"/>
          <w:szCs w:val="24"/>
        </w:rPr>
        <w:t>а</w:t>
      </w:r>
      <w:r w:rsidRPr="00C47513">
        <w:rPr>
          <w:rFonts w:eastAsia="Times New Roman"/>
          <w:sz w:val="24"/>
          <w:szCs w:val="24"/>
        </w:rPr>
        <w:t>кженари</w:t>
      </w:r>
      <w:r w:rsidRPr="00C47513">
        <w:rPr>
          <w:rFonts w:eastAsia="Times New Roman"/>
          <w:spacing w:val="1"/>
          <w:sz w:val="24"/>
          <w:szCs w:val="24"/>
        </w:rPr>
        <w:t>с</w:t>
      </w:r>
      <w:r w:rsidRPr="00C47513">
        <w:rPr>
          <w:rFonts w:eastAsia="Times New Roman"/>
          <w:spacing w:val="-8"/>
          <w:sz w:val="24"/>
          <w:szCs w:val="24"/>
        </w:rPr>
        <w:t>у</w:t>
      </w:r>
      <w:r w:rsidRPr="00C47513">
        <w:rPr>
          <w:rFonts w:eastAsia="Times New Roman"/>
          <w:sz w:val="24"/>
          <w:szCs w:val="24"/>
        </w:rPr>
        <w:t>нк</w:t>
      </w:r>
      <w:r w:rsidRPr="00C47513">
        <w:rPr>
          <w:rFonts w:eastAsia="Times New Roman"/>
          <w:spacing w:val="-1"/>
          <w:sz w:val="24"/>
          <w:szCs w:val="24"/>
        </w:rPr>
        <w:t>а</w:t>
      </w:r>
      <w:r w:rsidRPr="00C47513">
        <w:rPr>
          <w:rFonts w:eastAsia="Times New Roman"/>
          <w:sz w:val="24"/>
          <w:szCs w:val="24"/>
        </w:rPr>
        <w:t>х.</w:t>
      </w:r>
    </w:p>
    <w:p w:rsidR="00FE03EF" w:rsidRPr="00C47513" w:rsidRDefault="00FE03EF" w:rsidP="00BF6E03">
      <w:pPr>
        <w:widowControl w:val="0"/>
        <w:spacing w:before="36" w:line="273" w:lineRule="auto"/>
        <w:ind w:left="218" w:right="216" w:firstLine="566"/>
        <w:rPr>
          <w:rFonts w:eastAsia="Times New Roman"/>
          <w:sz w:val="24"/>
          <w:szCs w:val="24"/>
        </w:rPr>
      </w:pPr>
    </w:p>
    <w:p w:rsidR="00FE03EF" w:rsidRPr="00C47513" w:rsidRDefault="00040029" w:rsidP="00FE03EF">
      <w:pPr>
        <w:keepNext/>
        <w:widowControl w:val="0"/>
        <w:spacing w:before="36" w:line="273" w:lineRule="auto"/>
        <w:ind w:right="216" w:firstLine="0"/>
        <w:jc w:val="center"/>
      </w:pPr>
      <w:r>
        <w:rPr>
          <w:rFonts w:eastAsia="Times New Roman"/>
          <w:noProof/>
          <w:sz w:val="24"/>
          <w:szCs w:val="24"/>
          <w:lang w:eastAsia="ru-RU"/>
        </w:rPr>
        <w:drawing>
          <wp:inline distT="0" distB="0" distL="0" distR="0">
            <wp:extent cx="5937885" cy="8383905"/>
            <wp:effectExtent l="0" t="0" r="5715" b="0"/>
            <wp:docPr id="6" name="Рисунок 8" descr="Т график_pages-to-jp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 график_pages-to-jpg-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FE03EF" w:rsidRPr="00C47513" w:rsidRDefault="00FE03EF" w:rsidP="00CC4BF7">
      <w:pPr>
        <w:pStyle w:val="aff0"/>
        <w:spacing w:before="0"/>
        <w:jc w:val="center"/>
        <w:rPr>
          <w:sz w:val="24"/>
          <w:szCs w:val="24"/>
        </w:rPr>
      </w:pPr>
      <w:r w:rsidRPr="00C47513">
        <w:t xml:space="preserve">Рисунок </w:t>
      </w:r>
      <w:fldSimple w:instr=" SEQ Рисунок \* ARABIC ">
        <w:r w:rsidR="00A303F5">
          <w:rPr>
            <w:noProof/>
          </w:rPr>
          <w:t>28</w:t>
        </w:r>
      </w:fldSimple>
      <w:r w:rsidRPr="00C47513">
        <w:t xml:space="preserve"> Температурный график работы системы теплоснабжения от районной котельной</w:t>
      </w:r>
      <w:r w:rsidR="002117E5" w:rsidRPr="00C47513">
        <w:t>.</w:t>
      </w:r>
    </w:p>
    <w:p w:rsidR="00BF6E03" w:rsidRPr="00C47513" w:rsidRDefault="00BF6E03" w:rsidP="00EC5D45">
      <w:pPr>
        <w:rPr>
          <w:lang w:eastAsia="ru-RU"/>
        </w:rPr>
      </w:pPr>
    </w:p>
    <w:p w:rsidR="00BF6E03" w:rsidRPr="00630A65" w:rsidRDefault="00BF6E03" w:rsidP="00EC5D45">
      <w:pPr>
        <w:rPr>
          <w:highlight w:val="yellow"/>
          <w:lang w:eastAsia="ru-RU"/>
        </w:rPr>
      </w:pPr>
    </w:p>
    <w:p w:rsidR="00C47513" w:rsidRPr="00D43942" w:rsidRDefault="00C47513" w:rsidP="00C47513">
      <w:pPr>
        <w:keepNext/>
        <w:spacing w:before="240" w:after="120" w:line="240" w:lineRule="auto"/>
        <w:ind w:firstLine="0"/>
        <w:rPr>
          <w:rFonts w:eastAsia="Times New Roman" w:cs="Times New Roman"/>
          <w:b/>
          <w:bCs/>
          <w:sz w:val="20"/>
          <w:szCs w:val="20"/>
          <w:lang w:eastAsia="ru-RU"/>
        </w:rPr>
      </w:pPr>
      <w:r w:rsidRPr="00D43942">
        <w:rPr>
          <w:rFonts w:eastAsia="Times New Roman" w:cs="Times New Roman"/>
          <w:b/>
          <w:bCs/>
          <w:sz w:val="20"/>
          <w:szCs w:val="20"/>
          <w:lang w:eastAsia="ru-RU"/>
        </w:rPr>
        <w:t xml:space="preserve">Таблица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Таблица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35</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центральной котельной</w:t>
      </w:r>
    </w:p>
    <w:p w:rsidR="00C47513" w:rsidRPr="00D43942" w:rsidRDefault="00C47513" w:rsidP="00C47513">
      <w:pPr>
        <w:widowControl w:val="0"/>
        <w:tabs>
          <w:tab w:val="left" w:pos="1640"/>
        </w:tabs>
        <w:spacing w:before="99" w:line="240" w:lineRule="auto"/>
        <w:ind w:firstLine="0"/>
        <w:rPr>
          <w:rFonts w:eastAsia="Times New Roman" w:cs="Times New Roman"/>
          <w:bCs/>
          <w:sz w:val="24"/>
          <w:szCs w:val="24"/>
          <w:u w:val="single"/>
        </w:rPr>
      </w:pPr>
      <w:r>
        <w:rPr>
          <w:rFonts w:eastAsia="Times New Roman" w:cs="Times New Roman"/>
          <w:bCs/>
          <w:noProof/>
          <w:sz w:val="24"/>
          <w:szCs w:val="24"/>
          <w:u w:val="single"/>
          <w:lang w:eastAsia="ru-RU"/>
        </w:rPr>
        <w:drawing>
          <wp:inline distT="0" distB="0" distL="0" distR="0">
            <wp:extent cx="5934075" cy="8385175"/>
            <wp:effectExtent l="0" t="0" r="9525" b="0"/>
            <wp:docPr id="18" name="Рисунок 18" descr="C:\Users\НАСТЬ\AppData\Local\Microsoft\Windows\INetCache\Content.Word\Централь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Ь\AppData\Local\Microsoft\Windows\INetCache\Content.Word\Центральн.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385175"/>
                    </a:xfrm>
                    <a:prstGeom prst="rect">
                      <a:avLst/>
                    </a:prstGeom>
                    <a:noFill/>
                    <a:ln>
                      <a:noFill/>
                    </a:ln>
                  </pic:spPr>
                </pic:pic>
              </a:graphicData>
            </a:graphic>
          </wp:inline>
        </w:drawing>
      </w:r>
    </w:p>
    <w:p w:rsidR="00C47513" w:rsidRPr="00D43942" w:rsidRDefault="00C47513" w:rsidP="00C47513">
      <w:pPr>
        <w:keepNext/>
        <w:spacing w:before="240" w:after="120" w:line="240" w:lineRule="auto"/>
        <w:ind w:firstLine="0"/>
        <w:rPr>
          <w:rFonts w:eastAsia="Times New Roman" w:cs="Times New Roman"/>
          <w:b/>
          <w:bCs/>
          <w:sz w:val="20"/>
          <w:szCs w:val="20"/>
          <w:lang w:eastAsia="ru-RU"/>
        </w:rPr>
      </w:pPr>
      <w:r w:rsidRPr="00D43942">
        <w:rPr>
          <w:rFonts w:eastAsia="Times New Roman" w:cs="Times New Roman"/>
          <w:b/>
          <w:bCs/>
          <w:sz w:val="20"/>
          <w:szCs w:val="20"/>
          <w:lang w:eastAsia="ru-RU"/>
        </w:rPr>
        <w:t xml:space="preserve">Таблица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Таблица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36</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котельной ОПХ</w:t>
      </w:r>
    </w:p>
    <w:p w:rsidR="00C47513" w:rsidRPr="00D43942" w:rsidRDefault="00C47513" w:rsidP="00C47513">
      <w:pPr>
        <w:widowControl w:val="0"/>
        <w:tabs>
          <w:tab w:val="left" w:pos="1640"/>
        </w:tabs>
        <w:spacing w:before="99" w:line="240" w:lineRule="auto"/>
        <w:ind w:firstLine="0"/>
        <w:rPr>
          <w:rFonts w:eastAsia="Times New Roman" w:cs="Times New Roman"/>
          <w:sz w:val="24"/>
          <w:szCs w:val="24"/>
          <w:u w:val="single"/>
        </w:rPr>
      </w:pPr>
      <w:r>
        <w:rPr>
          <w:rFonts w:eastAsia="Times New Roman" w:cs="Times New Roman"/>
          <w:noProof/>
          <w:sz w:val="24"/>
          <w:szCs w:val="24"/>
          <w:u w:val="single"/>
          <w:lang w:eastAsia="ru-RU"/>
        </w:rPr>
        <w:drawing>
          <wp:inline distT="0" distB="0" distL="0" distR="0">
            <wp:extent cx="5934075" cy="8385175"/>
            <wp:effectExtent l="0" t="0" r="9525" b="0"/>
            <wp:docPr id="22" name="Рисунок 22" descr="C:\Users\НАСТЬ\AppData\Local\Microsoft\Windows\INetCache\Content.Word\ОП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Ь\AppData\Local\Microsoft\Windows\INetCache\Content.Word\ОПХ.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385175"/>
                    </a:xfrm>
                    <a:prstGeom prst="rect">
                      <a:avLst/>
                    </a:prstGeom>
                    <a:noFill/>
                    <a:ln>
                      <a:noFill/>
                    </a:ln>
                  </pic:spPr>
                </pic:pic>
              </a:graphicData>
            </a:graphic>
          </wp:inline>
        </w:drawing>
      </w:r>
    </w:p>
    <w:p w:rsidR="00C47513" w:rsidRPr="00D43942" w:rsidRDefault="00C47513" w:rsidP="00C47513">
      <w:pPr>
        <w:keepNext/>
        <w:spacing w:before="240" w:after="120" w:line="240" w:lineRule="auto"/>
        <w:ind w:firstLine="0"/>
        <w:rPr>
          <w:rFonts w:eastAsia="Times New Roman" w:cs="Times New Roman"/>
          <w:b/>
          <w:bCs/>
          <w:sz w:val="20"/>
          <w:szCs w:val="20"/>
          <w:lang w:eastAsia="ru-RU"/>
        </w:rPr>
      </w:pPr>
      <w:r w:rsidRPr="00D43942">
        <w:rPr>
          <w:rFonts w:eastAsia="Times New Roman" w:cs="Times New Roman"/>
          <w:b/>
          <w:bCs/>
          <w:sz w:val="20"/>
          <w:szCs w:val="20"/>
          <w:lang w:eastAsia="ru-RU"/>
        </w:rPr>
        <w:t xml:space="preserve">Таблица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Таблица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37</w:t>
      </w:r>
      <w:r w:rsidR="00170D6B" w:rsidRPr="00D43942">
        <w:rPr>
          <w:rFonts w:eastAsia="Times New Roman" w:cs="Times New Roman"/>
          <w:b/>
          <w:bCs/>
          <w:noProof/>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котельной СХТ</w:t>
      </w:r>
    </w:p>
    <w:p w:rsidR="00C47513" w:rsidRPr="00D43942" w:rsidRDefault="00C47513" w:rsidP="00C47513">
      <w:pPr>
        <w:ind w:firstLine="0"/>
        <w:rPr>
          <w:rFonts w:eastAsia="Calibri" w:cs="Times New Roman"/>
          <w:lang w:eastAsia="ru-RU"/>
        </w:rPr>
      </w:pPr>
      <w:r>
        <w:rPr>
          <w:rFonts w:eastAsia="Calibri" w:cs="Times New Roman"/>
          <w:noProof/>
          <w:lang w:eastAsia="ru-RU"/>
        </w:rPr>
        <w:drawing>
          <wp:inline distT="0" distB="0" distL="0" distR="0">
            <wp:extent cx="5934075" cy="8385175"/>
            <wp:effectExtent l="0" t="0" r="9525" b="0"/>
            <wp:docPr id="24" name="Рисунок 24" descr="C:\Users\НАСТЬ\AppData\Local\Microsoft\Windows\INetCache\Content.Word\СХ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Ь\AppData\Local\Microsoft\Windows\INetCache\Content.Word\СХТ.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385175"/>
                    </a:xfrm>
                    <a:prstGeom prst="rect">
                      <a:avLst/>
                    </a:prstGeom>
                    <a:noFill/>
                    <a:ln>
                      <a:noFill/>
                    </a:ln>
                  </pic:spPr>
                </pic:pic>
              </a:graphicData>
            </a:graphic>
          </wp:inline>
        </w:drawing>
      </w:r>
    </w:p>
    <w:p w:rsidR="00C47513" w:rsidRPr="00D43942" w:rsidRDefault="00C47513" w:rsidP="00C47513">
      <w:pPr>
        <w:keepNext/>
        <w:spacing w:before="240" w:after="120" w:line="240" w:lineRule="auto"/>
        <w:ind w:firstLine="0"/>
        <w:rPr>
          <w:rFonts w:eastAsia="Times New Roman" w:cs="Times New Roman"/>
          <w:b/>
          <w:bCs/>
          <w:sz w:val="20"/>
          <w:szCs w:val="20"/>
          <w:lang w:eastAsia="ru-RU"/>
        </w:rPr>
      </w:pPr>
      <w:r w:rsidRPr="00D43942">
        <w:rPr>
          <w:rFonts w:eastAsia="Times New Roman" w:cs="Times New Roman"/>
          <w:b/>
          <w:bCs/>
          <w:sz w:val="20"/>
          <w:szCs w:val="20"/>
          <w:lang w:eastAsia="ru-RU"/>
        </w:rPr>
        <w:t xml:space="preserve">Таблица </w:t>
      </w:r>
      <w:r w:rsidR="00170D6B" w:rsidRPr="00D43942">
        <w:rPr>
          <w:rFonts w:eastAsia="Times New Roman" w:cs="Times New Roman"/>
          <w:b/>
          <w:bCs/>
          <w:sz w:val="20"/>
          <w:szCs w:val="20"/>
          <w:lang w:eastAsia="ru-RU"/>
        </w:rPr>
        <w:fldChar w:fldCharType="begin"/>
      </w:r>
      <w:r w:rsidRPr="00D43942">
        <w:rPr>
          <w:rFonts w:eastAsia="Times New Roman" w:cs="Times New Roman"/>
          <w:b/>
          <w:bCs/>
          <w:sz w:val="20"/>
          <w:szCs w:val="20"/>
          <w:lang w:eastAsia="ru-RU"/>
        </w:rPr>
        <w:instrText xml:space="preserve"> SEQ Таблица \* ARABIC </w:instrText>
      </w:r>
      <w:r w:rsidR="00170D6B" w:rsidRPr="00D43942">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38</w:t>
      </w:r>
      <w:r w:rsidR="00170D6B" w:rsidRPr="00D43942">
        <w:rPr>
          <w:rFonts w:eastAsia="Times New Roman" w:cs="Times New Roman"/>
          <w:b/>
          <w:bCs/>
          <w:sz w:val="20"/>
          <w:szCs w:val="20"/>
          <w:lang w:eastAsia="ru-RU"/>
        </w:rPr>
        <w:fldChar w:fldCharType="end"/>
      </w:r>
      <w:r w:rsidRPr="00D43942">
        <w:rPr>
          <w:rFonts w:eastAsia="Times New Roman" w:cs="Times New Roman"/>
          <w:b/>
          <w:bCs/>
          <w:sz w:val="20"/>
          <w:szCs w:val="20"/>
          <w:lang w:eastAsia="ru-RU"/>
        </w:rPr>
        <w:t xml:space="preserve"> Температурный график работы системы теплоснабжения от котельной Тутаевской ЦРБ</w:t>
      </w:r>
    </w:p>
    <w:p w:rsidR="00C47513" w:rsidRPr="00D43942" w:rsidRDefault="00C47513" w:rsidP="00C47513">
      <w:pPr>
        <w:ind w:firstLine="0"/>
        <w:rPr>
          <w:lang w:eastAsia="ru-RU"/>
        </w:rPr>
      </w:pPr>
      <w:r>
        <w:rPr>
          <w:rFonts w:eastAsia="Calibri" w:cs="Times New Roman"/>
          <w:noProof/>
          <w:lang w:eastAsia="ru-RU"/>
        </w:rPr>
        <w:drawing>
          <wp:inline distT="0" distB="0" distL="0" distR="0">
            <wp:extent cx="5934075" cy="8385175"/>
            <wp:effectExtent l="0" t="0" r="9525" b="0"/>
            <wp:docPr id="26" name="Рисунок 26" descr="C:\Users\НАСТЬ\AppData\Local\Microsoft\Windows\INetCache\Content.Word\Ц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Ь\AppData\Local\Microsoft\Windows\INetCache\Content.Word\ЦРБ.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385175"/>
                    </a:xfrm>
                    <a:prstGeom prst="rect">
                      <a:avLst/>
                    </a:prstGeom>
                    <a:noFill/>
                    <a:ln>
                      <a:noFill/>
                    </a:ln>
                  </pic:spPr>
                </pic:pic>
              </a:graphicData>
            </a:graphic>
          </wp:inline>
        </w:drawing>
      </w:r>
    </w:p>
    <w:p w:rsidR="007A3C0E" w:rsidRPr="00630A65" w:rsidRDefault="007A3C0E" w:rsidP="007A3C0E">
      <w:pPr>
        <w:rPr>
          <w:highlight w:val="yellow"/>
          <w:lang w:eastAsia="ru-RU"/>
        </w:rPr>
      </w:pPr>
    </w:p>
    <w:p w:rsidR="00A44CF5" w:rsidRPr="00255D1F"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4" w:name="_Toc40373540"/>
      <w:bookmarkStart w:id="75" w:name="_Toc138688419"/>
      <w:r w:rsidRPr="00255D1F">
        <w:rPr>
          <w:rFonts w:ascii="TimesNewRomanPSMT" w:hAnsi="TimesNewRomanPSMT" w:cs="TimesNewRomanPSMT"/>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4"/>
      <w:bookmarkEnd w:id="75"/>
    </w:p>
    <w:p w:rsidR="00BF6E03" w:rsidRPr="00255D1F" w:rsidRDefault="00BF6E03" w:rsidP="00BF6E03">
      <w:pPr>
        <w:widowControl w:val="0"/>
        <w:spacing w:before="39"/>
        <w:ind w:left="142" w:right="218" w:firstLine="567"/>
        <w:rPr>
          <w:rFonts w:eastAsia="Times New Roman"/>
          <w:sz w:val="24"/>
          <w:szCs w:val="24"/>
        </w:rPr>
      </w:pPr>
      <w:r w:rsidRPr="00255D1F">
        <w:rPr>
          <w:rFonts w:eastAsia="Times New Roman"/>
          <w:sz w:val="24"/>
          <w:szCs w:val="24"/>
        </w:rPr>
        <w:t>В процессе эксплуатации в действующей системе централизованного теплоснабжения из-за изменения характера тепловой нагрузки, подключения новых потребителей,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rsidR="00BF6E03" w:rsidRPr="00255D1F" w:rsidRDefault="00BF6E03" w:rsidP="00CA5B1E">
      <w:pPr>
        <w:widowControl w:val="0"/>
        <w:numPr>
          <w:ilvl w:val="0"/>
          <w:numId w:val="17"/>
        </w:numPr>
        <w:spacing w:before="39" w:line="240" w:lineRule="auto"/>
        <w:ind w:left="142" w:right="218" w:firstLine="567"/>
        <w:rPr>
          <w:rFonts w:eastAsia="Times New Roman"/>
          <w:sz w:val="24"/>
          <w:szCs w:val="24"/>
        </w:rPr>
      </w:pPr>
      <w:r w:rsidRPr="00255D1F">
        <w:rPr>
          <w:rFonts w:eastAsia="Times New Roman"/>
          <w:sz w:val="24"/>
          <w:szCs w:val="24"/>
        </w:rPr>
        <w:t>разрегулированность режимов теплопотребления;</w:t>
      </w:r>
    </w:p>
    <w:p w:rsidR="00BF6E03" w:rsidRPr="00255D1F" w:rsidRDefault="00BF6E03" w:rsidP="00CA5B1E">
      <w:pPr>
        <w:widowControl w:val="0"/>
        <w:numPr>
          <w:ilvl w:val="0"/>
          <w:numId w:val="17"/>
        </w:numPr>
        <w:spacing w:before="39" w:line="240" w:lineRule="auto"/>
        <w:ind w:left="142" w:right="218" w:firstLine="567"/>
        <w:rPr>
          <w:rFonts w:eastAsia="Times New Roman"/>
          <w:sz w:val="24"/>
          <w:szCs w:val="24"/>
        </w:rPr>
      </w:pPr>
      <w:r w:rsidRPr="00255D1F">
        <w:rPr>
          <w:rFonts w:eastAsia="Times New Roman"/>
          <w:sz w:val="24"/>
          <w:szCs w:val="24"/>
        </w:rPr>
        <w:t>разукомплектованность тепловых узлов;</w:t>
      </w:r>
    </w:p>
    <w:p w:rsidR="00BF6E03" w:rsidRPr="00255D1F" w:rsidRDefault="00BF6E03" w:rsidP="00CA5B1E">
      <w:pPr>
        <w:widowControl w:val="0"/>
        <w:numPr>
          <w:ilvl w:val="0"/>
          <w:numId w:val="17"/>
        </w:numPr>
        <w:spacing w:before="39" w:line="240" w:lineRule="auto"/>
        <w:ind w:left="142" w:right="218" w:firstLine="567"/>
        <w:rPr>
          <w:rFonts w:eastAsia="Times New Roman"/>
          <w:sz w:val="24"/>
          <w:szCs w:val="24"/>
        </w:rPr>
      </w:pPr>
      <w:r w:rsidRPr="00255D1F">
        <w:rPr>
          <w:rFonts w:eastAsia="Times New Roman"/>
          <w:sz w:val="24"/>
          <w:szCs w:val="24"/>
        </w:rPr>
        <w:t>самовольное нарушение потребителями схем присоединения.</w:t>
      </w:r>
    </w:p>
    <w:p w:rsidR="00BF6E03" w:rsidRPr="00255D1F" w:rsidRDefault="00BF6E03" w:rsidP="00BF6E03">
      <w:pPr>
        <w:widowControl w:val="0"/>
        <w:spacing w:before="39"/>
        <w:ind w:left="142" w:right="218" w:firstLine="567"/>
        <w:rPr>
          <w:rFonts w:eastAsia="Times New Roman"/>
          <w:sz w:val="24"/>
          <w:szCs w:val="24"/>
        </w:rPr>
      </w:pPr>
      <w:r w:rsidRPr="00255D1F">
        <w:rPr>
          <w:rFonts w:eastAsia="Times New Roman"/>
          <w:sz w:val="24"/>
          <w:szCs w:val="24"/>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rsidR="00BF6E03" w:rsidRPr="00255D1F" w:rsidRDefault="00BF6E03" w:rsidP="00BF6E03">
      <w:pPr>
        <w:widowControl w:val="0"/>
        <w:spacing w:before="39"/>
        <w:ind w:left="142" w:right="218" w:firstLine="567"/>
        <w:rPr>
          <w:rFonts w:eastAsia="Times New Roman"/>
          <w:sz w:val="24"/>
          <w:szCs w:val="24"/>
        </w:rPr>
      </w:pPr>
      <w:r w:rsidRPr="00255D1F">
        <w:rPr>
          <w:rFonts w:eastAsia="Times New Roman"/>
          <w:sz w:val="24"/>
          <w:szCs w:val="24"/>
        </w:rPr>
        <w:t xml:space="preserve">Фактическая температура теплоносителя в подающем трубопроводе за последний отопительный сезон представлена в таблице </w:t>
      </w:r>
      <w:r w:rsidR="00061312" w:rsidRPr="00255D1F">
        <w:rPr>
          <w:rFonts w:eastAsia="Times New Roman"/>
          <w:sz w:val="24"/>
          <w:szCs w:val="24"/>
        </w:rPr>
        <w:t>ниже</w:t>
      </w:r>
      <w:r w:rsidRPr="00255D1F">
        <w:rPr>
          <w:rFonts w:eastAsia="Times New Roman"/>
          <w:sz w:val="24"/>
          <w:szCs w:val="24"/>
        </w:rPr>
        <w:t>.</w:t>
      </w:r>
    </w:p>
    <w:p w:rsidR="00061312" w:rsidRPr="00255D1F" w:rsidRDefault="00061312" w:rsidP="00255D1F">
      <w:pPr>
        <w:pStyle w:val="aff0"/>
        <w:keepNext/>
        <w:spacing w:after="0"/>
        <w:ind w:firstLine="0"/>
      </w:pPr>
      <w:r w:rsidRPr="00255D1F">
        <w:t xml:space="preserve">Таблица </w:t>
      </w:r>
      <w:fldSimple w:instr=" SEQ Таблица \* ARABIC ">
        <w:r w:rsidR="00A303F5">
          <w:rPr>
            <w:noProof/>
          </w:rPr>
          <w:t>39</w:t>
        </w:r>
      </w:fldSimple>
      <w:r w:rsidRPr="00255D1F">
        <w:t xml:space="preserve">  Фактические температуры сетевой воды в подающем трубопроводе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4041"/>
        <w:gridCol w:w="4394"/>
      </w:tblGrid>
      <w:tr w:rsidR="00BF6E03" w:rsidRPr="00255D1F" w:rsidTr="00061312">
        <w:trPr>
          <w:trHeight w:val="23"/>
          <w:tblHeader/>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255D1F" w:rsidRDefault="00BF6E03" w:rsidP="00061312">
            <w:pPr>
              <w:widowControl w:val="0"/>
              <w:spacing w:line="240" w:lineRule="auto"/>
              <w:ind w:firstLine="0"/>
              <w:jc w:val="center"/>
              <w:rPr>
                <w:rFonts w:eastAsia="Times New Roman" w:cs="Times New Roman"/>
                <w:b/>
                <w:sz w:val="22"/>
                <w:lang w:val="en-US" w:eastAsia="ru-RU"/>
              </w:rPr>
            </w:pPr>
            <w:r w:rsidRPr="00255D1F">
              <w:rPr>
                <w:rFonts w:eastAsia="Times New Roman" w:cs="Times New Roman"/>
                <w:b/>
                <w:sz w:val="22"/>
                <w:lang w:val="en-US" w:eastAsia="ru-RU"/>
              </w:rPr>
              <w:t>№ п/п</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255D1F" w:rsidRDefault="00BF6E03" w:rsidP="00061312">
            <w:pPr>
              <w:widowControl w:val="0"/>
              <w:spacing w:line="240" w:lineRule="auto"/>
              <w:ind w:firstLine="0"/>
              <w:jc w:val="center"/>
              <w:rPr>
                <w:rFonts w:eastAsia="Times New Roman" w:cs="Times New Roman"/>
                <w:b/>
                <w:sz w:val="22"/>
                <w:lang w:val="en-US" w:eastAsia="ru-RU"/>
              </w:rPr>
            </w:pPr>
            <w:r w:rsidRPr="00255D1F">
              <w:rPr>
                <w:rFonts w:eastAsia="Times New Roman" w:cs="Times New Roman"/>
                <w:b/>
                <w:sz w:val="22"/>
                <w:lang w:val="en-US" w:eastAsia="ru-RU"/>
              </w:rPr>
              <w:t>Наименование котельной</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255D1F" w:rsidRDefault="00BF6E03" w:rsidP="00061312">
            <w:pPr>
              <w:widowControl w:val="0"/>
              <w:spacing w:line="240" w:lineRule="auto"/>
              <w:ind w:firstLine="0"/>
              <w:jc w:val="center"/>
              <w:rPr>
                <w:rFonts w:eastAsia="Times New Roman" w:cs="Times New Roman"/>
                <w:b/>
                <w:sz w:val="22"/>
                <w:lang w:eastAsia="ru-RU"/>
              </w:rPr>
            </w:pPr>
            <w:r w:rsidRPr="00255D1F">
              <w:rPr>
                <w:rFonts w:eastAsia="Times New Roman" w:cs="Times New Roman"/>
                <w:b/>
                <w:sz w:val="22"/>
                <w:lang w:eastAsia="ru-RU"/>
              </w:rPr>
              <w:t>Максимальная температура теплоносителя в подающем трубопроводе тепловой сети, °С</w:t>
            </w:r>
          </w:p>
        </w:tc>
      </w:tr>
      <w:tr w:rsidR="00BF6E03" w:rsidRPr="00255D1F"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255D1F" w:rsidRDefault="00BF6E03" w:rsidP="00061312">
            <w:pPr>
              <w:widowControl w:val="0"/>
              <w:spacing w:line="240" w:lineRule="auto"/>
              <w:ind w:firstLine="0"/>
              <w:jc w:val="center"/>
              <w:rPr>
                <w:rFonts w:eastAsia="Times New Roman" w:cs="Times New Roman"/>
                <w:sz w:val="22"/>
                <w:lang w:val="en-US" w:eastAsia="ru-RU"/>
              </w:rPr>
            </w:pPr>
            <w:r w:rsidRPr="00255D1F">
              <w:rPr>
                <w:rFonts w:eastAsia="Times New Roman" w:cs="Times New Roman"/>
                <w:sz w:val="22"/>
                <w:lang w:val="en-US" w:eastAsia="ru-RU"/>
              </w:rPr>
              <w:t>1</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255D1F" w:rsidRDefault="0061661D" w:rsidP="0061661D">
            <w:pPr>
              <w:widowControl w:val="0"/>
              <w:spacing w:line="240" w:lineRule="auto"/>
              <w:ind w:firstLine="0"/>
              <w:jc w:val="center"/>
              <w:rPr>
                <w:rFonts w:cs="Times New Roman"/>
                <w:color w:val="000000"/>
                <w:sz w:val="22"/>
              </w:rPr>
            </w:pPr>
            <w:r w:rsidRPr="00255D1F">
              <w:rPr>
                <w:rFonts w:cs="Times New Roman"/>
                <w:sz w:val="22"/>
              </w:rPr>
              <w:t>АО «Тутаевская ПГУ»</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255D1F" w:rsidRDefault="0061661D" w:rsidP="00061312">
            <w:pPr>
              <w:widowControl w:val="0"/>
              <w:spacing w:line="240" w:lineRule="auto"/>
              <w:ind w:firstLine="0"/>
              <w:jc w:val="center"/>
              <w:rPr>
                <w:rFonts w:eastAsia="Times New Roman" w:cs="Times New Roman"/>
                <w:sz w:val="22"/>
                <w:lang w:eastAsia="ru-RU"/>
              </w:rPr>
            </w:pPr>
            <w:r w:rsidRPr="00255D1F">
              <w:rPr>
                <w:rFonts w:eastAsia="Times New Roman" w:cs="Times New Roman"/>
                <w:sz w:val="22"/>
                <w:lang w:eastAsia="ru-RU"/>
              </w:rPr>
              <w:t>80,8</w:t>
            </w:r>
          </w:p>
        </w:tc>
      </w:tr>
      <w:tr w:rsidR="00BF6E03" w:rsidRPr="00255D1F"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255D1F" w:rsidRDefault="00BF6E03" w:rsidP="00061312">
            <w:pPr>
              <w:widowControl w:val="0"/>
              <w:spacing w:line="240" w:lineRule="auto"/>
              <w:ind w:firstLine="0"/>
              <w:jc w:val="center"/>
              <w:rPr>
                <w:rFonts w:eastAsia="Times New Roman" w:cs="Times New Roman"/>
                <w:sz w:val="22"/>
                <w:lang w:val="en-US" w:eastAsia="ru-RU"/>
              </w:rPr>
            </w:pPr>
            <w:r w:rsidRPr="00255D1F">
              <w:rPr>
                <w:rFonts w:eastAsia="Times New Roman" w:cs="Times New Roman"/>
                <w:sz w:val="22"/>
                <w:lang w:val="en-US" w:eastAsia="ru-RU"/>
              </w:rPr>
              <w:t>2</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255D1F" w:rsidRDefault="00815B97" w:rsidP="00061312">
            <w:pPr>
              <w:widowControl w:val="0"/>
              <w:spacing w:line="240" w:lineRule="auto"/>
              <w:ind w:firstLine="0"/>
              <w:jc w:val="center"/>
              <w:rPr>
                <w:rFonts w:eastAsia="Times New Roman" w:cs="Times New Roman"/>
                <w:sz w:val="22"/>
                <w:lang w:eastAsia="ru-RU"/>
              </w:rPr>
            </w:pPr>
            <w:r w:rsidRPr="00255D1F">
              <w:rPr>
                <w:rFonts w:cs="Times New Roman"/>
                <w:sz w:val="22"/>
              </w:rPr>
              <w:t>МУП ТМР «ТКС»</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255D1F" w:rsidRDefault="00A01E6C" w:rsidP="00061312">
            <w:pPr>
              <w:widowControl w:val="0"/>
              <w:spacing w:line="240" w:lineRule="auto"/>
              <w:ind w:firstLine="0"/>
              <w:jc w:val="center"/>
              <w:rPr>
                <w:rFonts w:eastAsia="Times New Roman" w:cs="Times New Roman"/>
                <w:sz w:val="22"/>
                <w:lang w:eastAsia="ru-RU"/>
              </w:rPr>
            </w:pPr>
            <w:r w:rsidRPr="00255D1F">
              <w:rPr>
                <w:rFonts w:eastAsia="Times New Roman" w:cs="Times New Roman"/>
                <w:sz w:val="22"/>
                <w:lang w:eastAsia="ru-RU"/>
              </w:rPr>
              <w:t>95</w:t>
            </w:r>
          </w:p>
        </w:tc>
      </w:tr>
    </w:tbl>
    <w:p w:rsidR="00BF6E03" w:rsidRPr="00255D1F" w:rsidRDefault="00BF6E03" w:rsidP="00B33483">
      <w:pPr>
        <w:rPr>
          <w:rFonts w:cs="Times New Roman"/>
          <w:sz w:val="24"/>
          <w:szCs w:val="24"/>
        </w:rPr>
      </w:pPr>
    </w:p>
    <w:p w:rsidR="00A44CF5" w:rsidRPr="00255D1F"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6" w:name="_Ref393197825"/>
      <w:bookmarkStart w:id="77" w:name="_Toc40373541"/>
      <w:bookmarkStart w:id="78" w:name="_Toc138688420"/>
      <w:r w:rsidRPr="00255D1F">
        <w:rPr>
          <w:rFonts w:ascii="TimesNewRomanPSMT" w:hAnsi="TimesNewRomanPSMT" w:cs="TimesNewRomanPSMT"/>
          <w:sz w:val="24"/>
          <w:szCs w:val="24"/>
        </w:rPr>
        <w:t>гидравлические режимы тепловых сетей и пьезометрические графики</w:t>
      </w:r>
      <w:bookmarkEnd w:id="76"/>
      <w:bookmarkEnd w:id="77"/>
      <w:bookmarkEnd w:id="78"/>
    </w:p>
    <w:p w:rsidR="00BF6E03" w:rsidRPr="00255D1F" w:rsidRDefault="00BF6E03" w:rsidP="00A44CF5">
      <w:pPr>
        <w:widowControl w:val="0"/>
        <w:spacing w:before="240"/>
        <w:ind w:left="142" w:firstLine="567"/>
        <w:rPr>
          <w:rFonts w:eastAsia="Times New Roman"/>
          <w:sz w:val="24"/>
          <w:szCs w:val="24"/>
        </w:rPr>
      </w:pPr>
      <w:r w:rsidRPr="00255D1F">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rsidR="00BF6E03" w:rsidRPr="00255D1F" w:rsidRDefault="00BF6E03" w:rsidP="00BF6E03">
      <w:pPr>
        <w:widowControl w:val="0"/>
        <w:ind w:left="142" w:firstLine="567"/>
        <w:rPr>
          <w:rFonts w:eastAsia="Times New Roman"/>
          <w:sz w:val="24"/>
          <w:szCs w:val="24"/>
        </w:rPr>
      </w:pPr>
      <w:r w:rsidRPr="00255D1F">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rsidR="00BF6E03" w:rsidRPr="00255D1F" w:rsidRDefault="00BF6E03" w:rsidP="00BF6E03">
      <w:pPr>
        <w:widowControl w:val="0"/>
        <w:ind w:left="142" w:firstLine="567"/>
        <w:rPr>
          <w:rFonts w:eastAsia="Times New Roman"/>
          <w:sz w:val="24"/>
          <w:szCs w:val="24"/>
        </w:rPr>
      </w:pPr>
      <w:r w:rsidRPr="00255D1F">
        <w:rPr>
          <w:rFonts w:eastAsia="Times New Roman"/>
          <w:sz w:val="24"/>
          <w:szCs w:val="24"/>
        </w:rPr>
        <w:t xml:space="preserve">Транспортировка тепла от источников до потребителей осуществляется по магистральным и распределительным тепловым сетям, общая протяжённость которых, с учётом квартальных сетей составляет более 16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w:t>
      </w:r>
    </w:p>
    <w:p w:rsidR="00BF6E03" w:rsidRPr="00255D1F" w:rsidRDefault="00BF6E03" w:rsidP="00BF6E03">
      <w:pPr>
        <w:widowControl w:val="0"/>
        <w:ind w:left="142" w:firstLine="567"/>
        <w:rPr>
          <w:rFonts w:eastAsia="Times New Roman"/>
          <w:sz w:val="24"/>
          <w:szCs w:val="24"/>
        </w:rPr>
      </w:pPr>
      <w:r w:rsidRPr="00255D1F">
        <w:rPr>
          <w:rFonts w:eastAsia="Times New Roman"/>
          <w:sz w:val="24"/>
          <w:szCs w:val="24"/>
        </w:rPr>
        <w:t>Основным инструментом анализа гидравлического режима тепловой сети является пьезометрический график.</w:t>
      </w:r>
    </w:p>
    <w:p w:rsidR="00A44CF5" w:rsidRPr="00255D1F" w:rsidRDefault="00A44CF5" w:rsidP="00A44CF5">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АО «Тутаевская ПГУ»</w:t>
      </w:r>
    </w:p>
    <w:p w:rsidR="0061661D" w:rsidRPr="00255D1F" w:rsidRDefault="0061661D" w:rsidP="0061661D">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В зимний период параметры теплоносителя следующие: давление прямой сетевой воды Рпр = 8,0 кгс/см2, давление обратной сетевой воды Робр = 0,8 кгс/см2, температурный график 95/70°С</w:t>
      </w:r>
    </w:p>
    <w:p w:rsidR="0061661D" w:rsidRPr="00255D1F" w:rsidRDefault="0061661D" w:rsidP="0061661D">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В летний период: давление прямой сетевой воды Рпр = 3,7 кгс/см2, давление обратной сетевой воды Робр = 2,1 кгс/см2</w:t>
      </w:r>
    </w:p>
    <w:p w:rsidR="000F40DC" w:rsidRPr="00255D1F" w:rsidRDefault="000F40DC" w:rsidP="000F40DC">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 xml:space="preserve">Котельная МОУ Левобережная школа, 2-здание </w:t>
      </w:r>
    </w:p>
    <w:p w:rsidR="00A44CF5" w:rsidRPr="00255D1F" w:rsidRDefault="00A44CF5" w:rsidP="00A44CF5">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Гидравлические режимы не предоставлены.</w:t>
      </w:r>
    </w:p>
    <w:p w:rsidR="000F40DC" w:rsidRPr="00255D1F" w:rsidRDefault="000F40DC" w:rsidP="000F40DC">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Котельная МДОУ детский сад №1 «Ленинец»</w:t>
      </w:r>
    </w:p>
    <w:p w:rsidR="00A44CF5" w:rsidRPr="00255D1F" w:rsidRDefault="00A44CF5" w:rsidP="00A44CF5">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Гидравлические режимы не предоставлены.</w:t>
      </w:r>
    </w:p>
    <w:p w:rsidR="000F40DC" w:rsidRPr="00255D1F" w:rsidRDefault="000F40DC" w:rsidP="000F40DC">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Котельная МДОУ детский сад №2 «Октябренок»</w:t>
      </w:r>
    </w:p>
    <w:p w:rsidR="00A44CF5" w:rsidRPr="00255D1F" w:rsidRDefault="00A44CF5" w:rsidP="00A44CF5">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Гидравлические режимы не предоставлены.</w:t>
      </w:r>
    </w:p>
    <w:p w:rsidR="00A44CF5" w:rsidRPr="00255D1F" w:rsidRDefault="00A44CF5" w:rsidP="00A44CF5">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Центральная котельная</w:t>
      </w:r>
    </w:p>
    <w:p w:rsidR="00A44CF5" w:rsidRPr="00255D1F" w:rsidRDefault="00A44CF5" w:rsidP="00A44CF5">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В трубопроводе отопления следующие параметры теплоносителя: давление прямой сетевой воды Рпр = 5,0 кгс/см2, давление обратной сетевой воды Робр = 3,0 кгс/см2, эксплуатационный температурный график 95/70</w:t>
      </w:r>
      <w:r w:rsidRPr="00255D1F">
        <w:rPr>
          <w:rFonts w:eastAsia="Times New Roman" w:cs="Times New Roman"/>
          <w:spacing w:val="-1"/>
          <w:sz w:val="24"/>
          <w:szCs w:val="24"/>
          <w:vertAlign w:val="superscript"/>
          <w:lang w:eastAsia="ru-RU"/>
        </w:rPr>
        <w:t>0</w:t>
      </w:r>
      <w:r w:rsidRPr="00255D1F">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255D1F" w:rsidRDefault="00A44CF5" w:rsidP="00A44CF5">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Котельная ОПХ</w:t>
      </w:r>
    </w:p>
    <w:p w:rsidR="00A44CF5" w:rsidRPr="00255D1F" w:rsidRDefault="00A44CF5" w:rsidP="00A44CF5">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Рпр=3,9 кгс/см2, давление обратной сетевой воды Робр = 0,8 кгс/см2, температурный график 95/70 </w:t>
      </w:r>
      <w:r w:rsidRPr="00255D1F">
        <w:rPr>
          <w:rFonts w:eastAsia="Times New Roman" w:cs="Times New Roman"/>
          <w:spacing w:val="-1"/>
          <w:sz w:val="24"/>
          <w:szCs w:val="24"/>
          <w:vertAlign w:val="superscript"/>
          <w:lang w:eastAsia="ru-RU"/>
        </w:rPr>
        <w:t>0</w:t>
      </w:r>
      <w:r w:rsidRPr="00255D1F">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255D1F" w:rsidRDefault="00A44CF5" w:rsidP="00A44CF5">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Котельная СХТ</w:t>
      </w:r>
    </w:p>
    <w:p w:rsidR="00A44CF5" w:rsidRPr="00255D1F" w:rsidRDefault="00A44CF5" w:rsidP="00A44CF5">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 = 3,5 кгс/см2, давление обратной сетевой воды Робр = 2,0 кгс/см2, температурный график 95/70 </w:t>
      </w:r>
      <w:r w:rsidRPr="00255D1F">
        <w:rPr>
          <w:rFonts w:eastAsia="Times New Roman" w:cs="Times New Roman"/>
          <w:spacing w:val="-1"/>
          <w:sz w:val="24"/>
          <w:szCs w:val="24"/>
          <w:vertAlign w:val="superscript"/>
          <w:lang w:eastAsia="ru-RU"/>
        </w:rPr>
        <w:t>0</w:t>
      </w:r>
      <w:r w:rsidRPr="00255D1F">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255D1F" w:rsidRDefault="00A44CF5" w:rsidP="00A44CF5">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Котельная МУ «РЦКиД»</w:t>
      </w:r>
    </w:p>
    <w:p w:rsidR="00A44CF5" w:rsidRPr="00255D1F" w:rsidRDefault="00A44CF5" w:rsidP="00A44CF5">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Гидравлические режимы не предоставлены.</w:t>
      </w:r>
    </w:p>
    <w:p w:rsidR="005A1EB5" w:rsidRPr="00255D1F" w:rsidRDefault="005A1EB5" w:rsidP="005A1EB5">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Котельная к/т «Экран» МУ «РЦКиД»</w:t>
      </w:r>
    </w:p>
    <w:p w:rsidR="00A44CF5" w:rsidRPr="00255D1F" w:rsidRDefault="00A44CF5" w:rsidP="00A44CF5">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Гидравлические режимы не предоставлены.</w:t>
      </w:r>
    </w:p>
    <w:p w:rsidR="00A44CF5" w:rsidRPr="00255D1F" w:rsidRDefault="002B528F" w:rsidP="00A44CF5">
      <w:pPr>
        <w:spacing w:before="240" w:after="240"/>
        <w:rPr>
          <w:rFonts w:eastAsia="Times New Roman" w:cs="Times New Roman"/>
          <w:b/>
          <w:bCs/>
          <w:i/>
          <w:sz w:val="24"/>
          <w:szCs w:val="24"/>
          <w:u w:val="single"/>
          <w:lang w:eastAsia="ru-RU"/>
        </w:rPr>
      </w:pPr>
      <w:r w:rsidRPr="00255D1F">
        <w:rPr>
          <w:rFonts w:eastAsia="Times New Roman" w:cs="Times New Roman"/>
          <w:b/>
          <w:bCs/>
          <w:i/>
          <w:sz w:val="24"/>
          <w:szCs w:val="24"/>
          <w:u w:val="single"/>
          <w:lang w:eastAsia="ru-RU"/>
        </w:rPr>
        <w:t>Котельная  Тутаевской ЦРБ</w:t>
      </w:r>
    </w:p>
    <w:p w:rsidR="00CE232B" w:rsidRPr="00255D1F" w:rsidRDefault="00CE232B" w:rsidP="00CE232B">
      <w:pPr>
        <w:spacing w:before="1" w:after="120"/>
        <w:ind w:right="225"/>
        <w:rPr>
          <w:rFonts w:eastAsia="Times New Roman" w:cs="Times New Roman"/>
          <w:spacing w:val="-1"/>
          <w:sz w:val="24"/>
          <w:szCs w:val="24"/>
          <w:lang w:eastAsia="ru-RU"/>
        </w:rPr>
      </w:pPr>
      <w:r w:rsidRPr="00255D1F">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 = 4,0 кгс/см2, давление обратной сетевой воды Робр = 2,0 кгс/см2, температурный график 95/70 </w:t>
      </w:r>
      <w:r w:rsidRPr="00255D1F">
        <w:rPr>
          <w:rFonts w:eastAsia="Times New Roman" w:cs="Times New Roman"/>
          <w:spacing w:val="-1"/>
          <w:sz w:val="24"/>
          <w:szCs w:val="24"/>
          <w:vertAlign w:val="superscript"/>
          <w:lang w:eastAsia="ru-RU"/>
        </w:rPr>
        <w:t>0</w:t>
      </w:r>
      <w:r w:rsidRPr="00255D1F">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630A65" w:rsidRDefault="00A44CF5" w:rsidP="00BF6E03">
      <w:pPr>
        <w:widowControl w:val="0"/>
        <w:ind w:left="142" w:firstLine="567"/>
        <w:rPr>
          <w:rFonts w:eastAsia="Times New Roman"/>
          <w:sz w:val="24"/>
          <w:szCs w:val="24"/>
          <w:highlight w:val="yellow"/>
        </w:rPr>
      </w:pPr>
    </w:p>
    <w:p w:rsidR="0082540D" w:rsidRPr="00D23A74"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79" w:name="_Ref393184789"/>
      <w:bookmarkStart w:id="80" w:name="_Toc40373542"/>
      <w:bookmarkStart w:id="81" w:name="_Toc138688421"/>
      <w:r w:rsidRPr="00D23A74">
        <w:rPr>
          <w:rFonts w:ascii="TimesNewRomanPSMT" w:hAnsi="TimesNewRomanPSMT" w:cs="TimesNewRomanPSMT"/>
          <w:sz w:val="24"/>
          <w:szCs w:val="24"/>
        </w:rPr>
        <w:t>статистика отказов тепловых сетей (аварий, инцидентов) за последние 5 лет</w:t>
      </w:r>
      <w:bookmarkEnd w:id="79"/>
      <w:bookmarkEnd w:id="80"/>
      <w:bookmarkEnd w:id="81"/>
    </w:p>
    <w:p w:rsidR="00CE232B" w:rsidRPr="00D23A74" w:rsidRDefault="00CE232B" w:rsidP="00BF6E03">
      <w:pPr>
        <w:widowControl w:val="0"/>
        <w:ind w:left="118" w:right="224" w:firstLine="566"/>
        <w:rPr>
          <w:rFonts w:eastAsia="Times New Roman"/>
          <w:sz w:val="24"/>
          <w:szCs w:val="24"/>
        </w:rPr>
      </w:pPr>
    </w:p>
    <w:p w:rsidR="0082540D" w:rsidRPr="00D23A74" w:rsidRDefault="0082540D" w:rsidP="00CE232B">
      <w:pPr>
        <w:spacing w:before="1" w:after="120"/>
        <w:ind w:right="225"/>
        <w:rPr>
          <w:sz w:val="24"/>
          <w:szCs w:val="24"/>
        </w:rPr>
      </w:pPr>
      <w:r w:rsidRPr="00D23A74">
        <w:rPr>
          <w:sz w:val="24"/>
          <w:szCs w:val="24"/>
        </w:rPr>
        <w:t xml:space="preserve">Аварии </w:t>
      </w:r>
      <w:r w:rsidR="007C4AA6" w:rsidRPr="00D23A74">
        <w:rPr>
          <w:sz w:val="24"/>
          <w:szCs w:val="24"/>
        </w:rPr>
        <w:t xml:space="preserve">на сетях Районной котельной </w:t>
      </w:r>
      <w:r w:rsidRPr="00D23A74">
        <w:rPr>
          <w:sz w:val="24"/>
          <w:szCs w:val="24"/>
        </w:rPr>
        <w:t>в 2018-2019 годах не зафиксированы.</w:t>
      </w:r>
    </w:p>
    <w:p w:rsidR="00726DF6" w:rsidRDefault="006C4758" w:rsidP="00726DF6">
      <w:pPr>
        <w:spacing w:before="1" w:after="120"/>
        <w:ind w:right="225"/>
        <w:rPr>
          <w:sz w:val="24"/>
          <w:szCs w:val="24"/>
        </w:rPr>
      </w:pPr>
      <w:r w:rsidRPr="00D23A74">
        <w:rPr>
          <w:sz w:val="24"/>
          <w:szCs w:val="24"/>
        </w:rPr>
        <w:t>За 2020</w:t>
      </w:r>
      <w:r w:rsidR="00D23A74">
        <w:rPr>
          <w:sz w:val="24"/>
          <w:szCs w:val="24"/>
        </w:rPr>
        <w:t>-2021</w:t>
      </w:r>
      <w:r w:rsidRPr="00D23A74">
        <w:rPr>
          <w:sz w:val="24"/>
          <w:szCs w:val="24"/>
        </w:rPr>
        <w:t xml:space="preserve"> год</w:t>
      </w:r>
      <w:r w:rsidR="00D23A74">
        <w:rPr>
          <w:sz w:val="24"/>
          <w:szCs w:val="24"/>
        </w:rPr>
        <w:t>ы</w:t>
      </w:r>
      <w:r w:rsidRPr="00D23A74">
        <w:rPr>
          <w:sz w:val="24"/>
          <w:szCs w:val="24"/>
        </w:rPr>
        <w:t xml:space="preserve"> аварий на тепловых сетях не зафиксировано. Зафиксировано 156 шт</w:t>
      </w:r>
      <w:r w:rsidR="00726DF6" w:rsidRPr="00D23A74">
        <w:rPr>
          <w:sz w:val="24"/>
          <w:szCs w:val="24"/>
        </w:rPr>
        <w:t>.</w:t>
      </w:r>
      <w:r w:rsidRPr="00D23A74">
        <w:rPr>
          <w:sz w:val="24"/>
          <w:szCs w:val="24"/>
        </w:rPr>
        <w:t xml:space="preserve"> инцидентов (дефектов на трубопроводах тепловых сетей). Среднее время</w:t>
      </w:r>
      <w:r w:rsidR="00726DF6" w:rsidRPr="00D23A74">
        <w:rPr>
          <w:sz w:val="24"/>
          <w:szCs w:val="24"/>
        </w:rPr>
        <w:t>,</w:t>
      </w:r>
      <w:r w:rsidRPr="00D23A74">
        <w:rPr>
          <w:sz w:val="24"/>
          <w:szCs w:val="24"/>
        </w:rPr>
        <w:t xml:space="preserve"> затраченное на восстановление работоспособности 6-8 часов.</w:t>
      </w:r>
    </w:p>
    <w:p w:rsidR="00D23A74" w:rsidRPr="00255D1F" w:rsidRDefault="00D23A74" w:rsidP="00726DF6">
      <w:pPr>
        <w:spacing w:before="1" w:after="120"/>
        <w:ind w:right="225"/>
        <w:rPr>
          <w:sz w:val="24"/>
          <w:szCs w:val="24"/>
        </w:rPr>
      </w:pPr>
      <w:r w:rsidRPr="00D23A74">
        <w:rPr>
          <w:sz w:val="24"/>
          <w:szCs w:val="24"/>
        </w:rPr>
        <w:t>За 2022 год аварий на тепловых сетях не зафиксировано. Зафиксировано 125 шт</w:t>
      </w:r>
      <w:r>
        <w:rPr>
          <w:sz w:val="24"/>
          <w:szCs w:val="24"/>
        </w:rPr>
        <w:t>.</w:t>
      </w:r>
      <w:r w:rsidRPr="00255D1F">
        <w:rPr>
          <w:sz w:val="24"/>
          <w:szCs w:val="24"/>
        </w:rPr>
        <w:t>инцидентов (дефектов на трубопроводах тепловых сетей). Среднее время, затраченное на восстановление работоспособности - 4 часа.</w:t>
      </w:r>
    </w:p>
    <w:p w:rsidR="007C4AA6" w:rsidRPr="00255D1F" w:rsidRDefault="007C4AA6" w:rsidP="007C4AA6">
      <w:pPr>
        <w:widowControl w:val="0"/>
        <w:spacing w:before="240"/>
        <w:rPr>
          <w:rFonts w:cs="Times New Roman"/>
          <w:sz w:val="24"/>
          <w:szCs w:val="24"/>
        </w:rPr>
      </w:pPr>
      <w:r w:rsidRPr="00255D1F">
        <w:rPr>
          <w:rFonts w:cs="Times New Roman"/>
          <w:sz w:val="24"/>
          <w:szCs w:val="24"/>
        </w:rPr>
        <w:t>Аварий и отказов тепловых сетей МУП ТМР «ТКС» и МУП ТМР</w:t>
      </w:r>
      <w:r w:rsidR="00255D1F" w:rsidRPr="00255D1F">
        <w:rPr>
          <w:rFonts w:cs="Times New Roman"/>
          <w:sz w:val="24"/>
          <w:szCs w:val="24"/>
        </w:rPr>
        <w:t xml:space="preserve"> «ТутаевТеплоЭнерго» за 2018-2022</w:t>
      </w:r>
      <w:r w:rsidRPr="00255D1F">
        <w:rPr>
          <w:rFonts w:cs="Times New Roman"/>
          <w:sz w:val="24"/>
          <w:szCs w:val="24"/>
        </w:rPr>
        <w:t xml:space="preserve"> год так же не было.</w:t>
      </w:r>
    </w:p>
    <w:p w:rsidR="00BF6E03" w:rsidRPr="00255D1F" w:rsidRDefault="003153EF" w:rsidP="00BF6E03">
      <w:pPr>
        <w:widowControl w:val="0"/>
        <w:ind w:left="118" w:right="224" w:firstLine="566"/>
        <w:rPr>
          <w:rFonts w:eastAsia="Times New Roman" w:cs="Times New Roman"/>
          <w:sz w:val="24"/>
          <w:szCs w:val="24"/>
        </w:rPr>
      </w:pPr>
      <w:r w:rsidRPr="00255D1F">
        <w:rPr>
          <w:rFonts w:eastAsia="Times New Roman"/>
          <w:spacing w:val="-2"/>
          <w:sz w:val="24"/>
          <w:szCs w:val="24"/>
        </w:rPr>
        <w:t>За остальные года д</w:t>
      </w:r>
      <w:r w:rsidR="00BF6E03" w:rsidRPr="00255D1F">
        <w:rPr>
          <w:rFonts w:eastAsia="Times New Roman"/>
          <w:spacing w:val="-2"/>
          <w:sz w:val="24"/>
          <w:szCs w:val="24"/>
        </w:rPr>
        <w:t>а</w:t>
      </w:r>
      <w:r w:rsidR="00BF6E03" w:rsidRPr="00255D1F">
        <w:rPr>
          <w:rFonts w:eastAsia="Times New Roman"/>
          <w:sz w:val="24"/>
          <w:szCs w:val="24"/>
        </w:rPr>
        <w:t>нныео</w:t>
      </w:r>
      <w:r w:rsidR="00BF6E03" w:rsidRPr="00255D1F">
        <w:rPr>
          <w:rFonts w:eastAsia="Times New Roman"/>
          <w:spacing w:val="-1"/>
          <w:sz w:val="24"/>
          <w:szCs w:val="24"/>
        </w:rPr>
        <w:t>с</w:t>
      </w:r>
      <w:r w:rsidR="00BF6E03" w:rsidRPr="00255D1F">
        <w:rPr>
          <w:rFonts w:eastAsia="Times New Roman"/>
          <w:sz w:val="24"/>
          <w:szCs w:val="24"/>
        </w:rPr>
        <w:t>т</w:t>
      </w:r>
      <w:r w:rsidR="00BF6E03" w:rsidRPr="00255D1F">
        <w:rPr>
          <w:rFonts w:eastAsia="Times New Roman"/>
          <w:spacing w:val="-1"/>
          <w:sz w:val="24"/>
          <w:szCs w:val="24"/>
        </w:rPr>
        <w:t>а</w:t>
      </w:r>
      <w:r w:rsidR="00BF6E03" w:rsidRPr="00255D1F">
        <w:rPr>
          <w:rFonts w:eastAsia="Times New Roman"/>
          <w:sz w:val="24"/>
          <w:szCs w:val="24"/>
        </w:rPr>
        <w:t>ти</w:t>
      </w:r>
      <w:r w:rsidR="00BF6E03" w:rsidRPr="00255D1F">
        <w:rPr>
          <w:rFonts w:eastAsia="Times New Roman"/>
          <w:spacing w:val="-1"/>
          <w:sz w:val="24"/>
          <w:szCs w:val="24"/>
        </w:rPr>
        <w:t>с</w:t>
      </w:r>
      <w:r w:rsidR="00BF6E03" w:rsidRPr="00255D1F">
        <w:rPr>
          <w:rFonts w:eastAsia="Times New Roman"/>
          <w:sz w:val="24"/>
          <w:szCs w:val="24"/>
        </w:rPr>
        <w:t>тикеот</w:t>
      </w:r>
      <w:r w:rsidR="00BF6E03" w:rsidRPr="00255D1F">
        <w:rPr>
          <w:rFonts w:eastAsia="Times New Roman"/>
          <w:spacing w:val="1"/>
          <w:sz w:val="24"/>
          <w:szCs w:val="24"/>
        </w:rPr>
        <w:t>к</w:t>
      </w:r>
      <w:r w:rsidR="00BF6E03" w:rsidRPr="00255D1F">
        <w:rPr>
          <w:rFonts w:eastAsia="Times New Roman"/>
          <w:spacing w:val="-1"/>
          <w:sz w:val="24"/>
          <w:szCs w:val="24"/>
        </w:rPr>
        <w:t>а</w:t>
      </w:r>
      <w:r w:rsidR="00BF6E03" w:rsidRPr="00255D1F">
        <w:rPr>
          <w:rFonts w:eastAsia="Times New Roman"/>
          <w:sz w:val="24"/>
          <w:szCs w:val="24"/>
        </w:rPr>
        <w:t>зов(</w:t>
      </w:r>
      <w:r w:rsidR="00BF6E03" w:rsidRPr="00255D1F">
        <w:rPr>
          <w:rFonts w:eastAsia="Times New Roman"/>
          <w:spacing w:val="-2"/>
          <w:sz w:val="24"/>
          <w:szCs w:val="24"/>
        </w:rPr>
        <w:t>а</w:t>
      </w:r>
      <w:r w:rsidR="00BF6E03" w:rsidRPr="00255D1F">
        <w:rPr>
          <w:rFonts w:eastAsia="Times New Roman"/>
          <w:sz w:val="24"/>
          <w:szCs w:val="24"/>
        </w:rPr>
        <w:t>в</w:t>
      </w:r>
      <w:r w:rsidR="00BF6E03" w:rsidRPr="00255D1F">
        <w:rPr>
          <w:rFonts w:eastAsia="Times New Roman"/>
          <w:spacing w:val="-2"/>
          <w:sz w:val="24"/>
          <w:szCs w:val="24"/>
        </w:rPr>
        <w:t>а</w:t>
      </w:r>
      <w:r w:rsidR="00BF6E03" w:rsidRPr="00255D1F">
        <w:rPr>
          <w:rFonts w:eastAsia="Times New Roman"/>
          <w:sz w:val="24"/>
          <w:szCs w:val="24"/>
        </w:rPr>
        <w:t>рий,и</w:t>
      </w:r>
      <w:r w:rsidR="00BF6E03" w:rsidRPr="00255D1F">
        <w:rPr>
          <w:rFonts w:eastAsia="Times New Roman"/>
          <w:spacing w:val="-2"/>
          <w:sz w:val="24"/>
          <w:szCs w:val="24"/>
        </w:rPr>
        <w:t>н</w:t>
      </w:r>
      <w:r w:rsidR="00BF6E03" w:rsidRPr="00255D1F">
        <w:rPr>
          <w:rFonts w:eastAsia="Times New Roman"/>
          <w:sz w:val="24"/>
          <w:szCs w:val="24"/>
        </w:rPr>
        <w:t>цид</w:t>
      </w:r>
      <w:r w:rsidR="00BF6E03" w:rsidRPr="00255D1F">
        <w:rPr>
          <w:rFonts w:eastAsia="Times New Roman"/>
          <w:spacing w:val="-1"/>
          <w:sz w:val="24"/>
          <w:szCs w:val="24"/>
        </w:rPr>
        <w:t>е</w:t>
      </w:r>
      <w:r w:rsidR="00BF6E03" w:rsidRPr="00255D1F">
        <w:rPr>
          <w:rFonts w:eastAsia="Times New Roman"/>
          <w:sz w:val="24"/>
          <w:szCs w:val="24"/>
        </w:rPr>
        <w:t>нтов)иво</w:t>
      </w:r>
      <w:r w:rsidR="00BF6E03" w:rsidRPr="00255D1F">
        <w:rPr>
          <w:rFonts w:eastAsia="Times New Roman"/>
          <w:spacing w:val="-2"/>
          <w:sz w:val="24"/>
          <w:szCs w:val="24"/>
        </w:rPr>
        <w:t>с</w:t>
      </w:r>
      <w:r w:rsidR="00BF6E03" w:rsidRPr="00255D1F">
        <w:rPr>
          <w:rFonts w:eastAsia="Times New Roman"/>
          <w:spacing w:val="-1"/>
          <w:sz w:val="24"/>
          <w:szCs w:val="24"/>
        </w:rPr>
        <w:t>с</w:t>
      </w:r>
      <w:r w:rsidR="00BF6E03" w:rsidRPr="00255D1F">
        <w:rPr>
          <w:rFonts w:eastAsia="Times New Roman"/>
          <w:sz w:val="24"/>
          <w:szCs w:val="24"/>
        </w:rPr>
        <w:t>т</w:t>
      </w:r>
      <w:r w:rsidR="00BF6E03" w:rsidRPr="00255D1F">
        <w:rPr>
          <w:rFonts w:eastAsia="Times New Roman"/>
          <w:spacing w:val="-1"/>
          <w:sz w:val="24"/>
          <w:szCs w:val="24"/>
        </w:rPr>
        <w:t>а</w:t>
      </w:r>
      <w:r w:rsidR="00BF6E03" w:rsidRPr="00255D1F">
        <w:rPr>
          <w:rFonts w:eastAsia="Times New Roman"/>
          <w:sz w:val="24"/>
          <w:szCs w:val="24"/>
        </w:rPr>
        <w:t>новл</w:t>
      </w:r>
      <w:r w:rsidR="00BF6E03" w:rsidRPr="00255D1F">
        <w:rPr>
          <w:rFonts w:eastAsia="Times New Roman"/>
          <w:spacing w:val="-2"/>
          <w:sz w:val="24"/>
          <w:szCs w:val="24"/>
        </w:rPr>
        <w:t>е</w:t>
      </w:r>
      <w:r w:rsidR="00BF6E03" w:rsidRPr="00255D1F">
        <w:rPr>
          <w:rFonts w:eastAsia="Times New Roman"/>
          <w:sz w:val="24"/>
          <w:szCs w:val="24"/>
        </w:rPr>
        <w:t>ний(</w:t>
      </w:r>
      <w:r w:rsidR="00BF6E03" w:rsidRPr="00255D1F">
        <w:rPr>
          <w:rFonts w:eastAsia="Times New Roman"/>
          <w:spacing w:val="-2"/>
          <w:sz w:val="24"/>
          <w:szCs w:val="24"/>
        </w:rPr>
        <w:t>а</w:t>
      </w:r>
      <w:r w:rsidR="00BF6E03" w:rsidRPr="00255D1F">
        <w:rPr>
          <w:rFonts w:eastAsia="Times New Roman"/>
          <w:sz w:val="24"/>
          <w:szCs w:val="24"/>
        </w:rPr>
        <w:t>в</w:t>
      </w:r>
      <w:r w:rsidR="00BF6E03" w:rsidRPr="00255D1F">
        <w:rPr>
          <w:rFonts w:eastAsia="Times New Roman"/>
          <w:spacing w:val="-2"/>
          <w:sz w:val="24"/>
          <w:szCs w:val="24"/>
        </w:rPr>
        <w:t>а</w:t>
      </w:r>
      <w:r w:rsidR="00BF6E03" w:rsidRPr="00255D1F">
        <w:rPr>
          <w:rFonts w:eastAsia="Times New Roman"/>
          <w:sz w:val="24"/>
          <w:szCs w:val="24"/>
        </w:rPr>
        <w:t>рийн</w:t>
      </w:r>
      <w:r w:rsidR="00BF6E03" w:rsidRPr="00255D1F">
        <w:rPr>
          <w:rFonts w:eastAsia="Times New Roman"/>
          <w:spacing w:val="9"/>
          <w:sz w:val="24"/>
          <w:szCs w:val="24"/>
        </w:rPr>
        <w:t>о</w:t>
      </w:r>
      <w:r w:rsidR="00BF6E03" w:rsidRPr="00255D1F">
        <w:rPr>
          <w:rFonts w:eastAsia="Times New Roman" w:cs="Times New Roman"/>
          <w:sz w:val="24"/>
          <w:szCs w:val="24"/>
        </w:rPr>
        <w:t>-</w:t>
      </w:r>
      <w:r w:rsidR="00BF6E03" w:rsidRPr="00255D1F">
        <w:rPr>
          <w:rFonts w:eastAsia="Times New Roman"/>
          <w:sz w:val="24"/>
          <w:szCs w:val="24"/>
        </w:rPr>
        <w:t>во</w:t>
      </w:r>
      <w:r w:rsidR="00BF6E03" w:rsidRPr="00255D1F">
        <w:rPr>
          <w:rFonts w:eastAsia="Times New Roman"/>
          <w:spacing w:val="-2"/>
          <w:sz w:val="24"/>
          <w:szCs w:val="24"/>
        </w:rPr>
        <w:t>с</w:t>
      </w:r>
      <w:r w:rsidR="00BF6E03" w:rsidRPr="00255D1F">
        <w:rPr>
          <w:rFonts w:eastAsia="Times New Roman"/>
          <w:spacing w:val="-1"/>
          <w:sz w:val="24"/>
          <w:szCs w:val="24"/>
        </w:rPr>
        <w:t>с</w:t>
      </w:r>
      <w:r w:rsidR="00BF6E03" w:rsidRPr="00255D1F">
        <w:rPr>
          <w:rFonts w:eastAsia="Times New Roman"/>
          <w:sz w:val="24"/>
          <w:szCs w:val="24"/>
        </w:rPr>
        <w:t>т</w:t>
      </w:r>
      <w:r w:rsidR="00BF6E03" w:rsidRPr="00255D1F">
        <w:rPr>
          <w:rFonts w:eastAsia="Times New Roman"/>
          <w:spacing w:val="-1"/>
          <w:sz w:val="24"/>
          <w:szCs w:val="24"/>
        </w:rPr>
        <w:t>а</w:t>
      </w:r>
      <w:r w:rsidR="00BF6E03" w:rsidRPr="00255D1F">
        <w:rPr>
          <w:rFonts w:eastAsia="Times New Roman"/>
          <w:sz w:val="24"/>
          <w:szCs w:val="24"/>
        </w:rPr>
        <w:t>новит</w:t>
      </w:r>
      <w:r w:rsidR="00BF6E03" w:rsidRPr="00255D1F">
        <w:rPr>
          <w:rFonts w:eastAsia="Times New Roman"/>
          <w:spacing w:val="-1"/>
          <w:sz w:val="24"/>
          <w:szCs w:val="24"/>
        </w:rPr>
        <w:t>е</w:t>
      </w:r>
      <w:r w:rsidR="00BF6E03" w:rsidRPr="00255D1F">
        <w:rPr>
          <w:rFonts w:eastAsia="Times New Roman"/>
          <w:sz w:val="24"/>
          <w:szCs w:val="24"/>
        </w:rPr>
        <w:t>льных</w:t>
      </w:r>
      <w:r w:rsidR="00BF6E03" w:rsidRPr="00255D1F">
        <w:rPr>
          <w:rFonts w:eastAsia="Times New Roman"/>
          <w:spacing w:val="-3"/>
          <w:sz w:val="24"/>
          <w:szCs w:val="24"/>
        </w:rPr>
        <w:t>р</w:t>
      </w:r>
      <w:r w:rsidR="00BF6E03" w:rsidRPr="00255D1F">
        <w:rPr>
          <w:rFonts w:eastAsia="Times New Roman"/>
          <w:spacing w:val="-1"/>
          <w:sz w:val="24"/>
          <w:szCs w:val="24"/>
        </w:rPr>
        <w:t>ем</w:t>
      </w:r>
      <w:r w:rsidR="00BF6E03" w:rsidRPr="00255D1F">
        <w:rPr>
          <w:rFonts w:eastAsia="Times New Roman"/>
          <w:sz w:val="24"/>
          <w:szCs w:val="24"/>
        </w:rPr>
        <w:t>онтов)т</w:t>
      </w:r>
      <w:r w:rsidR="00BF6E03" w:rsidRPr="00255D1F">
        <w:rPr>
          <w:rFonts w:eastAsia="Times New Roman"/>
          <w:spacing w:val="-1"/>
          <w:sz w:val="24"/>
          <w:szCs w:val="24"/>
        </w:rPr>
        <w:t>е</w:t>
      </w:r>
      <w:r w:rsidR="00BF6E03" w:rsidRPr="00255D1F">
        <w:rPr>
          <w:rFonts w:eastAsia="Times New Roman"/>
          <w:sz w:val="24"/>
          <w:szCs w:val="24"/>
        </w:rPr>
        <w:t>пловых</w:t>
      </w:r>
      <w:r w:rsidR="00BF6E03" w:rsidRPr="00255D1F">
        <w:rPr>
          <w:rFonts w:eastAsia="Times New Roman"/>
          <w:spacing w:val="-1"/>
          <w:sz w:val="24"/>
          <w:szCs w:val="24"/>
        </w:rPr>
        <w:t>се</w:t>
      </w:r>
      <w:r w:rsidR="00BF6E03" w:rsidRPr="00255D1F">
        <w:rPr>
          <w:rFonts w:eastAsia="Times New Roman"/>
          <w:sz w:val="24"/>
          <w:szCs w:val="24"/>
        </w:rPr>
        <w:t>т</w:t>
      </w:r>
      <w:r w:rsidR="00BF6E03" w:rsidRPr="00255D1F">
        <w:rPr>
          <w:rFonts w:eastAsia="Times New Roman"/>
          <w:spacing w:val="-1"/>
          <w:sz w:val="24"/>
          <w:szCs w:val="24"/>
        </w:rPr>
        <w:t>е</w:t>
      </w:r>
      <w:r w:rsidR="00BF6E03" w:rsidRPr="00255D1F">
        <w:rPr>
          <w:rFonts w:eastAsia="Times New Roman"/>
          <w:sz w:val="24"/>
          <w:szCs w:val="24"/>
        </w:rPr>
        <w:t>йи</w:t>
      </w:r>
      <w:r w:rsidR="00BF6E03" w:rsidRPr="00255D1F">
        <w:rPr>
          <w:rFonts w:eastAsia="Times New Roman"/>
          <w:spacing w:val="-1"/>
          <w:sz w:val="24"/>
          <w:szCs w:val="24"/>
        </w:rPr>
        <w:t>с</w:t>
      </w:r>
      <w:r w:rsidR="00BF6E03" w:rsidRPr="00255D1F">
        <w:rPr>
          <w:rFonts w:eastAsia="Times New Roman"/>
          <w:sz w:val="24"/>
          <w:szCs w:val="24"/>
        </w:rPr>
        <w:t>р</w:t>
      </w:r>
      <w:r w:rsidR="00BF6E03" w:rsidRPr="00255D1F">
        <w:rPr>
          <w:rFonts w:eastAsia="Times New Roman"/>
          <w:spacing w:val="-1"/>
          <w:sz w:val="24"/>
          <w:szCs w:val="24"/>
        </w:rPr>
        <w:t>е</w:t>
      </w:r>
      <w:r w:rsidR="00BF6E03" w:rsidRPr="00255D1F">
        <w:rPr>
          <w:rFonts w:eastAsia="Times New Roman"/>
          <w:sz w:val="24"/>
          <w:szCs w:val="24"/>
        </w:rPr>
        <w:t>д</w:t>
      </w:r>
      <w:r w:rsidR="00BF6E03" w:rsidRPr="00255D1F">
        <w:rPr>
          <w:rFonts w:eastAsia="Times New Roman"/>
          <w:spacing w:val="1"/>
          <w:sz w:val="24"/>
          <w:szCs w:val="24"/>
        </w:rPr>
        <w:t>н</w:t>
      </w:r>
      <w:r w:rsidR="00BF6E03" w:rsidRPr="00255D1F">
        <w:rPr>
          <w:rFonts w:eastAsia="Times New Roman"/>
          <w:spacing w:val="-1"/>
          <w:sz w:val="24"/>
          <w:szCs w:val="24"/>
        </w:rPr>
        <w:t>е</w:t>
      </w:r>
      <w:r w:rsidR="00BF6E03" w:rsidRPr="00255D1F">
        <w:rPr>
          <w:rFonts w:eastAsia="Times New Roman"/>
          <w:sz w:val="24"/>
          <w:szCs w:val="24"/>
        </w:rPr>
        <w:t>е</w:t>
      </w:r>
      <w:r w:rsidR="00BF6E03" w:rsidRPr="00255D1F">
        <w:rPr>
          <w:rFonts w:eastAsia="Times New Roman"/>
          <w:spacing w:val="1"/>
          <w:sz w:val="24"/>
          <w:szCs w:val="24"/>
        </w:rPr>
        <w:t>в</w:t>
      </w:r>
      <w:r w:rsidR="00BF6E03" w:rsidRPr="00255D1F">
        <w:rPr>
          <w:rFonts w:eastAsia="Times New Roman"/>
          <w:sz w:val="24"/>
          <w:szCs w:val="24"/>
        </w:rPr>
        <w:t>р</w:t>
      </w:r>
      <w:r w:rsidR="00BF6E03" w:rsidRPr="00255D1F">
        <w:rPr>
          <w:rFonts w:eastAsia="Times New Roman"/>
          <w:spacing w:val="-1"/>
          <w:sz w:val="24"/>
          <w:szCs w:val="24"/>
        </w:rPr>
        <w:t>ем</w:t>
      </w:r>
      <w:r w:rsidR="00BF6E03" w:rsidRPr="00255D1F">
        <w:rPr>
          <w:rFonts w:eastAsia="Times New Roman"/>
          <w:sz w:val="24"/>
          <w:szCs w:val="24"/>
        </w:rPr>
        <w:t>я,з</w:t>
      </w:r>
      <w:r w:rsidR="00BF6E03" w:rsidRPr="00255D1F">
        <w:rPr>
          <w:rFonts w:eastAsia="Times New Roman"/>
          <w:spacing w:val="-1"/>
          <w:sz w:val="24"/>
          <w:szCs w:val="24"/>
        </w:rPr>
        <w:t>а</w:t>
      </w:r>
      <w:r w:rsidR="00BF6E03" w:rsidRPr="00255D1F">
        <w:rPr>
          <w:rFonts w:eastAsia="Times New Roman"/>
          <w:sz w:val="24"/>
          <w:szCs w:val="24"/>
        </w:rPr>
        <w:t>тр</w:t>
      </w:r>
      <w:r w:rsidR="00BF6E03" w:rsidRPr="00255D1F">
        <w:rPr>
          <w:rFonts w:eastAsia="Times New Roman"/>
          <w:spacing w:val="-1"/>
          <w:sz w:val="24"/>
          <w:szCs w:val="24"/>
        </w:rPr>
        <w:t>а</w:t>
      </w:r>
      <w:r w:rsidR="00BF6E03" w:rsidRPr="00255D1F">
        <w:rPr>
          <w:rFonts w:eastAsia="Times New Roman"/>
          <w:spacing w:val="1"/>
          <w:sz w:val="24"/>
          <w:szCs w:val="24"/>
        </w:rPr>
        <w:t>ч</w:t>
      </w:r>
      <w:r w:rsidR="00BF6E03" w:rsidRPr="00255D1F">
        <w:rPr>
          <w:rFonts w:eastAsia="Times New Roman"/>
          <w:spacing w:val="-1"/>
          <w:sz w:val="24"/>
          <w:szCs w:val="24"/>
        </w:rPr>
        <w:t>е</w:t>
      </w:r>
      <w:r w:rsidR="00BF6E03" w:rsidRPr="00255D1F">
        <w:rPr>
          <w:rFonts w:eastAsia="Times New Roman"/>
          <w:sz w:val="24"/>
          <w:szCs w:val="24"/>
        </w:rPr>
        <w:t>нноена во</w:t>
      </w:r>
      <w:r w:rsidR="00BF6E03" w:rsidRPr="00255D1F">
        <w:rPr>
          <w:rFonts w:eastAsia="Times New Roman"/>
          <w:spacing w:val="-2"/>
          <w:sz w:val="24"/>
          <w:szCs w:val="24"/>
        </w:rPr>
        <w:t>с</w:t>
      </w:r>
      <w:r w:rsidR="00BF6E03" w:rsidRPr="00255D1F">
        <w:rPr>
          <w:rFonts w:eastAsia="Times New Roman"/>
          <w:spacing w:val="-1"/>
          <w:sz w:val="24"/>
          <w:szCs w:val="24"/>
        </w:rPr>
        <w:t>с</w:t>
      </w:r>
      <w:r w:rsidR="00BF6E03" w:rsidRPr="00255D1F">
        <w:rPr>
          <w:rFonts w:eastAsia="Times New Roman"/>
          <w:sz w:val="24"/>
          <w:szCs w:val="24"/>
        </w:rPr>
        <w:t>т</w:t>
      </w:r>
      <w:r w:rsidR="00BF6E03" w:rsidRPr="00255D1F">
        <w:rPr>
          <w:rFonts w:eastAsia="Times New Roman"/>
          <w:spacing w:val="-1"/>
          <w:sz w:val="24"/>
          <w:szCs w:val="24"/>
        </w:rPr>
        <w:t>а</w:t>
      </w:r>
      <w:r w:rsidR="00BF6E03" w:rsidRPr="00255D1F">
        <w:rPr>
          <w:rFonts w:eastAsia="Times New Roman"/>
          <w:sz w:val="24"/>
          <w:szCs w:val="24"/>
        </w:rPr>
        <w:t>новл</w:t>
      </w:r>
      <w:r w:rsidR="00BF6E03" w:rsidRPr="00255D1F">
        <w:rPr>
          <w:rFonts w:eastAsia="Times New Roman"/>
          <w:spacing w:val="-2"/>
          <w:sz w:val="24"/>
          <w:szCs w:val="24"/>
        </w:rPr>
        <w:t>е</w:t>
      </w:r>
      <w:r w:rsidR="00BF6E03" w:rsidRPr="00255D1F">
        <w:rPr>
          <w:rFonts w:eastAsia="Times New Roman"/>
          <w:sz w:val="24"/>
          <w:szCs w:val="24"/>
        </w:rPr>
        <w:t>ниер</w:t>
      </w:r>
      <w:r w:rsidR="00BF6E03" w:rsidRPr="00255D1F">
        <w:rPr>
          <w:rFonts w:eastAsia="Times New Roman"/>
          <w:spacing w:val="-1"/>
          <w:sz w:val="24"/>
          <w:szCs w:val="24"/>
        </w:rPr>
        <w:t>а</w:t>
      </w:r>
      <w:r w:rsidR="00BF6E03" w:rsidRPr="00255D1F">
        <w:rPr>
          <w:rFonts w:eastAsia="Times New Roman"/>
          <w:sz w:val="24"/>
          <w:szCs w:val="24"/>
        </w:rPr>
        <w:t>бот</w:t>
      </w:r>
      <w:r w:rsidR="00BF6E03" w:rsidRPr="00255D1F">
        <w:rPr>
          <w:rFonts w:eastAsia="Times New Roman"/>
          <w:spacing w:val="2"/>
          <w:sz w:val="24"/>
          <w:szCs w:val="24"/>
        </w:rPr>
        <w:t>о</w:t>
      </w:r>
      <w:r w:rsidR="00BF6E03" w:rsidRPr="00255D1F">
        <w:rPr>
          <w:rFonts w:eastAsia="Times New Roman"/>
          <w:spacing w:val="-1"/>
          <w:sz w:val="24"/>
          <w:szCs w:val="24"/>
        </w:rPr>
        <w:t>с</w:t>
      </w:r>
      <w:r w:rsidR="00BF6E03" w:rsidRPr="00255D1F">
        <w:rPr>
          <w:rFonts w:eastAsia="Times New Roman"/>
          <w:sz w:val="24"/>
          <w:szCs w:val="24"/>
        </w:rPr>
        <w:t>по</w:t>
      </w:r>
      <w:r w:rsidR="00BF6E03" w:rsidRPr="00255D1F">
        <w:rPr>
          <w:rFonts w:eastAsia="Times New Roman"/>
          <w:spacing w:val="-1"/>
          <w:sz w:val="24"/>
          <w:szCs w:val="24"/>
        </w:rPr>
        <w:t>с</w:t>
      </w:r>
      <w:r w:rsidR="00BF6E03" w:rsidRPr="00255D1F">
        <w:rPr>
          <w:rFonts w:eastAsia="Times New Roman"/>
          <w:sz w:val="24"/>
          <w:szCs w:val="24"/>
        </w:rPr>
        <w:t>об</w:t>
      </w:r>
      <w:r w:rsidR="00BF6E03" w:rsidRPr="00255D1F">
        <w:rPr>
          <w:rFonts w:eastAsia="Times New Roman"/>
          <w:spacing w:val="1"/>
          <w:sz w:val="24"/>
          <w:szCs w:val="24"/>
        </w:rPr>
        <w:t>н</w:t>
      </w:r>
      <w:r w:rsidR="00BF6E03" w:rsidRPr="00255D1F">
        <w:rPr>
          <w:rFonts w:eastAsia="Times New Roman"/>
          <w:sz w:val="24"/>
          <w:szCs w:val="24"/>
        </w:rPr>
        <w:t>о</w:t>
      </w:r>
      <w:r w:rsidR="00BF6E03" w:rsidRPr="00255D1F">
        <w:rPr>
          <w:rFonts w:eastAsia="Times New Roman"/>
          <w:spacing w:val="-1"/>
          <w:sz w:val="24"/>
          <w:szCs w:val="24"/>
        </w:rPr>
        <w:t>с</w:t>
      </w:r>
      <w:r w:rsidR="00BF6E03" w:rsidRPr="00255D1F">
        <w:rPr>
          <w:rFonts w:eastAsia="Times New Roman"/>
          <w:sz w:val="24"/>
          <w:szCs w:val="24"/>
        </w:rPr>
        <w:t>ти теплов</w:t>
      </w:r>
      <w:r w:rsidR="00BF6E03" w:rsidRPr="00255D1F">
        <w:rPr>
          <w:rFonts w:eastAsia="Times New Roman"/>
          <w:spacing w:val="-4"/>
          <w:sz w:val="24"/>
          <w:szCs w:val="24"/>
        </w:rPr>
        <w:t>ы</w:t>
      </w:r>
      <w:r w:rsidR="00BF6E03" w:rsidRPr="00255D1F">
        <w:rPr>
          <w:rFonts w:eastAsia="Times New Roman"/>
          <w:sz w:val="24"/>
          <w:szCs w:val="24"/>
        </w:rPr>
        <w:t>х</w:t>
      </w:r>
      <w:r w:rsidR="00BF6E03" w:rsidRPr="00255D1F">
        <w:rPr>
          <w:rFonts w:eastAsia="Times New Roman"/>
          <w:spacing w:val="-1"/>
          <w:sz w:val="24"/>
          <w:szCs w:val="24"/>
        </w:rPr>
        <w:t xml:space="preserve"> се</w:t>
      </w:r>
      <w:r w:rsidR="00BF6E03" w:rsidRPr="00255D1F">
        <w:rPr>
          <w:rFonts w:eastAsia="Times New Roman"/>
          <w:sz w:val="24"/>
          <w:szCs w:val="24"/>
        </w:rPr>
        <w:t>т</w:t>
      </w:r>
      <w:r w:rsidR="00BF6E03" w:rsidRPr="00255D1F">
        <w:rPr>
          <w:rFonts w:eastAsia="Times New Roman"/>
          <w:spacing w:val="-1"/>
          <w:sz w:val="24"/>
          <w:szCs w:val="24"/>
        </w:rPr>
        <w:t>е</w:t>
      </w:r>
      <w:r w:rsidR="00BF6E03" w:rsidRPr="00255D1F">
        <w:rPr>
          <w:rFonts w:eastAsia="Times New Roman"/>
          <w:sz w:val="24"/>
          <w:szCs w:val="24"/>
        </w:rPr>
        <w:t xml:space="preserve">й </w:t>
      </w:r>
      <w:r w:rsidR="00BF6E03" w:rsidRPr="00255D1F">
        <w:rPr>
          <w:rFonts w:eastAsia="Times New Roman"/>
          <w:spacing w:val="4"/>
          <w:sz w:val="24"/>
          <w:szCs w:val="24"/>
        </w:rPr>
        <w:t>г</w:t>
      </w:r>
      <w:r w:rsidR="00BF6E03" w:rsidRPr="00255D1F">
        <w:rPr>
          <w:rFonts w:eastAsia="Times New Roman"/>
          <w:sz w:val="24"/>
          <w:szCs w:val="24"/>
        </w:rPr>
        <w:t xml:space="preserve">. </w:t>
      </w:r>
      <w:r w:rsidR="00BF6E03" w:rsidRPr="00255D1F">
        <w:rPr>
          <w:rFonts w:eastAsia="Times New Roman"/>
          <w:spacing w:val="4"/>
          <w:sz w:val="24"/>
          <w:szCs w:val="24"/>
        </w:rPr>
        <w:t>Т</w:t>
      </w:r>
      <w:r w:rsidR="00BF6E03" w:rsidRPr="00255D1F">
        <w:rPr>
          <w:rFonts w:eastAsia="Times New Roman"/>
          <w:spacing w:val="-8"/>
          <w:sz w:val="24"/>
          <w:szCs w:val="24"/>
        </w:rPr>
        <w:t>у</w:t>
      </w:r>
      <w:r w:rsidR="00BF6E03" w:rsidRPr="00255D1F">
        <w:rPr>
          <w:rFonts w:eastAsia="Times New Roman"/>
          <w:spacing w:val="2"/>
          <w:sz w:val="24"/>
          <w:szCs w:val="24"/>
        </w:rPr>
        <w:t>т</w:t>
      </w:r>
      <w:r w:rsidR="00BF6E03" w:rsidRPr="00255D1F">
        <w:rPr>
          <w:rFonts w:eastAsia="Times New Roman"/>
          <w:spacing w:val="-1"/>
          <w:sz w:val="24"/>
          <w:szCs w:val="24"/>
        </w:rPr>
        <w:t>ае</w:t>
      </w:r>
      <w:r w:rsidR="00BF6E03" w:rsidRPr="00255D1F">
        <w:rPr>
          <w:rFonts w:eastAsia="Times New Roman"/>
          <w:spacing w:val="1"/>
          <w:sz w:val="24"/>
          <w:szCs w:val="24"/>
        </w:rPr>
        <w:t>в</w:t>
      </w:r>
      <w:r w:rsidR="00BF6E03" w:rsidRPr="00255D1F">
        <w:rPr>
          <w:rFonts w:eastAsia="Times New Roman"/>
          <w:sz w:val="24"/>
          <w:szCs w:val="24"/>
        </w:rPr>
        <w:t>а, прив</w:t>
      </w:r>
      <w:r w:rsidR="00BF6E03" w:rsidRPr="00255D1F">
        <w:rPr>
          <w:rFonts w:eastAsia="Times New Roman"/>
          <w:spacing w:val="-2"/>
          <w:sz w:val="24"/>
          <w:szCs w:val="24"/>
        </w:rPr>
        <w:t>е</w:t>
      </w:r>
      <w:r w:rsidR="00BF6E03" w:rsidRPr="00255D1F">
        <w:rPr>
          <w:rFonts w:eastAsia="Times New Roman"/>
          <w:sz w:val="24"/>
          <w:szCs w:val="24"/>
        </w:rPr>
        <w:t>д</w:t>
      </w:r>
      <w:r w:rsidR="00BF6E03" w:rsidRPr="00255D1F">
        <w:rPr>
          <w:rFonts w:eastAsia="Times New Roman"/>
          <w:spacing w:val="-1"/>
          <w:sz w:val="24"/>
          <w:szCs w:val="24"/>
        </w:rPr>
        <w:t>е</w:t>
      </w:r>
      <w:r w:rsidR="00BF6E03" w:rsidRPr="00255D1F">
        <w:rPr>
          <w:rFonts w:eastAsia="Times New Roman"/>
          <w:sz w:val="24"/>
          <w:szCs w:val="24"/>
        </w:rPr>
        <w:t xml:space="preserve">ны </w:t>
      </w:r>
      <w:r w:rsidR="00061312" w:rsidRPr="00255D1F">
        <w:rPr>
          <w:rFonts w:eastAsia="Times New Roman"/>
          <w:sz w:val="24"/>
          <w:szCs w:val="24"/>
        </w:rPr>
        <w:t>подробно в Приложении 1.</w:t>
      </w:r>
    </w:p>
    <w:p w:rsidR="00BF6E03" w:rsidRPr="00630A65" w:rsidRDefault="00BF6E03" w:rsidP="00972269">
      <w:pPr>
        <w:widowControl w:val="0"/>
        <w:ind w:firstLine="0"/>
        <w:rPr>
          <w:rFonts w:eastAsia="Times New Roman" w:cs="Times New Roman"/>
          <w:sz w:val="22"/>
          <w:highlight w:val="yellow"/>
        </w:rPr>
      </w:pPr>
    </w:p>
    <w:p w:rsidR="0082540D" w:rsidRPr="00D23A74"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2" w:name="_Toc40373543"/>
      <w:bookmarkStart w:id="83" w:name="_Toc138688422"/>
      <w:r w:rsidRPr="00D23A74">
        <w:rPr>
          <w:rFonts w:ascii="TimesNewRomanPSMT" w:hAnsi="TimesNewRomanPSMT" w:cs="TimesNewRomanPSMT"/>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82"/>
      <w:bookmarkEnd w:id="83"/>
    </w:p>
    <w:p w:rsidR="00061312" w:rsidRPr="00D23A74" w:rsidRDefault="00061312" w:rsidP="00061312">
      <w:pPr>
        <w:widowControl w:val="0"/>
        <w:spacing w:before="240"/>
        <w:ind w:left="118" w:right="224" w:firstLine="566"/>
        <w:rPr>
          <w:rFonts w:eastAsia="Times New Roman" w:cs="Times New Roman"/>
          <w:sz w:val="24"/>
          <w:szCs w:val="24"/>
        </w:rPr>
      </w:pPr>
      <w:r w:rsidRPr="00D23A74">
        <w:rPr>
          <w:rFonts w:eastAsia="Times New Roman"/>
          <w:sz w:val="24"/>
          <w:szCs w:val="24"/>
        </w:rPr>
        <w:t>Д</w:t>
      </w:r>
      <w:r w:rsidRPr="00D23A74">
        <w:rPr>
          <w:rFonts w:eastAsia="Times New Roman"/>
          <w:spacing w:val="-2"/>
          <w:sz w:val="24"/>
          <w:szCs w:val="24"/>
        </w:rPr>
        <w:t>а</w:t>
      </w:r>
      <w:r w:rsidRPr="00D23A74">
        <w:rPr>
          <w:rFonts w:eastAsia="Times New Roman"/>
          <w:sz w:val="24"/>
          <w:szCs w:val="24"/>
        </w:rPr>
        <w:t>нныео</w:t>
      </w:r>
      <w:r w:rsidRPr="00D23A74">
        <w:rPr>
          <w:rFonts w:eastAsia="Times New Roman"/>
          <w:spacing w:val="-1"/>
          <w:sz w:val="24"/>
          <w:szCs w:val="24"/>
        </w:rPr>
        <w:t>с</w:t>
      </w:r>
      <w:r w:rsidRPr="00D23A74">
        <w:rPr>
          <w:rFonts w:eastAsia="Times New Roman"/>
          <w:sz w:val="24"/>
          <w:szCs w:val="24"/>
        </w:rPr>
        <w:t>т</w:t>
      </w:r>
      <w:r w:rsidRPr="00D23A74">
        <w:rPr>
          <w:rFonts w:eastAsia="Times New Roman"/>
          <w:spacing w:val="-1"/>
          <w:sz w:val="24"/>
          <w:szCs w:val="24"/>
        </w:rPr>
        <w:t>а</w:t>
      </w:r>
      <w:r w:rsidRPr="00D23A74">
        <w:rPr>
          <w:rFonts w:eastAsia="Times New Roman"/>
          <w:sz w:val="24"/>
          <w:szCs w:val="24"/>
        </w:rPr>
        <w:t>ти</w:t>
      </w:r>
      <w:r w:rsidRPr="00D23A74">
        <w:rPr>
          <w:rFonts w:eastAsia="Times New Roman"/>
          <w:spacing w:val="-1"/>
          <w:sz w:val="24"/>
          <w:szCs w:val="24"/>
        </w:rPr>
        <w:t>с</w:t>
      </w:r>
      <w:r w:rsidRPr="00D23A74">
        <w:rPr>
          <w:rFonts w:eastAsia="Times New Roman"/>
          <w:sz w:val="24"/>
          <w:szCs w:val="24"/>
        </w:rPr>
        <w:t>тикеот</w:t>
      </w:r>
      <w:r w:rsidRPr="00D23A74">
        <w:rPr>
          <w:rFonts w:eastAsia="Times New Roman"/>
          <w:spacing w:val="1"/>
          <w:sz w:val="24"/>
          <w:szCs w:val="24"/>
        </w:rPr>
        <w:t>к</w:t>
      </w:r>
      <w:r w:rsidRPr="00D23A74">
        <w:rPr>
          <w:rFonts w:eastAsia="Times New Roman"/>
          <w:spacing w:val="-1"/>
          <w:sz w:val="24"/>
          <w:szCs w:val="24"/>
        </w:rPr>
        <w:t>а</w:t>
      </w:r>
      <w:r w:rsidRPr="00D23A74">
        <w:rPr>
          <w:rFonts w:eastAsia="Times New Roman"/>
          <w:sz w:val="24"/>
          <w:szCs w:val="24"/>
        </w:rPr>
        <w:t>зов(</w:t>
      </w:r>
      <w:r w:rsidRPr="00D23A74">
        <w:rPr>
          <w:rFonts w:eastAsia="Times New Roman"/>
          <w:spacing w:val="-2"/>
          <w:sz w:val="24"/>
          <w:szCs w:val="24"/>
        </w:rPr>
        <w:t>а</w:t>
      </w:r>
      <w:r w:rsidRPr="00D23A74">
        <w:rPr>
          <w:rFonts w:eastAsia="Times New Roman"/>
          <w:sz w:val="24"/>
          <w:szCs w:val="24"/>
        </w:rPr>
        <w:t>в</w:t>
      </w:r>
      <w:r w:rsidRPr="00D23A74">
        <w:rPr>
          <w:rFonts w:eastAsia="Times New Roman"/>
          <w:spacing w:val="-2"/>
          <w:sz w:val="24"/>
          <w:szCs w:val="24"/>
        </w:rPr>
        <w:t>а</w:t>
      </w:r>
      <w:r w:rsidRPr="00D23A74">
        <w:rPr>
          <w:rFonts w:eastAsia="Times New Roman"/>
          <w:sz w:val="24"/>
          <w:szCs w:val="24"/>
        </w:rPr>
        <w:t>рий,и</w:t>
      </w:r>
      <w:r w:rsidRPr="00D23A74">
        <w:rPr>
          <w:rFonts w:eastAsia="Times New Roman"/>
          <w:spacing w:val="-2"/>
          <w:sz w:val="24"/>
          <w:szCs w:val="24"/>
        </w:rPr>
        <w:t>н</w:t>
      </w:r>
      <w:r w:rsidRPr="00D23A74">
        <w:rPr>
          <w:rFonts w:eastAsia="Times New Roman"/>
          <w:sz w:val="24"/>
          <w:szCs w:val="24"/>
        </w:rPr>
        <w:t>цид</w:t>
      </w:r>
      <w:r w:rsidRPr="00D23A74">
        <w:rPr>
          <w:rFonts w:eastAsia="Times New Roman"/>
          <w:spacing w:val="-1"/>
          <w:sz w:val="24"/>
          <w:szCs w:val="24"/>
        </w:rPr>
        <w:t>е</w:t>
      </w:r>
      <w:r w:rsidRPr="00D23A74">
        <w:rPr>
          <w:rFonts w:eastAsia="Times New Roman"/>
          <w:sz w:val="24"/>
          <w:szCs w:val="24"/>
        </w:rPr>
        <w:t>нтов)иво</w:t>
      </w:r>
      <w:r w:rsidRPr="00D23A74">
        <w:rPr>
          <w:rFonts w:eastAsia="Times New Roman"/>
          <w:spacing w:val="-2"/>
          <w:sz w:val="24"/>
          <w:szCs w:val="24"/>
        </w:rPr>
        <w:t>с</w:t>
      </w:r>
      <w:r w:rsidRPr="00D23A74">
        <w:rPr>
          <w:rFonts w:eastAsia="Times New Roman"/>
          <w:spacing w:val="-1"/>
          <w:sz w:val="24"/>
          <w:szCs w:val="24"/>
        </w:rPr>
        <w:t>с</w:t>
      </w:r>
      <w:r w:rsidRPr="00D23A74">
        <w:rPr>
          <w:rFonts w:eastAsia="Times New Roman"/>
          <w:sz w:val="24"/>
          <w:szCs w:val="24"/>
        </w:rPr>
        <w:t>т</w:t>
      </w:r>
      <w:r w:rsidRPr="00D23A74">
        <w:rPr>
          <w:rFonts w:eastAsia="Times New Roman"/>
          <w:spacing w:val="-1"/>
          <w:sz w:val="24"/>
          <w:szCs w:val="24"/>
        </w:rPr>
        <w:t>а</w:t>
      </w:r>
      <w:r w:rsidRPr="00D23A74">
        <w:rPr>
          <w:rFonts w:eastAsia="Times New Roman"/>
          <w:sz w:val="24"/>
          <w:szCs w:val="24"/>
        </w:rPr>
        <w:t>новл</w:t>
      </w:r>
      <w:r w:rsidRPr="00D23A74">
        <w:rPr>
          <w:rFonts w:eastAsia="Times New Roman"/>
          <w:spacing w:val="-2"/>
          <w:sz w:val="24"/>
          <w:szCs w:val="24"/>
        </w:rPr>
        <w:t>е</w:t>
      </w:r>
      <w:r w:rsidRPr="00D23A74">
        <w:rPr>
          <w:rFonts w:eastAsia="Times New Roman"/>
          <w:sz w:val="24"/>
          <w:szCs w:val="24"/>
        </w:rPr>
        <w:t>ний(</w:t>
      </w:r>
      <w:r w:rsidRPr="00D23A74">
        <w:rPr>
          <w:rFonts w:eastAsia="Times New Roman"/>
          <w:spacing w:val="-2"/>
          <w:sz w:val="24"/>
          <w:szCs w:val="24"/>
        </w:rPr>
        <w:t>а</w:t>
      </w:r>
      <w:r w:rsidRPr="00D23A74">
        <w:rPr>
          <w:rFonts w:eastAsia="Times New Roman"/>
          <w:sz w:val="24"/>
          <w:szCs w:val="24"/>
        </w:rPr>
        <w:t>в</w:t>
      </w:r>
      <w:r w:rsidRPr="00D23A74">
        <w:rPr>
          <w:rFonts w:eastAsia="Times New Roman"/>
          <w:spacing w:val="-2"/>
          <w:sz w:val="24"/>
          <w:szCs w:val="24"/>
        </w:rPr>
        <w:t>а</w:t>
      </w:r>
      <w:r w:rsidRPr="00D23A74">
        <w:rPr>
          <w:rFonts w:eastAsia="Times New Roman"/>
          <w:sz w:val="24"/>
          <w:szCs w:val="24"/>
        </w:rPr>
        <w:t>рийн</w:t>
      </w:r>
      <w:r w:rsidRPr="00D23A74">
        <w:rPr>
          <w:rFonts w:eastAsia="Times New Roman"/>
          <w:spacing w:val="9"/>
          <w:sz w:val="24"/>
          <w:szCs w:val="24"/>
        </w:rPr>
        <w:t>о</w:t>
      </w:r>
      <w:r w:rsidRPr="00D23A74">
        <w:rPr>
          <w:rFonts w:eastAsia="Times New Roman" w:cs="Times New Roman"/>
          <w:sz w:val="24"/>
          <w:szCs w:val="24"/>
        </w:rPr>
        <w:t>-</w:t>
      </w:r>
      <w:r w:rsidRPr="00D23A74">
        <w:rPr>
          <w:rFonts w:eastAsia="Times New Roman"/>
          <w:sz w:val="24"/>
          <w:szCs w:val="24"/>
        </w:rPr>
        <w:t>во</w:t>
      </w:r>
      <w:r w:rsidRPr="00D23A74">
        <w:rPr>
          <w:rFonts w:eastAsia="Times New Roman"/>
          <w:spacing w:val="-2"/>
          <w:sz w:val="24"/>
          <w:szCs w:val="24"/>
        </w:rPr>
        <w:t>с</w:t>
      </w:r>
      <w:r w:rsidRPr="00D23A74">
        <w:rPr>
          <w:rFonts w:eastAsia="Times New Roman"/>
          <w:spacing w:val="-1"/>
          <w:sz w:val="24"/>
          <w:szCs w:val="24"/>
        </w:rPr>
        <w:t>с</w:t>
      </w:r>
      <w:r w:rsidRPr="00D23A74">
        <w:rPr>
          <w:rFonts w:eastAsia="Times New Roman"/>
          <w:sz w:val="24"/>
          <w:szCs w:val="24"/>
        </w:rPr>
        <w:t>т</w:t>
      </w:r>
      <w:r w:rsidRPr="00D23A74">
        <w:rPr>
          <w:rFonts w:eastAsia="Times New Roman"/>
          <w:spacing w:val="-1"/>
          <w:sz w:val="24"/>
          <w:szCs w:val="24"/>
        </w:rPr>
        <w:t>а</w:t>
      </w:r>
      <w:r w:rsidRPr="00D23A74">
        <w:rPr>
          <w:rFonts w:eastAsia="Times New Roman"/>
          <w:sz w:val="24"/>
          <w:szCs w:val="24"/>
        </w:rPr>
        <w:t>новит</w:t>
      </w:r>
      <w:r w:rsidRPr="00D23A74">
        <w:rPr>
          <w:rFonts w:eastAsia="Times New Roman"/>
          <w:spacing w:val="-1"/>
          <w:sz w:val="24"/>
          <w:szCs w:val="24"/>
        </w:rPr>
        <w:t>е</w:t>
      </w:r>
      <w:r w:rsidRPr="00D23A74">
        <w:rPr>
          <w:rFonts w:eastAsia="Times New Roman"/>
          <w:sz w:val="24"/>
          <w:szCs w:val="24"/>
        </w:rPr>
        <w:t>льных</w:t>
      </w:r>
      <w:r w:rsidRPr="00D23A74">
        <w:rPr>
          <w:rFonts w:eastAsia="Times New Roman"/>
          <w:spacing w:val="-3"/>
          <w:sz w:val="24"/>
          <w:szCs w:val="24"/>
        </w:rPr>
        <w:t>р</w:t>
      </w:r>
      <w:r w:rsidRPr="00D23A74">
        <w:rPr>
          <w:rFonts w:eastAsia="Times New Roman"/>
          <w:spacing w:val="-1"/>
          <w:sz w:val="24"/>
          <w:szCs w:val="24"/>
        </w:rPr>
        <w:t>ем</w:t>
      </w:r>
      <w:r w:rsidRPr="00D23A74">
        <w:rPr>
          <w:rFonts w:eastAsia="Times New Roman"/>
          <w:sz w:val="24"/>
          <w:szCs w:val="24"/>
        </w:rPr>
        <w:t>онтов)т</w:t>
      </w:r>
      <w:r w:rsidRPr="00D23A74">
        <w:rPr>
          <w:rFonts w:eastAsia="Times New Roman"/>
          <w:spacing w:val="-1"/>
          <w:sz w:val="24"/>
          <w:szCs w:val="24"/>
        </w:rPr>
        <w:t>е</w:t>
      </w:r>
      <w:r w:rsidRPr="00D23A74">
        <w:rPr>
          <w:rFonts w:eastAsia="Times New Roman"/>
          <w:sz w:val="24"/>
          <w:szCs w:val="24"/>
        </w:rPr>
        <w:t>пловых</w:t>
      </w:r>
      <w:r w:rsidRPr="00D23A74">
        <w:rPr>
          <w:rFonts w:eastAsia="Times New Roman"/>
          <w:spacing w:val="-1"/>
          <w:sz w:val="24"/>
          <w:szCs w:val="24"/>
        </w:rPr>
        <w:t>се</w:t>
      </w:r>
      <w:r w:rsidRPr="00D23A74">
        <w:rPr>
          <w:rFonts w:eastAsia="Times New Roman"/>
          <w:sz w:val="24"/>
          <w:szCs w:val="24"/>
        </w:rPr>
        <w:t>т</w:t>
      </w:r>
      <w:r w:rsidRPr="00D23A74">
        <w:rPr>
          <w:rFonts w:eastAsia="Times New Roman"/>
          <w:spacing w:val="-1"/>
          <w:sz w:val="24"/>
          <w:szCs w:val="24"/>
        </w:rPr>
        <w:t>е</w:t>
      </w:r>
      <w:r w:rsidRPr="00D23A74">
        <w:rPr>
          <w:rFonts w:eastAsia="Times New Roman"/>
          <w:sz w:val="24"/>
          <w:szCs w:val="24"/>
        </w:rPr>
        <w:t>йи</w:t>
      </w:r>
      <w:r w:rsidRPr="00D23A74">
        <w:rPr>
          <w:rFonts w:eastAsia="Times New Roman"/>
          <w:spacing w:val="-1"/>
          <w:sz w:val="24"/>
          <w:szCs w:val="24"/>
        </w:rPr>
        <w:t>с</w:t>
      </w:r>
      <w:r w:rsidRPr="00D23A74">
        <w:rPr>
          <w:rFonts w:eastAsia="Times New Roman"/>
          <w:sz w:val="24"/>
          <w:szCs w:val="24"/>
        </w:rPr>
        <w:t>р</w:t>
      </w:r>
      <w:r w:rsidRPr="00D23A74">
        <w:rPr>
          <w:rFonts w:eastAsia="Times New Roman"/>
          <w:spacing w:val="-1"/>
          <w:sz w:val="24"/>
          <w:szCs w:val="24"/>
        </w:rPr>
        <w:t>е</w:t>
      </w:r>
      <w:r w:rsidRPr="00D23A74">
        <w:rPr>
          <w:rFonts w:eastAsia="Times New Roman"/>
          <w:sz w:val="24"/>
          <w:szCs w:val="24"/>
        </w:rPr>
        <w:t>д</w:t>
      </w:r>
      <w:r w:rsidRPr="00D23A74">
        <w:rPr>
          <w:rFonts w:eastAsia="Times New Roman"/>
          <w:spacing w:val="1"/>
          <w:sz w:val="24"/>
          <w:szCs w:val="24"/>
        </w:rPr>
        <w:t>н</w:t>
      </w:r>
      <w:r w:rsidRPr="00D23A74">
        <w:rPr>
          <w:rFonts w:eastAsia="Times New Roman"/>
          <w:spacing w:val="-1"/>
          <w:sz w:val="24"/>
          <w:szCs w:val="24"/>
        </w:rPr>
        <w:t>е</w:t>
      </w:r>
      <w:r w:rsidRPr="00D23A74">
        <w:rPr>
          <w:rFonts w:eastAsia="Times New Roman"/>
          <w:sz w:val="24"/>
          <w:szCs w:val="24"/>
        </w:rPr>
        <w:t>е</w:t>
      </w:r>
      <w:r w:rsidRPr="00D23A74">
        <w:rPr>
          <w:rFonts w:eastAsia="Times New Roman"/>
          <w:spacing w:val="1"/>
          <w:sz w:val="24"/>
          <w:szCs w:val="24"/>
        </w:rPr>
        <w:t>в</w:t>
      </w:r>
      <w:r w:rsidRPr="00D23A74">
        <w:rPr>
          <w:rFonts w:eastAsia="Times New Roman"/>
          <w:sz w:val="24"/>
          <w:szCs w:val="24"/>
        </w:rPr>
        <w:t>р</w:t>
      </w:r>
      <w:r w:rsidRPr="00D23A74">
        <w:rPr>
          <w:rFonts w:eastAsia="Times New Roman"/>
          <w:spacing w:val="-1"/>
          <w:sz w:val="24"/>
          <w:szCs w:val="24"/>
        </w:rPr>
        <w:t>ем</w:t>
      </w:r>
      <w:r w:rsidRPr="00D23A74">
        <w:rPr>
          <w:rFonts w:eastAsia="Times New Roman"/>
          <w:sz w:val="24"/>
          <w:szCs w:val="24"/>
        </w:rPr>
        <w:t>я,з</w:t>
      </w:r>
      <w:r w:rsidRPr="00D23A74">
        <w:rPr>
          <w:rFonts w:eastAsia="Times New Roman"/>
          <w:spacing w:val="-1"/>
          <w:sz w:val="24"/>
          <w:szCs w:val="24"/>
        </w:rPr>
        <w:t>а</w:t>
      </w:r>
      <w:r w:rsidRPr="00D23A74">
        <w:rPr>
          <w:rFonts w:eastAsia="Times New Roman"/>
          <w:sz w:val="24"/>
          <w:szCs w:val="24"/>
        </w:rPr>
        <w:t>тр</w:t>
      </w:r>
      <w:r w:rsidRPr="00D23A74">
        <w:rPr>
          <w:rFonts w:eastAsia="Times New Roman"/>
          <w:spacing w:val="-1"/>
          <w:sz w:val="24"/>
          <w:szCs w:val="24"/>
        </w:rPr>
        <w:t>а</w:t>
      </w:r>
      <w:r w:rsidRPr="00D23A74">
        <w:rPr>
          <w:rFonts w:eastAsia="Times New Roman"/>
          <w:spacing w:val="1"/>
          <w:sz w:val="24"/>
          <w:szCs w:val="24"/>
        </w:rPr>
        <w:t>ч</w:t>
      </w:r>
      <w:r w:rsidRPr="00D23A74">
        <w:rPr>
          <w:rFonts w:eastAsia="Times New Roman"/>
          <w:spacing w:val="-1"/>
          <w:sz w:val="24"/>
          <w:szCs w:val="24"/>
        </w:rPr>
        <w:t>е</w:t>
      </w:r>
      <w:r w:rsidRPr="00D23A74">
        <w:rPr>
          <w:rFonts w:eastAsia="Times New Roman"/>
          <w:sz w:val="24"/>
          <w:szCs w:val="24"/>
        </w:rPr>
        <w:t>нноена во</w:t>
      </w:r>
      <w:r w:rsidRPr="00D23A74">
        <w:rPr>
          <w:rFonts w:eastAsia="Times New Roman"/>
          <w:spacing w:val="-2"/>
          <w:sz w:val="24"/>
          <w:szCs w:val="24"/>
        </w:rPr>
        <w:t>с</w:t>
      </w:r>
      <w:r w:rsidRPr="00D23A74">
        <w:rPr>
          <w:rFonts w:eastAsia="Times New Roman"/>
          <w:spacing w:val="-1"/>
          <w:sz w:val="24"/>
          <w:szCs w:val="24"/>
        </w:rPr>
        <w:t>с</w:t>
      </w:r>
      <w:r w:rsidRPr="00D23A74">
        <w:rPr>
          <w:rFonts w:eastAsia="Times New Roman"/>
          <w:sz w:val="24"/>
          <w:szCs w:val="24"/>
        </w:rPr>
        <w:t>т</w:t>
      </w:r>
      <w:r w:rsidRPr="00D23A74">
        <w:rPr>
          <w:rFonts w:eastAsia="Times New Roman"/>
          <w:spacing w:val="-1"/>
          <w:sz w:val="24"/>
          <w:szCs w:val="24"/>
        </w:rPr>
        <w:t>а</w:t>
      </w:r>
      <w:r w:rsidRPr="00D23A74">
        <w:rPr>
          <w:rFonts w:eastAsia="Times New Roman"/>
          <w:sz w:val="24"/>
          <w:szCs w:val="24"/>
        </w:rPr>
        <w:t>новл</w:t>
      </w:r>
      <w:r w:rsidRPr="00D23A74">
        <w:rPr>
          <w:rFonts w:eastAsia="Times New Roman"/>
          <w:spacing w:val="-2"/>
          <w:sz w:val="24"/>
          <w:szCs w:val="24"/>
        </w:rPr>
        <w:t>е</w:t>
      </w:r>
      <w:r w:rsidRPr="00D23A74">
        <w:rPr>
          <w:rFonts w:eastAsia="Times New Roman"/>
          <w:sz w:val="24"/>
          <w:szCs w:val="24"/>
        </w:rPr>
        <w:t>ниер</w:t>
      </w:r>
      <w:r w:rsidRPr="00D23A74">
        <w:rPr>
          <w:rFonts w:eastAsia="Times New Roman"/>
          <w:spacing w:val="-1"/>
          <w:sz w:val="24"/>
          <w:szCs w:val="24"/>
        </w:rPr>
        <w:t>а</w:t>
      </w:r>
      <w:r w:rsidRPr="00D23A74">
        <w:rPr>
          <w:rFonts w:eastAsia="Times New Roman"/>
          <w:sz w:val="24"/>
          <w:szCs w:val="24"/>
        </w:rPr>
        <w:t>бот</w:t>
      </w:r>
      <w:r w:rsidRPr="00D23A74">
        <w:rPr>
          <w:rFonts w:eastAsia="Times New Roman"/>
          <w:spacing w:val="2"/>
          <w:sz w:val="24"/>
          <w:szCs w:val="24"/>
        </w:rPr>
        <w:t>о</w:t>
      </w:r>
      <w:r w:rsidRPr="00D23A74">
        <w:rPr>
          <w:rFonts w:eastAsia="Times New Roman"/>
          <w:spacing w:val="-1"/>
          <w:sz w:val="24"/>
          <w:szCs w:val="24"/>
        </w:rPr>
        <w:t>с</w:t>
      </w:r>
      <w:r w:rsidRPr="00D23A74">
        <w:rPr>
          <w:rFonts w:eastAsia="Times New Roman"/>
          <w:sz w:val="24"/>
          <w:szCs w:val="24"/>
        </w:rPr>
        <w:t>по</w:t>
      </w:r>
      <w:r w:rsidRPr="00D23A74">
        <w:rPr>
          <w:rFonts w:eastAsia="Times New Roman"/>
          <w:spacing w:val="-1"/>
          <w:sz w:val="24"/>
          <w:szCs w:val="24"/>
        </w:rPr>
        <w:t>с</w:t>
      </w:r>
      <w:r w:rsidRPr="00D23A74">
        <w:rPr>
          <w:rFonts w:eastAsia="Times New Roman"/>
          <w:sz w:val="24"/>
          <w:szCs w:val="24"/>
        </w:rPr>
        <w:t>об</w:t>
      </w:r>
      <w:r w:rsidRPr="00D23A74">
        <w:rPr>
          <w:rFonts w:eastAsia="Times New Roman"/>
          <w:spacing w:val="1"/>
          <w:sz w:val="24"/>
          <w:szCs w:val="24"/>
        </w:rPr>
        <w:t>н</w:t>
      </w:r>
      <w:r w:rsidRPr="00D23A74">
        <w:rPr>
          <w:rFonts w:eastAsia="Times New Roman"/>
          <w:sz w:val="24"/>
          <w:szCs w:val="24"/>
        </w:rPr>
        <w:t>о</w:t>
      </w:r>
      <w:r w:rsidRPr="00D23A74">
        <w:rPr>
          <w:rFonts w:eastAsia="Times New Roman"/>
          <w:spacing w:val="-1"/>
          <w:sz w:val="24"/>
          <w:szCs w:val="24"/>
        </w:rPr>
        <w:t>с</w:t>
      </w:r>
      <w:r w:rsidRPr="00D23A74">
        <w:rPr>
          <w:rFonts w:eastAsia="Times New Roman"/>
          <w:sz w:val="24"/>
          <w:szCs w:val="24"/>
        </w:rPr>
        <w:t>ти теплов</w:t>
      </w:r>
      <w:r w:rsidRPr="00D23A74">
        <w:rPr>
          <w:rFonts w:eastAsia="Times New Roman"/>
          <w:spacing w:val="-4"/>
          <w:sz w:val="24"/>
          <w:szCs w:val="24"/>
        </w:rPr>
        <w:t>ы</w:t>
      </w:r>
      <w:r w:rsidRPr="00D23A74">
        <w:rPr>
          <w:rFonts w:eastAsia="Times New Roman"/>
          <w:sz w:val="24"/>
          <w:szCs w:val="24"/>
        </w:rPr>
        <w:t>х</w:t>
      </w:r>
      <w:r w:rsidRPr="00D23A74">
        <w:rPr>
          <w:rFonts w:eastAsia="Times New Roman"/>
          <w:spacing w:val="-1"/>
          <w:sz w:val="24"/>
          <w:szCs w:val="24"/>
        </w:rPr>
        <w:t xml:space="preserve"> се</w:t>
      </w:r>
      <w:r w:rsidRPr="00D23A74">
        <w:rPr>
          <w:rFonts w:eastAsia="Times New Roman"/>
          <w:sz w:val="24"/>
          <w:szCs w:val="24"/>
        </w:rPr>
        <w:t>т</w:t>
      </w:r>
      <w:r w:rsidRPr="00D23A74">
        <w:rPr>
          <w:rFonts w:eastAsia="Times New Roman"/>
          <w:spacing w:val="-1"/>
          <w:sz w:val="24"/>
          <w:szCs w:val="24"/>
        </w:rPr>
        <w:t>е</w:t>
      </w:r>
      <w:r w:rsidRPr="00D23A74">
        <w:rPr>
          <w:rFonts w:eastAsia="Times New Roman"/>
          <w:sz w:val="24"/>
          <w:szCs w:val="24"/>
        </w:rPr>
        <w:t xml:space="preserve">й </w:t>
      </w:r>
      <w:r w:rsidRPr="00D23A74">
        <w:rPr>
          <w:rFonts w:eastAsia="Times New Roman"/>
          <w:spacing w:val="4"/>
          <w:sz w:val="24"/>
          <w:szCs w:val="24"/>
        </w:rPr>
        <w:t>г</w:t>
      </w:r>
      <w:r w:rsidRPr="00D23A74">
        <w:rPr>
          <w:rFonts w:eastAsia="Times New Roman"/>
          <w:sz w:val="24"/>
          <w:szCs w:val="24"/>
        </w:rPr>
        <w:t xml:space="preserve">. </w:t>
      </w:r>
      <w:r w:rsidRPr="00D23A74">
        <w:rPr>
          <w:rFonts w:eastAsia="Times New Roman"/>
          <w:spacing w:val="4"/>
          <w:sz w:val="24"/>
          <w:szCs w:val="24"/>
        </w:rPr>
        <w:t>Т</w:t>
      </w:r>
      <w:r w:rsidRPr="00D23A74">
        <w:rPr>
          <w:rFonts w:eastAsia="Times New Roman"/>
          <w:spacing w:val="-8"/>
          <w:sz w:val="24"/>
          <w:szCs w:val="24"/>
        </w:rPr>
        <w:t>у</w:t>
      </w:r>
      <w:r w:rsidRPr="00D23A74">
        <w:rPr>
          <w:rFonts w:eastAsia="Times New Roman"/>
          <w:spacing w:val="2"/>
          <w:sz w:val="24"/>
          <w:szCs w:val="24"/>
        </w:rPr>
        <w:t>т</w:t>
      </w:r>
      <w:r w:rsidRPr="00D23A74">
        <w:rPr>
          <w:rFonts w:eastAsia="Times New Roman"/>
          <w:spacing w:val="-1"/>
          <w:sz w:val="24"/>
          <w:szCs w:val="24"/>
        </w:rPr>
        <w:t>ае</w:t>
      </w:r>
      <w:r w:rsidRPr="00D23A74">
        <w:rPr>
          <w:rFonts w:eastAsia="Times New Roman"/>
          <w:spacing w:val="1"/>
          <w:sz w:val="24"/>
          <w:szCs w:val="24"/>
        </w:rPr>
        <w:t>в</w:t>
      </w:r>
      <w:r w:rsidRPr="00D23A74">
        <w:rPr>
          <w:rFonts w:eastAsia="Times New Roman"/>
          <w:sz w:val="24"/>
          <w:szCs w:val="24"/>
        </w:rPr>
        <w:t>а, прив</w:t>
      </w:r>
      <w:r w:rsidRPr="00D23A74">
        <w:rPr>
          <w:rFonts w:eastAsia="Times New Roman"/>
          <w:spacing w:val="-2"/>
          <w:sz w:val="24"/>
          <w:szCs w:val="24"/>
        </w:rPr>
        <w:t>е</w:t>
      </w:r>
      <w:r w:rsidRPr="00D23A74">
        <w:rPr>
          <w:rFonts w:eastAsia="Times New Roman"/>
          <w:sz w:val="24"/>
          <w:szCs w:val="24"/>
        </w:rPr>
        <w:t>д</w:t>
      </w:r>
      <w:r w:rsidRPr="00D23A74">
        <w:rPr>
          <w:rFonts w:eastAsia="Times New Roman"/>
          <w:spacing w:val="-1"/>
          <w:sz w:val="24"/>
          <w:szCs w:val="24"/>
        </w:rPr>
        <w:t>е</w:t>
      </w:r>
      <w:r w:rsidRPr="00D23A74">
        <w:rPr>
          <w:rFonts w:eastAsia="Times New Roman"/>
          <w:sz w:val="24"/>
          <w:szCs w:val="24"/>
        </w:rPr>
        <w:t>ны подробно в Приложении 1.</w:t>
      </w:r>
    </w:p>
    <w:p w:rsidR="0082540D" w:rsidRPr="00D23A74"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4" w:name="_Toc40373544"/>
      <w:bookmarkStart w:id="85" w:name="_Toc138688423"/>
      <w:r w:rsidRPr="00D23A74">
        <w:rPr>
          <w:rFonts w:ascii="TimesNewRomanPSMT" w:hAnsi="TimesNewRomanPSMT" w:cs="TimesNewRomanPSMT"/>
          <w:sz w:val="24"/>
          <w:szCs w:val="24"/>
        </w:rPr>
        <w:t>описание процедур диагностики состояния тепловых сетей и планирования капитальных (текущих) ремонтов</w:t>
      </w:r>
      <w:bookmarkEnd w:id="84"/>
      <w:bookmarkEnd w:id="85"/>
    </w:p>
    <w:p w:rsidR="00561406" w:rsidRPr="00D23A74" w:rsidRDefault="00561406" w:rsidP="0082540D">
      <w:pPr>
        <w:spacing w:before="240"/>
        <w:rPr>
          <w:rFonts w:cs="Times New Roman"/>
          <w:sz w:val="24"/>
          <w:szCs w:val="24"/>
        </w:rPr>
      </w:pPr>
      <w:r w:rsidRPr="00D23A74">
        <w:rPr>
          <w:rFonts w:cs="Times New Roman"/>
          <w:sz w:val="24"/>
          <w:szCs w:val="24"/>
        </w:rPr>
        <w:t xml:space="preserve">К процедурам диагностики относятся: </w:t>
      </w:r>
    </w:p>
    <w:p w:rsidR="00061312" w:rsidRPr="00D23A74"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D23A74">
        <w:rPr>
          <w:rFonts w:ascii="Times New Roman" w:hAnsi="Times New Roman"/>
          <w:sz w:val="24"/>
          <w:szCs w:val="24"/>
        </w:rPr>
        <w:t xml:space="preserve">испытания трубопроводов на плотность и прочность; </w:t>
      </w:r>
    </w:p>
    <w:p w:rsidR="00061312" w:rsidRPr="00D23A74"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D23A74">
        <w:rPr>
          <w:rFonts w:ascii="Times New Roman" w:hAnsi="Times New Roman"/>
          <w:sz w:val="24"/>
          <w:szCs w:val="24"/>
        </w:rPr>
        <w:t xml:space="preserve">замеры показаний индикаторов скорости коррозии, устанавливаемых в наиболее характерных точках. </w:t>
      </w:r>
    </w:p>
    <w:p w:rsidR="00061312" w:rsidRPr="00D23A74"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D23A74">
        <w:rPr>
          <w:rFonts w:ascii="Times New Roman" w:hAnsi="Times New Roman"/>
          <w:sz w:val="24"/>
          <w:szCs w:val="24"/>
        </w:rPr>
        <w:t xml:space="preserve">замеры потенциалов трубопровода, для выявления мест наличия электрохимической коррозии. </w:t>
      </w:r>
    </w:p>
    <w:p w:rsidR="00061312" w:rsidRPr="00D23A74"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D23A74">
        <w:rPr>
          <w:rFonts w:ascii="Times New Roman" w:hAnsi="Times New Roman"/>
          <w:sz w:val="24"/>
          <w:szCs w:val="24"/>
        </w:rPr>
        <w:t xml:space="preserve"> диагностика металлов. </w:t>
      </w:r>
    </w:p>
    <w:p w:rsidR="00561406" w:rsidRPr="00D23A74" w:rsidRDefault="00561406" w:rsidP="00561406">
      <w:pPr>
        <w:rPr>
          <w:rFonts w:cs="Times New Roman"/>
          <w:sz w:val="24"/>
          <w:szCs w:val="24"/>
        </w:rPr>
      </w:pPr>
      <w:r w:rsidRPr="00D23A74">
        <w:rPr>
          <w:rFonts w:cs="Times New Roman"/>
          <w:sz w:val="24"/>
          <w:szCs w:val="24"/>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561406" w:rsidRPr="00D23A74" w:rsidRDefault="00561406" w:rsidP="00561406">
      <w:pPr>
        <w:rPr>
          <w:rFonts w:cs="Times New Roman"/>
          <w:sz w:val="24"/>
          <w:szCs w:val="24"/>
        </w:rPr>
      </w:pPr>
      <w:r w:rsidRPr="00D23A74">
        <w:rPr>
          <w:rFonts w:cs="Times New Roman"/>
          <w:sz w:val="24"/>
          <w:szCs w:val="24"/>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561406" w:rsidRPr="00D23A74" w:rsidRDefault="00561406" w:rsidP="00E02AAC">
      <w:pPr>
        <w:pStyle w:val="af1"/>
        <w:numPr>
          <w:ilvl w:val="0"/>
          <w:numId w:val="2"/>
        </w:numPr>
        <w:spacing w:after="0"/>
        <w:ind w:left="0" w:firstLine="709"/>
        <w:jc w:val="both"/>
        <w:rPr>
          <w:rFonts w:ascii="Times New Roman" w:hAnsi="Times New Roman" w:cs="Times New Roman"/>
          <w:sz w:val="24"/>
          <w:szCs w:val="24"/>
        </w:rPr>
      </w:pPr>
      <w:r w:rsidRPr="00D23A74">
        <w:rPr>
          <w:rFonts w:ascii="Times New Roman" w:hAnsi="Times New Roman" w:cs="Times New Roman"/>
          <w:sz w:val="24"/>
          <w:szCs w:val="24"/>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561406" w:rsidRPr="00D23A74" w:rsidRDefault="00561406" w:rsidP="00E02AAC">
      <w:pPr>
        <w:pStyle w:val="af1"/>
        <w:numPr>
          <w:ilvl w:val="0"/>
          <w:numId w:val="2"/>
        </w:numPr>
        <w:spacing w:after="0"/>
        <w:ind w:left="0" w:firstLine="709"/>
        <w:jc w:val="both"/>
        <w:rPr>
          <w:rFonts w:ascii="Times New Roman" w:hAnsi="Times New Roman" w:cs="Times New Roman"/>
          <w:sz w:val="24"/>
          <w:szCs w:val="24"/>
        </w:rPr>
      </w:pPr>
      <w:r w:rsidRPr="00D23A74">
        <w:rPr>
          <w:rFonts w:ascii="Times New Roman" w:hAnsi="Times New Roman" w:cs="Times New Roman"/>
          <w:sz w:val="24"/>
          <w:szCs w:val="24"/>
        </w:rPr>
        <w:t xml:space="preserve">результатов диагностики тепловых сетей; </w:t>
      </w:r>
    </w:p>
    <w:p w:rsidR="00561406" w:rsidRPr="00D23A74" w:rsidRDefault="00561406" w:rsidP="00E02AAC">
      <w:pPr>
        <w:pStyle w:val="af1"/>
        <w:numPr>
          <w:ilvl w:val="0"/>
          <w:numId w:val="2"/>
        </w:numPr>
        <w:spacing w:after="0"/>
        <w:ind w:left="0" w:firstLine="709"/>
        <w:jc w:val="both"/>
        <w:rPr>
          <w:rFonts w:ascii="Times New Roman" w:hAnsi="Times New Roman" w:cs="Times New Roman"/>
          <w:sz w:val="24"/>
          <w:szCs w:val="24"/>
        </w:rPr>
      </w:pPr>
      <w:r w:rsidRPr="00D23A74">
        <w:rPr>
          <w:rFonts w:ascii="Times New Roman" w:hAnsi="Times New Roman" w:cs="Times New Roman"/>
          <w:sz w:val="24"/>
          <w:szCs w:val="24"/>
        </w:rPr>
        <w:t xml:space="preserve">объема последствий в результате вынужденного отключения участка; </w:t>
      </w:r>
    </w:p>
    <w:p w:rsidR="00561406" w:rsidRPr="00D23A74" w:rsidRDefault="00561406" w:rsidP="00E02AAC">
      <w:pPr>
        <w:pStyle w:val="af1"/>
        <w:numPr>
          <w:ilvl w:val="0"/>
          <w:numId w:val="2"/>
        </w:numPr>
        <w:spacing w:after="0"/>
        <w:ind w:left="0" w:firstLine="709"/>
        <w:jc w:val="both"/>
        <w:rPr>
          <w:rFonts w:ascii="Times New Roman" w:hAnsi="Times New Roman" w:cs="Times New Roman"/>
          <w:sz w:val="24"/>
          <w:szCs w:val="24"/>
        </w:rPr>
      </w:pPr>
      <w:r w:rsidRPr="00D23A74">
        <w:rPr>
          <w:rFonts w:ascii="Times New Roman" w:hAnsi="Times New Roman" w:cs="Times New Roman"/>
          <w:sz w:val="24"/>
          <w:szCs w:val="24"/>
        </w:rPr>
        <w:t xml:space="preserve">срок эксплуатации трубопровода. </w:t>
      </w:r>
    </w:p>
    <w:p w:rsidR="00561406" w:rsidRPr="00D23A74" w:rsidRDefault="00561406" w:rsidP="00561406">
      <w:pPr>
        <w:rPr>
          <w:sz w:val="24"/>
          <w:szCs w:val="24"/>
        </w:rPr>
      </w:pPr>
      <w:r w:rsidRPr="00D23A74">
        <w:rPr>
          <w:sz w:val="24"/>
          <w:szCs w:val="24"/>
        </w:rPr>
        <w:t>В целях организации мониторинга за состоянием оборудования тепловых сетей  применяются следующие виды диагностики:</w:t>
      </w:r>
    </w:p>
    <w:p w:rsidR="00561406" w:rsidRPr="00D23A74" w:rsidRDefault="00561406" w:rsidP="00561406">
      <w:pPr>
        <w:rPr>
          <w:b/>
          <w:sz w:val="24"/>
          <w:szCs w:val="24"/>
        </w:rPr>
      </w:pPr>
      <w:r w:rsidRPr="00D23A74">
        <w:rPr>
          <w:b/>
          <w:sz w:val="24"/>
          <w:szCs w:val="24"/>
        </w:rPr>
        <w:t>Эксплуатационные испытания:</w:t>
      </w:r>
    </w:p>
    <w:p w:rsidR="00561406" w:rsidRPr="00D23A74" w:rsidRDefault="00561406" w:rsidP="00561406">
      <w:pPr>
        <w:rPr>
          <w:sz w:val="24"/>
          <w:szCs w:val="24"/>
        </w:rPr>
      </w:pPr>
      <w:r w:rsidRPr="00D23A74">
        <w:rPr>
          <w:sz w:val="24"/>
          <w:szCs w:val="24"/>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561406" w:rsidRPr="00D23A74" w:rsidRDefault="00561406" w:rsidP="00561406">
      <w:pPr>
        <w:rPr>
          <w:sz w:val="24"/>
          <w:szCs w:val="24"/>
        </w:rPr>
      </w:pPr>
      <w:r w:rsidRPr="00D23A74">
        <w:rPr>
          <w:sz w:val="24"/>
          <w:szCs w:val="24"/>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561406" w:rsidRPr="00D23A74" w:rsidRDefault="00561406" w:rsidP="00561406">
      <w:pPr>
        <w:rPr>
          <w:sz w:val="24"/>
          <w:szCs w:val="24"/>
        </w:rPr>
      </w:pPr>
      <w:r w:rsidRPr="00D23A74">
        <w:rPr>
          <w:sz w:val="24"/>
          <w:szCs w:val="24"/>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561406" w:rsidRPr="00D23A74" w:rsidRDefault="00561406" w:rsidP="00561406">
      <w:pPr>
        <w:rPr>
          <w:sz w:val="24"/>
          <w:szCs w:val="24"/>
        </w:rPr>
      </w:pPr>
      <w:r w:rsidRPr="00D23A74">
        <w:rPr>
          <w:sz w:val="24"/>
          <w:szCs w:val="24"/>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561406" w:rsidRPr="00D23A74" w:rsidRDefault="00561406" w:rsidP="00561406">
      <w:pPr>
        <w:rPr>
          <w:b/>
          <w:sz w:val="24"/>
          <w:szCs w:val="24"/>
        </w:rPr>
      </w:pPr>
      <w:r w:rsidRPr="00D23A74">
        <w:rPr>
          <w:b/>
          <w:sz w:val="24"/>
          <w:szCs w:val="24"/>
        </w:rPr>
        <w:t>Регламентные работы:</w:t>
      </w:r>
    </w:p>
    <w:p w:rsidR="00561406" w:rsidRPr="00D23A74" w:rsidRDefault="00561406" w:rsidP="00561406">
      <w:pPr>
        <w:rPr>
          <w:sz w:val="24"/>
          <w:szCs w:val="24"/>
        </w:rPr>
      </w:pPr>
      <w:r w:rsidRPr="00D23A74">
        <w:rPr>
          <w:sz w:val="24"/>
          <w:szCs w:val="24"/>
        </w:rPr>
        <w:t>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561406" w:rsidRPr="00D23A74" w:rsidRDefault="00561406" w:rsidP="00561406">
      <w:pPr>
        <w:rPr>
          <w:sz w:val="24"/>
          <w:szCs w:val="24"/>
        </w:rPr>
      </w:pPr>
      <w:r w:rsidRPr="00D23A74">
        <w:rPr>
          <w:sz w:val="24"/>
          <w:szCs w:val="24"/>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561406" w:rsidRPr="00D23A74" w:rsidRDefault="00561406" w:rsidP="00561406">
      <w:pPr>
        <w:rPr>
          <w:sz w:val="24"/>
          <w:szCs w:val="24"/>
        </w:rPr>
      </w:pPr>
      <w:r w:rsidRPr="00D23A74">
        <w:rPr>
          <w:sz w:val="24"/>
          <w:szCs w:val="24"/>
        </w:rPr>
        <w:t>Техническое освидетельствование – проводится в части наружного осмотра, гидравлических испытаний и технического диагностирования:</w:t>
      </w:r>
    </w:p>
    <w:p w:rsidR="00561406" w:rsidRPr="00D23A74" w:rsidRDefault="00561406" w:rsidP="00561406">
      <w:pPr>
        <w:rPr>
          <w:sz w:val="24"/>
          <w:szCs w:val="24"/>
        </w:rPr>
      </w:pPr>
      <w:r w:rsidRPr="00D23A74">
        <w:rPr>
          <w:sz w:val="24"/>
          <w:szCs w:val="24"/>
        </w:rPr>
        <w:t>- наружный осмотр - ежегодно;</w:t>
      </w:r>
    </w:p>
    <w:p w:rsidR="00561406" w:rsidRPr="00D23A74" w:rsidRDefault="00561406" w:rsidP="00561406">
      <w:pPr>
        <w:rPr>
          <w:sz w:val="24"/>
          <w:szCs w:val="24"/>
        </w:rPr>
      </w:pPr>
      <w:r w:rsidRPr="00D23A74">
        <w:rPr>
          <w:sz w:val="24"/>
          <w:szCs w:val="24"/>
        </w:rPr>
        <w:t>- гидравлические испытания – ежегодно, а также перед пуском в эксплуатацию после монтажа или ремонта связанного со сваркой;</w:t>
      </w:r>
    </w:p>
    <w:p w:rsidR="00561406" w:rsidRPr="00D23A74" w:rsidRDefault="00561406" w:rsidP="00561406">
      <w:pPr>
        <w:rPr>
          <w:sz w:val="24"/>
          <w:szCs w:val="24"/>
        </w:rPr>
      </w:pPr>
      <w:r w:rsidRPr="00D23A74">
        <w:rPr>
          <w:sz w:val="24"/>
          <w:szCs w:val="24"/>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rsidR="00561406" w:rsidRPr="00D23A74" w:rsidRDefault="00561406" w:rsidP="00561406">
      <w:pPr>
        <w:rPr>
          <w:sz w:val="24"/>
          <w:szCs w:val="24"/>
        </w:rPr>
      </w:pPr>
      <w:r w:rsidRPr="00D23A74">
        <w:rPr>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561406" w:rsidRPr="00D23A74" w:rsidRDefault="00561406" w:rsidP="00561406">
      <w:pPr>
        <w:rPr>
          <w:b/>
          <w:sz w:val="24"/>
          <w:szCs w:val="24"/>
        </w:rPr>
      </w:pPr>
      <w:r w:rsidRPr="00D23A74">
        <w:rPr>
          <w:b/>
          <w:sz w:val="24"/>
          <w:szCs w:val="24"/>
        </w:rPr>
        <w:t>Планирование капитальных (текущих) ремонтов.</w:t>
      </w:r>
    </w:p>
    <w:p w:rsidR="00561406" w:rsidRPr="00D23A74" w:rsidRDefault="00561406" w:rsidP="00561406">
      <w:pPr>
        <w:rPr>
          <w:sz w:val="24"/>
          <w:szCs w:val="24"/>
        </w:rPr>
      </w:pPr>
      <w:r w:rsidRPr="00D23A74">
        <w:rPr>
          <w:sz w:val="24"/>
          <w:szCs w:val="24"/>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561406" w:rsidRPr="00D23A74" w:rsidRDefault="00561406" w:rsidP="00561406">
      <w:pPr>
        <w:rPr>
          <w:sz w:val="24"/>
          <w:szCs w:val="24"/>
        </w:rPr>
      </w:pPr>
      <w:r w:rsidRPr="00D23A74">
        <w:rPr>
          <w:sz w:val="24"/>
          <w:szCs w:val="24"/>
        </w:rPr>
        <w:t>На основании перспективного графика ремонтов разрабатывается перспективный план подготовки к ремонту на 5 лет.</w:t>
      </w:r>
    </w:p>
    <w:p w:rsidR="00561406" w:rsidRPr="00D23A74" w:rsidRDefault="00561406" w:rsidP="00561406">
      <w:pPr>
        <w:rPr>
          <w:sz w:val="24"/>
          <w:szCs w:val="24"/>
        </w:rPr>
      </w:pPr>
      <w:r w:rsidRPr="00D23A74">
        <w:rPr>
          <w:sz w:val="24"/>
          <w:szCs w:val="24"/>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561406" w:rsidRPr="00D23A74" w:rsidRDefault="00561406" w:rsidP="00561406">
      <w:pPr>
        <w:rPr>
          <w:sz w:val="24"/>
          <w:lang w:eastAsia="ru-RU"/>
        </w:rPr>
      </w:pPr>
    </w:p>
    <w:p w:rsidR="0082540D" w:rsidRPr="00D23A74"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6" w:name="_Toc40373545"/>
      <w:bookmarkStart w:id="87" w:name="_Toc138688424"/>
      <w:r w:rsidRPr="00D23A74">
        <w:rPr>
          <w:rFonts w:ascii="TimesNewRomanPSMT" w:hAnsi="TimesNewRomanPSMT" w:cs="TimesNewRomanPSMT"/>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86"/>
      <w:bookmarkEnd w:id="87"/>
    </w:p>
    <w:p w:rsidR="00696063" w:rsidRPr="00D23A74" w:rsidRDefault="00696063" w:rsidP="00696063">
      <w:pPr>
        <w:rPr>
          <w:b/>
          <w:sz w:val="24"/>
          <w:szCs w:val="24"/>
        </w:rPr>
      </w:pPr>
      <w:r w:rsidRPr="00D23A74">
        <w:rPr>
          <w:b/>
          <w:sz w:val="24"/>
          <w:szCs w:val="24"/>
        </w:rPr>
        <w:t>Процедура ремонтов.</w:t>
      </w:r>
    </w:p>
    <w:p w:rsidR="00696063" w:rsidRPr="00D23A74" w:rsidRDefault="00696063" w:rsidP="00696063">
      <w:pPr>
        <w:rPr>
          <w:sz w:val="24"/>
          <w:szCs w:val="24"/>
        </w:rPr>
      </w:pPr>
      <w:r w:rsidRPr="00D23A74">
        <w:rPr>
          <w:sz w:val="24"/>
          <w:szCs w:val="24"/>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696063" w:rsidRPr="00D23A74" w:rsidRDefault="00696063" w:rsidP="00696063">
      <w:pPr>
        <w:rPr>
          <w:sz w:val="24"/>
          <w:szCs w:val="24"/>
        </w:rPr>
      </w:pPr>
      <w:r w:rsidRPr="00D23A74">
        <w:rPr>
          <w:sz w:val="24"/>
          <w:szCs w:val="24"/>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696063" w:rsidRPr="00D23A74" w:rsidRDefault="00696063" w:rsidP="00696063">
      <w:pPr>
        <w:rPr>
          <w:sz w:val="24"/>
          <w:szCs w:val="24"/>
        </w:rPr>
      </w:pPr>
      <w:r w:rsidRPr="00D23A74">
        <w:rPr>
          <w:sz w:val="24"/>
          <w:szCs w:val="24"/>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696063" w:rsidRPr="00D23A74" w:rsidRDefault="00696063" w:rsidP="00696063">
      <w:pPr>
        <w:rPr>
          <w:sz w:val="24"/>
          <w:szCs w:val="24"/>
        </w:rPr>
      </w:pPr>
      <w:r w:rsidRPr="00D23A74">
        <w:rPr>
          <w:sz w:val="24"/>
          <w:szCs w:val="24"/>
        </w:rPr>
        <w:t>Проведение испытаний тепловых сетей (гидравлических, температурных, на тепловые потери).</w:t>
      </w:r>
    </w:p>
    <w:p w:rsidR="00696063" w:rsidRPr="00D23A74" w:rsidRDefault="00696063" w:rsidP="00696063">
      <w:pPr>
        <w:rPr>
          <w:sz w:val="24"/>
          <w:szCs w:val="24"/>
        </w:rPr>
      </w:pPr>
      <w:r w:rsidRPr="00D23A74">
        <w:rPr>
          <w:sz w:val="24"/>
          <w:szCs w:val="24"/>
        </w:rPr>
        <w:t xml:space="preserve">Гидравлические испытания на плотность и механическую прочность от источников теплоснабжения в </w:t>
      </w:r>
      <w:r w:rsidR="00BD7A84" w:rsidRPr="00D23A74">
        <w:rPr>
          <w:sz w:val="24"/>
          <w:szCs w:val="24"/>
        </w:rPr>
        <w:t>Межев</w:t>
      </w:r>
      <w:r w:rsidRPr="00D23A74">
        <w:rPr>
          <w:sz w:val="24"/>
          <w:szCs w:val="24"/>
        </w:rPr>
        <w:t>ом городском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w:t>
      </w:r>
      <w:r w:rsidR="007E705C" w:rsidRPr="00D23A74">
        <w:rPr>
          <w:sz w:val="24"/>
          <w:szCs w:val="24"/>
        </w:rPr>
        <w:t>ые</w:t>
      </w:r>
      <w:r w:rsidRPr="00D23A74">
        <w:rPr>
          <w:sz w:val="24"/>
          <w:szCs w:val="24"/>
        </w:rPr>
        <w:t xml:space="preserve"> акты и дефектные ведомости работ со сроками их исполнения, которые выполняются в летние периоды подготовки к следующему отопительному сезону.</w:t>
      </w:r>
    </w:p>
    <w:p w:rsidR="00696063" w:rsidRPr="00D23A74" w:rsidRDefault="00696063" w:rsidP="00696063">
      <w:pPr>
        <w:rPr>
          <w:sz w:val="24"/>
          <w:szCs w:val="24"/>
        </w:rPr>
      </w:pPr>
      <w:r w:rsidRPr="00D23A74">
        <w:rPr>
          <w:sz w:val="24"/>
          <w:szCs w:val="24"/>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rsidR="00696063" w:rsidRPr="00D23A74" w:rsidRDefault="00696063" w:rsidP="00696063">
      <w:pPr>
        <w:rPr>
          <w:sz w:val="24"/>
          <w:szCs w:val="24"/>
        </w:rPr>
      </w:pPr>
      <w:r w:rsidRPr="00D23A74">
        <w:rPr>
          <w:sz w:val="24"/>
          <w:szCs w:val="24"/>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rsidR="00696063" w:rsidRPr="00D23A74" w:rsidRDefault="00696063" w:rsidP="00696063">
      <w:pPr>
        <w:rPr>
          <w:sz w:val="24"/>
          <w:szCs w:val="24"/>
        </w:rPr>
      </w:pPr>
      <w:r w:rsidRPr="00D23A74">
        <w:rPr>
          <w:sz w:val="24"/>
          <w:szCs w:val="24"/>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696063" w:rsidRPr="00D23A74" w:rsidRDefault="00696063" w:rsidP="00696063">
      <w:pPr>
        <w:rPr>
          <w:lang w:eastAsia="ru-RU"/>
        </w:rPr>
      </w:pPr>
    </w:p>
    <w:p w:rsidR="0082540D" w:rsidRPr="00D23A74"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8" w:name="_Toc40373546"/>
      <w:bookmarkStart w:id="89" w:name="_Toc138688425"/>
      <w:r w:rsidRPr="00D23A74">
        <w:rPr>
          <w:rFonts w:ascii="TimesNewRomanPSMT" w:hAnsi="TimesNewRomanPSMT" w:cs="TimesNewRomanPSMT"/>
          <w:sz w:val="24"/>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88"/>
      <w:bookmarkEnd w:id="89"/>
    </w:p>
    <w:p w:rsidR="008E0EA6" w:rsidRPr="00D23A74" w:rsidRDefault="008E0EA6" w:rsidP="008E0EA6">
      <w:pPr>
        <w:pStyle w:val="afa"/>
        <w:spacing w:line="276" w:lineRule="auto"/>
        <w:ind w:right="229" w:firstLine="566"/>
        <w:rPr>
          <w:rFonts w:ascii="Times New Roman" w:hAnsi="Times New Roman"/>
          <w:sz w:val="24"/>
          <w:szCs w:val="24"/>
        </w:rPr>
      </w:pPr>
      <w:r w:rsidRPr="00D23A74">
        <w:rPr>
          <w:rFonts w:ascii="Times New Roman" w:hAnsi="Times New Roman"/>
          <w:sz w:val="24"/>
          <w:szCs w:val="24"/>
        </w:rPr>
        <w:t>Д</w:t>
      </w:r>
      <w:r w:rsidRPr="00D23A74">
        <w:rPr>
          <w:rFonts w:ascii="Times New Roman" w:hAnsi="Times New Roman"/>
          <w:spacing w:val="-2"/>
          <w:sz w:val="24"/>
          <w:szCs w:val="24"/>
        </w:rPr>
        <w:t>а</w:t>
      </w:r>
      <w:r w:rsidRPr="00D23A74">
        <w:rPr>
          <w:rFonts w:ascii="Times New Roman" w:hAnsi="Times New Roman"/>
          <w:sz w:val="24"/>
          <w:szCs w:val="24"/>
        </w:rPr>
        <w:t>нныеонормативахт</w:t>
      </w:r>
      <w:r w:rsidRPr="00D23A74">
        <w:rPr>
          <w:rFonts w:ascii="Times New Roman" w:hAnsi="Times New Roman"/>
          <w:spacing w:val="-1"/>
          <w:sz w:val="24"/>
          <w:szCs w:val="24"/>
        </w:rPr>
        <w:t>е</w:t>
      </w:r>
      <w:r w:rsidRPr="00D23A74">
        <w:rPr>
          <w:rFonts w:ascii="Times New Roman" w:hAnsi="Times New Roman"/>
          <w:sz w:val="24"/>
          <w:szCs w:val="24"/>
        </w:rPr>
        <w:t>пловыхпотерьв</w:t>
      </w:r>
      <w:r w:rsidRPr="00D23A74">
        <w:rPr>
          <w:rFonts w:ascii="Times New Roman" w:hAnsi="Times New Roman"/>
          <w:spacing w:val="-1"/>
          <w:sz w:val="24"/>
          <w:szCs w:val="24"/>
        </w:rPr>
        <w:t>се</w:t>
      </w:r>
      <w:r w:rsidRPr="00D23A74">
        <w:rPr>
          <w:rFonts w:ascii="Times New Roman" w:hAnsi="Times New Roman"/>
          <w:sz w:val="24"/>
          <w:szCs w:val="24"/>
        </w:rPr>
        <w:t>тяхприв</w:t>
      </w:r>
      <w:r w:rsidRPr="00D23A74">
        <w:rPr>
          <w:rFonts w:ascii="Times New Roman" w:hAnsi="Times New Roman"/>
          <w:spacing w:val="-2"/>
          <w:sz w:val="24"/>
          <w:szCs w:val="24"/>
        </w:rPr>
        <w:t>е</w:t>
      </w:r>
      <w:r w:rsidRPr="00D23A74">
        <w:rPr>
          <w:rFonts w:ascii="Times New Roman" w:hAnsi="Times New Roman"/>
          <w:sz w:val="24"/>
          <w:szCs w:val="24"/>
        </w:rPr>
        <w:t>д</w:t>
      </w:r>
      <w:r w:rsidRPr="00D23A74">
        <w:rPr>
          <w:rFonts w:ascii="Times New Roman" w:hAnsi="Times New Roman"/>
          <w:spacing w:val="-1"/>
          <w:sz w:val="24"/>
          <w:szCs w:val="24"/>
        </w:rPr>
        <w:t>е</w:t>
      </w:r>
      <w:r w:rsidRPr="00D23A74">
        <w:rPr>
          <w:rFonts w:ascii="Times New Roman" w:hAnsi="Times New Roman"/>
          <w:sz w:val="24"/>
          <w:szCs w:val="24"/>
        </w:rPr>
        <w:t>ныв т</w:t>
      </w:r>
      <w:r w:rsidRPr="00D23A74">
        <w:rPr>
          <w:rFonts w:ascii="Times New Roman" w:hAnsi="Times New Roman"/>
          <w:spacing w:val="-1"/>
          <w:sz w:val="24"/>
          <w:szCs w:val="24"/>
        </w:rPr>
        <w:t>а</w:t>
      </w:r>
      <w:r w:rsidRPr="00D23A74">
        <w:rPr>
          <w:rFonts w:ascii="Times New Roman" w:hAnsi="Times New Roman"/>
          <w:sz w:val="24"/>
          <w:szCs w:val="24"/>
        </w:rPr>
        <w:t>бл</w:t>
      </w:r>
      <w:r w:rsidRPr="00D23A74">
        <w:rPr>
          <w:rFonts w:ascii="Times New Roman" w:hAnsi="Times New Roman"/>
          <w:spacing w:val="1"/>
          <w:sz w:val="24"/>
          <w:szCs w:val="24"/>
        </w:rPr>
        <w:t>и</w:t>
      </w:r>
      <w:r w:rsidRPr="00D23A74">
        <w:rPr>
          <w:rFonts w:ascii="Times New Roman" w:hAnsi="Times New Roman"/>
          <w:sz w:val="24"/>
          <w:szCs w:val="24"/>
        </w:rPr>
        <w:t>це</w:t>
      </w:r>
      <w:r w:rsidR="00815B97" w:rsidRPr="00D23A74">
        <w:rPr>
          <w:rFonts w:ascii="Times New Roman" w:hAnsi="Times New Roman"/>
          <w:sz w:val="24"/>
          <w:szCs w:val="24"/>
        </w:rPr>
        <w:t>ниже</w:t>
      </w:r>
      <w:r w:rsidRPr="00D23A74">
        <w:rPr>
          <w:rFonts w:ascii="Times New Roman" w:hAnsi="Times New Roman"/>
          <w:sz w:val="24"/>
          <w:szCs w:val="24"/>
        </w:rPr>
        <w:t>.</w:t>
      </w:r>
    </w:p>
    <w:p w:rsidR="00D845F1" w:rsidRPr="00D23A74" w:rsidRDefault="00D845F1" w:rsidP="00074A26">
      <w:pPr>
        <w:pStyle w:val="aff0"/>
        <w:keepNext/>
        <w:spacing w:after="0"/>
        <w:ind w:firstLine="0"/>
      </w:pPr>
      <w:r w:rsidRPr="00D23A74">
        <w:t xml:space="preserve">Таблица </w:t>
      </w:r>
      <w:fldSimple w:instr=" SEQ Таблица \* ARABIC ">
        <w:r w:rsidR="00A303F5">
          <w:rPr>
            <w:noProof/>
          </w:rPr>
          <w:t>40</w:t>
        </w:r>
      </w:fldSimple>
      <w:r w:rsidRPr="00D23A74">
        <w:t xml:space="preserve"> Технологические потери тепловой энергии и теплоносителя</w:t>
      </w:r>
    </w:p>
    <w:tbl>
      <w:tblPr>
        <w:tblW w:w="5000" w:type="pct"/>
        <w:tblLook w:val="01E0" w:firstRow="1" w:lastRow="1" w:firstColumn="1" w:lastColumn="1" w:noHBand="0" w:noVBand="0"/>
      </w:tblPr>
      <w:tblGrid>
        <w:gridCol w:w="752"/>
        <w:gridCol w:w="4126"/>
        <w:gridCol w:w="4465"/>
      </w:tblGrid>
      <w:tr w:rsidR="008E0EA6" w:rsidRPr="00D23A74" w:rsidTr="00A35577">
        <w:trPr>
          <w:trHeight w:hRule="exact" w:val="520"/>
          <w:tblHeader/>
        </w:trPr>
        <w:tc>
          <w:tcPr>
            <w:tcW w:w="399" w:type="pct"/>
            <w:tcBorders>
              <w:top w:val="single" w:sz="5" w:space="0" w:color="000000"/>
              <w:left w:val="single" w:sz="5" w:space="0" w:color="000000"/>
              <w:bottom w:val="single" w:sz="5" w:space="0" w:color="000000"/>
              <w:right w:val="single" w:sz="5" w:space="0" w:color="000000"/>
            </w:tcBorders>
          </w:tcPr>
          <w:p w:rsidR="008E0EA6" w:rsidRPr="00D23A74" w:rsidRDefault="008E0EA6" w:rsidP="008E0EA6">
            <w:pPr>
              <w:pStyle w:val="TableParagraph"/>
              <w:spacing w:line="227" w:lineRule="exact"/>
              <w:rPr>
                <w:rFonts w:ascii="Times New Roman" w:eastAsia="Times New Roman" w:hAnsi="Times New Roman" w:cs="Times New Roman"/>
              </w:rPr>
            </w:pPr>
            <w:r w:rsidRPr="00D23A74">
              <w:rPr>
                <w:rFonts w:ascii="Times New Roman" w:eastAsia="Times New Roman" w:hAnsi="Times New Roman" w:cs="Times New Roman"/>
                <w:b/>
                <w:bCs/>
              </w:rPr>
              <w:t>№п/п</w:t>
            </w:r>
          </w:p>
        </w:tc>
        <w:tc>
          <w:tcPr>
            <w:tcW w:w="2210" w:type="pct"/>
            <w:tcBorders>
              <w:top w:val="single" w:sz="5" w:space="0" w:color="000000"/>
              <w:left w:val="single" w:sz="5" w:space="0" w:color="000000"/>
              <w:bottom w:val="single" w:sz="5" w:space="0" w:color="000000"/>
              <w:right w:val="single" w:sz="5" w:space="0" w:color="000000"/>
            </w:tcBorders>
          </w:tcPr>
          <w:p w:rsidR="008E0EA6" w:rsidRPr="00D23A74" w:rsidRDefault="008E0EA6" w:rsidP="008E0EA6">
            <w:pPr>
              <w:pStyle w:val="TableParagraph"/>
              <w:spacing w:before="2" w:line="110" w:lineRule="exact"/>
            </w:pPr>
          </w:p>
          <w:p w:rsidR="008E0EA6" w:rsidRPr="00D23A74" w:rsidRDefault="008E0EA6" w:rsidP="008E0EA6">
            <w:pPr>
              <w:pStyle w:val="TableParagraph"/>
              <w:ind w:left="639"/>
              <w:rPr>
                <w:rFonts w:ascii="Times New Roman" w:eastAsia="Times New Roman" w:hAnsi="Times New Roman" w:cs="Times New Roman"/>
              </w:rPr>
            </w:pPr>
            <w:r w:rsidRPr="00D23A74">
              <w:rPr>
                <w:rFonts w:ascii="Times New Roman" w:eastAsia="Times New Roman" w:hAnsi="Times New Roman" w:cs="Times New Roman"/>
                <w:b/>
                <w:bCs/>
              </w:rPr>
              <w:t>Н</w:t>
            </w:r>
            <w:r w:rsidRPr="00D23A74">
              <w:rPr>
                <w:rFonts w:ascii="Times New Roman" w:eastAsia="Times New Roman" w:hAnsi="Times New Roman" w:cs="Times New Roman"/>
                <w:b/>
                <w:bCs/>
                <w:spacing w:val="1"/>
              </w:rPr>
              <w:t>а</w:t>
            </w:r>
            <w:r w:rsidRPr="00D23A74">
              <w:rPr>
                <w:rFonts w:ascii="Times New Roman" w:eastAsia="Times New Roman" w:hAnsi="Times New Roman" w:cs="Times New Roman"/>
                <w:b/>
                <w:bCs/>
              </w:rPr>
              <w:t>и</w:t>
            </w:r>
            <w:r w:rsidRPr="00D23A74">
              <w:rPr>
                <w:rFonts w:ascii="Times New Roman" w:eastAsia="Times New Roman" w:hAnsi="Times New Roman" w:cs="Times New Roman"/>
                <w:b/>
                <w:bCs/>
                <w:spacing w:val="1"/>
              </w:rPr>
              <w:t>м</w:t>
            </w:r>
            <w:r w:rsidRPr="00D23A74">
              <w:rPr>
                <w:rFonts w:ascii="Times New Roman" w:eastAsia="Times New Roman" w:hAnsi="Times New Roman" w:cs="Times New Roman"/>
                <w:b/>
                <w:bCs/>
              </w:rPr>
              <w:t>ен</w:t>
            </w:r>
            <w:r w:rsidRPr="00D23A74">
              <w:rPr>
                <w:rFonts w:ascii="Times New Roman" w:eastAsia="Times New Roman" w:hAnsi="Times New Roman" w:cs="Times New Roman"/>
                <w:b/>
                <w:bCs/>
                <w:spacing w:val="1"/>
              </w:rPr>
              <w:t>о</w:t>
            </w:r>
            <w:r w:rsidRPr="00D23A74">
              <w:rPr>
                <w:rFonts w:ascii="Times New Roman" w:eastAsia="Times New Roman" w:hAnsi="Times New Roman" w:cs="Times New Roman"/>
                <w:b/>
                <w:bCs/>
              </w:rPr>
              <w:t>в</w:t>
            </w:r>
            <w:r w:rsidRPr="00D23A74">
              <w:rPr>
                <w:rFonts w:ascii="Times New Roman" w:eastAsia="Times New Roman" w:hAnsi="Times New Roman" w:cs="Times New Roman"/>
                <w:b/>
                <w:bCs/>
                <w:spacing w:val="1"/>
              </w:rPr>
              <w:t>а</w:t>
            </w:r>
            <w:r w:rsidRPr="00D23A74">
              <w:rPr>
                <w:rFonts w:ascii="Times New Roman" w:eastAsia="Times New Roman" w:hAnsi="Times New Roman" w:cs="Times New Roman"/>
                <w:b/>
                <w:bCs/>
              </w:rPr>
              <w:t>ниеи</w:t>
            </w:r>
            <w:r w:rsidRPr="00D23A74">
              <w:rPr>
                <w:rFonts w:ascii="Times New Roman" w:eastAsia="Times New Roman" w:hAnsi="Times New Roman" w:cs="Times New Roman"/>
                <w:b/>
                <w:bCs/>
                <w:spacing w:val="-2"/>
              </w:rPr>
              <w:t>с</w:t>
            </w:r>
            <w:r w:rsidRPr="00D23A74">
              <w:rPr>
                <w:rFonts w:ascii="Times New Roman" w:eastAsia="Times New Roman" w:hAnsi="Times New Roman" w:cs="Times New Roman"/>
                <w:b/>
                <w:bCs/>
                <w:spacing w:val="2"/>
              </w:rPr>
              <w:t>т</w:t>
            </w:r>
            <w:r w:rsidRPr="00D23A74">
              <w:rPr>
                <w:rFonts w:ascii="Times New Roman" w:eastAsia="Times New Roman" w:hAnsi="Times New Roman" w:cs="Times New Roman"/>
                <w:b/>
                <w:bCs/>
                <w:spacing w:val="1"/>
              </w:rPr>
              <w:t>о</w:t>
            </w:r>
            <w:r w:rsidRPr="00D23A74">
              <w:rPr>
                <w:rFonts w:ascii="Times New Roman" w:eastAsia="Times New Roman" w:hAnsi="Times New Roman" w:cs="Times New Roman"/>
                <w:b/>
                <w:bCs/>
              </w:rPr>
              <w:t>чника</w:t>
            </w:r>
          </w:p>
        </w:tc>
        <w:tc>
          <w:tcPr>
            <w:tcW w:w="2391" w:type="pct"/>
            <w:tcBorders>
              <w:top w:val="single" w:sz="5" w:space="0" w:color="000000"/>
              <w:left w:val="single" w:sz="5" w:space="0" w:color="000000"/>
              <w:bottom w:val="single" w:sz="5" w:space="0" w:color="000000"/>
              <w:right w:val="single" w:sz="5" w:space="0" w:color="000000"/>
            </w:tcBorders>
          </w:tcPr>
          <w:p w:rsidR="008E0EA6" w:rsidRPr="00D23A74" w:rsidRDefault="008E0EA6" w:rsidP="008E0EA6">
            <w:pPr>
              <w:pStyle w:val="TableParagraph"/>
              <w:spacing w:before="2" w:line="110" w:lineRule="exact"/>
            </w:pPr>
          </w:p>
          <w:p w:rsidR="008E0EA6" w:rsidRPr="00D23A74" w:rsidRDefault="008E0EA6" w:rsidP="008E0EA6">
            <w:pPr>
              <w:pStyle w:val="TableParagraph"/>
              <w:jc w:val="center"/>
              <w:rPr>
                <w:rFonts w:ascii="Times New Roman" w:eastAsia="Times New Roman" w:hAnsi="Times New Roman" w:cs="Times New Roman"/>
                <w:lang w:val="ru-RU"/>
              </w:rPr>
            </w:pPr>
            <w:r w:rsidRPr="00D23A74">
              <w:rPr>
                <w:rFonts w:ascii="Times New Roman" w:eastAsia="Times New Roman" w:hAnsi="Times New Roman" w:cs="Times New Roman"/>
                <w:b/>
                <w:bCs/>
                <w:spacing w:val="1"/>
                <w:lang w:val="ru-RU"/>
              </w:rPr>
              <w:t>Значение</w:t>
            </w:r>
          </w:p>
        </w:tc>
      </w:tr>
      <w:tr w:rsidR="008E0EA6" w:rsidRPr="00D23A74"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rsidR="008E0EA6" w:rsidRPr="00D23A74" w:rsidRDefault="008E0EA6" w:rsidP="008E0EA6">
            <w:pPr>
              <w:pStyle w:val="TableParagraph"/>
              <w:spacing w:before="76"/>
              <w:ind w:left="176" w:right="177"/>
              <w:jc w:val="center"/>
              <w:rPr>
                <w:rFonts w:ascii="Times New Roman" w:eastAsia="Times New Roman" w:hAnsi="Times New Roman" w:cs="Times New Roman"/>
                <w:lang w:val="ru-RU"/>
              </w:rPr>
            </w:pPr>
            <w:r w:rsidRPr="00D23A74">
              <w:rPr>
                <w:rFonts w:ascii="Times New Roman" w:eastAsia="Times New Roman" w:hAnsi="Times New Roman" w:cs="Times New Roman"/>
                <w:lang w:val="ru-RU"/>
              </w:rPr>
              <w:t>1</w:t>
            </w:r>
          </w:p>
        </w:tc>
        <w:tc>
          <w:tcPr>
            <w:tcW w:w="2210" w:type="pct"/>
            <w:tcBorders>
              <w:top w:val="single" w:sz="5" w:space="0" w:color="000000"/>
              <w:left w:val="single" w:sz="5" w:space="0" w:color="000000"/>
              <w:bottom w:val="single" w:sz="5" w:space="0" w:color="000000"/>
              <w:right w:val="single" w:sz="5" w:space="0" w:color="000000"/>
            </w:tcBorders>
          </w:tcPr>
          <w:p w:rsidR="008E0EA6" w:rsidRPr="00D23A74" w:rsidRDefault="00915C62" w:rsidP="00A937A3">
            <w:pPr>
              <w:pStyle w:val="TableParagraph"/>
              <w:spacing w:before="76"/>
              <w:ind w:left="87"/>
              <w:rPr>
                <w:rFonts w:ascii="Times New Roman" w:eastAsia="Times New Roman" w:hAnsi="Times New Roman" w:cs="Times New Roman"/>
                <w:lang w:val="ru-RU"/>
              </w:rPr>
            </w:pPr>
            <w:r w:rsidRPr="00D23A74">
              <w:rPr>
                <w:rFonts w:ascii="Times New Roman" w:eastAsia="Times New Roman" w:hAnsi="Times New Roman" w:cs="Times New Roman"/>
                <w:lang w:val="ru-RU"/>
              </w:rPr>
              <w:t>Центральная котельная</w:t>
            </w:r>
          </w:p>
        </w:tc>
        <w:tc>
          <w:tcPr>
            <w:tcW w:w="2391" w:type="pct"/>
            <w:tcBorders>
              <w:top w:val="single" w:sz="5" w:space="0" w:color="000000"/>
              <w:left w:val="single" w:sz="5" w:space="0" w:color="000000"/>
              <w:bottom w:val="single" w:sz="5" w:space="0" w:color="000000"/>
              <w:right w:val="single" w:sz="5" w:space="0" w:color="000000"/>
            </w:tcBorders>
          </w:tcPr>
          <w:p w:rsidR="008E0EA6" w:rsidRPr="00D23A74" w:rsidRDefault="008E0EA6" w:rsidP="008E0EA6">
            <w:pPr>
              <w:pStyle w:val="TableParagraph"/>
              <w:spacing w:before="76"/>
              <w:ind w:left="557" w:right="558"/>
              <w:jc w:val="center"/>
              <w:rPr>
                <w:rFonts w:ascii="Times New Roman" w:eastAsia="Times New Roman" w:hAnsi="Times New Roman" w:cs="Times New Roman"/>
              </w:rPr>
            </w:pPr>
            <w:r w:rsidRPr="00D23A74">
              <w:rPr>
                <w:rFonts w:ascii="Times New Roman" w:hAnsi="Times New Roman" w:cs="Times New Roman"/>
              </w:rPr>
              <w:t>542,31 Гкал (12,72%)</w:t>
            </w:r>
          </w:p>
        </w:tc>
      </w:tr>
      <w:tr w:rsidR="008E0EA6" w:rsidRPr="00D23A74" w:rsidTr="008E0EA6">
        <w:trPr>
          <w:trHeight w:hRule="exact" w:val="406"/>
        </w:trPr>
        <w:tc>
          <w:tcPr>
            <w:tcW w:w="399" w:type="pct"/>
            <w:tcBorders>
              <w:top w:val="single" w:sz="5" w:space="0" w:color="000000"/>
              <w:left w:val="single" w:sz="5" w:space="0" w:color="000000"/>
              <w:bottom w:val="single" w:sz="5" w:space="0" w:color="000000"/>
              <w:right w:val="single" w:sz="5" w:space="0" w:color="000000"/>
            </w:tcBorders>
          </w:tcPr>
          <w:p w:rsidR="008E0EA6" w:rsidRPr="00D23A74" w:rsidRDefault="008E0EA6" w:rsidP="008E0EA6">
            <w:pPr>
              <w:pStyle w:val="TableParagraph"/>
              <w:spacing w:before="76"/>
              <w:ind w:left="176" w:right="177"/>
              <w:jc w:val="center"/>
              <w:rPr>
                <w:rFonts w:ascii="Times New Roman" w:eastAsia="Times New Roman" w:hAnsi="Times New Roman" w:cs="Times New Roman"/>
                <w:lang w:val="ru-RU"/>
              </w:rPr>
            </w:pPr>
            <w:r w:rsidRPr="00D23A74">
              <w:rPr>
                <w:rFonts w:ascii="Times New Roman" w:eastAsia="Times New Roman" w:hAnsi="Times New Roman" w:cs="Times New Roman"/>
                <w:lang w:val="ru-RU"/>
              </w:rPr>
              <w:t>2</w:t>
            </w:r>
          </w:p>
        </w:tc>
        <w:tc>
          <w:tcPr>
            <w:tcW w:w="2210" w:type="pct"/>
            <w:tcBorders>
              <w:top w:val="single" w:sz="5" w:space="0" w:color="000000"/>
              <w:left w:val="single" w:sz="5" w:space="0" w:color="000000"/>
              <w:bottom w:val="single" w:sz="5" w:space="0" w:color="000000"/>
              <w:right w:val="single" w:sz="5" w:space="0" w:color="000000"/>
            </w:tcBorders>
          </w:tcPr>
          <w:p w:rsidR="008E0EA6" w:rsidRPr="00D23A74" w:rsidRDefault="008E0EA6" w:rsidP="00A937A3">
            <w:pPr>
              <w:pStyle w:val="TableParagraph"/>
              <w:spacing w:before="76"/>
              <w:ind w:left="87"/>
              <w:rPr>
                <w:rFonts w:ascii="Times New Roman" w:eastAsia="Times New Roman" w:hAnsi="Times New Roman" w:cs="Times New Roman"/>
              </w:rPr>
            </w:pPr>
            <w:r w:rsidRPr="00D23A74">
              <w:rPr>
                <w:rFonts w:ascii="Times New Roman" w:eastAsia="Times New Roman" w:hAnsi="Times New Roman" w:cs="Times New Roman"/>
                <w:spacing w:val="-1"/>
              </w:rPr>
              <w:t>К</w:t>
            </w:r>
            <w:r w:rsidRPr="00D23A74">
              <w:rPr>
                <w:rFonts w:ascii="Times New Roman" w:eastAsia="Times New Roman" w:hAnsi="Times New Roman" w:cs="Times New Roman"/>
                <w:spacing w:val="1"/>
              </w:rPr>
              <w:t>о</w:t>
            </w:r>
            <w:r w:rsidRPr="00D23A74">
              <w:rPr>
                <w:rFonts w:ascii="Times New Roman" w:eastAsia="Times New Roman" w:hAnsi="Times New Roman" w:cs="Times New Roman"/>
                <w:spacing w:val="-1"/>
              </w:rPr>
              <w:t>т</w:t>
            </w:r>
            <w:r w:rsidRPr="00D23A74">
              <w:rPr>
                <w:rFonts w:ascii="Times New Roman" w:eastAsia="Times New Roman" w:hAnsi="Times New Roman" w:cs="Times New Roman"/>
              </w:rPr>
              <w:t>е</w:t>
            </w:r>
            <w:r w:rsidRPr="00D23A74">
              <w:rPr>
                <w:rFonts w:ascii="Times New Roman" w:eastAsia="Times New Roman" w:hAnsi="Times New Roman" w:cs="Times New Roman"/>
                <w:spacing w:val="-1"/>
              </w:rPr>
              <w:t>л</w:t>
            </w:r>
            <w:r w:rsidRPr="00D23A74">
              <w:rPr>
                <w:rFonts w:ascii="Times New Roman" w:eastAsia="Times New Roman" w:hAnsi="Times New Roman" w:cs="Times New Roman"/>
                <w:spacing w:val="2"/>
              </w:rPr>
              <w:t>ь</w:t>
            </w:r>
            <w:r w:rsidRPr="00D23A74">
              <w:rPr>
                <w:rFonts w:ascii="Times New Roman" w:eastAsia="Times New Roman" w:hAnsi="Times New Roman" w:cs="Times New Roman"/>
                <w:spacing w:val="-1"/>
              </w:rPr>
              <w:t>н</w:t>
            </w:r>
            <w:r w:rsidRPr="00D23A74">
              <w:rPr>
                <w:rFonts w:ascii="Times New Roman" w:eastAsia="Times New Roman" w:hAnsi="Times New Roman" w:cs="Times New Roman"/>
              </w:rPr>
              <w:t>аяО</w:t>
            </w:r>
            <w:r w:rsidRPr="00D23A74">
              <w:rPr>
                <w:rFonts w:ascii="Times New Roman" w:eastAsia="Times New Roman" w:hAnsi="Times New Roman" w:cs="Times New Roman"/>
                <w:spacing w:val="2"/>
              </w:rPr>
              <w:t>П</w:t>
            </w:r>
            <w:r w:rsidRPr="00D23A74">
              <w:rPr>
                <w:rFonts w:ascii="Times New Roman" w:eastAsia="Times New Roman" w:hAnsi="Times New Roman" w:cs="Times New Roman"/>
              </w:rPr>
              <w:t>Х</w:t>
            </w:r>
          </w:p>
        </w:tc>
        <w:tc>
          <w:tcPr>
            <w:tcW w:w="2391" w:type="pct"/>
            <w:tcBorders>
              <w:top w:val="single" w:sz="5" w:space="0" w:color="000000"/>
              <w:left w:val="single" w:sz="5" w:space="0" w:color="000000"/>
              <w:bottom w:val="single" w:sz="5" w:space="0" w:color="000000"/>
              <w:right w:val="single" w:sz="5" w:space="0" w:color="000000"/>
            </w:tcBorders>
          </w:tcPr>
          <w:p w:rsidR="008E0EA6" w:rsidRPr="00D23A74" w:rsidRDefault="008E0EA6" w:rsidP="008E0EA6">
            <w:pPr>
              <w:pStyle w:val="TableParagraph"/>
              <w:spacing w:before="76"/>
              <w:ind w:left="557" w:right="558"/>
              <w:jc w:val="center"/>
              <w:rPr>
                <w:rFonts w:ascii="Times New Roman" w:eastAsia="Times New Roman" w:hAnsi="Times New Roman" w:cs="Times New Roman"/>
              </w:rPr>
            </w:pPr>
            <w:r w:rsidRPr="00D23A74">
              <w:rPr>
                <w:rFonts w:ascii="Times New Roman" w:hAnsi="Times New Roman" w:cs="Times New Roman"/>
              </w:rPr>
              <w:t>378,42 Гкал (13,39%)</w:t>
            </w:r>
          </w:p>
        </w:tc>
      </w:tr>
      <w:tr w:rsidR="008E0EA6" w:rsidRPr="00D23A74"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rsidR="008E0EA6" w:rsidRPr="00D23A74" w:rsidRDefault="008E0EA6" w:rsidP="008E0EA6">
            <w:pPr>
              <w:pStyle w:val="TableParagraph"/>
              <w:spacing w:before="76"/>
              <w:ind w:left="176" w:right="177"/>
              <w:jc w:val="center"/>
              <w:rPr>
                <w:rFonts w:ascii="Times New Roman" w:eastAsia="Times New Roman" w:hAnsi="Times New Roman" w:cs="Times New Roman"/>
                <w:lang w:val="ru-RU"/>
              </w:rPr>
            </w:pPr>
            <w:r w:rsidRPr="00D23A74">
              <w:rPr>
                <w:rFonts w:ascii="Times New Roman" w:eastAsia="Times New Roman" w:hAnsi="Times New Roman" w:cs="Times New Roman"/>
                <w:lang w:val="ru-RU"/>
              </w:rPr>
              <w:t>3</w:t>
            </w:r>
          </w:p>
        </w:tc>
        <w:tc>
          <w:tcPr>
            <w:tcW w:w="2210" w:type="pct"/>
            <w:tcBorders>
              <w:top w:val="single" w:sz="5" w:space="0" w:color="000000"/>
              <w:left w:val="single" w:sz="5" w:space="0" w:color="000000"/>
              <w:bottom w:val="single" w:sz="5" w:space="0" w:color="000000"/>
              <w:right w:val="single" w:sz="5" w:space="0" w:color="000000"/>
            </w:tcBorders>
          </w:tcPr>
          <w:p w:rsidR="008E0EA6" w:rsidRPr="00D23A74" w:rsidRDefault="008E0EA6" w:rsidP="00A937A3">
            <w:pPr>
              <w:pStyle w:val="TableParagraph"/>
              <w:spacing w:before="76"/>
              <w:ind w:left="87"/>
              <w:rPr>
                <w:rFonts w:ascii="Times New Roman" w:eastAsia="Times New Roman" w:hAnsi="Times New Roman" w:cs="Times New Roman"/>
                <w:lang w:val="ru-RU"/>
              </w:rPr>
            </w:pPr>
            <w:r w:rsidRPr="00D23A74">
              <w:rPr>
                <w:rFonts w:ascii="Times New Roman" w:eastAsia="Times New Roman" w:hAnsi="Times New Roman" w:cs="Times New Roman"/>
                <w:spacing w:val="-1"/>
              </w:rPr>
              <w:t>К</w:t>
            </w:r>
            <w:r w:rsidRPr="00D23A74">
              <w:rPr>
                <w:rFonts w:ascii="Times New Roman" w:eastAsia="Times New Roman" w:hAnsi="Times New Roman" w:cs="Times New Roman"/>
                <w:spacing w:val="1"/>
              </w:rPr>
              <w:t>о</w:t>
            </w:r>
            <w:r w:rsidRPr="00D23A74">
              <w:rPr>
                <w:rFonts w:ascii="Times New Roman" w:eastAsia="Times New Roman" w:hAnsi="Times New Roman" w:cs="Times New Roman"/>
                <w:spacing w:val="-1"/>
              </w:rPr>
              <w:t>т</w:t>
            </w:r>
            <w:r w:rsidRPr="00D23A74">
              <w:rPr>
                <w:rFonts w:ascii="Times New Roman" w:eastAsia="Times New Roman" w:hAnsi="Times New Roman" w:cs="Times New Roman"/>
              </w:rPr>
              <w:t>е</w:t>
            </w:r>
            <w:r w:rsidRPr="00D23A74">
              <w:rPr>
                <w:rFonts w:ascii="Times New Roman" w:eastAsia="Times New Roman" w:hAnsi="Times New Roman" w:cs="Times New Roman"/>
                <w:spacing w:val="-1"/>
              </w:rPr>
              <w:t>л</w:t>
            </w:r>
            <w:r w:rsidRPr="00D23A74">
              <w:rPr>
                <w:rFonts w:ascii="Times New Roman" w:eastAsia="Times New Roman" w:hAnsi="Times New Roman" w:cs="Times New Roman"/>
                <w:spacing w:val="2"/>
              </w:rPr>
              <w:t>ь</w:t>
            </w:r>
            <w:r w:rsidRPr="00D23A74">
              <w:rPr>
                <w:rFonts w:ascii="Times New Roman" w:eastAsia="Times New Roman" w:hAnsi="Times New Roman" w:cs="Times New Roman"/>
                <w:spacing w:val="-1"/>
              </w:rPr>
              <w:t>н</w:t>
            </w:r>
            <w:r w:rsidRPr="00D23A74">
              <w:rPr>
                <w:rFonts w:ascii="Times New Roman" w:eastAsia="Times New Roman" w:hAnsi="Times New Roman" w:cs="Times New Roman"/>
              </w:rPr>
              <w:t>ая</w:t>
            </w:r>
            <w:r w:rsidRPr="00D23A74">
              <w:rPr>
                <w:rFonts w:ascii="Times New Roman" w:eastAsia="Times New Roman" w:hAnsi="Times New Roman" w:cs="Times New Roman"/>
                <w:spacing w:val="-1"/>
              </w:rPr>
              <w:t>С</w:t>
            </w:r>
            <w:r w:rsidRPr="00D23A74">
              <w:rPr>
                <w:rFonts w:ascii="Times New Roman" w:eastAsia="Times New Roman" w:hAnsi="Times New Roman" w:cs="Times New Roman"/>
              </w:rPr>
              <w:t>ХТ</w:t>
            </w:r>
          </w:p>
        </w:tc>
        <w:tc>
          <w:tcPr>
            <w:tcW w:w="2391" w:type="pct"/>
            <w:tcBorders>
              <w:top w:val="single" w:sz="5" w:space="0" w:color="000000"/>
              <w:left w:val="single" w:sz="5" w:space="0" w:color="000000"/>
              <w:bottom w:val="single" w:sz="5" w:space="0" w:color="000000"/>
              <w:right w:val="single" w:sz="5" w:space="0" w:color="000000"/>
            </w:tcBorders>
          </w:tcPr>
          <w:p w:rsidR="008E0EA6" w:rsidRPr="00D23A74" w:rsidRDefault="008E0EA6" w:rsidP="008E0EA6">
            <w:pPr>
              <w:pStyle w:val="TableParagraph"/>
              <w:spacing w:before="76"/>
              <w:ind w:left="557" w:right="558"/>
              <w:jc w:val="center"/>
              <w:rPr>
                <w:rFonts w:ascii="Times New Roman" w:eastAsia="Times New Roman" w:hAnsi="Times New Roman" w:cs="Times New Roman"/>
              </w:rPr>
            </w:pPr>
            <w:r w:rsidRPr="00D23A74">
              <w:rPr>
                <w:rFonts w:ascii="Times New Roman" w:hAnsi="Times New Roman" w:cs="Times New Roman"/>
              </w:rPr>
              <w:t>395,36 Гкал (19,88%)</w:t>
            </w:r>
          </w:p>
        </w:tc>
      </w:tr>
    </w:tbl>
    <w:p w:rsidR="00726DF6" w:rsidRPr="00D23A74" w:rsidRDefault="0061661D" w:rsidP="00726DF6">
      <w:pPr>
        <w:pStyle w:val="afa"/>
        <w:spacing w:line="276" w:lineRule="auto"/>
        <w:ind w:right="229" w:firstLine="566"/>
        <w:rPr>
          <w:rFonts w:ascii="Times New Roman" w:hAnsi="Times New Roman"/>
          <w:sz w:val="24"/>
          <w:szCs w:val="24"/>
        </w:rPr>
      </w:pPr>
      <w:bookmarkStart w:id="90" w:name="_Toc40373547"/>
      <w:r w:rsidRPr="00D23A74">
        <w:rPr>
          <w:rFonts w:ascii="Times New Roman" w:hAnsi="Times New Roman"/>
          <w:sz w:val="24"/>
          <w:szCs w:val="24"/>
        </w:rPr>
        <w:t>АО «Тутаевская ПГУ»</w:t>
      </w:r>
      <w:r w:rsidR="00726DF6" w:rsidRPr="00D23A74">
        <w:rPr>
          <w:rFonts w:ascii="Times New Roman" w:hAnsi="Times New Roman"/>
          <w:sz w:val="24"/>
          <w:szCs w:val="24"/>
        </w:rPr>
        <w:t>:</w:t>
      </w:r>
    </w:p>
    <w:p w:rsidR="00D23A74" w:rsidRPr="00D23A74" w:rsidRDefault="00D23A74" w:rsidP="00D23A74">
      <w:pPr>
        <w:pStyle w:val="afa"/>
        <w:numPr>
          <w:ilvl w:val="0"/>
          <w:numId w:val="77"/>
        </w:numPr>
        <w:spacing w:line="276" w:lineRule="auto"/>
        <w:ind w:left="567" w:right="229"/>
        <w:rPr>
          <w:rFonts w:ascii="Times New Roman" w:hAnsi="Times New Roman"/>
          <w:sz w:val="24"/>
          <w:szCs w:val="24"/>
        </w:rPr>
      </w:pPr>
      <w:r w:rsidRPr="00D23A74">
        <w:rPr>
          <w:rFonts w:ascii="Times New Roman" w:hAnsi="Times New Roman"/>
          <w:sz w:val="24"/>
          <w:szCs w:val="24"/>
        </w:rPr>
        <w:t>технологические потери теплоносителя при передаче по тепловым сетям – 98516,86 м3 в год (приказ №57-нп от 10.11.2022г);</w:t>
      </w:r>
    </w:p>
    <w:p w:rsidR="00D23A74" w:rsidRPr="00D23A74" w:rsidRDefault="00D23A74" w:rsidP="00D23A74">
      <w:pPr>
        <w:pStyle w:val="afa"/>
        <w:numPr>
          <w:ilvl w:val="0"/>
          <w:numId w:val="77"/>
        </w:numPr>
        <w:spacing w:line="276" w:lineRule="auto"/>
        <w:ind w:left="567" w:right="229"/>
        <w:rPr>
          <w:rFonts w:ascii="Times New Roman" w:hAnsi="Times New Roman"/>
          <w:sz w:val="24"/>
          <w:szCs w:val="24"/>
        </w:rPr>
      </w:pPr>
      <w:r w:rsidRPr="00D23A74">
        <w:rPr>
          <w:rFonts w:ascii="Times New Roman" w:hAnsi="Times New Roman"/>
          <w:sz w:val="24"/>
          <w:szCs w:val="24"/>
        </w:rPr>
        <w:t>технологические потери тепловой энергии при передаче по тепловым сетям – 40004,82 Гкал в год (приказ №57-нп от 10.11.2022г);</w:t>
      </w:r>
    </w:p>
    <w:p w:rsidR="00D23A74" w:rsidRPr="00D23A74" w:rsidRDefault="00D23A74" w:rsidP="00726DF6">
      <w:pPr>
        <w:pStyle w:val="afa"/>
        <w:spacing w:line="276" w:lineRule="auto"/>
        <w:ind w:right="229" w:firstLine="566"/>
        <w:rPr>
          <w:rFonts w:ascii="Times New Roman" w:hAnsi="Times New Roman"/>
          <w:spacing w:val="-2"/>
          <w:sz w:val="24"/>
          <w:szCs w:val="24"/>
        </w:rPr>
      </w:pPr>
    </w:p>
    <w:p w:rsidR="0082540D" w:rsidRPr="0092198C"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1" w:name="_Toc138688426"/>
      <w:r w:rsidRPr="0092198C">
        <w:rPr>
          <w:rFonts w:ascii="TimesNewRomanPSMT" w:hAnsi="TimesNewRomanPSMT" w:cs="TimesNewRomanPSMT"/>
          <w:sz w:val="24"/>
          <w:szCs w:val="24"/>
        </w:rPr>
        <w:t>оценка тепловых потерь в тепловых сетях за последние 3 года при отсутствии приборов учета тепловой энергии</w:t>
      </w:r>
      <w:bookmarkEnd w:id="90"/>
      <w:bookmarkEnd w:id="91"/>
    </w:p>
    <w:p w:rsidR="00915C62" w:rsidRPr="0092198C" w:rsidRDefault="00915C62" w:rsidP="00915C62">
      <w:pPr>
        <w:spacing w:before="240"/>
        <w:ind w:left="284" w:firstLine="425"/>
        <w:rPr>
          <w:rFonts w:eastAsia="Times New Roman"/>
          <w:spacing w:val="-1"/>
          <w:sz w:val="24"/>
          <w:szCs w:val="24"/>
        </w:rPr>
      </w:pPr>
      <w:r w:rsidRPr="0092198C">
        <w:rPr>
          <w:rFonts w:eastAsia="Times New Roman"/>
          <w:spacing w:val="-1"/>
          <w:sz w:val="24"/>
          <w:szCs w:val="24"/>
        </w:rPr>
        <w:t>Объемы тепловых потерь в сетях представлены в таблице ниже.</w:t>
      </w:r>
    </w:p>
    <w:p w:rsidR="00915C62" w:rsidRPr="0092198C" w:rsidRDefault="00915C62" w:rsidP="00074A26">
      <w:pPr>
        <w:pStyle w:val="aff0"/>
        <w:keepNext/>
        <w:spacing w:after="0"/>
        <w:ind w:firstLine="0"/>
      </w:pPr>
      <w:r w:rsidRPr="0092198C">
        <w:t xml:space="preserve">Таблица </w:t>
      </w:r>
      <w:fldSimple w:instr=" SEQ Таблица \* ARABIC ">
        <w:r w:rsidR="00A303F5">
          <w:rPr>
            <w:noProof/>
          </w:rPr>
          <w:t>41</w:t>
        </w:r>
      </w:fldSimple>
      <w:r w:rsidRPr="0092198C">
        <w:t xml:space="preserve"> Потери тепловой энергии в сетях</w:t>
      </w:r>
    </w:p>
    <w:tbl>
      <w:tblPr>
        <w:tblW w:w="5000" w:type="pct"/>
        <w:tblLook w:val="04A0" w:firstRow="1" w:lastRow="0" w:firstColumn="1" w:lastColumn="0" w:noHBand="0" w:noVBand="1"/>
      </w:tblPr>
      <w:tblGrid>
        <w:gridCol w:w="2616"/>
        <w:gridCol w:w="1345"/>
        <w:gridCol w:w="1346"/>
        <w:gridCol w:w="1346"/>
        <w:gridCol w:w="1346"/>
        <w:gridCol w:w="1346"/>
      </w:tblGrid>
      <w:tr w:rsidR="007D369C" w:rsidRPr="007D369C" w:rsidTr="007D369C">
        <w:trPr>
          <w:trHeight w:val="570"/>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b/>
                <w:bCs/>
                <w:color w:val="000000"/>
                <w:sz w:val="22"/>
                <w:lang w:eastAsia="ru-RU"/>
              </w:rPr>
            </w:pPr>
            <w:r w:rsidRPr="007D369C">
              <w:rPr>
                <w:rFonts w:eastAsia="Times New Roman" w:cs="Times New Roman"/>
                <w:b/>
                <w:bCs/>
                <w:color w:val="000000"/>
                <w:sz w:val="22"/>
                <w:lang w:eastAsia="ru-RU"/>
              </w:rPr>
              <w:t>Потери тепловой энергии в сетях</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b/>
                <w:bCs/>
                <w:color w:val="000000"/>
                <w:sz w:val="22"/>
                <w:lang w:eastAsia="ru-RU"/>
              </w:rPr>
            </w:pPr>
            <w:r w:rsidRPr="007D369C">
              <w:rPr>
                <w:rFonts w:eastAsia="Times New Roman" w:cs="Times New Roman"/>
                <w:b/>
                <w:bCs/>
                <w:color w:val="000000"/>
                <w:sz w:val="22"/>
                <w:lang w:eastAsia="ru-RU"/>
              </w:rPr>
              <w:t>Ед. изм.</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b/>
                <w:bCs/>
                <w:color w:val="000000"/>
                <w:sz w:val="22"/>
                <w:lang w:eastAsia="ru-RU"/>
              </w:rPr>
            </w:pPr>
            <w:r w:rsidRPr="007D369C">
              <w:rPr>
                <w:rFonts w:eastAsia="Times New Roman" w:cs="Times New Roman"/>
                <w:b/>
                <w:bCs/>
                <w:color w:val="000000"/>
                <w:sz w:val="22"/>
                <w:lang w:eastAsia="ru-RU"/>
              </w:rPr>
              <w:t>2019 год</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b/>
                <w:bCs/>
                <w:color w:val="000000"/>
                <w:sz w:val="22"/>
                <w:lang w:eastAsia="ru-RU"/>
              </w:rPr>
            </w:pPr>
            <w:r w:rsidRPr="007D369C">
              <w:rPr>
                <w:rFonts w:eastAsia="Times New Roman" w:cs="Times New Roman"/>
                <w:b/>
                <w:bCs/>
                <w:color w:val="000000"/>
                <w:sz w:val="22"/>
                <w:lang w:eastAsia="ru-RU"/>
              </w:rPr>
              <w:t>2020 год</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b/>
                <w:bCs/>
                <w:color w:val="000000"/>
                <w:sz w:val="22"/>
                <w:lang w:eastAsia="ru-RU"/>
              </w:rPr>
            </w:pPr>
            <w:r w:rsidRPr="007D369C">
              <w:rPr>
                <w:rFonts w:eastAsia="Times New Roman" w:cs="Times New Roman"/>
                <w:b/>
                <w:bCs/>
                <w:color w:val="000000"/>
                <w:sz w:val="22"/>
                <w:lang w:eastAsia="ru-RU"/>
              </w:rPr>
              <w:t>2021 год</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b/>
                <w:bCs/>
                <w:color w:val="000000"/>
                <w:sz w:val="22"/>
                <w:lang w:eastAsia="ru-RU"/>
              </w:rPr>
            </w:pPr>
            <w:r w:rsidRPr="007D369C">
              <w:rPr>
                <w:rFonts w:eastAsia="Times New Roman" w:cs="Times New Roman"/>
                <w:b/>
                <w:bCs/>
                <w:color w:val="000000"/>
                <w:sz w:val="22"/>
                <w:lang w:eastAsia="ru-RU"/>
              </w:rPr>
              <w:t>2022 год</w:t>
            </w:r>
          </w:p>
        </w:tc>
      </w:tr>
      <w:tr w:rsidR="007D369C" w:rsidRPr="007D369C" w:rsidTr="007D369C">
        <w:trPr>
          <w:trHeight w:val="885"/>
        </w:trPr>
        <w:tc>
          <w:tcPr>
            <w:tcW w:w="1400" w:type="pct"/>
            <w:vMerge w:val="restart"/>
            <w:tcBorders>
              <w:top w:val="nil"/>
              <w:left w:val="single" w:sz="4" w:space="0" w:color="auto"/>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Chars="100" w:firstLine="220"/>
              <w:jc w:val="left"/>
              <w:rPr>
                <w:rFonts w:eastAsia="Times New Roman" w:cs="Times New Roman"/>
                <w:color w:val="000000"/>
                <w:sz w:val="22"/>
                <w:lang w:eastAsia="ru-RU"/>
              </w:rPr>
            </w:pPr>
            <w:r w:rsidRPr="007D369C">
              <w:rPr>
                <w:rFonts w:eastAsia="Times New Roman" w:cs="Times New Roman"/>
                <w:color w:val="000000"/>
                <w:sz w:val="22"/>
                <w:lang w:eastAsia="ru-RU"/>
              </w:rPr>
              <w:t>АО «Тутаевская ПГУ»</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Гкал/год</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78 240,51</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90 628</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103 687</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93 347,00</w:t>
            </w:r>
          </w:p>
        </w:tc>
      </w:tr>
      <w:tr w:rsidR="007D369C" w:rsidRPr="007D369C" w:rsidTr="007D369C">
        <w:trPr>
          <w:trHeight w:val="300"/>
        </w:trPr>
        <w:tc>
          <w:tcPr>
            <w:tcW w:w="1400" w:type="pct"/>
            <w:vMerge/>
            <w:tcBorders>
              <w:top w:val="nil"/>
              <w:left w:val="single" w:sz="4" w:space="0" w:color="auto"/>
              <w:bottom w:val="single" w:sz="4" w:space="0" w:color="auto"/>
              <w:right w:val="single" w:sz="4" w:space="0" w:color="auto"/>
            </w:tcBorders>
            <w:vAlign w:val="center"/>
            <w:hideMark/>
          </w:tcPr>
          <w:p w:rsidR="007D369C" w:rsidRPr="007D369C" w:rsidRDefault="007D369C" w:rsidP="007D369C">
            <w:pPr>
              <w:spacing w:line="240" w:lineRule="auto"/>
              <w:ind w:firstLine="0"/>
              <w:jc w:val="left"/>
              <w:rPr>
                <w:rFonts w:eastAsia="Times New Roman" w:cs="Times New Roman"/>
                <w:color w:val="000000"/>
                <w:sz w:val="22"/>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27,12</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30,83</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33,5</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30,88</w:t>
            </w:r>
          </w:p>
        </w:tc>
      </w:tr>
      <w:tr w:rsidR="007D369C" w:rsidRPr="007D369C" w:rsidTr="007D369C">
        <w:trPr>
          <w:trHeight w:val="300"/>
        </w:trPr>
        <w:tc>
          <w:tcPr>
            <w:tcW w:w="1400" w:type="pct"/>
            <w:vMerge w:val="restart"/>
            <w:tcBorders>
              <w:top w:val="nil"/>
              <w:left w:val="single" w:sz="4" w:space="0" w:color="auto"/>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Chars="100" w:firstLine="220"/>
              <w:jc w:val="left"/>
              <w:rPr>
                <w:rFonts w:eastAsia="Times New Roman" w:cs="Times New Roman"/>
                <w:color w:val="000000"/>
                <w:sz w:val="22"/>
                <w:lang w:eastAsia="ru-RU"/>
              </w:rPr>
            </w:pPr>
            <w:r w:rsidRPr="007D369C">
              <w:rPr>
                <w:rFonts w:eastAsia="Times New Roman" w:cs="Times New Roman"/>
                <w:color w:val="000000"/>
                <w:sz w:val="22"/>
                <w:lang w:eastAsia="ru-RU"/>
              </w:rPr>
              <w:t>котельная ЦРБ</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Гкал/год</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0</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0</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0</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0</w:t>
            </w:r>
          </w:p>
        </w:tc>
      </w:tr>
      <w:tr w:rsidR="007D369C" w:rsidRPr="007D369C" w:rsidTr="007D369C">
        <w:trPr>
          <w:trHeight w:val="300"/>
        </w:trPr>
        <w:tc>
          <w:tcPr>
            <w:tcW w:w="1400" w:type="pct"/>
            <w:vMerge/>
            <w:tcBorders>
              <w:top w:val="nil"/>
              <w:left w:val="single" w:sz="4" w:space="0" w:color="auto"/>
              <w:bottom w:val="single" w:sz="4" w:space="0" w:color="auto"/>
              <w:right w:val="single" w:sz="4" w:space="0" w:color="auto"/>
            </w:tcBorders>
            <w:vAlign w:val="center"/>
            <w:hideMark/>
          </w:tcPr>
          <w:p w:rsidR="007D369C" w:rsidRPr="007D369C" w:rsidRDefault="007D369C" w:rsidP="007D369C">
            <w:pPr>
              <w:spacing w:line="240" w:lineRule="auto"/>
              <w:ind w:firstLine="0"/>
              <w:jc w:val="left"/>
              <w:rPr>
                <w:rFonts w:eastAsia="Times New Roman" w:cs="Times New Roman"/>
                <w:color w:val="000000"/>
                <w:sz w:val="22"/>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0</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0</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0</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0</w:t>
            </w:r>
          </w:p>
        </w:tc>
      </w:tr>
      <w:tr w:rsidR="007D369C" w:rsidRPr="007D369C" w:rsidTr="007D369C">
        <w:trPr>
          <w:trHeight w:val="300"/>
        </w:trPr>
        <w:tc>
          <w:tcPr>
            <w:tcW w:w="1400" w:type="pct"/>
            <w:vMerge w:val="restart"/>
            <w:tcBorders>
              <w:top w:val="nil"/>
              <w:left w:val="single" w:sz="4" w:space="0" w:color="auto"/>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Chars="100" w:firstLine="220"/>
              <w:jc w:val="left"/>
              <w:rPr>
                <w:rFonts w:eastAsia="Times New Roman" w:cs="Times New Roman"/>
                <w:color w:val="000000"/>
                <w:sz w:val="22"/>
                <w:lang w:eastAsia="ru-RU"/>
              </w:rPr>
            </w:pPr>
            <w:r w:rsidRPr="007D369C">
              <w:rPr>
                <w:rFonts w:eastAsia="Times New Roman" w:cs="Times New Roman"/>
                <w:color w:val="000000"/>
                <w:sz w:val="22"/>
                <w:lang w:eastAsia="ru-RU"/>
              </w:rPr>
              <w:t>котельная ЦК</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Гкал/год</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517,264</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279,09</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288,37</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300,94</w:t>
            </w:r>
          </w:p>
        </w:tc>
      </w:tr>
      <w:tr w:rsidR="007D369C" w:rsidRPr="007D369C" w:rsidTr="007D369C">
        <w:trPr>
          <w:trHeight w:val="300"/>
        </w:trPr>
        <w:tc>
          <w:tcPr>
            <w:tcW w:w="1400" w:type="pct"/>
            <w:vMerge/>
            <w:tcBorders>
              <w:top w:val="nil"/>
              <w:left w:val="single" w:sz="4" w:space="0" w:color="auto"/>
              <w:bottom w:val="single" w:sz="4" w:space="0" w:color="auto"/>
              <w:right w:val="single" w:sz="4" w:space="0" w:color="auto"/>
            </w:tcBorders>
            <w:vAlign w:val="center"/>
            <w:hideMark/>
          </w:tcPr>
          <w:p w:rsidR="007D369C" w:rsidRPr="007D369C" w:rsidRDefault="007D369C" w:rsidP="007D369C">
            <w:pPr>
              <w:spacing w:line="240" w:lineRule="auto"/>
              <w:ind w:firstLine="0"/>
              <w:jc w:val="left"/>
              <w:rPr>
                <w:rFonts w:eastAsia="Times New Roman" w:cs="Times New Roman"/>
                <w:color w:val="000000"/>
                <w:sz w:val="22"/>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16,7</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9,67</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9,68</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9,77</w:t>
            </w:r>
          </w:p>
        </w:tc>
      </w:tr>
      <w:tr w:rsidR="007D369C" w:rsidRPr="007D369C" w:rsidTr="007D369C">
        <w:trPr>
          <w:trHeight w:val="300"/>
        </w:trPr>
        <w:tc>
          <w:tcPr>
            <w:tcW w:w="1400" w:type="pct"/>
            <w:vMerge w:val="restart"/>
            <w:tcBorders>
              <w:top w:val="nil"/>
              <w:left w:val="single" w:sz="4" w:space="0" w:color="auto"/>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Chars="100" w:firstLine="220"/>
              <w:jc w:val="left"/>
              <w:rPr>
                <w:rFonts w:eastAsia="Times New Roman" w:cs="Times New Roman"/>
                <w:color w:val="000000"/>
                <w:sz w:val="22"/>
                <w:lang w:eastAsia="ru-RU"/>
              </w:rPr>
            </w:pPr>
            <w:r w:rsidRPr="007D369C">
              <w:rPr>
                <w:rFonts w:eastAsia="Times New Roman" w:cs="Times New Roman"/>
                <w:color w:val="000000"/>
                <w:sz w:val="22"/>
                <w:lang w:eastAsia="ru-RU"/>
              </w:rPr>
              <w:t>котельная СХТ</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Гкал/год</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388,346</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129,39</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133,68</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138,3</w:t>
            </w:r>
          </w:p>
        </w:tc>
      </w:tr>
      <w:tr w:rsidR="007D369C" w:rsidRPr="007D369C" w:rsidTr="007D369C">
        <w:trPr>
          <w:trHeight w:val="300"/>
        </w:trPr>
        <w:tc>
          <w:tcPr>
            <w:tcW w:w="1400" w:type="pct"/>
            <w:vMerge/>
            <w:tcBorders>
              <w:top w:val="nil"/>
              <w:left w:val="single" w:sz="4" w:space="0" w:color="auto"/>
              <w:bottom w:val="single" w:sz="4" w:space="0" w:color="auto"/>
              <w:right w:val="single" w:sz="4" w:space="0" w:color="auto"/>
            </w:tcBorders>
            <w:vAlign w:val="center"/>
            <w:hideMark/>
          </w:tcPr>
          <w:p w:rsidR="007D369C" w:rsidRPr="007D369C" w:rsidRDefault="007D369C" w:rsidP="007D369C">
            <w:pPr>
              <w:spacing w:line="240" w:lineRule="auto"/>
              <w:ind w:firstLine="0"/>
              <w:jc w:val="left"/>
              <w:rPr>
                <w:rFonts w:eastAsia="Times New Roman" w:cs="Times New Roman"/>
                <w:color w:val="000000"/>
                <w:sz w:val="22"/>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31,32</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13,16</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13,2</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13,2</w:t>
            </w:r>
          </w:p>
        </w:tc>
      </w:tr>
      <w:tr w:rsidR="007D369C" w:rsidRPr="007D369C" w:rsidTr="007D369C">
        <w:trPr>
          <w:trHeight w:val="300"/>
        </w:trPr>
        <w:tc>
          <w:tcPr>
            <w:tcW w:w="1400" w:type="pct"/>
            <w:vMerge w:val="restart"/>
            <w:tcBorders>
              <w:top w:val="nil"/>
              <w:left w:val="single" w:sz="4" w:space="0" w:color="auto"/>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Chars="100" w:firstLine="220"/>
              <w:jc w:val="left"/>
              <w:rPr>
                <w:rFonts w:eastAsia="Times New Roman" w:cs="Times New Roman"/>
                <w:color w:val="000000"/>
                <w:sz w:val="22"/>
                <w:lang w:eastAsia="ru-RU"/>
              </w:rPr>
            </w:pPr>
            <w:r w:rsidRPr="007D369C">
              <w:rPr>
                <w:rFonts w:eastAsia="Times New Roman" w:cs="Times New Roman"/>
                <w:color w:val="000000"/>
                <w:sz w:val="22"/>
                <w:lang w:eastAsia="ru-RU"/>
              </w:rPr>
              <w:t>котельная ОПХ</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Гкал/год</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364,491</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299,68</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309,65</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320,37</w:t>
            </w:r>
          </w:p>
        </w:tc>
      </w:tr>
      <w:tr w:rsidR="007D369C" w:rsidRPr="007D369C" w:rsidTr="007D369C">
        <w:trPr>
          <w:trHeight w:val="300"/>
        </w:trPr>
        <w:tc>
          <w:tcPr>
            <w:tcW w:w="1400" w:type="pct"/>
            <w:vMerge/>
            <w:tcBorders>
              <w:top w:val="nil"/>
              <w:left w:val="single" w:sz="4" w:space="0" w:color="auto"/>
              <w:bottom w:val="single" w:sz="4" w:space="0" w:color="auto"/>
              <w:right w:val="single" w:sz="4" w:space="0" w:color="auto"/>
            </w:tcBorders>
            <w:vAlign w:val="center"/>
            <w:hideMark/>
          </w:tcPr>
          <w:p w:rsidR="007D369C" w:rsidRPr="007D369C" w:rsidRDefault="007D369C" w:rsidP="007D369C">
            <w:pPr>
              <w:spacing w:line="240" w:lineRule="auto"/>
              <w:ind w:firstLine="0"/>
              <w:jc w:val="left"/>
              <w:rPr>
                <w:rFonts w:eastAsia="Times New Roman" w:cs="Times New Roman"/>
                <w:color w:val="000000"/>
                <w:sz w:val="22"/>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16,57</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14,63</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14,83</w:t>
            </w:r>
          </w:p>
        </w:tc>
        <w:tc>
          <w:tcPr>
            <w:tcW w:w="720" w:type="pct"/>
            <w:tcBorders>
              <w:top w:val="nil"/>
              <w:left w:val="nil"/>
              <w:bottom w:val="single" w:sz="4" w:space="0" w:color="auto"/>
              <w:right w:val="single" w:sz="4" w:space="0" w:color="auto"/>
            </w:tcBorders>
            <w:shd w:val="clear" w:color="auto" w:fill="auto"/>
            <w:vAlign w:val="center"/>
            <w:hideMark/>
          </w:tcPr>
          <w:p w:rsidR="007D369C" w:rsidRPr="007D369C" w:rsidRDefault="007D369C" w:rsidP="007D369C">
            <w:pPr>
              <w:spacing w:line="240" w:lineRule="auto"/>
              <w:ind w:firstLine="0"/>
              <w:jc w:val="center"/>
              <w:rPr>
                <w:rFonts w:eastAsia="Times New Roman" w:cs="Times New Roman"/>
                <w:color w:val="000000"/>
                <w:sz w:val="22"/>
                <w:lang w:eastAsia="ru-RU"/>
              </w:rPr>
            </w:pPr>
            <w:r w:rsidRPr="007D369C">
              <w:rPr>
                <w:rFonts w:eastAsia="Times New Roman" w:cs="Times New Roman"/>
                <w:color w:val="000000"/>
                <w:sz w:val="22"/>
                <w:lang w:eastAsia="ru-RU"/>
              </w:rPr>
              <w:t>15,1</w:t>
            </w:r>
          </w:p>
        </w:tc>
      </w:tr>
    </w:tbl>
    <w:p w:rsidR="00915C62" w:rsidRPr="00630A65" w:rsidRDefault="00915C62" w:rsidP="008E0EA6">
      <w:pPr>
        <w:spacing w:before="6"/>
        <w:ind w:left="284" w:firstLine="425"/>
        <w:rPr>
          <w:rFonts w:eastAsia="Times New Roman"/>
          <w:spacing w:val="-1"/>
          <w:sz w:val="24"/>
          <w:szCs w:val="24"/>
          <w:highlight w:val="yellow"/>
        </w:rPr>
      </w:pPr>
    </w:p>
    <w:p w:rsidR="0082540D" w:rsidRPr="0092198C"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2" w:name="_Toc495302540"/>
      <w:bookmarkStart w:id="93" w:name="_Toc40373548"/>
      <w:bookmarkStart w:id="94" w:name="_Toc138688427"/>
      <w:r w:rsidRPr="0092198C">
        <w:rPr>
          <w:rFonts w:ascii="TimesNewRomanPSMT" w:hAnsi="TimesNewRomanPSMT" w:cs="TimesNewRomanPSMT"/>
          <w:sz w:val="24"/>
          <w:szCs w:val="24"/>
        </w:rPr>
        <w:t>предписания надзорных органов по запрещению дальнейшей эксплуатации участков тепловой сети и результаты их исполнения</w:t>
      </w:r>
      <w:bookmarkEnd w:id="92"/>
      <w:bookmarkEnd w:id="93"/>
      <w:bookmarkEnd w:id="94"/>
    </w:p>
    <w:p w:rsidR="008E0EA6" w:rsidRPr="0092198C" w:rsidRDefault="008E0EA6" w:rsidP="00EE5CC0">
      <w:pPr>
        <w:autoSpaceDE w:val="0"/>
        <w:autoSpaceDN w:val="0"/>
        <w:adjustRightInd w:val="0"/>
        <w:spacing w:before="240" w:line="240" w:lineRule="auto"/>
        <w:rPr>
          <w:rFonts w:cs="Times New Roman"/>
          <w:color w:val="000000"/>
          <w:sz w:val="24"/>
          <w:szCs w:val="24"/>
        </w:rPr>
      </w:pPr>
      <w:r w:rsidRPr="0092198C">
        <w:rPr>
          <w:rFonts w:eastAsia="Times New Roman"/>
          <w:spacing w:val="-1"/>
          <w:sz w:val="24"/>
          <w:szCs w:val="24"/>
        </w:rPr>
        <w:t xml:space="preserve">По состоянию на </w:t>
      </w:r>
      <w:r w:rsidR="0082540D" w:rsidRPr="0092198C">
        <w:rPr>
          <w:rFonts w:eastAsia="Times New Roman"/>
          <w:spacing w:val="-1"/>
          <w:sz w:val="24"/>
          <w:szCs w:val="24"/>
        </w:rPr>
        <w:t>01.01.20</w:t>
      </w:r>
      <w:r w:rsidR="00726DF6" w:rsidRPr="0092198C">
        <w:rPr>
          <w:rFonts w:eastAsia="Times New Roman"/>
          <w:spacing w:val="-1"/>
          <w:sz w:val="24"/>
          <w:szCs w:val="24"/>
        </w:rPr>
        <w:t>2</w:t>
      </w:r>
      <w:r w:rsidR="00074A26">
        <w:rPr>
          <w:rFonts w:eastAsia="Times New Roman"/>
          <w:spacing w:val="-1"/>
          <w:sz w:val="24"/>
          <w:szCs w:val="24"/>
        </w:rPr>
        <w:t>3</w:t>
      </w:r>
      <w:r w:rsidRPr="0092198C">
        <w:rPr>
          <w:rFonts w:eastAsia="Times New Roman"/>
          <w:spacing w:val="-1"/>
          <w:sz w:val="24"/>
          <w:szCs w:val="24"/>
        </w:rPr>
        <w:t>год</w:t>
      </w:r>
      <w:r w:rsidR="0082540D" w:rsidRPr="0092198C">
        <w:rPr>
          <w:rFonts w:eastAsia="Times New Roman"/>
          <w:spacing w:val="-1"/>
          <w:sz w:val="24"/>
          <w:szCs w:val="24"/>
        </w:rPr>
        <w:t>а</w:t>
      </w:r>
      <w:r w:rsidRPr="0092198C">
        <w:rPr>
          <w:rFonts w:eastAsia="Times New Roman"/>
          <w:spacing w:val="-1"/>
          <w:sz w:val="24"/>
          <w:szCs w:val="24"/>
        </w:rPr>
        <w:t xml:space="preserve"> предписания надзорных органов по запрещению дальнейшей эксплуатации участков тепловой сети </w:t>
      </w:r>
      <w:r w:rsidR="00D32F7A" w:rsidRPr="0092198C">
        <w:rPr>
          <w:rFonts w:cs="Times New Roman"/>
          <w:color w:val="000000"/>
          <w:sz w:val="24"/>
          <w:szCs w:val="24"/>
        </w:rPr>
        <w:t xml:space="preserve">АО «Тутаевская ПГУ» </w:t>
      </w:r>
      <w:r w:rsidRPr="0092198C">
        <w:rPr>
          <w:rFonts w:eastAsia="Times New Roman"/>
          <w:spacing w:val="-1"/>
          <w:sz w:val="24"/>
          <w:szCs w:val="24"/>
        </w:rPr>
        <w:t>и</w:t>
      </w:r>
      <w:r w:rsidR="00B06880" w:rsidRPr="0092198C">
        <w:rPr>
          <w:rFonts w:cs="Times New Roman"/>
          <w:sz w:val="24"/>
          <w:szCs w:val="24"/>
        </w:rPr>
        <w:t>МУП ТМР «ТКС»</w:t>
      </w:r>
      <w:r w:rsidR="00EE5CC0" w:rsidRPr="0092198C">
        <w:rPr>
          <w:rFonts w:eastAsia="Times New Roman"/>
          <w:spacing w:val="-1"/>
          <w:sz w:val="24"/>
          <w:szCs w:val="24"/>
        </w:rPr>
        <w:t xml:space="preserve"> и МУП ТМР «ТутаевТеплоЭнерго» </w:t>
      </w:r>
      <w:r w:rsidRPr="0092198C">
        <w:rPr>
          <w:rFonts w:eastAsia="Times New Roman"/>
          <w:spacing w:val="-1"/>
          <w:sz w:val="24"/>
          <w:szCs w:val="24"/>
        </w:rPr>
        <w:t>не выдавались.</w:t>
      </w:r>
    </w:p>
    <w:p w:rsidR="008E0EA6" w:rsidRPr="0092198C" w:rsidRDefault="008E0EA6" w:rsidP="008E0EA6">
      <w:pPr>
        <w:spacing w:before="6"/>
        <w:ind w:left="284" w:firstLine="425"/>
        <w:rPr>
          <w:rFonts w:eastAsia="Times New Roman"/>
          <w:spacing w:val="-1"/>
          <w:sz w:val="24"/>
          <w:szCs w:val="24"/>
        </w:rPr>
      </w:pPr>
    </w:p>
    <w:p w:rsidR="00D1668F" w:rsidRPr="0092198C" w:rsidRDefault="00D1668F" w:rsidP="00D1668F">
      <w:pPr>
        <w:rPr>
          <w:lang w:eastAsia="ru-RU"/>
        </w:rPr>
      </w:pPr>
    </w:p>
    <w:p w:rsidR="0082540D" w:rsidRPr="0092198C"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5" w:name="_Toc40373549"/>
      <w:bookmarkStart w:id="96" w:name="_Toc138688428"/>
      <w:r w:rsidRPr="0092198C">
        <w:rPr>
          <w:rFonts w:ascii="TimesNewRomanPSMT" w:hAnsi="TimesNewRomanPSMT" w:cs="TimesNewRomanPSMT"/>
          <w:sz w:val="24"/>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95"/>
      <w:bookmarkEnd w:id="96"/>
    </w:p>
    <w:p w:rsidR="008E0EA6" w:rsidRPr="0092198C" w:rsidRDefault="008E0EA6" w:rsidP="00E5408C">
      <w:pPr>
        <w:tabs>
          <w:tab w:val="left" w:pos="0"/>
        </w:tabs>
        <w:spacing w:before="240"/>
        <w:rPr>
          <w:rFonts w:eastAsia="Times New Roman"/>
          <w:spacing w:val="-1"/>
          <w:sz w:val="24"/>
          <w:szCs w:val="24"/>
        </w:rPr>
      </w:pPr>
      <w:r w:rsidRPr="0092198C">
        <w:rPr>
          <w:rFonts w:eastAsia="Times New Roman"/>
          <w:spacing w:val="-1"/>
          <w:sz w:val="24"/>
          <w:szCs w:val="24"/>
        </w:rPr>
        <w:t>Присоединение потребителей к тепловым сетям в г. Тутаев осуществляется через Центральные тепловые пункты (ЦТП).</w:t>
      </w:r>
    </w:p>
    <w:p w:rsidR="008E0EA6" w:rsidRPr="0092198C" w:rsidRDefault="008E0EA6" w:rsidP="00E02AAC">
      <w:pPr>
        <w:tabs>
          <w:tab w:val="left" w:pos="0"/>
        </w:tabs>
        <w:autoSpaceDE w:val="0"/>
        <w:autoSpaceDN w:val="0"/>
        <w:adjustRightInd w:val="0"/>
        <w:spacing w:line="240" w:lineRule="auto"/>
        <w:rPr>
          <w:rFonts w:cs="Times New Roman"/>
          <w:color w:val="000000"/>
          <w:sz w:val="24"/>
          <w:szCs w:val="24"/>
        </w:rPr>
      </w:pPr>
      <w:r w:rsidRPr="0092198C">
        <w:rPr>
          <w:rFonts w:eastAsia="Times New Roman"/>
          <w:spacing w:val="-1"/>
          <w:sz w:val="24"/>
          <w:szCs w:val="24"/>
        </w:rPr>
        <w:t xml:space="preserve">По состоянию на </w:t>
      </w:r>
      <w:r w:rsidR="00EE5CC0" w:rsidRPr="0092198C">
        <w:rPr>
          <w:rFonts w:eastAsia="Times New Roman"/>
          <w:spacing w:val="-1"/>
          <w:sz w:val="24"/>
          <w:szCs w:val="24"/>
        </w:rPr>
        <w:t>01.01.2020</w:t>
      </w:r>
      <w:r w:rsidRPr="0092198C">
        <w:rPr>
          <w:rFonts w:eastAsia="Times New Roman"/>
          <w:spacing w:val="-1"/>
          <w:sz w:val="24"/>
          <w:szCs w:val="24"/>
        </w:rPr>
        <w:t xml:space="preserve"> год в г. Тутаев насчитывается 6 ЦТП. Все вышеперечисленные  объекты  находятся  на  тепловых  сетях  районной  котельной  </w:t>
      </w:r>
      <w:r w:rsidR="00E02AAC" w:rsidRPr="0092198C">
        <w:rPr>
          <w:rFonts w:cs="Times New Roman"/>
          <w:color w:val="000000"/>
          <w:sz w:val="24"/>
          <w:szCs w:val="24"/>
        </w:rPr>
        <w:t>АО «Тутаевская ПГУ»</w:t>
      </w:r>
      <w:r w:rsidRPr="0092198C">
        <w:rPr>
          <w:rFonts w:eastAsia="Times New Roman"/>
          <w:spacing w:val="-1"/>
          <w:sz w:val="24"/>
          <w:szCs w:val="24"/>
        </w:rPr>
        <w:t>.</w:t>
      </w:r>
    </w:p>
    <w:p w:rsidR="008E0EA6" w:rsidRPr="0092198C" w:rsidRDefault="008E0EA6" w:rsidP="00E02AAC">
      <w:pPr>
        <w:tabs>
          <w:tab w:val="left" w:pos="0"/>
        </w:tabs>
        <w:spacing w:before="6"/>
        <w:rPr>
          <w:rFonts w:eastAsia="Times New Roman"/>
          <w:spacing w:val="-1"/>
          <w:sz w:val="24"/>
          <w:szCs w:val="24"/>
        </w:rPr>
      </w:pPr>
      <w:r w:rsidRPr="0092198C">
        <w:rPr>
          <w:rFonts w:eastAsia="Times New Roman"/>
          <w:spacing w:val="-1"/>
          <w:sz w:val="24"/>
          <w:szCs w:val="24"/>
        </w:rPr>
        <w:t>ЦТП работают в режиме подкачивающих насосных станций. Потребители снабжаются горячей водой по открытой схеме.</w:t>
      </w:r>
    </w:p>
    <w:p w:rsidR="0013759C" w:rsidRPr="0092198C" w:rsidRDefault="008E0EA6" w:rsidP="00E02AAC">
      <w:pPr>
        <w:tabs>
          <w:tab w:val="left" w:pos="0"/>
        </w:tabs>
        <w:spacing w:before="6"/>
        <w:rPr>
          <w:rFonts w:eastAsia="Times New Roman"/>
          <w:spacing w:val="-1"/>
          <w:sz w:val="24"/>
          <w:szCs w:val="24"/>
        </w:rPr>
      </w:pPr>
      <w:r w:rsidRPr="0092198C">
        <w:rPr>
          <w:rFonts w:eastAsia="Times New Roman"/>
          <w:spacing w:val="-1"/>
          <w:sz w:val="24"/>
          <w:szCs w:val="24"/>
        </w:rPr>
        <w:t>ЦТП представляют собой здания, без установленного теплообменного оборудования,   к   которым   подведены   трубопроводы   общего   назначения Система теплоснабжения от ЦТП 2-х трубная, открытая. Присоединение потребителей к тепловой сети выполнено по зависимой схеме.</w:t>
      </w:r>
    </w:p>
    <w:p w:rsidR="00D1668F" w:rsidRPr="0092198C" w:rsidRDefault="00D1668F" w:rsidP="00E02AAC">
      <w:pPr>
        <w:pStyle w:val="affe"/>
        <w:tabs>
          <w:tab w:val="left" w:pos="0"/>
        </w:tabs>
        <w:spacing w:line="276" w:lineRule="auto"/>
        <w:ind w:firstLine="709"/>
        <w:rPr>
          <w:sz w:val="24"/>
          <w:szCs w:val="24"/>
          <w:shd w:val="clear" w:color="auto" w:fill="FFFFFF"/>
        </w:rPr>
      </w:pPr>
      <w:r w:rsidRPr="0092198C">
        <w:rPr>
          <w:sz w:val="24"/>
          <w:szCs w:val="24"/>
          <w:shd w:val="clear" w:color="auto" w:fill="FFFFFF"/>
        </w:rPr>
        <w:t>С 1 января 2013 года вступили в силу поправки в федеральный закон от 27 июля 2010 года № 190-ФЗ «О теплоснабжении». Одна из самых значимых –</w:t>
      </w:r>
      <w:r w:rsidRPr="0092198C">
        <w:rPr>
          <w:rStyle w:val="apple-converted-space"/>
          <w:sz w:val="24"/>
          <w:szCs w:val="24"/>
          <w:shd w:val="clear" w:color="auto" w:fill="FFFFFF"/>
        </w:rPr>
        <w:t> </w:t>
      </w:r>
      <w:r w:rsidRPr="0092198C">
        <w:rPr>
          <w:rStyle w:val="aff2"/>
          <w:b w:val="0"/>
          <w:sz w:val="24"/>
          <w:szCs w:val="24"/>
          <w:shd w:val="clear" w:color="auto" w:fill="FFFFFF"/>
        </w:rPr>
        <w:t>дополнение статьи 29 частью 8</w:t>
      </w:r>
      <w:r w:rsidRPr="0092198C">
        <w:rPr>
          <w:b/>
          <w:sz w:val="24"/>
          <w:szCs w:val="24"/>
          <w:shd w:val="clear" w:color="auto" w:fill="FFFFFF"/>
        </w:rPr>
        <w:t>:</w:t>
      </w:r>
    </w:p>
    <w:p w:rsidR="00D1668F" w:rsidRPr="0092198C" w:rsidRDefault="00D1668F" w:rsidP="00E02AAC">
      <w:pPr>
        <w:pStyle w:val="affe"/>
        <w:tabs>
          <w:tab w:val="left" w:pos="0"/>
        </w:tabs>
        <w:spacing w:before="0" w:line="276" w:lineRule="auto"/>
        <w:ind w:firstLine="709"/>
        <w:rPr>
          <w:sz w:val="24"/>
          <w:szCs w:val="24"/>
          <w:shd w:val="clear" w:color="auto" w:fill="FFFFFF"/>
        </w:rPr>
      </w:pPr>
      <w:r w:rsidRPr="0092198C">
        <w:rPr>
          <w:sz w:val="24"/>
          <w:szCs w:val="24"/>
          <w:shd w:val="clear" w:color="auto" w:fill="FFFFFF"/>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D1668F" w:rsidRPr="0092198C" w:rsidRDefault="00D1668F" w:rsidP="00E02AAC">
      <w:pPr>
        <w:pStyle w:val="affe"/>
        <w:tabs>
          <w:tab w:val="left" w:pos="0"/>
        </w:tabs>
        <w:spacing w:before="0" w:line="276" w:lineRule="auto"/>
        <w:ind w:firstLine="709"/>
        <w:rPr>
          <w:sz w:val="24"/>
          <w:szCs w:val="24"/>
          <w:shd w:val="clear" w:color="auto" w:fill="FFFFFF"/>
        </w:rPr>
      </w:pPr>
      <w:r w:rsidRPr="0092198C">
        <w:rPr>
          <w:sz w:val="24"/>
          <w:szCs w:val="24"/>
          <w:shd w:val="clear" w:color="auto" w:fill="FFFFFF"/>
        </w:rPr>
        <w:t>Кроме этого:</w:t>
      </w:r>
      <w:r w:rsidRPr="0092198C">
        <w:rPr>
          <w:rStyle w:val="apple-converted-space"/>
          <w:sz w:val="24"/>
          <w:szCs w:val="24"/>
          <w:shd w:val="clear" w:color="auto" w:fill="FFFFFF"/>
        </w:rPr>
        <w:t> </w:t>
      </w:r>
      <w:r w:rsidRPr="0092198C">
        <w:rPr>
          <w:rStyle w:val="aff2"/>
          <w:b w:val="0"/>
          <w:sz w:val="24"/>
          <w:szCs w:val="24"/>
          <w:shd w:val="clear" w:color="auto" w:fill="FFFFFF"/>
        </w:rPr>
        <w:t>дополнение статьи 29 частью 9</w:t>
      </w:r>
      <w:r w:rsidRPr="0092198C">
        <w:rPr>
          <w:b/>
          <w:sz w:val="24"/>
          <w:szCs w:val="24"/>
          <w:shd w:val="clear" w:color="auto" w:fill="FFFFFF"/>
        </w:rPr>
        <w:t>:</w:t>
      </w:r>
    </w:p>
    <w:p w:rsidR="00D1668F" w:rsidRPr="0092198C" w:rsidRDefault="00D1668F" w:rsidP="00E02AAC">
      <w:pPr>
        <w:pStyle w:val="affe"/>
        <w:tabs>
          <w:tab w:val="left" w:pos="0"/>
        </w:tabs>
        <w:spacing w:before="0" w:line="276" w:lineRule="auto"/>
        <w:ind w:firstLine="709"/>
        <w:rPr>
          <w:sz w:val="24"/>
          <w:szCs w:val="24"/>
          <w:shd w:val="clear" w:color="auto" w:fill="FFFFFF"/>
        </w:rPr>
      </w:pPr>
      <w:r w:rsidRPr="0092198C">
        <w:rPr>
          <w:sz w:val="24"/>
          <w:szCs w:val="24"/>
          <w:shd w:val="clear" w:color="auto" w:fill="FFFFFF"/>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D774B" w:rsidRPr="0092198C" w:rsidRDefault="00BD774B" w:rsidP="007D2F29">
      <w:pPr>
        <w:rPr>
          <w:sz w:val="24"/>
          <w:szCs w:val="24"/>
        </w:rPr>
      </w:pPr>
    </w:p>
    <w:p w:rsidR="0082540D" w:rsidRPr="0092198C"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7" w:name="_Toc40373550"/>
      <w:bookmarkStart w:id="98" w:name="_Toc138688429"/>
      <w:r w:rsidRPr="0092198C">
        <w:rPr>
          <w:rFonts w:ascii="TimesNewRomanPSMT" w:hAnsi="TimesNewRomanPSMT" w:cs="TimesNewRomanPSMT"/>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7"/>
      <w:bookmarkEnd w:id="98"/>
    </w:p>
    <w:p w:rsidR="004A1868" w:rsidRPr="0092198C" w:rsidRDefault="004A1868" w:rsidP="00972269">
      <w:pPr>
        <w:pStyle w:val="affe"/>
        <w:spacing w:before="0" w:line="276" w:lineRule="auto"/>
        <w:ind w:firstLine="0"/>
        <w:rPr>
          <w:sz w:val="24"/>
          <w:szCs w:val="24"/>
          <w:shd w:val="clear" w:color="auto" w:fill="FFFFFF"/>
        </w:rPr>
      </w:pPr>
    </w:p>
    <w:p w:rsidR="004A1868" w:rsidRPr="0092198C" w:rsidRDefault="004A1868" w:rsidP="008E0EA6">
      <w:pPr>
        <w:pStyle w:val="affe"/>
        <w:spacing w:before="0" w:line="276" w:lineRule="auto"/>
        <w:ind w:firstLine="709"/>
        <w:rPr>
          <w:sz w:val="24"/>
          <w:szCs w:val="24"/>
        </w:rPr>
      </w:pPr>
      <w:r w:rsidRPr="0092198C">
        <w:rPr>
          <w:sz w:val="24"/>
          <w:szCs w:val="24"/>
        </w:rPr>
        <w:t>На конец 201</w:t>
      </w:r>
      <w:r w:rsidR="00E5408C" w:rsidRPr="0092198C">
        <w:rPr>
          <w:sz w:val="24"/>
          <w:szCs w:val="24"/>
        </w:rPr>
        <w:t>8</w:t>
      </w:r>
      <w:r w:rsidRPr="0092198C">
        <w:rPr>
          <w:sz w:val="24"/>
          <w:szCs w:val="24"/>
        </w:rPr>
        <w:t xml:space="preserve"> года в многоквартирных домах г</w:t>
      </w:r>
      <w:r w:rsidR="00E5408C" w:rsidRPr="0092198C">
        <w:rPr>
          <w:sz w:val="24"/>
          <w:szCs w:val="24"/>
        </w:rPr>
        <w:t>орода Тутаева было установлено 109</w:t>
      </w:r>
      <w:r w:rsidRPr="0092198C">
        <w:rPr>
          <w:sz w:val="24"/>
          <w:szCs w:val="24"/>
        </w:rPr>
        <w:t xml:space="preserve"> общедомовых приборов учета</w:t>
      </w:r>
      <w:r w:rsidR="00E5408C" w:rsidRPr="0092198C">
        <w:rPr>
          <w:sz w:val="24"/>
          <w:szCs w:val="24"/>
        </w:rPr>
        <w:t xml:space="preserve"> (на конец 2016 года было установлено 45 единиц)</w:t>
      </w:r>
      <w:r w:rsidRPr="0092198C">
        <w:rPr>
          <w:sz w:val="24"/>
          <w:szCs w:val="24"/>
        </w:rPr>
        <w:t xml:space="preserve">. </w:t>
      </w:r>
      <w:r w:rsidR="00EE5CC0" w:rsidRPr="0092198C">
        <w:rPr>
          <w:sz w:val="24"/>
          <w:szCs w:val="24"/>
        </w:rPr>
        <w:t>Н</w:t>
      </w:r>
      <w:r w:rsidR="0082540D" w:rsidRPr="0092198C">
        <w:rPr>
          <w:sz w:val="24"/>
          <w:szCs w:val="24"/>
        </w:rPr>
        <w:t>а</w:t>
      </w:r>
      <w:r w:rsidR="00B24F37" w:rsidRPr="0092198C">
        <w:rPr>
          <w:sz w:val="24"/>
          <w:szCs w:val="24"/>
        </w:rPr>
        <w:t xml:space="preserve"> конец </w:t>
      </w:r>
      <w:r w:rsidR="00EE5CC0" w:rsidRPr="0092198C">
        <w:rPr>
          <w:sz w:val="24"/>
          <w:szCs w:val="24"/>
        </w:rPr>
        <w:t>2020</w:t>
      </w:r>
      <w:r w:rsidR="00B24F37" w:rsidRPr="0092198C">
        <w:rPr>
          <w:sz w:val="24"/>
          <w:szCs w:val="24"/>
        </w:rPr>
        <w:t xml:space="preserve"> года</w:t>
      </w:r>
      <w:r w:rsidR="00EE5CC0" w:rsidRPr="0092198C">
        <w:rPr>
          <w:sz w:val="24"/>
          <w:szCs w:val="24"/>
        </w:rPr>
        <w:t xml:space="preserve"> установлено </w:t>
      </w:r>
      <w:r w:rsidR="00B24F37" w:rsidRPr="0092198C">
        <w:rPr>
          <w:sz w:val="24"/>
          <w:szCs w:val="24"/>
        </w:rPr>
        <w:t>213</w:t>
      </w:r>
      <w:r w:rsidR="00EE5CC0" w:rsidRPr="0092198C">
        <w:rPr>
          <w:sz w:val="24"/>
          <w:szCs w:val="24"/>
        </w:rPr>
        <w:t xml:space="preserve"> единиц.</w:t>
      </w:r>
    </w:p>
    <w:p w:rsidR="00EE5CC0" w:rsidRPr="0092198C" w:rsidRDefault="00EE5CC0" w:rsidP="00074A26">
      <w:pPr>
        <w:pStyle w:val="aff0"/>
        <w:keepNext/>
        <w:spacing w:after="0"/>
        <w:ind w:firstLine="0"/>
      </w:pPr>
      <w:r w:rsidRPr="0092198C">
        <w:t xml:space="preserve">Таблица </w:t>
      </w:r>
      <w:fldSimple w:instr=" SEQ Таблица \* ARABIC ">
        <w:r w:rsidR="00A303F5">
          <w:rPr>
            <w:noProof/>
          </w:rPr>
          <w:t>42</w:t>
        </w:r>
      </w:fldSimple>
      <w:r w:rsidRPr="0092198C">
        <w:t xml:space="preserve"> Динамика установки общедомовых ПУ</w:t>
      </w:r>
    </w:p>
    <w:tbl>
      <w:tblPr>
        <w:tblStyle w:val="a7"/>
        <w:tblW w:w="5000" w:type="pct"/>
        <w:tblLook w:val="04A0" w:firstRow="1" w:lastRow="0" w:firstColumn="1" w:lastColumn="0" w:noHBand="0" w:noVBand="1"/>
      </w:tblPr>
      <w:tblGrid>
        <w:gridCol w:w="4672"/>
        <w:gridCol w:w="4673"/>
      </w:tblGrid>
      <w:tr w:rsidR="00EE5CC0" w:rsidRPr="0092198C" w:rsidTr="00EE5CC0">
        <w:tc>
          <w:tcPr>
            <w:tcW w:w="2500" w:type="pct"/>
            <w:vAlign w:val="center"/>
          </w:tcPr>
          <w:p w:rsidR="00EE5CC0" w:rsidRPr="0092198C" w:rsidRDefault="00EE5CC0" w:rsidP="00EE5CC0">
            <w:pPr>
              <w:pStyle w:val="affe"/>
              <w:spacing w:before="0" w:line="276" w:lineRule="auto"/>
              <w:ind w:firstLine="0"/>
              <w:jc w:val="center"/>
              <w:rPr>
                <w:sz w:val="24"/>
                <w:szCs w:val="24"/>
              </w:rPr>
            </w:pPr>
            <w:r w:rsidRPr="0092198C">
              <w:rPr>
                <w:sz w:val="24"/>
                <w:szCs w:val="24"/>
              </w:rPr>
              <w:t>Период</w:t>
            </w:r>
          </w:p>
        </w:tc>
        <w:tc>
          <w:tcPr>
            <w:tcW w:w="2500" w:type="pct"/>
            <w:vAlign w:val="center"/>
          </w:tcPr>
          <w:p w:rsidR="00EE5CC0" w:rsidRPr="0092198C" w:rsidRDefault="00EE5CC0" w:rsidP="00EE5CC0">
            <w:pPr>
              <w:pStyle w:val="affe"/>
              <w:spacing w:before="0" w:line="276" w:lineRule="auto"/>
              <w:ind w:firstLine="0"/>
              <w:jc w:val="center"/>
              <w:rPr>
                <w:sz w:val="24"/>
                <w:szCs w:val="24"/>
              </w:rPr>
            </w:pPr>
            <w:r w:rsidRPr="0092198C">
              <w:rPr>
                <w:sz w:val="24"/>
                <w:szCs w:val="24"/>
              </w:rPr>
              <w:t>Установленные ПУ, единиц</w:t>
            </w:r>
          </w:p>
        </w:tc>
      </w:tr>
      <w:tr w:rsidR="00EE5CC0" w:rsidRPr="0092198C" w:rsidTr="00EE5CC0">
        <w:tc>
          <w:tcPr>
            <w:tcW w:w="2500" w:type="pct"/>
            <w:vAlign w:val="center"/>
          </w:tcPr>
          <w:p w:rsidR="00EE5CC0" w:rsidRPr="0092198C" w:rsidRDefault="00B24F37" w:rsidP="00EE5CC0">
            <w:pPr>
              <w:pStyle w:val="affe"/>
              <w:spacing w:before="0" w:line="276" w:lineRule="auto"/>
              <w:ind w:firstLine="0"/>
              <w:jc w:val="center"/>
              <w:rPr>
                <w:sz w:val="24"/>
                <w:szCs w:val="24"/>
              </w:rPr>
            </w:pPr>
            <w:r w:rsidRPr="0092198C">
              <w:rPr>
                <w:sz w:val="24"/>
                <w:szCs w:val="24"/>
              </w:rPr>
              <w:t>На конец 2019 года</w:t>
            </w:r>
          </w:p>
        </w:tc>
        <w:tc>
          <w:tcPr>
            <w:tcW w:w="2500" w:type="pct"/>
            <w:vAlign w:val="center"/>
          </w:tcPr>
          <w:p w:rsidR="00EE5CC0" w:rsidRPr="0092198C" w:rsidRDefault="00EE5CC0" w:rsidP="00EE5CC0">
            <w:pPr>
              <w:pStyle w:val="affe"/>
              <w:spacing w:before="0" w:line="276" w:lineRule="auto"/>
              <w:ind w:firstLine="0"/>
              <w:jc w:val="center"/>
              <w:rPr>
                <w:sz w:val="24"/>
                <w:szCs w:val="24"/>
              </w:rPr>
            </w:pPr>
            <w:r w:rsidRPr="0092198C">
              <w:rPr>
                <w:sz w:val="24"/>
                <w:szCs w:val="24"/>
              </w:rPr>
              <w:t>122</w:t>
            </w:r>
          </w:p>
        </w:tc>
      </w:tr>
      <w:tr w:rsidR="00B24F37" w:rsidRPr="0092198C" w:rsidTr="00EE5CC0">
        <w:tc>
          <w:tcPr>
            <w:tcW w:w="2500" w:type="pct"/>
            <w:vAlign w:val="center"/>
          </w:tcPr>
          <w:p w:rsidR="00B24F37" w:rsidRPr="0092198C" w:rsidRDefault="00B24F37" w:rsidP="00B24F37">
            <w:pPr>
              <w:pStyle w:val="affe"/>
              <w:spacing w:before="0" w:line="276" w:lineRule="auto"/>
              <w:ind w:firstLine="0"/>
              <w:jc w:val="center"/>
              <w:rPr>
                <w:sz w:val="24"/>
                <w:szCs w:val="24"/>
              </w:rPr>
            </w:pPr>
            <w:r w:rsidRPr="0092198C">
              <w:rPr>
                <w:sz w:val="24"/>
                <w:szCs w:val="24"/>
              </w:rPr>
              <w:t>На конец 2020 года</w:t>
            </w:r>
          </w:p>
        </w:tc>
        <w:tc>
          <w:tcPr>
            <w:tcW w:w="2500" w:type="pct"/>
            <w:vAlign w:val="center"/>
          </w:tcPr>
          <w:p w:rsidR="00B24F37" w:rsidRPr="0092198C" w:rsidRDefault="00B24F37" w:rsidP="00EE5CC0">
            <w:pPr>
              <w:pStyle w:val="affe"/>
              <w:spacing w:before="0" w:line="276" w:lineRule="auto"/>
              <w:ind w:firstLine="0"/>
              <w:jc w:val="center"/>
              <w:rPr>
                <w:sz w:val="24"/>
                <w:szCs w:val="24"/>
              </w:rPr>
            </w:pPr>
            <w:r w:rsidRPr="0092198C">
              <w:rPr>
                <w:sz w:val="24"/>
                <w:szCs w:val="24"/>
              </w:rPr>
              <w:t>213</w:t>
            </w:r>
          </w:p>
        </w:tc>
      </w:tr>
      <w:tr w:rsidR="00726DF6" w:rsidRPr="0092198C" w:rsidTr="00EE5CC0">
        <w:tc>
          <w:tcPr>
            <w:tcW w:w="2500" w:type="pct"/>
            <w:vAlign w:val="center"/>
          </w:tcPr>
          <w:p w:rsidR="00726DF6" w:rsidRPr="0092198C" w:rsidRDefault="00726DF6" w:rsidP="00726DF6">
            <w:pPr>
              <w:pStyle w:val="affe"/>
              <w:spacing w:before="0" w:line="276" w:lineRule="auto"/>
              <w:ind w:firstLine="0"/>
              <w:jc w:val="center"/>
              <w:rPr>
                <w:sz w:val="24"/>
                <w:szCs w:val="24"/>
              </w:rPr>
            </w:pPr>
            <w:r w:rsidRPr="0092198C">
              <w:rPr>
                <w:sz w:val="24"/>
                <w:szCs w:val="24"/>
              </w:rPr>
              <w:t>На конец 2021 года</w:t>
            </w:r>
          </w:p>
        </w:tc>
        <w:tc>
          <w:tcPr>
            <w:tcW w:w="2500" w:type="pct"/>
            <w:vAlign w:val="center"/>
          </w:tcPr>
          <w:p w:rsidR="00726DF6" w:rsidRPr="0092198C" w:rsidRDefault="00726DF6" w:rsidP="00EE5CC0">
            <w:pPr>
              <w:pStyle w:val="affe"/>
              <w:spacing w:before="0" w:line="276" w:lineRule="auto"/>
              <w:ind w:firstLine="0"/>
              <w:jc w:val="center"/>
              <w:rPr>
                <w:sz w:val="24"/>
                <w:szCs w:val="24"/>
              </w:rPr>
            </w:pPr>
            <w:r w:rsidRPr="0092198C">
              <w:rPr>
                <w:sz w:val="24"/>
                <w:szCs w:val="24"/>
              </w:rPr>
              <w:t>Отопление – 143 единицы;</w:t>
            </w:r>
          </w:p>
          <w:p w:rsidR="00726DF6" w:rsidRPr="0092198C" w:rsidRDefault="00726DF6" w:rsidP="00EE5CC0">
            <w:pPr>
              <w:pStyle w:val="affe"/>
              <w:spacing w:before="0" w:line="276" w:lineRule="auto"/>
              <w:ind w:firstLine="0"/>
              <w:jc w:val="center"/>
              <w:rPr>
                <w:sz w:val="24"/>
                <w:szCs w:val="24"/>
              </w:rPr>
            </w:pPr>
            <w:r w:rsidRPr="0092198C">
              <w:rPr>
                <w:sz w:val="24"/>
                <w:szCs w:val="24"/>
              </w:rPr>
              <w:t>ГВС – 112 ед.</w:t>
            </w:r>
          </w:p>
        </w:tc>
      </w:tr>
      <w:tr w:rsidR="0092198C" w:rsidRPr="0092198C" w:rsidTr="00EE5CC0">
        <w:tc>
          <w:tcPr>
            <w:tcW w:w="2500" w:type="pct"/>
            <w:vAlign w:val="center"/>
          </w:tcPr>
          <w:p w:rsidR="0092198C" w:rsidRPr="0092198C" w:rsidRDefault="0092198C" w:rsidP="0092198C">
            <w:pPr>
              <w:pStyle w:val="affe"/>
              <w:spacing w:before="0" w:line="276" w:lineRule="auto"/>
              <w:ind w:firstLine="0"/>
              <w:jc w:val="center"/>
              <w:rPr>
                <w:sz w:val="24"/>
                <w:szCs w:val="24"/>
              </w:rPr>
            </w:pPr>
            <w:r w:rsidRPr="0092198C">
              <w:rPr>
                <w:sz w:val="24"/>
                <w:szCs w:val="24"/>
              </w:rPr>
              <w:t>На конец 2022 года</w:t>
            </w:r>
          </w:p>
        </w:tc>
        <w:tc>
          <w:tcPr>
            <w:tcW w:w="2500" w:type="pct"/>
            <w:vAlign w:val="center"/>
          </w:tcPr>
          <w:p w:rsidR="0092198C" w:rsidRPr="0092198C" w:rsidRDefault="0092198C" w:rsidP="0092198C">
            <w:pPr>
              <w:pStyle w:val="affe"/>
              <w:spacing w:before="0" w:line="276" w:lineRule="auto"/>
              <w:ind w:firstLine="0"/>
              <w:jc w:val="center"/>
              <w:rPr>
                <w:sz w:val="24"/>
                <w:szCs w:val="24"/>
              </w:rPr>
            </w:pPr>
            <w:r w:rsidRPr="0092198C">
              <w:rPr>
                <w:sz w:val="24"/>
                <w:szCs w:val="24"/>
              </w:rPr>
              <w:t>Оотопление 149 ед.;</w:t>
            </w:r>
          </w:p>
          <w:p w:rsidR="0092198C" w:rsidRPr="0092198C" w:rsidRDefault="0092198C" w:rsidP="0092198C">
            <w:pPr>
              <w:pStyle w:val="affe"/>
              <w:spacing w:before="0" w:line="276" w:lineRule="auto"/>
              <w:ind w:firstLine="0"/>
              <w:jc w:val="center"/>
              <w:rPr>
                <w:sz w:val="24"/>
                <w:szCs w:val="24"/>
              </w:rPr>
            </w:pPr>
            <w:r w:rsidRPr="0092198C">
              <w:rPr>
                <w:sz w:val="24"/>
                <w:szCs w:val="24"/>
              </w:rPr>
              <w:t>Горячая вода 121 ед.</w:t>
            </w:r>
          </w:p>
        </w:tc>
      </w:tr>
    </w:tbl>
    <w:p w:rsidR="00EE5CC0" w:rsidRPr="0092198C" w:rsidRDefault="00EE5CC0" w:rsidP="008E0EA6">
      <w:pPr>
        <w:pStyle w:val="affe"/>
        <w:spacing w:before="0" w:line="276" w:lineRule="auto"/>
        <w:ind w:firstLine="709"/>
        <w:rPr>
          <w:sz w:val="24"/>
          <w:szCs w:val="24"/>
        </w:rPr>
      </w:pPr>
    </w:p>
    <w:p w:rsidR="008E0EA6" w:rsidRPr="0092198C" w:rsidRDefault="008E0EA6" w:rsidP="008E0EA6">
      <w:pPr>
        <w:pStyle w:val="affe"/>
        <w:spacing w:before="0" w:line="276" w:lineRule="auto"/>
        <w:ind w:firstLine="709"/>
        <w:rPr>
          <w:sz w:val="24"/>
          <w:szCs w:val="24"/>
          <w:shd w:val="clear" w:color="auto" w:fill="FFFFFF"/>
        </w:rPr>
      </w:pPr>
      <w:r w:rsidRPr="0092198C">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8E0EA6" w:rsidRPr="0092198C" w:rsidRDefault="008E0EA6" w:rsidP="008E0EA6">
      <w:pPr>
        <w:pStyle w:val="affe"/>
        <w:spacing w:before="0" w:line="276" w:lineRule="auto"/>
        <w:ind w:firstLine="709"/>
        <w:rPr>
          <w:sz w:val="24"/>
          <w:szCs w:val="24"/>
          <w:shd w:val="clear" w:color="auto" w:fill="FFFFFF"/>
        </w:rPr>
      </w:pPr>
      <w:r w:rsidRPr="0092198C">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rsidR="008E0EA6" w:rsidRPr="0092198C" w:rsidRDefault="008E0EA6" w:rsidP="008E0EA6">
      <w:pPr>
        <w:pStyle w:val="affe"/>
        <w:spacing w:before="0" w:line="276" w:lineRule="auto"/>
        <w:ind w:firstLine="709"/>
        <w:rPr>
          <w:sz w:val="24"/>
          <w:szCs w:val="24"/>
          <w:shd w:val="clear" w:color="auto" w:fill="FFFFFF"/>
        </w:rPr>
      </w:pPr>
      <w:r w:rsidRPr="0092198C">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rsidR="008E0EA6" w:rsidRPr="0092198C" w:rsidRDefault="008E0EA6" w:rsidP="008E0EA6">
      <w:pPr>
        <w:pStyle w:val="affe"/>
        <w:spacing w:before="0" w:line="276" w:lineRule="auto"/>
        <w:ind w:firstLine="709"/>
        <w:rPr>
          <w:sz w:val="24"/>
          <w:szCs w:val="24"/>
          <w:shd w:val="clear" w:color="auto" w:fill="FFFFFF"/>
        </w:rPr>
      </w:pPr>
      <w:r w:rsidRPr="0092198C">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r w:rsidR="00643510" w:rsidRPr="0092198C">
        <w:rPr>
          <w:sz w:val="24"/>
          <w:szCs w:val="24"/>
          <w:shd w:val="clear" w:color="auto" w:fill="FFFFFF"/>
        </w:rPr>
        <w:t>.</w:t>
      </w:r>
    </w:p>
    <w:p w:rsidR="0083311A" w:rsidRPr="0092198C" w:rsidRDefault="0083311A" w:rsidP="007D2F29">
      <w:pPr>
        <w:rPr>
          <w:sz w:val="24"/>
          <w:szCs w:val="24"/>
        </w:rPr>
      </w:pPr>
    </w:p>
    <w:p w:rsidR="0082540D" w:rsidRPr="0092198C"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9" w:name="_Toc40373551"/>
      <w:bookmarkStart w:id="100" w:name="_Toc138688430"/>
      <w:r w:rsidRPr="0092198C">
        <w:rPr>
          <w:rFonts w:ascii="TimesNewRomanPSMT" w:hAnsi="TimesNewRomanPSMT" w:cs="TimesNewRomanPSMT"/>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9"/>
      <w:bookmarkEnd w:id="100"/>
    </w:p>
    <w:p w:rsidR="008E0EA6" w:rsidRPr="0092198C" w:rsidRDefault="008E0EA6" w:rsidP="00E5408C">
      <w:pPr>
        <w:pStyle w:val="affe"/>
        <w:spacing w:line="276" w:lineRule="auto"/>
        <w:ind w:firstLine="709"/>
        <w:rPr>
          <w:sz w:val="24"/>
          <w:szCs w:val="24"/>
          <w:shd w:val="clear" w:color="auto" w:fill="FFFFFF"/>
        </w:rPr>
      </w:pPr>
      <w:r w:rsidRPr="0092198C">
        <w:rPr>
          <w:sz w:val="24"/>
          <w:szCs w:val="24"/>
          <w:shd w:val="clear" w:color="auto" w:fill="FFFFFF"/>
        </w:rPr>
        <w:t>В целях обеспечения качественного и надежного теплоснабжения функционирует круглосуточная аварийно-диспетчерская служба.</w:t>
      </w:r>
    </w:p>
    <w:p w:rsidR="000B30F0" w:rsidRPr="0092198C" w:rsidRDefault="000B30F0" w:rsidP="007D2F29">
      <w:pPr>
        <w:rPr>
          <w:sz w:val="24"/>
          <w:szCs w:val="24"/>
        </w:rPr>
      </w:pPr>
    </w:p>
    <w:p w:rsidR="007102C8" w:rsidRPr="0092198C" w:rsidRDefault="007102C8" w:rsidP="007D2F29">
      <w:pPr>
        <w:rPr>
          <w:sz w:val="24"/>
          <w:szCs w:val="24"/>
        </w:rPr>
      </w:pPr>
    </w:p>
    <w:p w:rsidR="0082540D" w:rsidRPr="0092198C"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1" w:name="_Toc40373552"/>
      <w:bookmarkStart w:id="102" w:name="_Toc138688431"/>
      <w:r w:rsidRPr="0092198C">
        <w:rPr>
          <w:rFonts w:ascii="TimesNewRomanPSMT" w:hAnsi="TimesNewRomanPSMT" w:cs="TimesNewRomanPSMT"/>
          <w:sz w:val="24"/>
          <w:szCs w:val="24"/>
        </w:rPr>
        <w:t>уровень автоматизации и обслуживания центральных тепловых пунктов, насосных станций</w:t>
      </w:r>
      <w:bookmarkEnd w:id="101"/>
      <w:bookmarkEnd w:id="102"/>
    </w:p>
    <w:p w:rsidR="00EF4148" w:rsidRPr="0092198C" w:rsidRDefault="00EF4148" w:rsidP="00EF4148">
      <w:pPr>
        <w:pStyle w:val="afa"/>
        <w:rPr>
          <w:rFonts w:ascii="Times New Roman" w:hAnsi="Times New Roman"/>
          <w:sz w:val="24"/>
          <w:szCs w:val="24"/>
        </w:rPr>
      </w:pPr>
      <w:r w:rsidRPr="0092198C">
        <w:rPr>
          <w:rFonts w:ascii="Times New Roman" w:hAnsi="Times New Roman"/>
          <w:sz w:val="24"/>
          <w:szCs w:val="24"/>
        </w:rPr>
        <w:t>Св</w:t>
      </w:r>
      <w:r w:rsidRPr="0092198C">
        <w:rPr>
          <w:rFonts w:ascii="Times New Roman" w:hAnsi="Times New Roman"/>
          <w:spacing w:val="-2"/>
          <w:sz w:val="24"/>
          <w:szCs w:val="24"/>
        </w:rPr>
        <w:t>е</w:t>
      </w:r>
      <w:r w:rsidRPr="0092198C">
        <w:rPr>
          <w:rFonts w:ascii="Times New Roman" w:hAnsi="Times New Roman"/>
          <w:sz w:val="24"/>
          <w:szCs w:val="24"/>
        </w:rPr>
        <w:t>д</w:t>
      </w:r>
      <w:r w:rsidRPr="0092198C">
        <w:rPr>
          <w:rFonts w:ascii="Times New Roman" w:hAnsi="Times New Roman"/>
          <w:spacing w:val="-1"/>
          <w:sz w:val="24"/>
          <w:szCs w:val="24"/>
        </w:rPr>
        <w:t>е</w:t>
      </w:r>
      <w:r w:rsidRPr="0092198C">
        <w:rPr>
          <w:rFonts w:ascii="Times New Roman" w:hAnsi="Times New Roman"/>
          <w:sz w:val="24"/>
          <w:szCs w:val="24"/>
        </w:rPr>
        <w:t>ния об</w:t>
      </w:r>
      <w:r w:rsidRPr="0092198C">
        <w:rPr>
          <w:rFonts w:ascii="Times New Roman" w:hAnsi="Times New Roman"/>
          <w:spacing w:val="-5"/>
          <w:sz w:val="24"/>
          <w:szCs w:val="24"/>
        </w:rPr>
        <w:t>у</w:t>
      </w:r>
      <w:r w:rsidRPr="0092198C">
        <w:rPr>
          <w:rFonts w:ascii="Times New Roman" w:hAnsi="Times New Roman"/>
          <w:sz w:val="24"/>
          <w:szCs w:val="24"/>
        </w:rPr>
        <w:t>ровне</w:t>
      </w:r>
      <w:r w:rsidRPr="0092198C">
        <w:rPr>
          <w:rFonts w:ascii="Times New Roman" w:hAnsi="Times New Roman"/>
          <w:spacing w:val="-1"/>
          <w:sz w:val="24"/>
          <w:szCs w:val="24"/>
        </w:rPr>
        <w:t xml:space="preserve"> а</w:t>
      </w:r>
      <w:r w:rsidRPr="0092198C">
        <w:rPr>
          <w:rFonts w:ascii="Times New Roman" w:hAnsi="Times New Roman"/>
          <w:sz w:val="24"/>
          <w:szCs w:val="24"/>
        </w:rPr>
        <w:t>в</w:t>
      </w:r>
      <w:r w:rsidRPr="0092198C">
        <w:rPr>
          <w:rFonts w:ascii="Times New Roman" w:hAnsi="Times New Roman"/>
          <w:spacing w:val="2"/>
          <w:sz w:val="24"/>
          <w:szCs w:val="24"/>
        </w:rPr>
        <w:t>т</w:t>
      </w:r>
      <w:r w:rsidRPr="0092198C">
        <w:rPr>
          <w:rFonts w:ascii="Times New Roman" w:hAnsi="Times New Roman"/>
          <w:sz w:val="24"/>
          <w:szCs w:val="24"/>
        </w:rPr>
        <w:t>о</w:t>
      </w:r>
      <w:r w:rsidRPr="0092198C">
        <w:rPr>
          <w:rFonts w:ascii="Times New Roman" w:hAnsi="Times New Roman"/>
          <w:spacing w:val="-1"/>
          <w:sz w:val="24"/>
          <w:szCs w:val="24"/>
        </w:rPr>
        <w:t>ма</w:t>
      </w:r>
      <w:r w:rsidRPr="0092198C">
        <w:rPr>
          <w:rFonts w:ascii="Times New Roman" w:hAnsi="Times New Roman"/>
          <w:sz w:val="24"/>
          <w:szCs w:val="24"/>
        </w:rPr>
        <w:t>тиз</w:t>
      </w:r>
      <w:r w:rsidRPr="0092198C">
        <w:rPr>
          <w:rFonts w:ascii="Times New Roman" w:hAnsi="Times New Roman"/>
          <w:spacing w:val="-1"/>
          <w:sz w:val="24"/>
          <w:szCs w:val="24"/>
        </w:rPr>
        <w:t>а</w:t>
      </w:r>
      <w:r w:rsidRPr="0092198C">
        <w:rPr>
          <w:rFonts w:ascii="Times New Roman" w:hAnsi="Times New Roman"/>
          <w:sz w:val="24"/>
          <w:szCs w:val="24"/>
        </w:rPr>
        <w:t>ц</w:t>
      </w:r>
      <w:r w:rsidRPr="0092198C">
        <w:rPr>
          <w:rFonts w:ascii="Times New Roman" w:hAnsi="Times New Roman"/>
          <w:spacing w:val="-2"/>
          <w:sz w:val="24"/>
          <w:szCs w:val="24"/>
        </w:rPr>
        <w:t>и</w:t>
      </w:r>
      <w:r w:rsidRPr="0092198C">
        <w:rPr>
          <w:rFonts w:ascii="Times New Roman" w:hAnsi="Times New Roman"/>
          <w:sz w:val="24"/>
          <w:szCs w:val="24"/>
        </w:rPr>
        <w:t>и ЦТПот</w:t>
      </w:r>
      <w:r w:rsidRPr="0092198C">
        <w:rPr>
          <w:rFonts w:ascii="Times New Roman" w:hAnsi="Times New Roman"/>
          <w:spacing w:val="1"/>
          <w:sz w:val="24"/>
          <w:szCs w:val="24"/>
        </w:rPr>
        <w:t>с</w:t>
      </w:r>
      <w:r w:rsidRPr="0092198C">
        <w:rPr>
          <w:rFonts w:ascii="Times New Roman" w:hAnsi="Times New Roman"/>
          <w:spacing w:val="-5"/>
          <w:sz w:val="24"/>
          <w:szCs w:val="24"/>
        </w:rPr>
        <w:t>у</w:t>
      </w:r>
      <w:r w:rsidRPr="0092198C">
        <w:rPr>
          <w:rFonts w:ascii="Times New Roman" w:hAnsi="Times New Roman"/>
          <w:spacing w:val="2"/>
          <w:sz w:val="24"/>
          <w:szCs w:val="24"/>
        </w:rPr>
        <w:t>т</w:t>
      </w:r>
      <w:r w:rsidRPr="0092198C">
        <w:rPr>
          <w:rFonts w:ascii="Times New Roman" w:hAnsi="Times New Roman"/>
          <w:spacing w:val="-1"/>
          <w:sz w:val="24"/>
          <w:szCs w:val="24"/>
        </w:rPr>
        <w:t>с</w:t>
      </w:r>
      <w:r w:rsidRPr="0092198C">
        <w:rPr>
          <w:rFonts w:ascii="Times New Roman" w:hAnsi="Times New Roman"/>
          <w:sz w:val="24"/>
          <w:szCs w:val="24"/>
        </w:rPr>
        <w:t>т</w:t>
      </w:r>
      <w:r w:rsidRPr="0092198C">
        <w:rPr>
          <w:rFonts w:ascii="Times New Roman" w:hAnsi="Times New Roman"/>
          <w:spacing w:val="1"/>
          <w:sz w:val="24"/>
          <w:szCs w:val="24"/>
        </w:rPr>
        <w:t>в</w:t>
      </w:r>
      <w:r w:rsidRPr="0092198C">
        <w:rPr>
          <w:rFonts w:ascii="Times New Roman" w:hAnsi="Times New Roman"/>
          <w:spacing w:val="-5"/>
          <w:sz w:val="24"/>
          <w:szCs w:val="24"/>
        </w:rPr>
        <w:t>у</w:t>
      </w:r>
      <w:r w:rsidRPr="0092198C">
        <w:rPr>
          <w:rFonts w:ascii="Times New Roman" w:hAnsi="Times New Roman"/>
          <w:sz w:val="24"/>
          <w:szCs w:val="24"/>
        </w:rPr>
        <w:t>ют.</w:t>
      </w:r>
    </w:p>
    <w:p w:rsidR="00D04311" w:rsidRPr="0092198C" w:rsidRDefault="00D04311" w:rsidP="00D04311">
      <w:pPr>
        <w:rPr>
          <w:sz w:val="24"/>
          <w:szCs w:val="24"/>
          <w:lang w:eastAsia="ru-RU"/>
        </w:rPr>
      </w:pPr>
    </w:p>
    <w:p w:rsidR="00800BF8" w:rsidRPr="0092198C" w:rsidRDefault="00800BF8" w:rsidP="007D2F29">
      <w:pPr>
        <w:rPr>
          <w:sz w:val="24"/>
          <w:szCs w:val="24"/>
        </w:rPr>
      </w:pPr>
    </w:p>
    <w:p w:rsidR="0082540D" w:rsidRPr="0092198C"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3" w:name="_Toc40373553"/>
      <w:bookmarkStart w:id="104" w:name="_Toc138688432"/>
      <w:r w:rsidRPr="0092198C">
        <w:rPr>
          <w:rFonts w:ascii="TimesNewRomanPSMT" w:hAnsi="TimesNewRomanPSMT" w:cs="TimesNewRomanPSMT"/>
          <w:sz w:val="24"/>
          <w:szCs w:val="24"/>
        </w:rPr>
        <w:t>сведения о наличии защиты тепловых сетей от превышения давления</w:t>
      </w:r>
      <w:bookmarkEnd w:id="103"/>
      <w:bookmarkEnd w:id="104"/>
    </w:p>
    <w:p w:rsidR="00EF4148" w:rsidRPr="0092198C" w:rsidRDefault="00EF4148" w:rsidP="0082540D">
      <w:pPr>
        <w:pStyle w:val="affe"/>
        <w:spacing w:line="276" w:lineRule="auto"/>
        <w:ind w:firstLine="709"/>
        <w:rPr>
          <w:sz w:val="24"/>
          <w:szCs w:val="24"/>
          <w:shd w:val="clear" w:color="auto" w:fill="FFFFFF"/>
        </w:rPr>
      </w:pPr>
      <w:r w:rsidRPr="0092198C">
        <w:rPr>
          <w:sz w:val="24"/>
          <w:szCs w:val="24"/>
          <w:shd w:val="clear" w:color="auto" w:fill="FFFFFF"/>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p>
    <w:p w:rsidR="00EF4148" w:rsidRPr="0092198C" w:rsidRDefault="00EF4148" w:rsidP="00EF4148">
      <w:pPr>
        <w:pStyle w:val="affe"/>
        <w:spacing w:before="0" w:line="276" w:lineRule="auto"/>
        <w:ind w:firstLine="709"/>
        <w:rPr>
          <w:sz w:val="24"/>
          <w:szCs w:val="24"/>
          <w:shd w:val="clear" w:color="auto" w:fill="FFFFFF"/>
        </w:rPr>
      </w:pPr>
      <w:r w:rsidRPr="0092198C">
        <w:rPr>
          <w:sz w:val="24"/>
          <w:szCs w:val="24"/>
          <w:shd w:val="clear" w:color="auto" w:fill="FFFFFF"/>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EF4148" w:rsidRPr="0092198C" w:rsidRDefault="00EF4148" w:rsidP="00EF4148">
      <w:pPr>
        <w:pStyle w:val="affe"/>
        <w:spacing w:before="0" w:line="276" w:lineRule="auto"/>
        <w:ind w:firstLine="709"/>
        <w:rPr>
          <w:sz w:val="24"/>
          <w:szCs w:val="24"/>
          <w:shd w:val="clear" w:color="auto" w:fill="FFFFFF"/>
        </w:rPr>
      </w:pPr>
      <w:r w:rsidRPr="0092198C">
        <w:rPr>
          <w:sz w:val="24"/>
          <w:szCs w:val="24"/>
          <w:shd w:val="clear" w:color="auto" w:fill="FFFFFF"/>
        </w:rPr>
        <w:t>Защита тепловых  сетей от  превышения  давления  не предусмотрена.</w:t>
      </w:r>
    </w:p>
    <w:p w:rsidR="00E24476" w:rsidRPr="0092198C" w:rsidRDefault="00E24476" w:rsidP="00972269">
      <w:pPr>
        <w:ind w:firstLine="0"/>
        <w:rPr>
          <w:lang w:eastAsia="ru-RU"/>
        </w:rPr>
      </w:pPr>
    </w:p>
    <w:p w:rsidR="0082540D" w:rsidRPr="0092198C"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5" w:name="_Toc40373554"/>
      <w:bookmarkStart w:id="106" w:name="_Toc138688433"/>
      <w:r w:rsidRPr="0092198C">
        <w:rPr>
          <w:rFonts w:ascii="TimesNewRomanPSMT" w:hAnsi="TimesNewRomanPSMT" w:cs="TimesNewRomanPSMT"/>
          <w:sz w:val="24"/>
          <w:szCs w:val="24"/>
        </w:rPr>
        <w:t>перечень выявленных бесхозяйных тепловых сетей и обоснование выбора организации, уполномоченной на их эксплуатацию</w:t>
      </w:r>
      <w:bookmarkEnd w:id="105"/>
      <w:bookmarkEnd w:id="106"/>
    </w:p>
    <w:p w:rsidR="00D32F7A" w:rsidRPr="0092198C" w:rsidRDefault="00060351" w:rsidP="00060351">
      <w:pPr>
        <w:spacing w:before="240" w:line="240" w:lineRule="auto"/>
        <w:rPr>
          <w:rFonts w:eastAsiaTheme="majorEastAsia" w:cs="Times New Roman"/>
          <w:b/>
          <w:bCs/>
          <w:sz w:val="24"/>
          <w:szCs w:val="24"/>
        </w:rPr>
      </w:pPr>
      <w:r w:rsidRPr="0092198C">
        <w:rPr>
          <w:sz w:val="24"/>
          <w:szCs w:val="24"/>
        </w:rPr>
        <w:t>Перечень выявленных бесхозяйных тепловых сетей представлен ниже.</w:t>
      </w:r>
    </w:p>
    <w:p w:rsidR="00D32F7A" w:rsidRPr="0092198C" w:rsidRDefault="00D32F7A" w:rsidP="00074A26">
      <w:pPr>
        <w:pStyle w:val="aff0"/>
        <w:keepNext/>
        <w:spacing w:after="0"/>
        <w:ind w:firstLine="0"/>
      </w:pPr>
      <w:r w:rsidRPr="0092198C">
        <w:t xml:space="preserve">Таблица </w:t>
      </w:r>
      <w:fldSimple w:instr=" SEQ Таблица \* ARABIC ">
        <w:r w:rsidR="00A303F5">
          <w:rPr>
            <w:noProof/>
          </w:rPr>
          <w:t>43</w:t>
        </w:r>
      </w:fldSimple>
      <w:r w:rsidRPr="0092198C">
        <w:t xml:space="preserve">  Бесхозяйные тепловые сети к жилым домам</w:t>
      </w:r>
    </w:p>
    <w:tbl>
      <w:tblPr>
        <w:tblW w:w="5000" w:type="pct"/>
        <w:tblLook w:val="04A0" w:firstRow="1" w:lastRow="0" w:firstColumn="1" w:lastColumn="0" w:noHBand="0" w:noVBand="1"/>
      </w:tblPr>
      <w:tblGrid>
        <w:gridCol w:w="1737"/>
        <w:gridCol w:w="1649"/>
        <w:gridCol w:w="1648"/>
        <w:gridCol w:w="1549"/>
        <w:gridCol w:w="2762"/>
      </w:tblGrid>
      <w:tr w:rsidR="002F5125" w:rsidRPr="0092198C" w:rsidTr="002F5125">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5125" w:rsidRPr="0092198C" w:rsidRDefault="002F5125" w:rsidP="002F5125">
            <w:pPr>
              <w:spacing w:line="240" w:lineRule="auto"/>
              <w:ind w:firstLine="0"/>
              <w:jc w:val="center"/>
              <w:rPr>
                <w:rFonts w:eastAsia="Times New Roman" w:cs="Times New Roman"/>
                <w:b/>
                <w:bCs/>
                <w:color w:val="000000"/>
                <w:sz w:val="22"/>
                <w:lang w:eastAsia="ru-RU"/>
              </w:rPr>
            </w:pPr>
            <w:r w:rsidRPr="0092198C">
              <w:rPr>
                <w:rFonts w:eastAsia="Times New Roman" w:cs="Times New Roman"/>
                <w:b/>
                <w:bCs/>
                <w:color w:val="000000"/>
                <w:sz w:val="22"/>
                <w:lang w:eastAsia="ru-RU"/>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2F5125" w:rsidRPr="0092198C" w:rsidRDefault="002F5125" w:rsidP="002F5125">
            <w:pPr>
              <w:spacing w:line="240" w:lineRule="auto"/>
              <w:ind w:firstLine="0"/>
              <w:jc w:val="center"/>
              <w:rPr>
                <w:rFonts w:eastAsia="Times New Roman" w:cs="Times New Roman"/>
                <w:b/>
                <w:bCs/>
                <w:color w:val="000000"/>
                <w:sz w:val="22"/>
                <w:lang w:eastAsia="ru-RU"/>
              </w:rPr>
            </w:pPr>
            <w:r w:rsidRPr="0092198C">
              <w:rPr>
                <w:rFonts w:eastAsia="Times New Roman" w:cs="Times New Roman"/>
                <w:b/>
                <w:bCs/>
                <w:color w:val="000000"/>
                <w:sz w:val="22"/>
                <w:lang w:eastAsia="ru-RU"/>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2F5125" w:rsidRPr="0092198C" w:rsidRDefault="002F5125" w:rsidP="002F5125">
            <w:pPr>
              <w:spacing w:line="240" w:lineRule="auto"/>
              <w:ind w:firstLine="0"/>
              <w:jc w:val="center"/>
              <w:rPr>
                <w:rFonts w:eastAsia="Times New Roman" w:cs="Times New Roman"/>
                <w:b/>
                <w:bCs/>
                <w:color w:val="000000"/>
                <w:sz w:val="22"/>
                <w:lang w:eastAsia="ru-RU"/>
              </w:rPr>
            </w:pPr>
            <w:r w:rsidRPr="0092198C">
              <w:rPr>
                <w:rFonts w:eastAsia="Times New Roman" w:cs="Times New Roman"/>
                <w:b/>
                <w:bCs/>
                <w:color w:val="000000"/>
                <w:sz w:val="22"/>
                <w:lang w:eastAsia="ru-RU"/>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2F5125" w:rsidRPr="0092198C" w:rsidRDefault="002F5125" w:rsidP="002F5125">
            <w:pPr>
              <w:spacing w:line="240" w:lineRule="auto"/>
              <w:ind w:firstLine="0"/>
              <w:jc w:val="center"/>
              <w:rPr>
                <w:rFonts w:eastAsia="Times New Roman" w:cs="Times New Roman"/>
                <w:b/>
                <w:bCs/>
                <w:color w:val="000000"/>
                <w:sz w:val="22"/>
                <w:lang w:eastAsia="ru-RU"/>
              </w:rPr>
            </w:pPr>
            <w:r w:rsidRPr="0092198C">
              <w:rPr>
                <w:rFonts w:eastAsia="Times New Roman" w:cs="Times New Roman"/>
                <w:b/>
                <w:bCs/>
                <w:color w:val="000000"/>
                <w:sz w:val="22"/>
                <w:lang w:eastAsia="ru-RU"/>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2F5125" w:rsidRPr="0092198C" w:rsidRDefault="002F5125" w:rsidP="002F5125">
            <w:pPr>
              <w:spacing w:line="240" w:lineRule="auto"/>
              <w:ind w:firstLine="0"/>
              <w:jc w:val="center"/>
              <w:rPr>
                <w:rFonts w:eastAsia="Times New Roman" w:cs="Times New Roman"/>
                <w:b/>
                <w:bCs/>
                <w:color w:val="000000"/>
                <w:sz w:val="22"/>
                <w:lang w:eastAsia="ru-RU"/>
              </w:rPr>
            </w:pPr>
            <w:r w:rsidRPr="0092198C">
              <w:rPr>
                <w:rFonts w:eastAsia="Times New Roman" w:cs="Times New Roman"/>
                <w:b/>
                <w:bCs/>
                <w:color w:val="000000"/>
                <w:sz w:val="22"/>
                <w:lang w:eastAsia="ru-RU"/>
              </w:rPr>
              <w:t>Тип прокладки</w:t>
            </w:r>
          </w:p>
        </w:tc>
      </w:tr>
      <w:tr w:rsidR="002F5125" w:rsidRPr="0092198C" w:rsidTr="002F5125">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бесхозяйные сети</w:t>
            </w:r>
          </w:p>
        </w:tc>
      </w:tr>
      <w:tr w:rsidR="002F5125" w:rsidRPr="0092198C"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В непроходных каналах</w:t>
            </w:r>
          </w:p>
        </w:tc>
      </w:tr>
      <w:tr w:rsidR="002F5125" w:rsidRPr="0092198C"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Наружная</w:t>
            </w:r>
          </w:p>
        </w:tc>
      </w:tr>
      <w:tr w:rsidR="002F5125" w:rsidRPr="0092198C"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0,057</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0,057</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33</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В непроходных каналах</w:t>
            </w:r>
          </w:p>
        </w:tc>
      </w:tr>
      <w:tr w:rsidR="002F5125" w:rsidRPr="0092198C"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0,089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0,089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94</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В непроходных каналах</w:t>
            </w:r>
          </w:p>
        </w:tc>
      </w:tr>
      <w:tr w:rsidR="002F5125" w:rsidRPr="0092198C"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222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В непроходных каналах</w:t>
            </w:r>
          </w:p>
        </w:tc>
      </w:tr>
      <w:tr w:rsidR="002F5125" w:rsidRPr="0092198C"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216</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В непроходных каналах</w:t>
            </w:r>
          </w:p>
        </w:tc>
      </w:tr>
      <w:tr w:rsidR="002F5125" w:rsidRPr="0092198C"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120</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Наружная</w:t>
            </w:r>
          </w:p>
        </w:tc>
      </w:tr>
      <w:tr w:rsidR="002F5125" w:rsidRPr="0092198C"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71</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В непроходных каналах</w:t>
            </w:r>
          </w:p>
        </w:tc>
      </w:tr>
      <w:tr w:rsidR="002F5125" w:rsidRPr="0092198C"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center"/>
              <w:rPr>
                <w:rFonts w:eastAsia="Times New Roman" w:cs="Times New Roman"/>
                <w:color w:val="000000"/>
                <w:sz w:val="22"/>
                <w:lang w:eastAsia="ru-RU"/>
              </w:rPr>
            </w:pPr>
            <w:r w:rsidRPr="0092198C">
              <w:rPr>
                <w:rFonts w:eastAsia="Times New Roman" w:cs="Times New Roman"/>
                <w:color w:val="000000"/>
                <w:sz w:val="22"/>
                <w:lang w:eastAsia="ru-RU"/>
              </w:rPr>
              <w:t>90</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92198C" w:rsidRDefault="002F5125" w:rsidP="002F5125">
            <w:pPr>
              <w:spacing w:line="240" w:lineRule="auto"/>
              <w:ind w:firstLine="0"/>
              <w:jc w:val="left"/>
              <w:rPr>
                <w:rFonts w:eastAsia="Times New Roman" w:cs="Times New Roman"/>
                <w:color w:val="000000"/>
                <w:sz w:val="22"/>
                <w:lang w:eastAsia="ru-RU"/>
              </w:rPr>
            </w:pPr>
            <w:r w:rsidRPr="0092198C">
              <w:rPr>
                <w:rFonts w:eastAsia="Times New Roman" w:cs="Times New Roman"/>
                <w:color w:val="000000"/>
                <w:sz w:val="22"/>
                <w:lang w:eastAsia="ru-RU"/>
              </w:rPr>
              <w:t>Наружная</w:t>
            </w:r>
          </w:p>
        </w:tc>
      </w:tr>
    </w:tbl>
    <w:p w:rsidR="00A955DA" w:rsidRPr="0092198C" w:rsidRDefault="00A955DA" w:rsidP="00A955DA">
      <w:pPr>
        <w:spacing w:line="240" w:lineRule="auto"/>
        <w:ind w:firstLine="0"/>
        <w:rPr>
          <w:rFonts w:eastAsiaTheme="majorEastAsia" w:cs="Times New Roman"/>
          <w:b/>
          <w:bCs/>
          <w:sz w:val="24"/>
          <w:szCs w:val="24"/>
        </w:rPr>
      </w:pPr>
    </w:p>
    <w:p w:rsidR="00060351" w:rsidRPr="0092198C" w:rsidRDefault="00060351" w:rsidP="00074A26">
      <w:pPr>
        <w:pStyle w:val="aff0"/>
        <w:keepNext/>
        <w:spacing w:after="0"/>
        <w:ind w:firstLine="0"/>
      </w:pPr>
      <w:r w:rsidRPr="0092198C">
        <w:t xml:space="preserve">Таблица </w:t>
      </w:r>
      <w:fldSimple w:instr=" SEQ Таблица \* ARABIC ">
        <w:r w:rsidR="00A303F5">
          <w:rPr>
            <w:noProof/>
          </w:rPr>
          <w:t>44</w:t>
        </w:r>
      </w:fldSimple>
      <w:r w:rsidRPr="0092198C">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718"/>
        <w:gridCol w:w="2848"/>
        <w:gridCol w:w="2355"/>
        <w:gridCol w:w="1764"/>
      </w:tblGrid>
      <w:tr w:rsidR="00060351" w:rsidRPr="0092198C" w:rsidTr="00083754">
        <w:trPr>
          <w:trHeight w:val="516"/>
          <w:tblHeader/>
          <w:jc w:val="center"/>
        </w:trPr>
        <w:tc>
          <w:tcPr>
            <w:tcW w:w="353"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b/>
                <w:bCs/>
                <w:color w:val="000000"/>
                <w:sz w:val="20"/>
                <w:szCs w:val="20"/>
              </w:rPr>
              <w:t>п/п</w:t>
            </w:r>
          </w:p>
        </w:tc>
        <w:tc>
          <w:tcPr>
            <w:tcW w:w="919"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b/>
                <w:bCs/>
                <w:color w:val="000000"/>
                <w:sz w:val="20"/>
                <w:szCs w:val="20"/>
              </w:rPr>
              <w:t>Наименование имущества</w:t>
            </w:r>
          </w:p>
        </w:tc>
        <w:tc>
          <w:tcPr>
            <w:tcW w:w="1524"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b/>
                <w:bCs/>
                <w:color w:val="000000"/>
                <w:sz w:val="20"/>
                <w:szCs w:val="20"/>
              </w:rPr>
              <w:t>Местонахождение объекта</w:t>
            </w:r>
          </w:p>
        </w:tc>
        <w:tc>
          <w:tcPr>
            <w:tcW w:w="1260"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b/>
                <w:bCs/>
                <w:color w:val="000000"/>
                <w:sz w:val="20"/>
                <w:szCs w:val="20"/>
              </w:rPr>
              <w:t>Индивидуализирующие характеристики</w:t>
            </w:r>
          </w:p>
        </w:tc>
        <w:tc>
          <w:tcPr>
            <w:tcW w:w="945"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b/>
                <w:bCs/>
                <w:color w:val="000000"/>
                <w:sz w:val="20"/>
                <w:szCs w:val="20"/>
              </w:rPr>
              <w:t>Кадастровый номер</w:t>
            </w:r>
          </w:p>
        </w:tc>
      </w:tr>
      <w:tr w:rsidR="00060351" w:rsidRPr="0092198C" w:rsidTr="00083754">
        <w:trPr>
          <w:trHeight w:val="657"/>
          <w:jc w:val="center"/>
        </w:trPr>
        <w:tc>
          <w:tcPr>
            <w:tcW w:w="353"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1.</w:t>
            </w:r>
          </w:p>
        </w:tc>
        <w:tc>
          <w:tcPr>
            <w:tcW w:w="919"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Сеть теплоснабжения</w:t>
            </w:r>
          </w:p>
        </w:tc>
        <w:tc>
          <w:tcPr>
            <w:tcW w:w="1524"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Год ввода в эксплуатацию - 1974, протяженность - 9м</w:t>
            </w:r>
          </w:p>
        </w:tc>
        <w:tc>
          <w:tcPr>
            <w:tcW w:w="945"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76:21:010136:933</w:t>
            </w:r>
          </w:p>
        </w:tc>
      </w:tr>
      <w:tr w:rsidR="00060351" w:rsidRPr="0092198C" w:rsidTr="00083754">
        <w:trPr>
          <w:trHeight w:val="657"/>
          <w:jc w:val="center"/>
        </w:trPr>
        <w:tc>
          <w:tcPr>
            <w:tcW w:w="353"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2.</w:t>
            </w:r>
          </w:p>
        </w:tc>
        <w:tc>
          <w:tcPr>
            <w:tcW w:w="919"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Сеть теплоснабжения</w:t>
            </w:r>
          </w:p>
        </w:tc>
        <w:tc>
          <w:tcPr>
            <w:tcW w:w="1524"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Год ввода в эксплуатацию - 1974, протяженность - 161м</w:t>
            </w:r>
          </w:p>
        </w:tc>
        <w:tc>
          <w:tcPr>
            <w:tcW w:w="945"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76:21:010136:932</w:t>
            </w:r>
          </w:p>
        </w:tc>
      </w:tr>
      <w:tr w:rsidR="00060351" w:rsidRPr="0092198C" w:rsidTr="00083754">
        <w:trPr>
          <w:trHeight w:val="657"/>
          <w:jc w:val="center"/>
        </w:trPr>
        <w:tc>
          <w:tcPr>
            <w:tcW w:w="353"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3.</w:t>
            </w:r>
          </w:p>
        </w:tc>
        <w:tc>
          <w:tcPr>
            <w:tcW w:w="919"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Сеть теплоснабжения</w:t>
            </w:r>
          </w:p>
        </w:tc>
        <w:tc>
          <w:tcPr>
            <w:tcW w:w="1524"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Год ввода в эксплуатацию - 1974, протяженность -40м</w:t>
            </w:r>
          </w:p>
        </w:tc>
        <w:tc>
          <w:tcPr>
            <w:tcW w:w="945"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76:21:010301:85</w:t>
            </w:r>
          </w:p>
        </w:tc>
      </w:tr>
      <w:tr w:rsidR="00060351" w:rsidRPr="0092198C" w:rsidTr="00083754">
        <w:trPr>
          <w:trHeight w:val="657"/>
          <w:jc w:val="center"/>
        </w:trPr>
        <w:tc>
          <w:tcPr>
            <w:tcW w:w="353"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4.</w:t>
            </w:r>
          </w:p>
        </w:tc>
        <w:tc>
          <w:tcPr>
            <w:tcW w:w="919"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Сеть теплоснабжения</w:t>
            </w:r>
          </w:p>
        </w:tc>
        <w:tc>
          <w:tcPr>
            <w:tcW w:w="1524"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Год ввода в эксплуатацию - 1984, протяженность -44м</w:t>
            </w:r>
          </w:p>
        </w:tc>
        <w:tc>
          <w:tcPr>
            <w:tcW w:w="945"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76:21:010137:27</w:t>
            </w:r>
          </w:p>
        </w:tc>
      </w:tr>
      <w:tr w:rsidR="00060351" w:rsidRPr="0092198C" w:rsidTr="00083754">
        <w:trPr>
          <w:trHeight w:val="796"/>
          <w:jc w:val="center"/>
        </w:trPr>
        <w:tc>
          <w:tcPr>
            <w:tcW w:w="353"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5.</w:t>
            </w:r>
          </w:p>
        </w:tc>
        <w:tc>
          <w:tcPr>
            <w:tcW w:w="919"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Сеть теплоснабжения</w:t>
            </w:r>
          </w:p>
        </w:tc>
        <w:tc>
          <w:tcPr>
            <w:tcW w:w="1524"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Год ввода в эксплуатацию - 1985, протяженность -44м</w:t>
            </w:r>
          </w:p>
        </w:tc>
        <w:tc>
          <w:tcPr>
            <w:tcW w:w="945"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76:21:010304:2365</w:t>
            </w:r>
          </w:p>
        </w:tc>
      </w:tr>
      <w:tr w:rsidR="00060351" w:rsidRPr="0092198C" w:rsidTr="00083754">
        <w:trPr>
          <w:trHeight w:val="657"/>
          <w:jc w:val="center"/>
        </w:trPr>
        <w:tc>
          <w:tcPr>
            <w:tcW w:w="353"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6.</w:t>
            </w:r>
          </w:p>
        </w:tc>
        <w:tc>
          <w:tcPr>
            <w:tcW w:w="919"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Сеть теплоснабжения</w:t>
            </w:r>
          </w:p>
        </w:tc>
        <w:tc>
          <w:tcPr>
            <w:tcW w:w="1524"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Год ввода в эксплуатацию - 1986, протяженность -104м</w:t>
            </w:r>
          </w:p>
        </w:tc>
        <w:tc>
          <w:tcPr>
            <w:tcW w:w="945"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76:21:010305:4243</w:t>
            </w:r>
          </w:p>
        </w:tc>
      </w:tr>
      <w:tr w:rsidR="00060351" w:rsidRPr="0092198C" w:rsidTr="00083754">
        <w:trPr>
          <w:trHeight w:val="657"/>
          <w:jc w:val="center"/>
        </w:trPr>
        <w:tc>
          <w:tcPr>
            <w:tcW w:w="353"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7.</w:t>
            </w:r>
          </w:p>
        </w:tc>
        <w:tc>
          <w:tcPr>
            <w:tcW w:w="919"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Сеть теплоснабжения</w:t>
            </w:r>
          </w:p>
        </w:tc>
        <w:tc>
          <w:tcPr>
            <w:tcW w:w="1524"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Год ввода в эксплуатацию - 1986, протяженность -120м</w:t>
            </w:r>
          </w:p>
        </w:tc>
        <w:tc>
          <w:tcPr>
            <w:tcW w:w="945"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76:21:010203:218</w:t>
            </w:r>
          </w:p>
        </w:tc>
      </w:tr>
      <w:tr w:rsidR="00060351" w:rsidRPr="0092198C" w:rsidTr="00083754">
        <w:trPr>
          <w:trHeight w:val="657"/>
          <w:jc w:val="center"/>
        </w:trPr>
        <w:tc>
          <w:tcPr>
            <w:tcW w:w="353"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8.</w:t>
            </w:r>
          </w:p>
        </w:tc>
        <w:tc>
          <w:tcPr>
            <w:tcW w:w="919"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Сеть теплоснабжения</w:t>
            </w:r>
          </w:p>
        </w:tc>
        <w:tc>
          <w:tcPr>
            <w:tcW w:w="1524"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ул.Комсомольской</w:t>
            </w:r>
          </w:p>
        </w:tc>
        <w:tc>
          <w:tcPr>
            <w:tcW w:w="1260"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Год ввода в эксплуатацию - 1990, протяженность -33м</w:t>
            </w:r>
          </w:p>
        </w:tc>
        <w:tc>
          <w:tcPr>
            <w:tcW w:w="945" w:type="pct"/>
            <w:vAlign w:val="center"/>
          </w:tcPr>
          <w:p w:rsidR="00060351" w:rsidRPr="0092198C" w:rsidRDefault="00060351" w:rsidP="00060351">
            <w:pPr>
              <w:autoSpaceDE w:val="0"/>
              <w:autoSpaceDN w:val="0"/>
              <w:adjustRightInd w:val="0"/>
              <w:spacing w:line="240" w:lineRule="auto"/>
              <w:ind w:firstLine="0"/>
              <w:jc w:val="center"/>
              <w:rPr>
                <w:rFonts w:cs="Times New Roman"/>
                <w:color w:val="000000"/>
                <w:sz w:val="20"/>
                <w:szCs w:val="20"/>
              </w:rPr>
            </w:pPr>
            <w:r w:rsidRPr="0092198C">
              <w:rPr>
                <w:rFonts w:cs="Times New Roman"/>
                <w:color w:val="000000"/>
                <w:sz w:val="20"/>
                <w:szCs w:val="20"/>
              </w:rPr>
              <w:t>76:21:010307:93</w:t>
            </w:r>
          </w:p>
        </w:tc>
      </w:tr>
    </w:tbl>
    <w:p w:rsidR="00060351" w:rsidRPr="0092198C" w:rsidRDefault="00060351" w:rsidP="00A955DA">
      <w:pPr>
        <w:spacing w:line="240" w:lineRule="auto"/>
        <w:ind w:firstLine="0"/>
        <w:rPr>
          <w:rFonts w:eastAsiaTheme="majorEastAsia" w:cs="Times New Roman"/>
          <w:b/>
          <w:bCs/>
          <w:sz w:val="24"/>
          <w:szCs w:val="24"/>
        </w:rPr>
      </w:pPr>
    </w:p>
    <w:p w:rsidR="007102C8" w:rsidRPr="0092198C" w:rsidRDefault="007102C8" w:rsidP="00A955DA">
      <w:pPr>
        <w:spacing w:line="240" w:lineRule="auto"/>
        <w:ind w:firstLine="0"/>
        <w:rPr>
          <w:rFonts w:eastAsiaTheme="majorEastAsia" w:cs="Times New Roman"/>
          <w:b/>
          <w:bCs/>
          <w:sz w:val="24"/>
          <w:szCs w:val="24"/>
        </w:rPr>
      </w:pPr>
    </w:p>
    <w:p w:rsidR="0082540D" w:rsidRPr="0092198C"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7" w:name="_Toc40373555"/>
      <w:bookmarkStart w:id="108" w:name="_Toc138688434"/>
      <w:r w:rsidRPr="0092198C">
        <w:rPr>
          <w:rFonts w:ascii="TimesNewRomanPSMT" w:hAnsi="TimesNewRomanPSMT" w:cs="TimesNewRomanPSMT"/>
          <w:sz w:val="24"/>
          <w:szCs w:val="24"/>
        </w:rPr>
        <w:t>данные энергетических характеристик тепловых сетей (при их наличии)</w:t>
      </w:r>
      <w:bookmarkEnd w:id="107"/>
      <w:bookmarkEnd w:id="108"/>
    </w:p>
    <w:p w:rsidR="007102C8" w:rsidRPr="0092198C" w:rsidRDefault="007102C8" w:rsidP="007102C8">
      <w:pPr>
        <w:rPr>
          <w:lang w:eastAsia="ru-RU"/>
        </w:rPr>
      </w:pPr>
    </w:p>
    <w:p w:rsidR="007102C8" w:rsidRPr="0092198C" w:rsidRDefault="007102C8" w:rsidP="007102C8">
      <w:pPr>
        <w:rPr>
          <w:rFonts w:eastAsia="Times New Roman"/>
          <w:sz w:val="24"/>
          <w:szCs w:val="24"/>
          <w:lang w:eastAsia="ru-RU"/>
        </w:rPr>
        <w:sectPr w:rsidR="007102C8" w:rsidRPr="0092198C" w:rsidSect="007102C8">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92198C">
        <w:rPr>
          <w:rFonts w:eastAsia="Times New Roman"/>
          <w:sz w:val="24"/>
          <w:szCs w:val="24"/>
          <w:lang w:eastAsia="ru-RU"/>
        </w:rPr>
        <w:t>Энергетические характеристики тепловых сетей приведены в Приложении</w:t>
      </w:r>
      <w:r w:rsidR="003153EF" w:rsidRPr="0092198C">
        <w:rPr>
          <w:rFonts w:eastAsia="Times New Roman"/>
          <w:sz w:val="24"/>
          <w:szCs w:val="24"/>
          <w:lang w:eastAsia="ru-RU"/>
        </w:rPr>
        <w:t xml:space="preserve"> 1</w:t>
      </w:r>
      <w:r w:rsidRPr="0092198C">
        <w:rPr>
          <w:rFonts w:eastAsia="Times New Roman"/>
          <w:sz w:val="24"/>
          <w:szCs w:val="24"/>
          <w:lang w:eastAsia="ru-RU"/>
        </w:rPr>
        <w:t>.</w:t>
      </w:r>
    </w:p>
    <w:p w:rsidR="0082540D" w:rsidRPr="0092198C" w:rsidRDefault="0082540D" w:rsidP="00FC02C3">
      <w:pPr>
        <w:pStyle w:val="21"/>
      </w:pPr>
      <w:bookmarkStart w:id="109" w:name="_Toc40373556"/>
      <w:bookmarkStart w:id="110" w:name="_Toc138688435"/>
      <w:r w:rsidRPr="0092198C">
        <w:t>Часть 4. Зоны действия источников тепловой энергии</w:t>
      </w:r>
      <w:bookmarkEnd w:id="109"/>
      <w:bookmarkEnd w:id="110"/>
    </w:p>
    <w:p w:rsidR="002E5F9F" w:rsidRPr="0092198C" w:rsidRDefault="002E5F9F" w:rsidP="00EF4148">
      <w:pPr>
        <w:pStyle w:val="affe"/>
        <w:spacing w:before="0" w:line="276" w:lineRule="auto"/>
        <w:ind w:firstLine="709"/>
        <w:rPr>
          <w:sz w:val="24"/>
          <w:szCs w:val="24"/>
          <w:shd w:val="clear" w:color="auto" w:fill="FFFFFF"/>
        </w:rPr>
      </w:pPr>
    </w:p>
    <w:p w:rsidR="00EF4148" w:rsidRPr="0092198C" w:rsidRDefault="00155C10" w:rsidP="009E13BD">
      <w:pPr>
        <w:autoSpaceDE w:val="0"/>
        <w:autoSpaceDN w:val="0"/>
        <w:adjustRightInd w:val="0"/>
        <w:spacing w:line="240" w:lineRule="auto"/>
        <w:rPr>
          <w:sz w:val="24"/>
          <w:szCs w:val="24"/>
          <w:shd w:val="clear" w:color="auto" w:fill="FFFFFF"/>
        </w:rPr>
      </w:pPr>
      <w:r w:rsidRPr="0092198C">
        <w:rPr>
          <w:sz w:val="24"/>
          <w:szCs w:val="24"/>
          <w:shd w:val="clear" w:color="auto" w:fill="FFFFFF"/>
        </w:rPr>
        <w:t xml:space="preserve">Источник </w:t>
      </w:r>
      <w:r w:rsidR="00060351" w:rsidRPr="0092198C">
        <w:rPr>
          <w:color w:val="000000"/>
          <w:sz w:val="24"/>
          <w:szCs w:val="24"/>
        </w:rPr>
        <w:t>АО «Тутаевская ПГУ</w:t>
      </w:r>
      <w:r w:rsidR="00EF4148" w:rsidRPr="0092198C">
        <w:rPr>
          <w:sz w:val="24"/>
          <w:szCs w:val="24"/>
          <w:shd w:val="clear" w:color="auto" w:fill="FFFFFF"/>
        </w:rPr>
        <w:t>» осуществля</w:t>
      </w:r>
      <w:r w:rsidRPr="0092198C">
        <w:rPr>
          <w:sz w:val="24"/>
          <w:szCs w:val="24"/>
          <w:shd w:val="clear" w:color="auto" w:fill="FFFFFF"/>
        </w:rPr>
        <w:t>е</w:t>
      </w:r>
      <w:r w:rsidR="00EF4148" w:rsidRPr="0092198C">
        <w:rPr>
          <w:sz w:val="24"/>
          <w:szCs w:val="24"/>
          <w:shd w:val="clear" w:color="auto" w:fill="FFFFFF"/>
        </w:rPr>
        <w:t>т теплоснабжение жилого фонда города, объектов социальной сферы и сторонних организаций, промышленных предприятий.</w:t>
      </w:r>
    </w:p>
    <w:p w:rsidR="00EF4148" w:rsidRPr="0092198C" w:rsidRDefault="00815B97" w:rsidP="00060351">
      <w:pPr>
        <w:pStyle w:val="affe"/>
        <w:spacing w:before="0" w:line="276" w:lineRule="auto"/>
        <w:ind w:firstLine="709"/>
        <w:rPr>
          <w:sz w:val="24"/>
          <w:szCs w:val="24"/>
          <w:shd w:val="clear" w:color="auto" w:fill="FFFFFF"/>
        </w:rPr>
      </w:pPr>
      <w:r w:rsidRPr="0092198C">
        <w:rPr>
          <w:sz w:val="24"/>
          <w:szCs w:val="24"/>
          <w:shd w:val="clear" w:color="auto" w:fill="FFFFFF"/>
        </w:rPr>
        <w:t xml:space="preserve">Потребителями   котельных </w:t>
      </w:r>
      <w:r w:rsidRPr="0092198C">
        <w:rPr>
          <w:sz w:val="24"/>
          <w:szCs w:val="24"/>
        </w:rPr>
        <w:t>МУП ТМР «</w:t>
      </w:r>
      <w:r w:rsidR="00EE5CC0" w:rsidRPr="0092198C">
        <w:rPr>
          <w:sz w:val="24"/>
          <w:szCs w:val="24"/>
        </w:rPr>
        <w:t>ТутаевТеплоЭнерго</w:t>
      </w:r>
      <w:r w:rsidRPr="0092198C">
        <w:rPr>
          <w:sz w:val="24"/>
          <w:szCs w:val="24"/>
        </w:rPr>
        <w:t>»</w:t>
      </w:r>
      <w:r w:rsidR="00EF4148" w:rsidRPr="0092198C">
        <w:rPr>
          <w:sz w:val="24"/>
          <w:szCs w:val="24"/>
          <w:shd w:val="clear" w:color="auto" w:fill="FFFFFF"/>
        </w:rPr>
        <w:t xml:space="preserve">  являются  жилые  секторамикрорайонов города, объекты социальной и промышленной сферы.</w:t>
      </w:r>
    </w:p>
    <w:p w:rsidR="00EF4148" w:rsidRPr="0092198C" w:rsidRDefault="00EF4148" w:rsidP="00060351">
      <w:pPr>
        <w:rPr>
          <w:rFonts w:eastAsia="Times New Roman" w:cs="Times New Roman"/>
          <w:color w:val="000000"/>
          <w:sz w:val="24"/>
          <w:szCs w:val="24"/>
          <w:lang w:eastAsia="ru-RU"/>
        </w:rPr>
      </w:pPr>
      <w:r w:rsidRPr="0092198C">
        <w:rPr>
          <w:sz w:val="24"/>
          <w:szCs w:val="24"/>
          <w:shd w:val="clear" w:color="auto" w:fill="FFFFFF"/>
        </w:rPr>
        <w:t>Котельная</w:t>
      </w:r>
      <w:r w:rsidR="00EE5CC0" w:rsidRPr="0092198C">
        <w:rPr>
          <w:rFonts w:eastAsia="Times New Roman" w:cs="Times New Roman"/>
          <w:color w:val="000000"/>
          <w:sz w:val="24"/>
          <w:szCs w:val="24"/>
          <w:lang w:eastAsia="ru-RU"/>
        </w:rPr>
        <w:t xml:space="preserve">МУП ТМР «ТКС» </w:t>
      </w:r>
      <w:r w:rsidR="00060351" w:rsidRPr="0092198C">
        <w:rPr>
          <w:rFonts w:eastAsia="Times New Roman" w:cs="Times New Roman"/>
          <w:color w:val="000000"/>
          <w:sz w:val="24"/>
          <w:szCs w:val="24"/>
          <w:lang w:eastAsia="ru-RU"/>
        </w:rPr>
        <w:t>Тутаевской  ЦРБ с</w:t>
      </w:r>
      <w:r w:rsidRPr="0092198C">
        <w:rPr>
          <w:sz w:val="24"/>
          <w:szCs w:val="24"/>
          <w:shd w:val="clear" w:color="auto" w:fill="FFFFFF"/>
        </w:rPr>
        <w:t>набжает тепловой энергией МУЗ «Тутаевская ЦРБ».</w:t>
      </w:r>
    </w:p>
    <w:p w:rsidR="00A84080" w:rsidRPr="0092198C" w:rsidRDefault="00EF4148" w:rsidP="00EF4148">
      <w:pPr>
        <w:pStyle w:val="affe"/>
        <w:spacing w:before="0" w:line="276" w:lineRule="auto"/>
        <w:ind w:firstLine="709"/>
        <w:rPr>
          <w:sz w:val="24"/>
          <w:szCs w:val="24"/>
          <w:shd w:val="clear" w:color="auto" w:fill="FFFFFF"/>
        </w:rPr>
      </w:pPr>
      <w:r w:rsidRPr="0092198C">
        <w:rPr>
          <w:sz w:val="24"/>
          <w:szCs w:val="24"/>
          <w:shd w:val="clear" w:color="auto" w:fill="FFFFFF"/>
        </w:rPr>
        <w:t xml:space="preserve">Зоны действия источников тепловой энергии, внутри которых расположены все объекты потребления тепловой энергии, выделены соответствующими контурами на карте г. Тутаева и представлены </w:t>
      </w:r>
      <w:r w:rsidR="00DF6BEC" w:rsidRPr="0092198C">
        <w:rPr>
          <w:sz w:val="24"/>
          <w:szCs w:val="24"/>
          <w:shd w:val="clear" w:color="auto" w:fill="FFFFFF"/>
        </w:rPr>
        <w:t>в п. 1.1.4</w:t>
      </w:r>
      <w:r w:rsidR="00A84080" w:rsidRPr="0092198C">
        <w:rPr>
          <w:sz w:val="24"/>
          <w:szCs w:val="24"/>
          <w:shd w:val="clear" w:color="auto" w:fill="FFFFFF"/>
        </w:rPr>
        <w:t>.</w:t>
      </w:r>
    </w:p>
    <w:p w:rsidR="00EF4148" w:rsidRPr="0092198C" w:rsidRDefault="00EF4148" w:rsidP="00EF4148">
      <w:pPr>
        <w:pStyle w:val="affe"/>
        <w:spacing w:before="0" w:line="276" w:lineRule="auto"/>
        <w:ind w:firstLine="709"/>
        <w:rPr>
          <w:sz w:val="24"/>
          <w:szCs w:val="24"/>
          <w:shd w:val="clear" w:color="auto" w:fill="FFFFFF"/>
        </w:rPr>
      </w:pPr>
      <w:r w:rsidRPr="0092198C">
        <w:rPr>
          <w:sz w:val="24"/>
          <w:szCs w:val="24"/>
          <w:shd w:val="clear" w:color="auto" w:fill="FFFFFF"/>
        </w:rPr>
        <w:t>Зоны  действия  индивидуального</w:t>
      </w:r>
      <w:r w:rsidRPr="0092198C">
        <w:rPr>
          <w:sz w:val="24"/>
          <w:szCs w:val="24"/>
          <w:shd w:val="clear" w:color="auto" w:fill="FFFFFF"/>
        </w:rPr>
        <w:tab/>
        <w:t>теплоснабжения  в  г.  Тутаеве  сформированы  висторически сложившихся на территории города микрорайонах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w:t>
      </w:r>
    </w:p>
    <w:p w:rsidR="00EF4148" w:rsidRPr="0092198C" w:rsidRDefault="00EF4148" w:rsidP="00EF4148">
      <w:pPr>
        <w:pStyle w:val="affe"/>
        <w:spacing w:before="0" w:line="276" w:lineRule="auto"/>
        <w:ind w:firstLine="709"/>
        <w:rPr>
          <w:sz w:val="24"/>
          <w:szCs w:val="24"/>
          <w:shd w:val="clear" w:color="auto" w:fill="FFFFFF"/>
        </w:rPr>
      </w:pPr>
      <w:r w:rsidRPr="0092198C">
        <w:rPr>
          <w:sz w:val="24"/>
          <w:szCs w:val="24"/>
          <w:shd w:val="clear" w:color="auto" w:fill="FFFFFF"/>
        </w:rPr>
        <w:t xml:space="preserve">Распределение зон действия котельных по районам города Тутаева приведено в таблице </w:t>
      </w:r>
      <w:r w:rsidR="00060351" w:rsidRPr="0092198C">
        <w:rPr>
          <w:sz w:val="24"/>
          <w:szCs w:val="24"/>
          <w:shd w:val="clear" w:color="auto" w:fill="FFFFFF"/>
        </w:rPr>
        <w:t>ниже</w:t>
      </w:r>
      <w:r w:rsidRPr="0092198C">
        <w:rPr>
          <w:sz w:val="24"/>
          <w:szCs w:val="24"/>
          <w:shd w:val="clear" w:color="auto" w:fill="FFFFFF"/>
        </w:rPr>
        <w:t>.</w:t>
      </w:r>
    </w:p>
    <w:p w:rsidR="00EF4148" w:rsidRPr="0092198C" w:rsidRDefault="00EF4148" w:rsidP="00074A26">
      <w:pPr>
        <w:pStyle w:val="aff0"/>
        <w:keepNext/>
        <w:spacing w:after="0"/>
        <w:ind w:firstLine="0"/>
      </w:pPr>
      <w:r w:rsidRPr="0092198C">
        <w:t xml:space="preserve">Таблица </w:t>
      </w:r>
      <w:fldSimple w:instr=" SEQ Таблица \* ARABIC ">
        <w:r w:rsidR="00A303F5">
          <w:rPr>
            <w:noProof/>
          </w:rPr>
          <w:t>45</w:t>
        </w:r>
      </w:fldSimple>
      <w:r w:rsidRPr="0092198C">
        <w:t xml:space="preserve"> Зоны действия источников тепловой энергии</w:t>
      </w:r>
    </w:p>
    <w:tbl>
      <w:tblPr>
        <w:tblW w:w="9472" w:type="dxa"/>
        <w:tblInd w:w="108" w:type="dxa"/>
        <w:tblLayout w:type="fixed"/>
        <w:tblLook w:val="01E0" w:firstRow="1" w:lastRow="1" w:firstColumn="1" w:lastColumn="1" w:noHBand="0" w:noVBand="0"/>
      </w:tblPr>
      <w:tblGrid>
        <w:gridCol w:w="4645"/>
        <w:gridCol w:w="4827"/>
      </w:tblGrid>
      <w:tr w:rsidR="00EF4148" w:rsidRPr="0092198C" w:rsidTr="00074A26">
        <w:trPr>
          <w:trHeight w:hRule="exact" w:val="571"/>
          <w:tblHeader/>
        </w:trPr>
        <w:tc>
          <w:tcPr>
            <w:tcW w:w="4645" w:type="dxa"/>
            <w:tcBorders>
              <w:top w:val="single" w:sz="5" w:space="0" w:color="000000"/>
              <w:left w:val="single" w:sz="5" w:space="0" w:color="000000"/>
              <w:bottom w:val="single" w:sz="5" w:space="0" w:color="000000"/>
              <w:right w:val="single" w:sz="5" w:space="0" w:color="000000"/>
            </w:tcBorders>
          </w:tcPr>
          <w:p w:rsidR="00EF4148" w:rsidRPr="0092198C" w:rsidRDefault="00EF4148" w:rsidP="008C2623">
            <w:pPr>
              <w:pStyle w:val="TableParagraph"/>
              <w:spacing w:before="3" w:line="160" w:lineRule="exact"/>
              <w:rPr>
                <w:sz w:val="16"/>
                <w:szCs w:val="16"/>
                <w:lang w:val="ru-RU"/>
              </w:rPr>
            </w:pPr>
          </w:p>
          <w:p w:rsidR="00EF4148" w:rsidRPr="0092198C" w:rsidRDefault="00EF4148" w:rsidP="008C2623">
            <w:pPr>
              <w:pStyle w:val="TableParagraph"/>
              <w:ind w:left="311"/>
              <w:rPr>
                <w:rFonts w:ascii="Times New Roman" w:eastAsia="Times New Roman" w:hAnsi="Times New Roman" w:cs="Times New Roman"/>
                <w:sz w:val="20"/>
                <w:szCs w:val="20"/>
              </w:rPr>
            </w:pPr>
            <w:r w:rsidRPr="0092198C">
              <w:rPr>
                <w:rFonts w:ascii="Times New Roman" w:eastAsia="Times New Roman" w:hAnsi="Times New Roman" w:cs="Times New Roman"/>
                <w:b/>
                <w:bCs/>
                <w:sz w:val="20"/>
                <w:szCs w:val="20"/>
              </w:rPr>
              <w:t>Н</w:t>
            </w:r>
            <w:r w:rsidRPr="0092198C">
              <w:rPr>
                <w:rFonts w:ascii="Times New Roman" w:eastAsia="Times New Roman" w:hAnsi="Times New Roman" w:cs="Times New Roman"/>
                <w:b/>
                <w:bCs/>
                <w:spacing w:val="1"/>
                <w:sz w:val="20"/>
                <w:szCs w:val="20"/>
              </w:rPr>
              <w:t>а</w:t>
            </w:r>
            <w:r w:rsidRPr="0092198C">
              <w:rPr>
                <w:rFonts w:ascii="Times New Roman" w:eastAsia="Times New Roman" w:hAnsi="Times New Roman" w:cs="Times New Roman"/>
                <w:b/>
                <w:bCs/>
                <w:sz w:val="20"/>
                <w:szCs w:val="20"/>
              </w:rPr>
              <w:t>и</w:t>
            </w:r>
            <w:r w:rsidRPr="0092198C">
              <w:rPr>
                <w:rFonts w:ascii="Times New Roman" w:eastAsia="Times New Roman" w:hAnsi="Times New Roman" w:cs="Times New Roman"/>
                <w:b/>
                <w:bCs/>
                <w:spacing w:val="1"/>
                <w:sz w:val="20"/>
                <w:szCs w:val="20"/>
              </w:rPr>
              <w:t>м</w:t>
            </w:r>
            <w:r w:rsidRPr="0092198C">
              <w:rPr>
                <w:rFonts w:ascii="Times New Roman" w:eastAsia="Times New Roman" w:hAnsi="Times New Roman" w:cs="Times New Roman"/>
                <w:b/>
                <w:bCs/>
                <w:sz w:val="20"/>
                <w:szCs w:val="20"/>
              </w:rPr>
              <w:t>ен</w:t>
            </w:r>
            <w:r w:rsidRPr="0092198C">
              <w:rPr>
                <w:rFonts w:ascii="Times New Roman" w:eastAsia="Times New Roman" w:hAnsi="Times New Roman" w:cs="Times New Roman"/>
                <w:b/>
                <w:bCs/>
                <w:spacing w:val="1"/>
                <w:sz w:val="20"/>
                <w:szCs w:val="20"/>
              </w:rPr>
              <w:t>о</w:t>
            </w:r>
            <w:r w:rsidRPr="0092198C">
              <w:rPr>
                <w:rFonts w:ascii="Times New Roman" w:eastAsia="Times New Roman" w:hAnsi="Times New Roman" w:cs="Times New Roman"/>
                <w:b/>
                <w:bCs/>
                <w:sz w:val="20"/>
                <w:szCs w:val="20"/>
              </w:rPr>
              <w:t>в</w:t>
            </w:r>
            <w:r w:rsidRPr="0092198C">
              <w:rPr>
                <w:rFonts w:ascii="Times New Roman" w:eastAsia="Times New Roman" w:hAnsi="Times New Roman" w:cs="Times New Roman"/>
                <w:b/>
                <w:bCs/>
                <w:spacing w:val="1"/>
                <w:sz w:val="20"/>
                <w:szCs w:val="20"/>
              </w:rPr>
              <w:t>а</w:t>
            </w:r>
            <w:r w:rsidRPr="0092198C">
              <w:rPr>
                <w:rFonts w:ascii="Times New Roman" w:eastAsia="Times New Roman" w:hAnsi="Times New Roman" w:cs="Times New Roman"/>
                <w:b/>
                <w:bCs/>
                <w:sz w:val="20"/>
                <w:szCs w:val="20"/>
              </w:rPr>
              <w:t>ниеи</w:t>
            </w:r>
            <w:r w:rsidRPr="0092198C">
              <w:rPr>
                <w:rFonts w:ascii="Times New Roman" w:eastAsia="Times New Roman" w:hAnsi="Times New Roman" w:cs="Times New Roman"/>
                <w:b/>
                <w:bCs/>
                <w:spacing w:val="-2"/>
                <w:sz w:val="20"/>
                <w:szCs w:val="20"/>
              </w:rPr>
              <w:t>с</w:t>
            </w:r>
            <w:r w:rsidRPr="0092198C">
              <w:rPr>
                <w:rFonts w:ascii="Times New Roman" w:eastAsia="Times New Roman" w:hAnsi="Times New Roman" w:cs="Times New Roman"/>
                <w:b/>
                <w:bCs/>
                <w:spacing w:val="2"/>
                <w:sz w:val="20"/>
                <w:szCs w:val="20"/>
              </w:rPr>
              <w:t>т</w:t>
            </w:r>
            <w:r w:rsidRPr="0092198C">
              <w:rPr>
                <w:rFonts w:ascii="Times New Roman" w:eastAsia="Times New Roman" w:hAnsi="Times New Roman" w:cs="Times New Roman"/>
                <w:b/>
                <w:bCs/>
                <w:spacing w:val="1"/>
                <w:sz w:val="20"/>
                <w:szCs w:val="20"/>
              </w:rPr>
              <w:t>о</w:t>
            </w:r>
            <w:r w:rsidRPr="0092198C">
              <w:rPr>
                <w:rFonts w:ascii="Times New Roman" w:eastAsia="Times New Roman" w:hAnsi="Times New Roman" w:cs="Times New Roman"/>
                <w:b/>
                <w:bCs/>
                <w:sz w:val="20"/>
                <w:szCs w:val="20"/>
              </w:rPr>
              <w:t>чника</w:t>
            </w:r>
            <w:r w:rsidRPr="0092198C">
              <w:rPr>
                <w:rFonts w:ascii="Times New Roman" w:eastAsia="Times New Roman" w:hAnsi="Times New Roman" w:cs="Times New Roman"/>
                <w:b/>
                <w:bCs/>
                <w:spacing w:val="2"/>
                <w:sz w:val="20"/>
                <w:szCs w:val="20"/>
              </w:rPr>
              <w:t>т</w:t>
            </w:r>
            <w:r w:rsidRPr="0092198C">
              <w:rPr>
                <w:rFonts w:ascii="Times New Roman" w:eastAsia="Times New Roman" w:hAnsi="Times New Roman" w:cs="Times New Roman"/>
                <w:b/>
                <w:bCs/>
                <w:sz w:val="20"/>
                <w:szCs w:val="20"/>
              </w:rPr>
              <w:t>еп</w:t>
            </w:r>
            <w:r w:rsidRPr="0092198C">
              <w:rPr>
                <w:rFonts w:ascii="Times New Roman" w:eastAsia="Times New Roman" w:hAnsi="Times New Roman" w:cs="Times New Roman"/>
                <w:b/>
                <w:bCs/>
                <w:spacing w:val="-2"/>
                <w:sz w:val="20"/>
                <w:szCs w:val="20"/>
              </w:rPr>
              <w:t>л</w:t>
            </w:r>
            <w:r w:rsidRPr="0092198C">
              <w:rPr>
                <w:rFonts w:ascii="Times New Roman" w:eastAsia="Times New Roman" w:hAnsi="Times New Roman" w:cs="Times New Roman"/>
                <w:b/>
                <w:bCs/>
                <w:spacing w:val="1"/>
                <w:sz w:val="20"/>
                <w:szCs w:val="20"/>
              </w:rPr>
              <w:t>о</w:t>
            </w:r>
            <w:r w:rsidRPr="0092198C">
              <w:rPr>
                <w:rFonts w:ascii="Times New Roman" w:eastAsia="Times New Roman" w:hAnsi="Times New Roman" w:cs="Times New Roman"/>
                <w:b/>
                <w:bCs/>
                <w:sz w:val="20"/>
                <w:szCs w:val="20"/>
              </w:rPr>
              <w:t>в</w:t>
            </w:r>
            <w:r w:rsidRPr="0092198C">
              <w:rPr>
                <w:rFonts w:ascii="Times New Roman" w:eastAsia="Times New Roman" w:hAnsi="Times New Roman" w:cs="Times New Roman"/>
                <w:b/>
                <w:bCs/>
                <w:spacing w:val="1"/>
                <w:sz w:val="20"/>
                <w:szCs w:val="20"/>
              </w:rPr>
              <w:t>о</w:t>
            </w:r>
            <w:r w:rsidRPr="0092198C">
              <w:rPr>
                <w:rFonts w:ascii="Times New Roman" w:eastAsia="Times New Roman" w:hAnsi="Times New Roman" w:cs="Times New Roman"/>
                <w:b/>
                <w:bCs/>
                <w:sz w:val="20"/>
                <w:szCs w:val="20"/>
              </w:rPr>
              <w:t>йэнергии</w:t>
            </w:r>
          </w:p>
        </w:tc>
        <w:tc>
          <w:tcPr>
            <w:tcW w:w="4827" w:type="dxa"/>
            <w:tcBorders>
              <w:top w:val="single" w:sz="5" w:space="0" w:color="000000"/>
              <w:left w:val="single" w:sz="5" w:space="0" w:color="000000"/>
              <w:bottom w:val="single" w:sz="5" w:space="0" w:color="000000"/>
              <w:right w:val="single" w:sz="5" w:space="0" w:color="000000"/>
            </w:tcBorders>
          </w:tcPr>
          <w:p w:rsidR="00EF4148" w:rsidRPr="0092198C" w:rsidRDefault="00EF4148" w:rsidP="008C2623">
            <w:pPr>
              <w:pStyle w:val="TableParagraph"/>
              <w:spacing w:before="3" w:line="160" w:lineRule="exact"/>
              <w:rPr>
                <w:sz w:val="16"/>
                <w:szCs w:val="16"/>
              </w:rPr>
            </w:pPr>
          </w:p>
          <w:p w:rsidR="00EF4148" w:rsidRPr="0092198C" w:rsidRDefault="00EF4148" w:rsidP="008C2623">
            <w:pPr>
              <w:pStyle w:val="TableParagraph"/>
              <w:jc w:val="center"/>
              <w:rPr>
                <w:rFonts w:ascii="Times New Roman" w:eastAsia="Times New Roman" w:hAnsi="Times New Roman" w:cs="Times New Roman"/>
                <w:sz w:val="20"/>
                <w:szCs w:val="20"/>
              </w:rPr>
            </w:pPr>
            <w:r w:rsidRPr="0092198C">
              <w:rPr>
                <w:rFonts w:ascii="Times New Roman" w:eastAsia="Times New Roman" w:hAnsi="Times New Roman" w:cs="Times New Roman"/>
                <w:b/>
                <w:bCs/>
                <w:sz w:val="20"/>
                <w:szCs w:val="20"/>
              </w:rPr>
              <w:t>З</w:t>
            </w:r>
            <w:r w:rsidRPr="0092198C">
              <w:rPr>
                <w:rFonts w:ascii="Times New Roman" w:eastAsia="Times New Roman" w:hAnsi="Times New Roman" w:cs="Times New Roman"/>
                <w:b/>
                <w:bCs/>
                <w:spacing w:val="1"/>
                <w:sz w:val="20"/>
                <w:szCs w:val="20"/>
              </w:rPr>
              <w:t>о</w:t>
            </w:r>
            <w:r w:rsidRPr="0092198C">
              <w:rPr>
                <w:rFonts w:ascii="Times New Roman" w:eastAsia="Times New Roman" w:hAnsi="Times New Roman" w:cs="Times New Roman"/>
                <w:b/>
                <w:bCs/>
                <w:sz w:val="20"/>
                <w:szCs w:val="20"/>
              </w:rPr>
              <w:t>ныдей</w:t>
            </w:r>
            <w:r w:rsidRPr="0092198C">
              <w:rPr>
                <w:rFonts w:ascii="Times New Roman" w:eastAsia="Times New Roman" w:hAnsi="Times New Roman" w:cs="Times New Roman"/>
                <w:b/>
                <w:bCs/>
                <w:spacing w:val="-2"/>
                <w:sz w:val="20"/>
                <w:szCs w:val="20"/>
              </w:rPr>
              <w:t>с</w:t>
            </w:r>
            <w:r w:rsidRPr="0092198C">
              <w:rPr>
                <w:rFonts w:ascii="Times New Roman" w:eastAsia="Times New Roman" w:hAnsi="Times New Roman" w:cs="Times New Roman"/>
                <w:b/>
                <w:bCs/>
                <w:spacing w:val="5"/>
                <w:sz w:val="20"/>
                <w:szCs w:val="20"/>
              </w:rPr>
              <w:t>т</w:t>
            </w:r>
            <w:r w:rsidRPr="0092198C">
              <w:rPr>
                <w:rFonts w:ascii="Times New Roman" w:eastAsia="Times New Roman" w:hAnsi="Times New Roman" w:cs="Times New Roman"/>
                <w:b/>
                <w:bCs/>
                <w:sz w:val="20"/>
                <w:szCs w:val="20"/>
              </w:rPr>
              <w:t>вия</w:t>
            </w:r>
          </w:p>
        </w:tc>
      </w:tr>
      <w:tr w:rsidR="00EF4148" w:rsidRPr="0092198C"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rsidR="00E02AAC" w:rsidRPr="0092198C" w:rsidRDefault="00155C10" w:rsidP="00E02AAC">
            <w:pPr>
              <w:autoSpaceDE w:val="0"/>
              <w:autoSpaceDN w:val="0"/>
              <w:adjustRightInd w:val="0"/>
              <w:spacing w:line="240" w:lineRule="auto"/>
              <w:rPr>
                <w:rFonts w:cs="Times New Roman"/>
                <w:color w:val="000000"/>
                <w:sz w:val="20"/>
                <w:szCs w:val="20"/>
              </w:rPr>
            </w:pPr>
            <w:r w:rsidRPr="0092198C">
              <w:rPr>
                <w:rFonts w:eastAsia="Times New Roman" w:cs="Times New Roman"/>
                <w:spacing w:val="-1"/>
                <w:sz w:val="20"/>
                <w:szCs w:val="20"/>
              </w:rPr>
              <w:t>Источник</w:t>
            </w:r>
            <w:r w:rsidR="00E02AAC" w:rsidRPr="0092198C">
              <w:rPr>
                <w:rFonts w:cs="Times New Roman"/>
                <w:color w:val="000000"/>
                <w:sz w:val="20"/>
                <w:szCs w:val="20"/>
              </w:rPr>
              <w:t>АО «Тутаевская ПГУ»</w:t>
            </w:r>
          </w:p>
          <w:p w:rsidR="00EF4148" w:rsidRPr="0092198C" w:rsidRDefault="00EF4148" w:rsidP="00060351">
            <w:pPr>
              <w:pStyle w:val="TableParagraph"/>
              <w:spacing w:line="227" w:lineRule="exact"/>
              <w:jc w:val="center"/>
              <w:rPr>
                <w:rFonts w:ascii="Times New Roman" w:eastAsia="Times New Roman" w:hAnsi="Times New Roman" w:cs="Times New Roman"/>
                <w:sz w:val="20"/>
                <w:szCs w:val="20"/>
              </w:rPr>
            </w:pPr>
          </w:p>
        </w:tc>
        <w:tc>
          <w:tcPr>
            <w:tcW w:w="4827"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before="11"/>
              <w:jc w:val="center"/>
              <w:rPr>
                <w:rFonts w:ascii="Times New Roman" w:eastAsia="Times New Roman" w:hAnsi="Times New Roman" w:cs="Times New Roman"/>
                <w:sz w:val="20"/>
                <w:szCs w:val="20"/>
              </w:rPr>
            </w:pPr>
            <w:r w:rsidRPr="0092198C">
              <w:rPr>
                <w:rFonts w:ascii="Times New Roman" w:eastAsia="Times New Roman" w:hAnsi="Times New Roman" w:cs="Times New Roman"/>
                <w:sz w:val="20"/>
                <w:szCs w:val="20"/>
              </w:rPr>
              <w:t>П</w:t>
            </w:r>
            <w:r w:rsidRPr="0092198C">
              <w:rPr>
                <w:rFonts w:ascii="Times New Roman" w:eastAsia="Times New Roman" w:hAnsi="Times New Roman" w:cs="Times New Roman"/>
                <w:spacing w:val="1"/>
                <w:sz w:val="20"/>
                <w:szCs w:val="20"/>
              </w:rPr>
              <w:t>р</w:t>
            </w:r>
            <w:r w:rsidRPr="0092198C">
              <w:rPr>
                <w:rFonts w:ascii="Times New Roman" w:eastAsia="Times New Roman" w:hAnsi="Times New Roman" w:cs="Times New Roman"/>
                <w:sz w:val="20"/>
                <w:szCs w:val="20"/>
              </w:rPr>
              <w:t>ав</w:t>
            </w:r>
            <w:r w:rsidRPr="0092198C">
              <w:rPr>
                <w:rFonts w:ascii="Times New Roman" w:eastAsia="Times New Roman" w:hAnsi="Times New Roman" w:cs="Times New Roman"/>
                <w:spacing w:val="1"/>
                <w:sz w:val="20"/>
                <w:szCs w:val="20"/>
              </w:rPr>
              <w:t>о</w:t>
            </w:r>
            <w:r w:rsidRPr="0092198C">
              <w:rPr>
                <w:rFonts w:ascii="Times New Roman" w:eastAsia="Times New Roman" w:hAnsi="Times New Roman" w:cs="Times New Roman"/>
                <w:sz w:val="20"/>
                <w:szCs w:val="20"/>
              </w:rPr>
              <w:t>береж</w:t>
            </w:r>
            <w:r w:rsidRPr="0092198C">
              <w:rPr>
                <w:rFonts w:ascii="Times New Roman" w:eastAsia="Times New Roman" w:hAnsi="Times New Roman" w:cs="Times New Roman"/>
                <w:spacing w:val="-2"/>
                <w:sz w:val="20"/>
                <w:szCs w:val="20"/>
              </w:rPr>
              <w:t>н</w:t>
            </w:r>
            <w:r w:rsidRPr="0092198C">
              <w:rPr>
                <w:rFonts w:ascii="Times New Roman" w:eastAsia="Times New Roman" w:hAnsi="Times New Roman" w:cs="Times New Roman"/>
                <w:sz w:val="20"/>
                <w:szCs w:val="20"/>
              </w:rPr>
              <w:t>ая</w:t>
            </w:r>
            <w:r w:rsidRPr="0092198C">
              <w:rPr>
                <w:rFonts w:ascii="Times New Roman" w:eastAsia="Times New Roman" w:hAnsi="Times New Roman" w:cs="Times New Roman"/>
                <w:spacing w:val="1"/>
                <w:sz w:val="20"/>
                <w:szCs w:val="20"/>
              </w:rPr>
              <w:t>ч</w:t>
            </w:r>
            <w:r w:rsidRPr="0092198C">
              <w:rPr>
                <w:rFonts w:ascii="Times New Roman" w:eastAsia="Times New Roman" w:hAnsi="Times New Roman" w:cs="Times New Roman"/>
                <w:sz w:val="20"/>
                <w:szCs w:val="20"/>
              </w:rPr>
              <w:t>а</w:t>
            </w:r>
            <w:r w:rsidRPr="0092198C">
              <w:rPr>
                <w:rFonts w:ascii="Times New Roman" w:eastAsia="Times New Roman" w:hAnsi="Times New Roman" w:cs="Times New Roman"/>
                <w:spacing w:val="3"/>
                <w:sz w:val="20"/>
                <w:szCs w:val="20"/>
              </w:rPr>
              <w:t>с</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ьг.</w:t>
            </w:r>
            <w:r w:rsidRPr="0092198C">
              <w:rPr>
                <w:rFonts w:ascii="Times New Roman" w:eastAsia="Times New Roman" w:hAnsi="Times New Roman" w:cs="Times New Roman"/>
                <w:spacing w:val="3"/>
                <w:sz w:val="20"/>
                <w:szCs w:val="20"/>
              </w:rPr>
              <w:t>Т</w:t>
            </w:r>
            <w:r w:rsidRPr="0092198C">
              <w:rPr>
                <w:rFonts w:ascii="Times New Roman" w:eastAsia="Times New Roman" w:hAnsi="Times New Roman" w:cs="Times New Roman"/>
                <w:spacing w:val="-5"/>
                <w:sz w:val="20"/>
                <w:szCs w:val="20"/>
              </w:rPr>
              <w:t>у</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аева</w:t>
            </w:r>
          </w:p>
        </w:tc>
      </w:tr>
      <w:tr w:rsidR="0090562C" w:rsidRPr="0092198C"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90562C" w:rsidRPr="0092198C" w:rsidRDefault="0090562C" w:rsidP="0090562C">
            <w:pPr>
              <w:ind w:firstLine="0"/>
            </w:pPr>
            <w:r w:rsidRPr="0092198C">
              <w:rPr>
                <w:rFonts w:eastAsia="Times New Roman" w:cs="Times New Roman"/>
                <w:bCs/>
                <w:color w:val="000000"/>
                <w:sz w:val="20"/>
                <w:lang w:eastAsia="ru-RU"/>
              </w:rPr>
              <w:t>Котельная МОУ Левобережная школа, 2-здание</w:t>
            </w:r>
          </w:p>
        </w:tc>
        <w:tc>
          <w:tcPr>
            <w:tcW w:w="4827" w:type="dxa"/>
            <w:tcBorders>
              <w:top w:val="single" w:sz="5" w:space="0" w:color="000000"/>
              <w:left w:val="single" w:sz="5" w:space="0" w:color="000000"/>
              <w:bottom w:val="single" w:sz="5" w:space="0" w:color="000000"/>
              <w:right w:val="single" w:sz="5" w:space="0" w:color="000000"/>
            </w:tcBorders>
          </w:tcPr>
          <w:p w:rsidR="0090562C" w:rsidRPr="0092198C" w:rsidRDefault="0090562C" w:rsidP="0090562C">
            <w:pPr>
              <w:ind w:firstLine="0"/>
            </w:pPr>
            <w:r w:rsidRPr="0092198C">
              <w:rPr>
                <w:rFonts w:eastAsia="Times New Roman" w:cs="Times New Roman"/>
                <w:bCs/>
                <w:color w:val="000000"/>
                <w:sz w:val="20"/>
                <w:lang w:eastAsia="ru-RU"/>
              </w:rPr>
              <w:t>Котельная МОУ Левобережная школа, 2-здание</w:t>
            </w:r>
          </w:p>
        </w:tc>
      </w:tr>
      <w:tr w:rsidR="00EF4148" w:rsidRPr="0092198C"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line="225" w:lineRule="exact"/>
              <w:jc w:val="center"/>
              <w:rPr>
                <w:rFonts w:ascii="Times New Roman" w:eastAsia="Times New Roman" w:hAnsi="Times New Roman" w:cs="Times New Roman"/>
                <w:sz w:val="20"/>
                <w:szCs w:val="20"/>
                <w:lang w:val="ru-RU"/>
              </w:rPr>
            </w:pPr>
            <w:r w:rsidRPr="0092198C">
              <w:rPr>
                <w:rFonts w:ascii="Times New Roman" w:eastAsia="Times New Roman" w:hAnsi="Times New Roman" w:cs="Times New Roman"/>
                <w:spacing w:val="-1"/>
                <w:sz w:val="20"/>
                <w:szCs w:val="20"/>
                <w:lang w:val="ru-RU"/>
              </w:rPr>
              <w:t>К</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е</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pacing w:val="2"/>
                <w:sz w:val="20"/>
                <w:szCs w:val="20"/>
                <w:lang w:val="ru-RU"/>
              </w:rPr>
              <w:t>ь</w:t>
            </w:r>
            <w:r w:rsidRPr="0092198C">
              <w:rPr>
                <w:rFonts w:ascii="Times New Roman" w:eastAsia="Times New Roman" w:hAnsi="Times New Roman" w:cs="Times New Roman"/>
                <w:spacing w:val="-1"/>
                <w:sz w:val="20"/>
                <w:szCs w:val="20"/>
                <w:lang w:val="ru-RU"/>
              </w:rPr>
              <w:t>н</w:t>
            </w:r>
            <w:r w:rsidRPr="0092198C">
              <w:rPr>
                <w:rFonts w:ascii="Times New Roman" w:eastAsia="Times New Roman" w:hAnsi="Times New Roman" w:cs="Times New Roman"/>
                <w:sz w:val="20"/>
                <w:szCs w:val="20"/>
                <w:lang w:val="ru-RU"/>
              </w:rPr>
              <w:t>аяМДОУд</w:t>
            </w:r>
            <w:r w:rsidRPr="0092198C">
              <w:rPr>
                <w:rFonts w:ascii="Times New Roman" w:eastAsia="Times New Roman" w:hAnsi="Times New Roman" w:cs="Times New Roman"/>
                <w:spacing w:val="2"/>
                <w:sz w:val="20"/>
                <w:szCs w:val="20"/>
                <w:lang w:val="ru-RU"/>
              </w:rPr>
              <w:t>е</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с</w:t>
            </w:r>
            <w:r w:rsidRPr="0092198C">
              <w:rPr>
                <w:rFonts w:ascii="Times New Roman" w:eastAsia="Times New Roman" w:hAnsi="Times New Roman" w:cs="Times New Roman"/>
                <w:spacing w:val="1"/>
                <w:sz w:val="20"/>
                <w:szCs w:val="20"/>
                <w:lang w:val="ru-RU"/>
              </w:rPr>
              <w:t>к</w:t>
            </w:r>
            <w:r w:rsidRPr="0092198C">
              <w:rPr>
                <w:rFonts w:ascii="Times New Roman" w:eastAsia="Times New Roman" w:hAnsi="Times New Roman" w:cs="Times New Roman"/>
                <w:spacing w:val="-1"/>
                <w:sz w:val="20"/>
                <w:szCs w:val="20"/>
                <w:lang w:val="ru-RU"/>
              </w:rPr>
              <w:t>и</w:t>
            </w:r>
            <w:r w:rsidRPr="0092198C">
              <w:rPr>
                <w:rFonts w:ascii="Times New Roman" w:eastAsia="Times New Roman" w:hAnsi="Times New Roman" w:cs="Times New Roman"/>
                <w:sz w:val="20"/>
                <w:szCs w:val="20"/>
                <w:lang w:val="ru-RU"/>
              </w:rPr>
              <w:t>й</w:t>
            </w:r>
            <w:r w:rsidRPr="0092198C">
              <w:rPr>
                <w:rFonts w:ascii="Times New Roman" w:eastAsia="Times New Roman" w:hAnsi="Times New Roman" w:cs="Times New Roman"/>
                <w:spacing w:val="2"/>
                <w:sz w:val="20"/>
                <w:szCs w:val="20"/>
                <w:lang w:val="ru-RU"/>
              </w:rPr>
              <w:t>с</w:t>
            </w:r>
            <w:r w:rsidRPr="0092198C">
              <w:rPr>
                <w:rFonts w:ascii="Times New Roman" w:eastAsia="Times New Roman" w:hAnsi="Times New Roman" w:cs="Times New Roman"/>
                <w:sz w:val="20"/>
                <w:szCs w:val="20"/>
                <w:lang w:val="ru-RU"/>
              </w:rPr>
              <w:t>ад№1</w:t>
            </w:r>
            <w:r w:rsidRPr="0092198C">
              <w:rPr>
                <w:rFonts w:ascii="Times New Roman" w:eastAsia="Times New Roman" w:hAnsi="Times New Roman" w:cs="Times New Roman"/>
                <w:spacing w:val="-5"/>
                <w:sz w:val="20"/>
                <w:szCs w:val="20"/>
                <w:lang w:val="ru-RU"/>
              </w:rPr>
              <w:t>«</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pacing w:val="2"/>
                <w:sz w:val="20"/>
                <w:szCs w:val="20"/>
                <w:lang w:val="ru-RU"/>
              </w:rPr>
              <w:t>е</w:t>
            </w:r>
            <w:r w:rsidRPr="0092198C">
              <w:rPr>
                <w:rFonts w:ascii="Times New Roman" w:eastAsia="Times New Roman" w:hAnsi="Times New Roman" w:cs="Times New Roman"/>
                <w:spacing w:val="1"/>
                <w:sz w:val="20"/>
                <w:szCs w:val="20"/>
                <w:lang w:val="ru-RU"/>
              </w:rPr>
              <w:t>н</w:t>
            </w:r>
            <w:r w:rsidRPr="0092198C">
              <w:rPr>
                <w:rFonts w:ascii="Times New Roman" w:eastAsia="Times New Roman" w:hAnsi="Times New Roman" w:cs="Times New Roman"/>
                <w:spacing w:val="-1"/>
                <w:sz w:val="20"/>
                <w:szCs w:val="20"/>
                <w:lang w:val="ru-RU"/>
              </w:rPr>
              <w:t>ин</w:t>
            </w:r>
            <w:r w:rsidRPr="0092198C">
              <w:rPr>
                <w:rFonts w:ascii="Times New Roman" w:eastAsia="Times New Roman" w:hAnsi="Times New Roman" w:cs="Times New Roman"/>
                <w:spacing w:val="2"/>
                <w:sz w:val="20"/>
                <w:szCs w:val="20"/>
                <w:lang w:val="ru-RU"/>
              </w:rPr>
              <w:t>е</w:t>
            </w:r>
            <w:r w:rsidRPr="0092198C">
              <w:rPr>
                <w:rFonts w:ascii="Times New Roman" w:eastAsia="Times New Roman" w:hAnsi="Times New Roman" w:cs="Times New Roman"/>
                <w:spacing w:val="1"/>
                <w:sz w:val="20"/>
                <w:szCs w:val="20"/>
                <w:lang w:val="ru-RU"/>
              </w:rPr>
              <w:t>ц</w:t>
            </w:r>
            <w:r w:rsidRPr="0092198C">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before="9"/>
              <w:jc w:val="center"/>
              <w:rPr>
                <w:rFonts w:ascii="Times New Roman" w:eastAsia="Times New Roman" w:hAnsi="Times New Roman" w:cs="Times New Roman"/>
                <w:sz w:val="20"/>
                <w:szCs w:val="20"/>
              </w:rPr>
            </w:pPr>
            <w:r w:rsidRPr="0092198C">
              <w:rPr>
                <w:rFonts w:ascii="Times New Roman" w:eastAsia="Times New Roman" w:hAnsi="Times New Roman" w:cs="Times New Roman"/>
                <w:sz w:val="20"/>
                <w:szCs w:val="20"/>
              </w:rPr>
              <w:t>М</w:t>
            </w:r>
            <w:r w:rsidRPr="0092198C">
              <w:rPr>
                <w:rFonts w:ascii="Times New Roman" w:eastAsia="Times New Roman" w:hAnsi="Times New Roman" w:cs="Times New Roman"/>
                <w:spacing w:val="1"/>
                <w:sz w:val="20"/>
                <w:szCs w:val="20"/>
              </w:rPr>
              <w:t>Д</w:t>
            </w:r>
            <w:r w:rsidRPr="0092198C">
              <w:rPr>
                <w:rFonts w:ascii="Times New Roman" w:eastAsia="Times New Roman" w:hAnsi="Times New Roman" w:cs="Times New Roman"/>
                <w:sz w:val="20"/>
                <w:szCs w:val="20"/>
              </w:rPr>
              <w:t>ОУде</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с</w:t>
            </w:r>
            <w:r w:rsidRPr="0092198C">
              <w:rPr>
                <w:rFonts w:ascii="Times New Roman" w:eastAsia="Times New Roman" w:hAnsi="Times New Roman" w:cs="Times New Roman"/>
                <w:spacing w:val="1"/>
                <w:sz w:val="20"/>
                <w:szCs w:val="20"/>
              </w:rPr>
              <w:t>к</w:t>
            </w:r>
            <w:r w:rsidRPr="0092198C">
              <w:rPr>
                <w:rFonts w:ascii="Times New Roman" w:eastAsia="Times New Roman" w:hAnsi="Times New Roman" w:cs="Times New Roman"/>
                <w:spacing w:val="-1"/>
                <w:sz w:val="20"/>
                <w:szCs w:val="20"/>
              </w:rPr>
              <w:t>и</w:t>
            </w:r>
            <w:r w:rsidRPr="0092198C">
              <w:rPr>
                <w:rFonts w:ascii="Times New Roman" w:eastAsia="Times New Roman" w:hAnsi="Times New Roman" w:cs="Times New Roman"/>
                <w:sz w:val="20"/>
                <w:szCs w:val="20"/>
              </w:rPr>
              <w:t>йс</w:t>
            </w:r>
            <w:r w:rsidRPr="0092198C">
              <w:rPr>
                <w:rFonts w:ascii="Times New Roman" w:eastAsia="Times New Roman" w:hAnsi="Times New Roman" w:cs="Times New Roman"/>
                <w:spacing w:val="3"/>
                <w:sz w:val="20"/>
                <w:szCs w:val="20"/>
              </w:rPr>
              <w:t>а</w:t>
            </w:r>
            <w:r w:rsidRPr="0092198C">
              <w:rPr>
                <w:rFonts w:ascii="Times New Roman" w:eastAsia="Times New Roman" w:hAnsi="Times New Roman" w:cs="Times New Roman"/>
                <w:sz w:val="20"/>
                <w:szCs w:val="20"/>
              </w:rPr>
              <w:t>д№1</w:t>
            </w:r>
            <w:r w:rsidRPr="0092198C">
              <w:rPr>
                <w:rFonts w:ascii="Times New Roman" w:eastAsia="Times New Roman" w:hAnsi="Times New Roman" w:cs="Times New Roman"/>
                <w:spacing w:val="-5"/>
                <w:sz w:val="20"/>
                <w:szCs w:val="20"/>
              </w:rPr>
              <w:t>«</w:t>
            </w:r>
            <w:r w:rsidRPr="0092198C">
              <w:rPr>
                <w:rFonts w:ascii="Times New Roman" w:eastAsia="Times New Roman" w:hAnsi="Times New Roman" w:cs="Times New Roman"/>
                <w:spacing w:val="1"/>
                <w:sz w:val="20"/>
                <w:szCs w:val="20"/>
              </w:rPr>
              <w:t>Л</w:t>
            </w:r>
            <w:r w:rsidRPr="0092198C">
              <w:rPr>
                <w:rFonts w:ascii="Times New Roman" w:eastAsia="Times New Roman" w:hAnsi="Times New Roman" w:cs="Times New Roman"/>
                <w:spacing w:val="2"/>
                <w:sz w:val="20"/>
                <w:szCs w:val="20"/>
              </w:rPr>
              <w:t>е</w:t>
            </w:r>
            <w:r w:rsidRPr="0092198C">
              <w:rPr>
                <w:rFonts w:ascii="Times New Roman" w:eastAsia="Times New Roman" w:hAnsi="Times New Roman" w:cs="Times New Roman"/>
                <w:spacing w:val="-1"/>
                <w:sz w:val="20"/>
                <w:szCs w:val="20"/>
              </w:rPr>
              <w:t>н</w:t>
            </w:r>
            <w:r w:rsidRPr="0092198C">
              <w:rPr>
                <w:rFonts w:ascii="Times New Roman" w:eastAsia="Times New Roman" w:hAnsi="Times New Roman" w:cs="Times New Roman"/>
                <w:spacing w:val="1"/>
                <w:sz w:val="20"/>
                <w:szCs w:val="20"/>
              </w:rPr>
              <w:t>и</w:t>
            </w:r>
            <w:r w:rsidRPr="0092198C">
              <w:rPr>
                <w:rFonts w:ascii="Times New Roman" w:eastAsia="Times New Roman" w:hAnsi="Times New Roman" w:cs="Times New Roman"/>
                <w:spacing w:val="-1"/>
                <w:sz w:val="20"/>
                <w:szCs w:val="20"/>
              </w:rPr>
              <w:t>н</w:t>
            </w:r>
            <w:r w:rsidRPr="0092198C">
              <w:rPr>
                <w:rFonts w:ascii="Times New Roman" w:eastAsia="Times New Roman" w:hAnsi="Times New Roman" w:cs="Times New Roman"/>
                <w:sz w:val="20"/>
                <w:szCs w:val="20"/>
              </w:rPr>
              <w:t>е</w:t>
            </w:r>
            <w:r w:rsidRPr="0092198C">
              <w:rPr>
                <w:rFonts w:ascii="Times New Roman" w:eastAsia="Times New Roman" w:hAnsi="Times New Roman" w:cs="Times New Roman"/>
                <w:spacing w:val="4"/>
                <w:sz w:val="20"/>
                <w:szCs w:val="20"/>
              </w:rPr>
              <w:t>ц</w:t>
            </w:r>
            <w:r w:rsidRPr="0092198C">
              <w:rPr>
                <w:rFonts w:ascii="Times New Roman" w:eastAsia="Times New Roman" w:hAnsi="Times New Roman" w:cs="Times New Roman"/>
                <w:sz w:val="20"/>
                <w:szCs w:val="20"/>
              </w:rPr>
              <w:t>»</w:t>
            </w:r>
          </w:p>
        </w:tc>
      </w:tr>
      <w:tr w:rsidR="00EF4148" w:rsidRPr="0092198C"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line="227" w:lineRule="exact"/>
              <w:jc w:val="center"/>
              <w:rPr>
                <w:rFonts w:ascii="Times New Roman" w:eastAsia="Times New Roman" w:hAnsi="Times New Roman" w:cs="Times New Roman"/>
                <w:sz w:val="20"/>
                <w:szCs w:val="20"/>
                <w:lang w:val="ru-RU"/>
              </w:rPr>
            </w:pPr>
            <w:r w:rsidRPr="0092198C">
              <w:rPr>
                <w:rFonts w:ascii="Times New Roman" w:eastAsia="Times New Roman" w:hAnsi="Times New Roman" w:cs="Times New Roman"/>
                <w:spacing w:val="-1"/>
                <w:sz w:val="20"/>
                <w:szCs w:val="20"/>
                <w:lang w:val="ru-RU"/>
              </w:rPr>
              <w:t>К</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е</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pacing w:val="2"/>
                <w:sz w:val="20"/>
                <w:szCs w:val="20"/>
                <w:lang w:val="ru-RU"/>
              </w:rPr>
              <w:t>ь</w:t>
            </w:r>
            <w:r w:rsidRPr="0092198C">
              <w:rPr>
                <w:rFonts w:ascii="Times New Roman" w:eastAsia="Times New Roman" w:hAnsi="Times New Roman" w:cs="Times New Roman"/>
                <w:spacing w:val="-1"/>
                <w:sz w:val="20"/>
                <w:szCs w:val="20"/>
                <w:lang w:val="ru-RU"/>
              </w:rPr>
              <w:t>н</w:t>
            </w:r>
            <w:r w:rsidRPr="0092198C">
              <w:rPr>
                <w:rFonts w:ascii="Times New Roman" w:eastAsia="Times New Roman" w:hAnsi="Times New Roman" w:cs="Times New Roman"/>
                <w:sz w:val="20"/>
                <w:szCs w:val="20"/>
                <w:lang w:val="ru-RU"/>
              </w:rPr>
              <w:t>аяМДОУд</w:t>
            </w:r>
            <w:r w:rsidRPr="0092198C">
              <w:rPr>
                <w:rFonts w:ascii="Times New Roman" w:eastAsia="Times New Roman" w:hAnsi="Times New Roman" w:cs="Times New Roman"/>
                <w:spacing w:val="2"/>
                <w:sz w:val="20"/>
                <w:szCs w:val="20"/>
                <w:lang w:val="ru-RU"/>
              </w:rPr>
              <w:t>е</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с</w:t>
            </w:r>
            <w:r w:rsidRPr="0092198C">
              <w:rPr>
                <w:rFonts w:ascii="Times New Roman" w:eastAsia="Times New Roman" w:hAnsi="Times New Roman" w:cs="Times New Roman"/>
                <w:spacing w:val="1"/>
                <w:sz w:val="20"/>
                <w:szCs w:val="20"/>
                <w:lang w:val="ru-RU"/>
              </w:rPr>
              <w:t>к</w:t>
            </w:r>
            <w:r w:rsidRPr="0092198C">
              <w:rPr>
                <w:rFonts w:ascii="Times New Roman" w:eastAsia="Times New Roman" w:hAnsi="Times New Roman" w:cs="Times New Roman"/>
                <w:spacing w:val="-1"/>
                <w:sz w:val="20"/>
                <w:szCs w:val="20"/>
                <w:lang w:val="ru-RU"/>
              </w:rPr>
              <w:t>и</w:t>
            </w:r>
            <w:r w:rsidRPr="0092198C">
              <w:rPr>
                <w:rFonts w:ascii="Times New Roman" w:eastAsia="Times New Roman" w:hAnsi="Times New Roman" w:cs="Times New Roman"/>
                <w:sz w:val="20"/>
                <w:szCs w:val="20"/>
                <w:lang w:val="ru-RU"/>
              </w:rPr>
              <w:t>й</w:t>
            </w:r>
            <w:r w:rsidRPr="0092198C">
              <w:rPr>
                <w:rFonts w:ascii="Times New Roman" w:eastAsia="Times New Roman" w:hAnsi="Times New Roman" w:cs="Times New Roman"/>
                <w:spacing w:val="2"/>
                <w:sz w:val="20"/>
                <w:szCs w:val="20"/>
                <w:lang w:val="ru-RU"/>
              </w:rPr>
              <w:t>с</w:t>
            </w:r>
            <w:r w:rsidRPr="0092198C">
              <w:rPr>
                <w:rFonts w:ascii="Times New Roman" w:eastAsia="Times New Roman" w:hAnsi="Times New Roman" w:cs="Times New Roman"/>
                <w:sz w:val="20"/>
                <w:szCs w:val="20"/>
                <w:lang w:val="ru-RU"/>
              </w:rPr>
              <w:t>ад№2</w:t>
            </w:r>
            <w:r w:rsidRPr="0092198C">
              <w:rPr>
                <w:rFonts w:ascii="Times New Roman" w:eastAsia="Times New Roman" w:hAnsi="Times New Roman" w:cs="Times New Roman"/>
                <w:spacing w:val="-5"/>
                <w:sz w:val="20"/>
                <w:szCs w:val="20"/>
                <w:lang w:val="ru-RU"/>
              </w:rPr>
              <w:t xml:space="preserve"> «</w:t>
            </w:r>
            <w:r w:rsidRPr="0092198C">
              <w:rPr>
                <w:rFonts w:ascii="Times New Roman" w:eastAsia="Times New Roman" w:hAnsi="Times New Roman" w:cs="Times New Roman"/>
                <w:spacing w:val="2"/>
                <w:sz w:val="20"/>
                <w:szCs w:val="20"/>
                <w:lang w:val="ru-RU"/>
              </w:rPr>
              <w:t>О</w:t>
            </w:r>
            <w:r w:rsidRPr="0092198C">
              <w:rPr>
                <w:rFonts w:ascii="Times New Roman" w:eastAsia="Times New Roman" w:hAnsi="Times New Roman" w:cs="Times New Roman"/>
                <w:spacing w:val="-1"/>
                <w:sz w:val="20"/>
                <w:szCs w:val="20"/>
                <w:lang w:val="ru-RU"/>
              </w:rPr>
              <w:t>кт</w:t>
            </w:r>
            <w:r w:rsidRPr="0092198C">
              <w:rPr>
                <w:rFonts w:ascii="Times New Roman" w:eastAsia="Times New Roman" w:hAnsi="Times New Roman" w:cs="Times New Roman"/>
                <w:spacing w:val="1"/>
                <w:sz w:val="20"/>
                <w:szCs w:val="20"/>
                <w:lang w:val="ru-RU"/>
              </w:rPr>
              <w:t>я</w:t>
            </w:r>
            <w:r w:rsidRPr="0092198C">
              <w:rPr>
                <w:rFonts w:ascii="Times New Roman" w:eastAsia="Times New Roman" w:hAnsi="Times New Roman" w:cs="Times New Roman"/>
                <w:sz w:val="20"/>
                <w:szCs w:val="20"/>
                <w:lang w:val="ru-RU"/>
              </w:rPr>
              <w:t>бре</w:t>
            </w:r>
            <w:r w:rsidRPr="0092198C">
              <w:rPr>
                <w:rFonts w:ascii="Times New Roman" w:eastAsia="Times New Roman" w:hAnsi="Times New Roman" w:cs="Times New Roman"/>
                <w:spacing w:val="-1"/>
                <w:sz w:val="20"/>
                <w:szCs w:val="20"/>
                <w:lang w:val="ru-RU"/>
              </w:rPr>
              <w:t>н</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pacing w:val="3"/>
                <w:sz w:val="20"/>
                <w:szCs w:val="20"/>
                <w:lang w:val="ru-RU"/>
              </w:rPr>
              <w:t>к</w:t>
            </w:r>
            <w:r w:rsidRPr="0092198C">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before="11"/>
              <w:jc w:val="center"/>
              <w:rPr>
                <w:rFonts w:ascii="Times New Roman" w:eastAsia="Times New Roman" w:hAnsi="Times New Roman" w:cs="Times New Roman"/>
                <w:sz w:val="20"/>
                <w:szCs w:val="20"/>
              </w:rPr>
            </w:pPr>
            <w:r w:rsidRPr="0092198C">
              <w:rPr>
                <w:rFonts w:ascii="Times New Roman" w:eastAsia="Times New Roman" w:hAnsi="Times New Roman" w:cs="Times New Roman"/>
                <w:sz w:val="20"/>
                <w:szCs w:val="20"/>
              </w:rPr>
              <w:t>М</w:t>
            </w:r>
            <w:r w:rsidRPr="0092198C">
              <w:rPr>
                <w:rFonts w:ascii="Times New Roman" w:eastAsia="Times New Roman" w:hAnsi="Times New Roman" w:cs="Times New Roman"/>
                <w:spacing w:val="1"/>
                <w:sz w:val="20"/>
                <w:szCs w:val="20"/>
              </w:rPr>
              <w:t>Д</w:t>
            </w:r>
            <w:r w:rsidRPr="0092198C">
              <w:rPr>
                <w:rFonts w:ascii="Times New Roman" w:eastAsia="Times New Roman" w:hAnsi="Times New Roman" w:cs="Times New Roman"/>
                <w:sz w:val="20"/>
                <w:szCs w:val="20"/>
              </w:rPr>
              <w:t>ОУде</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с</w:t>
            </w:r>
            <w:r w:rsidRPr="0092198C">
              <w:rPr>
                <w:rFonts w:ascii="Times New Roman" w:eastAsia="Times New Roman" w:hAnsi="Times New Roman" w:cs="Times New Roman"/>
                <w:spacing w:val="1"/>
                <w:sz w:val="20"/>
                <w:szCs w:val="20"/>
              </w:rPr>
              <w:t>к</w:t>
            </w:r>
            <w:r w:rsidRPr="0092198C">
              <w:rPr>
                <w:rFonts w:ascii="Times New Roman" w:eastAsia="Times New Roman" w:hAnsi="Times New Roman" w:cs="Times New Roman"/>
                <w:spacing w:val="-1"/>
                <w:sz w:val="20"/>
                <w:szCs w:val="20"/>
              </w:rPr>
              <w:t>и</w:t>
            </w:r>
            <w:r w:rsidRPr="0092198C">
              <w:rPr>
                <w:rFonts w:ascii="Times New Roman" w:eastAsia="Times New Roman" w:hAnsi="Times New Roman" w:cs="Times New Roman"/>
                <w:sz w:val="20"/>
                <w:szCs w:val="20"/>
              </w:rPr>
              <w:t>йс</w:t>
            </w:r>
            <w:r w:rsidRPr="0092198C">
              <w:rPr>
                <w:rFonts w:ascii="Times New Roman" w:eastAsia="Times New Roman" w:hAnsi="Times New Roman" w:cs="Times New Roman"/>
                <w:spacing w:val="3"/>
                <w:sz w:val="20"/>
                <w:szCs w:val="20"/>
              </w:rPr>
              <w:t>а</w:t>
            </w:r>
            <w:r w:rsidRPr="0092198C">
              <w:rPr>
                <w:rFonts w:ascii="Times New Roman" w:eastAsia="Times New Roman" w:hAnsi="Times New Roman" w:cs="Times New Roman"/>
                <w:sz w:val="20"/>
                <w:szCs w:val="20"/>
              </w:rPr>
              <w:t>д№2</w:t>
            </w:r>
            <w:r w:rsidRPr="0092198C">
              <w:rPr>
                <w:rFonts w:ascii="Times New Roman" w:eastAsia="Times New Roman" w:hAnsi="Times New Roman" w:cs="Times New Roman"/>
                <w:spacing w:val="-5"/>
                <w:sz w:val="20"/>
                <w:szCs w:val="20"/>
              </w:rPr>
              <w:t xml:space="preserve"> «</w:t>
            </w:r>
            <w:r w:rsidRPr="0092198C">
              <w:rPr>
                <w:rFonts w:ascii="Times New Roman" w:eastAsia="Times New Roman" w:hAnsi="Times New Roman" w:cs="Times New Roman"/>
                <w:spacing w:val="2"/>
                <w:sz w:val="20"/>
                <w:szCs w:val="20"/>
              </w:rPr>
              <w:t>О</w:t>
            </w:r>
            <w:r w:rsidRPr="0092198C">
              <w:rPr>
                <w:rFonts w:ascii="Times New Roman" w:eastAsia="Times New Roman" w:hAnsi="Times New Roman" w:cs="Times New Roman"/>
                <w:spacing w:val="1"/>
                <w:sz w:val="20"/>
                <w:szCs w:val="20"/>
              </w:rPr>
              <w:t>к</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я</w:t>
            </w:r>
            <w:r w:rsidRPr="0092198C">
              <w:rPr>
                <w:rFonts w:ascii="Times New Roman" w:eastAsia="Times New Roman" w:hAnsi="Times New Roman" w:cs="Times New Roman"/>
                <w:spacing w:val="-1"/>
                <w:sz w:val="20"/>
                <w:szCs w:val="20"/>
              </w:rPr>
              <w:t>б</w:t>
            </w:r>
            <w:r w:rsidRPr="0092198C">
              <w:rPr>
                <w:rFonts w:ascii="Times New Roman" w:eastAsia="Times New Roman" w:hAnsi="Times New Roman" w:cs="Times New Roman"/>
                <w:spacing w:val="1"/>
                <w:sz w:val="20"/>
                <w:szCs w:val="20"/>
              </w:rPr>
              <w:t>р</w:t>
            </w:r>
            <w:r w:rsidRPr="0092198C">
              <w:rPr>
                <w:rFonts w:ascii="Times New Roman" w:eastAsia="Times New Roman" w:hAnsi="Times New Roman" w:cs="Times New Roman"/>
                <w:sz w:val="20"/>
                <w:szCs w:val="20"/>
              </w:rPr>
              <w:t>е</w:t>
            </w:r>
            <w:r w:rsidRPr="0092198C">
              <w:rPr>
                <w:rFonts w:ascii="Times New Roman" w:eastAsia="Times New Roman" w:hAnsi="Times New Roman" w:cs="Times New Roman"/>
                <w:spacing w:val="-1"/>
                <w:sz w:val="20"/>
                <w:szCs w:val="20"/>
              </w:rPr>
              <w:t>н</w:t>
            </w:r>
            <w:r w:rsidRPr="0092198C">
              <w:rPr>
                <w:rFonts w:ascii="Times New Roman" w:eastAsia="Times New Roman" w:hAnsi="Times New Roman" w:cs="Times New Roman"/>
                <w:spacing w:val="3"/>
                <w:sz w:val="20"/>
                <w:szCs w:val="20"/>
              </w:rPr>
              <w:t>о</w:t>
            </w:r>
            <w:r w:rsidRPr="0092198C">
              <w:rPr>
                <w:rFonts w:ascii="Times New Roman" w:eastAsia="Times New Roman" w:hAnsi="Times New Roman" w:cs="Times New Roman"/>
                <w:spacing w:val="1"/>
                <w:sz w:val="20"/>
                <w:szCs w:val="20"/>
              </w:rPr>
              <w:t>к</w:t>
            </w:r>
            <w:r w:rsidRPr="0092198C">
              <w:rPr>
                <w:rFonts w:ascii="Times New Roman" w:eastAsia="Times New Roman" w:hAnsi="Times New Roman" w:cs="Times New Roman"/>
                <w:sz w:val="20"/>
                <w:szCs w:val="20"/>
              </w:rPr>
              <w:t>»</w:t>
            </w:r>
          </w:p>
        </w:tc>
      </w:tr>
      <w:tr w:rsidR="00EF4148" w:rsidRPr="0092198C"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line="225" w:lineRule="exact"/>
              <w:jc w:val="center"/>
              <w:rPr>
                <w:rFonts w:ascii="Times New Roman" w:eastAsia="Times New Roman" w:hAnsi="Times New Roman" w:cs="Times New Roman"/>
                <w:sz w:val="20"/>
                <w:szCs w:val="20"/>
              </w:rPr>
            </w:pPr>
            <w:r w:rsidRPr="0092198C">
              <w:rPr>
                <w:rFonts w:ascii="Times New Roman" w:eastAsia="Times New Roman" w:hAnsi="Times New Roman" w:cs="Times New Roman"/>
                <w:sz w:val="20"/>
                <w:szCs w:val="20"/>
              </w:rPr>
              <w:t>Цен</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pacing w:val="1"/>
                <w:sz w:val="20"/>
                <w:szCs w:val="20"/>
              </w:rPr>
              <w:t>р</w:t>
            </w:r>
            <w:r w:rsidRPr="0092198C">
              <w:rPr>
                <w:rFonts w:ascii="Times New Roman" w:eastAsia="Times New Roman" w:hAnsi="Times New Roman" w:cs="Times New Roman"/>
                <w:sz w:val="20"/>
                <w:szCs w:val="20"/>
              </w:rPr>
              <w:t>а</w:t>
            </w:r>
            <w:r w:rsidRPr="0092198C">
              <w:rPr>
                <w:rFonts w:ascii="Times New Roman" w:eastAsia="Times New Roman" w:hAnsi="Times New Roman" w:cs="Times New Roman"/>
                <w:spacing w:val="-1"/>
                <w:sz w:val="20"/>
                <w:szCs w:val="20"/>
              </w:rPr>
              <w:t>л</w:t>
            </w:r>
            <w:r w:rsidRPr="0092198C">
              <w:rPr>
                <w:rFonts w:ascii="Times New Roman" w:eastAsia="Times New Roman" w:hAnsi="Times New Roman" w:cs="Times New Roman"/>
                <w:spacing w:val="2"/>
                <w:sz w:val="20"/>
                <w:szCs w:val="20"/>
              </w:rPr>
              <w:t>ь</w:t>
            </w:r>
            <w:r w:rsidRPr="0092198C">
              <w:rPr>
                <w:rFonts w:ascii="Times New Roman" w:eastAsia="Times New Roman" w:hAnsi="Times New Roman" w:cs="Times New Roman"/>
                <w:spacing w:val="-1"/>
                <w:sz w:val="20"/>
                <w:szCs w:val="20"/>
              </w:rPr>
              <w:t>н</w:t>
            </w:r>
            <w:r w:rsidRPr="0092198C">
              <w:rPr>
                <w:rFonts w:ascii="Times New Roman" w:eastAsia="Times New Roman" w:hAnsi="Times New Roman" w:cs="Times New Roman"/>
                <w:sz w:val="20"/>
                <w:szCs w:val="20"/>
              </w:rPr>
              <w:t>ая</w:t>
            </w:r>
            <w:r w:rsidRPr="0092198C">
              <w:rPr>
                <w:rFonts w:ascii="Times New Roman" w:eastAsia="Times New Roman" w:hAnsi="Times New Roman" w:cs="Times New Roman"/>
                <w:spacing w:val="-1"/>
                <w:sz w:val="20"/>
                <w:szCs w:val="20"/>
              </w:rPr>
              <w:t>к</w:t>
            </w:r>
            <w:r w:rsidRPr="0092198C">
              <w:rPr>
                <w:rFonts w:ascii="Times New Roman" w:eastAsia="Times New Roman" w:hAnsi="Times New Roman" w:cs="Times New Roman"/>
                <w:spacing w:val="1"/>
                <w:sz w:val="20"/>
                <w:szCs w:val="20"/>
              </w:rPr>
              <w:t>о</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е</w:t>
            </w:r>
            <w:r w:rsidRPr="0092198C">
              <w:rPr>
                <w:rFonts w:ascii="Times New Roman" w:eastAsia="Times New Roman" w:hAnsi="Times New Roman" w:cs="Times New Roman"/>
                <w:spacing w:val="-1"/>
                <w:sz w:val="20"/>
                <w:szCs w:val="20"/>
              </w:rPr>
              <w:t>л</w:t>
            </w:r>
            <w:r w:rsidRPr="0092198C">
              <w:rPr>
                <w:rFonts w:ascii="Times New Roman" w:eastAsia="Times New Roman" w:hAnsi="Times New Roman" w:cs="Times New Roman"/>
                <w:spacing w:val="2"/>
                <w:sz w:val="20"/>
                <w:szCs w:val="20"/>
              </w:rPr>
              <w:t>ь</w:t>
            </w:r>
            <w:r w:rsidRPr="0092198C">
              <w:rPr>
                <w:rFonts w:ascii="Times New Roman" w:eastAsia="Times New Roman" w:hAnsi="Times New Roman" w:cs="Times New Roman"/>
                <w:spacing w:val="-1"/>
                <w:sz w:val="20"/>
                <w:szCs w:val="20"/>
              </w:rPr>
              <w:t>н</w:t>
            </w:r>
            <w:r w:rsidRPr="0092198C">
              <w:rPr>
                <w:rFonts w:ascii="Times New Roman" w:eastAsia="Times New Roman" w:hAnsi="Times New Roman" w:cs="Times New Roman"/>
                <w:sz w:val="20"/>
                <w:szCs w:val="20"/>
              </w:rPr>
              <w:t>ая</w:t>
            </w:r>
          </w:p>
        </w:tc>
        <w:tc>
          <w:tcPr>
            <w:tcW w:w="4827"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before="9"/>
              <w:jc w:val="center"/>
              <w:rPr>
                <w:rFonts w:ascii="Times New Roman" w:eastAsia="Times New Roman" w:hAnsi="Times New Roman" w:cs="Times New Roman"/>
                <w:sz w:val="20"/>
                <w:szCs w:val="20"/>
                <w:lang w:val="ru-RU"/>
              </w:rPr>
            </w:pPr>
            <w:r w:rsidRPr="0092198C">
              <w:rPr>
                <w:rFonts w:ascii="Times New Roman" w:eastAsia="Times New Roman" w:hAnsi="Times New Roman" w:cs="Times New Roman"/>
                <w:sz w:val="20"/>
                <w:szCs w:val="20"/>
                <w:lang w:val="ru-RU"/>
              </w:rPr>
              <w:t>Час</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ь</w:t>
            </w:r>
            <w:r w:rsidRPr="0092198C">
              <w:rPr>
                <w:rFonts w:ascii="Times New Roman" w:eastAsia="Times New Roman" w:hAnsi="Times New Roman" w:cs="Times New Roman"/>
                <w:spacing w:val="-1"/>
                <w:sz w:val="20"/>
                <w:szCs w:val="20"/>
                <w:lang w:val="ru-RU"/>
              </w:rPr>
              <w:t>п</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pacing w:val="1"/>
                <w:sz w:val="20"/>
                <w:szCs w:val="20"/>
                <w:lang w:val="ru-RU"/>
              </w:rPr>
              <w:t>р</w:t>
            </w:r>
            <w:r w:rsidRPr="0092198C">
              <w:rPr>
                <w:rFonts w:ascii="Times New Roman" w:eastAsia="Times New Roman" w:hAnsi="Times New Roman" w:cs="Times New Roman"/>
                <w:sz w:val="20"/>
                <w:szCs w:val="20"/>
                <w:lang w:val="ru-RU"/>
              </w:rPr>
              <w:t>е</w:t>
            </w:r>
            <w:r w:rsidRPr="0092198C">
              <w:rPr>
                <w:rFonts w:ascii="Times New Roman" w:eastAsia="Times New Roman" w:hAnsi="Times New Roman" w:cs="Times New Roman"/>
                <w:spacing w:val="2"/>
                <w:sz w:val="20"/>
                <w:szCs w:val="20"/>
                <w:lang w:val="ru-RU"/>
              </w:rPr>
              <w:t>б</w:t>
            </w:r>
            <w:r w:rsidRPr="0092198C">
              <w:rPr>
                <w:rFonts w:ascii="Times New Roman" w:eastAsia="Times New Roman" w:hAnsi="Times New Roman" w:cs="Times New Roman"/>
                <w:spacing w:val="-1"/>
                <w:sz w:val="20"/>
                <w:szCs w:val="20"/>
                <w:lang w:val="ru-RU"/>
              </w:rPr>
              <w:t>ит</w:t>
            </w:r>
            <w:r w:rsidRPr="0092198C">
              <w:rPr>
                <w:rFonts w:ascii="Times New Roman" w:eastAsia="Times New Roman" w:hAnsi="Times New Roman" w:cs="Times New Roman"/>
                <w:spacing w:val="2"/>
                <w:sz w:val="20"/>
                <w:szCs w:val="20"/>
                <w:lang w:val="ru-RU"/>
              </w:rPr>
              <w:t>е</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z w:val="20"/>
                <w:szCs w:val="20"/>
                <w:lang w:val="ru-RU"/>
              </w:rPr>
              <w:t>ей</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z w:val="20"/>
                <w:szCs w:val="20"/>
                <w:lang w:val="ru-RU"/>
              </w:rPr>
              <w:t>ев</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z w:val="20"/>
                <w:szCs w:val="20"/>
                <w:lang w:val="ru-RU"/>
              </w:rPr>
              <w:t>бе</w:t>
            </w:r>
            <w:r w:rsidRPr="0092198C">
              <w:rPr>
                <w:rFonts w:ascii="Times New Roman" w:eastAsia="Times New Roman" w:hAnsi="Times New Roman" w:cs="Times New Roman"/>
                <w:spacing w:val="3"/>
                <w:sz w:val="20"/>
                <w:szCs w:val="20"/>
                <w:lang w:val="ru-RU"/>
              </w:rPr>
              <w:t>р</w:t>
            </w:r>
            <w:r w:rsidRPr="0092198C">
              <w:rPr>
                <w:rFonts w:ascii="Times New Roman" w:eastAsia="Times New Roman" w:hAnsi="Times New Roman" w:cs="Times New Roman"/>
                <w:sz w:val="20"/>
                <w:szCs w:val="20"/>
                <w:lang w:val="ru-RU"/>
              </w:rPr>
              <w:t>еж</w:t>
            </w:r>
            <w:r w:rsidRPr="0092198C">
              <w:rPr>
                <w:rFonts w:ascii="Times New Roman" w:eastAsia="Times New Roman" w:hAnsi="Times New Roman" w:cs="Times New Roman"/>
                <w:spacing w:val="-2"/>
                <w:sz w:val="20"/>
                <w:szCs w:val="20"/>
                <w:lang w:val="ru-RU"/>
              </w:rPr>
              <w:t>н</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z w:val="20"/>
                <w:szCs w:val="20"/>
                <w:lang w:val="ru-RU"/>
              </w:rPr>
              <w:t>йча</w:t>
            </w:r>
            <w:r w:rsidRPr="0092198C">
              <w:rPr>
                <w:rFonts w:ascii="Times New Roman" w:eastAsia="Times New Roman" w:hAnsi="Times New Roman" w:cs="Times New Roman"/>
                <w:spacing w:val="3"/>
                <w:sz w:val="20"/>
                <w:szCs w:val="20"/>
                <w:lang w:val="ru-RU"/>
              </w:rPr>
              <w:t>с</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иг.</w:t>
            </w:r>
            <w:r w:rsidRPr="0092198C">
              <w:rPr>
                <w:rFonts w:ascii="Times New Roman" w:eastAsia="Times New Roman" w:hAnsi="Times New Roman" w:cs="Times New Roman"/>
                <w:spacing w:val="3"/>
                <w:sz w:val="20"/>
                <w:szCs w:val="20"/>
                <w:lang w:val="ru-RU"/>
              </w:rPr>
              <w:t>Т</w:t>
            </w:r>
            <w:r w:rsidRPr="0092198C">
              <w:rPr>
                <w:rFonts w:ascii="Times New Roman" w:eastAsia="Times New Roman" w:hAnsi="Times New Roman" w:cs="Times New Roman"/>
                <w:spacing w:val="-2"/>
                <w:sz w:val="20"/>
                <w:szCs w:val="20"/>
                <w:lang w:val="ru-RU"/>
              </w:rPr>
              <w:t>у</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аева</w:t>
            </w:r>
          </w:p>
        </w:tc>
      </w:tr>
      <w:tr w:rsidR="00EF4148" w:rsidRPr="0092198C" w:rsidTr="00EF4148">
        <w:trPr>
          <w:trHeight w:hRule="exact" w:val="277"/>
        </w:trPr>
        <w:tc>
          <w:tcPr>
            <w:tcW w:w="4645"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line="225" w:lineRule="exact"/>
              <w:jc w:val="center"/>
              <w:rPr>
                <w:rFonts w:ascii="Times New Roman" w:eastAsia="Times New Roman" w:hAnsi="Times New Roman" w:cs="Times New Roman"/>
                <w:sz w:val="20"/>
                <w:szCs w:val="20"/>
              </w:rPr>
            </w:pPr>
            <w:r w:rsidRPr="0092198C">
              <w:rPr>
                <w:rFonts w:ascii="Times New Roman" w:eastAsia="Times New Roman" w:hAnsi="Times New Roman" w:cs="Times New Roman"/>
                <w:spacing w:val="-1"/>
                <w:sz w:val="20"/>
                <w:szCs w:val="20"/>
              </w:rPr>
              <w:t>К</w:t>
            </w:r>
            <w:r w:rsidRPr="0092198C">
              <w:rPr>
                <w:rFonts w:ascii="Times New Roman" w:eastAsia="Times New Roman" w:hAnsi="Times New Roman" w:cs="Times New Roman"/>
                <w:spacing w:val="1"/>
                <w:sz w:val="20"/>
                <w:szCs w:val="20"/>
              </w:rPr>
              <w:t>о</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е</w:t>
            </w:r>
            <w:r w:rsidRPr="0092198C">
              <w:rPr>
                <w:rFonts w:ascii="Times New Roman" w:eastAsia="Times New Roman" w:hAnsi="Times New Roman" w:cs="Times New Roman"/>
                <w:spacing w:val="-1"/>
                <w:sz w:val="20"/>
                <w:szCs w:val="20"/>
              </w:rPr>
              <w:t>л</w:t>
            </w:r>
            <w:r w:rsidRPr="0092198C">
              <w:rPr>
                <w:rFonts w:ascii="Times New Roman" w:eastAsia="Times New Roman" w:hAnsi="Times New Roman" w:cs="Times New Roman"/>
                <w:spacing w:val="2"/>
                <w:sz w:val="20"/>
                <w:szCs w:val="20"/>
              </w:rPr>
              <w:t>ь</w:t>
            </w:r>
            <w:r w:rsidRPr="0092198C">
              <w:rPr>
                <w:rFonts w:ascii="Times New Roman" w:eastAsia="Times New Roman" w:hAnsi="Times New Roman" w:cs="Times New Roman"/>
                <w:spacing w:val="-1"/>
                <w:sz w:val="20"/>
                <w:szCs w:val="20"/>
              </w:rPr>
              <w:t>н</w:t>
            </w:r>
            <w:r w:rsidRPr="0092198C">
              <w:rPr>
                <w:rFonts w:ascii="Times New Roman" w:eastAsia="Times New Roman" w:hAnsi="Times New Roman" w:cs="Times New Roman"/>
                <w:sz w:val="20"/>
                <w:szCs w:val="20"/>
              </w:rPr>
              <w:t>аяО</w:t>
            </w:r>
            <w:r w:rsidRPr="0092198C">
              <w:rPr>
                <w:rFonts w:ascii="Times New Roman" w:eastAsia="Times New Roman" w:hAnsi="Times New Roman" w:cs="Times New Roman"/>
                <w:spacing w:val="2"/>
                <w:sz w:val="20"/>
                <w:szCs w:val="20"/>
              </w:rPr>
              <w:t>П</w:t>
            </w:r>
            <w:r w:rsidRPr="0092198C">
              <w:rPr>
                <w:rFonts w:ascii="Times New Roman" w:eastAsia="Times New Roman" w:hAnsi="Times New Roman" w:cs="Times New Roman"/>
                <w:sz w:val="20"/>
                <w:szCs w:val="20"/>
              </w:rPr>
              <w:t>Х</w:t>
            </w:r>
          </w:p>
        </w:tc>
        <w:tc>
          <w:tcPr>
            <w:tcW w:w="4827"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before="12"/>
              <w:jc w:val="center"/>
              <w:rPr>
                <w:rFonts w:ascii="Times New Roman" w:eastAsia="Times New Roman" w:hAnsi="Times New Roman" w:cs="Times New Roman"/>
                <w:sz w:val="20"/>
                <w:szCs w:val="20"/>
                <w:lang w:val="ru-RU"/>
              </w:rPr>
            </w:pPr>
            <w:r w:rsidRPr="0092198C">
              <w:rPr>
                <w:rFonts w:ascii="Times New Roman" w:eastAsia="Times New Roman" w:hAnsi="Times New Roman" w:cs="Times New Roman"/>
                <w:sz w:val="20"/>
                <w:szCs w:val="20"/>
                <w:lang w:val="ru-RU"/>
              </w:rPr>
              <w:t>Час</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ь</w:t>
            </w:r>
            <w:r w:rsidRPr="0092198C">
              <w:rPr>
                <w:rFonts w:ascii="Times New Roman" w:eastAsia="Times New Roman" w:hAnsi="Times New Roman" w:cs="Times New Roman"/>
                <w:spacing w:val="-1"/>
                <w:sz w:val="20"/>
                <w:szCs w:val="20"/>
                <w:lang w:val="ru-RU"/>
              </w:rPr>
              <w:t>п</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pacing w:val="1"/>
                <w:sz w:val="20"/>
                <w:szCs w:val="20"/>
                <w:lang w:val="ru-RU"/>
              </w:rPr>
              <w:t>р</w:t>
            </w:r>
            <w:r w:rsidRPr="0092198C">
              <w:rPr>
                <w:rFonts w:ascii="Times New Roman" w:eastAsia="Times New Roman" w:hAnsi="Times New Roman" w:cs="Times New Roman"/>
                <w:sz w:val="20"/>
                <w:szCs w:val="20"/>
                <w:lang w:val="ru-RU"/>
              </w:rPr>
              <w:t>е</w:t>
            </w:r>
            <w:r w:rsidRPr="0092198C">
              <w:rPr>
                <w:rFonts w:ascii="Times New Roman" w:eastAsia="Times New Roman" w:hAnsi="Times New Roman" w:cs="Times New Roman"/>
                <w:spacing w:val="2"/>
                <w:sz w:val="20"/>
                <w:szCs w:val="20"/>
                <w:lang w:val="ru-RU"/>
              </w:rPr>
              <w:t>б</w:t>
            </w:r>
            <w:r w:rsidRPr="0092198C">
              <w:rPr>
                <w:rFonts w:ascii="Times New Roman" w:eastAsia="Times New Roman" w:hAnsi="Times New Roman" w:cs="Times New Roman"/>
                <w:spacing w:val="-1"/>
                <w:sz w:val="20"/>
                <w:szCs w:val="20"/>
                <w:lang w:val="ru-RU"/>
              </w:rPr>
              <w:t>ит</w:t>
            </w:r>
            <w:r w:rsidRPr="0092198C">
              <w:rPr>
                <w:rFonts w:ascii="Times New Roman" w:eastAsia="Times New Roman" w:hAnsi="Times New Roman" w:cs="Times New Roman"/>
                <w:spacing w:val="2"/>
                <w:sz w:val="20"/>
                <w:szCs w:val="20"/>
                <w:lang w:val="ru-RU"/>
              </w:rPr>
              <w:t>е</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z w:val="20"/>
                <w:szCs w:val="20"/>
                <w:lang w:val="ru-RU"/>
              </w:rPr>
              <w:t>ей</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z w:val="20"/>
                <w:szCs w:val="20"/>
                <w:lang w:val="ru-RU"/>
              </w:rPr>
              <w:t>ев</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z w:val="20"/>
                <w:szCs w:val="20"/>
                <w:lang w:val="ru-RU"/>
              </w:rPr>
              <w:t>бе</w:t>
            </w:r>
            <w:r w:rsidRPr="0092198C">
              <w:rPr>
                <w:rFonts w:ascii="Times New Roman" w:eastAsia="Times New Roman" w:hAnsi="Times New Roman" w:cs="Times New Roman"/>
                <w:spacing w:val="3"/>
                <w:sz w:val="20"/>
                <w:szCs w:val="20"/>
                <w:lang w:val="ru-RU"/>
              </w:rPr>
              <w:t>р</w:t>
            </w:r>
            <w:r w:rsidRPr="0092198C">
              <w:rPr>
                <w:rFonts w:ascii="Times New Roman" w:eastAsia="Times New Roman" w:hAnsi="Times New Roman" w:cs="Times New Roman"/>
                <w:sz w:val="20"/>
                <w:szCs w:val="20"/>
                <w:lang w:val="ru-RU"/>
              </w:rPr>
              <w:t>еж</w:t>
            </w:r>
            <w:r w:rsidRPr="0092198C">
              <w:rPr>
                <w:rFonts w:ascii="Times New Roman" w:eastAsia="Times New Roman" w:hAnsi="Times New Roman" w:cs="Times New Roman"/>
                <w:spacing w:val="-2"/>
                <w:sz w:val="20"/>
                <w:szCs w:val="20"/>
                <w:lang w:val="ru-RU"/>
              </w:rPr>
              <w:t>н</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z w:val="20"/>
                <w:szCs w:val="20"/>
                <w:lang w:val="ru-RU"/>
              </w:rPr>
              <w:t>йча</w:t>
            </w:r>
            <w:r w:rsidRPr="0092198C">
              <w:rPr>
                <w:rFonts w:ascii="Times New Roman" w:eastAsia="Times New Roman" w:hAnsi="Times New Roman" w:cs="Times New Roman"/>
                <w:spacing w:val="3"/>
                <w:sz w:val="20"/>
                <w:szCs w:val="20"/>
                <w:lang w:val="ru-RU"/>
              </w:rPr>
              <w:t>с</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иг.</w:t>
            </w:r>
            <w:r w:rsidRPr="0092198C">
              <w:rPr>
                <w:rFonts w:ascii="Times New Roman" w:eastAsia="Times New Roman" w:hAnsi="Times New Roman" w:cs="Times New Roman"/>
                <w:spacing w:val="3"/>
                <w:sz w:val="20"/>
                <w:szCs w:val="20"/>
                <w:lang w:val="ru-RU"/>
              </w:rPr>
              <w:t>Т</w:t>
            </w:r>
            <w:r w:rsidRPr="0092198C">
              <w:rPr>
                <w:rFonts w:ascii="Times New Roman" w:eastAsia="Times New Roman" w:hAnsi="Times New Roman" w:cs="Times New Roman"/>
                <w:spacing w:val="-2"/>
                <w:sz w:val="20"/>
                <w:szCs w:val="20"/>
                <w:lang w:val="ru-RU"/>
              </w:rPr>
              <w:t>у</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аева</w:t>
            </w:r>
          </w:p>
        </w:tc>
      </w:tr>
      <w:tr w:rsidR="00EF4148" w:rsidRPr="0092198C"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line="225" w:lineRule="exact"/>
              <w:jc w:val="center"/>
              <w:rPr>
                <w:rFonts w:ascii="Times New Roman" w:eastAsia="Times New Roman" w:hAnsi="Times New Roman" w:cs="Times New Roman"/>
                <w:sz w:val="20"/>
                <w:szCs w:val="20"/>
              </w:rPr>
            </w:pPr>
            <w:r w:rsidRPr="0092198C">
              <w:rPr>
                <w:rFonts w:ascii="Times New Roman" w:eastAsia="Times New Roman" w:hAnsi="Times New Roman" w:cs="Times New Roman"/>
                <w:spacing w:val="-1"/>
                <w:sz w:val="20"/>
                <w:szCs w:val="20"/>
              </w:rPr>
              <w:t>К</w:t>
            </w:r>
            <w:r w:rsidRPr="0092198C">
              <w:rPr>
                <w:rFonts w:ascii="Times New Roman" w:eastAsia="Times New Roman" w:hAnsi="Times New Roman" w:cs="Times New Roman"/>
                <w:spacing w:val="1"/>
                <w:sz w:val="20"/>
                <w:szCs w:val="20"/>
              </w:rPr>
              <w:t>о</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е</w:t>
            </w:r>
            <w:r w:rsidRPr="0092198C">
              <w:rPr>
                <w:rFonts w:ascii="Times New Roman" w:eastAsia="Times New Roman" w:hAnsi="Times New Roman" w:cs="Times New Roman"/>
                <w:spacing w:val="-1"/>
                <w:sz w:val="20"/>
                <w:szCs w:val="20"/>
              </w:rPr>
              <w:t>л</w:t>
            </w:r>
            <w:r w:rsidRPr="0092198C">
              <w:rPr>
                <w:rFonts w:ascii="Times New Roman" w:eastAsia="Times New Roman" w:hAnsi="Times New Roman" w:cs="Times New Roman"/>
                <w:spacing w:val="2"/>
                <w:sz w:val="20"/>
                <w:szCs w:val="20"/>
              </w:rPr>
              <w:t>ь</w:t>
            </w:r>
            <w:r w:rsidRPr="0092198C">
              <w:rPr>
                <w:rFonts w:ascii="Times New Roman" w:eastAsia="Times New Roman" w:hAnsi="Times New Roman" w:cs="Times New Roman"/>
                <w:spacing w:val="-1"/>
                <w:sz w:val="20"/>
                <w:szCs w:val="20"/>
              </w:rPr>
              <w:t>н</w:t>
            </w:r>
            <w:r w:rsidRPr="0092198C">
              <w:rPr>
                <w:rFonts w:ascii="Times New Roman" w:eastAsia="Times New Roman" w:hAnsi="Times New Roman" w:cs="Times New Roman"/>
                <w:sz w:val="20"/>
                <w:szCs w:val="20"/>
              </w:rPr>
              <w:t>ая</w:t>
            </w:r>
            <w:r w:rsidRPr="0092198C">
              <w:rPr>
                <w:rFonts w:ascii="Times New Roman" w:eastAsia="Times New Roman" w:hAnsi="Times New Roman" w:cs="Times New Roman"/>
                <w:spacing w:val="-1"/>
                <w:sz w:val="20"/>
                <w:szCs w:val="20"/>
              </w:rPr>
              <w:t>С</w:t>
            </w:r>
            <w:r w:rsidRPr="0092198C">
              <w:rPr>
                <w:rFonts w:ascii="Times New Roman" w:eastAsia="Times New Roman" w:hAnsi="Times New Roman" w:cs="Times New Roman"/>
                <w:sz w:val="20"/>
                <w:szCs w:val="20"/>
              </w:rPr>
              <w:t>ХТ</w:t>
            </w:r>
          </w:p>
        </w:tc>
        <w:tc>
          <w:tcPr>
            <w:tcW w:w="4827"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before="9"/>
              <w:jc w:val="center"/>
              <w:rPr>
                <w:rFonts w:ascii="Times New Roman" w:eastAsia="Times New Roman" w:hAnsi="Times New Roman" w:cs="Times New Roman"/>
                <w:sz w:val="20"/>
                <w:szCs w:val="20"/>
                <w:lang w:val="ru-RU"/>
              </w:rPr>
            </w:pPr>
            <w:r w:rsidRPr="0092198C">
              <w:rPr>
                <w:rFonts w:ascii="Times New Roman" w:eastAsia="Times New Roman" w:hAnsi="Times New Roman" w:cs="Times New Roman"/>
                <w:sz w:val="20"/>
                <w:szCs w:val="20"/>
                <w:lang w:val="ru-RU"/>
              </w:rPr>
              <w:t>Час</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ь</w:t>
            </w:r>
            <w:r w:rsidRPr="0092198C">
              <w:rPr>
                <w:rFonts w:ascii="Times New Roman" w:eastAsia="Times New Roman" w:hAnsi="Times New Roman" w:cs="Times New Roman"/>
                <w:spacing w:val="-1"/>
                <w:sz w:val="20"/>
                <w:szCs w:val="20"/>
                <w:lang w:val="ru-RU"/>
              </w:rPr>
              <w:t>п</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pacing w:val="1"/>
                <w:sz w:val="20"/>
                <w:szCs w:val="20"/>
                <w:lang w:val="ru-RU"/>
              </w:rPr>
              <w:t>р</w:t>
            </w:r>
            <w:r w:rsidRPr="0092198C">
              <w:rPr>
                <w:rFonts w:ascii="Times New Roman" w:eastAsia="Times New Roman" w:hAnsi="Times New Roman" w:cs="Times New Roman"/>
                <w:sz w:val="20"/>
                <w:szCs w:val="20"/>
                <w:lang w:val="ru-RU"/>
              </w:rPr>
              <w:t>е</w:t>
            </w:r>
            <w:r w:rsidRPr="0092198C">
              <w:rPr>
                <w:rFonts w:ascii="Times New Roman" w:eastAsia="Times New Roman" w:hAnsi="Times New Roman" w:cs="Times New Roman"/>
                <w:spacing w:val="2"/>
                <w:sz w:val="20"/>
                <w:szCs w:val="20"/>
                <w:lang w:val="ru-RU"/>
              </w:rPr>
              <w:t>б</w:t>
            </w:r>
            <w:r w:rsidRPr="0092198C">
              <w:rPr>
                <w:rFonts w:ascii="Times New Roman" w:eastAsia="Times New Roman" w:hAnsi="Times New Roman" w:cs="Times New Roman"/>
                <w:spacing w:val="-1"/>
                <w:sz w:val="20"/>
                <w:szCs w:val="20"/>
                <w:lang w:val="ru-RU"/>
              </w:rPr>
              <w:t>ит</w:t>
            </w:r>
            <w:r w:rsidRPr="0092198C">
              <w:rPr>
                <w:rFonts w:ascii="Times New Roman" w:eastAsia="Times New Roman" w:hAnsi="Times New Roman" w:cs="Times New Roman"/>
                <w:spacing w:val="2"/>
                <w:sz w:val="20"/>
                <w:szCs w:val="20"/>
                <w:lang w:val="ru-RU"/>
              </w:rPr>
              <w:t>е</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z w:val="20"/>
                <w:szCs w:val="20"/>
                <w:lang w:val="ru-RU"/>
              </w:rPr>
              <w:t>ей</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z w:val="20"/>
                <w:szCs w:val="20"/>
                <w:lang w:val="ru-RU"/>
              </w:rPr>
              <w:t>ев</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z w:val="20"/>
                <w:szCs w:val="20"/>
                <w:lang w:val="ru-RU"/>
              </w:rPr>
              <w:t>бе</w:t>
            </w:r>
            <w:r w:rsidRPr="0092198C">
              <w:rPr>
                <w:rFonts w:ascii="Times New Roman" w:eastAsia="Times New Roman" w:hAnsi="Times New Roman" w:cs="Times New Roman"/>
                <w:spacing w:val="3"/>
                <w:sz w:val="20"/>
                <w:szCs w:val="20"/>
                <w:lang w:val="ru-RU"/>
              </w:rPr>
              <w:t>р</w:t>
            </w:r>
            <w:r w:rsidRPr="0092198C">
              <w:rPr>
                <w:rFonts w:ascii="Times New Roman" w:eastAsia="Times New Roman" w:hAnsi="Times New Roman" w:cs="Times New Roman"/>
                <w:sz w:val="20"/>
                <w:szCs w:val="20"/>
                <w:lang w:val="ru-RU"/>
              </w:rPr>
              <w:t>еж</w:t>
            </w:r>
            <w:r w:rsidRPr="0092198C">
              <w:rPr>
                <w:rFonts w:ascii="Times New Roman" w:eastAsia="Times New Roman" w:hAnsi="Times New Roman" w:cs="Times New Roman"/>
                <w:spacing w:val="-2"/>
                <w:sz w:val="20"/>
                <w:szCs w:val="20"/>
                <w:lang w:val="ru-RU"/>
              </w:rPr>
              <w:t>н</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z w:val="20"/>
                <w:szCs w:val="20"/>
                <w:lang w:val="ru-RU"/>
              </w:rPr>
              <w:t>йча</w:t>
            </w:r>
            <w:r w:rsidRPr="0092198C">
              <w:rPr>
                <w:rFonts w:ascii="Times New Roman" w:eastAsia="Times New Roman" w:hAnsi="Times New Roman" w:cs="Times New Roman"/>
                <w:spacing w:val="3"/>
                <w:sz w:val="20"/>
                <w:szCs w:val="20"/>
                <w:lang w:val="ru-RU"/>
              </w:rPr>
              <w:t>с</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иг.</w:t>
            </w:r>
            <w:r w:rsidRPr="0092198C">
              <w:rPr>
                <w:rFonts w:ascii="Times New Roman" w:eastAsia="Times New Roman" w:hAnsi="Times New Roman" w:cs="Times New Roman"/>
                <w:spacing w:val="3"/>
                <w:sz w:val="20"/>
                <w:szCs w:val="20"/>
                <w:lang w:val="ru-RU"/>
              </w:rPr>
              <w:t>Т</w:t>
            </w:r>
            <w:r w:rsidRPr="0092198C">
              <w:rPr>
                <w:rFonts w:ascii="Times New Roman" w:eastAsia="Times New Roman" w:hAnsi="Times New Roman" w:cs="Times New Roman"/>
                <w:spacing w:val="-2"/>
                <w:sz w:val="20"/>
                <w:szCs w:val="20"/>
                <w:lang w:val="ru-RU"/>
              </w:rPr>
              <w:t>у</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аева</w:t>
            </w:r>
          </w:p>
        </w:tc>
      </w:tr>
      <w:tr w:rsidR="00EF4148" w:rsidRPr="0092198C"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line="225" w:lineRule="exact"/>
              <w:jc w:val="center"/>
              <w:rPr>
                <w:rFonts w:ascii="Times New Roman" w:eastAsia="Times New Roman" w:hAnsi="Times New Roman" w:cs="Times New Roman"/>
                <w:sz w:val="20"/>
                <w:szCs w:val="20"/>
              </w:rPr>
            </w:pPr>
            <w:r w:rsidRPr="0092198C">
              <w:rPr>
                <w:rFonts w:ascii="Times New Roman" w:eastAsia="Times New Roman" w:hAnsi="Times New Roman" w:cs="Times New Roman"/>
                <w:spacing w:val="-1"/>
                <w:sz w:val="20"/>
                <w:szCs w:val="20"/>
              </w:rPr>
              <w:t>К</w:t>
            </w:r>
            <w:r w:rsidRPr="0092198C">
              <w:rPr>
                <w:rFonts w:ascii="Times New Roman" w:eastAsia="Times New Roman" w:hAnsi="Times New Roman" w:cs="Times New Roman"/>
                <w:spacing w:val="1"/>
                <w:sz w:val="20"/>
                <w:szCs w:val="20"/>
              </w:rPr>
              <w:t>о</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е</w:t>
            </w:r>
            <w:r w:rsidRPr="0092198C">
              <w:rPr>
                <w:rFonts w:ascii="Times New Roman" w:eastAsia="Times New Roman" w:hAnsi="Times New Roman" w:cs="Times New Roman"/>
                <w:spacing w:val="-1"/>
                <w:sz w:val="20"/>
                <w:szCs w:val="20"/>
              </w:rPr>
              <w:t>л</w:t>
            </w:r>
            <w:r w:rsidRPr="0092198C">
              <w:rPr>
                <w:rFonts w:ascii="Times New Roman" w:eastAsia="Times New Roman" w:hAnsi="Times New Roman" w:cs="Times New Roman"/>
                <w:spacing w:val="2"/>
                <w:sz w:val="20"/>
                <w:szCs w:val="20"/>
              </w:rPr>
              <w:t>ь</w:t>
            </w:r>
            <w:r w:rsidRPr="0092198C">
              <w:rPr>
                <w:rFonts w:ascii="Times New Roman" w:eastAsia="Times New Roman" w:hAnsi="Times New Roman" w:cs="Times New Roman"/>
                <w:spacing w:val="-1"/>
                <w:sz w:val="20"/>
                <w:szCs w:val="20"/>
              </w:rPr>
              <w:t>н</w:t>
            </w:r>
            <w:r w:rsidRPr="0092198C">
              <w:rPr>
                <w:rFonts w:ascii="Times New Roman" w:eastAsia="Times New Roman" w:hAnsi="Times New Roman" w:cs="Times New Roman"/>
                <w:sz w:val="20"/>
                <w:szCs w:val="20"/>
              </w:rPr>
              <w:t>аяМУ</w:t>
            </w:r>
            <w:r w:rsidRPr="0092198C">
              <w:rPr>
                <w:rFonts w:ascii="Times New Roman" w:eastAsia="Times New Roman" w:hAnsi="Times New Roman" w:cs="Times New Roman"/>
                <w:spacing w:val="-7"/>
                <w:sz w:val="20"/>
                <w:szCs w:val="20"/>
              </w:rPr>
              <w:t>«</w:t>
            </w:r>
            <w:r w:rsidRPr="0092198C">
              <w:rPr>
                <w:rFonts w:ascii="Times New Roman" w:eastAsia="Times New Roman" w:hAnsi="Times New Roman" w:cs="Times New Roman"/>
                <w:spacing w:val="1"/>
                <w:sz w:val="20"/>
                <w:szCs w:val="20"/>
              </w:rPr>
              <w:t>Р</w:t>
            </w:r>
            <w:r w:rsidRPr="0092198C">
              <w:rPr>
                <w:rFonts w:ascii="Times New Roman" w:eastAsia="Times New Roman" w:hAnsi="Times New Roman" w:cs="Times New Roman"/>
                <w:spacing w:val="2"/>
                <w:sz w:val="20"/>
                <w:szCs w:val="20"/>
              </w:rPr>
              <w:t>Ц</w:t>
            </w:r>
            <w:r w:rsidRPr="0092198C">
              <w:rPr>
                <w:rFonts w:ascii="Times New Roman" w:eastAsia="Times New Roman" w:hAnsi="Times New Roman" w:cs="Times New Roman"/>
                <w:spacing w:val="-1"/>
                <w:sz w:val="20"/>
                <w:szCs w:val="20"/>
              </w:rPr>
              <w:t>Ки</w:t>
            </w:r>
            <w:r w:rsidRPr="0092198C">
              <w:rPr>
                <w:rFonts w:ascii="Times New Roman" w:eastAsia="Times New Roman" w:hAnsi="Times New Roman" w:cs="Times New Roman"/>
                <w:spacing w:val="5"/>
                <w:sz w:val="20"/>
                <w:szCs w:val="20"/>
              </w:rPr>
              <w:t>Д</w:t>
            </w:r>
            <w:r w:rsidRPr="0092198C">
              <w:rPr>
                <w:rFonts w:ascii="Times New Roman" w:eastAsia="Times New Roman" w:hAnsi="Times New Roman" w:cs="Times New Roman"/>
                <w:sz w:val="20"/>
                <w:szCs w:val="20"/>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92198C" w:rsidRDefault="00EF4148" w:rsidP="00060351">
            <w:pPr>
              <w:pStyle w:val="TableParagraph"/>
              <w:spacing w:before="9"/>
              <w:jc w:val="center"/>
              <w:rPr>
                <w:rFonts w:ascii="Times New Roman" w:eastAsia="Times New Roman" w:hAnsi="Times New Roman" w:cs="Times New Roman"/>
                <w:sz w:val="20"/>
                <w:szCs w:val="20"/>
              </w:rPr>
            </w:pPr>
            <w:r w:rsidRPr="0092198C">
              <w:rPr>
                <w:rFonts w:ascii="Times New Roman" w:eastAsia="Times New Roman" w:hAnsi="Times New Roman" w:cs="Times New Roman"/>
                <w:sz w:val="20"/>
                <w:szCs w:val="20"/>
              </w:rPr>
              <w:t>МУ</w:t>
            </w:r>
            <w:r w:rsidRPr="0092198C">
              <w:rPr>
                <w:rFonts w:ascii="Times New Roman" w:eastAsia="Times New Roman" w:hAnsi="Times New Roman" w:cs="Times New Roman"/>
                <w:spacing w:val="-7"/>
                <w:sz w:val="20"/>
                <w:szCs w:val="20"/>
              </w:rPr>
              <w:t>«</w:t>
            </w:r>
            <w:r w:rsidRPr="0092198C">
              <w:rPr>
                <w:rFonts w:ascii="Times New Roman" w:eastAsia="Times New Roman" w:hAnsi="Times New Roman" w:cs="Times New Roman"/>
                <w:spacing w:val="1"/>
                <w:sz w:val="20"/>
                <w:szCs w:val="20"/>
              </w:rPr>
              <w:t>Р</w:t>
            </w:r>
            <w:r w:rsidRPr="0092198C">
              <w:rPr>
                <w:rFonts w:ascii="Times New Roman" w:eastAsia="Times New Roman" w:hAnsi="Times New Roman" w:cs="Times New Roman"/>
                <w:spacing w:val="2"/>
                <w:sz w:val="20"/>
                <w:szCs w:val="20"/>
              </w:rPr>
              <w:t>Ц</w:t>
            </w:r>
            <w:r w:rsidRPr="0092198C">
              <w:rPr>
                <w:rFonts w:ascii="Times New Roman" w:eastAsia="Times New Roman" w:hAnsi="Times New Roman" w:cs="Times New Roman"/>
                <w:spacing w:val="-1"/>
                <w:sz w:val="20"/>
                <w:szCs w:val="20"/>
              </w:rPr>
              <w:t>Ки</w:t>
            </w:r>
            <w:r w:rsidRPr="0092198C">
              <w:rPr>
                <w:rFonts w:ascii="Times New Roman" w:eastAsia="Times New Roman" w:hAnsi="Times New Roman" w:cs="Times New Roman"/>
                <w:spacing w:val="5"/>
                <w:sz w:val="20"/>
                <w:szCs w:val="20"/>
              </w:rPr>
              <w:t>Д</w:t>
            </w:r>
            <w:r w:rsidRPr="0092198C">
              <w:rPr>
                <w:rFonts w:ascii="Times New Roman" w:eastAsia="Times New Roman" w:hAnsi="Times New Roman" w:cs="Times New Roman"/>
                <w:sz w:val="20"/>
                <w:szCs w:val="20"/>
              </w:rPr>
              <w:t>»</w:t>
            </w:r>
          </w:p>
        </w:tc>
      </w:tr>
      <w:tr w:rsidR="005A1EB5" w:rsidRPr="0092198C" w:rsidTr="005A1EB5">
        <w:trPr>
          <w:trHeight w:hRule="exact" w:val="645"/>
        </w:trPr>
        <w:tc>
          <w:tcPr>
            <w:tcW w:w="4645" w:type="dxa"/>
            <w:tcBorders>
              <w:top w:val="single" w:sz="5" w:space="0" w:color="000000"/>
              <w:left w:val="single" w:sz="5" w:space="0" w:color="000000"/>
              <w:bottom w:val="single" w:sz="5" w:space="0" w:color="000000"/>
              <w:right w:val="single" w:sz="5" w:space="0" w:color="000000"/>
            </w:tcBorders>
            <w:vAlign w:val="center"/>
          </w:tcPr>
          <w:p w:rsidR="005A1EB5" w:rsidRPr="0092198C" w:rsidRDefault="005A1EB5" w:rsidP="005A1EB5">
            <w:pPr>
              <w:pStyle w:val="TableParagraph"/>
              <w:spacing w:line="225" w:lineRule="exact"/>
              <w:jc w:val="center"/>
              <w:rPr>
                <w:rFonts w:ascii="Times New Roman" w:eastAsia="Times New Roman" w:hAnsi="Times New Roman" w:cs="Times New Roman"/>
                <w:sz w:val="20"/>
                <w:szCs w:val="20"/>
                <w:lang w:val="ru-RU"/>
              </w:rPr>
            </w:pPr>
            <w:r w:rsidRPr="0092198C">
              <w:rPr>
                <w:rFonts w:ascii="Times New Roman" w:eastAsia="Times New Roman" w:hAnsi="Times New Roman" w:cs="Times New Roman"/>
                <w:spacing w:val="-1"/>
                <w:sz w:val="20"/>
                <w:szCs w:val="20"/>
                <w:lang w:val="ru-RU"/>
              </w:rPr>
              <w:t>К</w:t>
            </w:r>
            <w:r w:rsidRPr="0092198C">
              <w:rPr>
                <w:rFonts w:ascii="Times New Roman" w:eastAsia="Times New Roman" w:hAnsi="Times New Roman" w:cs="Times New Roman"/>
                <w:spacing w:val="1"/>
                <w:sz w:val="20"/>
                <w:szCs w:val="20"/>
                <w:lang w:val="ru-RU"/>
              </w:rPr>
              <w:t>о</w:t>
            </w:r>
            <w:r w:rsidRPr="0092198C">
              <w:rPr>
                <w:rFonts w:ascii="Times New Roman" w:eastAsia="Times New Roman" w:hAnsi="Times New Roman" w:cs="Times New Roman"/>
                <w:spacing w:val="-1"/>
                <w:sz w:val="20"/>
                <w:szCs w:val="20"/>
                <w:lang w:val="ru-RU"/>
              </w:rPr>
              <w:t>т</w:t>
            </w:r>
            <w:r w:rsidRPr="0092198C">
              <w:rPr>
                <w:rFonts w:ascii="Times New Roman" w:eastAsia="Times New Roman" w:hAnsi="Times New Roman" w:cs="Times New Roman"/>
                <w:sz w:val="20"/>
                <w:szCs w:val="20"/>
                <w:lang w:val="ru-RU"/>
              </w:rPr>
              <w:t>е</w:t>
            </w:r>
            <w:r w:rsidRPr="0092198C">
              <w:rPr>
                <w:rFonts w:ascii="Times New Roman" w:eastAsia="Times New Roman" w:hAnsi="Times New Roman" w:cs="Times New Roman"/>
                <w:spacing w:val="-1"/>
                <w:sz w:val="20"/>
                <w:szCs w:val="20"/>
                <w:lang w:val="ru-RU"/>
              </w:rPr>
              <w:t>л</w:t>
            </w:r>
            <w:r w:rsidRPr="0092198C">
              <w:rPr>
                <w:rFonts w:ascii="Times New Roman" w:eastAsia="Times New Roman" w:hAnsi="Times New Roman" w:cs="Times New Roman"/>
                <w:spacing w:val="2"/>
                <w:sz w:val="20"/>
                <w:szCs w:val="20"/>
                <w:lang w:val="ru-RU"/>
              </w:rPr>
              <w:t>ь</w:t>
            </w:r>
            <w:r w:rsidRPr="0092198C">
              <w:rPr>
                <w:rFonts w:ascii="Times New Roman" w:eastAsia="Times New Roman" w:hAnsi="Times New Roman" w:cs="Times New Roman"/>
                <w:spacing w:val="-1"/>
                <w:sz w:val="20"/>
                <w:szCs w:val="20"/>
                <w:lang w:val="ru-RU"/>
              </w:rPr>
              <w:t>н</w:t>
            </w:r>
            <w:r w:rsidRPr="0092198C">
              <w:rPr>
                <w:rFonts w:ascii="Times New Roman" w:eastAsia="Times New Roman" w:hAnsi="Times New Roman" w:cs="Times New Roman"/>
                <w:sz w:val="20"/>
                <w:szCs w:val="20"/>
                <w:lang w:val="ru-RU"/>
              </w:rPr>
              <w:t xml:space="preserve">ая к/т «Экран» МУ </w:t>
            </w:r>
            <w:r w:rsidRPr="0092198C">
              <w:rPr>
                <w:rFonts w:ascii="Times New Roman" w:eastAsia="Times New Roman" w:hAnsi="Times New Roman" w:cs="Times New Roman"/>
                <w:spacing w:val="-5"/>
                <w:sz w:val="20"/>
                <w:szCs w:val="20"/>
                <w:lang w:val="ru-RU"/>
              </w:rPr>
              <w:t>«</w:t>
            </w:r>
            <w:r w:rsidRPr="0092198C">
              <w:rPr>
                <w:rFonts w:ascii="Times New Roman" w:eastAsia="Times New Roman" w:hAnsi="Times New Roman" w:cs="Times New Roman"/>
                <w:spacing w:val="1"/>
                <w:sz w:val="20"/>
                <w:szCs w:val="20"/>
                <w:lang w:val="ru-RU"/>
              </w:rPr>
              <w:t>РЦКиД</w:t>
            </w:r>
            <w:r w:rsidRPr="0092198C">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vAlign w:val="center"/>
          </w:tcPr>
          <w:p w:rsidR="005A1EB5" w:rsidRPr="0092198C" w:rsidRDefault="005A1EB5" w:rsidP="005A1EB5">
            <w:pPr>
              <w:pStyle w:val="TableParagraph"/>
              <w:spacing w:before="3" w:line="140" w:lineRule="exact"/>
              <w:jc w:val="center"/>
              <w:rPr>
                <w:sz w:val="14"/>
                <w:szCs w:val="14"/>
                <w:lang w:val="ru-RU"/>
              </w:rPr>
            </w:pPr>
          </w:p>
          <w:p w:rsidR="005A1EB5" w:rsidRPr="0092198C" w:rsidRDefault="005A1EB5" w:rsidP="005A1EB5">
            <w:pPr>
              <w:pStyle w:val="TableParagraph"/>
              <w:jc w:val="center"/>
              <w:rPr>
                <w:rFonts w:ascii="Times New Roman" w:eastAsia="Times New Roman" w:hAnsi="Times New Roman" w:cs="Times New Roman"/>
                <w:sz w:val="20"/>
                <w:szCs w:val="20"/>
                <w:lang w:val="ru-RU"/>
              </w:rPr>
            </w:pPr>
            <w:r w:rsidRPr="0092198C">
              <w:rPr>
                <w:rFonts w:ascii="Times New Roman" w:eastAsia="Times New Roman" w:hAnsi="Times New Roman" w:cs="Times New Roman"/>
                <w:sz w:val="20"/>
                <w:szCs w:val="20"/>
                <w:lang w:val="ru-RU"/>
              </w:rPr>
              <w:t xml:space="preserve">МУ </w:t>
            </w:r>
            <w:r w:rsidRPr="0092198C">
              <w:rPr>
                <w:rFonts w:ascii="Times New Roman" w:eastAsia="Times New Roman" w:hAnsi="Times New Roman" w:cs="Times New Roman"/>
                <w:spacing w:val="-5"/>
                <w:sz w:val="20"/>
                <w:szCs w:val="20"/>
                <w:lang w:val="ru-RU"/>
              </w:rPr>
              <w:t>«РЦКиД</w:t>
            </w:r>
            <w:r w:rsidRPr="0092198C">
              <w:rPr>
                <w:rFonts w:ascii="Times New Roman" w:eastAsia="Times New Roman" w:hAnsi="Times New Roman" w:cs="Times New Roman"/>
                <w:sz w:val="20"/>
                <w:szCs w:val="20"/>
                <w:lang w:val="ru-RU"/>
              </w:rPr>
              <w:t>»</w:t>
            </w:r>
          </w:p>
        </w:tc>
      </w:tr>
      <w:tr w:rsidR="00EF4148" w:rsidRPr="0092198C" w:rsidTr="00EE5CC0">
        <w:trPr>
          <w:trHeight w:hRule="exact" w:val="555"/>
        </w:trPr>
        <w:tc>
          <w:tcPr>
            <w:tcW w:w="4645" w:type="dxa"/>
            <w:tcBorders>
              <w:top w:val="single" w:sz="5" w:space="0" w:color="000000"/>
              <w:left w:val="single" w:sz="5" w:space="0" w:color="000000"/>
              <w:bottom w:val="single" w:sz="5" w:space="0" w:color="000000"/>
              <w:right w:val="single" w:sz="5" w:space="0" w:color="000000"/>
            </w:tcBorders>
          </w:tcPr>
          <w:p w:rsidR="00EF4148" w:rsidRPr="0092198C" w:rsidRDefault="00EF4148" w:rsidP="00DE6712">
            <w:pPr>
              <w:ind w:firstLine="0"/>
              <w:jc w:val="center"/>
              <w:rPr>
                <w:sz w:val="20"/>
                <w:szCs w:val="20"/>
              </w:rPr>
            </w:pPr>
            <w:r w:rsidRPr="0092198C">
              <w:rPr>
                <w:rFonts w:eastAsia="Times New Roman" w:cs="Times New Roman"/>
                <w:spacing w:val="-1"/>
                <w:sz w:val="20"/>
                <w:szCs w:val="20"/>
              </w:rPr>
              <w:t>К</w:t>
            </w:r>
            <w:r w:rsidRPr="0092198C">
              <w:rPr>
                <w:rFonts w:eastAsia="Times New Roman" w:cs="Times New Roman"/>
                <w:spacing w:val="1"/>
                <w:sz w:val="20"/>
                <w:szCs w:val="20"/>
              </w:rPr>
              <w:t>о</w:t>
            </w:r>
            <w:r w:rsidRPr="0092198C">
              <w:rPr>
                <w:rFonts w:eastAsia="Times New Roman" w:cs="Times New Roman"/>
                <w:spacing w:val="-1"/>
                <w:sz w:val="20"/>
                <w:szCs w:val="20"/>
              </w:rPr>
              <w:t>т</w:t>
            </w:r>
            <w:r w:rsidRPr="0092198C">
              <w:rPr>
                <w:rFonts w:eastAsia="Times New Roman" w:cs="Times New Roman"/>
                <w:sz w:val="20"/>
                <w:szCs w:val="20"/>
              </w:rPr>
              <w:t>е</w:t>
            </w:r>
            <w:r w:rsidRPr="0092198C">
              <w:rPr>
                <w:rFonts w:eastAsia="Times New Roman" w:cs="Times New Roman"/>
                <w:spacing w:val="-1"/>
                <w:sz w:val="20"/>
                <w:szCs w:val="20"/>
              </w:rPr>
              <w:t>л</w:t>
            </w:r>
            <w:r w:rsidRPr="0092198C">
              <w:rPr>
                <w:rFonts w:eastAsia="Times New Roman" w:cs="Times New Roman"/>
                <w:spacing w:val="2"/>
                <w:sz w:val="20"/>
                <w:szCs w:val="20"/>
              </w:rPr>
              <w:t>ь</w:t>
            </w:r>
            <w:r w:rsidRPr="0092198C">
              <w:rPr>
                <w:rFonts w:eastAsia="Times New Roman" w:cs="Times New Roman"/>
                <w:spacing w:val="-1"/>
                <w:sz w:val="20"/>
                <w:szCs w:val="20"/>
              </w:rPr>
              <w:t>н</w:t>
            </w:r>
            <w:r w:rsidRPr="0092198C">
              <w:rPr>
                <w:rFonts w:eastAsia="Times New Roman" w:cs="Times New Roman"/>
                <w:sz w:val="20"/>
                <w:szCs w:val="20"/>
              </w:rPr>
              <w:t>ая</w:t>
            </w:r>
            <w:r w:rsidR="00DE6712" w:rsidRPr="0092198C">
              <w:rPr>
                <w:rFonts w:eastAsia="Times New Roman" w:cs="Times New Roman"/>
                <w:spacing w:val="3"/>
                <w:sz w:val="20"/>
                <w:szCs w:val="20"/>
              </w:rPr>
              <w:t>Т</w:t>
            </w:r>
            <w:r w:rsidR="00DE6712" w:rsidRPr="0092198C">
              <w:rPr>
                <w:rFonts w:eastAsia="Times New Roman" w:cs="Times New Roman"/>
                <w:spacing w:val="-5"/>
                <w:sz w:val="20"/>
                <w:szCs w:val="20"/>
              </w:rPr>
              <w:t>у</w:t>
            </w:r>
            <w:r w:rsidR="00DE6712" w:rsidRPr="0092198C">
              <w:rPr>
                <w:rFonts w:eastAsia="Times New Roman" w:cs="Times New Roman"/>
                <w:spacing w:val="-1"/>
                <w:sz w:val="20"/>
                <w:szCs w:val="20"/>
              </w:rPr>
              <w:t>т</w:t>
            </w:r>
            <w:r w:rsidR="00DE6712" w:rsidRPr="0092198C">
              <w:rPr>
                <w:rFonts w:eastAsia="Times New Roman" w:cs="Times New Roman"/>
                <w:sz w:val="20"/>
                <w:szCs w:val="20"/>
              </w:rPr>
              <w:t>аев</w:t>
            </w:r>
            <w:r w:rsidR="00DE6712" w:rsidRPr="0092198C">
              <w:rPr>
                <w:rFonts w:eastAsia="Times New Roman" w:cs="Times New Roman"/>
                <w:spacing w:val="2"/>
                <w:sz w:val="20"/>
                <w:szCs w:val="20"/>
              </w:rPr>
              <w:t>с</w:t>
            </w:r>
            <w:r w:rsidR="00DE6712" w:rsidRPr="0092198C">
              <w:rPr>
                <w:rFonts w:eastAsia="Times New Roman" w:cs="Times New Roman"/>
                <w:spacing w:val="-1"/>
                <w:sz w:val="20"/>
                <w:szCs w:val="20"/>
              </w:rPr>
              <w:t>к</w:t>
            </w:r>
            <w:r w:rsidR="00DE6712" w:rsidRPr="0092198C">
              <w:rPr>
                <w:rFonts w:eastAsia="Times New Roman" w:cs="Times New Roman"/>
                <w:sz w:val="20"/>
                <w:szCs w:val="20"/>
              </w:rPr>
              <w:t>аяЦ</w:t>
            </w:r>
            <w:r w:rsidR="00DE6712" w:rsidRPr="0092198C">
              <w:rPr>
                <w:rFonts w:eastAsia="Times New Roman" w:cs="Times New Roman"/>
                <w:spacing w:val="1"/>
                <w:sz w:val="20"/>
                <w:szCs w:val="20"/>
              </w:rPr>
              <w:t>Р</w:t>
            </w:r>
            <w:r w:rsidR="00DE6712" w:rsidRPr="0092198C">
              <w:rPr>
                <w:rFonts w:eastAsia="Times New Roman" w:cs="Times New Roman"/>
                <w:sz w:val="20"/>
                <w:szCs w:val="20"/>
              </w:rPr>
              <w:t xml:space="preserve">Б, </w:t>
            </w:r>
            <w:r w:rsidR="00DE6712" w:rsidRPr="0092198C">
              <w:rPr>
                <w:sz w:val="20"/>
                <w:szCs w:val="20"/>
              </w:rPr>
              <w:t>МУП ТМР «Тутаевские коммунальные системы»</w:t>
            </w:r>
          </w:p>
        </w:tc>
        <w:tc>
          <w:tcPr>
            <w:tcW w:w="4827" w:type="dxa"/>
            <w:tcBorders>
              <w:top w:val="single" w:sz="5" w:space="0" w:color="000000"/>
              <w:left w:val="single" w:sz="5" w:space="0" w:color="000000"/>
              <w:bottom w:val="single" w:sz="5" w:space="0" w:color="000000"/>
              <w:right w:val="single" w:sz="5" w:space="0" w:color="000000"/>
            </w:tcBorders>
            <w:vAlign w:val="center"/>
          </w:tcPr>
          <w:p w:rsidR="00EF4148" w:rsidRPr="0092198C" w:rsidRDefault="00EF4148" w:rsidP="00EE5CC0">
            <w:pPr>
              <w:pStyle w:val="TableParagraph"/>
              <w:spacing w:before="9"/>
              <w:jc w:val="center"/>
              <w:rPr>
                <w:rFonts w:ascii="Times New Roman" w:eastAsia="Times New Roman" w:hAnsi="Times New Roman" w:cs="Times New Roman"/>
                <w:sz w:val="20"/>
                <w:szCs w:val="20"/>
              </w:rPr>
            </w:pPr>
            <w:r w:rsidRPr="0092198C">
              <w:rPr>
                <w:rFonts w:ascii="Times New Roman" w:eastAsia="Times New Roman" w:hAnsi="Times New Roman" w:cs="Times New Roman"/>
                <w:sz w:val="20"/>
                <w:szCs w:val="20"/>
              </w:rPr>
              <w:t>МУЗ</w:t>
            </w:r>
            <w:r w:rsidRPr="0092198C">
              <w:rPr>
                <w:rFonts w:ascii="Times New Roman" w:eastAsia="Times New Roman" w:hAnsi="Times New Roman" w:cs="Times New Roman"/>
                <w:spacing w:val="3"/>
                <w:sz w:val="20"/>
                <w:szCs w:val="20"/>
              </w:rPr>
              <w:t>Т</w:t>
            </w:r>
            <w:r w:rsidRPr="0092198C">
              <w:rPr>
                <w:rFonts w:ascii="Times New Roman" w:eastAsia="Times New Roman" w:hAnsi="Times New Roman" w:cs="Times New Roman"/>
                <w:spacing w:val="-5"/>
                <w:sz w:val="20"/>
                <w:szCs w:val="20"/>
              </w:rPr>
              <w:t>у</w:t>
            </w:r>
            <w:r w:rsidRPr="0092198C">
              <w:rPr>
                <w:rFonts w:ascii="Times New Roman" w:eastAsia="Times New Roman" w:hAnsi="Times New Roman" w:cs="Times New Roman"/>
                <w:spacing w:val="-1"/>
                <w:sz w:val="20"/>
                <w:szCs w:val="20"/>
              </w:rPr>
              <w:t>т</w:t>
            </w:r>
            <w:r w:rsidRPr="0092198C">
              <w:rPr>
                <w:rFonts w:ascii="Times New Roman" w:eastAsia="Times New Roman" w:hAnsi="Times New Roman" w:cs="Times New Roman"/>
                <w:sz w:val="20"/>
                <w:szCs w:val="20"/>
              </w:rPr>
              <w:t>аев</w:t>
            </w:r>
            <w:r w:rsidRPr="0092198C">
              <w:rPr>
                <w:rFonts w:ascii="Times New Roman" w:eastAsia="Times New Roman" w:hAnsi="Times New Roman" w:cs="Times New Roman"/>
                <w:spacing w:val="2"/>
                <w:sz w:val="20"/>
                <w:szCs w:val="20"/>
              </w:rPr>
              <w:t>с</w:t>
            </w:r>
            <w:r w:rsidRPr="0092198C">
              <w:rPr>
                <w:rFonts w:ascii="Times New Roman" w:eastAsia="Times New Roman" w:hAnsi="Times New Roman" w:cs="Times New Roman"/>
                <w:spacing w:val="-1"/>
                <w:sz w:val="20"/>
                <w:szCs w:val="20"/>
              </w:rPr>
              <w:t>к</w:t>
            </w:r>
            <w:r w:rsidRPr="0092198C">
              <w:rPr>
                <w:rFonts w:ascii="Times New Roman" w:eastAsia="Times New Roman" w:hAnsi="Times New Roman" w:cs="Times New Roman"/>
                <w:sz w:val="20"/>
                <w:szCs w:val="20"/>
              </w:rPr>
              <w:t>аяЦ</w:t>
            </w:r>
            <w:r w:rsidRPr="0092198C">
              <w:rPr>
                <w:rFonts w:ascii="Times New Roman" w:eastAsia="Times New Roman" w:hAnsi="Times New Roman" w:cs="Times New Roman"/>
                <w:spacing w:val="1"/>
                <w:sz w:val="20"/>
                <w:szCs w:val="20"/>
              </w:rPr>
              <w:t>Р</w:t>
            </w:r>
            <w:r w:rsidRPr="0092198C">
              <w:rPr>
                <w:rFonts w:ascii="Times New Roman" w:eastAsia="Times New Roman" w:hAnsi="Times New Roman" w:cs="Times New Roman"/>
                <w:sz w:val="20"/>
                <w:szCs w:val="20"/>
              </w:rPr>
              <w:t>Б</w:t>
            </w:r>
          </w:p>
        </w:tc>
      </w:tr>
    </w:tbl>
    <w:p w:rsidR="00EF4148" w:rsidRPr="0092198C" w:rsidRDefault="00EF4148" w:rsidP="00451872"/>
    <w:p w:rsidR="00060351" w:rsidRPr="0092198C" w:rsidRDefault="00060351">
      <w:pPr>
        <w:ind w:firstLine="0"/>
        <w:rPr>
          <w:rFonts w:eastAsiaTheme="majorEastAsia" w:cs="Times New Roman"/>
          <w:b/>
          <w:sz w:val="24"/>
          <w:szCs w:val="24"/>
        </w:rPr>
      </w:pPr>
      <w:r w:rsidRPr="0092198C">
        <w:rPr>
          <w:sz w:val="24"/>
          <w:szCs w:val="24"/>
        </w:rPr>
        <w:br w:type="page"/>
      </w:r>
    </w:p>
    <w:p w:rsidR="0082540D" w:rsidRPr="007D369C" w:rsidRDefault="0082540D" w:rsidP="00FC02C3">
      <w:pPr>
        <w:pStyle w:val="21"/>
      </w:pPr>
      <w:bookmarkStart w:id="111" w:name="_Toc40373557"/>
      <w:bookmarkStart w:id="112" w:name="_Toc138688436"/>
      <w:r w:rsidRPr="007D369C">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11"/>
      <w:bookmarkEnd w:id="112"/>
    </w:p>
    <w:p w:rsidR="0082540D" w:rsidRPr="007D369C" w:rsidRDefault="0082540D" w:rsidP="00595265">
      <w:pPr>
        <w:pStyle w:val="3"/>
        <w:numPr>
          <w:ilvl w:val="0"/>
          <w:numId w:val="51"/>
        </w:numPr>
        <w:spacing w:before="240" w:after="0" w:line="276" w:lineRule="auto"/>
        <w:ind w:left="426"/>
        <w:rPr>
          <w:rFonts w:ascii="TimesNewRomanPSMT" w:hAnsi="TimesNewRomanPSMT" w:cs="TimesNewRomanPSMT"/>
          <w:sz w:val="24"/>
          <w:szCs w:val="24"/>
        </w:rPr>
      </w:pPr>
      <w:bookmarkStart w:id="113" w:name="_Toc40373558"/>
      <w:bookmarkStart w:id="114" w:name="_Toc138688437"/>
      <w:r w:rsidRPr="007D369C">
        <w:rPr>
          <w:rFonts w:ascii="TimesNewRomanPSMT" w:hAnsi="TimesNewRomanPSMT" w:cs="TimesNewRomanPSMT"/>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13"/>
      <w:bookmarkEnd w:id="114"/>
    </w:p>
    <w:p w:rsidR="00B92CDE" w:rsidRPr="007D369C" w:rsidRDefault="00B92CDE" w:rsidP="00B92CDE">
      <w:pPr>
        <w:pStyle w:val="affe"/>
        <w:spacing w:line="276" w:lineRule="auto"/>
        <w:ind w:firstLine="709"/>
        <w:rPr>
          <w:sz w:val="24"/>
          <w:szCs w:val="24"/>
          <w:shd w:val="clear" w:color="auto" w:fill="FFFFFF"/>
        </w:rPr>
      </w:pPr>
      <w:r w:rsidRPr="007D369C">
        <w:rPr>
          <w:sz w:val="24"/>
          <w:szCs w:val="24"/>
          <w:shd w:val="clear" w:color="auto" w:fill="FFFFFF"/>
        </w:rPr>
        <w:t>Общая расчетная тепловая нагрузка потребителей г. Тутаева  по состоянию  на 01.01.20</w:t>
      </w:r>
      <w:r w:rsidR="00751DEE" w:rsidRPr="007D369C">
        <w:rPr>
          <w:sz w:val="24"/>
          <w:szCs w:val="24"/>
          <w:shd w:val="clear" w:color="auto" w:fill="FFFFFF"/>
        </w:rPr>
        <w:t>2</w:t>
      </w:r>
      <w:r w:rsidR="007D369C" w:rsidRPr="007D369C">
        <w:rPr>
          <w:sz w:val="24"/>
          <w:szCs w:val="24"/>
          <w:shd w:val="clear" w:color="auto" w:fill="FFFFFF"/>
        </w:rPr>
        <w:t>2</w:t>
      </w:r>
      <w:r w:rsidRPr="007D369C">
        <w:rPr>
          <w:sz w:val="24"/>
          <w:szCs w:val="24"/>
          <w:shd w:val="clear" w:color="auto" w:fill="FFFFFF"/>
        </w:rPr>
        <w:t xml:space="preserve"> гг. (не включая промышленные), составляет п</w:t>
      </w:r>
      <w:r w:rsidR="00A35577" w:rsidRPr="007D369C">
        <w:rPr>
          <w:sz w:val="24"/>
          <w:szCs w:val="24"/>
          <w:shd w:val="clear" w:color="auto" w:fill="FFFFFF"/>
        </w:rPr>
        <w:t xml:space="preserve">о предоставленным данным </w:t>
      </w:r>
      <w:r w:rsidR="007D369C" w:rsidRPr="007D369C">
        <w:rPr>
          <w:sz w:val="24"/>
          <w:szCs w:val="24"/>
          <w:shd w:val="clear" w:color="auto" w:fill="FFFFFF"/>
        </w:rPr>
        <w:t>108,36</w:t>
      </w:r>
      <w:r w:rsidRPr="007D369C">
        <w:rPr>
          <w:sz w:val="24"/>
          <w:szCs w:val="24"/>
          <w:shd w:val="clear" w:color="auto" w:fill="FFFFFF"/>
        </w:rPr>
        <w:t xml:space="preserve"> Гкал/ч. При этом:</w:t>
      </w:r>
    </w:p>
    <w:p w:rsidR="00B92CDE" w:rsidRPr="007D369C" w:rsidRDefault="00B92CDE" w:rsidP="00CA5B1E">
      <w:pPr>
        <w:pStyle w:val="affe"/>
        <w:numPr>
          <w:ilvl w:val="0"/>
          <w:numId w:val="18"/>
        </w:numPr>
        <w:spacing w:before="0" w:line="276" w:lineRule="auto"/>
        <w:rPr>
          <w:sz w:val="24"/>
          <w:szCs w:val="24"/>
          <w:shd w:val="clear" w:color="auto" w:fill="FFFFFF"/>
        </w:rPr>
      </w:pPr>
      <w:r w:rsidRPr="007D369C">
        <w:rPr>
          <w:sz w:val="24"/>
          <w:szCs w:val="24"/>
          <w:shd w:val="clear" w:color="auto" w:fill="FFFFFF"/>
        </w:rPr>
        <w:t xml:space="preserve">общая расчетная тепловая нагрузка потребителей на отопление составила </w:t>
      </w:r>
      <w:r w:rsidR="007D369C" w:rsidRPr="007D369C">
        <w:rPr>
          <w:sz w:val="24"/>
          <w:szCs w:val="24"/>
          <w:shd w:val="clear" w:color="auto" w:fill="FFFFFF"/>
        </w:rPr>
        <w:t>95,945</w:t>
      </w:r>
      <w:r w:rsidRPr="007D369C">
        <w:rPr>
          <w:sz w:val="24"/>
          <w:szCs w:val="24"/>
          <w:shd w:val="clear" w:color="auto" w:fill="FFFFFF"/>
        </w:rPr>
        <w:t xml:space="preserve"> Гкал/ч;</w:t>
      </w:r>
    </w:p>
    <w:p w:rsidR="00B92CDE" w:rsidRPr="007D369C" w:rsidRDefault="00B92CDE" w:rsidP="00CA5B1E">
      <w:pPr>
        <w:pStyle w:val="affe"/>
        <w:numPr>
          <w:ilvl w:val="0"/>
          <w:numId w:val="18"/>
        </w:numPr>
        <w:spacing w:before="0" w:line="276" w:lineRule="auto"/>
        <w:rPr>
          <w:sz w:val="24"/>
          <w:szCs w:val="24"/>
          <w:shd w:val="clear" w:color="auto" w:fill="FFFFFF"/>
        </w:rPr>
      </w:pPr>
      <w:r w:rsidRPr="007D369C">
        <w:rPr>
          <w:sz w:val="24"/>
          <w:szCs w:val="24"/>
          <w:shd w:val="clear" w:color="auto" w:fill="FFFFFF"/>
        </w:rPr>
        <w:t xml:space="preserve">общая расчетная тепловая нагрузка потребителей на ГВС (средняя) </w:t>
      </w:r>
      <w:r w:rsidR="007D369C" w:rsidRPr="007D369C">
        <w:rPr>
          <w:sz w:val="24"/>
          <w:szCs w:val="24"/>
          <w:shd w:val="clear" w:color="auto" w:fill="FFFFFF"/>
        </w:rPr>
        <w:t>8,894</w:t>
      </w:r>
      <w:r w:rsidRPr="007D369C">
        <w:rPr>
          <w:sz w:val="24"/>
          <w:szCs w:val="24"/>
          <w:shd w:val="clear" w:color="auto" w:fill="FFFFFF"/>
        </w:rPr>
        <w:t xml:space="preserve"> Гкал/ч. </w:t>
      </w:r>
    </w:p>
    <w:p w:rsidR="00B92CDE" w:rsidRPr="007D369C" w:rsidRDefault="00B92CDE" w:rsidP="00CA5B1E">
      <w:pPr>
        <w:pStyle w:val="affe"/>
        <w:numPr>
          <w:ilvl w:val="0"/>
          <w:numId w:val="18"/>
        </w:numPr>
        <w:spacing w:before="0" w:line="276" w:lineRule="auto"/>
        <w:rPr>
          <w:sz w:val="24"/>
          <w:szCs w:val="24"/>
          <w:shd w:val="clear" w:color="auto" w:fill="FFFFFF"/>
        </w:rPr>
      </w:pPr>
      <w:r w:rsidRPr="007D369C">
        <w:rPr>
          <w:sz w:val="24"/>
          <w:szCs w:val="24"/>
          <w:shd w:val="clear" w:color="auto" w:fill="FFFFFF"/>
        </w:rPr>
        <w:t>общая расчетная тепловая нагрузка потребителей на вентиляцию 3,4</w:t>
      </w:r>
      <w:r w:rsidR="00A35577" w:rsidRPr="007D369C">
        <w:rPr>
          <w:sz w:val="24"/>
          <w:szCs w:val="24"/>
          <w:shd w:val="clear" w:color="auto" w:fill="FFFFFF"/>
        </w:rPr>
        <w:t>6</w:t>
      </w:r>
      <w:r w:rsidRPr="007D369C">
        <w:rPr>
          <w:sz w:val="24"/>
          <w:szCs w:val="24"/>
          <w:shd w:val="clear" w:color="auto" w:fill="FFFFFF"/>
        </w:rPr>
        <w:t xml:space="preserve"> Гкал/ч.</w:t>
      </w:r>
    </w:p>
    <w:p w:rsidR="00B92CDE" w:rsidRPr="007D369C" w:rsidRDefault="00B92CDE" w:rsidP="00B92CDE">
      <w:pPr>
        <w:pStyle w:val="affe"/>
        <w:spacing w:before="0" w:line="276" w:lineRule="auto"/>
        <w:ind w:firstLine="709"/>
        <w:rPr>
          <w:sz w:val="24"/>
          <w:szCs w:val="24"/>
          <w:shd w:val="clear" w:color="auto" w:fill="FFFFFF"/>
        </w:rPr>
      </w:pPr>
      <w:r w:rsidRPr="007D369C">
        <w:rPr>
          <w:sz w:val="24"/>
          <w:szCs w:val="24"/>
          <w:shd w:val="clear" w:color="auto" w:fill="FFFFFF"/>
        </w:rPr>
        <w:t>В  таблице  ниже  представлены  тепловые  нагрузки  потребителей  в  соответствии  с источником</w:t>
      </w:r>
      <w:r w:rsidRPr="007D369C">
        <w:rPr>
          <w:sz w:val="24"/>
          <w:szCs w:val="24"/>
          <w:shd w:val="clear" w:color="auto" w:fill="FFFFFF"/>
        </w:rPr>
        <w:tab/>
        <w:t>теплоснабжения</w:t>
      </w:r>
      <w:r w:rsidRPr="007D369C">
        <w:rPr>
          <w:sz w:val="24"/>
          <w:szCs w:val="24"/>
          <w:shd w:val="clear" w:color="auto" w:fill="FFFFFF"/>
        </w:rPr>
        <w:tab/>
        <w:t>(по</w:t>
      </w:r>
      <w:r w:rsidRPr="007D369C">
        <w:rPr>
          <w:sz w:val="24"/>
          <w:szCs w:val="24"/>
          <w:shd w:val="clear" w:color="auto" w:fill="FFFFFF"/>
        </w:rPr>
        <w:tab/>
        <w:t>предоставленным</w:t>
      </w:r>
      <w:r w:rsidRPr="007D369C">
        <w:rPr>
          <w:sz w:val="24"/>
          <w:szCs w:val="24"/>
          <w:shd w:val="clear" w:color="auto" w:fill="FFFFFF"/>
        </w:rPr>
        <w:tab/>
        <w:t>договорным нагрузкам</w:t>
      </w:r>
      <w:r w:rsidRPr="007D369C">
        <w:rPr>
          <w:sz w:val="24"/>
          <w:szCs w:val="24"/>
          <w:shd w:val="clear" w:color="auto" w:fill="FFFFFF"/>
        </w:rPr>
        <w:tab/>
        <w:t>с потребителями).</w:t>
      </w:r>
    </w:p>
    <w:p w:rsidR="00B92CDE" w:rsidRPr="007D369C" w:rsidRDefault="00B92CDE" w:rsidP="00B92CDE">
      <w:pPr>
        <w:pStyle w:val="aff0"/>
        <w:keepNext/>
        <w:spacing w:after="0"/>
        <w:ind w:firstLine="0"/>
      </w:pPr>
      <w:r w:rsidRPr="007D369C">
        <w:t xml:space="preserve">Таблица </w:t>
      </w:r>
      <w:fldSimple w:instr=" SEQ Таблица \* ARABIC ">
        <w:r w:rsidR="00A303F5">
          <w:rPr>
            <w:noProof/>
          </w:rPr>
          <w:t>46</w:t>
        </w:r>
      </w:fldSimple>
      <w:r w:rsidRPr="007D369C">
        <w:t xml:space="preserve"> Тепловые нагрузки потребителей от основных 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215"/>
        <w:gridCol w:w="2028"/>
        <w:gridCol w:w="2366"/>
      </w:tblGrid>
      <w:tr w:rsidR="00B92CDE" w:rsidRPr="007D369C" w:rsidTr="007D369C">
        <w:trPr>
          <w:trHeight w:hRule="exact" w:val="862"/>
          <w:tblHeader/>
        </w:trPr>
        <w:tc>
          <w:tcPr>
            <w:tcW w:w="1464" w:type="pct"/>
          </w:tcPr>
          <w:p w:rsidR="00B92CDE" w:rsidRPr="007D369C" w:rsidRDefault="00B92CDE" w:rsidP="007D369C">
            <w:pPr>
              <w:ind w:firstLine="0"/>
              <w:jc w:val="center"/>
              <w:rPr>
                <w:rFonts w:cs="Times New Roman"/>
                <w:sz w:val="22"/>
              </w:rPr>
            </w:pPr>
          </w:p>
          <w:p w:rsidR="00B92CDE" w:rsidRPr="007D369C" w:rsidRDefault="00B92CDE" w:rsidP="007D369C">
            <w:pPr>
              <w:ind w:firstLine="0"/>
              <w:jc w:val="center"/>
              <w:rPr>
                <w:rFonts w:cs="Times New Roman"/>
                <w:sz w:val="22"/>
              </w:rPr>
            </w:pPr>
            <w:r w:rsidRPr="007D369C">
              <w:rPr>
                <w:rFonts w:cs="Times New Roman"/>
                <w:sz w:val="22"/>
              </w:rPr>
              <w:t>Наименование объектов</w:t>
            </w:r>
          </w:p>
        </w:tc>
        <w:tc>
          <w:tcPr>
            <w:tcW w:w="1185" w:type="pct"/>
          </w:tcPr>
          <w:p w:rsidR="00B92CDE" w:rsidRPr="007D369C" w:rsidRDefault="00B92CDE" w:rsidP="007D369C">
            <w:pPr>
              <w:ind w:firstLine="0"/>
              <w:jc w:val="center"/>
              <w:rPr>
                <w:rFonts w:cs="Times New Roman"/>
                <w:sz w:val="22"/>
              </w:rPr>
            </w:pPr>
            <w:r w:rsidRPr="007D369C">
              <w:rPr>
                <w:rFonts w:cs="Times New Roman"/>
                <w:sz w:val="22"/>
              </w:rPr>
              <w:t>Присоединѐнная нагрузка, отопление, Гкал/час</w:t>
            </w:r>
          </w:p>
        </w:tc>
        <w:tc>
          <w:tcPr>
            <w:tcW w:w="1085" w:type="pct"/>
          </w:tcPr>
          <w:p w:rsidR="00B92CDE" w:rsidRPr="007D369C" w:rsidRDefault="00B92CDE" w:rsidP="007D369C">
            <w:pPr>
              <w:ind w:firstLine="0"/>
              <w:jc w:val="center"/>
              <w:rPr>
                <w:rFonts w:cs="Times New Roman"/>
                <w:sz w:val="22"/>
              </w:rPr>
            </w:pPr>
            <w:r w:rsidRPr="007D369C">
              <w:rPr>
                <w:rFonts w:cs="Times New Roman"/>
                <w:sz w:val="22"/>
              </w:rPr>
              <w:t>Присоединѐнная нагрузка, ГВС, Гкал/час</w:t>
            </w:r>
          </w:p>
        </w:tc>
        <w:tc>
          <w:tcPr>
            <w:tcW w:w="1266" w:type="pct"/>
          </w:tcPr>
          <w:p w:rsidR="00B92CDE" w:rsidRPr="007D369C" w:rsidRDefault="00B92CDE" w:rsidP="007D369C">
            <w:pPr>
              <w:ind w:firstLine="0"/>
              <w:jc w:val="center"/>
              <w:rPr>
                <w:rFonts w:cs="Times New Roman"/>
                <w:sz w:val="22"/>
              </w:rPr>
            </w:pPr>
            <w:r w:rsidRPr="007D369C">
              <w:rPr>
                <w:rFonts w:cs="Times New Roman"/>
                <w:sz w:val="22"/>
              </w:rPr>
              <w:t>Присоединѐнная нагрузка, вентиляция, Гкал/час</w:t>
            </w:r>
          </w:p>
        </w:tc>
      </w:tr>
      <w:tr w:rsidR="00B92CDE" w:rsidRPr="00D05182" w:rsidTr="007D369C">
        <w:trPr>
          <w:trHeight w:hRule="exact" w:val="578"/>
        </w:trPr>
        <w:tc>
          <w:tcPr>
            <w:tcW w:w="1464" w:type="pct"/>
            <w:vAlign w:val="center"/>
          </w:tcPr>
          <w:p w:rsidR="00B92CDE" w:rsidRPr="007D369C" w:rsidRDefault="0061661D" w:rsidP="00B92CDE">
            <w:pPr>
              <w:ind w:firstLine="0"/>
              <w:jc w:val="center"/>
              <w:rPr>
                <w:rFonts w:cs="Times New Roman"/>
                <w:sz w:val="22"/>
              </w:rPr>
            </w:pPr>
            <w:r w:rsidRPr="007D369C">
              <w:rPr>
                <w:rFonts w:cs="Times New Roman"/>
                <w:sz w:val="22"/>
              </w:rPr>
              <w:t>АО «Тутаевская ПГУ»</w:t>
            </w:r>
          </w:p>
        </w:tc>
        <w:tc>
          <w:tcPr>
            <w:tcW w:w="1185" w:type="pct"/>
            <w:vAlign w:val="center"/>
          </w:tcPr>
          <w:p w:rsidR="00B92CDE" w:rsidRPr="007D369C" w:rsidRDefault="00B92CDE" w:rsidP="00B92CDE">
            <w:pPr>
              <w:ind w:firstLine="0"/>
              <w:jc w:val="center"/>
              <w:rPr>
                <w:rFonts w:cs="Times New Roman"/>
                <w:sz w:val="22"/>
              </w:rPr>
            </w:pPr>
            <w:r w:rsidRPr="007D369C">
              <w:rPr>
                <w:rFonts w:cs="Times New Roman"/>
                <w:sz w:val="22"/>
              </w:rPr>
              <w:t>92,436</w:t>
            </w:r>
          </w:p>
        </w:tc>
        <w:tc>
          <w:tcPr>
            <w:tcW w:w="1085" w:type="pct"/>
            <w:vAlign w:val="center"/>
          </w:tcPr>
          <w:p w:rsidR="00B92CDE" w:rsidRPr="007D369C" w:rsidRDefault="00B92CDE" w:rsidP="00B92CDE">
            <w:pPr>
              <w:ind w:firstLine="0"/>
              <w:jc w:val="center"/>
              <w:rPr>
                <w:rFonts w:cs="Times New Roman"/>
                <w:sz w:val="22"/>
              </w:rPr>
            </w:pPr>
            <w:r w:rsidRPr="007D369C">
              <w:rPr>
                <w:rFonts w:cs="Times New Roman"/>
                <w:sz w:val="22"/>
              </w:rPr>
              <w:t>8,894</w:t>
            </w:r>
          </w:p>
        </w:tc>
        <w:tc>
          <w:tcPr>
            <w:tcW w:w="1266" w:type="pct"/>
            <w:vAlign w:val="center"/>
          </w:tcPr>
          <w:p w:rsidR="00B92CDE" w:rsidRPr="00D05182" w:rsidRDefault="00B92CDE" w:rsidP="00B92CDE">
            <w:pPr>
              <w:ind w:firstLine="0"/>
              <w:jc w:val="center"/>
              <w:rPr>
                <w:rFonts w:cs="Times New Roman"/>
                <w:sz w:val="22"/>
              </w:rPr>
            </w:pPr>
            <w:r w:rsidRPr="007D369C">
              <w:rPr>
                <w:rFonts w:cs="Times New Roman"/>
                <w:sz w:val="22"/>
              </w:rPr>
              <w:t>3,46</w:t>
            </w:r>
          </w:p>
        </w:tc>
      </w:tr>
      <w:tr w:rsidR="00B92CDE" w:rsidRPr="00D05182" w:rsidTr="007D369C">
        <w:trPr>
          <w:trHeight w:hRule="exact" w:val="944"/>
        </w:trPr>
        <w:tc>
          <w:tcPr>
            <w:tcW w:w="1464" w:type="pct"/>
            <w:vAlign w:val="center"/>
          </w:tcPr>
          <w:p w:rsidR="00B92CDE" w:rsidRPr="00D05182" w:rsidRDefault="0090562C" w:rsidP="00B92CDE">
            <w:pPr>
              <w:ind w:firstLine="0"/>
              <w:jc w:val="center"/>
              <w:rPr>
                <w:rFonts w:cs="Times New Roman"/>
                <w:sz w:val="22"/>
              </w:rPr>
            </w:pPr>
            <w:r w:rsidRPr="00D05182">
              <w:rPr>
                <w:rFonts w:eastAsia="Times New Roman" w:cs="Times New Roman"/>
                <w:bCs/>
                <w:color w:val="000000"/>
                <w:sz w:val="22"/>
                <w:lang w:eastAsia="ru-RU"/>
              </w:rPr>
              <w:t>Котельная МОУ Левобережная школа, 2-здание</w:t>
            </w:r>
          </w:p>
        </w:tc>
        <w:tc>
          <w:tcPr>
            <w:tcW w:w="1185" w:type="pct"/>
            <w:vAlign w:val="center"/>
          </w:tcPr>
          <w:p w:rsidR="00B92CDE" w:rsidRPr="00D05182" w:rsidRDefault="0090562C" w:rsidP="00B92CDE">
            <w:pPr>
              <w:ind w:firstLine="0"/>
              <w:jc w:val="center"/>
              <w:rPr>
                <w:rFonts w:cs="Times New Roman"/>
                <w:sz w:val="22"/>
              </w:rPr>
            </w:pPr>
            <w:r w:rsidRPr="00D05182">
              <w:rPr>
                <w:rFonts w:cs="Times New Roman"/>
                <w:sz w:val="22"/>
              </w:rPr>
              <w:t>0,3</w:t>
            </w:r>
          </w:p>
        </w:tc>
        <w:tc>
          <w:tcPr>
            <w:tcW w:w="1085" w:type="pct"/>
            <w:vAlign w:val="center"/>
          </w:tcPr>
          <w:p w:rsidR="00B92CDE" w:rsidRPr="00D05182" w:rsidRDefault="00B92CDE" w:rsidP="00B92CDE">
            <w:pPr>
              <w:ind w:firstLine="0"/>
              <w:jc w:val="center"/>
              <w:rPr>
                <w:rFonts w:cs="Times New Roman"/>
                <w:sz w:val="22"/>
              </w:rPr>
            </w:pPr>
            <w:r w:rsidRPr="00D05182">
              <w:rPr>
                <w:rFonts w:cs="Times New Roman"/>
                <w:sz w:val="22"/>
              </w:rPr>
              <w:t>-</w:t>
            </w:r>
          </w:p>
        </w:tc>
        <w:tc>
          <w:tcPr>
            <w:tcW w:w="1266" w:type="pct"/>
            <w:vAlign w:val="center"/>
          </w:tcPr>
          <w:p w:rsidR="00B92CDE" w:rsidRPr="00D05182" w:rsidRDefault="00B92CDE" w:rsidP="00B92CDE">
            <w:pPr>
              <w:ind w:firstLine="0"/>
              <w:jc w:val="center"/>
              <w:rPr>
                <w:rFonts w:cs="Times New Roman"/>
                <w:sz w:val="22"/>
              </w:rPr>
            </w:pPr>
            <w:r w:rsidRPr="00D05182">
              <w:rPr>
                <w:rFonts w:cs="Times New Roman"/>
                <w:sz w:val="22"/>
              </w:rPr>
              <w:t>-</w:t>
            </w:r>
          </w:p>
        </w:tc>
      </w:tr>
      <w:tr w:rsidR="00B92CDE" w:rsidRPr="00D05182" w:rsidTr="007D369C">
        <w:trPr>
          <w:trHeight w:hRule="exact" w:val="846"/>
        </w:trPr>
        <w:tc>
          <w:tcPr>
            <w:tcW w:w="1464" w:type="pct"/>
            <w:vAlign w:val="center"/>
          </w:tcPr>
          <w:p w:rsidR="00B92CDE" w:rsidRPr="00D05182" w:rsidRDefault="00B92CDE" w:rsidP="00D05182">
            <w:pPr>
              <w:ind w:firstLine="0"/>
              <w:jc w:val="center"/>
              <w:rPr>
                <w:rFonts w:cs="Times New Roman"/>
                <w:sz w:val="22"/>
              </w:rPr>
            </w:pPr>
            <w:r w:rsidRPr="00D05182">
              <w:rPr>
                <w:rFonts w:cs="Times New Roman"/>
                <w:sz w:val="22"/>
              </w:rPr>
              <w:t>Котельная МДОУ детскийсад №1 «Ленинец»</w:t>
            </w:r>
          </w:p>
        </w:tc>
        <w:tc>
          <w:tcPr>
            <w:tcW w:w="1185" w:type="pct"/>
            <w:vAlign w:val="center"/>
          </w:tcPr>
          <w:p w:rsidR="00B92CDE" w:rsidRPr="00D05182" w:rsidRDefault="0090562C" w:rsidP="00B92CDE">
            <w:pPr>
              <w:ind w:firstLine="0"/>
              <w:jc w:val="center"/>
              <w:rPr>
                <w:rFonts w:cs="Times New Roman"/>
                <w:sz w:val="22"/>
              </w:rPr>
            </w:pPr>
            <w:r w:rsidRPr="00D05182">
              <w:rPr>
                <w:rFonts w:cs="Times New Roman"/>
                <w:sz w:val="22"/>
              </w:rPr>
              <w:t>0,17</w:t>
            </w:r>
          </w:p>
        </w:tc>
        <w:tc>
          <w:tcPr>
            <w:tcW w:w="1085" w:type="pct"/>
            <w:vAlign w:val="center"/>
          </w:tcPr>
          <w:p w:rsidR="00B92CDE" w:rsidRPr="00D05182" w:rsidRDefault="00B92CDE" w:rsidP="00B92CDE">
            <w:pPr>
              <w:ind w:firstLine="0"/>
              <w:jc w:val="center"/>
              <w:rPr>
                <w:rFonts w:cs="Times New Roman"/>
                <w:sz w:val="22"/>
              </w:rPr>
            </w:pPr>
          </w:p>
          <w:p w:rsidR="00B92CDE" w:rsidRPr="00D05182" w:rsidRDefault="00B92CDE" w:rsidP="00B92CDE">
            <w:pPr>
              <w:ind w:firstLine="0"/>
              <w:jc w:val="center"/>
              <w:rPr>
                <w:rFonts w:cs="Times New Roman"/>
                <w:sz w:val="22"/>
              </w:rPr>
            </w:pPr>
            <w:r w:rsidRPr="00D05182">
              <w:rPr>
                <w:rFonts w:cs="Times New Roman"/>
                <w:sz w:val="22"/>
              </w:rPr>
              <w:t>-</w:t>
            </w:r>
          </w:p>
        </w:tc>
        <w:tc>
          <w:tcPr>
            <w:tcW w:w="1266" w:type="pct"/>
            <w:vAlign w:val="center"/>
          </w:tcPr>
          <w:p w:rsidR="00B92CDE" w:rsidRPr="00D05182" w:rsidRDefault="00B92CDE" w:rsidP="00B92CDE">
            <w:pPr>
              <w:ind w:firstLine="0"/>
              <w:jc w:val="center"/>
              <w:rPr>
                <w:rFonts w:cs="Times New Roman"/>
                <w:sz w:val="22"/>
              </w:rPr>
            </w:pPr>
          </w:p>
          <w:p w:rsidR="00B92CDE" w:rsidRPr="00D05182" w:rsidRDefault="00B92CDE" w:rsidP="00B92CDE">
            <w:pPr>
              <w:ind w:firstLine="0"/>
              <w:jc w:val="center"/>
              <w:rPr>
                <w:rFonts w:cs="Times New Roman"/>
                <w:sz w:val="22"/>
              </w:rPr>
            </w:pPr>
            <w:r w:rsidRPr="00D05182">
              <w:rPr>
                <w:rFonts w:cs="Times New Roman"/>
                <w:sz w:val="22"/>
              </w:rPr>
              <w:t>-</w:t>
            </w:r>
          </w:p>
        </w:tc>
      </w:tr>
      <w:tr w:rsidR="00B92CDE" w:rsidRPr="00D05182" w:rsidTr="007D369C">
        <w:trPr>
          <w:trHeight w:hRule="exact" w:val="945"/>
        </w:trPr>
        <w:tc>
          <w:tcPr>
            <w:tcW w:w="1464" w:type="pct"/>
            <w:vAlign w:val="center"/>
          </w:tcPr>
          <w:p w:rsidR="00B92CDE" w:rsidRPr="00D05182" w:rsidRDefault="00B92CDE" w:rsidP="00B92CDE">
            <w:pPr>
              <w:ind w:firstLine="0"/>
              <w:jc w:val="center"/>
              <w:rPr>
                <w:rFonts w:cs="Times New Roman"/>
                <w:sz w:val="22"/>
              </w:rPr>
            </w:pPr>
            <w:r w:rsidRPr="00D05182">
              <w:rPr>
                <w:rFonts w:cs="Times New Roman"/>
                <w:sz w:val="22"/>
              </w:rPr>
              <w:t>Котельная МДОУ детский</w:t>
            </w:r>
          </w:p>
          <w:p w:rsidR="00B92CDE" w:rsidRPr="00D05182" w:rsidRDefault="00B92CDE" w:rsidP="00B92CDE">
            <w:pPr>
              <w:ind w:firstLine="0"/>
              <w:jc w:val="center"/>
              <w:rPr>
                <w:rFonts w:cs="Times New Roman"/>
                <w:sz w:val="22"/>
              </w:rPr>
            </w:pPr>
            <w:r w:rsidRPr="00D05182">
              <w:rPr>
                <w:rFonts w:cs="Times New Roman"/>
                <w:sz w:val="22"/>
              </w:rPr>
              <w:t>сад №2 «Октябренок»</w:t>
            </w:r>
          </w:p>
        </w:tc>
        <w:tc>
          <w:tcPr>
            <w:tcW w:w="1185" w:type="pct"/>
            <w:vAlign w:val="center"/>
          </w:tcPr>
          <w:p w:rsidR="00B92CDE" w:rsidRPr="00D05182" w:rsidRDefault="0090562C" w:rsidP="00B92CDE">
            <w:pPr>
              <w:ind w:firstLine="0"/>
              <w:jc w:val="center"/>
              <w:rPr>
                <w:rFonts w:cs="Times New Roman"/>
                <w:sz w:val="22"/>
              </w:rPr>
            </w:pPr>
            <w:r w:rsidRPr="00D05182">
              <w:rPr>
                <w:rFonts w:cs="Times New Roman"/>
                <w:sz w:val="22"/>
              </w:rPr>
              <w:t>0,5</w:t>
            </w:r>
          </w:p>
        </w:tc>
        <w:tc>
          <w:tcPr>
            <w:tcW w:w="1085" w:type="pct"/>
            <w:vAlign w:val="center"/>
          </w:tcPr>
          <w:p w:rsidR="00B92CDE" w:rsidRPr="00D05182" w:rsidRDefault="00B92CDE" w:rsidP="00B92CDE">
            <w:pPr>
              <w:ind w:firstLine="0"/>
              <w:jc w:val="center"/>
              <w:rPr>
                <w:rFonts w:cs="Times New Roman"/>
                <w:sz w:val="22"/>
              </w:rPr>
            </w:pPr>
          </w:p>
          <w:p w:rsidR="00B92CDE" w:rsidRPr="00D05182" w:rsidRDefault="00B92CDE" w:rsidP="00B92CDE">
            <w:pPr>
              <w:ind w:firstLine="0"/>
              <w:jc w:val="center"/>
              <w:rPr>
                <w:rFonts w:cs="Times New Roman"/>
                <w:sz w:val="22"/>
              </w:rPr>
            </w:pPr>
            <w:r w:rsidRPr="00D05182">
              <w:rPr>
                <w:rFonts w:cs="Times New Roman"/>
                <w:sz w:val="22"/>
              </w:rPr>
              <w:t>-</w:t>
            </w:r>
          </w:p>
        </w:tc>
        <w:tc>
          <w:tcPr>
            <w:tcW w:w="1266" w:type="pct"/>
            <w:vAlign w:val="center"/>
          </w:tcPr>
          <w:p w:rsidR="00B92CDE" w:rsidRPr="00D05182" w:rsidRDefault="00B92CDE" w:rsidP="00B92CDE">
            <w:pPr>
              <w:ind w:firstLine="0"/>
              <w:jc w:val="center"/>
              <w:rPr>
                <w:rFonts w:cs="Times New Roman"/>
                <w:sz w:val="22"/>
              </w:rPr>
            </w:pPr>
          </w:p>
          <w:p w:rsidR="00B92CDE" w:rsidRPr="00D05182" w:rsidRDefault="00B92CDE" w:rsidP="00B92CDE">
            <w:pPr>
              <w:ind w:firstLine="0"/>
              <w:jc w:val="center"/>
              <w:rPr>
                <w:rFonts w:cs="Times New Roman"/>
                <w:sz w:val="22"/>
              </w:rPr>
            </w:pPr>
            <w:r w:rsidRPr="00D05182">
              <w:rPr>
                <w:rFonts w:cs="Times New Roman"/>
                <w:sz w:val="22"/>
              </w:rPr>
              <w:t>-</w:t>
            </w:r>
          </w:p>
        </w:tc>
      </w:tr>
      <w:tr w:rsidR="00B92CDE" w:rsidRPr="00D05182" w:rsidTr="007D369C">
        <w:trPr>
          <w:trHeight w:hRule="exact" w:val="459"/>
        </w:trPr>
        <w:tc>
          <w:tcPr>
            <w:tcW w:w="1464" w:type="pct"/>
            <w:vAlign w:val="center"/>
          </w:tcPr>
          <w:p w:rsidR="00B92CDE" w:rsidRPr="007D369C" w:rsidRDefault="00B92CDE" w:rsidP="00B92CDE">
            <w:pPr>
              <w:ind w:firstLine="0"/>
              <w:jc w:val="center"/>
              <w:rPr>
                <w:rFonts w:cs="Times New Roman"/>
                <w:sz w:val="22"/>
              </w:rPr>
            </w:pPr>
            <w:r w:rsidRPr="007D369C">
              <w:rPr>
                <w:rFonts w:cs="Times New Roman"/>
                <w:sz w:val="22"/>
              </w:rPr>
              <w:t>Центральная котельная</w:t>
            </w:r>
          </w:p>
        </w:tc>
        <w:tc>
          <w:tcPr>
            <w:tcW w:w="1185" w:type="pct"/>
            <w:vAlign w:val="center"/>
          </w:tcPr>
          <w:p w:rsidR="00B92CDE" w:rsidRPr="007D369C" w:rsidRDefault="007D369C" w:rsidP="00B92CDE">
            <w:pPr>
              <w:ind w:firstLine="0"/>
              <w:jc w:val="center"/>
              <w:rPr>
                <w:rFonts w:cs="Times New Roman"/>
                <w:sz w:val="22"/>
              </w:rPr>
            </w:pPr>
            <w:r w:rsidRPr="007D369C">
              <w:rPr>
                <w:rFonts w:eastAsia="Times New Roman" w:cs="Times New Roman"/>
                <w:sz w:val="22"/>
                <w:lang w:eastAsia="ru-RU"/>
              </w:rPr>
              <w:t>0,65</w:t>
            </w:r>
          </w:p>
        </w:tc>
        <w:tc>
          <w:tcPr>
            <w:tcW w:w="1085" w:type="pct"/>
            <w:vAlign w:val="center"/>
          </w:tcPr>
          <w:p w:rsidR="00B92CDE" w:rsidRPr="007D369C" w:rsidRDefault="00B92CDE" w:rsidP="00B92CDE">
            <w:pPr>
              <w:ind w:firstLine="0"/>
              <w:jc w:val="center"/>
              <w:rPr>
                <w:rFonts w:cs="Times New Roman"/>
                <w:sz w:val="22"/>
              </w:rPr>
            </w:pPr>
            <w:r w:rsidRPr="007D369C">
              <w:rPr>
                <w:rFonts w:cs="Times New Roman"/>
                <w:sz w:val="22"/>
              </w:rPr>
              <w:t>-</w:t>
            </w:r>
          </w:p>
        </w:tc>
        <w:tc>
          <w:tcPr>
            <w:tcW w:w="1266" w:type="pct"/>
            <w:vAlign w:val="center"/>
          </w:tcPr>
          <w:p w:rsidR="00B92CDE" w:rsidRPr="007D369C" w:rsidRDefault="00B92CDE" w:rsidP="00B92CDE">
            <w:pPr>
              <w:ind w:firstLine="0"/>
              <w:jc w:val="center"/>
              <w:rPr>
                <w:rFonts w:cs="Times New Roman"/>
                <w:sz w:val="22"/>
              </w:rPr>
            </w:pPr>
            <w:r w:rsidRPr="007D369C">
              <w:rPr>
                <w:rFonts w:cs="Times New Roman"/>
                <w:sz w:val="22"/>
              </w:rPr>
              <w:t>-</w:t>
            </w:r>
          </w:p>
        </w:tc>
      </w:tr>
      <w:tr w:rsidR="00B92CDE" w:rsidRPr="00D05182" w:rsidTr="007D369C">
        <w:trPr>
          <w:trHeight w:hRule="exact" w:val="501"/>
        </w:trPr>
        <w:tc>
          <w:tcPr>
            <w:tcW w:w="1464" w:type="pct"/>
            <w:vAlign w:val="center"/>
          </w:tcPr>
          <w:p w:rsidR="00B92CDE" w:rsidRPr="007D369C" w:rsidRDefault="00B92CDE" w:rsidP="00B92CDE">
            <w:pPr>
              <w:ind w:firstLine="0"/>
              <w:jc w:val="center"/>
              <w:rPr>
                <w:rFonts w:cs="Times New Roman"/>
                <w:sz w:val="22"/>
              </w:rPr>
            </w:pPr>
            <w:r w:rsidRPr="007D369C">
              <w:rPr>
                <w:rFonts w:cs="Times New Roman"/>
                <w:sz w:val="22"/>
              </w:rPr>
              <w:t>Котельная ОПХ</w:t>
            </w:r>
          </w:p>
        </w:tc>
        <w:tc>
          <w:tcPr>
            <w:tcW w:w="1185" w:type="pct"/>
            <w:vAlign w:val="center"/>
          </w:tcPr>
          <w:p w:rsidR="00B92CDE" w:rsidRPr="007D369C" w:rsidRDefault="007D369C" w:rsidP="00B92CDE">
            <w:pPr>
              <w:ind w:firstLine="0"/>
              <w:jc w:val="center"/>
              <w:rPr>
                <w:rFonts w:cs="Times New Roman"/>
                <w:sz w:val="22"/>
              </w:rPr>
            </w:pPr>
            <w:r w:rsidRPr="007D369C">
              <w:rPr>
                <w:rFonts w:eastAsia="Times New Roman" w:cs="Times New Roman"/>
                <w:sz w:val="22"/>
                <w:lang w:eastAsia="ru-RU"/>
              </w:rPr>
              <w:t>0,4</w:t>
            </w:r>
          </w:p>
        </w:tc>
        <w:tc>
          <w:tcPr>
            <w:tcW w:w="1085" w:type="pct"/>
            <w:vAlign w:val="center"/>
          </w:tcPr>
          <w:p w:rsidR="00B92CDE" w:rsidRPr="007D369C" w:rsidRDefault="00B92CDE" w:rsidP="00B92CDE">
            <w:pPr>
              <w:ind w:firstLine="0"/>
              <w:jc w:val="center"/>
              <w:rPr>
                <w:rFonts w:cs="Times New Roman"/>
                <w:sz w:val="22"/>
              </w:rPr>
            </w:pPr>
            <w:r w:rsidRPr="007D369C">
              <w:rPr>
                <w:rFonts w:cs="Times New Roman"/>
                <w:sz w:val="22"/>
              </w:rPr>
              <w:t>-</w:t>
            </w:r>
          </w:p>
        </w:tc>
        <w:tc>
          <w:tcPr>
            <w:tcW w:w="1266" w:type="pct"/>
            <w:vAlign w:val="center"/>
          </w:tcPr>
          <w:p w:rsidR="00B92CDE" w:rsidRPr="007D369C" w:rsidRDefault="00A35577" w:rsidP="00B92CDE">
            <w:pPr>
              <w:ind w:firstLine="0"/>
              <w:jc w:val="center"/>
              <w:rPr>
                <w:rFonts w:cs="Times New Roman"/>
                <w:sz w:val="22"/>
              </w:rPr>
            </w:pPr>
            <w:r w:rsidRPr="007D369C">
              <w:rPr>
                <w:rFonts w:eastAsia="Times New Roman" w:cs="Times New Roman"/>
                <w:sz w:val="22"/>
                <w:lang w:eastAsia="ru-RU"/>
              </w:rPr>
              <w:t>-</w:t>
            </w:r>
          </w:p>
        </w:tc>
      </w:tr>
      <w:tr w:rsidR="00B92CDE" w:rsidRPr="00D05182" w:rsidTr="007D369C">
        <w:trPr>
          <w:trHeight w:hRule="exact" w:val="473"/>
        </w:trPr>
        <w:tc>
          <w:tcPr>
            <w:tcW w:w="1464" w:type="pct"/>
            <w:vAlign w:val="center"/>
          </w:tcPr>
          <w:p w:rsidR="00B92CDE" w:rsidRPr="007D369C" w:rsidRDefault="00B92CDE" w:rsidP="00B92CDE">
            <w:pPr>
              <w:ind w:firstLine="0"/>
              <w:jc w:val="center"/>
              <w:rPr>
                <w:rFonts w:cs="Times New Roman"/>
                <w:sz w:val="22"/>
              </w:rPr>
            </w:pPr>
            <w:r w:rsidRPr="007D369C">
              <w:rPr>
                <w:rFonts w:cs="Times New Roman"/>
                <w:sz w:val="22"/>
              </w:rPr>
              <w:t>Котельная СХТ</w:t>
            </w:r>
          </w:p>
        </w:tc>
        <w:tc>
          <w:tcPr>
            <w:tcW w:w="1185" w:type="pct"/>
            <w:vAlign w:val="center"/>
          </w:tcPr>
          <w:p w:rsidR="00B92CDE" w:rsidRPr="007D369C" w:rsidRDefault="007D369C" w:rsidP="00B92CDE">
            <w:pPr>
              <w:ind w:firstLine="0"/>
              <w:jc w:val="center"/>
              <w:rPr>
                <w:rFonts w:cs="Times New Roman"/>
                <w:sz w:val="22"/>
              </w:rPr>
            </w:pPr>
            <w:r w:rsidRPr="007D369C">
              <w:rPr>
                <w:rFonts w:eastAsia="Times New Roman" w:cs="Times New Roman"/>
                <w:sz w:val="22"/>
                <w:lang w:eastAsia="ru-RU"/>
              </w:rPr>
              <w:t>0,2</w:t>
            </w:r>
          </w:p>
        </w:tc>
        <w:tc>
          <w:tcPr>
            <w:tcW w:w="1085" w:type="pct"/>
            <w:vAlign w:val="center"/>
          </w:tcPr>
          <w:p w:rsidR="00B92CDE" w:rsidRPr="007D369C" w:rsidRDefault="00B92CDE" w:rsidP="00B92CDE">
            <w:pPr>
              <w:ind w:firstLine="0"/>
              <w:jc w:val="center"/>
              <w:rPr>
                <w:rFonts w:cs="Times New Roman"/>
                <w:sz w:val="22"/>
              </w:rPr>
            </w:pPr>
            <w:r w:rsidRPr="007D369C">
              <w:rPr>
                <w:rFonts w:cs="Times New Roman"/>
                <w:sz w:val="22"/>
              </w:rPr>
              <w:t>-</w:t>
            </w:r>
          </w:p>
        </w:tc>
        <w:tc>
          <w:tcPr>
            <w:tcW w:w="1266" w:type="pct"/>
            <w:vAlign w:val="center"/>
          </w:tcPr>
          <w:p w:rsidR="00B92CDE" w:rsidRPr="007D369C" w:rsidRDefault="00B92CDE" w:rsidP="00B92CDE">
            <w:pPr>
              <w:ind w:firstLine="0"/>
              <w:jc w:val="center"/>
              <w:rPr>
                <w:rFonts w:cs="Times New Roman"/>
                <w:sz w:val="22"/>
              </w:rPr>
            </w:pPr>
            <w:r w:rsidRPr="007D369C">
              <w:rPr>
                <w:rFonts w:cs="Times New Roman"/>
                <w:sz w:val="22"/>
              </w:rPr>
              <w:t>-</w:t>
            </w:r>
          </w:p>
        </w:tc>
      </w:tr>
      <w:tr w:rsidR="00B92CDE" w:rsidRPr="001E2803" w:rsidTr="007D369C">
        <w:trPr>
          <w:trHeight w:hRule="exact" w:val="423"/>
        </w:trPr>
        <w:tc>
          <w:tcPr>
            <w:tcW w:w="1464" w:type="pct"/>
            <w:vAlign w:val="center"/>
          </w:tcPr>
          <w:p w:rsidR="00B92CDE" w:rsidRPr="001E2803" w:rsidRDefault="00B92CDE" w:rsidP="00B92CDE">
            <w:pPr>
              <w:ind w:firstLine="0"/>
              <w:jc w:val="center"/>
              <w:rPr>
                <w:rFonts w:cs="Times New Roman"/>
                <w:sz w:val="22"/>
              </w:rPr>
            </w:pPr>
            <w:r w:rsidRPr="001E2803">
              <w:rPr>
                <w:rFonts w:cs="Times New Roman"/>
                <w:sz w:val="22"/>
              </w:rPr>
              <w:t>Котельная МУ «РЦКиД»</w:t>
            </w:r>
          </w:p>
        </w:tc>
        <w:tc>
          <w:tcPr>
            <w:tcW w:w="1185" w:type="pct"/>
            <w:vAlign w:val="center"/>
          </w:tcPr>
          <w:p w:rsidR="00B92CDE" w:rsidRPr="001E2803" w:rsidRDefault="00B92CDE" w:rsidP="00B92CDE">
            <w:pPr>
              <w:ind w:firstLine="0"/>
              <w:jc w:val="center"/>
              <w:rPr>
                <w:rFonts w:cs="Times New Roman"/>
                <w:sz w:val="22"/>
              </w:rPr>
            </w:pPr>
            <w:r w:rsidRPr="001E2803">
              <w:rPr>
                <w:rFonts w:cs="Times New Roman"/>
                <w:sz w:val="22"/>
              </w:rPr>
              <w:t>0,126</w:t>
            </w:r>
          </w:p>
        </w:tc>
        <w:tc>
          <w:tcPr>
            <w:tcW w:w="1085" w:type="pct"/>
            <w:vAlign w:val="center"/>
          </w:tcPr>
          <w:p w:rsidR="00B92CDE" w:rsidRPr="001E2803" w:rsidRDefault="00B92CDE" w:rsidP="00B92CDE">
            <w:pPr>
              <w:ind w:firstLine="0"/>
              <w:jc w:val="center"/>
              <w:rPr>
                <w:rFonts w:cs="Times New Roman"/>
                <w:sz w:val="22"/>
              </w:rPr>
            </w:pPr>
            <w:r w:rsidRPr="001E2803">
              <w:rPr>
                <w:rFonts w:cs="Times New Roman"/>
                <w:sz w:val="22"/>
              </w:rPr>
              <w:t>-</w:t>
            </w:r>
          </w:p>
        </w:tc>
        <w:tc>
          <w:tcPr>
            <w:tcW w:w="1266" w:type="pct"/>
            <w:vAlign w:val="center"/>
          </w:tcPr>
          <w:p w:rsidR="00B92CDE" w:rsidRPr="001E2803" w:rsidRDefault="00B92CDE" w:rsidP="00B92CDE">
            <w:pPr>
              <w:ind w:firstLine="0"/>
              <w:jc w:val="center"/>
              <w:rPr>
                <w:rFonts w:cs="Times New Roman"/>
                <w:sz w:val="22"/>
              </w:rPr>
            </w:pPr>
            <w:r w:rsidRPr="001E2803">
              <w:rPr>
                <w:rFonts w:cs="Times New Roman"/>
                <w:sz w:val="22"/>
              </w:rPr>
              <w:t>-</w:t>
            </w:r>
          </w:p>
        </w:tc>
      </w:tr>
      <w:tr w:rsidR="00B92CDE" w:rsidRPr="001E2803" w:rsidTr="007D369C">
        <w:trPr>
          <w:trHeight w:hRule="exact" w:val="945"/>
        </w:trPr>
        <w:tc>
          <w:tcPr>
            <w:tcW w:w="1464" w:type="pct"/>
            <w:vAlign w:val="center"/>
          </w:tcPr>
          <w:p w:rsidR="00B92CDE" w:rsidRPr="001E2803" w:rsidRDefault="005A1EB5" w:rsidP="00B92CDE">
            <w:pPr>
              <w:ind w:firstLine="0"/>
              <w:jc w:val="center"/>
              <w:rPr>
                <w:rFonts w:cs="Times New Roman"/>
                <w:sz w:val="22"/>
              </w:rPr>
            </w:pPr>
            <w:r w:rsidRPr="001E2803">
              <w:rPr>
                <w:rFonts w:cs="Times New Roman"/>
                <w:sz w:val="22"/>
              </w:rPr>
              <w:t>Котельная к/т «Экран» МУ «РЦКиД»</w:t>
            </w:r>
          </w:p>
        </w:tc>
        <w:tc>
          <w:tcPr>
            <w:tcW w:w="1185" w:type="pct"/>
            <w:vAlign w:val="center"/>
          </w:tcPr>
          <w:p w:rsidR="00B92CDE" w:rsidRPr="001E2803" w:rsidRDefault="00B92CDE" w:rsidP="00B92CDE">
            <w:pPr>
              <w:ind w:firstLine="0"/>
              <w:jc w:val="center"/>
              <w:rPr>
                <w:rFonts w:cs="Times New Roman"/>
                <w:sz w:val="22"/>
              </w:rPr>
            </w:pPr>
            <w:r w:rsidRPr="001E2803">
              <w:rPr>
                <w:rFonts w:cs="Times New Roman"/>
                <w:sz w:val="22"/>
              </w:rPr>
              <w:t>0,2</w:t>
            </w:r>
          </w:p>
        </w:tc>
        <w:tc>
          <w:tcPr>
            <w:tcW w:w="1085" w:type="pct"/>
            <w:vAlign w:val="center"/>
          </w:tcPr>
          <w:p w:rsidR="00B92CDE" w:rsidRPr="001E2803" w:rsidRDefault="00B92CDE" w:rsidP="00B92CDE">
            <w:pPr>
              <w:ind w:firstLine="0"/>
              <w:jc w:val="center"/>
              <w:rPr>
                <w:rFonts w:cs="Times New Roman"/>
                <w:sz w:val="22"/>
              </w:rPr>
            </w:pPr>
          </w:p>
          <w:p w:rsidR="00B92CDE" w:rsidRPr="001E2803" w:rsidRDefault="00B92CDE" w:rsidP="00B92CDE">
            <w:pPr>
              <w:ind w:firstLine="0"/>
              <w:jc w:val="center"/>
              <w:rPr>
                <w:rFonts w:cs="Times New Roman"/>
                <w:sz w:val="22"/>
              </w:rPr>
            </w:pPr>
            <w:r w:rsidRPr="001E2803">
              <w:rPr>
                <w:rFonts w:cs="Times New Roman"/>
                <w:sz w:val="22"/>
              </w:rPr>
              <w:t>-</w:t>
            </w:r>
          </w:p>
        </w:tc>
        <w:tc>
          <w:tcPr>
            <w:tcW w:w="1266" w:type="pct"/>
            <w:vAlign w:val="center"/>
          </w:tcPr>
          <w:p w:rsidR="00B92CDE" w:rsidRPr="001E2803" w:rsidRDefault="00B92CDE" w:rsidP="00B92CDE">
            <w:pPr>
              <w:ind w:firstLine="0"/>
              <w:jc w:val="center"/>
              <w:rPr>
                <w:rFonts w:cs="Times New Roman"/>
                <w:sz w:val="22"/>
              </w:rPr>
            </w:pPr>
          </w:p>
          <w:p w:rsidR="00B92CDE" w:rsidRPr="001E2803" w:rsidRDefault="00B92CDE" w:rsidP="00B92CDE">
            <w:pPr>
              <w:ind w:firstLine="0"/>
              <w:jc w:val="center"/>
              <w:rPr>
                <w:rFonts w:cs="Times New Roman"/>
                <w:sz w:val="22"/>
              </w:rPr>
            </w:pPr>
            <w:r w:rsidRPr="001E2803">
              <w:rPr>
                <w:rFonts w:cs="Times New Roman"/>
                <w:sz w:val="22"/>
              </w:rPr>
              <w:t>-</w:t>
            </w:r>
          </w:p>
        </w:tc>
      </w:tr>
      <w:tr w:rsidR="00B92CDE" w:rsidRPr="00D05182" w:rsidTr="007D369C">
        <w:trPr>
          <w:trHeight w:hRule="exact" w:val="469"/>
        </w:trPr>
        <w:tc>
          <w:tcPr>
            <w:tcW w:w="1464" w:type="pct"/>
            <w:vAlign w:val="center"/>
          </w:tcPr>
          <w:p w:rsidR="00B92CDE" w:rsidRPr="007D369C" w:rsidRDefault="00B92CDE" w:rsidP="00E437F1">
            <w:pPr>
              <w:ind w:firstLine="0"/>
              <w:jc w:val="center"/>
              <w:rPr>
                <w:rFonts w:cs="Times New Roman"/>
                <w:sz w:val="22"/>
              </w:rPr>
            </w:pPr>
            <w:r w:rsidRPr="007D369C">
              <w:rPr>
                <w:rFonts w:cs="Times New Roman"/>
                <w:sz w:val="22"/>
              </w:rPr>
              <w:t xml:space="preserve">Котельная </w:t>
            </w:r>
            <w:r w:rsidR="004C64CB" w:rsidRPr="007D369C">
              <w:rPr>
                <w:rFonts w:cs="Times New Roman"/>
                <w:sz w:val="22"/>
              </w:rPr>
              <w:t>ЦРБ</w:t>
            </w:r>
          </w:p>
        </w:tc>
        <w:tc>
          <w:tcPr>
            <w:tcW w:w="1185" w:type="pct"/>
            <w:vAlign w:val="center"/>
          </w:tcPr>
          <w:p w:rsidR="00B92CDE" w:rsidRPr="007D369C" w:rsidRDefault="007D369C" w:rsidP="00EE5CC0">
            <w:pPr>
              <w:ind w:firstLine="0"/>
              <w:jc w:val="center"/>
              <w:rPr>
                <w:rFonts w:cs="Times New Roman"/>
                <w:sz w:val="22"/>
              </w:rPr>
            </w:pPr>
            <w:r w:rsidRPr="007D369C">
              <w:rPr>
                <w:rFonts w:eastAsia="Times New Roman" w:cs="Times New Roman"/>
                <w:sz w:val="22"/>
                <w:lang w:eastAsia="ru-RU"/>
              </w:rPr>
              <w:t>0,96</w:t>
            </w:r>
          </w:p>
        </w:tc>
        <w:tc>
          <w:tcPr>
            <w:tcW w:w="1085" w:type="pct"/>
            <w:vAlign w:val="center"/>
          </w:tcPr>
          <w:p w:rsidR="00B92CDE" w:rsidRPr="007D369C" w:rsidRDefault="007D369C" w:rsidP="00EE5CC0">
            <w:pPr>
              <w:ind w:firstLine="0"/>
              <w:jc w:val="center"/>
              <w:rPr>
                <w:rFonts w:cs="Times New Roman"/>
                <w:sz w:val="22"/>
              </w:rPr>
            </w:pPr>
            <w:r w:rsidRPr="007D369C">
              <w:rPr>
                <w:rFonts w:eastAsia="Times New Roman" w:cs="Times New Roman"/>
                <w:sz w:val="22"/>
                <w:lang w:eastAsia="ru-RU"/>
              </w:rPr>
              <w:t>-</w:t>
            </w:r>
          </w:p>
        </w:tc>
        <w:tc>
          <w:tcPr>
            <w:tcW w:w="1266" w:type="pct"/>
            <w:vAlign w:val="center"/>
          </w:tcPr>
          <w:p w:rsidR="00B92CDE" w:rsidRPr="007D369C" w:rsidRDefault="00B92CDE" w:rsidP="00EE5CC0">
            <w:pPr>
              <w:ind w:firstLine="0"/>
              <w:jc w:val="center"/>
              <w:rPr>
                <w:rFonts w:cs="Times New Roman"/>
                <w:sz w:val="22"/>
              </w:rPr>
            </w:pPr>
            <w:r w:rsidRPr="007D369C">
              <w:rPr>
                <w:rFonts w:cs="Times New Roman"/>
                <w:sz w:val="22"/>
              </w:rPr>
              <w:t>-</w:t>
            </w:r>
          </w:p>
        </w:tc>
      </w:tr>
      <w:tr w:rsidR="007D369C" w:rsidRPr="00D05182" w:rsidTr="007D369C">
        <w:trPr>
          <w:trHeight w:hRule="exact" w:val="678"/>
        </w:trPr>
        <w:tc>
          <w:tcPr>
            <w:tcW w:w="1464" w:type="pct"/>
            <w:vAlign w:val="center"/>
          </w:tcPr>
          <w:p w:rsidR="007D369C" w:rsidRPr="007D369C" w:rsidRDefault="007D369C" w:rsidP="00B92CDE">
            <w:pPr>
              <w:ind w:firstLine="0"/>
              <w:jc w:val="center"/>
              <w:rPr>
                <w:rFonts w:cs="Times New Roman"/>
                <w:sz w:val="22"/>
              </w:rPr>
            </w:pPr>
            <w:r w:rsidRPr="007D369C">
              <w:rPr>
                <w:rFonts w:cs="Times New Roman"/>
                <w:sz w:val="22"/>
              </w:rPr>
              <w:t>ИТОГО:</w:t>
            </w:r>
          </w:p>
        </w:tc>
        <w:tc>
          <w:tcPr>
            <w:tcW w:w="1185" w:type="pct"/>
            <w:vAlign w:val="center"/>
          </w:tcPr>
          <w:p w:rsidR="007D369C" w:rsidRPr="007D369C" w:rsidRDefault="007D369C" w:rsidP="007D369C">
            <w:pPr>
              <w:ind w:firstLine="0"/>
              <w:jc w:val="center"/>
              <w:rPr>
                <w:color w:val="000000"/>
                <w:sz w:val="22"/>
              </w:rPr>
            </w:pPr>
            <w:r w:rsidRPr="007D369C">
              <w:rPr>
                <w:color w:val="000000"/>
                <w:sz w:val="22"/>
              </w:rPr>
              <w:t>95,942</w:t>
            </w:r>
          </w:p>
        </w:tc>
        <w:tc>
          <w:tcPr>
            <w:tcW w:w="1085" w:type="pct"/>
            <w:vAlign w:val="center"/>
          </w:tcPr>
          <w:p w:rsidR="007D369C" w:rsidRPr="007D369C" w:rsidRDefault="007D369C" w:rsidP="007D369C">
            <w:pPr>
              <w:ind w:firstLine="0"/>
              <w:jc w:val="center"/>
              <w:rPr>
                <w:color w:val="000000"/>
                <w:sz w:val="22"/>
              </w:rPr>
            </w:pPr>
            <w:r w:rsidRPr="007D369C">
              <w:rPr>
                <w:color w:val="000000"/>
                <w:sz w:val="22"/>
              </w:rPr>
              <w:t>8,958</w:t>
            </w:r>
          </w:p>
        </w:tc>
        <w:tc>
          <w:tcPr>
            <w:tcW w:w="1266" w:type="pct"/>
            <w:vAlign w:val="center"/>
          </w:tcPr>
          <w:p w:rsidR="007D369C" w:rsidRDefault="007D369C" w:rsidP="007D369C">
            <w:pPr>
              <w:ind w:firstLine="0"/>
              <w:jc w:val="center"/>
              <w:rPr>
                <w:color w:val="000000"/>
                <w:sz w:val="22"/>
              </w:rPr>
            </w:pPr>
            <w:r w:rsidRPr="007D369C">
              <w:rPr>
                <w:color w:val="000000"/>
                <w:sz w:val="22"/>
              </w:rPr>
              <w:t>3,46</w:t>
            </w:r>
          </w:p>
        </w:tc>
      </w:tr>
    </w:tbl>
    <w:p w:rsidR="00B92CDE" w:rsidRPr="007D369C" w:rsidRDefault="00B92CDE" w:rsidP="00B92CDE">
      <w:pPr>
        <w:pStyle w:val="afa"/>
        <w:spacing w:before="69" w:line="275" w:lineRule="auto"/>
        <w:ind w:firstLine="566"/>
        <w:rPr>
          <w:rFonts w:ascii="Times New Roman" w:hAnsi="Times New Roman"/>
          <w:sz w:val="24"/>
          <w:szCs w:val="24"/>
        </w:rPr>
      </w:pPr>
      <w:r w:rsidRPr="007D369C">
        <w:rPr>
          <w:rFonts w:ascii="Times New Roman" w:hAnsi="Times New Roman"/>
          <w:sz w:val="24"/>
          <w:szCs w:val="24"/>
        </w:rPr>
        <w:t>От</w:t>
      </w:r>
      <w:r w:rsidRPr="007D369C">
        <w:rPr>
          <w:rFonts w:ascii="Times New Roman" w:hAnsi="Times New Roman"/>
          <w:spacing w:val="1"/>
          <w:sz w:val="24"/>
          <w:szCs w:val="24"/>
        </w:rPr>
        <w:t>н</w:t>
      </w:r>
      <w:r w:rsidRPr="007D369C">
        <w:rPr>
          <w:rFonts w:ascii="Times New Roman" w:hAnsi="Times New Roman"/>
          <w:sz w:val="24"/>
          <w:szCs w:val="24"/>
        </w:rPr>
        <w:t>ош</w:t>
      </w:r>
      <w:r w:rsidRPr="007D369C">
        <w:rPr>
          <w:rFonts w:ascii="Times New Roman" w:hAnsi="Times New Roman"/>
          <w:spacing w:val="-1"/>
          <w:sz w:val="24"/>
          <w:szCs w:val="24"/>
        </w:rPr>
        <w:t>е</w:t>
      </w:r>
      <w:r w:rsidRPr="007D369C">
        <w:rPr>
          <w:rFonts w:ascii="Times New Roman" w:hAnsi="Times New Roman"/>
          <w:sz w:val="24"/>
          <w:szCs w:val="24"/>
        </w:rPr>
        <w:t>ниет</w:t>
      </w:r>
      <w:r w:rsidRPr="007D369C">
        <w:rPr>
          <w:rFonts w:ascii="Times New Roman" w:hAnsi="Times New Roman"/>
          <w:spacing w:val="-4"/>
          <w:sz w:val="24"/>
          <w:szCs w:val="24"/>
        </w:rPr>
        <w:t>е</w:t>
      </w:r>
      <w:r w:rsidRPr="007D369C">
        <w:rPr>
          <w:rFonts w:ascii="Times New Roman" w:hAnsi="Times New Roman"/>
          <w:sz w:val="24"/>
          <w:szCs w:val="24"/>
        </w:rPr>
        <w:t>пловыхн</w:t>
      </w:r>
      <w:r w:rsidRPr="007D369C">
        <w:rPr>
          <w:rFonts w:ascii="Times New Roman" w:hAnsi="Times New Roman"/>
          <w:spacing w:val="-1"/>
          <w:sz w:val="24"/>
          <w:szCs w:val="24"/>
        </w:rPr>
        <w:t>а</w:t>
      </w:r>
      <w:r w:rsidRPr="007D369C">
        <w:rPr>
          <w:rFonts w:ascii="Times New Roman" w:hAnsi="Times New Roman"/>
          <w:sz w:val="24"/>
          <w:szCs w:val="24"/>
        </w:rPr>
        <w:t>г</w:t>
      </w:r>
      <w:r w:rsidRPr="007D369C">
        <w:rPr>
          <w:rFonts w:ascii="Times New Roman" w:hAnsi="Times New Roman"/>
          <w:spacing w:val="2"/>
          <w:sz w:val="24"/>
          <w:szCs w:val="24"/>
        </w:rPr>
        <w:t>р</w:t>
      </w:r>
      <w:r w:rsidRPr="007D369C">
        <w:rPr>
          <w:rFonts w:ascii="Times New Roman" w:hAnsi="Times New Roman"/>
          <w:spacing w:val="-8"/>
          <w:sz w:val="24"/>
          <w:szCs w:val="24"/>
        </w:rPr>
        <w:t>у</w:t>
      </w:r>
      <w:r w:rsidRPr="007D369C">
        <w:rPr>
          <w:rFonts w:ascii="Times New Roman" w:hAnsi="Times New Roman"/>
          <w:sz w:val="24"/>
          <w:szCs w:val="24"/>
        </w:rPr>
        <w:t>зокпои</w:t>
      </w:r>
      <w:r w:rsidRPr="007D369C">
        <w:rPr>
          <w:rFonts w:ascii="Times New Roman" w:hAnsi="Times New Roman"/>
          <w:spacing w:val="-1"/>
          <w:sz w:val="24"/>
          <w:szCs w:val="24"/>
        </w:rPr>
        <w:t>с</w:t>
      </w:r>
      <w:r w:rsidRPr="007D369C">
        <w:rPr>
          <w:rFonts w:ascii="Times New Roman" w:hAnsi="Times New Roman"/>
          <w:sz w:val="24"/>
          <w:szCs w:val="24"/>
        </w:rPr>
        <w:t>то</w:t>
      </w:r>
      <w:r w:rsidRPr="007D369C">
        <w:rPr>
          <w:rFonts w:ascii="Times New Roman" w:hAnsi="Times New Roman"/>
          <w:spacing w:val="-1"/>
          <w:sz w:val="24"/>
          <w:szCs w:val="24"/>
        </w:rPr>
        <w:t>ч</w:t>
      </w:r>
      <w:r w:rsidRPr="007D369C">
        <w:rPr>
          <w:rFonts w:ascii="Times New Roman" w:hAnsi="Times New Roman"/>
          <w:sz w:val="24"/>
          <w:szCs w:val="24"/>
        </w:rPr>
        <w:t>н</w:t>
      </w:r>
      <w:r w:rsidRPr="007D369C">
        <w:rPr>
          <w:rFonts w:ascii="Times New Roman" w:hAnsi="Times New Roman"/>
          <w:spacing w:val="-2"/>
          <w:sz w:val="24"/>
          <w:szCs w:val="24"/>
        </w:rPr>
        <w:t>и</w:t>
      </w:r>
      <w:r w:rsidRPr="007D369C">
        <w:rPr>
          <w:rFonts w:ascii="Times New Roman" w:hAnsi="Times New Roman"/>
          <w:sz w:val="24"/>
          <w:szCs w:val="24"/>
        </w:rPr>
        <w:t>к</w:t>
      </w:r>
      <w:r w:rsidRPr="007D369C">
        <w:rPr>
          <w:rFonts w:ascii="Times New Roman" w:hAnsi="Times New Roman"/>
          <w:spacing w:val="-1"/>
          <w:sz w:val="24"/>
          <w:szCs w:val="24"/>
        </w:rPr>
        <w:t>а</w:t>
      </w:r>
      <w:r w:rsidRPr="007D369C">
        <w:rPr>
          <w:rFonts w:ascii="Times New Roman" w:hAnsi="Times New Roman"/>
          <w:sz w:val="24"/>
          <w:szCs w:val="24"/>
        </w:rPr>
        <w:t>мт</w:t>
      </w:r>
      <w:r w:rsidRPr="007D369C">
        <w:rPr>
          <w:rFonts w:ascii="Times New Roman" w:hAnsi="Times New Roman"/>
          <w:spacing w:val="-1"/>
          <w:sz w:val="24"/>
          <w:szCs w:val="24"/>
        </w:rPr>
        <w:t>е</w:t>
      </w:r>
      <w:r w:rsidRPr="007D369C">
        <w:rPr>
          <w:rFonts w:ascii="Times New Roman" w:hAnsi="Times New Roman"/>
          <w:sz w:val="24"/>
          <w:szCs w:val="24"/>
        </w:rPr>
        <w:t>пловой</w:t>
      </w:r>
      <w:r w:rsidRPr="007D369C">
        <w:rPr>
          <w:rFonts w:ascii="Times New Roman" w:hAnsi="Times New Roman"/>
          <w:spacing w:val="-3"/>
          <w:sz w:val="24"/>
          <w:szCs w:val="24"/>
        </w:rPr>
        <w:t>э</w:t>
      </w:r>
      <w:r w:rsidRPr="007D369C">
        <w:rPr>
          <w:rFonts w:ascii="Times New Roman" w:hAnsi="Times New Roman"/>
          <w:sz w:val="24"/>
          <w:szCs w:val="24"/>
        </w:rPr>
        <w:t>н</w:t>
      </w:r>
      <w:r w:rsidRPr="007D369C">
        <w:rPr>
          <w:rFonts w:ascii="Times New Roman" w:hAnsi="Times New Roman"/>
          <w:spacing w:val="-1"/>
          <w:sz w:val="24"/>
          <w:szCs w:val="24"/>
        </w:rPr>
        <w:t>е</w:t>
      </w:r>
      <w:r w:rsidRPr="007D369C">
        <w:rPr>
          <w:rFonts w:ascii="Times New Roman" w:hAnsi="Times New Roman"/>
          <w:sz w:val="24"/>
          <w:szCs w:val="24"/>
        </w:rPr>
        <w:t>ргии</w:t>
      </w:r>
      <w:r w:rsidRPr="007D369C">
        <w:rPr>
          <w:rFonts w:ascii="Times New Roman" w:hAnsi="Times New Roman"/>
          <w:spacing w:val="-2"/>
          <w:sz w:val="24"/>
          <w:szCs w:val="24"/>
        </w:rPr>
        <w:t>п</w:t>
      </w:r>
      <w:r w:rsidRPr="007D369C">
        <w:rPr>
          <w:rFonts w:ascii="Times New Roman" w:hAnsi="Times New Roman"/>
          <w:sz w:val="24"/>
          <w:szCs w:val="24"/>
        </w:rPr>
        <w:t>р</w:t>
      </w:r>
      <w:r w:rsidRPr="007D369C">
        <w:rPr>
          <w:rFonts w:ascii="Times New Roman" w:hAnsi="Times New Roman"/>
          <w:spacing w:val="-1"/>
          <w:sz w:val="24"/>
          <w:szCs w:val="24"/>
        </w:rPr>
        <w:t>е</w:t>
      </w:r>
      <w:r w:rsidRPr="007D369C">
        <w:rPr>
          <w:rFonts w:ascii="Times New Roman" w:hAnsi="Times New Roman"/>
          <w:sz w:val="24"/>
          <w:szCs w:val="24"/>
        </w:rPr>
        <w:t>д</w:t>
      </w:r>
      <w:r w:rsidRPr="007D369C">
        <w:rPr>
          <w:rFonts w:ascii="Times New Roman" w:hAnsi="Times New Roman"/>
          <w:spacing w:val="-1"/>
          <w:sz w:val="24"/>
          <w:szCs w:val="24"/>
        </w:rPr>
        <w:t>с</w:t>
      </w:r>
      <w:r w:rsidRPr="007D369C">
        <w:rPr>
          <w:rFonts w:ascii="Times New Roman" w:hAnsi="Times New Roman"/>
          <w:sz w:val="24"/>
          <w:szCs w:val="24"/>
        </w:rPr>
        <w:t>т</w:t>
      </w:r>
      <w:r w:rsidRPr="007D369C">
        <w:rPr>
          <w:rFonts w:ascii="Times New Roman" w:hAnsi="Times New Roman"/>
          <w:spacing w:val="-1"/>
          <w:sz w:val="24"/>
          <w:szCs w:val="24"/>
        </w:rPr>
        <w:t>а</w:t>
      </w:r>
      <w:r w:rsidRPr="007D369C">
        <w:rPr>
          <w:rFonts w:ascii="Times New Roman" w:hAnsi="Times New Roman"/>
          <w:sz w:val="24"/>
          <w:szCs w:val="24"/>
        </w:rPr>
        <w:t>вл</w:t>
      </w:r>
      <w:r w:rsidRPr="007D369C">
        <w:rPr>
          <w:rFonts w:ascii="Times New Roman" w:hAnsi="Times New Roman"/>
          <w:spacing w:val="-2"/>
          <w:sz w:val="24"/>
          <w:szCs w:val="24"/>
        </w:rPr>
        <w:t>е</w:t>
      </w:r>
      <w:r w:rsidRPr="007D369C">
        <w:rPr>
          <w:rFonts w:ascii="Times New Roman" w:hAnsi="Times New Roman"/>
          <w:sz w:val="24"/>
          <w:szCs w:val="24"/>
        </w:rPr>
        <w:t>нона ри</w:t>
      </w:r>
      <w:r w:rsidRPr="007D369C">
        <w:rPr>
          <w:rFonts w:ascii="Times New Roman" w:hAnsi="Times New Roman"/>
          <w:spacing w:val="1"/>
          <w:sz w:val="24"/>
          <w:szCs w:val="24"/>
        </w:rPr>
        <w:t>с</w:t>
      </w:r>
      <w:r w:rsidRPr="007D369C">
        <w:rPr>
          <w:rFonts w:ascii="Times New Roman" w:hAnsi="Times New Roman"/>
          <w:spacing w:val="-8"/>
          <w:sz w:val="24"/>
          <w:szCs w:val="24"/>
        </w:rPr>
        <w:t>у</w:t>
      </w:r>
      <w:r w:rsidRPr="007D369C">
        <w:rPr>
          <w:rFonts w:ascii="Times New Roman" w:hAnsi="Times New Roman"/>
          <w:sz w:val="24"/>
          <w:szCs w:val="24"/>
        </w:rPr>
        <w:t>нке</w:t>
      </w:r>
      <w:r w:rsidRPr="007D369C">
        <w:rPr>
          <w:rFonts w:ascii="Times New Roman" w:hAnsi="Times New Roman"/>
          <w:spacing w:val="-1"/>
          <w:sz w:val="24"/>
          <w:szCs w:val="24"/>
        </w:rPr>
        <w:t xml:space="preserve"> ниже.</w:t>
      </w:r>
    </w:p>
    <w:p w:rsidR="00B92CDE" w:rsidRPr="007D369C" w:rsidRDefault="00E0571A" w:rsidP="00B92CDE">
      <w:pPr>
        <w:pStyle w:val="affe"/>
        <w:keepNext/>
        <w:spacing w:before="0" w:line="276" w:lineRule="auto"/>
        <w:ind w:firstLine="0"/>
        <w:jc w:val="center"/>
      </w:pPr>
      <w:r w:rsidRPr="007D369C">
        <w:rPr>
          <w:noProof/>
        </w:rPr>
        <w:drawing>
          <wp:inline distT="0" distB="0" distL="0" distR="0">
            <wp:extent cx="5741582" cy="3234258"/>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3187" cy="3235162"/>
                    </a:xfrm>
                    <a:prstGeom prst="rect">
                      <a:avLst/>
                    </a:prstGeom>
                    <a:noFill/>
                  </pic:spPr>
                </pic:pic>
              </a:graphicData>
            </a:graphic>
          </wp:inline>
        </w:drawing>
      </w:r>
    </w:p>
    <w:p w:rsidR="00B92CDE" w:rsidRPr="007D369C" w:rsidRDefault="00B92CDE" w:rsidP="00E0571A">
      <w:pPr>
        <w:pStyle w:val="aff0"/>
        <w:spacing w:before="0"/>
        <w:jc w:val="center"/>
        <w:rPr>
          <w:sz w:val="24"/>
          <w:szCs w:val="24"/>
          <w:shd w:val="clear" w:color="auto" w:fill="FFFFFF"/>
        </w:rPr>
      </w:pPr>
      <w:r w:rsidRPr="007D369C">
        <w:t xml:space="preserve">Рисунок </w:t>
      </w:r>
      <w:fldSimple w:instr=" SEQ Рисунок \* ARABIC ">
        <w:r w:rsidR="00A303F5">
          <w:rPr>
            <w:noProof/>
          </w:rPr>
          <w:t>29</w:t>
        </w:r>
      </w:fldSimple>
      <w:r w:rsidRPr="007D369C">
        <w:t xml:space="preserve"> Отношение тепловых нагрузок</w:t>
      </w:r>
    </w:p>
    <w:p w:rsidR="00B92CDE" w:rsidRPr="007D369C" w:rsidRDefault="00B92CDE" w:rsidP="00B92CDE">
      <w:pPr>
        <w:autoSpaceDE w:val="0"/>
        <w:autoSpaceDN w:val="0"/>
        <w:adjustRightInd w:val="0"/>
        <w:spacing w:line="240" w:lineRule="auto"/>
        <w:rPr>
          <w:sz w:val="24"/>
          <w:szCs w:val="24"/>
        </w:rPr>
      </w:pPr>
      <w:r w:rsidRPr="007D369C">
        <w:rPr>
          <w:sz w:val="24"/>
          <w:szCs w:val="24"/>
        </w:rPr>
        <w:t>К</w:t>
      </w:r>
      <w:r w:rsidRPr="007D369C">
        <w:rPr>
          <w:spacing w:val="-1"/>
          <w:sz w:val="24"/>
          <w:szCs w:val="24"/>
        </w:rPr>
        <w:t>а</w:t>
      </w:r>
      <w:r w:rsidRPr="007D369C">
        <w:rPr>
          <w:sz w:val="24"/>
          <w:szCs w:val="24"/>
        </w:rPr>
        <w:t>к вид</w:t>
      </w:r>
      <w:r w:rsidRPr="007D369C">
        <w:rPr>
          <w:spacing w:val="1"/>
          <w:sz w:val="24"/>
          <w:szCs w:val="24"/>
        </w:rPr>
        <w:t>н</w:t>
      </w:r>
      <w:r w:rsidRPr="007D369C">
        <w:rPr>
          <w:sz w:val="24"/>
          <w:szCs w:val="24"/>
        </w:rPr>
        <w:t xml:space="preserve">о </w:t>
      </w:r>
      <w:r w:rsidRPr="007D369C">
        <w:rPr>
          <w:spacing w:val="-2"/>
          <w:sz w:val="24"/>
          <w:szCs w:val="24"/>
        </w:rPr>
        <w:t>и</w:t>
      </w:r>
      <w:r w:rsidRPr="007D369C">
        <w:rPr>
          <w:sz w:val="24"/>
          <w:szCs w:val="24"/>
        </w:rPr>
        <w:t>з ри</w:t>
      </w:r>
      <w:r w:rsidRPr="007D369C">
        <w:rPr>
          <w:spacing w:val="1"/>
          <w:sz w:val="24"/>
          <w:szCs w:val="24"/>
        </w:rPr>
        <w:t>с</w:t>
      </w:r>
      <w:r w:rsidRPr="007D369C">
        <w:rPr>
          <w:spacing w:val="-8"/>
          <w:sz w:val="24"/>
          <w:szCs w:val="24"/>
        </w:rPr>
        <w:t>у</w:t>
      </w:r>
      <w:r w:rsidRPr="007D369C">
        <w:rPr>
          <w:sz w:val="24"/>
          <w:szCs w:val="24"/>
        </w:rPr>
        <w:t>нка о</w:t>
      </w:r>
      <w:r w:rsidRPr="007D369C">
        <w:rPr>
          <w:spacing w:val="-1"/>
          <w:sz w:val="24"/>
          <w:szCs w:val="24"/>
        </w:rPr>
        <w:t>с</w:t>
      </w:r>
      <w:r w:rsidRPr="007D369C">
        <w:rPr>
          <w:sz w:val="24"/>
          <w:szCs w:val="24"/>
        </w:rPr>
        <w:t>новн</w:t>
      </w:r>
      <w:r w:rsidRPr="007D369C">
        <w:rPr>
          <w:spacing w:val="-1"/>
          <w:sz w:val="24"/>
          <w:szCs w:val="24"/>
        </w:rPr>
        <w:t>а</w:t>
      </w:r>
      <w:r w:rsidRPr="007D369C">
        <w:rPr>
          <w:sz w:val="24"/>
          <w:szCs w:val="24"/>
        </w:rPr>
        <w:t>я доля н</w:t>
      </w:r>
      <w:r w:rsidRPr="007D369C">
        <w:rPr>
          <w:spacing w:val="-1"/>
          <w:sz w:val="24"/>
          <w:szCs w:val="24"/>
        </w:rPr>
        <w:t>а</w:t>
      </w:r>
      <w:r w:rsidRPr="007D369C">
        <w:rPr>
          <w:sz w:val="24"/>
          <w:szCs w:val="24"/>
        </w:rPr>
        <w:t>г</w:t>
      </w:r>
      <w:r w:rsidRPr="007D369C">
        <w:rPr>
          <w:spacing w:val="2"/>
          <w:sz w:val="24"/>
          <w:szCs w:val="24"/>
        </w:rPr>
        <w:t>р</w:t>
      </w:r>
      <w:r w:rsidRPr="007D369C">
        <w:rPr>
          <w:spacing w:val="-8"/>
          <w:sz w:val="24"/>
          <w:szCs w:val="24"/>
        </w:rPr>
        <w:t>у</w:t>
      </w:r>
      <w:r w:rsidRPr="007D369C">
        <w:rPr>
          <w:sz w:val="24"/>
          <w:szCs w:val="24"/>
        </w:rPr>
        <w:t>зок при</w:t>
      </w:r>
      <w:r w:rsidRPr="007D369C">
        <w:rPr>
          <w:spacing w:val="2"/>
          <w:sz w:val="24"/>
          <w:szCs w:val="24"/>
        </w:rPr>
        <w:t>х</w:t>
      </w:r>
      <w:r w:rsidRPr="007D369C">
        <w:rPr>
          <w:sz w:val="24"/>
          <w:szCs w:val="24"/>
        </w:rPr>
        <w:t>о</w:t>
      </w:r>
      <w:r w:rsidRPr="007D369C">
        <w:rPr>
          <w:spacing w:val="-3"/>
          <w:sz w:val="24"/>
          <w:szCs w:val="24"/>
        </w:rPr>
        <w:t>д</w:t>
      </w:r>
      <w:r w:rsidRPr="007D369C">
        <w:rPr>
          <w:sz w:val="24"/>
          <w:szCs w:val="24"/>
        </w:rPr>
        <w:t>ит</w:t>
      </w:r>
      <w:r w:rsidRPr="007D369C">
        <w:rPr>
          <w:spacing w:val="-1"/>
          <w:sz w:val="24"/>
          <w:szCs w:val="24"/>
        </w:rPr>
        <w:t>с</w:t>
      </w:r>
      <w:r w:rsidRPr="007D369C">
        <w:rPr>
          <w:sz w:val="24"/>
          <w:szCs w:val="24"/>
        </w:rPr>
        <w:t>я на котел</w:t>
      </w:r>
      <w:r w:rsidRPr="007D369C">
        <w:rPr>
          <w:spacing w:val="-2"/>
          <w:sz w:val="24"/>
          <w:szCs w:val="24"/>
        </w:rPr>
        <w:t>ь</w:t>
      </w:r>
      <w:r w:rsidRPr="007D369C">
        <w:rPr>
          <w:spacing w:val="3"/>
          <w:sz w:val="24"/>
          <w:szCs w:val="24"/>
        </w:rPr>
        <w:t>н</w:t>
      </w:r>
      <w:r w:rsidRPr="007D369C">
        <w:rPr>
          <w:spacing w:val="-5"/>
          <w:sz w:val="24"/>
          <w:szCs w:val="24"/>
        </w:rPr>
        <w:t>у</w:t>
      </w:r>
      <w:r w:rsidRPr="007D369C">
        <w:rPr>
          <w:sz w:val="24"/>
          <w:szCs w:val="24"/>
        </w:rPr>
        <w:t>ю</w:t>
      </w:r>
      <w:r w:rsidRPr="007D369C">
        <w:rPr>
          <w:rFonts w:cs="Times New Roman"/>
          <w:color w:val="000000"/>
          <w:sz w:val="24"/>
          <w:szCs w:val="24"/>
        </w:rPr>
        <w:t xml:space="preserve"> АО «Тутаевская ПГУ»</w:t>
      </w:r>
      <w:r w:rsidRPr="007D369C">
        <w:rPr>
          <w:sz w:val="24"/>
          <w:szCs w:val="24"/>
        </w:rPr>
        <w:t>и</w:t>
      </w:r>
      <w:r w:rsidRPr="007D369C">
        <w:rPr>
          <w:spacing w:val="-1"/>
          <w:sz w:val="24"/>
          <w:szCs w:val="24"/>
        </w:rPr>
        <w:t>с</w:t>
      </w:r>
      <w:r w:rsidRPr="007D369C">
        <w:rPr>
          <w:sz w:val="24"/>
          <w:szCs w:val="24"/>
        </w:rPr>
        <w:t>о</w:t>
      </w:r>
      <w:r w:rsidRPr="007D369C">
        <w:rPr>
          <w:spacing w:val="-1"/>
          <w:sz w:val="24"/>
          <w:szCs w:val="24"/>
        </w:rPr>
        <w:t>с</w:t>
      </w:r>
      <w:r w:rsidRPr="007D369C">
        <w:rPr>
          <w:sz w:val="24"/>
          <w:szCs w:val="24"/>
        </w:rPr>
        <w:t>т</w:t>
      </w:r>
      <w:r w:rsidRPr="007D369C">
        <w:rPr>
          <w:spacing w:val="1"/>
          <w:sz w:val="24"/>
          <w:szCs w:val="24"/>
        </w:rPr>
        <w:t>а</w:t>
      </w:r>
      <w:r w:rsidRPr="007D369C">
        <w:rPr>
          <w:sz w:val="24"/>
          <w:szCs w:val="24"/>
        </w:rPr>
        <w:t>вля</w:t>
      </w:r>
      <w:r w:rsidRPr="007D369C">
        <w:rPr>
          <w:spacing w:val="-2"/>
          <w:sz w:val="24"/>
          <w:szCs w:val="24"/>
        </w:rPr>
        <w:t>е</w:t>
      </w:r>
      <w:r w:rsidRPr="007D369C">
        <w:rPr>
          <w:sz w:val="24"/>
          <w:szCs w:val="24"/>
        </w:rPr>
        <w:t>т 94,27</w:t>
      </w:r>
      <w:r w:rsidRPr="007D369C">
        <w:rPr>
          <w:spacing w:val="-1"/>
          <w:sz w:val="24"/>
          <w:szCs w:val="24"/>
        </w:rPr>
        <w:t>%</w:t>
      </w:r>
      <w:r w:rsidRPr="007D369C">
        <w:rPr>
          <w:sz w:val="24"/>
          <w:szCs w:val="24"/>
        </w:rPr>
        <w:t>.</w:t>
      </w:r>
    </w:p>
    <w:p w:rsidR="00DE3F89" w:rsidRPr="007D369C" w:rsidRDefault="00DE3F89" w:rsidP="00B92CDE">
      <w:pPr>
        <w:autoSpaceDE w:val="0"/>
        <w:autoSpaceDN w:val="0"/>
        <w:adjustRightInd w:val="0"/>
        <w:spacing w:line="240" w:lineRule="auto"/>
        <w:rPr>
          <w:sz w:val="24"/>
          <w:szCs w:val="24"/>
        </w:rPr>
      </w:pPr>
    </w:p>
    <w:p w:rsidR="00DE3F89" w:rsidRPr="00630A65" w:rsidRDefault="00DE3F89" w:rsidP="00B92CDE">
      <w:pPr>
        <w:autoSpaceDE w:val="0"/>
        <w:autoSpaceDN w:val="0"/>
        <w:adjustRightInd w:val="0"/>
        <w:spacing w:line="240" w:lineRule="auto"/>
        <w:rPr>
          <w:sz w:val="24"/>
          <w:szCs w:val="24"/>
          <w:highlight w:val="yellow"/>
        </w:rPr>
      </w:pPr>
    </w:p>
    <w:p w:rsidR="00DE3F89" w:rsidRPr="00DF1FEA"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5" w:name="_Toc40373559"/>
      <w:bookmarkStart w:id="116" w:name="_Toc138688438"/>
      <w:r w:rsidRPr="00DF1FEA">
        <w:rPr>
          <w:rFonts w:ascii="TimesNewRomanPSMT" w:hAnsi="TimesNewRomanPSMT" w:cs="TimesNewRomanPSMT"/>
          <w:sz w:val="24"/>
          <w:szCs w:val="24"/>
        </w:rPr>
        <w:t>описание значений расчетных тепловых нагрузок на коллекторах источников тепловой энергии.</w:t>
      </w:r>
      <w:bookmarkEnd w:id="115"/>
      <w:bookmarkEnd w:id="116"/>
    </w:p>
    <w:p w:rsidR="00DE3F89" w:rsidRPr="00DF1FEA" w:rsidRDefault="00DE3F89" w:rsidP="00B92CDE">
      <w:pPr>
        <w:autoSpaceDE w:val="0"/>
        <w:autoSpaceDN w:val="0"/>
        <w:adjustRightInd w:val="0"/>
        <w:spacing w:line="240" w:lineRule="auto"/>
        <w:rPr>
          <w:rFonts w:cs="Times New Roman"/>
          <w:color w:val="000000"/>
          <w:sz w:val="24"/>
          <w:szCs w:val="24"/>
        </w:rPr>
      </w:pPr>
    </w:p>
    <w:p w:rsidR="00EF4148" w:rsidRPr="00DF1FEA" w:rsidRDefault="00E3069A" w:rsidP="00EF4148">
      <w:pPr>
        <w:pStyle w:val="affe"/>
        <w:spacing w:before="0" w:line="276" w:lineRule="auto"/>
        <w:ind w:firstLine="709"/>
        <w:rPr>
          <w:sz w:val="24"/>
          <w:szCs w:val="24"/>
          <w:shd w:val="clear" w:color="auto" w:fill="FFFFFF"/>
        </w:rPr>
      </w:pPr>
      <w:r w:rsidRPr="00DF1FEA">
        <w:rPr>
          <w:sz w:val="24"/>
          <w:szCs w:val="24"/>
          <w:shd w:val="clear" w:color="auto" w:fill="FFFFFF"/>
        </w:rPr>
        <w:t>Полный перечень тепловых нагрузок по котельным представлен в Приложении 1.</w:t>
      </w:r>
    </w:p>
    <w:p w:rsidR="00E3069A" w:rsidRPr="00DF1FEA" w:rsidRDefault="00E3069A" w:rsidP="00E3069A">
      <w:pPr>
        <w:pStyle w:val="aff0"/>
        <w:keepNext/>
        <w:spacing w:after="0"/>
        <w:ind w:firstLine="0"/>
      </w:pPr>
      <w:r w:rsidRPr="00DF1FEA">
        <w:t xml:space="preserve">Таблица </w:t>
      </w:r>
      <w:fldSimple w:instr=" SEQ Таблица \* ARABIC ">
        <w:r w:rsidR="00A303F5">
          <w:rPr>
            <w:noProof/>
          </w:rPr>
          <w:t>47</w:t>
        </w:r>
      </w:fldSimple>
      <w:r w:rsidRPr="00DF1FEA">
        <w:t xml:space="preserve"> Перечень абонентов с указанием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2052"/>
        <w:gridCol w:w="2052"/>
        <w:gridCol w:w="2052"/>
      </w:tblGrid>
      <w:tr w:rsidR="00DF1FEA" w:rsidRPr="00DF1FEA" w:rsidTr="00DF1FEA">
        <w:trPr>
          <w:trHeight w:val="1360"/>
          <w:tblHeader/>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sz w:val="22"/>
                <w:lang w:eastAsia="ru-RU"/>
              </w:rPr>
            </w:pPr>
            <w:r w:rsidRPr="00DF1FEA">
              <w:rPr>
                <w:rFonts w:eastAsia="Times New Roman" w:cs="Times New Roman"/>
                <w:color w:val="000000"/>
                <w:sz w:val="22"/>
                <w:lang w:eastAsia="ru-RU"/>
              </w:rPr>
              <w:t>Наименование объектов</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Присоединѐнная нагрузка, отопление, Гкал/час</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Присоединѐнная нагрузка, ГВС, Гкал/час</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Присоединѐнная нагрузка, вентиляция, Гкал/час</w:t>
            </w:r>
          </w:p>
        </w:tc>
      </w:tr>
      <w:tr w:rsidR="00DF1FEA" w:rsidRPr="00DF1FEA" w:rsidTr="00DF1FEA">
        <w:trPr>
          <w:trHeight w:val="3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АО «Тутаевская ПГУ»</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92,436</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8,894</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3,46</w:t>
            </w:r>
          </w:p>
        </w:tc>
      </w:tr>
      <w:tr w:rsidR="00DF1FEA" w:rsidRPr="00DF1FEA" w:rsidTr="00DF1FEA">
        <w:trPr>
          <w:trHeight w:val="9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Котельная МОУ Левобережная школа, 2-здание</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0,3</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r>
      <w:tr w:rsidR="00DF1FEA" w:rsidRPr="00DF1FEA" w:rsidTr="00DF1FEA">
        <w:trPr>
          <w:trHeight w:val="300"/>
        </w:trPr>
        <w:tc>
          <w:tcPr>
            <w:tcW w:w="1706" w:type="pct"/>
            <w:vMerge w:val="restar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Котельная МДОУ детский сад №1 «Ленинец»</w:t>
            </w:r>
          </w:p>
        </w:tc>
        <w:tc>
          <w:tcPr>
            <w:tcW w:w="1098" w:type="pct"/>
            <w:vMerge w:val="restar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0,17</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r>
      <w:tr w:rsidR="00DF1FEA" w:rsidRPr="00DF1FEA" w:rsidTr="00DF1FEA">
        <w:trPr>
          <w:trHeight w:val="300"/>
        </w:trPr>
        <w:tc>
          <w:tcPr>
            <w:tcW w:w="1706" w:type="pct"/>
            <w:vMerge/>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c>
          <w:tcPr>
            <w:tcW w:w="1098" w:type="pct"/>
            <w:vMerge/>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r>
      <w:tr w:rsidR="00DF1FEA" w:rsidRPr="00DF1FEA" w:rsidTr="00DF1FEA">
        <w:trPr>
          <w:trHeight w:val="3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Котельная МДОУ детский</w:t>
            </w:r>
          </w:p>
        </w:tc>
        <w:tc>
          <w:tcPr>
            <w:tcW w:w="1098" w:type="pct"/>
            <w:vMerge w:val="restar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0,5</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r>
      <w:tr w:rsidR="00DF1FEA" w:rsidRPr="00DF1FEA" w:rsidTr="00DF1FEA">
        <w:trPr>
          <w:trHeight w:val="3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сад №2 «Октябренок»</w:t>
            </w:r>
          </w:p>
        </w:tc>
        <w:tc>
          <w:tcPr>
            <w:tcW w:w="1098" w:type="pct"/>
            <w:vMerge/>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r>
      <w:tr w:rsidR="00DF1FEA" w:rsidRPr="00DF1FEA" w:rsidTr="00DF1FEA">
        <w:trPr>
          <w:trHeight w:val="3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Центральная котельная</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0,65</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r>
      <w:tr w:rsidR="00DF1FEA" w:rsidRPr="00DF1FEA" w:rsidTr="00DF1FEA">
        <w:trPr>
          <w:trHeight w:val="3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Котельная ОПХ</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0,4</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r>
      <w:tr w:rsidR="00DF1FEA" w:rsidRPr="00DF1FEA" w:rsidTr="00DF1FEA">
        <w:trPr>
          <w:trHeight w:val="3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Котельная СХТ</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0,2</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r>
      <w:tr w:rsidR="00DF1FEA" w:rsidRPr="00DF1FEA" w:rsidTr="00DF1FEA">
        <w:trPr>
          <w:trHeight w:val="3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Котельная МУ «РЦКиД»</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0,126</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r>
      <w:tr w:rsidR="00DF1FEA" w:rsidRPr="00DF1FEA" w:rsidTr="00DF1FEA">
        <w:trPr>
          <w:trHeight w:val="300"/>
        </w:trPr>
        <w:tc>
          <w:tcPr>
            <w:tcW w:w="1706" w:type="pct"/>
            <w:vMerge w:val="restar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Котельная к/т «Экран» МУ «РЦКиД»</w:t>
            </w:r>
          </w:p>
        </w:tc>
        <w:tc>
          <w:tcPr>
            <w:tcW w:w="1098" w:type="pct"/>
            <w:vMerge w:val="restar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0,2</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r>
      <w:tr w:rsidR="00DF1FEA" w:rsidRPr="00DF1FEA" w:rsidTr="00DF1FEA">
        <w:trPr>
          <w:trHeight w:val="300"/>
        </w:trPr>
        <w:tc>
          <w:tcPr>
            <w:tcW w:w="1706" w:type="pct"/>
            <w:vMerge/>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c>
          <w:tcPr>
            <w:tcW w:w="1098" w:type="pct"/>
            <w:vMerge/>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r>
      <w:tr w:rsidR="00DF1FEA" w:rsidRPr="00DF1FEA" w:rsidTr="00DF1FEA">
        <w:trPr>
          <w:trHeight w:val="3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Котельная ЦРБ</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0,96</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w:t>
            </w:r>
          </w:p>
        </w:tc>
      </w:tr>
      <w:tr w:rsidR="00DF1FEA" w:rsidRPr="00DF1FEA" w:rsidTr="00DF1FEA">
        <w:trPr>
          <w:trHeight w:val="300"/>
        </w:trPr>
        <w:tc>
          <w:tcPr>
            <w:tcW w:w="1706"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ИТОГО:</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95,942</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8,958</w:t>
            </w:r>
          </w:p>
        </w:tc>
        <w:tc>
          <w:tcPr>
            <w:tcW w:w="1098" w:type="pct"/>
            <w:shd w:val="clear" w:color="auto" w:fill="auto"/>
            <w:vAlign w:val="center"/>
            <w:hideMark/>
          </w:tcPr>
          <w:p w:rsidR="00DF1FEA" w:rsidRPr="00DF1FEA" w:rsidRDefault="00DF1FEA" w:rsidP="00DF1FEA">
            <w:pPr>
              <w:spacing w:line="240" w:lineRule="auto"/>
              <w:ind w:firstLine="0"/>
              <w:jc w:val="center"/>
              <w:rPr>
                <w:rFonts w:eastAsia="Times New Roman" w:cs="Times New Roman"/>
                <w:color w:val="000000"/>
                <w:sz w:val="22"/>
                <w:lang w:eastAsia="ru-RU"/>
              </w:rPr>
            </w:pPr>
            <w:r w:rsidRPr="00DF1FEA">
              <w:rPr>
                <w:rFonts w:eastAsia="Times New Roman" w:cs="Times New Roman"/>
                <w:color w:val="000000"/>
                <w:sz w:val="22"/>
                <w:lang w:eastAsia="ru-RU"/>
              </w:rPr>
              <w:t>3,46</w:t>
            </w:r>
          </w:p>
        </w:tc>
      </w:tr>
    </w:tbl>
    <w:p w:rsidR="00E3069A" w:rsidRPr="00630A65" w:rsidRDefault="00E3069A" w:rsidP="00E3069A">
      <w:pPr>
        <w:rPr>
          <w:highlight w:val="yellow"/>
        </w:rPr>
      </w:pPr>
    </w:p>
    <w:p w:rsidR="00EF4148" w:rsidRDefault="00EF4148" w:rsidP="00EF4148">
      <w:pPr>
        <w:pStyle w:val="affe"/>
        <w:spacing w:before="0" w:line="276" w:lineRule="auto"/>
        <w:ind w:firstLine="709"/>
        <w:rPr>
          <w:sz w:val="24"/>
          <w:szCs w:val="24"/>
          <w:highlight w:val="yellow"/>
          <w:shd w:val="clear" w:color="auto" w:fill="FFFFFF"/>
        </w:rPr>
      </w:pPr>
    </w:p>
    <w:p w:rsidR="00DE3F89" w:rsidRPr="00B738B8"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7" w:name="_Toc40373560"/>
      <w:bookmarkStart w:id="118" w:name="_Toc138688439"/>
      <w:r w:rsidRPr="00B738B8">
        <w:rPr>
          <w:rFonts w:ascii="TimesNewRomanPSMT" w:hAnsi="TimesNewRomanPSMT" w:cs="TimesNewRomanPSMT"/>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17"/>
      <w:bookmarkEnd w:id="118"/>
    </w:p>
    <w:p w:rsidR="00EF4148" w:rsidRPr="00B738B8" w:rsidRDefault="00EF4148" w:rsidP="00B92CDE">
      <w:pPr>
        <w:pStyle w:val="affe"/>
        <w:spacing w:line="276" w:lineRule="auto"/>
        <w:ind w:firstLine="709"/>
        <w:rPr>
          <w:sz w:val="24"/>
          <w:szCs w:val="24"/>
          <w:shd w:val="clear" w:color="auto" w:fill="FFFFFF"/>
        </w:rPr>
      </w:pPr>
      <w:r w:rsidRPr="00B738B8">
        <w:rPr>
          <w:sz w:val="24"/>
          <w:szCs w:val="24"/>
          <w:shd w:val="clear" w:color="auto" w:fill="FFFFFF"/>
        </w:rPr>
        <w:t>Теплоснабжение ряда потребителей частного сектора и вновь вводимых зданий осуществляется от индивидуальных квартирных источников тепловой энергии.</w:t>
      </w:r>
    </w:p>
    <w:p w:rsidR="00EF4148" w:rsidRPr="00B738B8" w:rsidRDefault="00EF4148" w:rsidP="00EF4148">
      <w:pPr>
        <w:rPr>
          <w:sz w:val="24"/>
          <w:szCs w:val="24"/>
          <w:lang w:eastAsia="ru-RU"/>
        </w:rPr>
      </w:pPr>
    </w:p>
    <w:p w:rsidR="00DE3F89" w:rsidRPr="00B738B8"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9" w:name="_Toc40373561"/>
      <w:bookmarkStart w:id="120" w:name="_Toc138688440"/>
      <w:r w:rsidRPr="00B738B8">
        <w:rPr>
          <w:rFonts w:ascii="TimesNewRomanPSMT" w:hAnsi="TimesNewRomanPSMT" w:cs="TimesNewRomanPSMT"/>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19"/>
      <w:bookmarkEnd w:id="120"/>
    </w:p>
    <w:p w:rsidR="00017EF7" w:rsidRPr="00B738B8" w:rsidRDefault="00017EF7" w:rsidP="00B92CDE">
      <w:pPr>
        <w:autoSpaceDE w:val="0"/>
        <w:autoSpaceDN w:val="0"/>
        <w:adjustRightInd w:val="0"/>
        <w:spacing w:before="240" w:line="240" w:lineRule="auto"/>
        <w:rPr>
          <w:rFonts w:cs="Times New Roman"/>
          <w:color w:val="000000"/>
          <w:sz w:val="24"/>
          <w:szCs w:val="24"/>
        </w:rPr>
      </w:pPr>
      <w:r w:rsidRPr="00B738B8">
        <w:rPr>
          <w:sz w:val="24"/>
          <w:szCs w:val="24"/>
        </w:rPr>
        <w:t>Значения потребления тепловой энергии за отопительный период и за год в целом приведены в таблице ниже.</w:t>
      </w:r>
    </w:p>
    <w:p w:rsidR="00060351" w:rsidRPr="00383B3D" w:rsidRDefault="00060351" w:rsidP="00F97391">
      <w:pPr>
        <w:pStyle w:val="aff0"/>
        <w:keepNext/>
        <w:ind w:firstLine="0"/>
      </w:pPr>
      <w:r w:rsidRPr="00383B3D">
        <w:t xml:space="preserve">Таблица </w:t>
      </w:r>
      <w:fldSimple w:instr=" SEQ Таблица \* ARABIC ">
        <w:r w:rsidR="00A303F5">
          <w:rPr>
            <w:noProof/>
          </w:rPr>
          <w:t>48</w:t>
        </w:r>
      </w:fldSimple>
      <w:r w:rsidRPr="00383B3D">
        <w:t xml:space="preserve"> Значения потребления тепловой энергии за отопительный период котельными </w:t>
      </w:r>
      <w:r w:rsidR="00E156D7" w:rsidRPr="00383B3D">
        <w:t>МУП ТМР «</w:t>
      </w:r>
      <w:r w:rsidR="002E1C21" w:rsidRPr="00383B3D">
        <w:t>ТТЭ</w:t>
      </w:r>
      <w:r w:rsidR="00E156D7" w:rsidRPr="00383B3D">
        <w:t>»</w:t>
      </w:r>
    </w:p>
    <w:tbl>
      <w:tblPr>
        <w:tblStyle w:val="a7"/>
        <w:tblW w:w="5000" w:type="pct"/>
        <w:tblLook w:val="04A0" w:firstRow="1" w:lastRow="0" w:firstColumn="1" w:lastColumn="0" w:noHBand="0" w:noVBand="1"/>
      </w:tblPr>
      <w:tblGrid>
        <w:gridCol w:w="3164"/>
        <w:gridCol w:w="1031"/>
        <w:gridCol w:w="1263"/>
        <w:gridCol w:w="1263"/>
        <w:gridCol w:w="1272"/>
        <w:gridCol w:w="1352"/>
      </w:tblGrid>
      <w:tr w:rsidR="00815B97" w:rsidRPr="00383B3D" w:rsidTr="00815B97">
        <w:tc>
          <w:tcPr>
            <w:tcW w:w="1707" w:type="pct"/>
            <w:vMerge w:val="restart"/>
            <w:tcBorders>
              <w:top w:val="single" w:sz="4" w:space="0" w:color="auto"/>
              <w:left w:val="single" w:sz="4" w:space="0" w:color="auto"/>
              <w:bottom w:val="single" w:sz="4" w:space="0" w:color="auto"/>
              <w:right w:val="single" w:sz="4" w:space="0" w:color="auto"/>
            </w:tcBorders>
          </w:tcPr>
          <w:p w:rsidR="00815B97" w:rsidRPr="00383B3D" w:rsidRDefault="00815B97" w:rsidP="00815B97">
            <w:pPr>
              <w:ind w:right="-109" w:firstLine="0"/>
              <w:jc w:val="center"/>
              <w:rPr>
                <w:rFonts w:cs="Times New Roman"/>
                <w:b/>
                <w:sz w:val="22"/>
              </w:rPr>
            </w:pPr>
          </w:p>
          <w:p w:rsidR="00815B97" w:rsidRPr="00383B3D" w:rsidRDefault="00815B97" w:rsidP="00815B97">
            <w:pPr>
              <w:ind w:right="-109" w:firstLine="0"/>
              <w:jc w:val="center"/>
              <w:rPr>
                <w:rFonts w:cs="Times New Roman"/>
                <w:b/>
                <w:sz w:val="22"/>
              </w:rPr>
            </w:pPr>
            <w:r w:rsidRPr="00383B3D">
              <w:rPr>
                <w:rFonts w:cs="Times New Roman"/>
                <w:b/>
                <w:sz w:val="22"/>
              </w:rPr>
              <w:t>Показатель</w:t>
            </w:r>
          </w:p>
        </w:tc>
        <w:tc>
          <w:tcPr>
            <w:tcW w:w="484" w:type="pct"/>
            <w:vMerge w:val="restart"/>
            <w:tcBorders>
              <w:top w:val="single" w:sz="4" w:space="0" w:color="auto"/>
              <w:left w:val="single" w:sz="4" w:space="0" w:color="auto"/>
              <w:bottom w:val="single" w:sz="4" w:space="0" w:color="auto"/>
              <w:right w:val="single" w:sz="4" w:space="0" w:color="auto"/>
            </w:tcBorders>
          </w:tcPr>
          <w:p w:rsidR="00815B97" w:rsidRPr="00383B3D" w:rsidRDefault="00815B97" w:rsidP="00815B97">
            <w:pPr>
              <w:ind w:firstLine="0"/>
              <w:jc w:val="center"/>
              <w:rPr>
                <w:rFonts w:cs="Times New Roman"/>
                <w:b/>
                <w:sz w:val="22"/>
              </w:rPr>
            </w:pPr>
          </w:p>
          <w:p w:rsidR="00815B97" w:rsidRPr="00383B3D" w:rsidRDefault="00815B97" w:rsidP="00815B97">
            <w:pPr>
              <w:ind w:firstLine="0"/>
              <w:jc w:val="center"/>
              <w:rPr>
                <w:rFonts w:cs="Times New Roman"/>
                <w:b/>
                <w:sz w:val="22"/>
              </w:rPr>
            </w:pPr>
            <w:r w:rsidRPr="00383B3D">
              <w:rPr>
                <w:rFonts w:cs="Times New Roman"/>
                <w:b/>
                <w:sz w:val="22"/>
              </w:rPr>
              <w:t>Ед. изм.</w:t>
            </w:r>
          </w:p>
        </w:tc>
        <w:tc>
          <w:tcPr>
            <w:tcW w:w="2809" w:type="pct"/>
            <w:gridSpan w:val="4"/>
            <w:tcBorders>
              <w:top w:val="single" w:sz="4" w:space="0" w:color="auto"/>
              <w:left w:val="single" w:sz="4" w:space="0" w:color="auto"/>
              <w:bottom w:val="single" w:sz="4" w:space="0" w:color="auto"/>
              <w:right w:val="single" w:sz="4" w:space="0" w:color="auto"/>
            </w:tcBorders>
            <w:hideMark/>
          </w:tcPr>
          <w:p w:rsidR="00815B97" w:rsidRPr="00383B3D" w:rsidRDefault="00AB1BAC" w:rsidP="00383B3D">
            <w:pPr>
              <w:ind w:firstLine="0"/>
              <w:jc w:val="center"/>
              <w:rPr>
                <w:rFonts w:cs="Times New Roman"/>
                <w:sz w:val="22"/>
              </w:rPr>
            </w:pPr>
            <w:r w:rsidRPr="00383B3D">
              <w:rPr>
                <w:rFonts w:eastAsia="Times New Roman" w:cs="Times New Roman"/>
                <w:b/>
                <w:color w:val="000000"/>
                <w:sz w:val="22"/>
                <w:lang w:eastAsia="ru-RU"/>
              </w:rPr>
              <w:t>2019</w:t>
            </w:r>
            <w:r w:rsidR="00815B97" w:rsidRPr="00383B3D">
              <w:rPr>
                <w:rFonts w:eastAsia="Times New Roman" w:cs="Times New Roman"/>
                <w:b/>
                <w:color w:val="000000"/>
                <w:sz w:val="22"/>
                <w:lang w:eastAsia="ru-RU"/>
              </w:rPr>
              <w:t xml:space="preserve"> год </w:t>
            </w:r>
          </w:p>
        </w:tc>
      </w:tr>
      <w:tr w:rsidR="00815B97" w:rsidRPr="00383B3D"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815B97">
            <w:pPr>
              <w:ind w:firstLine="0"/>
              <w:rPr>
                <w:rFonts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815B97">
            <w:pPr>
              <w:ind w:firstLine="0"/>
              <w:rPr>
                <w:rFonts w:cs="Times New Roman"/>
                <w:b/>
                <w:sz w:val="22"/>
              </w:rPr>
            </w:pP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right="-107" w:firstLine="0"/>
              <w:jc w:val="center"/>
              <w:rPr>
                <w:rFonts w:cs="Times New Roman"/>
                <w:sz w:val="22"/>
              </w:rPr>
            </w:pPr>
            <w:r w:rsidRPr="00383B3D">
              <w:rPr>
                <w:rFonts w:eastAsia="Times New Roman" w:cs="Times New Roman"/>
                <w:b/>
                <w:color w:val="000000"/>
                <w:sz w:val="22"/>
                <w:lang w:eastAsia="ru-RU"/>
              </w:rPr>
              <w:t>котельная ЦРБ</w:t>
            </w:r>
          </w:p>
        </w:tc>
        <w:tc>
          <w:tcPr>
            <w:tcW w:w="689" w:type="pct"/>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815B97">
            <w:pPr>
              <w:ind w:right="-108" w:firstLine="0"/>
              <w:jc w:val="center"/>
              <w:rPr>
                <w:rFonts w:eastAsia="Times New Roman" w:cs="Times New Roman"/>
                <w:b/>
                <w:color w:val="000000"/>
                <w:sz w:val="22"/>
                <w:lang w:eastAsia="ru-RU"/>
              </w:rPr>
            </w:pPr>
            <w:r w:rsidRPr="00383B3D">
              <w:rPr>
                <w:rFonts w:eastAsia="Times New Roman" w:cs="Times New Roman"/>
                <w:b/>
                <w:color w:val="000000"/>
                <w:sz w:val="22"/>
                <w:lang w:eastAsia="ru-RU"/>
              </w:rPr>
              <w:t>котельная ЦК</w:t>
            </w:r>
          </w:p>
        </w:tc>
        <w:tc>
          <w:tcPr>
            <w:tcW w:w="694" w:type="pct"/>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815B97">
            <w:pPr>
              <w:ind w:right="-107" w:firstLine="0"/>
              <w:jc w:val="center"/>
              <w:rPr>
                <w:rFonts w:eastAsia="Times New Roman" w:cs="Times New Roman"/>
                <w:b/>
                <w:color w:val="000000"/>
                <w:sz w:val="22"/>
                <w:lang w:eastAsia="ru-RU"/>
              </w:rPr>
            </w:pPr>
            <w:r w:rsidRPr="00383B3D">
              <w:rPr>
                <w:rFonts w:eastAsia="Times New Roman" w:cs="Times New Roman"/>
                <w:b/>
                <w:color w:val="000000"/>
                <w:sz w:val="22"/>
                <w:lang w:eastAsia="ru-RU"/>
              </w:rPr>
              <w:t>котельная СХТ</w:t>
            </w:r>
          </w:p>
        </w:tc>
        <w:tc>
          <w:tcPr>
            <w:tcW w:w="737" w:type="pct"/>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815B97">
            <w:pPr>
              <w:ind w:right="-143" w:firstLine="0"/>
              <w:jc w:val="center"/>
              <w:rPr>
                <w:rFonts w:eastAsia="Times New Roman" w:cs="Times New Roman"/>
                <w:b/>
                <w:color w:val="000000"/>
                <w:sz w:val="22"/>
                <w:lang w:eastAsia="ru-RU"/>
              </w:rPr>
            </w:pPr>
            <w:r w:rsidRPr="00383B3D">
              <w:rPr>
                <w:rFonts w:eastAsia="Times New Roman" w:cs="Times New Roman"/>
                <w:b/>
                <w:color w:val="000000"/>
                <w:sz w:val="22"/>
                <w:lang w:eastAsia="ru-RU"/>
              </w:rPr>
              <w:t>котельная ОПХ</w:t>
            </w:r>
          </w:p>
        </w:tc>
      </w:tr>
      <w:tr w:rsidR="00815B97" w:rsidRPr="00383B3D" w:rsidTr="000F2FD3">
        <w:tc>
          <w:tcPr>
            <w:tcW w:w="1707" w:type="pct"/>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0F2FD3">
            <w:pPr>
              <w:ind w:right="-109" w:firstLine="0"/>
              <w:jc w:val="center"/>
              <w:rPr>
                <w:rFonts w:cs="Times New Roman"/>
                <w:sz w:val="22"/>
              </w:rPr>
            </w:pPr>
            <w:r w:rsidRPr="00383B3D">
              <w:rPr>
                <w:rFonts w:cs="Times New Roman"/>
                <w:sz w:val="22"/>
              </w:rPr>
              <w:t>Производство тепловой энергии</w:t>
            </w:r>
          </w:p>
        </w:tc>
        <w:tc>
          <w:tcPr>
            <w:tcW w:w="48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5377,201</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3097,096</w:t>
            </w:r>
          </w:p>
        </w:tc>
        <w:tc>
          <w:tcPr>
            <w:tcW w:w="69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1239,727</w:t>
            </w:r>
          </w:p>
        </w:tc>
        <w:tc>
          <w:tcPr>
            <w:tcW w:w="737"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2199,961</w:t>
            </w:r>
          </w:p>
        </w:tc>
      </w:tr>
      <w:tr w:rsidR="00815B97" w:rsidRPr="00383B3D" w:rsidTr="000F2FD3">
        <w:tc>
          <w:tcPr>
            <w:tcW w:w="1707" w:type="pct"/>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0F2FD3">
            <w:pPr>
              <w:ind w:right="-109" w:firstLine="0"/>
              <w:jc w:val="center"/>
              <w:rPr>
                <w:rFonts w:cs="Times New Roman"/>
                <w:sz w:val="22"/>
              </w:rPr>
            </w:pPr>
            <w:r w:rsidRPr="00383B3D">
              <w:rPr>
                <w:rFonts w:cs="Times New Roman"/>
                <w:sz w:val="22"/>
              </w:rPr>
              <w:t>Отпуск тепловой энергии в сеть</w:t>
            </w:r>
          </w:p>
        </w:tc>
        <w:tc>
          <w:tcPr>
            <w:tcW w:w="48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3069,865</w:t>
            </w:r>
          </w:p>
        </w:tc>
        <w:tc>
          <w:tcPr>
            <w:tcW w:w="69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1190,839</w:t>
            </w:r>
          </w:p>
        </w:tc>
        <w:tc>
          <w:tcPr>
            <w:tcW w:w="737"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2111,144</w:t>
            </w:r>
          </w:p>
        </w:tc>
      </w:tr>
      <w:tr w:rsidR="00815B97" w:rsidRPr="00383B3D" w:rsidTr="000F2FD3">
        <w:tc>
          <w:tcPr>
            <w:tcW w:w="1707" w:type="pct"/>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0F2FD3">
            <w:pPr>
              <w:ind w:right="-109" w:firstLine="0"/>
              <w:jc w:val="center"/>
              <w:rPr>
                <w:rFonts w:cs="Times New Roman"/>
                <w:sz w:val="22"/>
              </w:rPr>
            </w:pPr>
            <w:r w:rsidRPr="00383B3D">
              <w:rPr>
                <w:rFonts w:cs="Times New Roman"/>
                <w:sz w:val="22"/>
              </w:rPr>
              <w:t>Расход тепловой энергии на хоз. нужды</w:t>
            </w:r>
          </w:p>
        </w:tc>
        <w:tc>
          <w:tcPr>
            <w:tcW w:w="48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2,780</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27,231</w:t>
            </w:r>
          </w:p>
        </w:tc>
        <w:tc>
          <w:tcPr>
            <w:tcW w:w="69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48,888</w:t>
            </w:r>
          </w:p>
        </w:tc>
        <w:tc>
          <w:tcPr>
            <w:tcW w:w="737"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88,817</w:t>
            </w:r>
          </w:p>
        </w:tc>
      </w:tr>
      <w:tr w:rsidR="00815B97" w:rsidRPr="00383B3D" w:rsidTr="000F2FD3">
        <w:tc>
          <w:tcPr>
            <w:tcW w:w="1707" w:type="pct"/>
            <w:vMerge w:val="restart"/>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0F2FD3">
            <w:pPr>
              <w:ind w:right="-109" w:firstLine="0"/>
              <w:jc w:val="center"/>
              <w:rPr>
                <w:rFonts w:cs="Times New Roman"/>
                <w:sz w:val="22"/>
              </w:rPr>
            </w:pPr>
            <w:r w:rsidRPr="00383B3D">
              <w:rPr>
                <w:rFonts w:cs="Times New Roman"/>
                <w:sz w:val="22"/>
              </w:rPr>
              <w:t>Потери тепловой энергии в сетях</w:t>
            </w:r>
          </w:p>
        </w:tc>
        <w:tc>
          <w:tcPr>
            <w:tcW w:w="48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517,264</w:t>
            </w:r>
          </w:p>
        </w:tc>
        <w:tc>
          <w:tcPr>
            <w:tcW w:w="69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388,346</w:t>
            </w:r>
          </w:p>
        </w:tc>
        <w:tc>
          <w:tcPr>
            <w:tcW w:w="737"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364,491</w:t>
            </w:r>
          </w:p>
        </w:tc>
      </w:tr>
      <w:tr w:rsidR="00815B97" w:rsidRPr="00383B3D" w:rsidTr="000F2FD3">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0F2FD3">
            <w:pPr>
              <w:ind w:firstLine="0"/>
              <w:jc w:val="center"/>
              <w:rPr>
                <w:rFonts w:cs="Times New Roman"/>
                <w:sz w:val="22"/>
              </w:rPr>
            </w:pPr>
          </w:p>
        </w:tc>
        <w:tc>
          <w:tcPr>
            <w:tcW w:w="48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16,70</w:t>
            </w:r>
          </w:p>
        </w:tc>
        <w:tc>
          <w:tcPr>
            <w:tcW w:w="69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31,32</w:t>
            </w:r>
          </w:p>
        </w:tc>
        <w:tc>
          <w:tcPr>
            <w:tcW w:w="737"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16,57</w:t>
            </w:r>
          </w:p>
        </w:tc>
      </w:tr>
      <w:tr w:rsidR="00815B97" w:rsidRPr="00383B3D" w:rsidTr="000F2FD3">
        <w:tc>
          <w:tcPr>
            <w:tcW w:w="1707" w:type="pct"/>
            <w:tcBorders>
              <w:top w:val="single" w:sz="4" w:space="0" w:color="auto"/>
              <w:left w:val="single" w:sz="4" w:space="0" w:color="auto"/>
              <w:bottom w:val="single" w:sz="4" w:space="0" w:color="auto"/>
              <w:right w:val="single" w:sz="4" w:space="0" w:color="auto"/>
            </w:tcBorders>
            <w:vAlign w:val="center"/>
            <w:hideMark/>
          </w:tcPr>
          <w:p w:rsidR="00815B97" w:rsidRPr="00383B3D" w:rsidRDefault="00815B97" w:rsidP="000F2FD3">
            <w:pPr>
              <w:ind w:right="-109" w:firstLine="0"/>
              <w:jc w:val="center"/>
              <w:rPr>
                <w:rFonts w:cs="Times New Roman"/>
                <w:sz w:val="22"/>
              </w:rPr>
            </w:pPr>
            <w:r w:rsidRPr="00383B3D">
              <w:rPr>
                <w:rFonts w:cs="Times New Roman"/>
                <w:sz w:val="22"/>
              </w:rPr>
              <w:t>Полезный отпуск</w:t>
            </w:r>
          </w:p>
        </w:tc>
        <w:tc>
          <w:tcPr>
            <w:tcW w:w="48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2552,601</w:t>
            </w:r>
          </w:p>
        </w:tc>
        <w:tc>
          <w:tcPr>
            <w:tcW w:w="694"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802,493</w:t>
            </w:r>
          </w:p>
        </w:tc>
        <w:tc>
          <w:tcPr>
            <w:tcW w:w="737" w:type="pct"/>
            <w:tcBorders>
              <w:top w:val="single" w:sz="4" w:space="0" w:color="auto"/>
              <w:left w:val="single" w:sz="4" w:space="0" w:color="auto"/>
              <w:bottom w:val="single" w:sz="4" w:space="0" w:color="auto"/>
              <w:right w:val="single" w:sz="4" w:space="0" w:color="auto"/>
            </w:tcBorders>
            <w:hideMark/>
          </w:tcPr>
          <w:p w:rsidR="00815B97" w:rsidRPr="00383B3D" w:rsidRDefault="00815B97" w:rsidP="00815B97">
            <w:pPr>
              <w:ind w:firstLine="0"/>
              <w:jc w:val="center"/>
              <w:rPr>
                <w:rFonts w:cs="Times New Roman"/>
                <w:sz w:val="22"/>
              </w:rPr>
            </w:pPr>
            <w:r w:rsidRPr="00383B3D">
              <w:rPr>
                <w:rFonts w:cs="Times New Roman"/>
                <w:sz w:val="22"/>
              </w:rPr>
              <w:t>1746,653</w:t>
            </w:r>
          </w:p>
        </w:tc>
      </w:tr>
    </w:tbl>
    <w:p w:rsidR="00FF027F" w:rsidRPr="00383B3D" w:rsidRDefault="00FF027F" w:rsidP="00FF027F">
      <w:pPr>
        <w:pStyle w:val="aff0"/>
        <w:keepNext/>
        <w:ind w:firstLine="0"/>
      </w:pPr>
      <w:r w:rsidRPr="00383B3D">
        <w:t xml:space="preserve">Таблица </w:t>
      </w:r>
      <w:fldSimple w:instr=" SEQ Таблица \* ARABIC ">
        <w:r w:rsidR="00A303F5">
          <w:rPr>
            <w:noProof/>
          </w:rPr>
          <w:t>49</w:t>
        </w:r>
      </w:fldSimple>
      <w:r w:rsidRPr="00383B3D">
        <w:t xml:space="preserve"> Значения потребления тепловой энергии за отопительный период котельными МУП ТМР «</w:t>
      </w:r>
      <w:r w:rsidR="002E1C21" w:rsidRPr="00383B3D">
        <w:t>ТТЭ</w:t>
      </w:r>
      <w:r w:rsidRPr="00383B3D">
        <w:t>»</w:t>
      </w:r>
    </w:p>
    <w:tbl>
      <w:tblPr>
        <w:tblW w:w="5000" w:type="pct"/>
        <w:tblLook w:val="04A0" w:firstRow="1" w:lastRow="0" w:firstColumn="1" w:lastColumn="0" w:noHBand="0" w:noVBand="1"/>
      </w:tblPr>
      <w:tblGrid>
        <w:gridCol w:w="2085"/>
        <w:gridCol w:w="1031"/>
        <w:gridCol w:w="1255"/>
        <w:gridCol w:w="1658"/>
        <w:gridCol w:w="1658"/>
        <w:gridCol w:w="1658"/>
      </w:tblGrid>
      <w:tr w:rsidR="009C55DB" w:rsidRPr="00383B3D" w:rsidTr="00DF1FEA">
        <w:trPr>
          <w:trHeight w:val="288"/>
          <w:tblHeader/>
        </w:trPr>
        <w:tc>
          <w:tcPr>
            <w:tcW w:w="11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Показатель</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Ед. изм.</w:t>
            </w:r>
          </w:p>
        </w:tc>
        <w:tc>
          <w:tcPr>
            <w:tcW w:w="3338" w:type="pct"/>
            <w:gridSpan w:val="4"/>
            <w:tcBorders>
              <w:top w:val="single" w:sz="4" w:space="0" w:color="auto"/>
              <w:left w:val="nil"/>
              <w:bottom w:val="single" w:sz="4" w:space="0" w:color="auto"/>
              <w:right w:val="single" w:sz="4" w:space="0" w:color="auto"/>
            </w:tcBorders>
            <w:shd w:val="clear" w:color="auto" w:fill="auto"/>
            <w:vAlign w:val="center"/>
            <w:hideMark/>
          </w:tcPr>
          <w:p w:rsidR="009C55DB" w:rsidRPr="00383B3D" w:rsidRDefault="00AB1BAC" w:rsidP="00383B3D">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2020</w:t>
            </w:r>
            <w:r w:rsidR="009C55DB" w:rsidRPr="00383B3D">
              <w:rPr>
                <w:rFonts w:eastAsia="Times New Roman" w:cs="Times New Roman"/>
                <w:b/>
                <w:bCs/>
                <w:color w:val="000000"/>
                <w:sz w:val="22"/>
                <w:lang w:eastAsia="ru-RU"/>
              </w:rPr>
              <w:t xml:space="preserve"> год </w:t>
            </w:r>
          </w:p>
        </w:tc>
      </w:tr>
      <w:tr w:rsidR="009C55DB" w:rsidRPr="00383B3D" w:rsidTr="00DF1FEA">
        <w:trPr>
          <w:trHeight w:val="552"/>
          <w:tblHeader/>
        </w:trPr>
        <w:tc>
          <w:tcPr>
            <w:tcW w:w="112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383B3D" w:rsidRDefault="009C55DB" w:rsidP="009C55DB">
            <w:pPr>
              <w:spacing w:line="240" w:lineRule="auto"/>
              <w:ind w:firstLine="0"/>
              <w:jc w:val="left"/>
              <w:rPr>
                <w:rFonts w:eastAsia="Times New Roman" w:cs="Times New Roman"/>
                <w:b/>
                <w:bCs/>
                <w:color w:val="000000"/>
                <w:sz w:val="22"/>
                <w:lang w:eastAsia="ru-RU"/>
              </w:rPr>
            </w:pPr>
          </w:p>
        </w:tc>
        <w:tc>
          <w:tcPr>
            <w:tcW w:w="5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383B3D" w:rsidRDefault="009C55DB" w:rsidP="009C55DB">
            <w:pPr>
              <w:spacing w:line="240" w:lineRule="auto"/>
              <w:ind w:firstLine="0"/>
              <w:jc w:val="left"/>
              <w:rPr>
                <w:rFonts w:eastAsia="Times New Roman" w:cs="Times New Roman"/>
                <w:b/>
                <w:bCs/>
                <w:color w:val="000000"/>
                <w:sz w:val="22"/>
                <w:lang w:eastAsia="ru-RU"/>
              </w:rPr>
            </w:pPr>
          </w:p>
        </w:tc>
        <w:tc>
          <w:tcPr>
            <w:tcW w:w="656"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ЦРБ</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ЦК</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СХТ</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ОПХ</w:t>
            </w:r>
          </w:p>
        </w:tc>
      </w:tr>
      <w:tr w:rsidR="009C55DB" w:rsidRPr="00383B3D"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Производство тепловой энергии</w:t>
            </w:r>
          </w:p>
        </w:tc>
        <w:tc>
          <w:tcPr>
            <w:tcW w:w="539"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5377,201</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2 885,355</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983,082</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2 048,010</w:t>
            </w:r>
          </w:p>
        </w:tc>
      </w:tr>
      <w:tr w:rsidR="009C55DB" w:rsidRPr="00383B3D"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Расход тепловой энергии на хоз. нужды</w:t>
            </w:r>
          </w:p>
        </w:tc>
        <w:tc>
          <w:tcPr>
            <w:tcW w:w="539"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2,78</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34,410</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45,640</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95,040</w:t>
            </w:r>
          </w:p>
        </w:tc>
      </w:tr>
      <w:tr w:rsidR="009C55DB" w:rsidRPr="00383B3D" w:rsidTr="00AB1BAC">
        <w:trPr>
          <w:trHeight w:val="804"/>
        </w:trPr>
        <w:tc>
          <w:tcPr>
            <w:tcW w:w="1123" w:type="pct"/>
            <w:vMerge w:val="restart"/>
            <w:tcBorders>
              <w:top w:val="nil"/>
              <w:left w:val="single" w:sz="4" w:space="0" w:color="auto"/>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Потери тепловой энергии в сетях</w:t>
            </w:r>
          </w:p>
        </w:tc>
        <w:tc>
          <w:tcPr>
            <w:tcW w:w="539"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0</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279,090</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129,390</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299,680</w:t>
            </w:r>
          </w:p>
        </w:tc>
      </w:tr>
      <w:tr w:rsidR="009C55DB" w:rsidRPr="00383B3D" w:rsidTr="00AB1BAC">
        <w:trPr>
          <w:trHeight w:val="288"/>
        </w:trPr>
        <w:tc>
          <w:tcPr>
            <w:tcW w:w="1123" w:type="pct"/>
            <w:vMerge/>
            <w:tcBorders>
              <w:top w:val="nil"/>
              <w:left w:val="single" w:sz="4" w:space="0" w:color="auto"/>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left"/>
              <w:rPr>
                <w:rFonts w:eastAsia="Times New Roman" w:cs="Times New Roman"/>
                <w:color w:val="000000"/>
                <w:sz w:val="22"/>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0</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9,6</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13,1</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14,6</w:t>
            </w:r>
          </w:p>
        </w:tc>
      </w:tr>
      <w:tr w:rsidR="009C55DB" w:rsidRPr="00383B3D" w:rsidTr="00AB1BAC">
        <w:trPr>
          <w:trHeight w:val="288"/>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Полезный отпуск</w:t>
            </w:r>
          </w:p>
        </w:tc>
        <w:tc>
          <w:tcPr>
            <w:tcW w:w="539"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5374,4</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2 571,8</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808,0</w:t>
            </w:r>
          </w:p>
        </w:tc>
        <w:tc>
          <w:tcPr>
            <w:tcW w:w="894" w:type="pct"/>
            <w:tcBorders>
              <w:top w:val="nil"/>
              <w:left w:val="nil"/>
              <w:bottom w:val="single" w:sz="4" w:space="0" w:color="auto"/>
              <w:right w:val="single" w:sz="4" w:space="0" w:color="auto"/>
            </w:tcBorders>
            <w:shd w:val="clear" w:color="auto" w:fill="auto"/>
            <w:vAlign w:val="center"/>
            <w:hideMark/>
          </w:tcPr>
          <w:p w:rsidR="009C55DB" w:rsidRPr="00383B3D" w:rsidRDefault="009C55DB" w:rsidP="009C55DB">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1 653,2</w:t>
            </w:r>
          </w:p>
        </w:tc>
      </w:tr>
    </w:tbl>
    <w:p w:rsidR="00AB1BAC" w:rsidRPr="00383B3D" w:rsidRDefault="00AB1BAC" w:rsidP="00AB1BAC">
      <w:pPr>
        <w:pStyle w:val="aff0"/>
        <w:keepNext/>
        <w:ind w:firstLine="0"/>
      </w:pPr>
      <w:r w:rsidRPr="00383B3D">
        <w:t xml:space="preserve">Таблица </w:t>
      </w:r>
      <w:fldSimple w:instr=" SEQ Таблица \* ARABIC ">
        <w:r w:rsidR="00A303F5">
          <w:rPr>
            <w:noProof/>
          </w:rPr>
          <w:t>50</w:t>
        </w:r>
      </w:fldSimple>
      <w:r w:rsidRPr="00383B3D">
        <w:t xml:space="preserve"> Значения потребления тепловой энергии за отопительный период котельными МУП ТМР «ТТЭ»</w:t>
      </w:r>
    </w:p>
    <w:tbl>
      <w:tblPr>
        <w:tblW w:w="5000" w:type="pct"/>
        <w:tblLook w:val="04A0" w:firstRow="1" w:lastRow="0" w:firstColumn="1" w:lastColumn="0" w:noHBand="0" w:noVBand="1"/>
      </w:tblPr>
      <w:tblGrid>
        <w:gridCol w:w="2663"/>
        <w:gridCol w:w="1138"/>
        <w:gridCol w:w="1387"/>
        <w:gridCol w:w="1387"/>
        <w:gridCol w:w="1387"/>
        <w:gridCol w:w="1383"/>
      </w:tblGrid>
      <w:tr w:rsidR="00AB1BAC" w:rsidRPr="00383B3D" w:rsidTr="00AB1BAC">
        <w:trPr>
          <w:trHeight w:val="20"/>
        </w:trPr>
        <w:tc>
          <w:tcPr>
            <w:tcW w:w="14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Показатель</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Ед. изм.</w:t>
            </w:r>
          </w:p>
        </w:tc>
        <w:tc>
          <w:tcPr>
            <w:tcW w:w="2966" w:type="pct"/>
            <w:gridSpan w:val="4"/>
            <w:tcBorders>
              <w:top w:val="single" w:sz="4" w:space="0" w:color="auto"/>
              <w:left w:val="nil"/>
              <w:bottom w:val="single" w:sz="4" w:space="0" w:color="auto"/>
              <w:right w:val="single" w:sz="4" w:space="0" w:color="auto"/>
            </w:tcBorders>
            <w:shd w:val="clear" w:color="auto" w:fill="auto"/>
            <w:vAlign w:val="center"/>
            <w:hideMark/>
          </w:tcPr>
          <w:p w:rsidR="00AB1BAC" w:rsidRPr="00383B3D" w:rsidRDefault="00AB1BAC" w:rsidP="00383B3D">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 xml:space="preserve">2021 год </w:t>
            </w:r>
          </w:p>
        </w:tc>
      </w:tr>
      <w:tr w:rsidR="00AB1BAC" w:rsidRPr="00383B3D" w:rsidTr="00AB1BAC">
        <w:trPr>
          <w:trHeight w:val="20"/>
        </w:trPr>
        <w:tc>
          <w:tcPr>
            <w:tcW w:w="1425" w:type="pct"/>
            <w:vMerge/>
            <w:tcBorders>
              <w:top w:val="single" w:sz="4" w:space="0" w:color="auto"/>
              <w:left w:val="single" w:sz="4" w:space="0" w:color="auto"/>
              <w:bottom w:val="single" w:sz="4" w:space="0" w:color="000000"/>
              <w:right w:val="single" w:sz="4" w:space="0" w:color="auto"/>
            </w:tcBorders>
            <w:vAlign w:val="center"/>
            <w:hideMark/>
          </w:tcPr>
          <w:p w:rsidR="00AB1BAC" w:rsidRPr="00383B3D" w:rsidRDefault="00AB1BAC" w:rsidP="00AB1BAC">
            <w:pPr>
              <w:spacing w:line="240" w:lineRule="auto"/>
              <w:ind w:firstLine="0"/>
              <w:jc w:val="left"/>
              <w:rPr>
                <w:rFonts w:eastAsia="Times New Roman" w:cs="Times New Roman"/>
                <w:b/>
                <w:bCs/>
                <w:color w:val="000000"/>
                <w:sz w:val="22"/>
                <w:lang w:eastAsia="ru-RU"/>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AB1BAC" w:rsidRPr="00383B3D" w:rsidRDefault="00AB1BAC" w:rsidP="00AB1BAC">
            <w:pPr>
              <w:spacing w:line="240" w:lineRule="auto"/>
              <w:ind w:firstLine="0"/>
              <w:jc w:val="left"/>
              <w:rPr>
                <w:rFonts w:eastAsia="Times New Roman" w:cs="Times New Roman"/>
                <w:b/>
                <w:bCs/>
                <w:color w:val="000000"/>
                <w:sz w:val="22"/>
                <w:lang w:eastAsia="ru-RU"/>
              </w:rPr>
            </w:pP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ЦРБ</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ЦК</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СХТ</w:t>
            </w:r>
          </w:p>
        </w:tc>
        <w:tc>
          <w:tcPr>
            <w:tcW w:w="741"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ОПХ</w:t>
            </w:r>
          </w:p>
        </w:tc>
      </w:tr>
      <w:tr w:rsidR="00AB1BAC" w:rsidRPr="00383B3D"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Производство тепловой энергии</w:t>
            </w:r>
          </w:p>
        </w:tc>
        <w:tc>
          <w:tcPr>
            <w:tcW w:w="609"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5377,201</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2978,46</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1013,019</w:t>
            </w:r>
          </w:p>
        </w:tc>
        <w:tc>
          <w:tcPr>
            <w:tcW w:w="741"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2087,57</w:t>
            </w:r>
          </w:p>
        </w:tc>
      </w:tr>
      <w:tr w:rsidR="00AB1BAC" w:rsidRPr="00383B3D"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Отпуск тепловой энергии в сеть</w:t>
            </w:r>
          </w:p>
        </w:tc>
        <w:tc>
          <w:tcPr>
            <w:tcW w:w="609"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2942,89</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965,859</w:t>
            </w:r>
          </w:p>
        </w:tc>
        <w:tc>
          <w:tcPr>
            <w:tcW w:w="741"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1989,37</w:t>
            </w:r>
          </w:p>
        </w:tc>
      </w:tr>
      <w:tr w:rsidR="00AB1BAC" w:rsidRPr="00383B3D"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Расход тепловой энергии на хоз. нужды</w:t>
            </w:r>
          </w:p>
        </w:tc>
        <w:tc>
          <w:tcPr>
            <w:tcW w:w="609"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2,78</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35,57</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47,16</w:t>
            </w:r>
          </w:p>
        </w:tc>
        <w:tc>
          <w:tcPr>
            <w:tcW w:w="741"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98,2</w:t>
            </w:r>
          </w:p>
        </w:tc>
      </w:tr>
      <w:tr w:rsidR="00AB1BAC" w:rsidRPr="00383B3D" w:rsidTr="00AB1BAC">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Потери тепловой энергии в сетях</w:t>
            </w:r>
          </w:p>
        </w:tc>
        <w:tc>
          <w:tcPr>
            <w:tcW w:w="609"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288,37</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133,68</w:t>
            </w:r>
          </w:p>
        </w:tc>
        <w:tc>
          <w:tcPr>
            <w:tcW w:w="741"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309,65</w:t>
            </w:r>
          </w:p>
        </w:tc>
      </w:tr>
      <w:tr w:rsidR="00AB1BAC" w:rsidRPr="00383B3D" w:rsidTr="00AB1BAC">
        <w:trPr>
          <w:trHeight w:val="20"/>
        </w:trPr>
        <w:tc>
          <w:tcPr>
            <w:tcW w:w="1425" w:type="pct"/>
            <w:vMerge/>
            <w:tcBorders>
              <w:top w:val="nil"/>
              <w:left w:val="single" w:sz="4" w:space="0" w:color="auto"/>
              <w:bottom w:val="single" w:sz="4" w:space="0" w:color="auto"/>
              <w:right w:val="single" w:sz="4" w:space="0" w:color="auto"/>
            </w:tcBorders>
            <w:vAlign w:val="center"/>
            <w:hideMark/>
          </w:tcPr>
          <w:p w:rsidR="00AB1BAC" w:rsidRPr="00383B3D" w:rsidRDefault="00AB1BAC" w:rsidP="00AB1BAC">
            <w:pPr>
              <w:spacing w:line="240" w:lineRule="auto"/>
              <w:ind w:firstLine="0"/>
              <w:jc w:val="left"/>
              <w:rPr>
                <w:rFonts w:eastAsia="Times New Roman" w:cs="Times New Roman"/>
                <w:color w:val="000000"/>
                <w:sz w:val="22"/>
                <w:lang w:eastAsia="ru-RU"/>
              </w:rPr>
            </w:pPr>
          </w:p>
        </w:tc>
        <w:tc>
          <w:tcPr>
            <w:tcW w:w="609"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9,68</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13,20</w:t>
            </w:r>
          </w:p>
        </w:tc>
        <w:tc>
          <w:tcPr>
            <w:tcW w:w="741"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14,83</w:t>
            </w:r>
          </w:p>
        </w:tc>
      </w:tr>
      <w:tr w:rsidR="00AB1BAC" w:rsidRPr="00630A65"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Полезный отпуск</w:t>
            </w:r>
          </w:p>
        </w:tc>
        <w:tc>
          <w:tcPr>
            <w:tcW w:w="609"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2654,52</w:t>
            </w:r>
          </w:p>
        </w:tc>
        <w:tc>
          <w:tcPr>
            <w:tcW w:w="742"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832,179</w:t>
            </w:r>
          </w:p>
        </w:tc>
        <w:tc>
          <w:tcPr>
            <w:tcW w:w="741" w:type="pct"/>
            <w:tcBorders>
              <w:top w:val="nil"/>
              <w:left w:val="nil"/>
              <w:bottom w:val="single" w:sz="4" w:space="0" w:color="auto"/>
              <w:right w:val="single" w:sz="4" w:space="0" w:color="auto"/>
            </w:tcBorders>
            <w:shd w:val="clear" w:color="auto" w:fill="auto"/>
            <w:vAlign w:val="center"/>
            <w:hideMark/>
          </w:tcPr>
          <w:p w:rsidR="00AB1BAC" w:rsidRPr="00383B3D" w:rsidRDefault="00AB1BAC" w:rsidP="00AB1BAC">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1679,72</w:t>
            </w:r>
          </w:p>
        </w:tc>
      </w:tr>
    </w:tbl>
    <w:p w:rsidR="00E50505" w:rsidRPr="00383B3D" w:rsidRDefault="00E50505" w:rsidP="00E50505">
      <w:pPr>
        <w:pStyle w:val="aff0"/>
        <w:keepNext/>
        <w:ind w:firstLine="0"/>
      </w:pPr>
      <w:r w:rsidRPr="00383B3D">
        <w:t xml:space="preserve">Таблица </w:t>
      </w:r>
      <w:fldSimple w:instr=" SEQ Таблица \* ARABIC ">
        <w:r w:rsidR="00A303F5">
          <w:rPr>
            <w:noProof/>
          </w:rPr>
          <w:t>51</w:t>
        </w:r>
      </w:fldSimple>
      <w:r w:rsidRPr="00383B3D">
        <w:t xml:space="preserve"> Значения потребления тепловой энергии за отопительный период котельными МУП ТМР «ТТЭ»</w:t>
      </w:r>
    </w:p>
    <w:tbl>
      <w:tblPr>
        <w:tblW w:w="5000" w:type="pct"/>
        <w:tblLook w:val="04A0" w:firstRow="1" w:lastRow="0" w:firstColumn="1" w:lastColumn="0" w:noHBand="0" w:noVBand="1"/>
      </w:tblPr>
      <w:tblGrid>
        <w:gridCol w:w="2663"/>
        <w:gridCol w:w="1138"/>
        <w:gridCol w:w="1387"/>
        <w:gridCol w:w="1387"/>
        <w:gridCol w:w="1387"/>
        <w:gridCol w:w="1383"/>
      </w:tblGrid>
      <w:tr w:rsidR="00383B3D" w:rsidRPr="00383B3D" w:rsidTr="00CF7C56">
        <w:trPr>
          <w:trHeight w:val="20"/>
        </w:trPr>
        <w:tc>
          <w:tcPr>
            <w:tcW w:w="14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Показатель</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Ед. изм.</w:t>
            </w:r>
          </w:p>
        </w:tc>
        <w:tc>
          <w:tcPr>
            <w:tcW w:w="2966" w:type="pct"/>
            <w:gridSpan w:val="4"/>
            <w:tcBorders>
              <w:top w:val="single" w:sz="4" w:space="0" w:color="auto"/>
              <w:left w:val="nil"/>
              <w:bottom w:val="single" w:sz="4" w:space="0" w:color="auto"/>
              <w:right w:val="single" w:sz="4" w:space="0" w:color="auto"/>
            </w:tcBorders>
            <w:shd w:val="clear" w:color="auto" w:fill="auto"/>
            <w:vAlign w:val="center"/>
            <w:hideMark/>
          </w:tcPr>
          <w:p w:rsidR="00383B3D" w:rsidRPr="00383B3D" w:rsidRDefault="00383B3D" w:rsidP="00383B3D">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 xml:space="preserve">2022 год </w:t>
            </w:r>
          </w:p>
        </w:tc>
      </w:tr>
      <w:tr w:rsidR="00383B3D" w:rsidRPr="00383B3D" w:rsidTr="00383B3D">
        <w:trPr>
          <w:trHeight w:val="20"/>
        </w:trPr>
        <w:tc>
          <w:tcPr>
            <w:tcW w:w="1425" w:type="pct"/>
            <w:vMerge/>
            <w:tcBorders>
              <w:top w:val="single" w:sz="4" w:space="0" w:color="auto"/>
              <w:left w:val="single" w:sz="4" w:space="0" w:color="auto"/>
              <w:bottom w:val="single" w:sz="4" w:space="0" w:color="000000"/>
              <w:right w:val="single" w:sz="4" w:space="0" w:color="auto"/>
            </w:tcBorders>
            <w:vAlign w:val="center"/>
            <w:hideMark/>
          </w:tcPr>
          <w:p w:rsidR="00383B3D" w:rsidRPr="00383B3D" w:rsidRDefault="00383B3D" w:rsidP="00CF7C56">
            <w:pPr>
              <w:spacing w:line="240" w:lineRule="auto"/>
              <w:ind w:firstLine="0"/>
              <w:jc w:val="left"/>
              <w:rPr>
                <w:rFonts w:eastAsia="Times New Roman" w:cs="Times New Roman"/>
                <w:b/>
                <w:bCs/>
                <w:color w:val="000000"/>
                <w:sz w:val="22"/>
                <w:lang w:eastAsia="ru-RU"/>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383B3D" w:rsidRPr="00383B3D" w:rsidRDefault="00383B3D" w:rsidP="00CF7C56">
            <w:pPr>
              <w:spacing w:line="240" w:lineRule="auto"/>
              <w:ind w:firstLine="0"/>
              <w:jc w:val="left"/>
              <w:rPr>
                <w:rFonts w:eastAsia="Times New Roman" w:cs="Times New Roman"/>
                <w:b/>
                <w:bCs/>
                <w:color w:val="000000"/>
                <w:sz w:val="22"/>
                <w:lang w:eastAsia="ru-RU"/>
              </w:rPr>
            </w:pPr>
          </w:p>
        </w:tc>
        <w:tc>
          <w:tcPr>
            <w:tcW w:w="742"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ЦРБ</w:t>
            </w:r>
          </w:p>
        </w:tc>
        <w:tc>
          <w:tcPr>
            <w:tcW w:w="742"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ЦК</w:t>
            </w:r>
          </w:p>
        </w:tc>
        <w:tc>
          <w:tcPr>
            <w:tcW w:w="742"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СХТ</w:t>
            </w:r>
          </w:p>
        </w:tc>
        <w:tc>
          <w:tcPr>
            <w:tcW w:w="740"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b/>
                <w:bCs/>
                <w:color w:val="000000"/>
                <w:sz w:val="22"/>
                <w:lang w:eastAsia="ru-RU"/>
              </w:rPr>
            </w:pPr>
            <w:r w:rsidRPr="00383B3D">
              <w:rPr>
                <w:rFonts w:eastAsia="Times New Roman" w:cs="Times New Roman"/>
                <w:b/>
                <w:bCs/>
                <w:color w:val="000000"/>
                <w:sz w:val="22"/>
                <w:lang w:eastAsia="ru-RU"/>
              </w:rPr>
              <w:t>котельная ОПХ</w:t>
            </w:r>
          </w:p>
        </w:tc>
      </w:tr>
      <w:tr w:rsidR="00383B3D" w:rsidRPr="00383B3D" w:rsidTr="00383B3D">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Производство тепловой энергии</w:t>
            </w:r>
          </w:p>
        </w:tc>
        <w:tc>
          <w:tcPr>
            <w:tcW w:w="609"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7000,65</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3080,099</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1047,078</w:t>
            </w:r>
          </w:p>
        </w:tc>
        <w:tc>
          <w:tcPr>
            <w:tcW w:w="740"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2120,38</w:t>
            </w:r>
          </w:p>
        </w:tc>
      </w:tr>
      <w:tr w:rsidR="00383B3D" w:rsidRPr="00383B3D" w:rsidTr="00383B3D">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Отпуск тепловой энергии в сеть</w:t>
            </w:r>
          </w:p>
        </w:tc>
        <w:tc>
          <w:tcPr>
            <w:tcW w:w="609"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383B3D">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6993,51</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383B3D">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3044,27</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383B3D">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998,30</w:t>
            </w:r>
          </w:p>
        </w:tc>
        <w:tc>
          <w:tcPr>
            <w:tcW w:w="740" w:type="pct"/>
            <w:tcBorders>
              <w:top w:val="nil"/>
              <w:left w:val="nil"/>
              <w:bottom w:val="single" w:sz="4" w:space="0" w:color="auto"/>
              <w:right w:val="single" w:sz="4" w:space="0" w:color="auto"/>
            </w:tcBorders>
            <w:shd w:val="clear" w:color="auto" w:fill="auto"/>
            <w:vAlign w:val="center"/>
          </w:tcPr>
          <w:p w:rsidR="00383B3D" w:rsidRPr="00383B3D" w:rsidRDefault="00383B3D" w:rsidP="00383B3D">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2014,84</w:t>
            </w:r>
          </w:p>
        </w:tc>
      </w:tr>
      <w:tr w:rsidR="00383B3D" w:rsidRPr="00383B3D" w:rsidTr="00383B3D">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Расход тепловой энергии на хоз. нужды</w:t>
            </w:r>
          </w:p>
        </w:tc>
        <w:tc>
          <w:tcPr>
            <w:tcW w:w="609"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7,14</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35,83</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48,78</w:t>
            </w:r>
          </w:p>
        </w:tc>
        <w:tc>
          <w:tcPr>
            <w:tcW w:w="740"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105,544</w:t>
            </w:r>
          </w:p>
        </w:tc>
      </w:tr>
      <w:tr w:rsidR="00383B3D" w:rsidRPr="00383B3D" w:rsidTr="00383B3D">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Потери тепловой энергии в сетях</w:t>
            </w:r>
          </w:p>
        </w:tc>
        <w:tc>
          <w:tcPr>
            <w:tcW w:w="609"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300,94</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138,300</w:t>
            </w:r>
          </w:p>
        </w:tc>
        <w:tc>
          <w:tcPr>
            <w:tcW w:w="740"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320,377</w:t>
            </w:r>
          </w:p>
        </w:tc>
      </w:tr>
      <w:tr w:rsidR="00383B3D" w:rsidRPr="00383B3D" w:rsidTr="00383B3D">
        <w:trPr>
          <w:trHeight w:val="20"/>
        </w:trPr>
        <w:tc>
          <w:tcPr>
            <w:tcW w:w="1425" w:type="pct"/>
            <w:vMerge/>
            <w:tcBorders>
              <w:top w:val="nil"/>
              <w:left w:val="single" w:sz="4" w:space="0" w:color="auto"/>
              <w:bottom w:val="single" w:sz="4" w:space="0" w:color="auto"/>
              <w:right w:val="single" w:sz="4" w:space="0" w:color="auto"/>
            </w:tcBorders>
            <w:vAlign w:val="center"/>
            <w:hideMark/>
          </w:tcPr>
          <w:p w:rsidR="00383B3D" w:rsidRPr="00383B3D" w:rsidRDefault="00383B3D" w:rsidP="00CF7C56">
            <w:pPr>
              <w:spacing w:line="240" w:lineRule="auto"/>
              <w:ind w:firstLine="0"/>
              <w:jc w:val="left"/>
              <w:rPr>
                <w:rFonts w:eastAsia="Times New Roman" w:cs="Times New Roman"/>
                <w:color w:val="000000"/>
                <w:sz w:val="22"/>
                <w:lang w:eastAsia="ru-RU"/>
              </w:rPr>
            </w:pPr>
          </w:p>
        </w:tc>
        <w:tc>
          <w:tcPr>
            <w:tcW w:w="609"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383B3D">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0,00</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383B3D">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9,77</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383B3D">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13,21</w:t>
            </w:r>
          </w:p>
        </w:tc>
        <w:tc>
          <w:tcPr>
            <w:tcW w:w="740" w:type="pct"/>
            <w:tcBorders>
              <w:top w:val="nil"/>
              <w:left w:val="nil"/>
              <w:bottom w:val="single" w:sz="4" w:space="0" w:color="auto"/>
              <w:right w:val="single" w:sz="4" w:space="0" w:color="auto"/>
            </w:tcBorders>
            <w:shd w:val="clear" w:color="auto" w:fill="auto"/>
            <w:vAlign w:val="center"/>
          </w:tcPr>
          <w:p w:rsidR="00383B3D" w:rsidRPr="00383B3D" w:rsidRDefault="00383B3D" w:rsidP="00383B3D">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15,11</w:t>
            </w:r>
          </w:p>
        </w:tc>
      </w:tr>
      <w:tr w:rsidR="00383B3D" w:rsidRPr="00630A65" w:rsidTr="00383B3D">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Полезный отпуск</w:t>
            </w:r>
          </w:p>
        </w:tc>
        <w:tc>
          <w:tcPr>
            <w:tcW w:w="609" w:type="pct"/>
            <w:tcBorders>
              <w:top w:val="nil"/>
              <w:left w:val="nil"/>
              <w:bottom w:val="single" w:sz="4" w:space="0" w:color="auto"/>
              <w:right w:val="single" w:sz="4" w:space="0" w:color="auto"/>
            </w:tcBorders>
            <w:shd w:val="clear" w:color="auto" w:fill="auto"/>
            <w:vAlign w:val="center"/>
            <w:hideMark/>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6993,51</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2743,32</w:t>
            </w:r>
          </w:p>
        </w:tc>
        <w:tc>
          <w:tcPr>
            <w:tcW w:w="742"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859,91</w:t>
            </w:r>
          </w:p>
        </w:tc>
        <w:tc>
          <w:tcPr>
            <w:tcW w:w="740" w:type="pct"/>
            <w:tcBorders>
              <w:top w:val="nil"/>
              <w:left w:val="nil"/>
              <w:bottom w:val="single" w:sz="4" w:space="0" w:color="auto"/>
              <w:right w:val="single" w:sz="4" w:space="0" w:color="auto"/>
            </w:tcBorders>
            <w:shd w:val="clear" w:color="auto" w:fill="auto"/>
            <w:vAlign w:val="center"/>
          </w:tcPr>
          <w:p w:rsidR="00383B3D" w:rsidRPr="00383B3D" w:rsidRDefault="00383B3D" w:rsidP="00CF7C56">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1694,46</w:t>
            </w:r>
          </w:p>
        </w:tc>
      </w:tr>
    </w:tbl>
    <w:p w:rsidR="00751DEE" w:rsidRPr="00483CF6" w:rsidRDefault="00751DEE" w:rsidP="00751DEE">
      <w:pPr>
        <w:pStyle w:val="aff0"/>
        <w:keepNext/>
        <w:ind w:firstLine="0"/>
      </w:pPr>
      <w:r w:rsidRPr="00483CF6">
        <w:t xml:space="preserve">Таблица </w:t>
      </w:r>
      <w:fldSimple w:instr=" SEQ Таблица \* ARABIC ">
        <w:r w:rsidR="00A303F5">
          <w:rPr>
            <w:noProof/>
          </w:rPr>
          <w:t>52</w:t>
        </w:r>
      </w:fldSimple>
      <w:r w:rsidRPr="00483CF6">
        <w:t xml:space="preserve"> Значения потребления тепловой энергии за отопительный период котельной АО «Тутаевская ПГУ»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076"/>
        <w:gridCol w:w="2596"/>
      </w:tblGrid>
      <w:tr w:rsidR="00751DEE" w:rsidRPr="00483CF6" w:rsidTr="00E40C9A">
        <w:tc>
          <w:tcPr>
            <w:tcW w:w="2500" w:type="pct"/>
          </w:tcPr>
          <w:p w:rsidR="00751DEE" w:rsidRPr="00483CF6" w:rsidRDefault="00751DEE" w:rsidP="00E40C9A">
            <w:pPr>
              <w:ind w:firstLine="0"/>
              <w:jc w:val="center"/>
              <w:rPr>
                <w:rFonts w:cs="Times New Roman"/>
                <w:b/>
                <w:sz w:val="22"/>
              </w:rPr>
            </w:pPr>
            <w:r w:rsidRPr="00483CF6">
              <w:rPr>
                <w:rFonts w:cs="Times New Roman"/>
                <w:b/>
                <w:sz w:val="22"/>
              </w:rPr>
              <w:t>Показатель</w:t>
            </w:r>
          </w:p>
        </w:tc>
        <w:tc>
          <w:tcPr>
            <w:tcW w:w="1111" w:type="pct"/>
          </w:tcPr>
          <w:p w:rsidR="00751DEE" w:rsidRPr="00483CF6" w:rsidRDefault="00751DEE" w:rsidP="00E40C9A">
            <w:pPr>
              <w:ind w:firstLine="0"/>
              <w:jc w:val="center"/>
              <w:rPr>
                <w:rFonts w:cs="Times New Roman"/>
                <w:b/>
                <w:sz w:val="22"/>
              </w:rPr>
            </w:pPr>
            <w:r w:rsidRPr="00483CF6">
              <w:rPr>
                <w:rFonts w:cs="Times New Roman"/>
                <w:b/>
                <w:sz w:val="22"/>
              </w:rPr>
              <w:t>Ед. изм.</w:t>
            </w:r>
          </w:p>
        </w:tc>
        <w:tc>
          <w:tcPr>
            <w:tcW w:w="1389" w:type="pct"/>
          </w:tcPr>
          <w:p w:rsidR="00751DEE" w:rsidRPr="00483CF6" w:rsidRDefault="00483CF6" w:rsidP="00483CF6">
            <w:pPr>
              <w:ind w:firstLine="0"/>
              <w:jc w:val="center"/>
              <w:rPr>
                <w:rFonts w:cs="Times New Roman"/>
                <w:b/>
                <w:sz w:val="22"/>
              </w:rPr>
            </w:pPr>
            <w:r w:rsidRPr="00483CF6">
              <w:rPr>
                <w:rFonts w:cs="Times New Roman"/>
                <w:b/>
                <w:color w:val="000000"/>
                <w:sz w:val="22"/>
              </w:rPr>
              <w:t>2019 год</w:t>
            </w:r>
          </w:p>
        </w:tc>
      </w:tr>
      <w:tr w:rsidR="00751DEE" w:rsidRPr="00483CF6" w:rsidTr="00E40C9A">
        <w:tc>
          <w:tcPr>
            <w:tcW w:w="2500" w:type="pct"/>
          </w:tcPr>
          <w:p w:rsidR="00751DEE" w:rsidRPr="00483CF6" w:rsidRDefault="00751DEE" w:rsidP="00E40C9A">
            <w:pPr>
              <w:ind w:firstLine="0"/>
              <w:jc w:val="center"/>
              <w:rPr>
                <w:rFonts w:cs="Times New Roman"/>
                <w:sz w:val="22"/>
              </w:rPr>
            </w:pPr>
            <w:r w:rsidRPr="00483CF6">
              <w:rPr>
                <w:rFonts w:cs="Times New Roman"/>
                <w:sz w:val="22"/>
              </w:rPr>
              <w:t>Производство тепловой энергии</w:t>
            </w:r>
          </w:p>
        </w:tc>
        <w:tc>
          <w:tcPr>
            <w:tcW w:w="1111" w:type="pct"/>
          </w:tcPr>
          <w:p w:rsidR="00751DEE" w:rsidRPr="00483CF6" w:rsidRDefault="00751DEE" w:rsidP="00E40C9A">
            <w:pPr>
              <w:ind w:firstLine="0"/>
              <w:jc w:val="center"/>
              <w:rPr>
                <w:rFonts w:cs="Times New Roman"/>
                <w:sz w:val="22"/>
              </w:rPr>
            </w:pPr>
            <w:r w:rsidRPr="00483CF6">
              <w:rPr>
                <w:rFonts w:cs="Times New Roman"/>
                <w:sz w:val="22"/>
              </w:rPr>
              <w:t>тыс. Гкал/год</w:t>
            </w:r>
          </w:p>
        </w:tc>
        <w:tc>
          <w:tcPr>
            <w:tcW w:w="1389" w:type="pct"/>
          </w:tcPr>
          <w:p w:rsidR="00751DEE" w:rsidRPr="00483CF6" w:rsidRDefault="00751DEE" w:rsidP="00751DEE">
            <w:pPr>
              <w:ind w:firstLine="0"/>
              <w:jc w:val="center"/>
              <w:rPr>
                <w:rFonts w:cs="Times New Roman"/>
                <w:sz w:val="22"/>
              </w:rPr>
            </w:pPr>
            <w:r w:rsidRPr="00483CF6">
              <w:rPr>
                <w:rFonts w:cs="Times New Roman"/>
                <w:sz w:val="22"/>
              </w:rPr>
              <w:t>288,420</w:t>
            </w:r>
          </w:p>
        </w:tc>
      </w:tr>
      <w:tr w:rsidR="00751DEE" w:rsidRPr="00483CF6" w:rsidTr="00E40C9A">
        <w:tc>
          <w:tcPr>
            <w:tcW w:w="2500" w:type="pct"/>
          </w:tcPr>
          <w:p w:rsidR="00751DEE" w:rsidRPr="00483CF6" w:rsidRDefault="00751DEE" w:rsidP="00E40C9A">
            <w:pPr>
              <w:ind w:firstLine="0"/>
              <w:jc w:val="center"/>
              <w:rPr>
                <w:rFonts w:cs="Times New Roman"/>
                <w:sz w:val="22"/>
              </w:rPr>
            </w:pPr>
            <w:r w:rsidRPr="00483CF6">
              <w:rPr>
                <w:rFonts w:cs="Times New Roman"/>
                <w:sz w:val="22"/>
              </w:rPr>
              <w:t>Отпуск тепловой энергии в сеть</w:t>
            </w:r>
          </w:p>
        </w:tc>
        <w:tc>
          <w:tcPr>
            <w:tcW w:w="1111" w:type="pct"/>
          </w:tcPr>
          <w:p w:rsidR="00751DEE" w:rsidRPr="00483CF6" w:rsidRDefault="00751DEE" w:rsidP="00E40C9A">
            <w:pPr>
              <w:ind w:firstLine="0"/>
              <w:jc w:val="center"/>
              <w:rPr>
                <w:rFonts w:cs="Times New Roman"/>
                <w:sz w:val="22"/>
              </w:rPr>
            </w:pPr>
            <w:r w:rsidRPr="00483CF6">
              <w:rPr>
                <w:rFonts w:cs="Times New Roman"/>
                <w:sz w:val="22"/>
              </w:rPr>
              <w:t>тыс. Гкал/год</w:t>
            </w:r>
          </w:p>
        </w:tc>
        <w:tc>
          <w:tcPr>
            <w:tcW w:w="1389" w:type="pct"/>
          </w:tcPr>
          <w:p w:rsidR="00751DEE" w:rsidRPr="00483CF6" w:rsidRDefault="00751DEE" w:rsidP="00751DEE">
            <w:pPr>
              <w:ind w:firstLine="0"/>
              <w:jc w:val="center"/>
              <w:rPr>
                <w:rFonts w:cs="Times New Roman"/>
                <w:sz w:val="22"/>
              </w:rPr>
            </w:pPr>
            <w:r w:rsidRPr="00483CF6">
              <w:rPr>
                <w:rFonts w:cs="Times New Roman"/>
                <w:sz w:val="22"/>
              </w:rPr>
              <w:t>283,299209</w:t>
            </w:r>
          </w:p>
        </w:tc>
      </w:tr>
      <w:tr w:rsidR="00751DEE" w:rsidRPr="00483CF6" w:rsidTr="00E40C9A">
        <w:tc>
          <w:tcPr>
            <w:tcW w:w="2500" w:type="pct"/>
          </w:tcPr>
          <w:p w:rsidR="00751DEE" w:rsidRPr="00483CF6" w:rsidRDefault="00751DEE" w:rsidP="00E40C9A">
            <w:pPr>
              <w:ind w:firstLine="0"/>
              <w:jc w:val="center"/>
              <w:rPr>
                <w:rFonts w:cs="Times New Roman"/>
                <w:sz w:val="22"/>
              </w:rPr>
            </w:pPr>
            <w:r w:rsidRPr="00483CF6">
              <w:rPr>
                <w:rFonts w:cs="Times New Roman"/>
                <w:sz w:val="22"/>
              </w:rPr>
              <w:t>Расход тепловой энергии на хоз. нужды</w:t>
            </w:r>
          </w:p>
        </w:tc>
        <w:tc>
          <w:tcPr>
            <w:tcW w:w="1111" w:type="pct"/>
          </w:tcPr>
          <w:p w:rsidR="00751DEE" w:rsidRPr="00483CF6" w:rsidRDefault="00751DEE" w:rsidP="00E40C9A">
            <w:pPr>
              <w:ind w:firstLine="0"/>
              <w:jc w:val="center"/>
              <w:rPr>
                <w:rFonts w:cs="Times New Roman"/>
                <w:sz w:val="22"/>
              </w:rPr>
            </w:pPr>
            <w:r w:rsidRPr="00483CF6">
              <w:rPr>
                <w:rFonts w:cs="Times New Roman"/>
                <w:sz w:val="22"/>
              </w:rPr>
              <w:t>тыс. Гкал/год</w:t>
            </w:r>
          </w:p>
        </w:tc>
        <w:tc>
          <w:tcPr>
            <w:tcW w:w="1389" w:type="pct"/>
          </w:tcPr>
          <w:p w:rsidR="00751DEE" w:rsidRPr="00483CF6" w:rsidRDefault="00751DEE" w:rsidP="00751DEE">
            <w:pPr>
              <w:ind w:firstLine="0"/>
              <w:jc w:val="center"/>
              <w:rPr>
                <w:rFonts w:cs="Times New Roman"/>
                <w:sz w:val="22"/>
              </w:rPr>
            </w:pPr>
            <w:r w:rsidRPr="00483CF6">
              <w:rPr>
                <w:rFonts w:cs="Times New Roman"/>
                <w:sz w:val="22"/>
              </w:rPr>
              <w:t>5,120791</w:t>
            </w:r>
          </w:p>
        </w:tc>
      </w:tr>
      <w:tr w:rsidR="00751DEE" w:rsidRPr="00483CF6" w:rsidTr="00E40C9A">
        <w:tc>
          <w:tcPr>
            <w:tcW w:w="2500" w:type="pct"/>
            <w:vMerge w:val="restart"/>
          </w:tcPr>
          <w:p w:rsidR="00751DEE" w:rsidRPr="00483CF6" w:rsidRDefault="00751DEE" w:rsidP="00E40C9A">
            <w:pPr>
              <w:ind w:firstLine="0"/>
              <w:jc w:val="center"/>
              <w:rPr>
                <w:rFonts w:cs="Times New Roman"/>
                <w:sz w:val="22"/>
              </w:rPr>
            </w:pPr>
            <w:r w:rsidRPr="00483CF6">
              <w:rPr>
                <w:rFonts w:cs="Times New Roman"/>
                <w:sz w:val="22"/>
              </w:rPr>
              <w:t>Потери тепловой энергии в сетях</w:t>
            </w:r>
          </w:p>
        </w:tc>
        <w:tc>
          <w:tcPr>
            <w:tcW w:w="1111" w:type="pct"/>
          </w:tcPr>
          <w:p w:rsidR="00751DEE" w:rsidRPr="00483CF6" w:rsidRDefault="00751DEE" w:rsidP="00E40C9A">
            <w:pPr>
              <w:ind w:firstLine="0"/>
              <w:jc w:val="center"/>
              <w:rPr>
                <w:rFonts w:cs="Times New Roman"/>
                <w:sz w:val="22"/>
              </w:rPr>
            </w:pPr>
            <w:r w:rsidRPr="00483CF6">
              <w:rPr>
                <w:rFonts w:cs="Times New Roman"/>
                <w:sz w:val="22"/>
              </w:rPr>
              <w:t>тыс. Гкал/год</w:t>
            </w:r>
          </w:p>
        </w:tc>
        <w:tc>
          <w:tcPr>
            <w:tcW w:w="1389" w:type="pct"/>
          </w:tcPr>
          <w:p w:rsidR="00751DEE" w:rsidRPr="00483CF6" w:rsidRDefault="00751DEE" w:rsidP="00751DEE">
            <w:pPr>
              <w:ind w:firstLine="0"/>
              <w:jc w:val="center"/>
              <w:rPr>
                <w:rFonts w:cs="Times New Roman"/>
                <w:sz w:val="22"/>
              </w:rPr>
            </w:pPr>
            <w:r w:rsidRPr="00483CF6">
              <w:rPr>
                <w:rFonts w:cs="Times New Roman"/>
                <w:sz w:val="22"/>
              </w:rPr>
              <w:t>78,24051</w:t>
            </w:r>
          </w:p>
        </w:tc>
      </w:tr>
      <w:tr w:rsidR="00751DEE" w:rsidRPr="00483CF6" w:rsidTr="00E40C9A">
        <w:tc>
          <w:tcPr>
            <w:tcW w:w="2500" w:type="pct"/>
            <w:vMerge/>
          </w:tcPr>
          <w:p w:rsidR="00751DEE" w:rsidRPr="00483CF6" w:rsidRDefault="00751DEE" w:rsidP="00E40C9A">
            <w:pPr>
              <w:ind w:firstLine="0"/>
              <w:rPr>
                <w:rFonts w:cs="Times New Roman"/>
                <w:sz w:val="22"/>
              </w:rPr>
            </w:pPr>
          </w:p>
        </w:tc>
        <w:tc>
          <w:tcPr>
            <w:tcW w:w="1111" w:type="pct"/>
          </w:tcPr>
          <w:p w:rsidR="00751DEE" w:rsidRPr="00483CF6" w:rsidRDefault="00751DEE" w:rsidP="00E40C9A">
            <w:pPr>
              <w:ind w:firstLine="0"/>
              <w:jc w:val="center"/>
              <w:rPr>
                <w:rFonts w:cs="Times New Roman"/>
                <w:sz w:val="22"/>
              </w:rPr>
            </w:pPr>
            <w:r w:rsidRPr="00483CF6">
              <w:rPr>
                <w:rFonts w:cs="Times New Roman"/>
                <w:sz w:val="22"/>
              </w:rPr>
              <w:t>%</w:t>
            </w:r>
          </w:p>
        </w:tc>
        <w:tc>
          <w:tcPr>
            <w:tcW w:w="1389" w:type="pct"/>
          </w:tcPr>
          <w:p w:rsidR="00751DEE" w:rsidRPr="00483CF6" w:rsidRDefault="00751DEE" w:rsidP="00751DEE">
            <w:pPr>
              <w:ind w:firstLine="0"/>
              <w:jc w:val="center"/>
              <w:rPr>
                <w:rFonts w:cs="Times New Roman"/>
                <w:sz w:val="22"/>
              </w:rPr>
            </w:pPr>
            <w:r w:rsidRPr="00483CF6">
              <w:rPr>
                <w:rFonts w:cs="Times New Roman"/>
                <w:sz w:val="22"/>
              </w:rPr>
              <w:t>27,127</w:t>
            </w:r>
          </w:p>
        </w:tc>
      </w:tr>
      <w:tr w:rsidR="00751DEE" w:rsidRPr="00483CF6" w:rsidTr="00E40C9A">
        <w:tc>
          <w:tcPr>
            <w:tcW w:w="2500" w:type="pct"/>
          </w:tcPr>
          <w:p w:rsidR="00751DEE" w:rsidRPr="00483CF6" w:rsidRDefault="00751DEE" w:rsidP="00E40C9A">
            <w:pPr>
              <w:ind w:firstLine="0"/>
              <w:jc w:val="center"/>
              <w:rPr>
                <w:rFonts w:cs="Times New Roman"/>
                <w:sz w:val="22"/>
              </w:rPr>
            </w:pPr>
            <w:r w:rsidRPr="00483CF6">
              <w:rPr>
                <w:rFonts w:cs="Times New Roman"/>
                <w:sz w:val="22"/>
              </w:rPr>
              <w:t>Полезный отпуск</w:t>
            </w:r>
          </w:p>
        </w:tc>
        <w:tc>
          <w:tcPr>
            <w:tcW w:w="1111" w:type="pct"/>
          </w:tcPr>
          <w:p w:rsidR="00751DEE" w:rsidRPr="00483CF6" w:rsidRDefault="00751DEE" w:rsidP="00E40C9A">
            <w:pPr>
              <w:ind w:firstLine="0"/>
              <w:jc w:val="center"/>
              <w:rPr>
                <w:rFonts w:cs="Times New Roman"/>
                <w:sz w:val="22"/>
              </w:rPr>
            </w:pPr>
            <w:r w:rsidRPr="00483CF6">
              <w:rPr>
                <w:rFonts w:cs="Times New Roman"/>
                <w:sz w:val="22"/>
              </w:rPr>
              <w:t>тыс. Гкал/год</w:t>
            </w:r>
          </w:p>
        </w:tc>
        <w:tc>
          <w:tcPr>
            <w:tcW w:w="1389" w:type="pct"/>
          </w:tcPr>
          <w:p w:rsidR="00751DEE" w:rsidRPr="00483CF6" w:rsidRDefault="00751DEE" w:rsidP="00751DEE">
            <w:pPr>
              <w:ind w:firstLine="0"/>
              <w:jc w:val="center"/>
              <w:rPr>
                <w:rFonts w:cs="Times New Roman"/>
                <w:sz w:val="22"/>
              </w:rPr>
            </w:pPr>
            <w:r w:rsidRPr="00483CF6">
              <w:rPr>
                <w:rFonts w:cs="Times New Roman"/>
                <w:sz w:val="22"/>
              </w:rPr>
              <w:t>205,058699</w:t>
            </w:r>
          </w:p>
        </w:tc>
      </w:tr>
    </w:tbl>
    <w:p w:rsidR="00FF027F" w:rsidRPr="00483CF6" w:rsidRDefault="00FF027F" w:rsidP="00FF027F">
      <w:pPr>
        <w:pStyle w:val="aff0"/>
        <w:keepNext/>
        <w:ind w:firstLine="0"/>
      </w:pPr>
      <w:r w:rsidRPr="00483CF6">
        <w:t xml:space="preserve">Таблица </w:t>
      </w:r>
      <w:fldSimple w:instr=" SEQ Таблица \* ARABIC ">
        <w:r w:rsidR="00A303F5">
          <w:rPr>
            <w:noProof/>
          </w:rPr>
          <w:t>53</w:t>
        </w:r>
      </w:fldSimple>
      <w:r w:rsidRPr="00483CF6">
        <w:t xml:space="preserve"> Значения потребления тепловой энергии за отопительный период котельной АО «Тутаевская ПГУ»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076"/>
        <w:gridCol w:w="2596"/>
      </w:tblGrid>
      <w:tr w:rsidR="00FF027F" w:rsidRPr="00483CF6" w:rsidTr="00074A26">
        <w:trPr>
          <w:tblHeader/>
        </w:trPr>
        <w:tc>
          <w:tcPr>
            <w:tcW w:w="2500" w:type="pct"/>
          </w:tcPr>
          <w:p w:rsidR="00FF027F" w:rsidRPr="00483CF6" w:rsidRDefault="00FF027F" w:rsidP="00F07E26">
            <w:pPr>
              <w:ind w:firstLine="0"/>
              <w:jc w:val="center"/>
              <w:rPr>
                <w:rFonts w:cs="Times New Roman"/>
                <w:b/>
                <w:sz w:val="22"/>
              </w:rPr>
            </w:pPr>
            <w:r w:rsidRPr="00483CF6">
              <w:rPr>
                <w:rFonts w:cs="Times New Roman"/>
                <w:b/>
                <w:sz w:val="22"/>
              </w:rPr>
              <w:t>Показатель</w:t>
            </w:r>
          </w:p>
        </w:tc>
        <w:tc>
          <w:tcPr>
            <w:tcW w:w="1111" w:type="pct"/>
          </w:tcPr>
          <w:p w:rsidR="00FF027F" w:rsidRPr="00483CF6" w:rsidRDefault="00FF027F" w:rsidP="00F07E26">
            <w:pPr>
              <w:ind w:firstLine="0"/>
              <w:jc w:val="center"/>
              <w:rPr>
                <w:rFonts w:cs="Times New Roman"/>
                <w:b/>
                <w:sz w:val="22"/>
              </w:rPr>
            </w:pPr>
            <w:r w:rsidRPr="00483CF6">
              <w:rPr>
                <w:rFonts w:cs="Times New Roman"/>
                <w:b/>
                <w:sz w:val="22"/>
              </w:rPr>
              <w:t>Ед. изм.</w:t>
            </w:r>
          </w:p>
        </w:tc>
        <w:tc>
          <w:tcPr>
            <w:tcW w:w="1389" w:type="pct"/>
          </w:tcPr>
          <w:p w:rsidR="00FF027F" w:rsidRPr="00483CF6" w:rsidRDefault="00FF027F" w:rsidP="00074A26">
            <w:pPr>
              <w:ind w:firstLine="0"/>
              <w:jc w:val="center"/>
              <w:rPr>
                <w:rFonts w:cs="Times New Roman"/>
                <w:b/>
                <w:sz w:val="22"/>
              </w:rPr>
            </w:pPr>
            <w:r w:rsidRPr="00483CF6">
              <w:rPr>
                <w:rFonts w:cs="Times New Roman"/>
                <w:b/>
                <w:color w:val="000000"/>
                <w:sz w:val="22"/>
              </w:rPr>
              <w:t xml:space="preserve">2020 год </w:t>
            </w:r>
          </w:p>
        </w:tc>
      </w:tr>
      <w:tr w:rsidR="00FF027F" w:rsidRPr="00483CF6" w:rsidTr="00F07E26">
        <w:tc>
          <w:tcPr>
            <w:tcW w:w="2500" w:type="pct"/>
          </w:tcPr>
          <w:p w:rsidR="00FF027F" w:rsidRPr="00483CF6" w:rsidRDefault="00FF027F" w:rsidP="00F07E26">
            <w:pPr>
              <w:ind w:firstLine="0"/>
              <w:jc w:val="center"/>
              <w:rPr>
                <w:rFonts w:cs="Times New Roman"/>
                <w:sz w:val="22"/>
              </w:rPr>
            </w:pPr>
            <w:r w:rsidRPr="00483CF6">
              <w:rPr>
                <w:rFonts w:cs="Times New Roman"/>
                <w:sz w:val="22"/>
              </w:rPr>
              <w:t>Производство тепловой энергии</w:t>
            </w:r>
          </w:p>
        </w:tc>
        <w:tc>
          <w:tcPr>
            <w:tcW w:w="1111" w:type="pct"/>
          </w:tcPr>
          <w:p w:rsidR="00FF027F" w:rsidRPr="00483CF6" w:rsidRDefault="00FF027F" w:rsidP="00F07E26">
            <w:pPr>
              <w:ind w:firstLine="0"/>
              <w:jc w:val="center"/>
              <w:rPr>
                <w:rFonts w:cs="Times New Roman"/>
                <w:sz w:val="22"/>
              </w:rPr>
            </w:pPr>
            <w:r w:rsidRPr="00483CF6">
              <w:rPr>
                <w:rFonts w:cs="Times New Roman"/>
                <w:sz w:val="22"/>
              </w:rPr>
              <w:t>тыс. Гкал/год</w:t>
            </w:r>
          </w:p>
        </w:tc>
        <w:tc>
          <w:tcPr>
            <w:tcW w:w="1389" w:type="pct"/>
            <w:vAlign w:val="center"/>
          </w:tcPr>
          <w:p w:rsidR="00FF027F" w:rsidRPr="00483CF6" w:rsidRDefault="00FF027F" w:rsidP="00FF027F">
            <w:pPr>
              <w:ind w:firstLine="0"/>
              <w:jc w:val="center"/>
              <w:rPr>
                <w:rFonts w:cs="Times New Roman"/>
                <w:sz w:val="22"/>
              </w:rPr>
            </w:pPr>
            <w:r w:rsidRPr="00483CF6">
              <w:rPr>
                <w:rFonts w:cs="Times New Roman"/>
                <w:sz w:val="22"/>
              </w:rPr>
              <w:t>293,952</w:t>
            </w:r>
          </w:p>
        </w:tc>
      </w:tr>
      <w:tr w:rsidR="00FF027F" w:rsidRPr="00483CF6" w:rsidTr="00F07E26">
        <w:tc>
          <w:tcPr>
            <w:tcW w:w="2500" w:type="pct"/>
          </w:tcPr>
          <w:p w:rsidR="00FF027F" w:rsidRPr="00483CF6" w:rsidRDefault="00FF027F" w:rsidP="00F07E26">
            <w:pPr>
              <w:ind w:firstLine="0"/>
              <w:jc w:val="center"/>
              <w:rPr>
                <w:rFonts w:cs="Times New Roman"/>
                <w:sz w:val="22"/>
              </w:rPr>
            </w:pPr>
            <w:r w:rsidRPr="00483CF6">
              <w:rPr>
                <w:rFonts w:cs="Times New Roman"/>
                <w:sz w:val="22"/>
              </w:rPr>
              <w:t>Отпуск тепловой энергии в сеть</w:t>
            </w:r>
          </w:p>
        </w:tc>
        <w:tc>
          <w:tcPr>
            <w:tcW w:w="1111" w:type="pct"/>
          </w:tcPr>
          <w:p w:rsidR="00FF027F" w:rsidRPr="00483CF6" w:rsidRDefault="00FF027F" w:rsidP="00F07E26">
            <w:pPr>
              <w:ind w:firstLine="0"/>
              <w:jc w:val="center"/>
              <w:rPr>
                <w:rFonts w:cs="Times New Roman"/>
                <w:sz w:val="22"/>
              </w:rPr>
            </w:pPr>
            <w:r w:rsidRPr="00483CF6">
              <w:rPr>
                <w:rFonts w:cs="Times New Roman"/>
                <w:sz w:val="22"/>
              </w:rPr>
              <w:t>тыс. Гкал/год</w:t>
            </w:r>
          </w:p>
        </w:tc>
        <w:tc>
          <w:tcPr>
            <w:tcW w:w="1389" w:type="pct"/>
            <w:vAlign w:val="center"/>
          </w:tcPr>
          <w:p w:rsidR="00FF027F" w:rsidRPr="00483CF6" w:rsidRDefault="00FF027F" w:rsidP="00FF027F">
            <w:pPr>
              <w:ind w:firstLine="0"/>
              <w:jc w:val="center"/>
              <w:rPr>
                <w:rFonts w:cs="Times New Roman"/>
                <w:sz w:val="22"/>
              </w:rPr>
            </w:pPr>
            <w:r w:rsidRPr="00483CF6">
              <w:rPr>
                <w:rFonts w:cs="Times New Roman"/>
                <w:sz w:val="22"/>
              </w:rPr>
              <w:t>283,586</w:t>
            </w:r>
          </w:p>
        </w:tc>
      </w:tr>
      <w:tr w:rsidR="00FF027F" w:rsidRPr="00483CF6" w:rsidTr="00F07E26">
        <w:tc>
          <w:tcPr>
            <w:tcW w:w="2500" w:type="pct"/>
          </w:tcPr>
          <w:p w:rsidR="00FF027F" w:rsidRPr="00483CF6" w:rsidRDefault="00FF027F" w:rsidP="00F07E26">
            <w:pPr>
              <w:ind w:firstLine="0"/>
              <w:jc w:val="center"/>
              <w:rPr>
                <w:rFonts w:cs="Times New Roman"/>
                <w:sz w:val="22"/>
              </w:rPr>
            </w:pPr>
            <w:r w:rsidRPr="00483CF6">
              <w:rPr>
                <w:rFonts w:cs="Times New Roman"/>
                <w:sz w:val="22"/>
              </w:rPr>
              <w:t>Расход тепловой энергии на хоз. нужды</w:t>
            </w:r>
          </w:p>
        </w:tc>
        <w:tc>
          <w:tcPr>
            <w:tcW w:w="1111" w:type="pct"/>
          </w:tcPr>
          <w:p w:rsidR="00FF027F" w:rsidRPr="00483CF6" w:rsidRDefault="00FF027F" w:rsidP="00F07E26">
            <w:pPr>
              <w:ind w:firstLine="0"/>
              <w:jc w:val="center"/>
              <w:rPr>
                <w:rFonts w:cs="Times New Roman"/>
                <w:sz w:val="22"/>
              </w:rPr>
            </w:pPr>
            <w:r w:rsidRPr="00483CF6">
              <w:rPr>
                <w:rFonts w:cs="Times New Roman"/>
                <w:sz w:val="22"/>
              </w:rPr>
              <w:t>тыс. Гкал/год</w:t>
            </w:r>
          </w:p>
        </w:tc>
        <w:tc>
          <w:tcPr>
            <w:tcW w:w="1389" w:type="pct"/>
            <w:vAlign w:val="center"/>
          </w:tcPr>
          <w:p w:rsidR="00FF027F" w:rsidRPr="00483CF6" w:rsidRDefault="00FF027F" w:rsidP="00FF027F">
            <w:pPr>
              <w:ind w:firstLine="0"/>
              <w:jc w:val="center"/>
              <w:rPr>
                <w:rFonts w:cs="Times New Roman"/>
                <w:sz w:val="22"/>
              </w:rPr>
            </w:pPr>
            <w:r w:rsidRPr="00483CF6">
              <w:rPr>
                <w:rFonts w:cs="Times New Roman"/>
                <w:sz w:val="22"/>
              </w:rPr>
              <w:t>10,366</w:t>
            </w:r>
          </w:p>
        </w:tc>
      </w:tr>
      <w:tr w:rsidR="00FF027F" w:rsidRPr="00483CF6" w:rsidTr="00F07E26">
        <w:tc>
          <w:tcPr>
            <w:tcW w:w="2500" w:type="pct"/>
            <w:vMerge w:val="restart"/>
          </w:tcPr>
          <w:p w:rsidR="00FF027F" w:rsidRPr="00483CF6" w:rsidRDefault="00FF027F" w:rsidP="00F07E26">
            <w:pPr>
              <w:ind w:firstLine="0"/>
              <w:jc w:val="center"/>
              <w:rPr>
                <w:rFonts w:cs="Times New Roman"/>
                <w:sz w:val="22"/>
              </w:rPr>
            </w:pPr>
            <w:r w:rsidRPr="00483CF6">
              <w:rPr>
                <w:rFonts w:cs="Times New Roman"/>
                <w:sz w:val="22"/>
              </w:rPr>
              <w:t>Потери тепловой энергии в сетях</w:t>
            </w:r>
          </w:p>
        </w:tc>
        <w:tc>
          <w:tcPr>
            <w:tcW w:w="1111" w:type="pct"/>
          </w:tcPr>
          <w:p w:rsidR="00FF027F" w:rsidRPr="00483CF6" w:rsidRDefault="00FF027F" w:rsidP="00F07E26">
            <w:pPr>
              <w:ind w:firstLine="0"/>
              <w:jc w:val="center"/>
              <w:rPr>
                <w:rFonts w:cs="Times New Roman"/>
                <w:sz w:val="22"/>
              </w:rPr>
            </w:pPr>
            <w:r w:rsidRPr="00483CF6">
              <w:rPr>
                <w:rFonts w:cs="Times New Roman"/>
                <w:sz w:val="22"/>
              </w:rPr>
              <w:t>тыс. Гкал/год</w:t>
            </w:r>
          </w:p>
        </w:tc>
        <w:tc>
          <w:tcPr>
            <w:tcW w:w="1389" w:type="pct"/>
            <w:vAlign w:val="center"/>
          </w:tcPr>
          <w:p w:rsidR="00FF027F" w:rsidRPr="00483CF6" w:rsidRDefault="00FF027F" w:rsidP="00FF027F">
            <w:pPr>
              <w:ind w:firstLine="0"/>
              <w:jc w:val="center"/>
              <w:rPr>
                <w:rFonts w:cs="Times New Roman"/>
                <w:sz w:val="22"/>
              </w:rPr>
            </w:pPr>
            <w:r w:rsidRPr="00483CF6">
              <w:rPr>
                <w:rFonts w:cs="Times New Roman"/>
                <w:sz w:val="22"/>
              </w:rPr>
              <w:t>90,628</w:t>
            </w:r>
          </w:p>
        </w:tc>
      </w:tr>
      <w:tr w:rsidR="00FF027F" w:rsidRPr="00483CF6" w:rsidTr="00F07E26">
        <w:tc>
          <w:tcPr>
            <w:tcW w:w="2500" w:type="pct"/>
            <w:vMerge/>
          </w:tcPr>
          <w:p w:rsidR="00FF027F" w:rsidRPr="00483CF6" w:rsidRDefault="00FF027F" w:rsidP="00F07E26">
            <w:pPr>
              <w:ind w:firstLine="0"/>
              <w:rPr>
                <w:rFonts w:cs="Times New Roman"/>
                <w:sz w:val="22"/>
              </w:rPr>
            </w:pPr>
          </w:p>
        </w:tc>
        <w:tc>
          <w:tcPr>
            <w:tcW w:w="1111" w:type="pct"/>
          </w:tcPr>
          <w:p w:rsidR="00FF027F" w:rsidRPr="00483CF6" w:rsidRDefault="00FF027F" w:rsidP="00F07E26">
            <w:pPr>
              <w:ind w:firstLine="0"/>
              <w:jc w:val="center"/>
              <w:rPr>
                <w:rFonts w:cs="Times New Roman"/>
                <w:sz w:val="22"/>
              </w:rPr>
            </w:pPr>
            <w:r w:rsidRPr="00483CF6">
              <w:rPr>
                <w:rFonts w:cs="Times New Roman"/>
                <w:sz w:val="22"/>
              </w:rPr>
              <w:t>%</w:t>
            </w:r>
          </w:p>
        </w:tc>
        <w:tc>
          <w:tcPr>
            <w:tcW w:w="1389" w:type="pct"/>
            <w:vAlign w:val="center"/>
          </w:tcPr>
          <w:p w:rsidR="00FF027F" w:rsidRPr="00483CF6" w:rsidRDefault="00FF027F" w:rsidP="00FF027F">
            <w:pPr>
              <w:ind w:firstLine="0"/>
              <w:jc w:val="center"/>
              <w:rPr>
                <w:rFonts w:cs="Times New Roman"/>
                <w:sz w:val="22"/>
              </w:rPr>
            </w:pPr>
            <w:r w:rsidRPr="00483CF6">
              <w:rPr>
                <w:rFonts w:cs="Times New Roman"/>
                <w:sz w:val="22"/>
              </w:rPr>
              <w:t>30,831</w:t>
            </w:r>
          </w:p>
        </w:tc>
      </w:tr>
      <w:tr w:rsidR="00FF027F" w:rsidRPr="00483CF6" w:rsidTr="00F07E26">
        <w:tc>
          <w:tcPr>
            <w:tcW w:w="2500" w:type="pct"/>
          </w:tcPr>
          <w:p w:rsidR="00FF027F" w:rsidRPr="00483CF6" w:rsidRDefault="00FF027F" w:rsidP="00F07E26">
            <w:pPr>
              <w:ind w:firstLine="0"/>
              <w:jc w:val="center"/>
              <w:rPr>
                <w:rFonts w:cs="Times New Roman"/>
                <w:sz w:val="22"/>
              </w:rPr>
            </w:pPr>
            <w:r w:rsidRPr="00483CF6">
              <w:rPr>
                <w:rFonts w:cs="Times New Roman"/>
                <w:sz w:val="22"/>
              </w:rPr>
              <w:t>Полезный отпуск</w:t>
            </w:r>
          </w:p>
        </w:tc>
        <w:tc>
          <w:tcPr>
            <w:tcW w:w="1111" w:type="pct"/>
          </w:tcPr>
          <w:p w:rsidR="00FF027F" w:rsidRPr="00483CF6" w:rsidRDefault="00FF027F" w:rsidP="00F07E26">
            <w:pPr>
              <w:ind w:firstLine="0"/>
              <w:jc w:val="center"/>
              <w:rPr>
                <w:rFonts w:cs="Times New Roman"/>
                <w:sz w:val="22"/>
              </w:rPr>
            </w:pPr>
            <w:r w:rsidRPr="00483CF6">
              <w:rPr>
                <w:rFonts w:cs="Times New Roman"/>
                <w:sz w:val="22"/>
              </w:rPr>
              <w:t>тыс. Гкал/год</w:t>
            </w:r>
          </w:p>
        </w:tc>
        <w:tc>
          <w:tcPr>
            <w:tcW w:w="1389" w:type="pct"/>
            <w:vAlign w:val="center"/>
          </w:tcPr>
          <w:p w:rsidR="00FF027F" w:rsidRPr="00483CF6" w:rsidRDefault="00FF027F" w:rsidP="00FF027F">
            <w:pPr>
              <w:ind w:firstLine="0"/>
              <w:jc w:val="center"/>
              <w:rPr>
                <w:rFonts w:cs="Times New Roman"/>
                <w:sz w:val="22"/>
              </w:rPr>
            </w:pPr>
            <w:r w:rsidRPr="00483CF6">
              <w:rPr>
                <w:rFonts w:cs="Times New Roman"/>
                <w:sz w:val="22"/>
              </w:rPr>
              <w:t>192,959</w:t>
            </w:r>
          </w:p>
        </w:tc>
      </w:tr>
    </w:tbl>
    <w:p w:rsidR="00B96837" w:rsidRPr="00483CF6" w:rsidRDefault="00B96837" w:rsidP="00B96837">
      <w:pPr>
        <w:pStyle w:val="aff0"/>
        <w:keepNext/>
        <w:ind w:firstLine="0"/>
      </w:pPr>
      <w:r w:rsidRPr="00483CF6">
        <w:t xml:space="preserve">Таблица </w:t>
      </w:r>
      <w:fldSimple w:instr=" SEQ Таблица \* ARABIC ">
        <w:r w:rsidR="00A303F5">
          <w:rPr>
            <w:noProof/>
          </w:rPr>
          <w:t>54</w:t>
        </w:r>
      </w:fldSimple>
      <w:r w:rsidRPr="00483CF6">
        <w:t xml:space="preserve"> Значения потребления тепловой энергии за отопительный период котельной АО «Тутаевская ПГУ» 2021 год</w:t>
      </w:r>
    </w:p>
    <w:tbl>
      <w:tblPr>
        <w:tblStyle w:val="a7"/>
        <w:tblW w:w="5000" w:type="pct"/>
        <w:tblLook w:val="04A0" w:firstRow="1" w:lastRow="0" w:firstColumn="1" w:lastColumn="0" w:noHBand="0" w:noVBand="1"/>
      </w:tblPr>
      <w:tblGrid>
        <w:gridCol w:w="4673"/>
        <w:gridCol w:w="2076"/>
        <w:gridCol w:w="2596"/>
      </w:tblGrid>
      <w:tr w:rsidR="00AE32FD" w:rsidRPr="00483CF6" w:rsidTr="00AE32FD">
        <w:tc>
          <w:tcPr>
            <w:tcW w:w="2500" w:type="pct"/>
          </w:tcPr>
          <w:p w:rsidR="00AE32FD" w:rsidRPr="00483CF6" w:rsidRDefault="00AE32FD" w:rsidP="00AE32FD">
            <w:pPr>
              <w:spacing w:line="276" w:lineRule="auto"/>
              <w:ind w:firstLine="0"/>
              <w:jc w:val="center"/>
              <w:rPr>
                <w:rFonts w:cs="Times New Roman"/>
                <w:b/>
                <w:sz w:val="22"/>
              </w:rPr>
            </w:pPr>
            <w:r w:rsidRPr="00483CF6">
              <w:rPr>
                <w:rFonts w:cs="Times New Roman"/>
                <w:b/>
                <w:sz w:val="22"/>
              </w:rPr>
              <w:t>Показатель</w:t>
            </w:r>
          </w:p>
        </w:tc>
        <w:tc>
          <w:tcPr>
            <w:tcW w:w="1111" w:type="pct"/>
          </w:tcPr>
          <w:p w:rsidR="00AE32FD" w:rsidRPr="00483CF6" w:rsidRDefault="00AE32FD" w:rsidP="00AE32FD">
            <w:pPr>
              <w:spacing w:line="276" w:lineRule="auto"/>
              <w:ind w:firstLine="0"/>
              <w:jc w:val="center"/>
              <w:rPr>
                <w:rFonts w:cs="Times New Roman"/>
                <w:b/>
                <w:sz w:val="22"/>
              </w:rPr>
            </w:pPr>
            <w:r w:rsidRPr="00483CF6">
              <w:rPr>
                <w:rFonts w:cs="Times New Roman"/>
                <w:b/>
                <w:sz w:val="22"/>
              </w:rPr>
              <w:t>Ед. изм.</w:t>
            </w:r>
          </w:p>
        </w:tc>
        <w:tc>
          <w:tcPr>
            <w:tcW w:w="1389" w:type="pct"/>
          </w:tcPr>
          <w:p w:rsidR="00AE32FD" w:rsidRPr="00483CF6" w:rsidRDefault="00483CF6" w:rsidP="00483CF6">
            <w:pPr>
              <w:spacing w:line="276" w:lineRule="auto"/>
              <w:ind w:firstLine="0"/>
              <w:jc w:val="center"/>
              <w:rPr>
                <w:rFonts w:cs="Times New Roman"/>
                <w:b/>
                <w:sz w:val="22"/>
              </w:rPr>
            </w:pPr>
            <w:r w:rsidRPr="00483CF6">
              <w:rPr>
                <w:rFonts w:cs="Times New Roman"/>
                <w:b/>
                <w:sz w:val="22"/>
              </w:rPr>
              <w:t>2021 год</w:t>
            </w:r>
          </w:p>
        </w:tc>
      </w:tr>
      <w:tr w:rsidR="00AE32FD" w:rsidRPr="00483CF6" w:rsidTr="00AE32FD">
        <w:tc>
          <w:tcPr>
            <w:tcW w:w="5000" w:type="pct"/>
            <w:gridSpan w:val="3"/>
          </w:tcPr>
          <w:p w:rsidR="00AE32FD" w:rsidRPr="00483CF6" w:rsidRDefault="00AE32FD" w:rsidP="00AE32FD">
            <w:pPr>
              <w:ind w:firstLine="0"/>
              <w:jc w:val="center"/>
              <w:rPr>
                <w:rFonts w:cs="Times New Roman"/>
                <w:b/>
                <w:sz w:val="22"/>
              </w:rPr>
            </w:pPr>
            <w:r w:rsidRPr="00483CF6">
              <w:rPr>
                <w:rFonts w:eastAsia="Times New Roman" w:cs="Times New Roman"/>
                <w:b/>
                <w:sz w:val="22"/>
              </w:rPr>
              <w:t>Районная котельная</w:t>
            </w:r>
          </w:p>
        </w:tc>
      </w:tr>
      <w:tr w:rsidR="00AE32FD" w:rsidRPr="00483CF6" w:rsidTr="00AE32FD">
        <w:tc>
          <w:tcPr>
            <w:tcW w:w="2500"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Производство тепловой энергии</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196,388850</w:t>
            </w:r>
          </w:p>
        </w:tc>
      </w:tr>
      <w:tr w:rsidR="00AE32FD" w:rsidRPr="00483CF6" w:rsidTr="00AE32FD">
        <w:tc>
          <w:tcPr>
            <w:tcW w:w="2500"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Отпуск тепловой энергии в сеть</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192,869966</w:t>
            </w:r>
          </w:p>
        </w:tc>
      </w:tr>
      <w:tr w:rsidR="00AE32FD" w:rsidRPr="00483CF6" w:rsidTr="00AE32FD">
        <w:tc>
          <w:tcPr>
            <w:tcW w:w="2500"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Расход тепловой энергии на хоз. нужды</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3,518884</w:t>
            </w:r>
          </w:p>
        </w:tc>
      </w:tr>
      <w:tr w:rsidR="00AE32FD" w:rsidRPr="00483CF6" w:rsidTr="00AE32FD">
        <w:tc>
          <w:tcPr>
            <w:tcW w:w="2500" w:type="pct"/>
            <w:vMerge w:val="restart"/>
            <w:vAlign w:val="center"/>
          </w:tcPr>
          <w:p w:rsidR="00AE32FD" w:rsidRPr="00483CF6" w:rsidRDefault="00AE32FD" w:rsidP="00AE32FD">
            <w:pPr>
              <w:spacing w:line="276" w:lineRule="auto"/>
              <w:ind w:firstLine="0"/>
              <w:jc w:val="center"/>
              <w:rPr>
                <w:rFonts w:cs="Times New Roman"/>
                <w:sz w:val="22"/>
              </w:rPr>
            </w:pPr>
            <w:r w:rsidRPr="00483CF6">
              <w:rPr>
                <w:rFonts w:cs="Times New Roman"/>
                <w:sz w:val="22"/>
              </w:rPr>
              <w:t>Потери тепловой энергии в сетях</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60,525294</w:t>
            </w:r>
          </w:p>
        </w:tc>
      </w:tr>
      <w:tr w:rsidR="00AE32FD" w:rsidRPr="00483CF6" w:rsidTr="00AE32FD">
        <w:tc>
          <w:tcPr>
            <w:tcW w:w="2500" w:type="pct"/>
            <w:vMerge/>
          </w:tcPr>
          <w:p w:rsidR="00AE32FD" w:rsidRPr="00483CF6" w:rsidRDefault="00AE32FD" w:rsidP="00AE32FD">
            <w:pPr>
              <w:spacing w:line="276" w:lineRule="auto"/>
              <w:ind w:firstLine="0"/>
              <w:jc w:val="center"/>
              <w:rPr>
                <w:rFonts w:cs="Times New Roman"/>
                <w:sz w:val="22"/>
              </w:rPr>
            </w:pPr>
          </w:p>
        </w:tc>
        <w:tc>
          <w:tcPr>
            <w:tcW w:w="1111" w:type="pct"/>
            <w:vAlign w:val="center"/>
          </w:tcPr>
          <w:p w:rsidR="00AE32FD" w:rsidRPr="00483CF6" w:rsidRDefault="00AE32FD" w:rsidP="00AE32FD">
            <w:pPr>
              <w:spacing w:line="276" w:lineRule="auto"/>
              <w:ind w:firstLine="0"/>
              <w:jc w:val="center"/>
              <w:rPr>
                <w:rFonts w:cs="Times New Roman"/>
                <w:sz w:val="22"/>
              </w:rPr>
            </w:pPr>
            <w:r w:rsidRPr="00483CF6">
              <w:rPr>
                <w:rFonts w:cs="Times New Roman"/>
                <w:sz w:val="22"/>
              </w:rPr>
              <w:t>%</w:t>
            </w:r>
          </w:p>
        </w:tc>
        <w:tc>
          <w:tcPr>
            <w:tcW w:w="1389" w:type="pct"/>
            <w:vAlign w:val="center"/>
          </w:tcPr>
          <w:p w:rsidR="00AE32FD" w:rsidRPr="00483CF6" w:rsidRDefault="00AE32FD" w:rsidP="00AE32FD">
            <w:pPr>
              <w:spacing w:line="276" w:lineRule="auto"/>
              <w:ind w:firstLine="0"/>
              <w:jc w:val="center"/>
              <w:rPr>
                <w:rFonts w:cs="Times New Roman"/>
                <w:sz w:val="22"/>
              </w:rPr>
            </w:pPr>
            <w:r w:rsidRPr="00483CF6">
              <w:rPr>
                <w:rFonts w:cs="Times New Roman"/>
                <w:sz w:val="22"/>
              </w:rPr>
              <w:t>30,82% от выработки ТЭ / 31,38% от отпуска в сеть</w:t>
            </w:r>
          </w:p>
        </w:tc>
      </w:tr>
      <w:tr w:rsidR="00AE32FD" w:rsidRPr="00483CF6" w:rsidTr="00AE32FD">
        <w:tc>
          <w:tcPr>
            <w:tcW w:w="2500"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Полезный отпуск</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132,344672</w:t>
            </w:r>
          </w:p>
        </w:tc>
      </w:tr>
      <w:tr w:rsidR="00AE32FD" w:rsidRPr="00483CF6" w:rsidTr="00AE32FD">
        <w:tc>
          <w:tcPr>
            <w:tcW w:w="5000" w:type="pct"/>
            <w:gridSpan w:val="3"/>
          </w:tcPr>
          <w:p w:rsidR="00AE32FD" w:rsidRPr="00483CF6" w:rsidRDefault="00AE32FD" w:rsidP="00AE32FD">
            <w:pPr>
              <w:ind w:firstLine="0"/>
              <w:jc w:val="center"/>
              <w:rPr>
                <w:rFonts w:eastAsia="Times New Roman" w:cs="Times New Roman"/>
                <w:b/>
                <w:sz w:val="22"/>
              </w:rPr>
            </w:pPr>
            <w:r w:rsidRPr="00483CF6">
              <w:rPr>
                <w:rFonts w:eastAsia="Times New Roman" w:cs="Times New Roman"/>
                <w:b/>
                <w:sz w:val="22"/>
              </w:rPr>
              <w:t>ПГУ-ТЭС 52 МВт</w:t>
            </w:r>
          </w:p>
        </w:tc>
      </w:tr>
      <w:tr w:rsidR="00AE32FD" w:rsidRPr="00483CF6" w:rsidTr="00AE32FD">
        <w:tc>
          <w:tcPr>
            <w:tcW w:w="2500"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Производство тепловой энергии</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118,920408</w:t>
            </w:r>
          </w:p>
        </w:tc>
      </w:tr>
      <w:tr w:rsidR="00AE32FD" w:rsidRPr="00483CF6" w:rsidTr="00AE32FD">
        <w:tc>
          <w:tcPr>
            <w:tcW w:w="2500"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Отпуск тепловой энергии в сеть</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116,242746</w:t>
            </w:r>
          </w:p>
        </w:tc>
      </w:tr>
      <w:tr w:rsidR="00AE32FD" w:rsidRPr="00483CF6" w:rsidTr="00AE32FD">
        <w:tc>
          <w:tcPr>
            <w:tcW w:w="2500"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Расход тепловой энергии на хоз. нужды</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2,677662</w:t>
            </w:r>
          </w:p>
        </w:tc>
      </w:tr>
      <w:tr w:rsidR="00AE32FD" w:rsidRPr="00483CF6" w:rsidTr="00AE32FD">
        <w:tc>
          <w:tcPr>
            <w:tcW w:w="2500" w:type="pct"/>
            <w:vMerge w:val="restart"/>
            <w:vAlign w:val="center"/>
          </w:tcPr>
          <w:p w:rsidR="00AE32FD" w:rsidRPr="00483CF6" w:rsidRDefault="00AE32FD" w:rsidP="00AE32FD">
            <w:pPr>
              <w:spacing w:line="276" w:lineRule="auto"/>
              <w:ind w:firstLine="0"/>
              <w:jc w:val="center"/>
              <w:rPr>
                <w:rFonts w:cs="Times New Roman"/>
                <w:sz w:val="22"/>
              </w:rPr>
            </w:pPr>
            <w:r w:rsidRPr="00483CF6">
              <w:rPr>
                <w:rFonts w:cs="Times New Roman"/>
                <w:sz w:val="22"/>
              </w:rPr>
              <w:t>Потери тепловой энергии в сетях</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43,161998</w:t>
            </w:r>
          </w:p>
        </w:tc>
      </w:tr>
      <w:tr w:rsidR="00AE32FD" w:rsidRPr="00483CF6" w:rsidTr="00AE32FD">
        <w:tc>
          <w:tcPr>
            <w:tcW w:w="2500" w:type="pct"/>
            <w:vMerge/>
          </w:tcPr>
          <w:p w:rsidR="00AE32FD" w:rsidRPr="00483CF6" w:rsidRDefault="00AE32FD" w:rsidP="00AE32FD">
            <w:pPr>
              <w:spacing w:line="276" w:lineRule="auto"/>
              <w:ind w:firstLine="0"/>
              <w:jc w:val="center"/>
              <w:rPr>
                <w:rFonts w:cs="Times New Roman"/>
                <w:sz w:val="22"/>
              </w:rPr>
            </w:pPr>
          </w:p>
        </w:tc>
        <w:tc>
          <w:tcPr>
            <w:tcW w:w="1111" w:type="pct"/>
            <w:vAlign w:val="center"/>
          </w:tcPr>
          <w:p w:rsidR="00AE32FD" w:rsidRPr="00483CF6" w:rsidRDefault="00AE32FD" w:rsidP="00AE32FD">
            <w:pPr>
              <w:spacing w:line="276" w:lineRule="auto"/>
              <w:ind w:firstLine="0"/>
              <w:jc w:val="center"/>
              <w:rPr>
                <w:rFonts w:cs="Times New Roman"/>
                <w:sz w:val="22"/>
              </w:rPr>
            </w:pPr>
            <w:r w:rsidRPr="00483CF6">
              <w:rPr>
                <w:rFonts w:cs="Times New Roman"/>
                <w:sz w:val="22"/>
              </w:rPr>
              <w:t>%</w:t>
            </w:r>
          </w:p>
        </w:tc>
        <w:tc>
          <w:tcPr>
            <w:tcW w:w="1389" w:type="pct"/>
            <w:vAlign w:val="center"/>
          </w:tcPr>
          <w:p w:rsidR="00AE32FD" w:rsidRPr="00483CF6" w:rsidRDefault="00AE32FD" w:rsidP="00AE32FD">
            <w:pPr>
              <w:spacing w:line="276" w:lineRule="auto"/>
              <w:ind w:firstLine="0"/>
              <w:jc w:val="center"/>
              <w:rPr>
                <w:rFonts w:cs="Times New Roman"/>
                <w:sz w:val="22"/>
              </w:rPr>
            </w:pPr>
            <w:r w:rsidRPr="00483CF6">
              <w:rPr>
                <w:rFonts w:cs="Times New Roman"/>
                <w:sz w:val="22"/>
              </w:rPr>
              <w:t>36,29% от выработки ТЭ / 37,13% от отпуска в сеть</w:t>
            </w:r>
          </w:p>
        </w:tc>
      </w:tr>
      <w:tr w:rsidR="00AE32FD" w:rsidRPr="00483CF6" w:rsidTr="00AE32FD">
        <w:tc>
          <w:tcPr>
            <w:tcW w:w="2500"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Полезный отпуск</w:t>
            </w:r>
          </w:p>
        </w:tc>
        <w:tc>
          <w:tcPr>
            <w:tcW w:w="1111"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тыс. Гкал/год</w:t>
            </w:r>
          </w:p>
        </w:tc>
        <w:tc>
          <w:tcPr>
            <w:tcW w:w="1389" w:type="pct"/>
          </w:tcPr>
          <w:p w:rsidR="00AE32FD" w:rsidRPr="00483CF6" w:rsidRDefault="00AE32FD" w:rsidP="00AE32FD">
            <w:pPr>
              <w:spacing w:line="276" w:lineRule="auto"/>
              <w:ind w:firstLine="0"/>
              <w:jc w:val="center"/>
              <w:rPr>
                <w:rFonts w:cs="Times New Roman"/>
                <w:sz w:val="22"/>
              </w:rPr>
            </w:pPr>
            <w:r w:rsidRPr="00483CF6">
              <w:rPr>
                <w:rFonts w:cs="Times New Roman"/>
                <w:sz w:val="22"/>
              </w:rPr>
              <w:t>73,080748</w:t>
            </w:r>
          </w:p>
        </w:tc>
      </w:tr>
    </w:tbl>
    <w:p w:rsidR="00483CF6" w:rsidRPr="00483CF6" w:rsidRDefault="00483CF6" w:rsidP="00483CF6">
      <w:pPr>
        <w:pStyle w:val="aff0"/>
        <w:keepNext/>
        <w:ind w:firstLine="0"/>
      </w:pPr>
      <w:r w:rsidRPr="00483CF6">
        <w:t xml:space="preserve">Таблица </w:t>
      </w:r>
      <w:fldSimple w:instr=" SEQ Таблица \* ARABIC ">
        <w:r w:rsidR="00A303F5">
          <w:rPr>
            <w:noProof/>
          </w:rPr>
          <w:t>55</w:t>
        </w:r>
      </w:fldSimple>
      <w:r w:rsidRPr="00483CF6">
        <w:t xml:space="preserve"> Значения потребления тепловой энергии за отопительный период котельной АО «Тутаевская ПГУ» 2022 год</w:t>
      </w:r>
    </w:p>
    <w:tbl>
      <w:tblPr>
        <w:tblW w:w="5000" w:type="pct"/>
        <w:jc w:val="center"/>
        <w:tblLook w:val="04A0" w:firstRow="1" w:lastRow="0" w:firstColumn="1" w:lastColumn="0" w:noHBand="0" w:noVBand="1"/>
      </w:tblPr>
      <w:tblGrid>
        <w:gridCol w:w="4938"/>
        <w:gridCol w:w="2125"/>
        <w:gridCol w:w="2282"/>
      </w:tblGrid>
      <w:tr w:rsidR="00483CF6" w:rsidRPr="00483CF6" w:rsidTr="00E50505">
        <w:trPr>
          <w:trHeight w:val="300"/>
          <w:tblHeader/>
          <w:jc w:val="center"/>
        </w:trPr>
        <w:tc>
          <w:tcPr>
            <w:tcW w:w="2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b/>
                <w:sz w:val="22"/>
              </w:rPr>
            </w:pPr>
            <w:r w:rsidRPr="00483CF6">
              <w:rPr>
                <w:rFonts w:cs="Times New Roman"/>
                <w:b/>
                <w:sz w:val="22"/>
              </w:rPr>
              <w:t>Показатель</w:t>
            </w:r>
          </w:p>
        </w:tc>
        <w:tc>
          <w:tcPr>
            <w:tcW w:w="1137" w:type="pct"/>
            <w:tcBorders>
              <w:top w:val="single" w:sz="4" w:space="0" w:color="auto"/>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b/>
                <w:sz w:val="22"/>
              </w:rPr>
            </w:pPr>
            <w:r w:rsidRPr="00483CF6">
              <w:rPr>
                <w:rFonts w:cs="Times New Roman"/>
                <w:b/>
                <w:sz w:val="22"/>
              </w:rPr>
              <w:t>Ед. изм.</w:t>
            </w:r>
          </w:p>
        </w:tc>
        <w:tc>
          <w:tcPr>
            <w:tcW w:w="1221" w:type="pct"/>
            <w:tcBorders>
              <w:top w:val="single" w:sz="4" w:space="0" w:color="auto"/>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b/>
                <w:sz w:val="22"/>
              </w:rPr>
            </w:pPr>
            <w:r w:rsidRPr="00483CF6">
              <w:rPr>
                <w:rFonts w:cs="Times New Roman"/>
                <w:b/>
                <w:sz w:val="22"/>
              </w:rPr>
              <w:t>2022 год</w:t>
            </w:r>
          </w:p>
        </w:tc>
      </w:tr>
      <w:tr w:rsidR="00483CF6" w:rsidRPr="00483CF6" w:rsidTr="00483CF6">
        <w:trPr>
          <w:trHeight w:val="300"/>
          <w:jc w:val="center"/>
        </w:trPr>
        <w:tc>
          <w:tcPr>
            <w:tcW w:w="2641" w:type="pct"/>
            <w:tcBorders>
              <w:top w:val="nil"/>
              <w:left w:val="single" w:sz="4" w:space="0" w:color="auto"/>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Производство тепловой энергии</w:t>
            </w:r>
          </w:p>
        </w:tc>
        <w:tc>
          <w:tcPr>
            <w:tcW w:w="1137"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302,290</w:t>
            </w:r>
          </w:p>
        </w:tc>
      </w:tr>
      <w:tr w:rsidR="00483CF6" w:rsidRPr="00483CF6" w:rsidTr="00483CF6">
        <w:trPr>
          <w:trHeight w:val="300"/>
          <w:jc w:val="center"/>
        </w:trPr>
        <w:tc>
          <w:tcPr>
            <w:tcW w:w="2641" w:type="pct"/>
            <w:tcBorders>
              <w:top w:val="nil"/>
              <w:left w:val="single" w:sz="4" w:space="0" w:color="auto"/>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Отпуск тепловой энергии в сеть</w:t>
            </w:r>
          </w:p>
        </w:tc>
        <w:tc>
          <w:tcPr>
            <w:tcW w:w="1137"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296,900</w:t>
            </w:r>
          </w:p>
        </w:tc>
      </w:tr>
      <w:tr w:rsidR="00483CF6" w:rsidRPr="00483CF6" w:rsidTr="00483CF6">
        <w:trPr>
          <w:trHeight w:val="339"/>
          <w:jc w:val="center"/>
        </w:trPr>
        <w:tc>
          <w:tcPr>
            <w:tcW w:w="2641" w:type="pct"/>
            <w:tcBorders>
              <w:top w:val="nil"/>
              <w:left w:val="single" w:sz="4" w:space="0" w:color="auto"/>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Расход тепловой энергии на хоз. нужды</w:t>
            </w:r>
          </w:p>
        </w:tc>
        <w:tc>
          <w:tcPr>
            <w:tcW w:w="1137"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5,390</w:t>
            </w:r>
          </w:p>
        </w:tc>
      </w:tr>
      <w:tr w:rsidR="00483CF6" w:rsidRPr="00483CF6" w:rsidTr="00483CF6">
        <w:trPr>
          <w:trHeight w:val="300"/>
          <w:jc w:val="center"/>
        </w:trPr>
        <w:tc>
          <w:tcPr>
            <w:tcW w:w="26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Потери тепловой энергии в сетях </w:t>
            </w:r>
          </w:p>
        </w:tc>
        <w:tc>
          <w:tcPr>
            <w:tcW w:w="1137"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93,347</w:t>
            </w:r>
          </w:p>
        </w:tc>
      </w:tr>
      <w:tr w:rsidR="00483CF6" w:rsidRPr="00483CF6" w:rsidTr="00483CF6">
        <w:trPr>
          <w:trHeight w:val="300"/>
          <w:jc w:val="center"/>
        </w:trPr>
        <w:tc>
          <w:tcPr>
            <w:tcW w:w="2641" w:type="pct"/>
            <w:vMerge/>
            <w:tcBorders>
              <w:top w:val="nil"/>
              <w:left w:val="single" w:sz="4" w:space="0" w:color="auto"/>
              <w:bottom w:val="single" w:sz="4" w:space="0" w:color="auto"/>
              <w:right w:val="single" w:sz="4" w:space="0" w:color="auto"/>
            </w:tcBorders>
            <w:vAlign w:val="center"/>
            <w:hideMark/>
          </w:tcPr>
          <w:p w:rsidR="00483CF6" w:rsidRPr="00483CF6" w:rsidRDefault="00483CF6" w:rsidP="00483CF6">
            <w:pPr>
              <w:ind w:firstLine="0"/>
              <w:jc w:val="center"/>
              <w:rPr>
                <w:rFonts w:cs="Times New Roman"/>
                <w:sz w:val="22"/>
              </w:rPr>
            </w:pPr>
          </w:p>
        </w:tc>
        <w:tc>
          <w:tcPr>
            <w:tcW w:w="1137"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w:t>
            </w:r>
          </w:p>
        </w:tc>
        <w:tc>
          <w:tcPr>
            <w:tcW w:w="1221"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30,88</w:t>
            </w:r>
          </w:p>
        </w:tc>
      </w:tr>
      <w:tr w:rsidR="00483CF6" w:rsidRPr="00483CF6" w:rsidTr="00483CF6">
        <w:trPr>
          <w:trHeight w:val="300"/>
          <w:jc w:val="center"/>
        </w:trPr>
        <w:tc>
          <w:tcPr>
            <w:tcW w:w="2641" w:type="pct"/>
            <w:tcBorders>
              <w:top w:val="nil"/>
              <w:left w:val="single" w:sz="4" w:space="0" w:color="auto"/>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Полезный отпуск</w:t>
            </w:r>
          </w:p>
        </w:tc>
        <w:tc>
          <w:tcPr>
            <w:tcW w:w="1137"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483CF6" w:rsidRPr="00483CF6" w:rsidRDefault="00483CF6" w:rsidP="00483CF6">
            <w:pPr>
              <w:ind w:firstLine="0"/>
              <w:jc w:val="center"/>
              <w:rPr>
                <w:rFonts w:cs="Times New Roman"/>
                <w:sz w:val="22"/>
              </w:rPr>
            </w:pPr>
            <w:r w:rsidRPr="00483CF6">
              <w:rPr>
                <w:rFonts w:cs="Times New Roman"/>
                <w:sz w:val="22"/>
              </w:rPr>
              <w:t>203,553</w:t>
            </w:r>
          </w:p>
        </w:tc>
      </w:tr>
    </w:tbl>
    <w:p w:rsidR="00483CF6" w:rsidRPr="00483CF6" w:rsidRDefault="00483CF6" w:rsidP="00972269">
      <w:pPr>
        <w:ind w:firstLine="0"/>
        <w:rPr>
          <w:lang w:eastAsia="ru-RU"/>
        </w:rPr>
      </w:pPr>
    </w:p>
    <w:p w:rsidR="00483CF6" w:rsidRPr="00630A65" w:rsidRDefault="00483CF6" w:rsidP="00972269">
      <w:pPr>
        <w:ind w:firstLine="0"/>
        <w:rPr>
          <w:highlight w:val="yellow"/>
          <w:lang w:eastAsia="ru-RU"/>
        </w:rPr>
      </w:pPr>
    </w:p>
    <w:p w:rsidR="00DE3F89" w:rsidRPr="00483CF6"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1" w:name="_Toc40373562"/>
      <w:bookmarkStart w:id="122" w:name="_Toc138688441"/>
      <w:r w:rsidRPr="00483CF6">
        <w:rPr>
          <w:rFonts w:ascii="TimesNewRomanPSMT" w:hAnsi="TimesNewRomanPSMT" w:cs="TimesNewRomanPSMT"/>
          <w:sz w:val="24"/>
          <w:szCs w:val="24"/>
        </w:rPr>
        <w:t>описание существующих нормативов потребления тепловой энергии для населения на отопление и горячее водоснабжение</w:t>
      </w:r>
      <w:bookmarkEnd w:id="121"/>
      <w:bookmarkEnd w:id="122"/>
    </w:p>
    <w:p w:rsidR="00DE3F89" w:rsidRPr="00483CF6" w:rsidRDefault="00DE3F89" w:rsidP="00DE3F89">
      <w:pPr>
        <w:spacing w:before="240" w:line="240" w:lineRule="auto"/>
        <w:rPr>
          <w:rFonts w:cs="Times New Roman"/>
          <w:sz w:val="24"/>
          <w:szCs w:val="24"/>
        </w:rPr>
      </w:pPr>
      <w:r w:rsidRPr="00483CF6">
        <w:rPr>
          <w:rFonts w:cs="Times New Roman"/>
          <w:sz w:val="24"/>
          <w:szCs w:val="24"/>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 </w:t>
      </w:r>
    </w:p>
    <w:p w:rsidR="00DE3F89" w:rsidRPr="00483CF6" w:rsidRDefault="00DE3F89" w:rsidP="00DE3F89">
      <w:pPr>
        <w:spacing w:line="240" w:lineRule="auto"/>
        <w:rPr>
          <w:rFonts w:cs="Times New Roman"/>
          <w:sz w:val="24"/>
          <w:szCs w:val="24"/>
        </w:rPr>
      </w:pPr>
      <w:r w:rsidRPr="00483CF6">
        <w:rPr>
          <w:rFonts w:cs="Times New Roman"/>
          <w:sz w:val="24"/>
          <w:szCs w:val="24"/>
        </w:rPr>
        <w:t>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в Гкал/1м2 отапливаемой площади.</w:t>
      </w:r>
    </w:p>
    <w:p w:rsidR="00DE3F89" w:rsidRPr="00483CF6" w:rsidRDefault="00DE3F89" w:rsidP="00DE3F89">
      <w:pPr>
        <w:keepNext/>
        <w:spacing w:before="240" w:after="120" w:line="240" w:lineRule="auto"/>
        <w:ind w:firstLine="0"/>
        <w:rPr>
          <w:rFonts w:eastAsia="Times New Roman" w:cs="Times New Roman"/>
          <w:b/>
          <w:bCs/>
          <w:sz w:val="20"/>
          <w:szCs w:val="20"/>
          <w:lang w:eastAsia="ru-RU"/>
        </w:rPr>
      </w:pPr>
      <w:r w:rsidRPr="00483CF6">
        <w:rPr>
          <w:rFonts w:eastAsia="Times New Roman" w:cs="Times New Roman"/>
          <w:b/>
          <w:bCs/>
          <w:sz w:val="20"/>
          <w:szCs w:val="20"/>
          <w:lang w:eastAsia="ru-RU"/>
        </w:rPr>
        <w:t xml:space="preserve">Таблица </w:t>
      </w:r>
      <w:r w:rsidR="00170D6B" w:rsidRPr="00483CF6">
        <w:rPr>
          <w:rFonts w:eastAsia="Times New Roman" w:cs="Times New Roman"/>
          <w:b/>
          <w:bCs/>
          <w:sz w:val="20"/>
          <w:szCs w:val="20"/>
          <w:lang w:eastAsia="ru-RU"/>
        </w:rPr>
        <w:fldChar w:fldCharType="begin"/>
      </w:r>
      <w:r w:rsidRPr="00483CF6">
        <w:rPr>
          <w:rFonts w:eastAsia="Times New Roman" w:cs="Times New Roman"/>
          <w:b/>
          <w:bCs/>
          <w:sz w:val="20"/>
          <w:szCs w:val="20"/>
          <w:lang w:eastAsia="ru-RU"/>
        </w:rPr>
        <w:instrText xml:space="preserve"> SEQ Таблица \* ARABIC </w:instrText>
      </w:r>
      <w:r w:rsidR="00170D6B" w:rsidRPr="00483CF6">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56</w:t>
      </w:r>
      <w:r w:rsidR="00170D6B" w:rsidRPr="00483CF6">
        <w:rPr>
          <w:rFonts w:eastAsia="Times New Roman" w:cs="Times New Roman"/>
          <w:b/>
          <w:bCs/>
          <w:noProof/>
          <w:sz w:val="20"/>
          <w:szCs w:val="20"/>
          <w:lang w:eastAsia="ru-RU"/>
        </w:rPr>
        <w:fldChar w:fldCharType="end"/>
      </w:r>
      <w:r w:rsidRPr="00483CF6">
        <w:rPr>
          <w:rFonts w:eastAsia="Times New Roman" w:cs="Times New Roman"/>
          <w:b/>
          <w:bCs/>
          <w:sz w:val="20"/>
          <w:szCs w:val="20"/>
          <w:lang w:eastAsia="ru-RU"/>
        </w:rPr>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E3F89" w:rsidRPr="00483CF6" w:rsidTr="003153EF">
        <w:trPr>
          <w:trHeight w:val="20"/>
          <w:tblHeader/>
        </w:trPr>
        <w:tc>
          <w:tcPr>
            <w:tcW w:w="2500" w:type="pct"/>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месяц</w:t>
            </w:r>
          </w:p>
        </w:tc>
        <w:tc>
          <w:tcPr>
            <w:tcW w:w="2500" w:type="pct"/>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Гкал на 1м2 общей площади</w:t>
            </w:r>
          </w:p>
        </w:tc>
      </w:tr>
      <w:tr w:rsidR="00DE3F89" w:rsidRPr="00483CF6" w:rsidTr="00E6033B">
        <w:trPr>
          <w:trHeight w:val="20"/>
        </w:trPr>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январь</w:t>
            </w:r>
          </w:p>
        </w:tc>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0,0420</w:t>
            </w:r>
          </w:p>
        </w:tc>
      </w:tr>
      <w:tr w:rsidR="00DE3F89" w:rsidRPr="00483CF6" w:rsidTr="00E6033B">
        <w:trPr>
          <w:trHeight w:val="20"/>
        </w:trPr>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февраль</w:t>
            </w:r>
          </w:p>
        </w:tc>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0,0368</w:t>
            </w:r>
          </w:p>
        </w:tc>
      </w:tr>
      <w:tr w:rsidR="00DE3F89" w:rsidRPr="00483CF6" w:rsidTr="00E6033B">
        <w:trPr>
          <w:trHeight w:val="20"/>
        </w:trPr>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март</w:t>
            </w:r>
          </w:p>
        </w:tc>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0,0331</w:t>
            </w:r>
          </w:p>
        </w:tc>
      </w:tr>
      <w:tr w:rsidR="00DE3F89" w:rsidRPr="00483CF6" w:rsidTr="00E6033B">
        <w:trPr>
          <w:trHeight w:val="20"/>
        </w:trPr>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апрель</w:t>
            </w:r>
          </w:p>
        </w:tc>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0,0208</w:t>
            </w:r>
          </w:p>
        </w:tc>
      </w:tr>
      <w:tr w:rsidR="00DE3F89" w:rsidRPr="00483CF6" w:rsidTr="00E6033B">
        <w:trPr>
          <w:trHeight w:val="20"/>
        </w:trPr>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май</w:t>
            </w:r>
          </w:p>
        </w:tc>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0,0052</w:t>
            </w:r>
          </w:p>
        </w:tc>
      </w:tr>
      <w:tr w:rsidR="00DE3F89" w:rsidRPr="00483CF6" w:rsidTr="00E6033B">
        <w:trPr>
          <w:trHeight w:val="20"/>
        </w:trPr>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октябрь</w:t>
            </w:r>
          </w:p>
        </w:tc>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0,0219</w:t>
            </w:r>
          </w:p>
        </w:tc>
      </w:tr>
      <w:tr w:rsidR="00DE3F89" w:rsidRPr="00483CF6" w:rsidTr="00E6033B">
        <w:trPr>
          <w:trHeight w:val="20"/>
        </w:trPr>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ноябрь</w:t>
            </w:r>
          </w:p>
        </w:tc>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0,0290</w:t>
            </w:r>
          </w:p>
        </w:tc>
      </w:tr>
      <w:tr w:rsidR="00DE3F89" w:rsidRPr="00483CF6" w:rsidTr="00E6033B">
        <w:trPr>
          <w:trHeight w:val="20"/>
        </w:trPr>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декабрь</w:t>
            </w:r>
          </w:p>
        </w:tc>
        <w:tc>
          <w:tcPr>
            <w:tcW w:w="2500" w:type="pct"/>
            <w:shd w:val="clear" w:color="auto" w:fill="auto"/>
            <w:noWrap/>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0,0370</w:t>
            </w:r>
          </w:p>
        </w:tc>
      </w:tr>
    </w:tbl>
    <w:p w:rsidR="00DE3F89" w:rsidRPr="00483CF6" w:rsidRDefault="00DE3F89" w:rsidP="00DE3F89">
      <w:pPr>
        <w:spacing w:line="240" w:lineRule="auto"/>
        <w:rPr>
          <w:rFonts w:cs="Times New Roman"/>
          <w:szCs w:val="26"/>
        </w:rPr>
      </w:pPr>
    </w:p>
    <w:p w:rsidR="00DE3F89" w:rsidRPr="00483CF6" w:rsidRDefault="00DE3F89" w:rsidP="00DE3F89">
      <w:pPr>
        <w:spacing w:line="240" w:lineRule="auto"/>
        <w:rPr>
          <w:rFonts w:cs="Times New Roman"/>
          <w:sz w:val="24"/>
          <w:szCs w:val="24"/>
        </w:rPr>
      </w:pPr>
      <w:r w:rsidRPr="00483CF6">
        <w:rPr>
          <w:rFonts w:cs="Times New Roman"/>
          <w:sz w:val="24"/>
          <w:szCs w:val="24"/>
        </w:rPr>
        <w:t>Годовое потребление 0,2258 Гкал/на 1м2</w:t>
      </w:r>
    </w:p>
    <w:p w:rsidR="00DE3F89" w:rsidRPr="00483CF6" w:rsidRDefault="00DE3F89" w:rsidP="00DE3F89">
      <w:pPr>
        <w:keepNext/>
        <w:spacing w:before="240" w:after="120" w:line="240" w:lineRule="auto"/>
        <w:ind w:firstLine="0"/>
        <w:rPr>
          <w:rFonts w:eastAsia="Times New Roman" w:cs="Times New Roman"/>
          <w:b/>
          <w:bCs/>
          <w:sz w:val="20"/>
          <w:szCs w:val="20"/>
          <w:lang w:eastAsia="ru-RU"/>
        </w:rPr>
      </w:pPr>
      <w:r w:rsidRPr="00483CF6">
        <w:rPr>
          <w:rFonts w:eastAsia="Times New Roman" w:cs="Times New Roman"/>
          <w:b/>
          <w:bCs/>
          <w:sz w:val="20"/>
          <w:szCs w:val="20"/>
          <w:lang w:eastAsia="ru-RU"/>
        </w:rPr>
        <w:t xml:space="preserve">Таблица </w:t>
      </w:r>
      <w:r w:rsidR="00170D6B" w:rsidRPr="00483CF6">
        <w:rPr>
          <w:rFonts w:eastAsia="Times New Roman" w:cs="Times New Roman"/>
          <w:b/>
          <w:bCs/>
          <w:sz w:val="20"/>
          <w:szCs w:val="20"/>
          <w:lang w:eastAsia="ru-RU"/>
        </w:rPr>
        <w:fldChar w:fldCharType="begin"/>
      </w:r>
      <w:r w:rsidRPr="00483CF6">
        <w:rPr>
          <w:rFonts w:eastAsia="Times New Roman" w:cs="Times New Roman"/>
          <w:b/>
          <w:bCs/>
          <w:sz w:val="20"/>
          <w:szCs w:val="20"/>
          <w:lang w:eastAsia="ru-RU"/>
        </w:rPr>
        <w:instrText xml:space="preserve"> SEQ Таблица \* ARABIC </w:instrText>
      </w:r>
      <w:r w:rsidR="00170D6B" w:rsidRPr="00483CF6">
        <w:rPr>
          <w:rFonts w:eastAsia="Times New Roman" w:cs="Times New Roman"/>
          <w:b/>
          <w:bCs/>
          <w:sz w:val="20"/>
          <w:szCs w:val="20"/>
          <w:lang w:eastAsia="ru-RU"/>
        </w:rPr>
        <w:fldChar w:fldCharType="separate"/>
      </w:r>
      <w:r w:rsidR="00A303F5">
        <w:rPr>
          <w:rFonts w:eastAsia="Times New Roman" w:cs="Times New Roman"/>
          <w:b/>
          <w:bCs/>
          <w:noProof/>
          <w:sz w:val="20"/>
          <w:szCs w:val="20"/>
          <w:lang w:eastAsia="ru-RU"/>
        </w:rPr>
        <w:t>57</w:t>
      </w:r>
      <w:r w:rsidR="00170D6B" w:rsidRPr="00483CF6">
        <w:rPr>
          <w:rFonts w:eastAsia="Times New Roman" w:cs="Times New Roman"/>
          <w:b/>
          <w:bCs/>
          <w:noProof/>
          <w:sz w:val="20"/>
          <w:szCs w:val="20"/>
          <w:lang w:eastAsia="ru-RU"/>
        </w:rPr>
        <w:fldChar w:fldCharType="end"/>
      </w:r>
      <w:r w:rsidRPr="00483CF6">
        <w:rPr>
          <w:rFonts w:eastAsia="Times New Roman" w:cs="Times New Roman"/>
          <w:b/>
          <w:bCs/>
          <w:sz w:val="20"/>
          <w:szCs w:val="20"/>
          <w:lang w:eastAsia="ru-RU"/>
        </w:rPr>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firstRow="1" w:lastRow="0" w:firstColumn="1" w:lastColumn="0" w:noHBand="0" w:noVBand="1"/>
      </w:tblPr>
      <w:tblGrid>
        <w:gridCol w:w="893"/>
        <w:gridCol w:w="3191"/>
        <w:gridCol w:w="1321"/>
        <w:gridCol w:w="1316"/>
        <w:gridCol w:w="1316"/>
        <w:gridCol w:w="1308"/>
      </w:tblGrid>
      <w:tr w:rsidR="00DE3F89" w:rsidRPr="00483CF6" w:rsidTr="00E6033B">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Норматив  на 1 чел в месяц</w:t>
            </w:r>
          </w:p>
        </w:tc>
      </w:tr>
      <w:tr w:rsidR="00DE3F89" w:rsidRPr="00483CF6"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ГВС</w:t>
            </w:r>
          </w:p>
        </w:tc>
      </w:tr>
      <w:tr w:rsidR="00DE3F89" w:rsidRPr="00483CF6"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Гкал</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0,17</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0,14</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0,14</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0,08</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0,06</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0,11</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0,11</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0,14</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0,17</w:t>
            </w:r>
          </w:p>
        </w:tc>
      </w:tr>
      <w:tr w:rsidR="00DE3F89" w:rsidRPr="00483CF6"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left"/>
              <w:rPr>
                <w:rFonts w:eastAsia="Times New Roman" w:cs="Times New Roman"/>
                <w:color w:val="000000"/>
                <w:sz w:val="22"/>
                <w:lang w:eastAsia="ru-RU"/>
              </w:rPr>
            </w:pPr>
            <w:r w:rsidRPr="00483CF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rsidR="00DE3F89" w:rsidRPr="00483CF6" w:rsidRDefault="00DE3F89" w:rsidP="00DE3F89">
            <w:pPr>
              <w:spacing w:line="240" w:lineRule="auto"/>
              <w:ind w:firstLine="0"/>
              <w:jc w:val="center"/>
              <w:rPr>
                <w:rFonts w:eastAsia="Times New Roman" w:cs="Times New Roman"/>
                <w:color w:val="000000"/>
                <w:sz w:val="22"/>
                <w:lang w:eastAsia="ru-RU"/>
              </w:rPr>
            </w:pPr>
            <w:r w:rsidRPr="00483CF6">
              <w:rPr>
                <w:rFonts w:eastAsia="Times New Roman" w:cs="Times New Roman"/>
                <w:color w:val="000000"/>
                <w:sz w:val="22"/>
                <w:lang w:eastAsia="ru-RU"/>
              </w:rPr>
              <w:t> </w:t>
            </w:r>
          </w:p>
        </w:tc>
      </w:tr>
    </w:tbl>
    <w:p w:rsidR="00DE3F89" w:rsidRPr="00483CF6" w:rsidRDefault="00DE3F89" w:rsidP="00751DEE">
      <w:pPr>
        <w:spacing w:before="240"/>
        <w:rPr>
          <w:rFonts w:cs="Times New Roman"/>
          <w:szCs w:val="26"/>
        </w:rPr>
      </w:pPr>
    </w:p>
    <w:p w:rsidR="00DE3F89" w:rsidRPr="00483CF6"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3" w:name="_Toc40373563"/>
      <w:bookmarkStart w:id="124" w:name="_Toc138688442"/>
      <w:r w:rsidRPr="00483CF6">
        <w:rPr>
          <w:rFonts w:ascii="TimesNewRomanPSMT" w:hAnsi="TimesNewRomanPSMT" w:cs="TimesNewRomanPSMT"/>
          <w:sz w:val="24"/>
          <w:szCs w:val="24"/>
        </w:rPr>
        <w:t>описание сравнения величины договорной и расчетной тепловой нагрузки по зоне действия каждого источника тепловой энергии</w:t>
      </w:r>
      <w:bookmarkEnd w:id="123"/>
      <w:bookmarkEnd w:id="124"/>
    </w:p>
    <w:p w:rsidR="00B92CDE" w:rsidRPr="00483CF6" w:rsidRDefault="00B92CDE" w:rsidP="00B92CDE">
      <w:pPr>
        <w:spacing w:before="240"/>
        <w:rPr>
          <w:sz w:val="24"/>
          <w:szCs w:val="24"/>
          <w:lang w:eastAsia="ru-RU"/>
        </w:rPr>
      </w:pPr>
      <w:r w:rsidRPr="00483CF6">
        <w:rPr>
          <w:sz w:val="24"/>
          <w:szCs w:val="24"/>
          <w:lang w:eastAsia="ru-RU"/>
        </w:rPr>
        <w:t>Договорные тепловые нагрузки соответствуют н</w:t>
      </w:r>
      <w:r w:rsidR="002F5125" w:rsidRPr="00483CF6">
        <w:rPr>
          <w:sz w:val="24"/>
          <w:szCs w:val="24"/>
          <w:lang w:eastAsia="ru-RU"/>
        </w:rPr>
        <w:t xml:space="preserve">агрузкам, указанным в </w:t>
      </w:r>
      <w:r w:rsidR="003153EF" w:rsidRPr="00483CF6">
        <w:rPr>
          <w:sz w:val="24"/>
          <w:szCs w:val="24"/>
          <w:lang w:eastAsia="ru-RU"/>
        </w:rPr>
        <w:t>Приложении 1.</w:t>
      </w:r>
    </w:p>
    <w:p w:rsidR="00B92CDE" w:rsidRPr="00483CF6" w:rsidRDefault="00B92CDE" w:rsidP="00B92CDE">
      <w:pPr>
        <w:spacing w:line="240" w:lineRule="auto"/>
        <w:ind w:firstLine="0"/>
        <w:rPr>
          <w:rFonts w:eastAsiaTheme="majorEastAsia" w:cs="Times New Roman"/>
          <w:b/>
          <w:bCs/>
          <w:sz w:val="24"/>
          <w:szCs w:val="24"/>
        </w:rPr>
      </w:pPr>
    </w:p>
    <w:p w:rsidR="002B528F" w:rsidRPr="00483CF6" w:rsidRDefault="002B528F" w:rsidP="00FC02C3">
      <w:pPr>
        <w:pStyle w:val="21"/>
      </w:pPr>
      <w:bookmarkStart w:id="125" w:name="_Toc40373564"/>
      <w:bookmarkStart w:id="126" w:name="_Toc138688443"/>
      <w:r w:rsidRPr="00483CF6">
        <w:t>Часть 6. Балансы тепловой мощности и тепловой нагрузки</w:t>
      </w:r>
      <w:bookmarkEnd w:id="125"/>
      <w:bookmarkEnd w:id="126"/>
    </w:p>
    <w:p w:rsidR="002B528F" w:rsidRPr="00483CF6"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27" w:name="_Toc40373565"/>
      <w:bookmarkStart w:id="128" w:name="_Toc138688444"/>
      <w:r w:rsidRPr="00483CF6">
        <w:rPr>
          <w:rFonts w:ascii="TimesNewRomanPSMT" w:hAnsi="TimesNewRomanPSMT" w:cs="TimesNewRomanPSMT"/>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27"/>
      <w:bookmarkEnd w:id="128"/>
    </w:p>
    <w:p w:rsidR="008C2623" w:rsidRPr="00483CF6" w:rsidRDefault="008C2623" w:rsidP="002B528F">
      <w:pPr>
        <w:spacing w:before="240"/>
        <w:rPr>
          <w:sz w:val="24"/>
          <w:szCs w:val="24"/>
        </w:rPr>
      </w:pPr>
      <w:r w:rsidRPr="00483CF6">
        <w:rPr>
          <w:sz w:val="24"/>
          <w:szCs w:val="24"/>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8C2623" w:rsidRPr="00483CF6" w:rsidRDefault="008C2623" w:rsidP="008C2623">
      <w:pPr>
        <w:rPr>
          <w:sz w:val="24"/>
          <w:szCs w:val="24"/>
        </w:rPr>
      </w:pPr>
      <w:r w:rsidRPr="00483CF6">
        <w:rPr>
          <w:sz w:val="24"/>
          <w:szCs w:val="24"/>
        </w:rP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C2623" w:rsidRPr="00483CF6" w:rsidRDefault="008C2623" w:rsidP="008C2623">
      <w:pPr>
        <w:rPr>
          <w:sz w:val="24"/>
          <w:szCs w:val="24"/>
        </w:rPr>
      </w:pPr>
      <w:r w:rsidRPr="00483CF6">
        <w:rPr>
          <w:sz w:val="24"/>
          <w:szCs w:val="24"/>
        </w:rPr>
        <w:t>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C2623" w:rsidRPr="00483CF6" w:rsidRDefault="008C2623" w:rsidP="008C2623">
      <w:pPr>
        <w:rPr>
          <w:sz w:val="24"/>
          <w:szCs w:val="24"/>
        </w:rPr>
      </w:pPr>
      <w:r w:rsidRPr="00483CF6">
        <w:rPr>
          <w:sz w:val="24"/>
          <w:szCs w:val="24"/>
        </w:rP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C2623" w:rsidRPr="00483CF6" w:rsidRDefault="00B91D1B" w:rsidP="008C2623">
      <w:pPr>
        <w:rPr>
          <w:sz w:val="24"/>
          <w:szCs w:val="24"/>
        </w:rPr>
      </w:pPr>
      <w:r w:rsidRPr="00483CF6">
        <w:rPr>
          <w:sz w:val="24"/>
          <w:szCs w:val="24"/>
        </w:rPr>
        <w:t>Н</w:t>
      </w:r>
      <w:r w:rsidR="008C2623" w:rsidRPr="00483CF6">
        <w:rPr>
          <w:sz w:val="24"/>
          <w:szCs w:val="24"/>
        </w:rPr>
        <w:t xml:space="preserve">а основании предоставленных данных о </w:t>
      </w:r>
      <w:r w:rsidR="001B4ECF" w:rsidRPr="00483CF6">
        <w:rPr>
          <w:sz w:val="24"/>
          <w:szCs w:val="24"/>
        </w:rPr>
        <w:t>присоединённых</w:t>
      </w:r>
      <w:r w:rsidR="008C2623" w:rsidRPr="00483CF6">
        <w:rPr>
          <w:sz w:val="24"/>
          <w:szCs w:val="24"/>
        </w:rPr>
        <w:t xml:space="preserve"> тепловых нагрузках, установленных мощностях и собственных нуждах котельных был составлен баланс тепловой мощности и нагрузки по котельным, приведенный в таблице </w:t>
      </w:r>
      <w:r w:rsidR="00E5408C" w:rsidRPr="00483CF6">
        <w:rPr>
          <w:sz w:val="24"/>
          <w:szCs w:val="24"/>
        </w:rPr>
        <w:t>ниже</w:t>
      </w:r>
      <w:r w:rsidR="008C2623" w:rsidRPr="00483CF6">
        <w:rPr>
          <w:sz w:val="24"/>
          <w:szCs w:val="24"/>
        </w:rPr>
        <w:t>.</w:t>
      </w:r>
    </w:p>
    <w:p w:rsidR="008C2623" w:rsidRPr="00483CF6" w:rsidRDefault="008C2623" w:rsidP="008C2623">
      <w:pPr>
        <w:pStyle w:val="aff0"/>
        <w:keepNext/>
        <w:sectPr w:rsidR="008C2623" w:rsidRPr="00483CF6" w:rsidSect="00B31ADA">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3F56" w:rsidRPr="00243D37" w:rsidRDefault="00963F56" w:rsidP="00963F56">
      <w:pPr>
        <w:pStyle w:val="aff0"/>
        <w:keepNext/>
        <w:spacing w:after="0"/>
        <w:ind w:firstLine="0"/>
      </w:pPr>
      <w:r w:rsidRPr="00243D37">
        <w:t xml:space="preserve">Таблица </w:t>
      </w:r>
      <w:fldSimple w:instr=" SEQ Таблица \* ARABIC ">
        <w:r w:rsidR="00A303F5">
          <w:rPr>
            <w:noProof/>
          </w:rPr>
          <w:t>58</w:t>
        </w:r>
      </w:fldSimple>
      <w:r w:rsidRPr="00243D37">
        <w:t xml:space="preserve"> Баланс тепловой мощности котельной АО «Тутаевская ПГУ» (</w:t>
      </w:r>
      <w:r w:rsidR="00243D37" w:rsidRPr="00243D37">
        <w:t>2020-2022 годы</w:t>
      </w:r>
      <w:r w:rsidRPr="00243D37">
        <w:t>)</w:t>
      </w:r>
    </w:p>
    <w:tbl>
      <w:tblPr>
        <w:tblW w:w="5000" w:type="pct"/>
        <w:tblLayout w:type="fixed"/>
        <w:tblLook w:val="04A0" w:firstRow="1" w:lastRow="0" w:firstColumn="1" w:lastColumn="0" w:noHBand="0" w:noVBand="1"/>
      </w:tblPr>
      <w:tblGrid>
        <w:gridCol w:w="5334"/>
        <w:gridCol w:w="1873"/>
        <w:gridCol w:w="1271"/>
        <w:gridCol w:w="1259"/>
        <w:gridCol w:w="1254"/>
        <w:gridCol w:w="1610"/>
        <w:gridCol w:w="1676"/>
      </w:tblGrid>
      <w:tr w:rsidR="00243D37" w:rsidRPr="00243D37" w:rsidTr="00243D37">
        <w:trPr>
          <w:trHeight w:val="300"/>
        </w:trPr>
        <w:tc>
          <w:tcPr>
            <w:tcW w:w="1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jc w:val="center"/>
              <w:rPr>
                <w:rFonts w:eastAsia="Times New Roman" w:cs="Times New Roman"/>
                <w:b/>
                <w:bCs/>
                <w:color w:val="000000"/>
                <w:sz w:val="22"/>
                <w:lang w:eastAsia="ru-RU"/>
              </w:rPr>
            </w:pPr>
            <w:r w:rsidRPr="00243D37">
              <w:rPr>
                <w:rFonts w:eastAsia="Times New Roman" w:cs="Times New Roman"/>
                <w:b/>
                <w:bCs/>
                <w:color w:val="000000"/>
                <w:sz w:val="22"/>
                <w:lang w:eastAsia="ru-RU"/>
              </w:rPr>
              <w:t>Наименование показателя</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243D37" w:rsidRPr="00243D37" w:rsidRDefault="00243D37" w:rsidP="00243D37">
            <w:pPr>
              <w:spacing w:line="240" w:lineRule="auto"/>
              <w:ind w:firstLine="0"/>
              <w:jc w:val="center"/>
              <w:rPr>
                <w:rFonts w:eastAsia="Times New Roman" w:cs="Times New Roman"/>
                <w:b/>
                <w:bCs/>
                <w:color w:val="000000"/>
                <w:sz w:val="22"/>
                <w:lang w:eastAsia="ru-RU"/>
              </w:rPr>
            </w:pPr>
            <w:r w:rsidRPr="00243D37">
              <w:rPr>
                <w:rFonts w:eastAsia="Times New Roman" w:cs="Times New Roman"/>
                <w:b/>
                <w:bCs/>
                <w:color w:val="000000"/>
                <w:sz w:val="22"/>
                <w:lang w:eastAsia="ru-RU"/>
              </w:rPr>
              <w:t>2020 год</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243D37" w:rsidRPr="00243D37" w:rsidRDefault="00243D37" w:rsidP="00243D37">
            <w:pPr>
              <w:spacing w:line="240" w:lineRule="auto"/>
              <w:ind w:firstLine="0"/>
              <w:jc w:val="center"/>
              <w:rPr>
                <w:rFonts w:eastAsia="Times New Roman" w:cs="Times New Roman"/>
                <w:b/>
                <w:bCs/>
                <w:color w:val="000000"/>
                <w:sz w:val="22"/>
                <w:lang w:eastAsia="ru-RU"/>
              </w:rPr>
            </w:pPr>
            <w:r w:rsidRPr="00243D37">
              <w:rPr>
                <w:rFonts w:eastAsia="Times New Roman" w:cs="Times New Roman"/>
                <w:b/>
                <w:bCs/>
                <w:color w:val="000000"/>
                <w:sz w:val="22"/>
                <w:lang w:eastAsia="ru-RU"/>
              </w:rPr>
              <w:t>2021 год</w:t>
            </w:r>
          </w:p>
        </w:tc>
        <w:tc>
          <w:tcPr>
            <w:tcW w:w="1151" w:type="pct"/>
            <w:gridSpan w:val="2"/>
            <w:tcBorders>
              <w:top w:val="single" w:sz="4" w:space="0" w:color="auto"/>
              <w:left w:val="nil"/>
              <w:bottom w:val="single" w:sz="4" w:space="0" w:color="auto"/>
              <w:right w:val="single" w:sz="4" w:space="0" w:color="auto"/>
            </w:tcBorders>
            <w:shd w:val="clear" w:color="auto" w:fill="auto"/>
            <w:vAlign w:val="center"/>
            <w:hideMark/>
          </w:tcPr>
          <w:p w:rsidR="00243D37" w:rsidRPr="00243D37" w:rsidRDefault="00243D37" w:rsidP="00243D37">
            <w:pPr>
              <w:spacing w:line="240" w:lineRule="auto"/>
              <w:ind w:firstLine="0"/>
              <w:jc w:val="center"/>
              <w:rPr>
                <w:rFonts w:eastAsia="Times New Roman" w:cs="Times New Roman"/>
                <w:b/>
                <w:bCs/>
                <w:color w:val="000000"/>
                <w:sz w:val="22"/>
                <w:lang w:eastAsia="ru-RU"/>
              </w:rPr>
            </w:pPr>
            <w:r w:rsidRPr="00243D37">
              <w:rPr>
                <w:rFonts w:eastAsia="Times New Roman" w:cs="Times New Roman"/>
                <w:b/>
                <w:bCs/>
                <w:color w:val="000000"/>
                <w:sz w:val="22"/>
                <w:lang w:eastAsia="ru-RU"/>
              </w:rPr>
              <w:t>2022 год</w:t>
            </w:r>
          </w:p>
        </w:tc>
      </w:tr>
      <w:tr w:rsidR="00243D37" w:rsidRPr="00243D37" w:rsidTr="00243D37">
        <w:trPr>
          <w:trHeight w:val="51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Источник тепловой энергии</w:t>
            </w:r>
          </w:p>
        </w:tc>
        <w:tc>
          <w:tcPr>
            <w:tcW w:w="656" w:type="pct"/>
            <w:tcBorders>
              <w:top w:val="nil"/>
              <w:left w:val="nil"/>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Районная котельная</w:t>
            </w:r>
          </w:p>
        </w:tc>
        <w:tc>
          <w:tcPr>
            <w:tcW w:w="445" w:type="pct"/>
            <w:tcBorders>
              <w:top w:val="nil"/>
              <w:left w:val="nil"/>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ПГУ-ТЭС 52МВт</w:t>
            </w:r>
          </w:p>
        </w:tc>
        <w:tc>
          <w:tcPr>
            <w:tcW w:w="441" w:type="pct"/>
            <w:tcBorders>
              <w:top w:val="nil"/>
              <w:left w:val="nil"/>
              <w:bottom w:val="single" w:sz="4" w:space="0" w:color="auto"/>
              <w:right w:val="single" w:sz="4" w:space="0" w:color="auto"/>
            </w:tcBorders>
            <w:shd w:val="clear" w:color="auto" w:fill="auto"/>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Районная котельная</w:t>
            </w:r>
          </w:p>
        </w:tc>
        <w:tc>
          <w:tcPr>
            <w:tcW w:w="439" w:type="pct"/>
            <w:tcBorders>
              <w:top w:val="nil"/>
              <w:left w:val="nil"/>
              <w:bottom w:val="single" w:sz="4" w:space="0" w:color="auto"/>
              <w:right w:val="single" w:sz="4" w:space="0" w:color="auto"/>
            </w:tcBorders>
            <w:shd w:val="clear" w:color="auto" w:fill="auto"/>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ПГУ-ТЭС 52МВт</w:t>
            </w:r>
          </w:p>
        </w:tc>
        <w:tc>
          <w:tcPr>
            <w:tcW w:w="564" w:type="pct"/>
            <w:tcBorders>
              <w:top w:val="nil"/>
              <w:left w:val="nil"/>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Районная котельная</w:t>
            </w:r>
          </w:p>
        </w:tc>
        <w:tc>
          <w:tcPr>
            <w:tcW w:w="587" w:type="pct"/>
            <w:tcBorders>
              <w:top w:val="nil"/>
              <w:left w:val="nil"/>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ПГУ-ТЭС 52МВт</w:t>
            </w:r>
          </w:p>
        </w:tc>
      </w:tr>
      <w:tr w:rsidR="000E7DFD" w:rsidRPr="00243D37" w:rsidTr="00F83973">
        <w:trPr>
          <w:trHeight w:val="529"/>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Располагаемая мощность источника тепловой энергии Гкал/ч</w:t>
            </w:r>
          </w:p>
        </w:tc>
        <w:tc>
          <w:tcPr>
            <w:tcW w:w="656" w:type="pct"/>
            <w:tcBorders>
              <w:top w:val="nil"/>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132</w:t>
            </w:r>
          </w:p>
        </w:tc>
        <w:tc>
          <w:tcPr>
            <w:tcW w:w="445" w:type="pct"/>
            <w:tcBorders>
              <w:top w:val="nil"/>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48</w:t>
            </w:r>
          </w:p>
        </w:tc>
        <w:tc>
          <w:tcPr>
            <w:tcW w:w="441" w:type="pct"/>
            <w:tcBorders>
              <w:top w:val="nil"/>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132</w:t>
            </w:r>
          </w:p>
        </w:tc>
        <w:tc>
          <w:tcPr>
            <w:tcW w:w="439" w:type="pct"/>
            <w:tcBorders>
              <w:top w:val="nil"/>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48</w:t>
            </w:r>
          </w:p>
        </w:tc>
        <w:tc>
          <w:tcPr>
            <w:tcW w:w="564" w:type="pct"/>
            <w:tcBorders>
              <w:top w:val="nil"/>
              <w:left w:val="nil"/>
              <w:bottom w:val="single" w:sz="4" w:space="0" w:color="auto"/>
              <w:right w:val="single" w:sz="4" w:space="0" w:color="auto"/>
            </w:tcBorders>
            <w:shd w:val="clear" w:color="auto" w:fill="auto"/>
            <w:noWrap/>
            <w:vAlign w:val="center"/>
            <w:hideMark/>
          </w:tcPr>
          <w:p w:rsidR="000E7DFD" w:rsidRPr="000E7DFD" w:rsidRDefault="000E7DFD" w:rsidP="000F2FD3">
            <w:pPr>
              <w:spacing w:line="240" w:lineRule="auto"/>
              <w:ind w:firstLine="0"/>
              <w:jc w:val="center"/>
              <w:rPr>
                <w:rFonts w:eastAsia="Times New Roman" w:cs="Times New Roman"/>
                <w:color w:val="000000"/>
                <w:sz w:val="22"/>
                <w:lang w:eastAsia="ru-RU"/>
              </w:rPr>
            </w:pPr>
            <w:r w:rsidRPr="000E7DFD">
              <w:rPr>
                <w:rFonts w:eastAsia="Times New Roman" w:cs="Times New Roman"/>
                <w:color w:val="000000"/>
                <w:sz w:val="22"/>
                <w:lang w:eastAsia="ru-RU"/>
              </w:rPr>
              <w:t>104</w:t>
            </w:r>
          </w:p>
        </w:tc>
        <w:tc>
          <w:tcPr>
            <w:tcW w:w="587" w:type="pct"/>
            <w:tcBorders>
              <w:top w:val="nil"/>
              <w:left w:val="nil"/>
              <w:bottom w:val="single" w:sz="4" w:space="0" w:color="auto"/>
              <w:right w:val="single" w:sz="4" w:space="0" w:color="auto"/>
            </w:tcBorders>
            <w:shd w:val="clear" w:color="auto" w:fill="auto"/>
            <w:noWrap/>
            <w:vAlign w:val="center"/>
            <w:hideMark/>
          </w:tcPr>
          <w:p w:rsidR="000E7DFD" w:rsidRPr="000E7DFD" w:rsidRDefault="000E7DFD" w:rsidP="000F2FD3">
            <w:pPr>
              <w:spacing w:line="240" w:lineRule="auto"/>
              <w:ind w:firstLine="0"/>
              <w:jc w:val="center"/>
              <w:rPr>
                <w:rFonts w:eastAsia="Times New Roman" w:cs="Times New Roman"/>
                <w:color w:val="000000"/>
                <w:sz w:val="22"/>
                <w:lang w:eastAsia="ru-RU"/>
              </w:rPr>
            </w:pPr>
            <w:r w:rsidRPr="000E7DFD">
              <w:rPr>
                <w:rFonts w:eastAsia="Times New Roman" w:cs="Times New Roman"/>
                <w:color w:val="000000"/>
                <w:sz w:val="22"/>
                <w:lang w:eastAsia="ru-RU"/>
              </w:rPr>
              <w:t>24</w:t>
            </w:r>
          </w:p>
        </w:tc>
      </w:tr>
      <w:tr w:rsidR="00243D37" w:rsidRPr="00243D37" w:rsidTr="00243D37">
        <w:trPr>
          <w:trHeight w:val="510"/>
        </w:trPr>
        <w:tc>
          <w:tcPr>
            <w:tcW w:w="1868" w:type="pct"/>
            <w:tcBorders>
              <w:top w:val="nil"/>
              <w:left w:val="single" w:sz="4" w:space="0" w:color="auto"/>
              <w:bottom w:val="single" w:sz="4" w:space="0" w:color="auto"/>
              <w:right w:val="single" w:sz="4" w:space="0" w:color="auto"/>
            </w:tcBorders>
            <w:shd w:val="clear" w:color="auto" w:fill="auto"/>
            <w:vAlign w:val="center"/>
            <w:hideMark/>
          </w:tcPr>
          <w:p w:rsidR="00243D37" w:rsidRPr="00243D37" w:rsidRDefault="00243D37"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w:t>
            </w:r>
          </w:p>
        </w:tc>
        <w:tc>
          <w:tcPr>
            <w:tcW w:w="656" w:type="pct"/>
            <w:tcBorders>
              <w:top w:val="nil"/>
              <w:left w:val="nil"/>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0,429</w:t>
            </w:r>
          </w:p>
        </w:tc>
        <w:tc>
          <w:tcPr>
            <w:tcW w:w="445" w:type="pct"/>
            <w:tcBorders>
              <w:top w:val="nil"/>
              <w:left w:val="nil"/>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0,751</w:t>
            </w:r>
          </w:p>
        </w:tc>
        <w:tc>
          <w:tcPr>
            <w:tcW w:w="441" w:type="pct"/>
            <w:tcBorders>
              <w:top w:val="nil"/>
              <w:left w:val="nil"/>
              <w:bottom w:val="single" w:sz="4" w:space="0" w:color="auto"/>
              <w:right w:val="single" w:sz="4" w:space="0" w:color="auto"/>
            </w:tcBorders>
            <w:shd w:val="clear" w:color="auto" w:fill="auto"/>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0,402</w:t>
            </w:r>
          </w:p>
        </w:tc>
        <w:tc>
          <w:tcPr>
            <w:tcW w:w="439" w:type="pct"/>
            <w:tcBorders>
              <w:top w:val="nil"/>
              <w:left w:val="nil"/>
              <w:bottom w:val="single" w:sz="4" w:space="0" w:color="auto"/>
              <w:right w:val="single" w:sz="4" w:space="0" w:color="auto"/>
            </w:tcBorders>
            <w:shd w:val="clear" w:color="auto" w:fill="auto"/>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0,306</w:t>
            </w:r>
          </w:p>
        </w:tc>
        <w:tc>
          <w:tcPr>
            <w:tcW w:w="564" w:type="pct"/>
            <w:tcBorders>
              <w:top w:val="nil"/>
              <w:left w:val="nil"/>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0,333</w:t>
            </w:r>
          </w:p>
        </w:tc>
        <w:tc>
          <w:tcPr>
            <w:tcW w:w="587" w:type="pct"/>
            <w:tcBorders>
              <w:top w:val="nil"/>
              <w:left w:val="nil"/>
              <w:bottom w:val="single" w:sz="4" w:space="0" w:color="auto"/>
              <w:right w:val="single" w:sz="4" w:space="0" w:color="auto"/>
            </w:tcBorders>
            <w:shd w:val="clear" w:color="auto" w:fill="auto"/>
            <w:noWrap/>
            <w:vAlign w:val="center"/>
            <w:hideMark/>
          </w:tcPr>
          <w:p w:rsidR="00243D37" w:rsidRPr="00243D37" w:rsidRDefault="00243D37"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0,282</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Потери мощности в тепловой сети, Гкал/ч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10,317</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11,836</w:t>
            </w:r>
          </w:p>
        </w:tc>
        <w:tc>
          <w:tcPr>
            <w:tcW w:w="1151" w:type="pct"/>
            <w:gridSpan w:val="2"/>
            <w:tcBorders>
              <w:top w:val="single" w:sz="4" w:space="0" w:color="auto"/>
              <w:left w:val="nil"/>
              <w:bottom w:val="single" w:sz="4" w:space="0" w:color="auto"/>
              <w:right w:val="single" w:sz="4" w:space="0" w:color="auto"/>
            </w:tcBorders>
            <w:shd w:val="clear" w:color="auto" w:fill="auto"/>
            <w:noWrap/>
            <w:vAlign w:val="bottom"/>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10,656</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Присоединенная тепловая нагрузка в т.ч. Гкал/ч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104,79</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104,79</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104,79</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right"/>
              <w:rPr>
                <w:rFonts w:eastAsia="Times New Roman" w:cs="Times New Roman"/>
                <w:color w:val="000000"/>
                <w:sz w:val="22"/>
                <w:lang w:eastAsia="ru-RU"/>
              </w:rPr>
            </w:pPr>
            <w:r w:rsidRPr="00243D37">
              <w:rPr>
                <w:rFonts w:eastAsia="Times New Roman" w:cs="Times New Roman"/>
                <w:color w:val="000000"/>
                <w:sz w:val="22"/>
                <w:lang w:eastAsia="ru-RU"/>
              </w:rPr>
              <w:t>Отопление</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92,436</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92,436</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92,436</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right"/>
              <w:rPr>
                <w:rFonts w:eastAsia="Times New Roman" w:cs="Times New Roman"/>
                <w:color w:val="000000"/>
                <w:sz w:val="22"/>
                <w:lang w:eastAsia="ru-RU"/>
              </w:rPr>
            </w:pPr>
            <w:r w:rsidRPr="00243D37">
              <w:rPr>
                <w:rFonts w:eastAsia="Times New Roman" w:cs="Times New Roman"/>
                <w:color w:val="000000"/>
                <w:sz w:val="22"/>
                <w:lang w:eastAsia="ru-RU"/>
              </w:rPr>
              <w:t>Вентиляция</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3,46</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3,46</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3,46</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right"/>
              <w:rPr>
                <w:rFonts w:eastAsia="Times New Roman" w:cs="Times New Roman"/>
                <w:color w:val="000000"/>
                <w:sz w:val="22"/>
                <w:lang w:eastAsia="ru-RU"/>
              </w:rPr>
            </w:pPr>
            <w:r w:rsidRPr="00243D37">
              <w:rPr>
                <w:rFonts w:eastAsia="Times New Roman" w:cs="Times New Roman"/>
                <w:color w:val="000000"/>
                <w:sz w:val="22"/>
                <w:lang w:eastAsia="ru-RU"/>
              </w:rPr>
              <w:t>ГВС</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8,894</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8,894</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8,894</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Резерв (+)/дефицит (-) тепловой мощности, Гкал/ч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75,21</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62,666</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11,94</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Доля резерва, %</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41,78</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34,8</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9,3</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Объем потребления теплоносителя, м3/ч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80,7</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77,685</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73,639</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Потребление теплоносителя на подпитку, м3/ч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118,3</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115,05</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109,648</w:t>
            </w:r>
          </w:p>
        </w:tc>
      </w:tr>
      <w:tr w:rsidR="000E7DFD" w:rsidRPr="00243D37" w:rsidTr="00243D37">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rPr>
                <w:rFonts w:eastAsia="Times New Roman" w:cs="Times New Roman"/>
                <w:color w:val="000000"/>
                <w:sz w:val="22"/>
                <w:lang w:eastAsia="ru-RU"/>
              </w:rPr>
            </w:pPr>
            <w:r w:rsidRPr="00243D37">
              <w:rPr>
                <w:rFonts w:eastAsia="Times New Roman" w:cs="Times New Roman"/>
                <w:color w:val="000000"/>
                <w:sz w:val="22"/>
                <w:lang w:eastAsia="ru-RU"/>
              </w:rPr>
              <w:t>Объем тепловых сетей, м3</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4 378,5</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243D37" w:rsidRDefault="000E7DFD" w:rsidP="00243D37">
            <w:pPr>
              <w:spacing w:line="240" w:lineRule="auto"/>
              <w:ind w:firstLine="0"/>
              <w:jc w:val="center"/>
              <w:rPr>
                <w:rFonts w:eastAsia="Times New Roman" w:cs="Times New Roman"/>
                <w:color w:val="000000"/>
                <w:sz w:val="22"/>
                <w:lang w:eastAsia="ru-RU"/>
              </w:rPr>
            </w:pPr>
            <w:r w:rsidRPr="00243D37">
              <w:rPr>
                <w:rFonts w:eastAsia="Times New Roman" w:cs="Times New Roman"/>
                <w:color w:val="000000"/>
                <w:sz w:val="22"/>
                <w:lang w:eastAsia="ru-RU"/>
              </w:rPr>
              <w:t>4 378,5</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4 378,5</w:t>
            </w:r>
          </w:p>
        </w:tc>
      </w:tr>
    </w:tbl>
    <w:p w:rsidR="001C089D" w:rsidRPr="00E50505" w:rsidRDefault="001C089D" w:rsidP="001C089D">
      <w:pPr>
        <w:pStyle w:val="aff0"/>
        <w:keepNext/>
        <w:spacing w:after="0"/>
        <w:ind w:firstLine="0"/>
      </w:pPr>
      <w:r w:rsidRPr="00E50505">
        <w:t xml:space="preserve">Таблица </w:t>
      </w:r>
      <w:fldSimple w:instr=" SEQ Таблица \* ARABIC ">
        <w:r w:rsidR="00A303F5">
          <w:rPr>
            <w:noProof/>
          </w:rPr>
          <w:t>59</w:t>
        </w:r>
      </w:fldSimple>
      <w:r w:rsidRPr="00E50505">
        <w:t xml:space="preserve"> Баланс тепловой мощности кот</w:t>
      </w:r>
      <w:r w:rsidR="006C0DC3" w:rsidRPr="00E50505">
        <w:t>ельных МУП ТМР «ТКС» (на 01.01.19</w:t>
      </w:r>
      <w:r w:rsidRPr="00E50505">
        <w:t>)</w:t>
      </w:r>
    </w:p>
    <w:tbl>
      <w:tblPr>
        <w:tblW w:w="5000" w:type="pct"/>
        <w:tblLook w:val="04A0" w:firstRow="1" w:lastRow="0" w:firstColumn="1" w:lastColumn="0" w:noHBand="0" w:noVBand="1"/>
      </w:tblPr>
      <w:tblGrid>
        <w:gridCol w:w="6254"/>
        <w:gridCol w:w="1967"/>
        <w:gridCol w:w="1967"/>
        <w:gridCol w:w="1970"/>
        <w:gridCol w:w="2119"/>
      </w:tblGrid>
      <w:tr w:rsidR="001C089D" w:rsidRPr="00E50505" w:rsidTr="001C089D">
        <w:trPr>
          <w:trHeight w:val="20"/>
          <w:tblHeader/>
        </w:trPr>
        <w:tc>
          <w:tcPr>
            <w:tcW w:w="2190" w:type="pct"/>
            <w:tcBorders>
              <w:top w:val="single" w:sz="4" w:space="0" w:color="auto"/>
              <w:left w:val="single" w:sz="4" w:space="0" w:color="auto"/>
              <w:bottom w:val="single" w:sz="4" w:space="0" w:color="auto"/>
              <w:right w:val="single" w:sz="4" w:space="0" w:color="auto"/>
            </w:tcBorders>
            <w:vAlign w:val="bottom"/>
            <w:hideMark/>
          </w:tcPr>
          <w:p w:rsidR="001C089D" w:rsidRPr="00E50505" w:rsidRDefault="001C089D" w:rsidP="001C089D">
            <w:pPr>
              <w:ind w:firstLine="0"/>
              <w:jc w:val="center"/>
              <w:rPr>
                <w:rFonts w:eastAsia="Times New Roman" w:cs="Times New Roman"/>
                <w:b/>
                <w:color w:val="000000"/>
                <w:sz w:val="22"/>
                <w:lang w:eastAsia="ru-RU"/>
              </w:rPr>
            </w:pPr>
            <w:r w:rsidRPr="00E50505">
              <w:rPr>
                <w:rFonts w:eastAsia="Times New Roman" w:cs="Times New Roman"/>
                <w:b/>
                <w:color w:val="000000"/>
                <w:sz w:val="22"/>
                <w:lang w:eastAsia="ru-RU"/>
              </w:rPr>
              <w:t>Наименование показателя</w:t>
            </w:r>
          </w:p>
        </w:tc>
        <w:tc>
          <w:tcPr>
            <w:tcW w:w="2810" w:type="pct"/>
            <w:gridSpan w:val="4"/>
            <w:tcBorders>
              <w:top w:val="single" w:sz="4" w:space="0" w:color="auto"/>
              <w:left w:val="nil"/>
              <w:bottom w:val="single" w:sz="4" w:space="0" w:color="auto"/>
              <w:right w:val="single" w:sz="4" w:space="0" w:color="auto"/>
            </w:tcBorders>
            <w:noWrap/>
            <w:vAlign w:val="center"/>
            <w:hideMark/>
          </w:tcPr>
          <w:p w:rsidR="001C089D" w:rsidRPr="00E50505" w:rsidRDefault="00751DEE" w:rsidP="00E50505">
            <w:pPr>
              <w:ind w:firstLine="0"/>
              <w:jc w:val="center"/>
              <w:rPr>
                <w:rFonts w:eastAsia="Times New Roman" w:cs="Times New Roman"/>
                <w:b/>
                <w:color w:val="000000"/>
                <w:sz w:val="22"/>
                <w:lang w:eastAsia="ru-RU"/>
              </w:rPr>
            </w:pPr>
            <w:r w:rsidRPr="00E50505">
              <w:rPr>
                <w:rFonts w:eastAsia="Times New Roman" w:cs="Times New Roman"/>
                <w:b/>
                <w:color w:val="000000"/>
                <w:sz w:val="22"/>
                <w:lang w:eastAsia="ru-RU"/>
              </w:rPr>
              <w:t>20</w:t>
            </w:r>
            <w:r w:rsidR="006C0DC3" w:rsidRPr="00E50505">
              <w:rPr>
                <w:rFonts w:eastAsia="Times New Roman" w:cs="Times New Roman"/>
                <w:b/>
                <w:color w:val="000000"/>
                <w:sz w:val="22"/>
                <w:lang w:eastAsia="ru-RU"/>
              </w:rPr>
              <w:t>19</w:t>
            </w:r>
            <w:r w:rsidR="00E50505" w:rsidRPr="00E50505">
              <w:rPr>
                <w:rFonts w:eastAsia="Times New Roman" w:cs="Times New Roman"/>
                <w:b/>
                <w:color w:val="000000"/>
                <w:sz w:val="22"/>
                <w:lang w:eastAsia="ru-RU"/>
              </w:rPr>
              <w:t xml:space="preserve"> год</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Источник тепловой энергии</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b/>
                <w:color w:val="000000"/>
                <w:sz w:val="22"/>
                <w:lang w:eastAsia="ru-RU"/>
              </w:rPr>
            </w:pPr>
            <w:r w:rsidRPr="00E50505">
              <w:rPr>
                <w:rFonts w:eastAsia="Times New Roman" w:cs="Times New Roman"/>
                <w:b/>
                <w:color w:val="000000"/>
                <w:sz w:val="22"/>
                <w:lang w:eastAsia="ru-RU"/>
              </w:rPr>
              <w:t xml:space="preserve">котельная ЦРБ </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b/>
                <w:color w:val="000000"/>
                <w:sz w:val="22"/>
                <w:lang w:eastAsia="ru-RU"/>
              </w:rPr>
            </w:pPr>
            <w:r w:rsidRPr="00E50505">
              <w:rPr>
                <w:rFonts w:eastAsia="Times New Roman" w:cs="Times New Roman"/>
                <w:b/>
                <w:color w:val="000000"/>
                <w:sz w:val="22"/>
                <w:lang w:eastAsia="ru-RU"/>
              </w:rPr>
              <w:t>котельная ЦК</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b/>
                <w:color w:val="000000"/>
                <w:sz w:val="22"/>
                <w:lang w:eastAsia="ru-RU"/>
              </w:rPr>
            </w:pPr>
            <w:r w:rsidRPr="00E50505">
              <w:rPr>
                <w:rFonts w:eastAsia="Times New Roman" w:cs="Times New Roman"/>
                <w:b/>
                <w:color w:val="000000"/>
                <w:sz w:val="22"/>
                <w:lang w:eastAsia="ru-RU"/>
              </w:rPr>
              <w:t>котельная СХТ</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b/>
                <w:color w:val="000000"/>
                <w:sz w:val="22"/>
                <w:lang w:eastAsia="ru-RU"/>
              </w:rPr>
            </w:pPr>
            <w:r w:rsidRPr="00E50505">
              <w:rPr>
                <w:rFonts w:eastAsia="Times New Roman" w:cs="Times New Roman"/>
                <w:b/>
                <w:color w:val="000000"/>
                <w:sz w:val="22"/>
                <w:lang w:eastAsia="ru-RU"/>
              </w:rPr>
              <w:t>котельная ОПХ</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Располагаемая мощность источника тепловой энергии  Гкал/ч</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2,85</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3,78</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1,78</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1,78</w:t>
            </w:r>
          </w:p>
        </w:tc>
      </w:tr>
      <w:tr w:rsidR="001C089D" w:rsidRPr="00E50505" w:rsidTr="001C089D">
        <w:trPr>
          <w:trHeight w:val="658"/>
        </w:trPr>
        <w:tc>
          <w:tcPr>
            <w:tcW w:w="2190" w:type="pct"/>
            <w:tcBorders>
              <w:top w:val="nil"/>
              <w:left w:val="single" w:sz="4" w:space="0" w:color="auto"/>
              <w:bottom w:val="single" w:sz="4" w:space="0" w:color="auto"/>
              <w:right w:val="single" w:sz="4" w:space="0" w:color="auto"/>
            </w:tcBorders>
            <w:vAlign w:val="bottom"/>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0,741</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spacing w:after="200"/>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0,036</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0,065</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0,119</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rPr>
              <w:t>Потери мощности в тепловой сети, Гкал/ч</w:t>
            </w:r>
          </w:p>
        </w:tc>
        <w:tc>
          <w:tcPr>
            <w:tcW w:w="689" w:type="pct"/>
            <w:tcBorders>
              <w:top w:val="nil"/>
              <w:left w:val="nil"/>
              <w:bottom w:val="single" w:sz="4" w:space="0" w:color="auto"/>
              <w:right w:val="single" w:sz="4" w:space="0" w:color="auto"/>
            </w:tcBorders>
            <w:noWrap/>
            <w:vAlign w:val="center"/>
          </w:tcPr>
          <w:p w:rsidR="001C089D" w:rsidRPr="00E50505"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0,099</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0,075</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0,07</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color w:val="000000"/>
                <w:sz w:val="22"/>
              </w:rPr>
            </w:pPr>
            <w:r w:rsidRPr="00E50505">
              <w:rPr>
                <w:rFonts w:eastAsia="Times New Roman" w:cs="Times New Roman"/>
                <w:color w:val="000000"/>
                <w:sz w:val="22"/>
              </w:rPr>
              <w:t>Присоединенная тепловая нагрузка, в т.ч. Гкал/ч</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1,282</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0,498</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E50505" w:rsidRDefault="001C089D" w:rsidP="001C089D">
            <w:pPr>
              <w:ind w:firstLine="0"/>
              <w:jc w:val="right"/>
              <w:rPr>
                <w:rFonts w:eastAsia="Times New Roman" w:cs="Times New Roman"/>
                <w:color w:val="000000"/>
                <w:sz w:val="22"/>
              </w:rPr>
            </w:pPr>
            <w:r w:rsidRPr="00E50505">
              <w:rPr>
                <w:rFonts w:eastAsia="Times New Roman" w:cs="Times New Roman"/>
                <w:color w:val="000000"/>
                <w:sz w:val="22"/>
              </w:rPr>
              <w:t>Отопление</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1,218</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0,473</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E50505" w:rsidRDefault="001C089D" w:rsidP="001C089D">
            <w:pPr>
              <w:ind w:firstLine="0"/>
              <w:jc w:val="right"/>
              <w:rPr>
                <w:rFonts w:eastAsia="Times New Roman" w:cs="Times New Roman"/>
                <w:color w:val="000000"/>
                <w:sz w:val="22"/>
              </w:rPr>
            </w:pPr>
            <w:r w:rsidRPr="00E50505">
              <w:rPr>
                <w:rFonts w:eastAsia="Times New Roman" w:cs="Times New Roman"/>
                <w:color w:val="000000"/>
                <w:sz w:val="22"/>
              </w:rPr>
              <w:t>Вентиляция</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E50505" w:rsidRDefault="001C089D" w:rsidP="001C089D">
            <w:pPr>
              <w:ind w:firstLine="0"/>
              <w:jc w:val="right"/>
              <w:rPr>
                <w:rFonts w:eastAsia="Times New Roman" w:cs="Times New Roman"/>
                <w:color w:val="000000"/>
                <w:sz w:val="22"/>
              </w:rPr>
            </w:pPr>
            <w:r w:rsidRPr="00E50505">
              <w:rPr>
                <w:rFonts w:eastAsia="Times New Roman" w:cs="Times New Roman"/>
                <w:color w:val="000000"/>
                <w:sz w:val="22"/>
              </w:rPr>
              <w:t>ГВС</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0,064</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0,025</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color w:val="000000"/>
                <w:sz w:val="22"/>
              </w:rPr>
            </w:pPr>
            <w:r w:rsidRPr="00E50505">
              <w:rPr>
                <w:rFonts w:eastAsia="Times New Roman" w:cs="Times New Roman"/>
                <w:color w:val="000000"/>
                <w:sz w:val="22"/>
              </w:rPr>
              <w:t>Резерв (+) /дефицит (-) тепловой мощности, Гкал/ч</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1,632</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2,989</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1,449</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1,282</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color w:val="000000"/>
                <w:sz w:val="22"/>
              </w:rPr>
            </w:pPr>
            <w:r w:rsidRPr="00E50505">
              <w:rPr>
                <w:rFonts w:eastAsia="Times New Roman" w:cs="Times New Roman"/>
                <w:color w:val="000000"/>
                <w:sz w:val="22"/>
              </w:rPr>
              <w:t>Доля  резерва, %</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57,26</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79,7</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81,40</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72,02</w:t>
            </w: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Объем потребления теплоносителя, м3/ч</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rPr>
                <w:rFonts w:cs="Times New Roman"/>
                <w:sz w:val="22"/>
              </w:rPr>
            </w:pPr>
          </w:p>
        </w:tc>
        <w:tc>
          <w:tcPr>
            <w:tcW w:w="689" w:type="pct"/>
            <w:tcBorders>
              <w:top w:val="nil"/>
              <w:left w:val="nil"/>
              <w:bottom w:val="single" w:sz="4" w:space="0" w:color="auto"/>
              <w:right w:val="single" w:sz="4" w:space="0" w:color="auto"/>
            </w:tcBorders>
            <w:vAlign w:val="center"/>
          </w:tcPr>
          <w:p w:rsidR="001C089D" w:rsidRPr="00E50505"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rsidR="001C089D" w:rsidRPr="00E50505"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rsidR="001C089D" w:rsidRPr="00E50505" w:rsidRDefault="001C089D" w:rsidP="001C089D">
            <w:pPr>
              <w:ind w:firstLine="0"/>
              <w:jc w:val="center"/>
              <w:rPr>
                <w:rFonts w:eastAsia="Times New Roman" w:cs="Times New Roman"/>
                <w:sz w:val="22"/>
                <w:lang w:eastAsia="ru-RU"/>
              </w:rPr>
            </w:pP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E50505" w:rsidRDefault="001C089D" w:rsidP="001C089D">
            <w:pPr>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Потребление теплоносителя на подпитку, м3/ч</w:t>
            </w:r>
          </w:p>
        </w:tc>
        <w:tc>
          <w:tcPr>
            <w:tcW w:w="689" w:type="pct"/>
            <w:tcBorders>
              <w:top w:val="nil"/>
              <w:left w:val="nil"/>
              <w:bottom w:val="single" w:sz="4" w:space="0" w:color="auto"/>
              <w:right w:val="single" w:sz="4" w:space="0" w:color="auto"/>
            </w:tcBorders>
            <w:noWrap/>
            <w:vAlign w:val="center"/>
          </w:tcPr>
          <w:p w:rsidR="001C089D" w:rsidRPr="00E50505"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tcPr>
          <w:p w:rsidR="001C089D" w:rsidRPr="00E50505"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rsidR="001C089D" w:rsidRPr="00E50505"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rsidR="001C089D" w:rsidRPr="00E50505" w:rsidRDefault="001C089D" w:rsidP="001C089D">
            <w:pPr>
              <w:ind w:firstLine="0"/>
              <w:jc w:val="center"/>
              <w:rPr>
                <w:rFonts w:eastAsia="Times New Roman" w:cs="Times New Roman"/>
                <w:sz w:val="22"/>
                <w:lang w:eastAsia="ru-RU"/>
              </w:rPr>
            </w:pPr>
          </w:p>
        </w:tc>
      </w:tr>
      <w:tr w:rsidR="001C089D" w:rsidRPr="00E50505"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E50505" w:rsidRDefault="001C089D" w:rsidP="001C089D">
            <w:pPr>
              <w:ind w:firstLine="0"/>
              <w:jc w:val="center"/>
              <w:rPr>
                <w:rFonts w:eastAsia="Times New Roman" w:cs="Times New Roman"/>
                <w:color w:val="000000"/>
                <w:sz w:val="22"/>
                <w:lang w:eastAsia="ru-RU"/>
              </w:rPr>
            </w:pPr>
            <w:r w:rsidRPr="00E50505">
              <w:rPr>
                <w:rFonts w:cs="Times New Roman"/>
                <w:sz w:val="22"/>
              </w:rPr>
              <w:t>Объем тепловых сетей, м</w:t>
            </w:r>
            <w:r w:rsidRPr="00E50505">
              <w:rPr>
                <w:rFonts w:cs="Times New Roman"/>
                <w:sz w:val="22"/>
                <w:vertAlign w:val="superscript"/>
              </w:rPr>
              <w:t>3</w:t>
            </w:r>
          </w:p>
        </w:tc>
        <w:tc>
          <w:tcPr>
            <w:tcW w:w="689" w:type="pct"/>
            <w:tcBorders>
              <w:top w:val="nil"/>
              <w:left w:val="nil"/>
              <w:bottom w:val="single" w:sz="4" w:space="0" w:color="auto"/>
              <w:right w:val="single" w:sz="4" w:space="0" w:color="auto"/>
            </w:tcBorders>
            <w:noWrap/>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0,07</w:t>
            </w:r>
          </w:p>
        </w:tc>
        <w:tc>
          <w:tcPr>
            <w:tcW w:w="689"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52,061</w:t>
            </w:r>
          </w:p>
        </w:tc>
        <w:tc>
          <w:tcPr>
            <w:tcW w:w="690"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15,14</w:t>
            </w:r>
          </w:p>
        </w:tc>
        <w:tc>
          <w:tcPr>
            <w:tcW w:w="742" w:type="pct"/>
            <w:tcBorders>
              <w:top w:val="nil"/>
              <w:left w:val="nil"/>
              <w:bottom w:val="single" w:sz="4" w:space="0" w:color="auto"/>
              <w:right w:val="single" w:sz="4" w:space="0" w:color="auto"/>
            </w:tcBorders>
            <w:vAlign w:val="center"/>
            <w:hideMark/>
          </w:tcPr>
          <w:p w:rsidR="001C089D" w:rsidRPr="00E50505" w:rsidRDefault="001C089D" w:rsidP="001C089D">
            <w:pPr>
              <w:ind w:firstLine="0"/>
              <w:jc w:val="center"/>
              <w:rPr>
                <w:rFonts w:eastAsia="Times New Roman" w:cs="Times New Roman"/>
                <w:sz w:val="22"/>
                <w:lang w:eastAsia="ru-RU"/>
              </w:rPr>
            </w:pPr>
            <w:r w:rsidRPr="00E50505">
              <w:rPr>
                <w:rFonts w:eastAsia="Times New Roman" w:cs="Times New Roman"/>
                <w:sz w:val="22"/>
                <w:lang w:eastAsia="ru-RU"/>
              </w:rPr>
              <w:t>19,60</w:t>
            </w:r>
          </w:p>
        </w:tc>
      </w:tr>
    </w:tbl>
    <w:p w:rsidR="00AB1BAC" w:rsidRPr="00E50505" w:rsidRDefault="00AB1BAC" w:rsidP="00AB1BAC">
      <w:pPr>
        <w:pStyle w:val="aff0"/>
        <w:keepNext/>
        <w:spacing w:after="0"/>
        <w:ind w:firstLine="0"/>
      </w:pPr>
      <w:r w:rsidRPr="00E50505">
        <w:t xml:space="preserve">Таблица </w:t>
      </w:r>
      <w:fldSimple w:instr=" SEQ Таблица \* ARABIC ">
        <w:r w:rsidR="00A303F5">
          <w:rPr>
            <w:noProof/>
          </w:rPr>
          <w:t>60</w:t>
        </w:r>
      </w:fldSimple>
      <w:r w:rsidRPr="00E50505">
        <w:t xml:space="preserve"> Баланс тепловой мощности котельных МУП ТМР «ТКС» (на 01.01.2</w:t>
      </w:r>
      <w:r w:rsidR="005E4463">
        <w:t>1</w:t>
      </w:r>
      <w:r w:rsidRPr="00E50505">
        <w:t>)</w:t>
      </w:r>
    </w:p>
    <w:tbl>
      <w:tblPr>
        <w:tblW w:w="5000" w:type="pct"/>
        <w:tblLook w:val="04A0" w:firstRow="1" w:lastRow="0" w:firstColumn="1" w:lastColumn="0" w:noHBand="0" w:noVBand="1"/>
      </w:tblPr>
      <w:tblGrid>
        <w:gridCol w:w="6030"/>
        <w:gridCol w:w="2490"/>
        <w:gridCol w:w="1919"/>
        <w:gridCol w:w="1919"/>
        <w:gridCol w:w="1919"/>
      </w:tblGrid>
      <w:tr w:rsidR="00AB1BAC" w:rsidRPr="00E50505" w:rsidTr="00AB1BAC">
        <w:trPr>
          <w:trHeight w:val="300"/>
          <w:tblHead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Наименование показателя</w:t>
            </w:r>
          </w:p>
        </w:tc>
        <w:tc>
          <w:tcPr>
            <w:tcW w:w="2888" w:type="pct"/>
            <w:gridSpan w:val="4"/>
            <w:tcBorders>
              <w:top w:val="single" w:sz="4" w:space="0" w:color="auto"/>
              <w:left w:val="nil"/>
              <w:bottom w:val="single" w:sz="4" w:space="0" w:color="auto"/>
              <w:right w:val="single" w:sz="4" w:space="0" w:color="auto"/>
            </w:tcBorders>
            <w:shd w:val="clear" w:color="auto" w:fill="auto"/>
            <w:noWrap/>
            <w:vAlign w:val="center"/>
            <w:hideMark/>
          </w:tcPr>
          <w:p w:rsidR="00AB1BAC" w:rsidRPr="00E50505" w:rsidRDefault="00E50505" w:rsidP="00E50505">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2020 год</w:t>
            </w:r>
          </w:p>
        </w:tc>
      </w:tr>
      <w:tr w:rsidR="00AB1BAC" w:rsidRPr="00E50505" w:rsidTr="00AB1BAC">
        <w:trPr>
          <w:trHeight w:val="57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Источник тепловой энергии</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E50505" w:rsidRDefault="00AB1BAC" w:rsidP="00AB1BAC">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 xml:space="preserve">котельная ЦРБ </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ЦК</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СХТ</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ОПХ</w:t>
            </w:r>
          </w:p>
        </w:tc>
      </w:tr>
      <w:tr w:rsidR="00AB1BAC" w:rsidRPr="00E50505" w:rsidTr="00AB1BAC">
        <w:trPr>
          <w:trHeight w:val="6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Располагаемая мощность источника тепловой энергии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2,85</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3,5</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1,5</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1,5</w:t>
            </w:r>
          </w:p>
        </w:tc>
      </w:tr>
      <w:tr w:rsidR="00AB1BAC" w:rsidRPr="00E50505" w:rsidTr="00AB1BAC">
        <w:trPr>
          <w:trHeight w:val="9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0,741</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0,036</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0,065</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0,119</w:t>
            </w:r>
          </w:p>
        </w:tc>
      </w:tr>
      <w:tr w:rsidR="00AB1BAC" w:rsidRPr="00E50505" w:rsidTr="00AB1BAC">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Потери мощности в тепловой сети,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 </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0,099</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0,075</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0,07</w:t>
            </w:r>
          </w:p>
        </w:tc>
      </w:tr>
      <w:tr w:rsidR="00AB1BAC" w:rsidRPr="00E50505" w:rsidTr="00AB1BAC">
        <w:trPr>
          <w:trHeight w:val="6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Присоединенная тепловая нагрузка, в т.ч.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1,282</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0,5</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0,16</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0,32</w:t>
            </w:r>
          </w:p>
        </w:tc>
      </w:tr>
      <w:tr w:rsidR="00AB1BAC" w:rsidRPr="00E50505" w:rsidTr="00AB1BAC">
        <w:trPr>
          <w:trHeight w:val="6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Резерв (+) /дефицит (-) тепловой мощности,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1,632</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2,865</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0,991</w:t>
            </w:r>
          </w:p>
        </w:tc>
      </w:tr>
      <w:tr w:rsidR="00AB1BAC" w:rsidRPr="00E50505" w:rsidTr="00AB1BAC">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Доля  резерва, %</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57,26</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81,86</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80,00</w:t>
            </w:r>
          </w:p>
        </w:tc>
        <w:tc>
          <w:tcPr>
            <w:tcW w:w="672" w:type="pct"/>
            <w:tcBorders>
              <w:top w:val="nil"/>
              <w:left w:val="nil"/>
              <w:bottom w:val="single" w:sz="4" w:space="0" w:color="auto"/>
              <w:right w:val="single" w:sz="4" w:space="0" w:color="auto"/>
            </w:tcBorders>
            <w:shd w:val="clear" w:color="auto" w:fill="auto"/>
            <w:vAlign w:val="center"/>
            <w:hideMark/>
          </w:tcPr>
          <w:p w:rsidR="00AB1BAC" w:rsidRPr="00E50505" w:rsidRDefault="00AB1BAC" w:rsidP="00AB1BAC">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66,07</w:t>
            </w:r>
          </w:p>
        </w:tc>
      </w:tr>
    </w:tbl>
    <w:p w:rsidR="00963F56" w:rsidRPr="00E50505" w:rsidRDefault="00963F56" w:rsidP="00963F56">
      <w:pPr>
        <w:pStyle w:val="aff0"/>
        <w:keepNext/>
        <w:spacing w:after="0"/>
        <w:ind w:firstLine="0"/>
      </w:pPr>
      <w:r w:rsidRPr="00E50505">
        <w:t xml:space="preserve">Таблица </w:t>
      </w:r>
      <w:fldSimple w:instr=" SEQ Таблица \* ARABIC ">
        <w:r w:rsidR="00A303F5">
          <w:rPr>
            <w:noProof/>
          </w:rPr>
          <w:t>61</w:t>
        </w:r>
      </w:fldSimple>
      <w:r w:rsidRPr="00E50505">
        <w:t xml:space="preserve"> Баланс тепловой мощности котельных МУП ТМР «ТКС» (на 01.01.21)</w:t>
      </w:r>
    </w:p>
    <w:tbl>
      <w:tblPr>
        <w:tblW w:w="5000" w:type="pct"/>
        <w:tblLook w:val="04A0" w:firstRow="1" w:lastRow="0" w:firstColumn="1" w:lastColumn="0" w:noHBand="0" w:noVBand="1"/>
      </w:tblPr>
      <w:tblGrid>
        <w:gridCol w:w="4270"/>
        <w:gridCol w:w="2501"/>
        <w:gridCol w:w="2501"/>
        <w:gridCol w:w="2501"/>
        <w:gridCol w:w="2504"/>
      </w:tblGrid>
      <w:tr w:rsidR="00963F56" w:rsidRPr="00E50505" w:rsidTr="00AB1BAC">
        <w:trPr>
          <w:trHeight w:val="20"/>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963F56" w:rsidRPr="00E50505" w:rsidRDefault="00963F56" w:rsidP="004B71A8">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На 01.01.20</w:t>
            </w:r>
            <w:r w:rsidR="004B71A8" w:rsidRPr="00E50505">
              <w:rPr>
                <w:rFonts w:eastAsia="Times New Roman" w:cs="Times New Roman"/>
                <w:b/>
                <w:bCs/>
                <w:color w:val="000000"/>
                <w:sz w:val="22"/>
                <w:lang w:eastAsia="ru-RU"/>
              </w:rPr>
              <w:t>21</w:t>
            </w:r>
          </w:p>
        </w:tc>
      </w:tr>
      <w:tr w:rsidR="00963F56" w:rsidRPr="00E50505"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ОПХ</w:t>
            </w:r>
          </w:p>
        </w:tc>
      </w:tr>
      <w:tr w:rsidR="00963F56" w:rsidRPr="00E50505"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1,5</w:t>
            </w:r>
          </w:p>
        </w:tc>
      </w:tr>
      <w:tr w:rsidR="00963F56" w:rsidRPr="00E50505"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0,01</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0,01</w:t>
            </w:r>
          </w:p>
        </w:tc>
      </w:tr>
      <w:tr w:rsidR="00963F56" w:rsidRPr="00E50505"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0,03</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0,04</w:t>
            </w:r>
          </w:p>
        </w:tc>
      </w:tr>
      <w:tr w:rsidR="00963F56" w:rsidRPr="00E50505"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0,29</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0,31</w:t>
            </w:r>
          </w:p>
        </w:tc>
      </w:tr>
      <w:tr w:rsidR="00963F56" w:rsidRPr="00E50505"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1,17</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1,14</w:t>
            </w:r>
          </w:p>
        </w:tc>
      </w:tr>
      <w:tr w:rsidR="00963F56" w:rsidRPr="00E50505"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78</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76</w:t>
            </w:r>
          </w:p>
        </w:tc>
      </w:tr>
      <w:tr w:rsidR="00963F56" w:rsidRPr="00E50505"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Объем тепловых сетей, м</w:t>
            </w:r>
            <w:r w:rsidRPr="00E50505">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15,14</w:t>
            </w:r>
          </w:p>
        </w:tc>
        <w:tc>
          <w:tcPr>
            <w:tcW w:w="876" w:type="pct"/>
            <w:tcBorders>
              <w:top w:val="nil"/>
              <w:left w:val="nil"/>
              <w:bottom w:val="single" w:sz="4" w:space="0" w:color="auto"/>
              <w:right w:val="single" w:sz="4" w:space="0" w:color="auto"/>
            </w:tcBorders>
            <w:shd w:val="clear" w:color="auto" w:fill="auto"/>
            <w:vAlign w:val="center"/>
            <w:hideMark/>
          </w:tcPr>
          <w:p w:rsidR="00963F56" w:rsidRPr="00E50505" w:rsidRDefault="00963F56" w:rsidP="00963F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19,6</w:t>
            </w:r>
          </w:p>
        </w:tc>
      </w:tr>
    </w:tbl>
    <w:p w:rsidR="00E50505" w:rsidRPr="00E50505" w:rsidRDefault="00E50505" w:rsidP="00E50505">
      <w:pPr>
        <w:pStyle w:val="aff0"/>
        <w:keepNext/>
        <w:spacing w:after="0"/>
        <w:ind w:firstLine="0"/>
      </w:pPr>
      <w:r w:rsidRPr="00E50505">
        <w:t xml:space="preserve">Таблица </w:t>
      </w:r>
      <w:fldSimple w:instr=" SEQ Таблица \* ARABIC ">
        <w:r w:rsidR="00A303F5">
          <w:rPr>
            <w:noProof/>
          </w:rPr>
          <w:t>62</w:t>
        </w:r>
      </w:fldSimple>
      <w:r w:rsidRPr="00E50505">
        <w:t xml:space="preserve"> Баланс тепловой мощности котельных МУП ТМР «ТКС» (на 01.01.22)</w:t>
      </w:r>
    </w:p>
    <w:tbl>
      <w:tblPr>
        <w:tblW w:w="5000" w:type="pct"/>
        <w:tblLook w:val="04A0" w:firstRow="1" w:lastRow="0" w:firstColumn="1" w:lastColumn="0" w:noHBand="0" w:noVBand="1"/>
      </w:tblPr>
      <w:tblGrid>
        <w:gridCol w:w="4270"/>
        <w:gridCol w:w="2501"/>
        <w:gridCol w:w="2501"/>
        <w:gridCol w:w="2501"/>
        <w:gridCol w:w="2504"/>
      </w:tblGrid>
      <w:tr w:rsidR="00E50505" w:rsidRPr="00E50505" w:rsidTr="00CF7C56">
        <w:trPr>
          <w:trHeight w:val="20"/>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E50505" w:rsidRPr="00E50505" w:rsidRDefault="00E50505" w:rsidP="00E50505">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На 01.01.2022</w:t>
            </w:r>
          </w:p>
        </w:tc>
      </w:tr>
      <w:tr w:rsidR="00E50505" w:rsidRPr="00E50505" w:rsidTr="00E50505">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СХТ</w:t>
            </w:r>
          </w:p>
        </w:tc>
        <w:tc>
          <w:tcPr>
            <w:tcW w:w="877"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ОПХ</w:t>
            </w:r>
          </w:p>
        </w:tc>
      </w:tr>
      <w:tr w:rsidR="00E50505" w:rsidRPr="00E50505" w:rsidTr="00E50505">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E50505" w:rsidRPr="00E50505" w:rsidRDefault="00E50505" w:rsidP="00E50505">
            <w:pPr>
              <w:ind w:firstLine="0"/>
              <w:jc w:val="center"/>
              <w:rPr>
                <w:color w:val="000000"/>
                <w:sz w:val="22"/>
              </w:rPr>
            </w:pPr>
            <w:r w:rsidRPr="00E50505">
              <w:rPr>
                <w:color w:val="000000"/>
                <w:sz w:val="22"/>
              </w:rPr>
              <w:t>2,85</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3,5</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1,5</w:t>
            </w:r>
          </w:p>
        </w:tc>
        <w:tc>
          <w:tcPr>
            <w:tcW w:w="877"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1,5</w:t>
            </w:r>
          </w:p>
        </w:tc>
      </w:tr>
      <w:tr w:rsidR="00E50505" w:rsidRPr="00E50505" w:rsidTr="00E50505">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E50505" w:rsidRPr="00E50505" w:rsidRDefault="00E50505" w:rsidP="00E50505">
            <w:pPr>
              <w:ind w:firstLine="0"/>
              <w:jc w:val="center"/>
              <w:rPr>
                <w:color w:val="000000"/>
                <w:sz w:val="22"/>
              </w:rPr>
            </w:pPr>
            <w:r w:rsidRPr="00E50505">
              <w:rPr>
                <w:color w:val="000000"/>
                <w:sz w:val="22"/>
              </w:rPr>
              <w:t>0,741</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0,02</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0,01</w:t>
            </w:r>
          </w:p>
        </w:tc>
        <w:tc>
          <w:tcPr>
            <w:tcW w:w="877"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0,01</w:t>
            </w:r>
          </w:p>
        </w:tc>
      </w:tr>
      <w:tr w:rsidR="00E50505" w:rsidRPr="00E50505" w:rsidTr="00E50505">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E50505" w:rsidRPr="00E50505" w:rsidRDefault="00E50505" w:rsidP="00E50505">
            <w:pPr>
              <w:ind w:firstLine="0"/>
              <w:jc w:val="center"/>
              <w:rPr>
                <w:color w:val="000000"/>
                <w:sz w:val="22"/>
              </w:rPr>
            </w:pPr>
            <w:r w:rsidRPr="00E50505">
              <w:rPr>
                <w:color w:val="000000"/>
                <w:sz w:val="22"/>
              </w:rPr>
              <w:t>0</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0,06</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0,03</w:t>
            </w:r>
          </w:p>
        </w:tc>
        <w:tc>
          <w:tcPr>
            <w:tcW w:w="877"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0,04</w:t>
            </w:r>
          </w:p>
        </w:tc>
      </w:tr>
      <w:tr w:rsidR="00E50505" w:rsidRPr="00E50505" w:rsidTr="00E50505">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E50505" w:rsidRPr="00E50505" w:rsidRDefault="00E50505" w:rsidP="00E50505">
            <w:pPr>
              <w:ind w:firstLine="0"/>
              <w:jc w:val="center"/>
              <w:rPr>
                <w:rFonts w:ascii="Arial" w:hAnsi="Arial" w:cs="Arial"/>
                <w:color w:val="000000"/>
                <w:sz w:val="20"/>
                <w:szCs w:val="20"/>
              </w:rPr>
            </w:pPr>
            <w:r w:rsidRPr="00E50505">
              <w:rPr>
                <w:rFonts w:ascii="Arial" w:hAnsi="Arial" w:cs="Arial"/>
                <w:color w:val="000000"/>
                <w:sz w:val="20"/>
                <w:szCs w:val="20"/>
              </w:rPr>
              <w:t>0,96</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rFonts w:ascii="Arial" w:hAnsi="Arial" w:cs="Arial"/>
                <w:color w:val="000000"/>
                <w:sz w:val="20"/>
                <w:szCs w:val="20"/>
              </w:rPr>
            </w:pPr>
            <w:r w:rsidRPr="00E50505">
              <w:rPr>
                <w:rFonts w:ascii="Arial" w:hAnsi="Arial" w:cs="Arial"/>
                <w:color w:val="000000"/>
                <w:sz w:val="20"/>
                <w:szCs w:val="20"/>
              </w:rPr>
              <w:t>0,65</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rFonts w:ascii="Arial" w:hAnsi="Arial" w:cs="Arial"/>
                <w:color w:val="000000"/>
                <w:sz w:val="20"/>
                <w:szCs w:val="20"/>
              </w:rPr>
            </w:pPr>
            <w:r w:rsidRPr="00E50505">
              <w:rPr>
                <w:rFonts w:ascii="Arial" w:hAnsi="Arial" w:cs="Arial"/>
                <w:color w:val="000000"/>
                <w:sz w:val="20"/>
                <w:szCs w:val="20"/>
              </w:rPr>
              <w:t>0,20</w:t>
            </w:r>
          </w:p>
        </w:tc>
        <w:tc>
          <w:tcPr>
            <w:tcW w:w="877"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rFonts w:ascii="Arial" w:hAnsi="Arial" w:cs="Arial"/>
                <w:color w:val="000000"/>
                <w:sz w:val="20"/>
                <w:szCs w:val="20"/>
              </w:rPr>
            </w:pPr>
            <w:r w:rsidRPr="00E50505">
              <w:rPr>
                <w:rFonts w:ascii="Arial" w:hAnsi="Arial" w:cs="Arial"/>
                <w:color w:val="000000"/>
                <w:sz w:val="20"/>
                <w:szCs w:val="20"/>
              </w:rPr>
              <w:t>0,40</w:t>
            </w:r>
          </w:p>
        </w:tc>
      </w:tr>
      <w:tr w:rsidR="00E50505" w:rsidRPr="00E50505" w:rsidTr="00E50505">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E50505" w:rsidRPr="00E50505" w:rsidRDefault="00E50505" w:rsidP="00E50505">
            <w:pPr>
              <w:ind w:firstLine="0"/>
              <w:jc w:val="center"/>
              <w:rPr>
                <w:sz w:val="22"/>
              </w:rPr>
            </w:pPr>
            <w:r w:rsidRPr="00E50505">
              <w:rPr>
                <w:sz w:val="22"/>
              </w:rPr>
              <w:t>1,149</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sz w:val="22"/>
              </w:rPr>
            </w:pPr>
            <w:r w:rsidRPr="00E50505">
              <w:rPr>
                <w:sz w:val="22"/>
              </w:rPr>
              <w:t>2,773</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sz w:val="22"/>
              </w:rPr>
            </w:pPr>
            <w:r w:rsidRPr="00E50505">
              <w:rPr>
                <w:sz w:val="22"/>
              </w:rPr>
              <w:t>1,258</w:t>
            </w:r>
          </w:p>
        </w:tc>
        <w:tc>
          <w:tcPr>
            <w:tcW w:w="877"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sz w:val="22"/>
              </w:rPr>
            </w:pPr>
            <w:r w:rsidRPr="00E50505">
              <w:rPr>
                <w:sz w:val="22"/>
              </w:rPr>
              <w:t>1,05</w:t>
            </w:r>
          </w:p>
        </w:tc>
      </w:tr>
      <w:tr w:rsidR="00E50505" w:rsidRPr="00E50505" w:rsidTr="00E50505">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E50505" w:rsidRPr="00E50505" w:rsidRDefault="00E50505" w:rsidP="00E50505">
            <w:pPr>
              <w:ind w:firstLine="0"/>
              <w:jc w:val="center"/>
              <w:rPr>
                <w:color w:val="000000"/>
                <w:sz w:val="22"/>
              </w:rPr>
            </w:pPr>
            <w:r w:rsidRPr="00E50505">
              <w:rPr>
                <w:color w:val="000000"/>
                <w:sz w:val="22"/>
              </w:rPr>
              <w:t>40</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79</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84</w:t>
            </w:r>
          </w:p>
        </w:tc>
        <w:tc>
          <w:tcPr>
            <w:tcW w:w="877"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E50505">
            <w:pPr>
              <w:ind w:firstLine="0"/>
              <w:jc w:val="center"/>
              <w:rPr>
                <w:color w:val="000000"/>
                <w:sz w:val="22"/>
              </w:rPr>
            </w:pPr>
            <w:r w:rsidRPr="00E50505">
              <w:rPr>
                <w:color w:val="000000"/>
                <w:sz w:val="22"/>
              </w:rPr>
              <w:t>70</w:t>
            </w:r>
          </w:p>
        </w:tc>
      </w:tr>
      <w:tr w:rsidR="00E50505" w:rsidRPr="00630A65" w:rsidTr="00E50505">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Объем тепловых сетей, м</w:t>
            </w:r>
            <w:r w:rsidRPr="00E50505">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rsidR="00E50505" w:rsidRPr="00E50505" w:rsidRDefault="00E50505" w:rsidP="00CF7C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15,14</w:t>
            </w:r>
          </w:p>
        </w:tc>
        <w:tc>
          <w:tcPr>
            <w:tcW w:w="877" w:type="pct"/>
            <w:tcBorders>
              <w:top w:val="nil"/>
              <w:left w:val="nil"/>
              <w:bottom w:val="single" w:sz="4" w:space="0" w:color="auto"/>
              <w:right w:val="single" w:sz="4" w:space="0" w:color="auto"/>
            </w:tcBorders>
            <w:shd w:val="clear" w:color="auto" w:fill="auto"/>
            <w:vAlign w:val="center"/>
            <w:hideMark/>
          </w:tcPr>
          <w:p w:rsidR="00E50505" w:rsidRPr="00E50505" w:rsidRDefault="00E50505" w:rsidP="00CF7C56">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19,6</w:t>
            </w:r>
          </w:p>
        </w:tc>
      </w:tr>
    </w:tbl>
    <w:p w:rsidR="001C089D" w:rsidRPr="001E2803" w:rsidRDefault="001C089D" w:rsidP="001C089D">
      <w:pPr>
        <w:pStyle w:val="aff0"/>
        <w:keepNext/>
        <w:spacing w:after="0"/>
        <w:ind w:firstLine="0"/>
      </w:pPr>
      <w:r w:rsidRPr="001E2803">
        <w:t xml:space="preserve">Таблица </w:t>
      </w:r>
      <w:fldSimple w:instr=" SEQ Таблица \* ARABIC ">
        <w:r w:rsidR="00A303F5">
          <w:rPr>
            <w:noProof/>
          </w:rPr>
          <w:t>63</w:t>
        </w:r>
      </w:fldSimple>
      <w:r w:rsidRPr="001E2803">
        <w:t xml:space="preserve"> Баланс тепловой мощности коте</w:t>
      </w:r>
      <w:r w:rsidR="00751DEE" w:rsidRPr="001E2803">
        <w:t>льных малой мощности (на 01.01.2</w:t>
      </w:r>
      <w:r w:rsidR="001E2803" w:rsidRPr="001E2803">
        <w:t>3</w:t>
      </w:r>
      <w:r w:rsidRPr="001E2803">
        <w:t>)</w:t>
      </w:r>
    </w:p>
    <w:tbl>
      <w:tblPr>
        <w:tblW w:w="5000" w:type="pct"/>
        <w:tblLook w:val="04A0" w:firstRow="1" w:lastRow="0" w:firstColumn="1" w:lastColumn="0" w:noHBand="0" w:noVBand="1"/>
      </w:tblPr>
      <w:tblGrid>
        <w:gridCol w:w="2497"/>
        <w:gridCol w:w="1856"/>
        <w:gridCol w:w="1716"/>
        <w:gridCol w:w="1519"/>
        <w:gridCol w:w="1473"/>
        <w:gridCol w:w="1513"/>
        <w:gridCol w:w="1833"/>
        <w:gridCol w:w="1870"/>
      </w:tblGrid>
      <w:tr w:rsidR="008C2623" w:rsidRPr="001E2803" w:rsidTr="001E2803">
        <w:trPr>
          <w:trHeight w:val="1275"/>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2623" w:rsidRPr="001E2803" w:rsidRDefault="008C2623" w:rsidP="00392A4F">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Наименование источника</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8C2623" w:rsidRPr="001E2803" w:rsidRDefault="008C2623" w:rsidP="00392A4F">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Установленная тепловая мощность, Гкал/ч</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8C2623" w:rsidRPr="001E2803" w:rsidRDefault="008C2623" w:rsidP="00392A4F">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Располагаемая мощность, Гкал/ч</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8C2623" w:rsidRPr="001E2803" w:rsidRDefault="008C2623" w:rsidP="00392A4F">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Тепловая мощность нетто, Гкал/ч</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8C2623" w:rsidRPr="001E2803" w:rsidRDefault="008C2623" w:rsidP="00392A4F">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Потерив тепловых сетях,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C2623" w:rsidRPr="001E2803" w:rsidRDefault="008C2623" w:rsidP="00392A4F">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Собственные нужды, Гкал/ч</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8C2623" w:rsidRPr="001E2803" w:rsidRDefault="008C2623" w:rsidP="00392A4F">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Присоединенная тепловая нагрузка, Гкал/ч</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8C2623" w:rsidRPr="001E2803" w:rsidRDefault="008C2623" w:rsidP="00392A4F">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Резерв(+)/ дефицит(-) тепловой мощности нетто,Гкал/ч</w:t>
            </w:r>
          </w:p>
        </w:tc>
      </w:tr>
      <w:tr w:rsidR="001E2803" w:rsidRPr="001E2803" w:rsidTr="001E2803">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left"/>
              <w:rPr>
                <w:rFonts w:eastAsia="Times New Roman" w:cs="Times New Roman"/>
                <w:color w:val="000000"/>
                <w:sz w:val="22"/>
                <w:lang w:eastAsia="ru-RU"/>
              </w:rPr>
            </w:pPr>
            <w:r w:rsidRPr="001E2803">
              <w:rPr>
                <w:rFonts w:eastAsia="Times New Roman" w:cs="Times New Roman"/>
                <w:color w:val="000000"/>
                <w:sz w:val="22"/>
                <w:lang w:eastAsia="ru-RU"/>
              </w:rPr>
              <w:t>Котельная МОУ Левобережная школа, 2-е здание</w:t>
            </w:r>
          </w:p>
        </w:tc>
        <w:tc>
          <w:tcPr>
            <w:tcW w:w="65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0,7</w:t>
            </w:r>
          </w:p>
        </w:tc>
        <w:tc>
          <w:tcPr>
            <w:tcW w:w="601"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0,3</w:t>
            </w:r>
          </w:p>
        </w:tc>
        <w:tc>
          <w:tcPr>
            <w:tcW w:w="53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0,3</w:t>
            </w:r>
          </w:p>
        </w:tc>
        <w:tc>
          <w:tcPr>
            <w:tcW w:w="516"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53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64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0,3</w:t>
            </w:r>
          </w:p>
        </w:tc>
        <w:tc>
          <w:tcPr>
            <w:tcW w:w="655"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B71A8">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0,4</w:t>
            </w:r>
          </w:p>
        </w:tc>
      </w:tr>
      <w:tr w:rsidR="001E2803" w:rsidRPr="001E2803" w:rsidTr="001E2803">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left"/>
              <w:rPr>
                <w:rFonts w:eastAsia="Times New Roman" w:cs="Times New Roman"/>
                <w:color w:val="000000"/>
                <w:sz w:val="22"/>
                <w:lang w:eastAsia="ru-RU"/>
              </w:rPr>
            </w:pPr>
            <w:r w:rsidRPr="001E2803">
              <w:rPr>
                <w:rFonts w:eastAsia="Times New Roman" w:cs="Times New Roman"/>
                <w:color w:val="000000"/>
                <w:sz w:val="22"/>
                <w:lang w:eastAsia="ru-RU"/>
              </w:rPr>
              <w:t>Котельная МДОУ детский сад №1 «Ленинец»</w:t>
            </w:r>
          </w:p>
        </w:tc>
        <w:tc>
          <w:tcPr>
            <w:tcW w:w="65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0,34</w:t>
            </w:r>
          </w:p>
        </w:tc>
        <w:tc>
          <w:tcPr>
            <w:tcW w:w="601"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0,17</w:t>
            </w:r>
          </w:p>
        </w:tc>
        <w:tc>
          <w:tcPr>
            <w:tcW w:w="53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0,17</w:t>
            </w:r>
          </w:p>
        </w:tc>
        <w:tc>
          <w:tcPr>
            <w:tcW w:w="516"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53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64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90562C">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0,17</w:t>
            </w:r>
          </w:p>
        </w:tc>
        <w:tc>
          <w:tcPr>
            <w:tcW w:w="655"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90562C">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0,17</w:t>
            </w:r>
          </w:p>
        </w:tc>
      </w:tr>
      <w:tr w:rsidR="001E2803" w:rsidRPr="001E2803" w:rsidTr="001E2803">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left"/>
              <w:rPr>
                <w:rFonts w:eastAsia="Times New Roman" w:cs="Times New Roman"/>
                <w:color w:val="000000"/>
                <w:sz w:val="22"/>
                <w:lang w:eastAsia="ru-RU"/>
              </w:rPr>
            </w:pPr>
            <w:r w:rsidRPr="001E2803">
              <w:rPr>
                <w:rFonts w:eastAsia="Times New Roman" w:cs="Times New Roman"/>
                <w:color w:val="000000"/>
                <w:sz w:val="22"/>
                <w:lang w:eastAsia="ru-RU"/>
              </w:rPr>
              <w:t>Котельная МДОУ детский сад №2 «Октябренок»</w:t>
            </w:r>
          </w:p>
        </w:tc>
        <w:tc>
          <w:tcPr>
            <w:tcW w:w="65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1</w:t>
            </w:r>
          </w:p>
        </w:tc>
        <w:tc>
          <w:tcPr>
            <w:tcW w:w="601"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ind w:firstLine="0"/>
              <w:jc w:val="center"/>
              <w:rPr>
                <w:rFonts w:cs="Times New Roman"/>
                <w:sz w:val="22"/>
              </w:rPr>
            </w:pPr>
            <w:r w:rsidRPr="001E2803">
              <w:rPr>
                <w:rFonts w:eastAsia="Times New Roman" w:cs="Times New Roman"/>
                <w:color w:val="000000"/>
                <w:sz w:val="22"/>
                <w:lang w:eastAsia="ru-RU"/>
              </w:rPr>
              <w:t>0,5</w:t>
            </w:r>
          </w:p>
        </w:tc>
        <w:tc>
          <w:tcPr>
            <w:tcW w:w="53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ind w:firstLine="0"/>
              <w:jc w:val="center"/>
              <w:rPr>
                <w:rFonts w:cs="Times New Roman"/>
                <w:sz w:val="22"/>
              </w:rPr>
            </w:pPr>
            <w:r w:rsidRPr="001E2803">
              <w:rPr>
                <w:rFonts w:eastAsia="Times New Roman" w:cs="Times New Roman"/>
                <w:color w:val="000000"/>
                <w:sz w:val="22"/>
                <w:lang w:eastAsia="ru-RU"/>
              </w:rPr>
              <w:t>0,5</w:t>
            </w:r>
          </w:p>
        </w:tc>
        <w:tc>
          <w:tcPr>
            <w:tcW w:w="516"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53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64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B71A8">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0,5</w:t>
            </w:r>
          </w:p>
        </w:tc>
        <w:tc>
          <w:tcPr>
            <w:tcW w:w="655"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B71A8">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0,5</w:t>
            </w:r>
          </w:p>
        </w:tc>
      </w:tr>
      <w:tr w:rsidR="001E2803" w:rsidRPr="001E2803" w:rsidTr="001E2803">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left"/>
              <w:rPr>
                <w:rFonts w:eastAsia="Times New Roman" w:cs="Times New Roman"/>
                <w:color w:val="000000"/>
                <w:sz w:val="22"/>
                <w:lang w:eastAsia="ru-RU"/>
              </w:rPr>
            </w:pPr>
            <w:r w:rsidRPr="001E2803">
              <w:rPr>
                <w:rFonts w:eastAsia="Times New Roman" w:cs="Times New Roman"/>
                <w:color w:val="000000"/>
                <w:sz w:val="22"/>
                <w:lang w:eastAsia="ru-RU"/>
              </w:rPr>
              <w:t>Котельная МУ «РЦКиД»</w:t>
            </w:r>
          </w:p>
        </w:tc>
        <w:tc>
          <w:tcPr>
            <w:tcW w:w="65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0,24</w:t>
            </w:r>
          </w:p>
        </w:tc>
        <w:tc>
          <w:tcPr>
            <w:tcW w:w="601"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0,24</w:t>
            </w:r>
          </w:p>
        </w:tc>
        <w:tc>
          <w:tcPr>
            <w:tcW w:w="53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0,24</w:t>
            </w:r>
          </w:p>
        </w:tc>
        <w:tc>
          <w:tcPr>
            <w:tcW w:w="516"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53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64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B71A8">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0,126</w:t>
            </w:r>
          </w:p>
        </w:tc>
        <w:tc>
          <w:tcPr>
            <w:tcW w:w="655"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B71A8">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0,114</w:t>
            </w:r>
          </w:p>
        </w:tc>
      </w:tr>
      <w:tr w:rsidR="001E2803" w:rsidRPr="001E2803" w:rsidTr="001E2803">
        <w:trPr>
          <w:trHeight w:val="765"/>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left"/>
              <w:rPr>
                <w:rFonts w:eastAsia="Times New Roman" w:cs="Times New Roman"/>
                <w:color w:val="000000"/>
                <w:sz w:val="22"/>
                <w:lang w:eastAsia="ru-RU"/>
              </w:rPr>
            </w:pPr>
            <w:r w:rsidRPr="001E2803">
              <w:rPr>
                <w:rFonts w:eastAsia="Times New Roman" w:cs="Times New Roman"/>
                <w:sz w:val="22"/>
                <w:lang w:eastAsia="ru-RU"/>
              </w:rPr>
              <w:t>Котельная к/т «Экран» МУ «РЦКиД»</w:t>
            </w:r>
          </w:p>
        </w:tc>
        <w:tc>
          <w:tcPr>
            <w:tcW w:w="65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0,4</w:t>
            </w:r>
          </w:p>
        </w:tc>
        <w:tc>
          <w:tcPr>
            <w:tcW w:w="601"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ind w:firstLine="0"/>
              <w:jc w:val="center"/>
              <w:rPr>
                <w:rFonts w:cs="Times New Roman"/>
                <w:sz w:val="22"/>
              </w:rPr>
            </w:pPr>
            <w:r w:rsidRPr="001E2803">
              <w:rPr>
                <w:rFonts w:eastAsia="Times New Roman" w:cs="Times New Roman"/>
                <w:color w:val="000000"/>
                <w:sz w:val="22"/>
                <w:lang w:eastAsia="ru-RU"/>
              </w:rPr>
              <w:t>0,4</w:t>
            </w:r>
          </w:p>
        </w:tc>
        <w:tc>
          <w:tcPr>
            <w:tcW w:w="53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334E5">
            <w:pPr>
              <w:ind w:firstLine="0"/>
              <w:jc w:val="center"/>
              <w:rPr>
                <w:rFonts w:cs="Times New Roman"/>
                <w:sz w:val="22"/>
              </w:rPr>
            </w:pPr>
            <w:r w:rsidRPr="001E2803">
              <w:rPr>
                <w:rFonts w:eastAsia="Times New Roman" w:cs="Times New Roman"/>
                <w:color w:val="000000"/>
                <w:sz w:val="22"/>
                <w:lang w:eastAsia="ru-RU"/>
              </w:rPr>
              <w:t>0,4</w:t>
            </w:r>
          </w:p>
        </w:tc>
        <w:tc>
          <w:tcPr>
            <w:tcW w:w="516"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530"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642"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8C2623">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0,2</w:t>
            </w:r>
          </w:p>
        </w:tc>
        <w:tc>
          <w:tcPr>
            <w:tcW w:w="655"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4B71A8">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0,2</w:t>
            </w:r>
          </w:p>
        </w:tc>
      </w:tr>
    </w:tbl>
    <w:p w:rsidR="008C2623" w:rsidRPr="00630A65" w:rsidRDefault="008C2623" w:rsidP="008C2623">
      <w:pPr>
        <w:spacing w:before="2" w:line="240" w:lineRule="exact"/>
        <w:rPr>
          <w:sz w:val="24"/>
          <w:szCs w:val="24"/>
          <w:highlight w:val="yellow"/>
        </w:rPr>
      </w:pPr>
    </w:p>
    <w:p w:rsidR="0090562C" w:rsidRPr="00630A65" w:rsidRDefault="0090562C" w:rsidP="008C2623">
      <w:pPr>
        <w:spacing w:before="2" w:line="240" w:lineRule="exact"/>
        <w:rPr>
          <w:sz w:val="24"/>
          <w:szCs w:val="24"/>
          <w:highlight w:val="yellow"/>
        </w:rPr>
        <w:sectPr w:rsidR="0090562C" w:rsidRPr="00630A65" w:rsidSect="00B31ADA">
          <w:type w:val="continuous"/>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C2623" w:rsidRPr="00E50505" w:rsidRDefault="008C2623" w:rsidP="009B4CC5">
      <w:pPr>
        <w:autoSpaceDE w:val="0"/>
        <w:autoSpaceDN w:val="0"/>
        <w:adjustRightInd w:val="0"/>
        <w:spacing w:line="240" w:lineRule="auto"/>
        <w:rPr>
          <w:sz w:val="24"/>
          <w:szCs w:val="24"/>
        </w:rPr>
      </w:pPr>
      <w:r w:rsidRPr="00E50505">
        <w:rPr>
          <w:sz w:val="24"/>
          <w:szCs w:val="24"/>
        </w:rPr>
        <w:t xml:space="preserve">Анализ полученных данных показывает, что величина установленной тепловой мощности энергоисточников превышает присоединенные тепловые нагрузки потребителей. </w:t>
      </w:r>
    </w:p>
    <w:p w:rsidR="008C2623" w:rsidRPr="00E50505" w:rsidRDefault="008C2623" w:rsidP="008C2623">
      <w:pPr>
        <w:rPr>
          <w:lang w:eastAsia="ru-RU"/>
        </w:rPr>
      </w:pPr>
    </w:p>
    <w:p w:rsidR="008C2623" w:rsidRPr="00E50505" w:rsidRDefault="008C2623" w:rsidP="008C2623">
      <w:pPr>
        <w:rPr>
          <w:lang w:eastAsia="ru-RU"/>
        </w:rPr>
      </w:pPr>
    </w:p>
    <w:p w:rsidR="002B528F" w:rsidRPr="00E50505"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29" w:name="_Toc40373566"/>
      <w:bookmarkStart w:id="130" w:name="_Toc138688445"/>
      <w:r w:rsidRPr="00E50505">
        <w:rPr>
          <w:rFonts w:ascii="TimesNewRomanPSMT" w:hAnsi="TimesNewRomanPSMT" w:cs="TimesNewRomanPSMT"/>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29"/>
      <w:bookmarkEnd w:id="130"/>
    </w:p>
    <w:p w:rsidR="000B4BE4" w:rsidRPr="00E50505" w:rsidRDefault="000B4BE4" w:rsidP="00451872">
      <w:pPr>
        <w:rPr>
          <w:sz w:val="24"/>
          <w:szCs w:val="24"/>
        </w:rPr>
      </w:pPr>
    </w:p>
    <w:p w:rsidR="00FB18B3" w:rsidRPr="00E50505" w:rsidRDefault="009B4CC5" w:rsidP="00FB18B3">
      <w:pPr>
        <w:rPr>
          <w:lang w:eastAsia="ru-RU"/>
        </w:rPr>
      </w:pPr>
      <w:r w:rsidRPr="00E50505">
        <w:rPr>
          <w:sz w:val="24"/>
          <w:szCs w:val="24"/>
        </w:rPr>
        <w:t>Резервы и дефициты тепловой мощности нетто по каждому источнику тепловой энергии представлены ниже.</w:t>
      </w:r>
    </w:p>
    <w:p w:rsidR="00FB18B3" w:rsidRPr="006F34BF" w:rsidRDefault="00FB18B3" w:rsidP="00F97391">
      <w:pPr>
        <w:pStyle w:val="aff0"/>
        <w:keepNext/>
        <w:ind w:firstLine="0"/>
      </w:pPr>
      <w:r w:rsidRPr="006F34BF">
        <w:t xml:space="preserve">Таблица </w:t>
      </w:r>
      <w:fldSimple w:instr=" SEQ Таблица \* ARABIC ">
        <w:r w:rsidR="00A303F5">
          <w:rPr>
            <w:noProof/>
          </w:rPr>
          <w:t>64</w:t>
        </w:r>
      </w:fldSimple>
      <w:r w:rsidRPr="006F34BF">
        <w:t xml:space="preserve"> Резервы и дефициты тепловой мощности</w:t>
      </w:r>
      <w:r w:rsidR="00E50505" w:rsidRPr="006F34BF">
        <w:t xml:space="preserve"> нетто</w:t>
      </w:r>
    </w:p>
    <w:tbl>
      <w:tblPr>
        <w:tblW w:w="5000" w:type="pct"/>
        <w:tblLook w:val="04A0" w:firstRow="1" w:lastRow="0" w:firstColumn="1" w:lastColumn="0" w:noHBand="0" w:noVBand="1"/>
      </w:tblPr>
      <w:tblGrid>
        <w:gridCol w:w="6893"/>
        <w:gridCol w:w="2452"/>
      </w:tblGrid>
      <w:tr w:rsidR="001C089D" w:rsidRPr="006F34BF" w:rsidTr="001C089D">
        <w:trPr>
          <w:trHeight w:val="1102"/>
        </w:trPr>
        <w:tc>
          <w:tcPr>
            <w:tcW w:w="3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9D" w:rsidRPr="006F34BF" w:rsidRDefault="001C089D" w:rsidP="001C089D">
            <w:pPr>
              <w:spacing w:line="240" w:lineRule="auto"/>
              <w:ind w:firstLine="0"/>
              <w:jc w:val="center"/>
              <w:rPr>
                <w:rFonts w:eastAsia="Times New Roman" w:cs="Times New Roman"/>
                <w:b/>
                <w:bCs/>
                <w:color w:val="000000"/>
                <w:sz w:val="22"/>
                <w:lang w:eastAsia="ru-RU"/>
              </w:rPr>
            </w:pPr>
            <w:r w:rsidRPr="006F34BF">
              <w:rPr>
                <w:rFonts w:eastAsia="Times New Roman" w:cs="Times New Roman"/>
                <w:b/>
                <w:bCs/>
                <w:color w:val="000000"/>
                <w:sz w:val="22"/>
                <w:lang w:eastAsia="ru-RU"/>
              </w:rPr>
              <w:t>Наименование источника</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rsidR="001C089D" w:rsidRPr="006F34BF" w:rsidRDefault="001C089D" w:rsidP="001C089D">
            <w:pPr>
              <w:spacing w:line="240" w:lineRule="auto"/>
              <w:ind w:firstLine="0"/>
              <w:jc w:val="center"/>
              <w:rPr>
                <w:rFonts w:eastAsia="Times New Roman" w:cs="Times New Roman"/>
                <w:b/>
                <w:bCs/>
                <w:color w:val="000000"/>
                <w:sz w:val="22"/>
                <w:lang w:eastAsia="ru-RU"/>
              </w:rPr>
            </w:pPr>
            <w:r w:rsidRPr="006F34BF">
              <w:rPr>
                <w:rFonts w:eastAsia="Times New Roman" w:cs="Times New Roman"/>
                <w:b/>
                <w:bCs/>
                <w:color w:val="000000"/>
                <w:sz w:val="22"/>
                <w:lang w:eastAsia="ru-RU"/>
              </w:rPr>
              <w:t>Резерв(+)/ дефицит(-) тепловой мощности нетто, Гкал/ч</w:t>
            </w:r>
          </w:p>
        </w:tc>
      </w:tr>
      <w:tr w:rsidR="001C089D" w:rsidRPr="006F34BF" w:rsidTr="001C089D">
        <w:trPr>
          <w:trHeight w:val="315"/>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6F34BF" w:rsidRDefault="000E5BB0" w:rsidP="001C089D">
            <w:pPr>
              <w:spacing w:line="240" w:lineRule="auto"/>
              <w:ind w:firstLine="0"/>
              <w:jc w:val="left"/>
              <w:rPr>
                <w:rFonts w:eastAsia="Times New Roman" w:cs="Times New Roman"/>
                <w:color w:val="000000"/>
                <w:sz w:val="22"/>
                <w:lang w:eastAsia="ru-RU"/>
              </w:rPr>
            </w:pPr>
            <w:r w:rsidRPr="006F34BF">
              <w:rPr>
                <w:rFonts w:eastAsia="Times New Roman" w:cs="Times New Roman"/>
                <w:color w:val="000000"/>
                <w:sz w:val="22"/>
                <w:lang w:eastAsia="ru-RU"/>
              </w:rPr>
              <w:t>Источник</w:t>
            </w:r>
            <w:r w:rsidR="001C089D" w:rsidRPr="006F34BF">
              <w:rPr>
                <w:rFonts w:eastAsia="Times New Roman" w:cs="Times New Roman"/>
                <w:color w:val="000000"/>
                <w:sz w:val="22"/>
                <w:lang w:eastAsia="ru-RU"/>
              </w:rPr>
              <w:t xml:space="preserve"> АО «Тутаевская ПГУ»</w:t>
            </w:r>
          </w:p>
        </w:tc>
        <w:tc>
          <w:tcPr>
            <w:tcW w:w="1312" w:type="pct"/>
            <w:tcBorders>
              <w:top w:val="nil"/>
              <w:left w:val="nil"/>
              <w:bottom w:val="single" w:sz="4" w:space="0" w:color="auto"/>
              <w:right w:val="single" w:sz="4" w:space="0" w:color="auto"/>
            </w:tcBorders>
            <w:shd w:val="clear" w:color="auto" w:fill="auto"/>
            <w:vAlign w:val="center"/>
            <w:hideMark/>
          </w:tcPr>
          <w:p w:rsidR="001C089D" w:rsidRPr="006F34BF" w:rsidRDefault="006F34BF" w:rsidP="00751DEE">
            <w:pPr>
              <w:spacing w:line="240" w:lineRule="auto"/>
              <w:ind w:firstLine="0"/>
              <w:jc w:val="center"/>
              <w:rPr>
                <w:rFonts w:eastAsia="Times New Roman" w:cs="Times New Roman"/>
                <w:color w:val="000000"/>
                <w:sz w:val="22"/>
                <w:lang w:eastAsia="ru-RU"/>
              </w:rPr>
            </w:pPr>
            <w:r w:rsidRPr="006F34BF">
              <w:rPr>
                <w:rFonts w:eastAsia="Times New Roman" w:cs="Times New Roman"/>
                <w:color w:val="000000"/>
                <w:sz w:val="22"/>
                <w:lang w:eastAsia="ru-RU"/>
              </w:rPr>
              <w:t>59,93</w:t>
            </w:r>
          </w:p>
        </w:tc>
      </w:tr>
      <w:tr w:rsidR="004B71A8" w:rsidRPr="006F34B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6F34BF" w:rsidRDefault="0090562C" w:rsidP="001C089D">
            <w:pPr>
              <w:spacing w:line="240" w:lineRule="auto"/>
              <w:ind w:firstLine="0"/>
              <w:rPr>
                <w:rFonts w:eastAsia="Times New Roman" w:cs="Times New Roman"/>
                <w:color w:val="000000"/>
                <w:sz w:val="22"/>
                <w:lang w:eastAsia="ru-RU"/>
              </w:rPr>
            </w:pPr>
            <w:r w:rsidRPr="006F34BF">
              <w:rPr>
                <w:rFonts w:eastAsia="Times New Roman" w:cs="Times New Roman"/>
                <w:color w:val="000000"/>
                <w:sz w:val="22"/>
                <w:lang w:eastAsia="ru-RU"/>
              </w:rPr>
              <w:t>Котельная МОУ Левобережная школа, 2-здание</w:t>
            </w:r>
          </w:p>
        </w:tc>
        <w:tc>
          <w:tcPr>
            <w:tcW w:w="1312" w:type="pct"/>
            <w:tcBorders>
              <w:top w:val="nil"/>
              <w:left w:val="nil"/>
              <w:bottom w:val="single" w:sz="4" w:space="0" w:color="auto"/>
              <w:right w:val="single" w:sz="4" w:space="0" w:color="auto"/>
            </w:tcBorders>
            <w:shd w:val="clear" w:color="auto" w:fill="auto"/>
            <w:vAlign w:val="center"/>
            <w:hideMark/>
          </w:tcPr>
          <w:p w:rsidR="004B71A8" w:rsidRPr="006F34BF" w:rsidRDefault="0090562C" w:rsidP="004B71A8">
            <w:pPr>
              <w:spacing w:line="240" w:lineRule="auto"/>
              <w:ind w:firstLine="0"/>
              <w:jc w:val="center"/>
              <w:rPr>
                <w:rFonts w:eastAsia="Times New Roman" w:cs="Times New Roman"/>
                <w:color w:val="000000"/>
                <w:sz w:val="22"/>
                <w:lang w:eastAsia="ru-RU"/>
              </w:rPr>
            </w:pPr>
            <w:r w:rsidRPr="006F34BF">
              <w:rPr>
                <w:rFonts w:eastAsia="Times New Roman" w:cs="Times New Roman"/>
                <w:color w:val="000000"/>
                <w:sz w:val="22"/>
                <w:lang w:eastAsia="ru-RU"/>
              </w:rPr>
              <w:t>0,4</w:t>
            </w:r>
          </w:p>
        </w:tc>
      </w:tr>
      <w:tr w:rsidR="004B71A8" w:rsidRPr="006F34B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6F34BF" w:rsidRDefault="004B71A8" w:rsidP="001C089D">
            <w:pPr>
              <w:spacing w:line="240" w:lineRule="auto"/>
              <w:ind w:firstLine="0"/>
              <w:rPr>
                <w:rFonts w:eastAsia="Times New Roman" w:cs="Times New Roman"/>
                <w:color w:val="000000"/>
                <w:sz w:val="22"/>
                <w:lang w:eastAsia="ru-RU"/>
              </w:rPr>
            </w:pPr>
            <w:r w:rsidRPr="006F34BF">
              <w:rPr>
                <w:rFonts w:eastAsia="Times New Roman" w:cs="Times New Roman"/>
                <w:color w:val="000000"/>
                <w:sz w:val="22"/>
                <w:lang w:eastAsia="ru-RU"/>
              </w:rPr>
              <w:t>Котельная МДОУ детский сад №1 «Ленинец»</w:t>
            </w:r>
          </w:p>
        </w:tc>
        <w:tc>
          <w:tcPr>
            <w:tcW w:w="1312" w:type="pct"/>
            <w:tcBorders>
              <w:top w:val="nil"/>
              <w:left w:val="nil"/>
              <w:bottom w:val="single" w:sz="4" w:space="0" w:color="auto"/>
              <w:right w:val="single" w:sz="4" w:space="0" w:color="auto"/>
            </w:tcBorders>
            <w:shd w:val="clear" w:color="auto" w:fill="auto"/>
            <w:vAlign w:val="center"/>
            <w:hideMark/>
          </w:tcPr>
          <w:p w:rsidR="004B71A8" w:rsidRPr="006F34BF" w:rsidRDefault="0090562C" w:rsidP="004B71A8">
            <w:pPr>
              <w:spacing w:line="240" w:lineRule="auto"/>
              <w:ind w:firstLine="0"/>
              <w:jc w:val="center"/>
              <w:rPr>
                <w:rFonts w:eastAsia="Times New Roman" w:cs="Times New Roman"/>
                <w:color w:val="000000"/>
                <w:sz w:val="22"/>
                <w:lang w:eastAsia="ru-RU"/>
              </w:rPr>
            </w:pPr>
            <w:r w:rsidRPr="006F34BF">
              <w:rPr>
                <w:rFonts w:eastAsia="Times New Roman" w:cs="Times New Roman"/>
                <w:color w:val="000000"/>
                <w:sz w:val="22"/>
                <w:lang w:eastAsia="ru-RU"/>
              </w:rPr>
              <w:t>0,17</w:t>
            </w:r>
          </w:p>
        </w:tc>
      </w:tr>
      <w:tr w:rsidR="004B71A8" w:rsidRPr="006F34B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6F34BF" w:rsidRDefault="004B71A8" w:rsidP="001C089D">
            <w:pPr>
              <w:spacing w:line="240" w:lineRule="auto"/>
              <w:ind w:firstLine="0"/>
              <w:rPr>
                <w:rFonts w:eastAsia="Times New Roman" w:cs="Times New Roman"/>
                <w:color w:val="000000"/>
                <w:sz w:val="22"/>
                <w:lang w:eastAsia="ru-RU"/>
              </w:rPr>
            </w:pPr>
            <w:r w:rsidRPr="006F34BF">
              <w:rPr>
                <w:rFonts w:eastAsia="Times New Roman" w:cs="Times New Roman"/>
                <w:color w:val="000000"/>
                <w:sz w:val="22"/>
                <w:lang w:eastAsia="ru-RU"/>
              </w:rPr>
              <w:t>Котельная МДОУ детский сад №2 «Октябренок»</w:t>
            </w:r>
          </w:p>
        </w:tc>
        <w:tc>
          <w:tcPr>
            <w:tcW w:w="1312" w:type="pct"/>
            <w:tcBorders>
              <w:top w:val="nil"/>
              <w:left w:val="nil"/>
              <w:bottom w:val="single" w:sz="4" w:space="0" w:color="auto"/>
              <w:right w:val="single" w:sz="4" w:space="0" w:color="auto"/>
            </w:tcBorders>
            <w:shd w:val="clear" w:color="auto" w:fill="auto"/>
            <w:vAlign w:val="center"/>
            <w:hideMark/>
          </w:tcPr>
          <w:p w:rsidR="004B71A8" w:rsidRPr="006F34BF" w:rsidRDefault="0090562C" w:rsidP="004B71A8">
            <w:pPr>
              <w:spacing w:line="240" w:lineRule="auto"/>
              <w:ind w:firstLine="0"/>
              <w:jc w:val="center"/>
              <w:rPr>
                <w:rFonts w:eastAsia="Times New Roman" w:cs="Times New Roman"/>
                <w:color w:val="000000"/>
                <w:sz w:val="22"/>
                <w:lang w:eastAsia="ru-RU"/>
              </w:rPr>
            </w:pPr>
            <w:r w:rsidRPr="006F34BF">
              <w:rPr>
                <w:rFonts w:eastAsia="Times New Roman" w:cs="Times New Roman"/>
                <w:color w:val="000000"/>
                <w:sz w:val="22"/>
                <w:lang w:eastAsia="ru-RU"/>
              </w:rPr>
              <w:t>0,5</w:t>
            </w:r>
          </w:p>
        </w:tc>
      </w:tr>
      <w:tr w:rsidR="001C089D" w:rsidRPr="006F34BF" w:rsidTr="00AB1BAC">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6F34BF" w:rsidRDefault="001C089D" w:rsidP="001C089D">
            <w:pPr>
              <w:spacing w:line="240" w:lineRule="auto"/>
              <w:ind w:firstLine="0"/>
              <w:rPr>
                <w:rFonts w:eastAsia="Times New Roman" w:cs="Times New Roman"/>
                <w:color w:val="000000"/>
                <w:sz w:val="22"/>
                <w:lang w:eastAsia="ru-RU"/>
              </w:rPr>
            </w:pPr>
            <w:r w:rsidRPr="006F34BF">
              <w:rPr>
                <w:rFonts w:eastAsia="Times New Roman" w:cs="Times New Roman"/>
                <w:color w:val="000000"/>
                <w:sz w:val="22"/>
                <w:lang w:eastAsia="ru-RU"/>
              </w:rPr>
              <w:t>Центральная котельная</w:t>
            </w:r>
          </w:p>
        </w:tc>
        <w:tc>
          <w:tcPr>
            <w:tcW w:w="1312" w:type="pct"/>
            <w:tcBorders>
              <w:top w:val="nil"/>
              <w:left w:val="nil"/>
              <w:bottom w:val="single" w:sz="4" w:space="0" w:color="auto"/>
              <w:right w:val="single" w:sz="4" w:space="0" w:color="auto"/>
            </w:tcBorders>
            <w:shd w:val="clear" w:color="auto" w:fill="auto"/>
            <w:vAlign w:val="center"/>
          </w:tcPr>
          <w:p w:rsidR="001C089D" w:rsidRPr="006F34BF" w:rsidRDefault="006F34BF" w:rsidP="001C089D">
            <w:pPr>
              <w:spacing w:line="240" w:lineRule="auto"/>
              <w:ind w:firstLine="0"/>
              <w:jc w:val="center"/>
              <w:rPr>
                <w:rFonts w:eastAsia="Times New Roman" w:cs="Times New Roman"/>
                <w:color w:val="000000"/>
                <w:sz w:val="22"/>
                <w:lang w:eastAsia="ru-RU"/>
              </w:rPr>
            </w:pPr>
            <w:r w:rsidRPr="006F34BF">
              <w:rPr>
                <w:rFonts w:eastAsia="Times New Roman" w:cs="Times New Roman"/>
                <w:color w:val="000000"/>
                <w:sz w:val="22"/>
                <w:lang w:eastAsia="ru-RU"/>
              </w:rPr>
              <w:t>2,773</w:t>
            </w:r>
          </w:p>
        </w:tc>
      </w:tr>
      <w:tr w:rsidR="001C089D" w:rsidRPr="006F34BF" w:rsidTr="00AB1BAC">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6F34BF" w:rsidRDefault="001C089D" w:rsidP="001C089D">
            <w:pPr>
              <w:spacing w:line="240" w:lineRule="auto"/>
              <w:ind w:firstLine="0"/>
              <w:rPr>
                <w:rFonts w:eastAsia="Times New Roman" w:cs="Times New Roman"/>
                <w:color w:val="000000"/>
                <w:sz w:val="22"/>
                <w:lang w:eastAsia="ru-RU"/>
              </w:rPr>
            </w:pPr>
            <w:r w:rsidRPr="006F34BF">
              <w:rPr>
                <w:rFonts w:eastAsia="Times New Roman" w:cs="Times New Roman"/>
                <w:color w:val="000000"/>
                <w:sz w:val="22"/>
                <w:lang w:eastAsia="ru-RU"/>
              </w:rPr>
              <w:t xml:space="preserve">Котельная ОПХ </w:t>
            </w:r>
          </w:p>
        </w:tc>
        <w:tc>
          <w:tcPr>
            <w:tcW w:w="1312" w:type="pct"/>
            <w:tcBorders>
              <w:top w:val="nil"/>
              <w:left w:val="nil"/>
              <w:bottom w:val="single" w:sz="4" w:space="0" w:color="auto"/>
              <w:right w:val="single" w:sz="4" w:space="0" w:color="auto"/>
            </w:tcBorders>
            <w:shd w:val="clear" w:color="auto" w:fill="auto"/>
            <w:vAlign w:val="center"/>
          </w:tcPr>
          <w:p w:rsidR="001C089D" w:rsidRPr="006F34BF" w:rsidRDefault="006F34BF" w:rsidP="001C089D">
            <w:pPr>
              <w:spacing w:line="240" w:lineRule="auto"/>
              <w:ind w:firstLine="0"/>
              <w:jc w:val="center"/>
              <w:rPr>
                <w:rFonts w:eastAsia="Times New Roman" w:cs="Times New Roman"/>
                <w:color w:val="000000"/>
                <w:sz w:val="22"/>
                <w:lang w:eastAsia="ru-RU"/>
              </w:rPr>
            </w:pPr>
            <w:r w:rsidRPr="006F34BF">
              <w:rPr>
                <w:rFonts w:eastAsia="Times New Roman" w:cs="Times New Roman"/>
                <w:color w:val="000000"/>
                <w:sz w:val="22"/>
                <w:lang w:eastAsia="ru-RU"/>
              </w:rPr>
              <w:t>1,05</w:t>
            </w:r>
          </w:p>
        </w:tc>
      </w:tr>
      <w:tr w:rsidR="001C089D" w:rsidRPr="006F34BF" w:rsidTr="00AB1BAC">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6F34BF" w:rsidRDefault="001C089D" w:rsidP="001C089D">
            <w:pPr>
              <w:spacing w:line="240" w:lineRule="auto"/>
              <w:ind w:firstLine="0"/>
              <w:rPr>
                <w:rFonts w:eastAsia="Times New Roman" w:cs="Times New Roman"/>
                <w:color w:val="000000"/>
                <w:sz w:val="22"/>
                <w:lang w:eastAsia="ru-RU"/>
              </w:rPr>
            </w:pPr>
            <w:r w:rsidRPr="006F34BF">
              <w:rPr>
                <w:rFonts w:eastAsia="Times New Roman" w:cs="Times New Roman"/>
                <w:color w:val="000000"/>
                <w:sz w:val="22"/>
                <w:lang w:eastAsia="ru-RU"/>
              </w:rPr>
              <w:t xml:space="preserve">Котельная СХТ </w:t>
            </w:r>
          </w:p>
        </w:tc>
        <w:tc>
          <w:tcPr>
            <w:tcW w:w="1312" w:type="pct"/>
            <w:tcBorders>
              <w:top w:val="nil"/>
              <w:left w:val="nil"/>
              <w:bottom w:val="single" w:sz="4" w:space="0" w:color="auto"/>
              <w:right w:val="single" w:sz="4" w:space="0" w:color="auto"/>
            </w:tcBorders>
            <w:shd w:val="clear" w:color="auto" w:fill="auto"/>
            <w:vAlign w:val="center"/>
          </w:tcPr>
          <w:p w:rsidR="001C089D" w:rsidRPr="006F34BF" w:rsidRDefault="006F34BF" w:rsidP="001C089D">
            <w:pPr>
              <w:spacing w:line="240" w:lineRule="auto"/>
              <w:ind w:firstLine="0"/>
              <w:jc w:val="center"/>
              <w:rPr>
                <w:rFonts w:eastAsia="Times New Roman" w:cs="Times New Roman"/>
                <w:color w:val="000000"/>
                <w:sz w:val="22"/>
                <w:lang w:eastAsia="ru-RU"/>
              </w:rPr>
            </w:pPr>
            <w:r w:rsidRPr="006F34BF">
              <w:rPr>
                <w:rFonts w:eastAsia="Times New Roman" w:cs="Times New Roman"/>
                <w:color w:val="000000"/>
                <w:sz w:val="22"/>
                <w:lang w:eastAsia="ru-RU"/>
              </w:rPr>
              <w:t>1,258</w:t>
            </w:r>
          </w:p>
        </w:tc>
      </w:tr>
      <w:tr w:rsidR="004B71A8" w:rsidRPr="006F34B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6F34BF" w:rsidRDefault="004B71A8" w:rsidP="001C089D">
            <w:pPr>
              <w:spacing w:line="240" w:lineRule="auto"/>
              <w:ind w:firstLine="0"/>
              <w:rPr>
                <w:rFonts w:eastAsia="Times New Roman" w:cs="Times New Roman"/>
                <w:color w:val="000000"/>
                <w:sz w:val="22"/>
                <w:lang w:eastAsia="ru-RU"/>
              </w:rPr>
            </w:pPr>
            <w:r w:rsidRPr="006F34BF">
              <w:rPr>
                <w:rFonts w:eastAsia="Times New Roman" w:cs="Times New Roman"/>
                <w:color w:val="000000"/>
                <w:sz w:val="22"/>
                <w:lang w:eastAsia="ru-RU"/>
              </w:rPr>
              <w:t>Котельная МУ «РЦКиД»</w:t>
            </w:r>
          </w:p>
        </w:tc>
        <w:tc>
          <w:tcPr>
            <w:tcW w:w="1312" w:type="pct"/>
            <w:tcBorders>
              <w:top w:val="nil"/>
              <w:left w:val="nil"/>
              <w:bottom w:val="single" w:sz="4" w:space="0" w:color="auto"/>
              <w:right w:val="single" w:sz="4" w:space="0" w:color="auto"/>
            </w:tcBorders>
            <w:shd w:val="clear" w:color="auto" w:fill="auto"/>
            <w:vAlign w:val="center"/>
            <w:hideMark/>
          </w:tcPr>
          <w:p w:rsidR="004B71A8" w:rsidRPr="006F34BF" w:rsidRDefault="004B71A8" w:rsidP="004B71A8">
            <w:pPr>
              <w:spacing w:line="240" w:lineRule="auto"/>
              <w:ind w:firstLine="0"/>
              <w:jc w:val="center"/>
              <w:rPr>
                <w:rFonts w:eastAsia="Times New Roman" w:cs="Times New Roman"/>
                <w:color w:val="000000"/>
                <w:sz w:val="22"/>
                <w:lang w:eastAsia="ru-RU"/>
              </w:rPr>
            </w:pPr>
            <w:r w:rsidRPr="006F34BF">
              <w:rPr>
                <w:rFonts w:eastAsia="Times New Roman" w:cs="Times New Roman"/>
                <w:color w:val="000000"/>
                <w:sz w:val="22"/>
                <w:lang w:eastAsia="ru-RU"/>
              </w:rPr>
              <w:t>0,114</w:t>
            </w:r>
          </w:p>
        </w:tc>
      </w:tr>
      <w:tr w:rsidR="004B71A8" w:rsidRPr="006F34BF" w:rsidTr="001C089D">
        <w:trPr>
          <w:trHeight w:val="51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6F34BF" w:rsidRDefault="005A1EB5" w:rsidP="001C089D">
            <w:pPr>
              <w:spacing w:line="240" w:lineRule="auto"/>
              <w:ind w:firstLine="0"/>
              <w:rPr>
                <w:rFonts w:eastAsia="Times New Roman" w:cs="Times New Roman"/>
                <w:sz w:val="22"/>
                <w:lang w:eastAsia="ru-RU"/>
              </w:rPr>
            </w:pPr>
            <w:r w:rsidRPr="006F34BF">
              <w:rPr>
                <w:rFonts w:eastAsia="Times New Roman" w:cs="Times New Roman"/>
                <w:sz w:val="22"/>
                <w:lang w:eastAsia="ru-RU"/>
              </w:rPr>
              <w:t>Котельная к/т «Экран» МУ «РЦКиД»</w:t>
            </w:r>
          </w:p>
        </w:tc>
        <w:tc>
          <w:tcPr>
            <w:tcW w:w="1312" w:type="pct"/>
            <w:tcBorders>
              <w:top w:val="nil"/>
              <w:left w:val="nil"/>
              <w:bottom w:val="single" w:sz="4" w:space="0" w:color="auto"/>
              <w:right w:val="single" w:sz="4" w:space="0" w:color="auto"/>
            </w:tcBorders>
            <w:shd w:val="clear" w:color="auto" w:fill="auto"/>
            <w:vAlign w:val="center"/>
            <w:hideMark/>
          </w:tcPr>
          <w:p w:rsidR="004B71A8" w:rsidRPr="006F34BF" w:rsidRDefault="004B71A8" w:rsidP="004B71A8">
            <w:pPr>
              <w:spacing w:line="240" w:lineRule="auto"/>
              <w:ind w:firstLine="0"/>
              <w:jc w:val="center"/>
              <w:rPr>
                <w:rFonts w:eastAsia="Times New Roman" w:cs="Times New Roman"/>
                <w:sz w:val="22"/>
                <w:lang w:eastAsia="ru-RU"/>
              </w:rPr>
            </w:pPr>
            <w:r w:rsidRPr="006F34BF">
              <w:rPr>
                <w:rFonts w:eastAsia="Times New Roman" w:cs="Times New Roman"/>
                <w:sz w:val="22"/>
                <w:lang w:eastAsia="ru-RU"/>
              </w:rPr>
              <w:t>0,2</w:t>
            </w:r>
          </w:p>
        </w:tc>
      </w:tr>
      <w:tr w:rsidR="001C089D" w:rsidRPr="006F34BF"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6F34BF" w:rsidRDefault="001C089D" w:rsidP="001C089D">
            <w:pPr>
              <w:spacing w:line="240" w:lineRule="auto"/>
              <w:ind w:firstLine="0"/>
              <w:rPr>
                <w:rFonts w:eastAsia="Times New Roman" w:cs="Times New Roman"/>
                <w:color w:val="000000"/>
                <w:sz w:val="22"/>
                <w:lang w:eastAsia="ru-RU"/>
              </w:rPr>
            </w:pPr>
            <w:r w:rsidRPr="006F34BF">
              <w:rPr>
                <w:rFonts w:eastAsia="Times New Roman" w:cs="Times New Roman"/>
                <w:color w:val="000000"/>
                <w:sz w:val="22"/>
                <w:lang w:eastAsia="ru-RU"/>
              </w:rPr>
              <w:t>Котельная Тутаевской ЦРБ</w:t>
            </w:r>
          </w:p>
        </w:tc>
        <w:tc>
          <w:tcPr>
            <w:tcW w:w="1312" w:type="pct"/>
            <w:tcBorders>
              <w:top w:val="nil"/>
              <w:left w:val="nil"/>
              <w:bottom w:val="single" w:sz="4" w:space="0" w:color="auto"/>
              <w:right w:val="single" w:sz="4" w:space="0" w:color="auto"/>
            </w:tcBorders>
            <w:shd w:val="clear" w:color="auto" w:fill="auto"/>
            <w:vAlign w:val="center"/>
            <w:hideMark/>
          </w:tcPr>
          <w:p w:rsidR="001C089D" w:rsidRPr="006F34BF" w:rsidRDefault="006F34BF" w:rsidP="001C089D">
            <w:pPr>
              <w:spacing w:line="240" w:lineRule="auto"/>
              <w:ind w:firstLine="0"/>
              <w:jc w:val="center"/>
              <w:rPr>
                <w:rFonts w:eastAsia="Times New Roman" w:cs="Times New Roman"/>
                <w:color w:val="000000"/>
                <w:sz w:val="22"/>
                <w:lang w:eastAsia="ru-RU"/>
              </w:rPr>
            </w:pPr>
            <w:r w:rsidRPr="006F34BF">
              <w:rPr>
                <w:rFonts w:eastAsia="Times New Roman" w:cs="Times New Roman"/>
                <w:color w:val="000000"/>
                <w:sz w:val="22"/>
                <w:lang w:eastAsia="ru-RU"/>
              </w:rPr>
              <w:t>1,149</w:t>
            </w:r>
          </w:p>
        </w:tc>
      </w:tr>
    </w:tbl>
    <w:p w:rsidR="005709CF" w:rsidRPr="00E50505" w:rsidRDefault="005709CF" w:rsidP="009B4CC5">
      <w:pPr>
        <w:autoSpaceDE w:val="0"/>
        <w:autoSpaceDN w:val="0"/>
        <w:adjustRightInd w:val="0"/>
        <w:spacing w:line="240" w:lineRule="auto"/>
        <w:rPr>
          <w:sz w:val="24"/>
          <w:szCs w:val="24"/>
        </w:rPr>
      </w:pPr>
    </w:p>
    <w:p w:rsidR="009B4CC5" w:rsidRPr="006F34BF" w:rsidRDefault="009B4CC5" w:rsidP="009B4CC5">
      <w:pPr>
        <w:autoSpaceDE w:val="0"/>
        <w:autoSpaceDN w:val="0"/>
        <w:adjustRightInd w:val="0"/>
        <w:spacing w:line="240" w:lineRule="auto"/>
        <w:rPr>
          <w:sz w:val="24"/>
          <w:szCs w:val="24"/>
        </w:rPr>
      </w:pPr>
      <w:r w:rsidRPr="006F34BF">
        <w:rPr>
          <w:sz w:val="24"/>
          <w:szCs w:val="24"/>
        </w:rPr>
        <w:t>В целом по котельным города имеется значительный резерв тепловой мощ</w:t>
      </w:r>
      <w:r w:rsidR="005709CF" w:rsidRPr="006F34BF">
        <w:rPr>
          <w:sz w:val="24"/>
          <w:szCs w:val="24"/>
        </w:rPr>
        <w:t xml:space="preserve">ности, </w:t>
      </w:r>
      <w:r w:rsidRPr="006F34BF">
        <w:rPr>
          <w:sz w:val="24"/>
          <w:szCs w:val="24"/>
        </w:rPr>
        <w:t>при этом основная доля свободных резервных тепловых мощностей приходится на котельную</w:t>
      </w:r>
      <w:r w:rsidRPr="006F34BF">
        <w:rPr>
          <w:rFonts w:cs="Times New Roman"/>
          <w:color w:val="000000"/>
          <w:sz w:val="24"/>
          <w:szCs w:val="24"/>
        </w:rPr>
        <w:t xml:space="preserve"> АО «Тутаевская ПГУ»</w:t>
      </w:r>
      <w:r w:rsidRPr="006F34BF">
        <w:rPr>
          <w:sz w:val="24"/>
          <w:szCs w:val="24"/>
        </w:rPr>
        <w:t>.</w:t>
      </w:r>
    </w:p>
    <w:p w:rsidR="009B4CC5" w:rsidRPr="006F34BF" w:rsidRDefault="009B4CC5" w:rsidP="009B4CC5">
      <w:pPr>
        <w:rPr>
          <w:sz w:val="24"/>
          <w:szCs w:val="24"/>
        </w:rPr>
      </w:pPr>
      <w:r w:rsidRPr="006F34BF">
        <w:rPr>
          <w:sz w:val="24"/>
          <w:szCs w:val="24"/>
        </w:rPr>
        <w:t>На остальных источниках в виду того, что значительных увеличений присоединенной тепловой нагрузки не предвидится, можно рассмотреть уменьшение располагаемой тепловой мощности с целью сокращения производственных расходов, но с сохранением возможности обеспечения резерва при аварийных случаях.</w:t>
      </w:r>
    </w:p>
    <w:p w:rsidR="00FB18B3" w:rsidRPr="006F34BF" w:rsidRDefault="00FB18B3" w:rsidP="00FB18B3">
      <w:pPr>
        <w:rPr>
          <w:lang w:eastAsia="ru-RU"/>
        </w:rPr>
        <w:sectPr w:rsidR="00FB18B3" w:rsidRPr="006F34BF"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B528F" w:rsidRPr="006F34BF"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31" w:name="_Toc40373567"/>
      <w:bookmarkStart w:id="132" w:name="_Toc138688446"/>
      <w:r w:rsidRPr="006F34BF">
        <w:rPr>
          <w:rFonts w:ascii="TimesNewRomanPSMT" w:hAnsi="TimesNewRomanPSMT" w:cs="TimesNewRomanPSMT"/>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31"/>
      <w:bookmarkEnd w:id="132"/>
    </w:p>
    <w:p w:rsidR="00FB18B3" w:rsidRPr="006F34BF" w:rsidRDefault="00FB18B3" w:rsidP="00FB18B3">
      <w:pPr>
        <w:rPr>
          <w:sz w:val="24"/>
          <w:szCs w:val="24"/>
        </w:rPr>
      </w:pPr>
      <w:r w:rsidRPr="006F34BF">
        <w:rPr>
          <w:sz w:val="24"/>
          <w:szCs w:val="24"/>
        </w:rPr>
        <w:t>Си</w:t>
      </w:r>
      <w:r w:rsidRPr="006F34BF">
        <w:rPr>
          <w:spacing w:val="-1"/>
          <w:sz w:val="24"/>
          <w:szCs w:val="24"/>
        </w:rPr>
        <w:t>с</w:t>
      </w:r>
      <w:r w:rsidRPr="006F34BF">
        <w:rPr>
          <w:sz w:val="24"/>
          <w:szCs w:val="24"/>
        </w:rPr>
        <w:t>т</w:t>
      </w:r>
      <w:r w:rsidRPr="006F34BF">
        <w:rPr>
          <w:spacing w:val="-1"/>
          <w:sz w:val="24"/>
          <w:szCs w:val="24"/>
        </w:rPr>
        <w:t>ем</w:t>
      </w:r>
      <w:r w:rsidRPr="006F34BF">
        <w:rPr>
          <w:sz w:val="24"/>
          <w:szCs w:val="24"/>
        </w:rPr>
        <w:t>ац</w:t>
      </w:r>
      <w:r w:rsidRPr="006F34BF">
        <w:rPr>
          <w:spacing w:val="-1"/>
          <w:sz w:val="24"/>
          <w:szCs w:val="24"/>
        </w:rPr>
        <w:t>е</w:t>
      </w:r>
      <w:r w:rsidRPr="006F34BF">
        <w:rPr>
          <w:sz w:val="24"/>
          <w:szCs w:val="24"/>
        </w:rPr>
        <w:t>нтр</w:t>
      </w:r>
      <w:r w:rsidRPr="006F34BF">
        <w:rPr>
          <w:spacing w:val="-1"/>
          <w:sz w:val="24"/>
          <w:szCs w:val="24"/>
        </w:rPr>
        <w:t>а</w:t>
      </w:r>
      <w:r w:rsidRPr="006F34BF">
        <w:rPr>
          <w:sz w:val="24"/>
          <w:szCs w:val="24"/>
        </w:rPr>
        <w:t>л</w:t>
      </w:r>
      <w:r w:rsidRPr="006F34BF">
        <w:rPr>
          <w:spacing w:val="-1"/>
          <w:sz w:val="24"/>
          <w:szCs w:val="24"/>
        </w:rPr>
        <w:t>и</w:t>
      </w:r>
      <w:r w:rsidRPr="006F34BF">
        <w:rPr>
          <w:sz w:val="24"/>
          <w:szCs w:val="24"/>
        </w:rPr>
        <w:t>зов</w:t>
      </w:r>
      <w:r w:rsidRPr="006F34BF">
        <w:rPr>
          <w:spacing w:val="-2"/>
          <w:sz w:val="24"/>
          <w:szCs w:val="24"/>
        </w:rPr>
        <w:t>а</w:t>
      </w:r>
      <w:r w:rsidRPr="006F34BF">
        <w:rPr>
          <w:sz w:val="24"/>
          <w:szCs w:val="24"/>
        </w:rPr>
        <w:t>нногот</w:t>
      </w:r>
      <w:r w:rsidRPr="006F34BF">
        <w:rPr>
          <w:spacing w:val="-1"/>
          <w:sz w:val="24"/>
          <w:szCs w:val="24"/>
        </w:rPr>
        <w:t>е</w:t>
      </w:r>
      <w:r w:rsidRPr="006F34BF">
        <w:rPr>
          <w:sz w:val="24"/>
          <w:szCs w:val="24"/>
        </w:rPr>
        <w:t>пло</w:t>
      </w:r>
      <w:r w:rsidRPr="006F34BF">
        <w:rPr>
          <w:spacing w:val="-1"/>
          <w:sz w:val="24"/>
          <w:szCs w:val="24"/>
        </w:rPr>
        <w:t>с</w:t>
      </w:r>
      <w:r w:rsidRPr="006F34BF">
        <w:rPr>
          <w:sz w:val="24"/>
          <w:szCs w:val="24"/>
        </w:rPr>
        <w:t>н</w:t>
      </w:r>
      <w:r w:rsidRPr="006F34BF">
        <w:rPr>
          <w:spacing w:val="-1"/>
          <w:sz w:val="24"/>
          <w:szCs w:val="24"/>
        </w:rPr>
        <w:t>а</w:t>
      </w:r>
      <w:r w:rsidRPr="006F34BF">
        <w:rPr>
          <w:sz w:val="24"/>
          <w:szCs w:val="24"/>
        </w:rPr>
        <w:t>бж</w:t>
      </w:r>
      <w:r w:rsidRPr="006F34BF">
        <w:rPr>
          <w:spacing w:val="-1"/>
          <w:sz w:val="24"/>
          <w:szCs w:val="24"/>
        </w:rPr>
        <w:t>е</w:t>
      </w:r>
      <w:r w:rsidRPr="006F34BF">
        <w:rPr>
          <w:spacing w:val="-2"/>
          <w:sz w:val="24"/>
          <w:szCs w:val="24"/>
        </w:rPr>
        <w:t>н</w:t>
      </w:r>
      <w:r w:rsidRPr="006F34BF">
        <w:rPr>
          <w:sz w:val="24"/>
          <w:szCs w:val="24"/>
        </w:rPr>
        <w:t>ияг.</w:t>
      </w:r>
      <w:r w:rsidRPr="006F34BF">
        <w:rPr>
          <w:spacing w:val="1"/>
          <w:sz w:val="24"/>
          <w:szCs w:val="24"/>
        </w:rPr>
        <w:t>Т</w:t>
      </w:r>
      <w:r w:rsidRPr="006F34BF">
        <w:rPr>
          <w:spacing w:val="-8"/>
          <w:sz w:val="24"/>
          <w:szCs w:val="24"/>
        </w:rPr>
        <w:t>у</w:t>
      </w:r>
      <w:r w:rsidRPr="006F34BF">
        <w:rPr>
          <w:sz w:val="24"/>
          <w:szCs w:val="24"/>
        </w:rPr>
        <w:t>т</w:t>
      </w:r>
      <w:r w:rsidRPr="006F34BF">
        <w:rPr>
          <w:spacing w:val="-1"/>
          <w:sz w:val="24"/>
          <w:szCs w:val="24"/>
        </w:rPr>
        <w:t>а</w:t>
      </w:r>
      <w:r w:rsidRPr="006F34BF">
        <w:rPr>
          <w:spacing w:val="1"/>
          <w:sz w:val="24"/>
          <w:szCs w:val="24"/>
        </w:rPr>
        <w:t>е</w:t>
      </w:r>
      <w:r w:rsidRPr="006F34BF">
        <w:rPr>
          <w:sz w:val="24"/>
          <w:szCs w:val="24"/>
        </w:rPr>
        <w:t>ваз</w:t>
      </w:r>
      <w:r w:rsidRPr="006F34BF">
        <w:rPr>
          <w:spacing w:val="-1"/>
          <w:sz w:val="24"/>
          <w:szCs w:val="24"/>
        </w:rPr>
        <w:t>а</w:t>
      </w:r>
      <w:r w:rsidRPr="006F34BF">
        <w:rPr>
          <w:sz w:val="24"/>
          <w:szCs w:val="24"/>
        </w:rPr>
        <w:t>про</w:t>
      </w:r>
      <w:r w:rsidRPr="006F34BF">
        <w:rPr>
          <w:spacing w:val="-1"/>
          <w:sz w:val="24"/>
          <w:szCs w:val="24"/>
        </w:rPr>
        <w:t>е</w:t>
      </w:r>
      <w:r w:rsidRPr="006F34BF">
        <w:rPr>
          <w:sz w:val="24"/>
          <w:szCs w:val="24"/>
        </w:rPr>
        <w:t>ктиров</w:t>
      </w:r>
      <w:r w:rsidRPr="006F34BF">
        <w:rPr>
          <w:spacing w:val="-2"/>
          <w:sz w:val="24"/>
          <w:szCs w:val="24"/>
        </w:rPr>
        <w:t>а</w:t>
      </w:r>
      <w:r w:rsidRPr="006F34BF">
        <w:rPr>
          <w:sz w:val="24"/>
          <w:szCs w:val="24"/>
        </w:rPr>
        <w:t>нана к</w:t>
      </w:r>
      <w:r w:rsidRPr="006F34BF">
        <w:rPr>
          <w:spacing w:val="-1"/>
          <w:sz w:val="24"/>
          <w:szCs w:val="24"/>
        </w:rPr>
        <w:t>ачес</w:t>
      </w:r>
      <w:r w:rsidRPr="006F34BF">
        <w:rPr>
          <w:sz w:val="24"/>
          <w:szCs w:val="24"/>
        </w:rPr>
        <w:t>тв</w:t>
      </w:r>
      <w:r w:rsidRPr="006F34BF">
        <w:rPr>
          <w:spacing w:val="-2"/>
          <w:sz w:val="24"/>
          <w:szCs w:val="24"/>
        </w:rPr>
        <w:t>е</w:t>
      </w:r>
      <w:r w:rsidRPr="006F34BF">
        <w:rPr>
          <w:sz w:val="24"/>
          <w:szCs w:val="24"/>
        </w:rPr>
        <w:t>нноер</w:t>
      </w:r>
      <w:r w:rsidRPr="006F34BF">
        <w:rPr>
          <w:spacing w:val="-1"/>
          <w:sz w:val="24"/>
          <w:szCs w:val="24"/>
        </w:rPr>
        <w:t>е</w:t>
      </w:r>
      <w:r w:rsidRPr="006F34BF">
        <w:rPr>
          <w:spacing w:val="4"/>
          <w:sz w:val="24"/>
          <w:szCs w:val="24"/>
        </w:rPr>
        <w:t>г</w:t>
      </w:r>
      <w:r w:rsidRPr="006F34BF">
        <w:rPr>
          <w:spacing w:val="-5"/>
          <w:sz w:val="24"/>
          <w:szCs w:val="24"/>
        </w:rPr>
        <w:t>у</w:t>
      </w:r>
      <w:r w:rsidRPr="006F34BF">
        <w:rPr>
          <w:sz w:val="24"/>
          <w:szCs w:val="24"/>
        </w:rPr>
        <w:t>л</w:t>
      </w:r>
      <w:r w:rsidRPr="006F34BF">
        <w:rPr>
          <w:spacing w:val="1"/>
          <w:sz w:val="24"/>
          <w:szCs w:val="24"/>
        </w:rPr>
        <w:t>и</w:t>
      </w:r>
      <w:r w:rsidRPr="006F34BF">
        <w:rPr>
          <w:sz w:val="24"/>
          <w:szCs w:val="24"/>
        </w:rPr>
        <w:t>р</w:t>
      </w:r>
      <w:r w:rsidRPr="006F34BF">
        <w:rPr>
          <w:spacing w:val="2"/>
          <w:sz w:val="24"/>
          <w:szCs w:val="24"/>
        </w:rPr>
        <w:t>о</w:t>
      </w:r>
      <w:r w:rsidRPr="006F34BF">
        <w:rPr>
          <w:sz w:val="24"/>
          <w:szCs w:val="24"/>
        </w:rPr>
        <w:t>в</w:t>
      </w:r>
      <w:r w:rsidRPr="006F34BF">
        <w:rPr>
          <w:spacing w:val="-2"/>
          <w:sz w:val="24"/>
          <w:szCs w:val="24"/>
        </w:rPr>
        <w:t>а</w:t>
      </w:r>
      <w:r w:rsidRPr="006F34BF">
        <w:rPr>
          <w:sz w:val="24"/>
          <w:szCs w:val="24"/>
        </w:rPr>
        <w:t>ниеот</w:t>
      </w:r>
      <w:r w:rsidRPr="006F34BF">
        <w:rPr>
          <w:spacing w:val="3"/>
          <w:sz w:val="24"/>
          <w:szCs w:val="24"/>
        </w:rPr>
        <w:t>п</w:t>
      </w:r>
      <w:r w:rsidRPr="006F34BF">
        <w:rPr>
          <w:spacing w:val="-5"/>
          <w:sz w:val="24"/>
          <w:szCs w:val="24"/>
        </w:rPr>
        <w:t>у</w:t>
      </w:r>
      <w:r w:rsidRPr="006F34BF">
        <w:rPr>
          <w:spacing w:val="-1"/>
          <w:sz w:val="24"/>
          <w:szCs w:val="24"/>
        </w:rPr>
        <w:t>с</w:t>
      </w:r>
      <w:r w:rsidRPr="006F34BF">
        <w:rPr>
          <w:sz w:val="24"/>
          <w:szCs w:val="24"/>
        </w:rPr>
        <w:t>катепловой э</w:t>
      </w:r>
      <w:r w:rsidRPr="006F34BF">
        <w:rPr>
          <w:spacing w:val="1"/>
          <w:sz w:val="24"/>
          <w:szCs w:val="24"/>
        </w:rPr>
        <w:t>н</w:t>
      </w:r>
      <w:r w:rsidRPr="006F34BF">
        <w:rPr>
          <w:spacing w:val="-1"/>
          <w:sz w:val="24"/>
          <w:szCs w:val="24"/>
        </w:rPr>
        <w:t>е</w:t>
      </w:r>
      <w:r w:rsidRPr="006F34BF">
        <w:rPr>
          <w:sz w:val="24"/>
          <w:szCs w:val="24"/>
        </w:rPr>
        <w:t>ргиипотребителям.</w:t>
      </w:r>
    </w:p>
    <w:p w:rsidR="00FB18B3" w:rsidRPr="006F34BF" w:rsidRDefault="00FB18B3" w:rsidP="00FB18B3">
      <w:pPr>
        <w:rPr>
          <w:sz w:val="24"/>
          <w:szCs w:val="24"/>
        </w:rPr>
      </w:pPr>
      <w:r w:rsidRPr="006F34BF">
        <w:rPr>
          <w:sz w:val="24"/>
          <w:szCs w:val="24"/>
        </w:rPr>
        <w:t xml:space="preserve">Регулирование режима работы систем теплопотребления абонентов, осуществляется по температурным графикам, разработанных с учетом режима работы различных схем подключения. Температурный режим оператору котельной, находящемуся на смене, задает диспетчер АДС по непосредственному распоряжению главного инженера. Утвержденные температурные графики </w:t>
      </w:r>
      <w:r w:rsidR="00DE32E5" w:rsidRPr="006F34BF">
        <w:rPr>
          <w:sz w:val="24"/>
          <w:szCs w:val="24"/>
        </w:rPr>
        <w:t>работы представлены на рисунках</w:t>
      </w:r>
      <w:r w:rsidRPr="006F34BF">
        <w:rPr>
          <w:sz w:val="24"/>
          <w:szCs w:val="24"/>
        </w:rPr>
        <w:t>.</w:t>
      </w:r>
    </w:p>
    <w:p w:rsidR="000B4BE4" w:rsidRPr="006F34BF" w:rsidRDefault="000B4BE4" w:rsidP="00121845">
      <w:pPr>
        <w:rPr>
          <w:sz w:val="24"/>
          <w:szCs w:val="24"/>
        </w:rPr>
      </w:pPr>
    </w:p>
    <w:p w:rsidR="00FB18B3" w:rsidRPr="006F34BF" w:rsidRDefault="002117E5" w:rsidP="00DE32E5">
      <w:pPr>
        <w:keepNext/>
        <w:ind w:firstLine="0"/>
        <w:jc w:val="center"/>
      </w:pPr>
      <w:r w:rsidRPr="006F34BF">
        <w:rPr>
          <w:noProof/>
          <w:lang w:eastAsia="ru-RU"/>
        </w:rPr>
        <w:drawing>
          <wp:inline distT="0" distB="0" distL="0" distR="0">
            <wp:extent cx="5830881" cy="294478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rsidR="00FB18B3" w:rsidRPr="006F34BF" w:rsidRDefault="00FB18B3" w:rsidP="002117E5">
      <w:pPr>
        <w:pStyle w:val="aff0"/>
        <w:spacing w:before="0"/>
        <w:ind w:firstLine="0"/>
        <w:jc w:val="center"/>
      </w:pPr>
      <w:r w:rsidRPr="006F34BF">
        <w:t xml:space="preserve">Рисунок </w:t>
      </w:r>
      <w:fldSimple w:instr=" SEQ Рисунок \* ARABIC ">
        <w:r w:rsidR="00A303F5">
          <w:rPr>
            <w:noProof/>
          </w:rPr>
          <w:t>30</w:t>
        </w:r>
      </w:fldSimple>
      <w:r w:rsidRPr="006F34BF">
        <w:t xml:space="preserve"> Температурный график работы системы теплоснабжения от районной котельной </w:t>
      </w:r>
    </w:p>
    <w:p w:rsidR="00FB18B3" w:rsidRPr="006F34BF" w:rsidRDefault="00FB18B3" w:rsidP="00FB18B3">
      <w:pPr>
        <w:rPr>
          <w:lang w:eastAsia="ru-RU"/>
        </w:rPr>
      </w:pPr>
    </w:p>
    <w:p w:rsidR="00FB18B3" w:rsidRPr="006F34BF" w:rsidRDefault="00FB18B3" w:rsidP="00FB18B3">
      <w:pPr>
        <w:rPr>
          <w:lang w:eastAsia="ru-RU"/>
        </w:rPr>
      </w:pPr>
    </w:p>
    <w:p w:rsidR="00FB18B3" w:rsidRPr="006F34BF" w:rsidRDefault="00FB18B3" w:rsidP="00DE32E5">
      <w:pPr>
        <w:keepNext/>
        <w:ind w:firstLine="0"/>
        <w:jc w:val="center"/>
      </w:pPr>
      <w:r w:rsidRPr="006F34BF">
        <w:rPr>
          <w:noProof/>
          <w:lang w:eastAsia="ru-RU"/>
        </w:rPr>
        <w:drawing>
          <wp:inline distT="0" distB="0" distL="0" distR="0">
            <wp:extent cx="5332020" cy="3386429"/>
            <wp:effectExtent l="0" t="0" r="2540" b="5080"/>
            <wp:docPr id="1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2139" cy="3386505"/>
                    </a:xfrm>
                    <a:prstGeom prst="rect">
                      <a:avLst/>
                    </a:prstGeom>
                    <a:noFill/>
                    <a:ln>
                      <a:noFill/>
                    </a:ln>
                  </pic:spPr>
                </pic:pic>
              </a:graphicData>
            </a:graphic>
          </wp:inline>
        </w:drawing>
      </w:r>
    </w:p>
    <w:p w:rsidR="00FB18B3" w:rsidRPr="006F34BF" w:rsidRDefault="00FB18B3" w:rsidP="002117E5">
      <w:pPr>
        <w:pStyle w:val="aff0"/>
        <w:spacing w:before="0"/>
        <w:ind w:firstLine="0"/>
        <w:jc w:val="center"/>
      </w:pPr>
      <w:r w:rsidRPr="006F34BF">
        <w:t xml:space="preserve">Рисунок </w:t>
      </w:r>
      <w:fldSimple w:instr=" SEQ Рисунок \* ARABIC ">
        <w:r w:rsidR="00A303F5">
          <w:rPr>
            <w:noProof/>
          </w:rPr>
          <w:t>31</w:t>
        </w:r>
      </w:fldSimple>
      <w:r w:rsidRPr="006F34BF">
        <w:t xml:space="preserve"> Температурный график работы системы теплоснабжения от котельных </w:t>
      </w:r>
    </w:p>
    <w:p w:rsidR="00FB18B3" w:rsidRPr="006F34BF" w:rsidRDefault="00FB18B3" w:rsidP="00DE32E5">
      <w:pPr>
        <w:keepNext/>
        <w:ind w:firstLine="0"/>
        <w:jc w:val="center"/>
      </w:pPr>
      <w:r w:rsidRPr="006F34BF">
        <w:rPr>
          <w:noProof/>
          <w:lang w:eastAsia="ru-RU"/>
        </w:rPr>
        <w:drawing>
          <wp:inline distT="0" distB="0" distL="0" distR="0">
            <wp:extent cx="5549900" cy="2838450"/>
            <wp:effectExtent l="0" t="0" r="0" b="0"/>
            <wp:docPr id="1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9900" cy="2838450"/>
                    </a:xfrm>
                    <a:prstGeom prst="rect">
                      <a:avLst/>
                    </a:prstGeom>
                    <a:noFill/>
                    <a:ln>
                      <a:noFill/>
                    </a:ln>
                  </pic:spPr>
                </pic:pic>
              </a:graphicData>
            </a:graphic>
          </wp:inline>
        </w:drawing>
      </w:r>
    </w:p>
    <w:p w:rsidR="00FB18B3" w:rsidRPr="006F34BF" w:rsidRDefault="00FB18B3" w:rsidP="00DE32E5">
      <w:pPr>
        <w:pStyle w:val="aff0"/>
        <w:ind w:firstLine="0"/>
        <w:jc w:val="center"/>
      </w:pPr>
      <w:r w:rsidRPr="006F34BF">
        <w:t xml:space="preserve">Рисунок </w:t>
      </w:r>
      <w:fldSimple w:instr=" SEQ Рисунок \* ARABIC ">
        <w:r w:rsidR="00A303F5">
          <w:rPr>
            <w:noProof/>
          </w:rPr>
          <w:t>32</w:t>
        </w:r>
      </w:fldSimple>
      <w:r w:rsidRPr="006F34BF">
        <w:t xml:space="preserve"> Температурный график работы системы теплоснабжения от котельной </w:t>
      </w:r>
      <w:r w:rsidR="00DE32E5" w:rsidRPr="006F34BF">
        <w:t>Тутаевская ЦРБ</w:t>
      </w:r>
    </w:p>
    <w:p w:rsidR="00FB18B3" w:rsidRPr="006F34BF" w:rsidRDefault="00FB18B3" w:rsidP="00B06880">
      <w:pPr>
        <w:rPr>
          <w:spacing w:val="-1"/>
          <w:sz w:val="24"/>
          <w:szCs w:val="24"/>
        </w:rPr>
      </w:pPr>
      <w:r w:rsidRPr="006F34BF">
        <w:rPr>
          <w:sz w:val="24"/>
          <w:szCs w:val="24"/>
        </w:rPr>
        <w:t>При</w:t>
      </w:r>
      <w:r w:rsidRPr="006F34BF">
        <w:rPr>
          <w:spacing w:val="-1"/>
          <w:sz w:val="24"/>
          <w:szCs w:val="24"/>
        </w:rPr>
        <w:t>с</w:t>
      </w:r>
      <w:r w:rsidRPr="006F34BF">
        <w:rPr>
          <w:sz w:val="24"/>
          <w:szCs w:val="24"/>
        </w:rPr>
        <w:t>о</w:t>
      </w:r>
      <w:r w:rsidRPr="006F34BF">
        <w:rPr>
          <w:spacing w:val="-1"/>
          <w:sz w:val="24"/>
          <w:szCs w:val="24"/>
        </w:rPr>
        <w:t>е</w:t>
      </w:r>
      <w:r w:rsidRPr="006F34BF">
        <w:rPr>
          <w:sz w:val="24"/>
          <w:szCs w:val="24"/>
        </w:rPr>
        <w:t>д</w:t>
      </w:r>
      <w:r w:rsidRPr="006F34BF">
        <w:rPr>
          <w:spacing w:val="1"/>
          <w:sz w:val="24"/>
          <w:szCs w:val="24"/>
        </w:rPr>
        <w:t>и</w:t>
      </w:r>
      <w:r w:rsidRPr="006F34BF">
        <w:rPr>
          <w:sz w:val="24"/>
          <w:szCs w:val="24"/>
        </w:rPr>
        <w:t>н</w:t>
      </w:r>
      <w:r w:rsidRPr="006F34BF">
        <w:rPr>
          <w:spacing w:val="-1"/>
          <w:sz w:val="24"/>
          <w:szCs w:val="24"/>
        </w:rPr>
        <w:t>е</w:t>
      </w:r>
      <w:r w:rsidRPr="006F34BF">
        <w:rPr>
          <w:sz w:val="24"/>
          <w:szCs w:val="24"/>
        </w:rPr>
        <w:t>ниеп</w:t>
      </w:r>
      <w:r w:rsidRPr="006F34BF">
        <w:rPr>
          <w:spacing w:val="-3"/>
          <w:sz w:val="24"/>
          <w:szCs w:val="24"/>
        </w:rPr>
        <w:t>о</w:t>
      </w:r>
      <w:r w:rsidRPr="006F34BF">
        <w:rPr>
          <w:sz w:val="24"/>
          <w:szCs w:val="24"/>
        </w:rPr>
        <w:t>тр</w:t>
      </w:r>
      <w:r w:rsidRPr="006F34BF">
        <w:rPr>
          <w:spacing w:val="-1"/>
          <w:sz w:val="24"/>
          <w:szCs w:val="24"/>
        </w:rPr>
        <w:t>е</w:t>
      </w:r>
      <w:r w:rsidRPr="006F34BF">
        <w:rPr>
          <w:sz w:val="24"/>
          <w:szCs w:val="24"/>
        </w:rPr>
        <w:t>б</w:t>
      </w:r>
      <w:r w:rsidRPr="006F34BF">
        <w:rPr>
          <w:spacing w:val="1"/>
          <w:sz w:val="24"/>
          <w:szCs w:val="24"/>
        </w:rPr>
        <w:t>и</w:t>
      </w:r>
      <w:r w:rsidRPr="006F34BF">
        <w:rPr>
          <w:sz w:val="24"/>
          <w:szCs w:val="24"/>
        </w:rPr>
        <w:t>т</w:t>
      </w:r>
      <w:r w:rsidRPr="006F34BF">
        <w:rPr>
          <w:spacing w:val="-1"/>
          <w:sz w:val="24"/>
          <w:szCs w:val="24"/>
        </w:rPr>
        <w:t>е</w:t>
      </w:r>
      <w:r w:rsidRPr="006F34BF">
        <w:rPr>
          <w:sz w:val="24"/>
          <w:szCs w:val="24"/>
        </w:rPr>
        <w:t>л</w:t>
      </w:r>
      <w:r w:rsidRPr="006F34BF">
        <w:rPr>
          <w:spacing w:val="-1"/>
          <w:sz w:val="24"/>
          <w:szCs w:val="24"/>
        </w:rPr>
        <w:t>е</w:t>
      </w:r>
      <w:r w:rsidRPr="006F34BF">
        <w:rPr>
          <w:sz w:val="24"/>
          <w:szCs w:val="24"/>
        </w:rPr>
        <w:t xml:space="preserve">йк </w:t>
      </w:r>
      <w:r w:rsidRPr="006F34BF">
        <w:rPr>
          <w:spacing w:val="-1"/>
          <w:sz w:val="24"/>
          <w:szCs w:val="24"/>
        </w:rPr>
        <w:t>с</w:t>
      </w:r>
      <w:r w:rsidRPr="006F34BF">
        <w:rPr>
          <w:sz w:val="24"/>
          <w:szCs w:val="24"/>
        </w:rPr>
        <w:t>и</w:t>
      </w:r>
      <w:r w:rsidRPr="006F34BF">
        <w:rPr>
          <w:spacing w:val="-1"/>
          <w:sz w:val="24"/>
          <w:szCs w:val="24"/>
        </w:rPr>
        <w:t>с</w:t>
      </w:r>
      <w:r w:rsidRPr="006F34BF">
        <w:rPr>
          <w:sz w:val="24"/>
          <w:szCs w:val="24"/>
        </w:rPr>
        <w:t>т</w:t>
      </w:r>
      <w:r w:rsidRPr="006F34BF">
        <w:rPr>
          <w:spacing w:val="-1"/>
          <w:sz w:val="24"/>
          <w:szCs w:val="24"/>
        </w:rPr>
        <w:t>ем</w:t>
      </w:r>
      <w:r w:rsidRPr="006F34BF">
        <w:rPr>
          <w:sz w:val="24"/>
          <w:szCs w:val="24"/>
        </w:rPr>
        <w:t>ец</w:t>
      </w:r>
      <w:r w:rsidRPr="006F34BF">
        <w:rPr>
          <w:spacing w:val="-1"/>
          <w:sz w:val="24"/>
          <w:szCs w:val="24"/>
        </w:rPr>
        <w:t>е</w:t>
      </w:r>
      <w:r w:rsidRPr="006F34BF">
        <w:rPr>
          <w:sz w:val="24"/>
          <w:szCs w:val="24"/>
        </w:rPr>
        <w:t>нтр</w:t>
      </w:r>
      <w:r w:rsidRPr="006F34BF">
        <w:rPr>
          <w:spacing w:val="-1"/>
          <w:sz w:val="24"/>
          <w:szCs w:val="24"/>
        </w:rPr>
        <w:t>а</w:t>
      </w:r>
      <w:r w:rsidRPr="006F34BF">
        <w:rPr>
          <w:sz w:val="24"/>
          <w:szCs w:val="24"/>
        </w:rPr>
        <w:t>л</w:t>
      </w:r>
      <w:r w:rsidRPr="006F34BF">
        <w:rPr>
          <w:spacing w:val="1"/>
          <w:sz w:val="24"/>
          <w:szCs w:val="24"/>
        </w:rPr>
        <w:t>и</w:t>
      </w:r>
      <w:r w:rsidRPr="006F34BF">
        <w:rPr>
          <w:sz w:val="24"/>
          <w:szCs w:val="24"/>
        </w:rPr>
        <w:t>зов</w:t>
      </w:r>
      <w:r w:rsidRPr="006F34BF">
        <w:rPr>
          <w:spacing w:val="-2"/>
          <w:sz w:val="24"/>
          <w:szCs w:val="24"/>
        </w:rPr>
        <w:t>а</w:t>
      </w:r>
      <w:r w:rsidRPr="006F34BF">
        <w:rPr>
          <w:sz w:val="24"/>
          <w:szCs w:val="24"/>
        </w:rPr>
        <w:t>нногот</w:t>
      </w:r>
      <w:r w:rsidRPr="006F34BF">
        <w:rPr>
          <w:spacing w:val="-1"/>
          <w:sz w:val="24"/>
          <w:szCs w:val="24"/>
        </w:rPr>
        <w:t>е</w:t>
      </w:r>
      <w:r w:rsidRPr="006F34BF">
        <w:rPr>
          <w:spacing w:val="-2"/>
          <w:sz w:val="24"/>
          <w:szCs w:val="24"/>
        </w:rPr>
        <w:t>п</w:t>
      </w:r>
      <w:r w:rsidRPr="006F34BF">
        <w:rPr>
          <w:sz w:val="24"/>
          <w:szCs w:val="24"/>
        </w:rPr>
        <w:t>ло</w:t>
      </w:r>
      <w:r w:rsidRPr="006F34BF">
        <w:rPr>
          <w:spacing w:val="-1"/>
          <w:sz w:val="24"/>
          <w:szCs w:val="24"/>
        </w:rPr>
        <w:t>с</w:t>
      </w:r>
      <w:r w:rsidRPr="006F34BF">
        <w:rPr>
          <w:sz w:val="24"/>
          <w:szCs w:val="24"/>
        </w:rPr>
        <w:t>н</w:t>
      </w:r>
      <w:r w:rsidRPr="006F34BF">
        <w:rPr>
          <w:spacing w:val="-1"/>
          <w:sz w:val="24"/>
          <w:szCs w:val="24"/>
        </w:rPr>
        <w:t>а</w:t>
      </w:r>
      <w:r w:rsidRPr="006F34BF">
        <w:rPr>
          <w:sz w:val="24"/>
          <w:szCs w:val="24"/>
        </w:rPr>
        <w:t>бж</w:t>
      </w:r>
      <w:r w:rsidRPr="006F34BF">
        <w:rPr>
          <w:spacing w:val="-1"/>
          <w:sz w:val="24"/>
          <w:szCs w:val="24"/>
        </w:rPr>
        <w:t>е</w:t>
      </w:r>
      <w:r w:rsidRPr="006F34BF">
        <w:rPr>
          <w:sz w:val="24"/>
          <w:szCs w:val="24"/>
        </w:rPr>
        <w:t>нияв з</w:t>
      </w:r>
      <w:r w:rsidRPr="006F34BF">
        <w:rPr>
          <w:spacing w:val="-1"/>
          <w:sz w:val="24"/>
          <w:szCs w:val="24"/>
        </w:rPr>
        <w:t>а</w:t>
      </w:r>
      <w:r w:rsidRPr="006F34BF">
        <w:rPr>
          <w:sz w:val="24"/>
          <w:szCs w:val="24"/>
        </w:rPr>
        <w:t>ви</w:t>
      </w:r>
      <w:r w:rsidRPr="006F34BF">
        <w:rPr>
          <w:spacing w:val="-1"/>
          <w:sz w:val="24"/>
          <w:szCs w:val="24"/>
        </w:rPr>
        <w:t>с</w:t>
      </w:r>
      <w:r w:rsidRPr="006F34BF">
        <w:rPr>
          <w:sz w:val="24"/>
          <w:szCs w:val="24"/>
        </w:rPr>
        <w:t>и</w:t>
      </w:r>
      <w:r w:rsidRPr="006F34BF">
        <w:rPr>
          <w:spacing w:val="-1"/>
          <w:sz w:val="24"/>
          <w:szCs w:val="24"/>
        </w:rPr>
        <w:t>м</w:t>
      </w:r>
      <w:r w:rsidRPr="006F34BF">
        <w:rPr>
          <w:sz w:val="24"/>
          <w:szCs w:val="24"/>
        </w:rPr>
        <w:t>о</w:t>
      </w:r>
      <w:r w:rsidRPr="006F34BF">
        <w:rPr>
          <w:spacing w:val="-1"/>
          <w:sz w:val="24"/>
          <w:szCs w:val="24"/>
        </w:rPr>
        <w:t>с</w:t>
      </w:r>
      <w:r w:rsidRPr="006F34BF">
        <w:rPr>
          <w:sz w:val="24"/>
          <w:szCs w:val="24"/>
        </w:rPr>
        <w:t>ти от и</w:t>
      </w:r>
      <w:r w:rsidRPr="006F34BF">
        <w:rPr>
          <w:spacing w:val="-1"/>
          <w:sz w:val="24"/>
          <w:szCs w:val="24"/>
        </w:rPr>
        <w:t>с</w:t>
      </w:r>
      <w:r w:rsidRPr="006F34BF">
        <w:rPr>
          <w:sz w:val="24"/>
          <w:szCs w:val="24"/>
        </w:rPr>
        <w:t>то</w:t>
      </w:r>
      <w:r w:rsidRPr="006F34BF">
        <w:rPr>
          <w:spacing w:val="-4"/>
          <w:sz w:val="24"/>
          <w:szCs w:val="24"/>
        </w:rPr>
        <w:t>ч</w:t>
      </w:r>
      <w:r w:rsidRPr="006F34BF">
        <w:rPr>
          <w:sz w:val="24"/>
          <w:szCs w:val="24"/>
        </w:rPr>
        <w:t>никат</w:t>
      </w:r>
      <w:r w:rsidRPr="006F34BF">
        <w:rPr>
          <w:spacing w:val="-1"/>
          <w:sz w:val="24"/>
          <w:szCs w:val="24"/>
        </w:rPr>
        <w:t>е</w:t>
      </w:r>
      <w:r w:rsidRPr="006F34BF">
        <w:rPr>
          <w:sz w:val="24"/>
          <w:szCs w:val="24"/>
        </w:rPr>
        <w:t>плов</w:t>
      </w:r>
      <w:r w:rsidRPr="006F34BF">
        <w:rPr>
          <w:spacing w:val="-3"/>
          <w:sz w:val="24"/>
          <w:szCs w:val="24"/>
        </w:rPr>
        <w:t>о</w:t>
      </w:r>
      <w:r w:rsidRPr="006F34BF">
        <w:rPr>
          <w:sz w:val="24"/>
          <w:szCs w:val="24"/>
        </w:rPr>
        <w:t>й э</w:t>
      </w:r>
      <w:r w:rsidRPr="006F34BF">
        <w:rPr>
          <w:spacing w:val="1"/>
          <w:sz w:val="24"/>
          <w:szCs w:val="24"/>
        </w:rPr>
        <w:t>н</w:t>
      </w:r>
      <w:r w:rsidRPr="006F34BF">
        <w:rPr>
          <w:spacing w:val="-1"/>
          <w:sz w:val="24"/>
          <w:szCs w:val="24"/>
        </w:rPr>
        <w:t>е</w:t>
      </w:r>
      <w:r w:rsidRPr="006F34BF">
        <w:rPr>
          <w:sz w:val="24"/>
          <w:szCs w:val="24"/>
        </w:rPr>
        <w:t>рг</w:t>
      </w:r>
      <w:r w:rsidRPr="006F34BF">
        <w:rPr>
          <w:spacing w:val="-2"/>
          <w:sz w:val="24"/>
          <w:szCs w:val="24"/>
        </w:rPr>
        <w:t>и</w:t>
      </w:r>
      <w:r w:rsidRPr="006F34BF">
        <w:rPr>
          <w:sz w:val="24"/>
          <w:szCs w:val="24"/>
        </w:rPr>
        <w:t>и прои</w:t>
      </w:r>
      <w:r w:rsidRPr="006F34BF">
        <w:rPr>
          <w:spacing w:val="-4"/>
          <w:sz w:val="24"/>
          <w:szCs w:val="24"/>
        </w:rPr>
        <w:t>с</w:t>
      </w:r>
      <w:r w:rsidRPr="006F34BF">
        <w:rPr>
          <w:spacing w:val="2"/>
          <w:sz w:val="24"/>
          <w:szCs w:val="24"/>
        </w:rPr>
        <w:t>х</w:t>
      </w:r>
      <w:r w:rsidRPr="006F34BF">
        <w:rPr>
          <w:sz w:val="24"/>
          <w:szCs w:val="24"/>
        </w:rPr>
        <w:t>о</w:t>
      </w:r>
      <w:r w:rsidRPr="006F34BF">
        <w:rPr>
          <w:spacing w:val="-3"/>
          <w:sz w:val="24"/>
          <w:szCs w:val="24"/>
        </w:rPr>
        <w:t>д</w:t>
      </w:r>
      <w:r w:rsidRPr="006F34BF">
        <w:rPr>
          <w:sz w:val="24"/>
          <w:szCs w:val="24"/>
        </w:rPr>
        <w:t>ит л</w:t>
      </w:r>
      <w:r w:rsidRPr="006F34BF">
        <w:rPr>
          <w:spacing w:val="1"/>
          <w:sz w:val="24"/>
          <w:szCs w:val="24"/>
        </w:rPr>
        <w:t>и</w:t>
      </w:r>
      <w:r w:rsidRPr="006F34BF">
        <w:rPr>
          <w:sz w:val="24"/>
          <w:szCs w:val="24"/>
        </w:rPr>
        <w:t xml:space="preserve">бо </w:t>
      </w:r>
      <w:r w:rsidRPr="006F34BF">
        <w:rPr>
          <w:spacing w:val="-1"/>
          <w:sz w:val="24"/>
          <w:szCs w:val="24"/>
        </w:rPr>
        <w:t>ч</w:t>
      </w:r>
      <w:r w:rsidRPr="006F34BF">
        <w:rPr>
          <w:spacing w:val="-4"/>
          <w:sz w:val="24"/>
          <w:szCs w:val="24"/>
        </w:rPr>
        <w:t>е</w:t>
      </w:r>
      <w:r w:rsidRPr="006F34BF">
        <w:rPr>
          <w:sz w:val="24"/>
          <w:szCs w:val="24"/>
        </w:rPr>
        <w:t>р</w:t>
      </w:r>
      <w:r w:rsidRPr="006F34BF">
        <w:rPr>
          <w:spacing w:val="-1"/>
          <w:sz w:val="24"/>
          <w:szCs w:val="24"/>
        </w:rPr>
        <w:t>е</w:t>
      </w:r>
      <w:r w:rsidRPr="006F34BF">
        <w:rPr>
          <w:sz w:val="24"/>
          <w:szCs w:val="24"/>
        </w:rPr>
        <w:t>з ЦТПи н</w:t>
      </w:r>
      <w:r w:rsidRPr="006F34BF">
        <w:rPr>
          <w:spacing w:val="-1"/>
          <w:sz w:val="24"/>
          <w:szCs w:val="24"/>
        </w:rPr>
        <w:t>ас</w:t>
      </w:r>
      <w:r w:rsidRPr="006F34BF">
        <w:rPr>
          <w:sz w:val="24"/>
          <w:szCs w:val="24"/>
        </w:rPr>
        <w:t>о</w:t>
      </w:r>
      <w:r w:rsidRPr="006F34BF">
        <w:rPr>
          <w:spacing w:val="-1"/>
          <w:sz w:val="24"/>
          <w:szCs w:val="24"/>
        </w:rPr>
        <w:t>с</w:t>
      </w:r>
      <w:r w:rsidRPr="006F34BF">
        <w:rPr>
          <w:sz w:val="24"/>
          <w:szCs w:val="24"/>
        </w:rPr>
        <w:t xml:space="preserve">ные </w:t>
      </w:r>
      <w:r w:rsidRPr="006F34BF">
        <w:rPr>
          <w:spacing w:val="-1"/>
          <w:sz w:val="24"/>
          <w:szCs w:val="24"/>
        </w:rPr>
        <w:t>с</w:t>
      </w:r>
      <w:r w:rsidRPr="006F34BF">
        <w:rPr>
          <w:sz w:val="24"/>
          <w:szCs w:val="24"/>
        </w:rPr>
        <w:t>т</w:t>
      </w:r>
      <w:r w:rsidRPr="006F34BF">
        <w:rPr>
          <w:spacing w:val="-1"/>
          <w:sz w:val="24"/>
          <w:szCs w:val="24"/>
        </w:rPr>
        <w:t>а</w:t>
      </w:r>
      <w:r w:rsidRPr="006F34BF">
        <w:rPr>
          <w:sz w:val="24"/>
          <w:szCs w:val="24"/>
        </w:rPr>
        <w:t>нции(прит</w:t>
      </w:r>
      <w:r w:rsidRPr="006F34BF">
        <w:rPr>
          <w:spacing w:val="-1"/>
          <w:sz w:val="24"/>
          <w:szCs w:val="24"/>
        </w:rPr>
        <w:t>ем</w:t>
      </w:r>
      <w:r w:rsidRPr="006F34BF">
        <w:rPr>
          <w:sz w:val="24"/>
          <w:szCs w:val="24"/>
        </w:rPr>
        <w:t>п</w:t>
      </w:r>
      <w:r w:rsidRPr="006F34BF">
        <w:rPr>
          <w:spacing w:val="-1"/>
          <w:sz w:val="24"/>
          <w:szCs w:val="24"/>
        </w:rPr>
        <w:t>е</w:t>
      </w:r>
      <w:r w:rsidRPr="006F34BF">
        <w:rPr>
          <w:sz w:val="24"/>
          <w:szCs w:val="24"/>
        </w:rPr>
        <w:t>р</w:t>
      </w:r>
      <w:r w:rsidRPr="006F34BF">
        <w:rPr>
          <w:spacing w:val="-1"/>
          <w:sz w:val="24"/>
          <w:szCs w:val="24"/>
        </w:rPr>
        <w:t>а</w:t>
      </w:r>
      <w:r w:rsidRPr="006F34BF">
        <w:rPr>
          <w:spacing w:val="2"/>
          <w:sz w:val="24"/>
          <w:szCs w:val="24"/>
        </w:rPr>
        <w:t>т</w:t>
      </w:r>
      <w:r w:rsidRPr="006F34BF">
        <w:rPr>
          <w:spacing w:val="-5"/>
          <w:sz w:val="24"/>
          <w:szCs w:val="24"/>
        </w:rPr>
        <w:t>у</w:t>
      </w:r>
      <w:r w:rsidRPr="006F34BF">
        <w:rPr>
          <w:sz w:val="24"/>
          <w:szCs w:val="24"/>
        </w:rPr>
        <w:t>рномгр</w:t>
      </w:r>
      <w:r w:rsidRPr="006F34BF">
        <w:rPr>
          <w:spacing w:val="-1"/>
          <w:sz w:val="24"/>
          <w:szCs w:val="24"/>
        </w:rPr>
        <w:t>а</w:t>
      </w:r>
      <w:r w:rsidRPr="006F34BF">
        <w:rPr>
          <w:sz w:val="24"/>
          <w:szCs w:val="24"/>
        </w:rPr>
        <w:t>ф</w:t>
      </w:r>
      <w:r w:rsidRPr="006F34BF">
        <w:rPr>
          <w:spacing w:val="1"/>
          <w:sz w:val="24"/>
          <w:szCs w:val="24"/>
        </w:rPr>
        <w:t>и</w:t>
      </w:r>
      <w:r w:rsidRPr="006F34BF">
        <w:rPr>
          <w:sz w:val="24"/>
          <w:szCs w:val="24"/>
        </w:rPr>
        <w:t>ке95/70</w:t>
      </w:r>
      <w:r w:rsidR="009E13BD" w:rsidRPr="006F34BF">
        <w:rPr>
          <w:spacing w:val="40"/>
          <w:sz w:val="24"/>
          <w:szCs w:val="24"/>
          <w:vertAlign w:val="superscript"/>
        </w:rPr>
        <w:t>0</w:t>
      </w:r>
      <w:r w:rsidRPr="006F34BF">
        <w:rPr>
          <w:sz w:val="24"/>
          <w:szCs w:val="24"/>
        </w:rPr>
        <w:t>С),</w:t>
      </w:r>
      <w:r w:rsidRPr="006F34BF">
        <w:rPr>
          <w:spacing w:val="-3"/>
          <w:sz w:val="24"/>
          <w:szCs w:val="24"/>
        </w:rPr>
        <w:t>л</w:t>
      </w:r>
      <w:r w:rsidRPr="006F34BF">
        <w:rPr>
          <w:sz w:val="24"/>
          <w:szCs w:val="24"/>
        </w:rPr>
        <w:t>ибоз</w:t>
      </w:r>
      <w:r w:rsidRPr="006F34BF">
        <w:rPr>
          <w:spacing w:val="-1"/>
          <w:sz w:val="24"/>
          <w:szCs w:val="24"/>
        </w:rPr>
        <w:t>а</w:t>
      </w:r>
      <w:r w:rsidRPr="006F34BF">
        <w:rPr>
          <w:sz w:val="24"/>
          <w:szCs w:val="24"/>
        </w:rPr>
        <w:t>ви</w:t>
      </w:r>
      <w:r w:rsidRPr="006F34BF">
        <w:rPr>
          <w:spacing w:val="-1"/>
          <w:sz w:val="24"/>
          <w:szCs w:val="24"/>
        </w:rPr>
        <w:t>с</w:t>
      </w:r>
      <w:r w:rsidRPr="006F34BF">
        <w:rPr>
          <w:spacing w:val="-2"/>
          <w:sz w:val="24"/>
          <w:szCs w:val="24"/>
        </w:rPr>
        <w:t>и</w:t>
      </w:r>
      <w:r w:rsidRPr="006F34BF">
        <w:rPr>
          <w:spacing w:val="-1"/>
          <w:sz w:val="24"/>
          <w:szCs w:val="24"/>
        </w:rPr>
        <w:t>м</w:t>
      </w:r>
      <w:r w:rsidRPr="006F34BF">
        <w:rPr>
          <w:sz w:val="24"/>
          <w:szCs w:val="24"/>
        </w:rPr>
        <w:t>о</w:t>
      </w:r>
      <w:r w:rsidRPr="006F34BF">
        <w:rPr>
          <w:spacing w:val="-1"/>
          <w:sz w:val="24"/>
          <w:szCs w:val="24"/>
        </w:rPr>
        <w:t>е</w:t>
      </w:r>
      <w:r w:rsidRPr="006F34BF">
        <w:rPr>
          <w:sz w:val="24"/>
          <w:szCs w:val="24"/>
        </w:rPr>
        <w:t>,пря</w:t>
      </w:r>
      <w:r w:rsidRPr="006F34BF">
        <w:rPr>
          <w:spacing w:val="-1"/>
          <w:sz w:val="24"/>
          <w:szCs w:val="24"/>
        </w:rPr>
        <w:t>м</w:t>
      </w:r>
      <w:r w:rsidRPr="006F34BF">
        <w:rPr>
          <w:sz w:val="24"/>
          <w:szCs w:val="24"/>
        </w:rPr>
        <w:t>ое(при т</w:t>
      </w:r>
      <w:r w:rsidRPr="006F34BF">
        <w:rPr>
          <w:spacing w:val="-1"/>
          <w:sz w:val="24"/>
          <w:szCs w:val="24"/>
        </w:rPr>
        <w:t>ем</w:t>
      </w:r>
      <w:r w:rsidRPr="006F34BF">
        <w:rPr>
          <w:sz w:val="24"/>
          <w:szCs w:val="24"/>
        </w:rPr>
        <w:t>п</w:t>
      </w:r>
      <w:r w:rsidRPr="006F34BF">
        <w:rPr>
          <w:spacing w:val="-1"/>
          <w:sz w:val="24"/>
          <w:szCs w:val="24"/>
        </w:rPr>
        <w:t>е</w:t>
      </w:r>
      <w:r w:rsidRPr="006F34BF">
        <w:rPr>
          <w:sz w:val="24"/>
          <w:szCs w:val="24"/>
        </w:rPr>
        <w:t>р</w:t>
      </w:r>
      <w:r w:rsidRPr="006F34BF">
        <w:rPr>
          <w:spacing w:val="-1"/>
          <w:sz w:val="24"/>
          <w:szCs w:val="24"/>
        </w:rPr>
        <w:t>а</w:t>
      </w:r>
      <w:r w:rsidRPr="006F34BF">
        <w:rPr>
          <w:spacing w:val="2"/>
          <w:sz w:val="24"/>
          <w:szCs w:val="24"/>
        </w:rPr>
        <w:t>т</w:t>
      </w:r>
      <w:r w:rsidRPr="006F34BF">
        <w:rPr>
          <w:spacing w:val="-5"/>
          <w:sz w:val="24"/>
          <w:szCs w:val="24"/>
        </w:rPr>
        <w:t>у</w:t>
      </w:r>
      <w:r w:rsidRPr="006F34BF">
        <w:rPr>
          <w:sz w:val="24"/>
          <w:szCs w:val="24"/>
        </w:rPr>
        <w:t>рномг</w:t>
      </w:r>
      <w:r w:rsidRPr="006F34BF">
        <w:rPr>
          <w:spacing w:val="2"/>
          <w:sz w:val="24"/>
          <w:szCs w:val="24"/>
        </w:rPr>
        <w:t>р</w:t>
      </w:r>
      <w:r w:rsidRPr="006F34BF">
        <w:rPr>
          <w:spacing w:val="-1"/>
          <w:sz w:val="24"/>
          <w:szCs w:val="24"/>
        </w:rPr>
        <w:t>а</w:t>
      </w:r>
      <w:r w:rsidRPr="006F34BF">
        <w:rPr>
          <w:sz w:val="24"/>
          <w:szCs w:val="24"/>
        </w:rPr>
        <w:t>ф</w:t>
      </w:r>
      <w:r w:rsidRPr="006F34BF">
        <w:rPr>
          <w:spacing w:val="1"/>
          <w:sz w:val="24"/>
          <w:szCs w:val="24"/>
        </w:rPr>
        <w:t>и</w:t>
      </w:r>
      <w:r w:rsidRPr="006F34BF">
        <w:rPr>
          <w:sz w:val="24"/>
          <w:szCs w:val="24"/>
        </w:rPr>
        <w:t>ке</w:t>
      </w:r>
      <w:r w:rsidR="00804E93" w:rsidRPr="006F34BF">
        <w:rPr>
          <w:sz w:val="24"/>
          <w:szCs w:val="24"/>
        </w:rPr>
        <w:t>95/70</w:t>
      </w:r>
      <w:r w:rsidR="009E13BD" w:rsidRPr="006F34BF">
        <w:rPr>
          <w:spacing w:val="40"/>
          <w:sz w:val="24"/>
          <w:szCs w:val="24"/>
          <w:vertAlign w:val="superscript"/>
        </w:rPr>
        <w:t>0</w:t>
      </w:r>
      <w:r w:rsidR="009E13BD" w:rsidRPr="006F34BF">
        <w:rPr>
          <w:sz w:val="24"/>
          <w:szCs w:val="24"/>
        </w:rPr>
        <w:t>С</w:t>
      </w:r>
      <w:r w:rsidRPr="006F34BF">
        <w:rPr>
          <w:spacing w:val="-1"/>
          <w:sz w:val="24"/>
          <w:szCs w:val="24"/>
        </w:rPr>
        <w:t>)</w:t>
      </w:r>
      <w:r w:rsidR="00B06880" w:rsidRPr="006F34BF">
        <w:rPr>
          <w:spacing w:val="-1"/>
          <w:sz w:val="24"/>
          <w:szCs w:val="24"/>
        </w:rPr>
        <w:t>.</w:t>
      </w:r>
    </w:p>
    <w:p w:rsidR="009E13BD" w:rsidRPr="006F34BF" w:rsidRDefault="0061661D" w:rsidP="009E13BD">
      <w:pPr>
        <w:spacing w:before="240"/>
        <w:rPr>
          <w:spacing w:val="-1"/>
          <w:sz w:val="24"/>
          <w:szCs w:val="24"/>
        </w:rPr>
      </w:pPr>
      <w:r w:rsidRPr="006F34BF">
        <w:rPr>
          <w:spacing w:val="-1"/>
          <w:sz w:val="24"/>
          <w:szCs w:val="24"/>
        </w:rPr>
        <w:t>Источник АО «Тутаевская ПГУ»</w:t>
      </w:r>
      <w:r w:rsidR="009E13BD" w:rsidRPr="006F34BF">
        <w:rPr>
          <w:spacing w:val="-1"/>
          <w:sz w:val="24"/>
          <w:szCs w:val="24"/>
        </w:rPr>
        <w:t xml:space="preserve">– прямая 8,0 кг/см2, обратка </w:t>
      </w:r>
      <w:r w:rsidR="001E08FB" w:rsidRPr="006F34BF">
        <w:rPr>
          <w:spacing w:val="-1"/>
          <w:sz w:val="24"/>
          <w:szCs w:val="24"/>
        </w:rPr>
        <w:t>0,8</w:t>
      </w:r>
      <w:r w:rsidR="009E13BD" w:rsidRPr="006F34BF">
        <w:rPr>
          <w:spacing w:val="-1"/>
          <w:sz w:val="24"/>
          <w:szCs w:val="24"/>
        </w:rPr>
        <w:t xml:space="preserve"> кг/см2.</w:t>
      </w:r>
    </w:p>
    <w:p w:rsidR="00B06880" w:rsidRPr="006F34BF" w:rsidRDefault="00B06880" w:rsidP="009E13BD">
      <w:pPr>
        <w:rPr>
          <w:spacing w:val="-1"/>
          <w:sz w:val="24"/>
          <w:szCs w:val="24"/>
        </w:rPr>
      </w:pPr>
      <w:r w:rsidRPr="006F34BF">
        <w:rPr>
          <w:spacing w:val="-1"/>
          <w:sz w:val="24"/>
          <w:szCs w:val="24"/>
        </w:rPr>
        <w:t>Котельная г/п Тутаев ЦРБ – прямая 4,0 кг/см2, обратка 2,0 кг/см2.</w:t>
      </w:r>
    </w:p>
    <w:p w:rsidR="00B06880" w:rsidRPr="006F34BF" w:rsidRDefault="00B06880" w:rsidP="00B06880">
      <w:pPr>
        <w:rPr>
          <w:spacing w:val="-1"/>
          <w:sz w:val="24"/>
          <w:szCs w:val="24"/>
        </w:rPr>
      </w:pPr>
      <w:r w:rsidRPr="006F34BF">
        <w:rPr>
          <w:spacing w:val="-1"/>
          <w:sz w:val="24"/>
          <w:szCs w:val="24"/>
        </w:rPr>
        <w:t>Котельная г/п Тутаев ЦК (левый берег) – прямая 5,0 кг/см2, обратка 3,0 кг/см2.</w:t>
      </w:r>
    </w:p>
    <w:p w:rsidR="00B06880" w:rsidRPr="006F34BF" w:rsidRDefault="00B06880" w:rsidP="00B06880">
      <w:pPr>
        <w:rPr>
          <w:spacing w:val="-1"/>
          <w:sz w:val="24"/>
          <w:szCs w:val="24"/>
        </w:rPr>
      </w:pPr>
      <w:r w:rsidRPr="006F34BF">
        <w:rPr>
          <w:spacing w:val="-1"/>
          <w:sz w:val="24"/>
          <w:szCs w:val="24"/>
        </w:rPr>
        <w:t>Котельная г/п Тутаев СХТ (левый берег) – прямая 3,5 кг/см2, обратка 2,0 кг/см2.</w:t>
      </w:r>
    </w:p>
    <w:p w:rsidR="00B06880" w:rsidRPr="006F34BF" w:rsidRDefault="00B06880" w:rsidP="00B06880">
      <w:pPr>
        <w:rPr>
          <w:spacing w:val="-1"/>
          <w:sz w:val="24"/>
          <w:szCs w:val="24"/>
        </w:rPr>
      </w:pPr>
      <w:r w:rsidRPr="006F34BF">
        <w:rPr>
          <w:spacing w:val="-1"/>
          <w:sz w:val="24"/>
          <w:szCs w:val="24"/>
        </w:rPr>
        <w:t>Котельная г/п Тутаев ОПХ (левый берег) – прямая 3,9 кг/см2, обратка 0,8 кг/см2.</w:t>
      </w:r>
    </w:p>
    <w:p w:rsidR="00B06880" w:rsidRPr="006F34BF" w:rsidRDefault="00B06880" w:rsidP="00B06880">
      <w:pPr>
        <w:rPr>
          <w:spacing w:val="-1"/>
        </w:rPr>
        <w:sectPr w:rsidR="00B06880" w:rsidRPr="006F34BF"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033B" w:rsidRPr="00243D37"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3" w:name="_Toc40373568"/>
      <w:bookmarkStart w:id="134" w:name="_Toc138688447"/>
      <w:r w:rsidRPr="00243D37">
        <w:rPr>
          <w:rFonts w:ascii="TimesNewRomanPSMT" w:hAnsi="TimesNewRomanPSMT" w:cs="TimesNewRomanPSMT"/>
          <w:sz w:val="24"/>
          <w:szCs w:val="24"/>
        </w:rPr>
        <w:t>описание причины возникновения дефицитов тепловой мощности и последствий влияния дефицитов на качество теплоснабжения</w:t>
      </w:r>
      <w:bookmarkEnd w:id="133"/>
      <w:bookmarkEnd w:id="134"/>
    </w:p>
    <w:p w:rsidR="00FB18B3" w:rsidRPr="00243D37" w:rsidRDefault="00FB18B3" w:rsidP="00FB18B3">
      <w:pPr>
        <w:spacing w:before="240"/>
        <w:rPr>
          <w:rFonts w:eastAsia="Times New Roman"/>
          <w:sz w:val="24"/>
          <w:szCs w:val="24"/>
        </w:rPr>
      </w:pPr>
      <w:r w:rsidRPr="00243D37">
        <w:rPr>
          <w:rFonts w:eastAsia="Times New Roman"/>
          <w:sz w:val="24"/>
          <w:szCs w:val="24"/>
        </w:rPr>
        <w:t>Дефицит тепловой мощности котельных является следствием значительного износа установленного оборудования источников. Также дефицит тепловой мощностиявляется последствием потерь тепловой энергии в тепловых сетях, что в свою очередь происходит по причине износа трубопроводов и использования в качестве изоляционного материала матов из минеральной ваты.</w:t>
      </w:r>
    </w:p>
    <w:p w:rsidR="00FB18B3" w:rsidRPr="00243D37" w:rsidRDefault="00FB18B3" w:rsidP="00FB18B3">
      <w:pPr>
        <w:rPr>
          <w:rFonts w:eastAsia="Times New Roman"/>
          <w:sz w:val="24"/>
          <w:szCs w:val="24"/>
        </w:rPr>
      </w:pPr>
      <w:r w:rsidRPr="00243D37">
        <w:rPr>
          <w:rFonts w:eastAsia="Times New Roman"/>
          <w:sz w:val="24"/>
          <w:szCs w:val="24"/>
        </w:rPr>
        <w:t>Сведений о последствиях дефицита тепловой мощности не выявлено. Так как расчет дефицита тепловой мощности нетто выполнен для расчетной температуры минус 31 °С, а данная температура достигается крайне редко и кратковременно, то возможные последствия дефицита тепловой мощности могут выражаться незначительным понижением температуры внутреннего воздуха у потребителей.</w:t>
      </w:r>
    </w:p>
    <w:p w:rsidR="001268CE" w:rsidRPr="00243D37" w:rsidRDefault="001268CE" w:rsidP="001268CE">
      <w:pPr>
        <w:rPr>
          <w:sz w:val="24"/>
          <w:lang w:eastAsia="ru-RU"/>
        </w:rPr>
      </w:pPr>
      <w:r w:rsidRPr="00243D37">
        <w:rPr>
          <w:sz w:val="24"/>
          <w:lang w:eastAsia="ru-RU"/>
        </w:rPr>
        <w:t>Дефициты тепловой мощности на источниках теплоснабжения не выявлено.</w:t>
      </w:r>
    </w:p>
    <w:p w:rsidR="009C378C" w:rsidRPr="00243D37" w:rsidRDefault="009C378C" w:rsidP="009C378C">
      <w:pPr>
        <w:rPr>
          <w:lang w:eastAsia="ru-RU"/>
        </w:rPr>
      </w:pPr>
    </w:p>
    <w:p w:rsidR="00E6033B" w:rsidRPr="00243D37"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5" w:name="_Toc40373569"/>
      <w:bookmarkStart w:id="136" w:name="_Toc138688448"/>
      <w:r w:rsidRPr="00243D37">
        <w:rPr>
          <w:rFonts w:ascii="TimesNewRomanPSMT" w:hAnsi="TimesNewRomanPSMT" w:cs="TimesNewRomanPSMT"/>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5"/>
      <w:bookmarkEnd w:id="136"/>
    </w:p>
    <w:p w:rsidR="00DE32E5" w:rsidRPr="00243D37" w:rsidRDefault="00DE32E5" w:rsidP="00FB18B3">
      <w:pPr>
        <w:ind w:left="142" w:firstLine="567"/>
        <w:rPr>
          <w:rFonts w:eastAsia="Times New Roman"/>
          <w:sz w:val="24"/>
          <w:szCs w:val="24"/>
        </w:rPr>
      </w:pPr>
    </w:p>
    <w:p w:rsidR="00FB18B3" w:rsidRPr="00243D37" w:rsidRDefault="00FB18B3" w:rsidP="00FB18B3">
      <w:pPr>
        <w:ind w:left="142" w:firstLine="567"/>
        <w:rPr>
          <w:rFonts w:eastAsia="Times New Roman"/>
          <w:sz w:val="24"/>
          <w:szCs w:val="24"/>
        </w:rPr>
      </w:pPr>
      <w:r w:rsidRPr="00243D37">
        <w:rPr>
          <w:rFonts w:eastAsia="Times New Roman"/>
          <w:sz w:val="24"/>
          <w:szCs w:val="24"/>
        </w:rPr>
        <w:t>Распределение резервов тепловой мощнос</w:t>
      </w:r>
      <w:r w:rsidR="00DE32E5" w:rsidRPr="00243D37">
        <w:rPr>
          <w:rFonts w:eastAsia="Times New Roman"/>
          <w:sz w:val="24"/>
          <w:szCs w:val="24"/>
        </w:rPr>
        <w:t>ти представлено на рисунке</w:t>
      </w:r>
      <w:r w:rsidRPr="00243D37">
        <w:rPr>
          <w:rFonts w:eastAsia="Times New Roman"/>
          <w:sz w:val="24"/>
          <w:szCs w:val="24"/>
        </w:rPr>
        <w:t xml:space="preserve">. </w:t>
      </w:r>
    </w:p>
    <w:p w:rsidR="00FB18B3" w:rsidRPr="00243D37" w:rsidRDefault="00FB18B3" w:rsidP="00FB18B3">
      <w:pPr>
        <w:ind w:left="142" w:firstLine="567"/>
        <w:rPr>
          <w:rFonts w:eastAsia="Times New Roman"/>
          <w:sz w:val="24"/>
          <w:szCs w:val="24"/>
        </w:rPr>
      </w:pPr>
    </w:p>
    <w:p w:rsidR="00DE32E5" w:rsidRPr="00243D37" w:rsidRDefault="00DE32E5" w:rsidP="00FB18B3">
      <w:pPr>
        <w:keepNext/>
        <w:ind w:firstLine="0"/>
        <w:jc w:val="center"/>
        <w:rPr>
          <w:sz w:val="24"/>
          <w:szCs w:val="24"/>
        </w:rPr>
        <w:sectPr w:rsidR="00DE32E5" w:rsidRPr="00243D37"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18B3" w:rsidRPr="006F34BF" w:rsidRDefault="00286543" w:rsidP="00FB18B3">
      <w:pPr>
        <w:keepNext/>
        <w:ind w:firstLine="0"/>
        <w:jc w:val="center"/>
      </w:pPr>
      <w:r w:rsidRPr="006F34BF">
        <w:rPr>
          <w:noProof/>
          <w:lang w:eastAsia="ru-RU"/>
        </w:rPr>
        <w:drawing>
          <wp:inline distT="0" distB="0" distL="0" distR="0">
            <wp:extent cx="8229647" cy="4635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31949" cy="4637092"/>
                    </a:xfrm>
                    <a:prstGeom prst="rect">
                      <a:avLst/>
                    </a:prstGeom>
                    <a:noFill/>
                  </pic:spPr>
                </pic:pic>
              </a:graphicData>
            </a:graphic>
          </wp:inline>
        </w:drawing>
      </w:r>
    </w:p>
    <w:p w:rsidR="00FB18B3" w:rsidRPr="006F34BF" w:rsidRDefault="00FB18B3" w:rsidP="00286543">
      <w:pPr>
        <w:pStyle w:val="aff0"/>
        <w:spacing w:before="0"/>
        <w:jc w:val="center"/>
        <w:rPr>
          <w:sz w:val="24"/>
          <w:szCs w:val="24"/>
        </w:rPr>
      </w:pPr>
      <w:r w:rsidRPr="006F34BF">
        <w:t xml:space="preserve">Рисунок </w:t>
      </w:r>
      <w:fldSimple w:instr=" SEQ Рисунок \* ARABIC ">
        <w:r w:rsidR="00A303F5">
          <w:rPr>
            <w:noProof/>
          </w:rPr>
          <w:t>33</w:t>
        </w:r>
      </w:fldSimple>
      <w:r w:rsidRPr="006F34BF">
        <w:t xml:space="preserve"> Резерв тепловой мощности</w:t>
      </w:r>
    </w:p>
    <w:p w:rsidR="00DE32E5" w:rsidRPr="006F34BF" w:rsidRDefault="00DE32E5" w:rsidP="00FC02C3">
      <w:pPr>
        <w:pStyle w:val="21"/>
        <w:sectPr w:rsidR="00DE32E5" w:rsidRPr="006F34BF"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033B" w:rsidRPr="00243D37" w:rsidRDefault="00E6033B" w:rsidP="00FC02C3">
      <w:pPr>
        <w:pStyle w:val="21"/>
      </w:pPr>
      <w:bookmarkStart w:id="137" w:name="_Toc40373570"/>
      <w:bookmarkStart w:id="138" w:name="_Toc138688449"/>
      <w:r w:rsidRPr="00243D37">
        <w:t>Часть 7. Балансы теплоносителя</w:t>
      </w:r>
      <w:bookmarkEnd w:id="137"/>
      <w:bookmarkEnd w:id="138"/>
    </w:p>
    <w:p w:rsidR="00E6033B" w:rsidRPr="00243D37"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39" w:name="_Toc40373571"/>
      <w:bookmarkStart w:id="140" w:name="_Toc138688450"/>
      <w:r w:rsidRPr="00243D37">
        <w:rPr>
          <w:rFonts w:ascii="TimesNewRomanPSMT" w:hAnsi="TimesNewRomanPSMT" w:cs="TimesNewRomanPSMT"/>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9"/>
      <w:bookmarkEnd w:id="140"/>
    </w:p>
    <w:p w:rsidR="0061661D" w:rsidRPr="00243D37" w:rsidRDefault="0061661D" w:rsidP="0061661D">
      <w:pPr>
        <w:autoSpaceDE w:val="0"/>
        <w:autoSpaceDN w:val="0"/>
        <w:adjustRightInd w:val="0"/>
        <w:spacing w:before="240" w:line="240" w:lineRule="auto"/>
        <w:rPr>
          <w:sz w:val="24"/>
          <w:szCs w:val="24"/>
        </w:rPr>
      </w:pPr>
      <w:r w:rsidRPr="00243D37">
        <w:rPr>
          <w:sz w:val="24"/>
          <w:szCs w:val="24"/>
        </w:rPr>
        <w:t xml:space="preserve">ВПУ АО «Тутаевская ПГУ» состоит из четырех натрий-катионитовых фильтров 1 ступени и двух натрий- катионитовых фильтров 2 ступени. В котельной установлены деаэраторы: ДА-50 – 1 шт.; ДВ-400 – 1 шт. </w:t>
      </w:r>
    </w:p>
    <w:p w:rsidR="0061661D" w:rsidRPr="00243D37" w:rsidRDefault="0061661D" w:rsidP="0061661D">
      <w:pPr>
        <w:autoSpaceDE w:val="0"/>
        <w:autoSpaceDN w:val="0"/>
        <w:adjustRightInd w:val="0"/>
        <w:spacing w:before="240" w:line="240" w:lineRule="auto"/>
        <w:rPr>
          <w:sz w:val="24"/>
          <w:szCs w:val="24"/>
        </w:rPr>
      </w:pPr>
      <w:r w:rsidRPr="00243D37">
        <w:rPr>
          <w:sz w:val="24"/>
          <w:szCs w:val="24"/>
        </w:rPr>
        <w:t>Для обеспечения необходимого качества питательной воды внутреннего контура котлов-утилизаторов ПГУ-ТЭС 52 МВт в системе химводоочистки установлена установка обратного осмоса и 2 атмосферных деаэратора с деаэраторной колонкой БДА-25 (КДА-50).</w:t>
      </w:r>
    </w:p>
    <w:p w:rsidR="0061661D" w:rsidRPr="00243D37" w:rsidRDefault="0061661D" w:rsidP="0061661D">
      <w:pPr>
        <w:autoSpaceDE w:val="0"/>
        <w:autoSpaceDN w:val="0"/>
        <w:adjustRightInd w:val="0"/>
        <w:spacing w:line="240" w:lineRule="auto"/>
        <w:rPr>
          <w:sz w:val="24"/>
          <w:szCs w:val="24"/>
        </w:rPr>
      </w:pPr>
      <w:r w:rsidRPr="00243D37">
        <w:rPr>
          <w:sz w:val="24"/>
          <w:szCs w:val="24"/>
        </w:rPr>
        <w:t>Показатели подпиточной воды соответствуют нормативным требованиям. Показатели качества сетевой воды соответствуют нормативным требованиям.</w:t>
      </w:r>
    </w:p>
    <w:p w:rsidR="0061661D" w:rsidRPr="00243D37" w:rsidRDefault="0061661D" w:rsidP="0061661D">
      <w:pPr>
        <w:autoSpaceDE w:val="0"/>
        <w:autoSpaceDN w:val="0"/>
        <w:adjustRightInd w:val="0"/>
        <w:spacing w:before="240" w:line="240" w:lineRule="auto"/>
        <w:rPr>
          <w:sz w:val="24"/>
          <w:szCs w:val="24"/>
        </w:rPr>
      </w:pPr>
      <w:r w:rsidRPr="00243D37">
        <w:rPr>
          <w:sz w:val="24"/>
          <w:szCs w:val="24"/>
        </w:rPr>
        <w:t>Баланс производительности водоподготовительной установки и подпитки тепловых сетей от источника АО «Тутаевская ПГУ» представлен в таблице ниже</w:t>
      </w:r>
    </w:p>
    <w:p w:rsidR="00FB18B3" w:rsidRPr="00243D37" w:rsidRDefault="00FB18B3" w:rsidP="001B4ECF">
      <w:pPr>
        <w:pStyle w:val="aff0"/>
        <w:keepNext/>
        <w:spacing w:after="0"/>
        <w:ind w:firstLine="0"/>
      </w:pPr>
      <w:r w:rsidRPr="00243D37">
        <w:t xml:space="preserve">Таблица </w:t>
      </w:r>
      <w:fldSimple w:instr=" SEQ Таблица \* ARABIC ">
        <w:r w:rsidR="00A303F5">
          <w:rPr>
            <w:noProof/>
          </w:rPr>
          <w:t>65</w:t>
        </w:r>
      </w:fldSimple>
      <w:r w:rsidRPr="00243D37">
        <w:t xml:space="preserve">  Фактический баланс производительности ВПУ и подпитки тепловой сети в зоне действия районной котельной </w:t>
      </w:r>
    </w:p>
    <w:tbl>
      <w:tblPr>
        <w:tblW w:w="5000" w:type="pct"/>
        <w:tblLook w:val="01E0" w:firstRow="1" w:lastRow="1" w:firstColumn="1" w:lastColumn="1" w:noHBand="0" w:noVBand="0"/>
      </w:tblPr>
      <w:tblGrid>
        <w:gridCol w:w="5918"/>
        <w:gridCol w:w="1661"/>
        <w:gridCol w:w="1764"/>
      </w:tblGrid>
      <w:tr w:rsidR="004A1868" w:rsidRPr="00243D37" w:rsidTr="00707506">
        <w:trPr>
          <w:trHeight w:hRule="exact" w:val="705"/>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8" w:lineRule="exact"/>
              <w:ind w:left="34"/>
              <w:jc w:val="center"/>
              <w:rPr>
                <w:rFonts w:ascii="Times New Roman" w:eastAsia="Times New Roman" w:hAnsi="Times New Roman" w:cs="Times New Roman"/>
                <w:lang w:val="ru-RU"/>
              </w:rPr>
            </w:pPr>
            <w:r w:rsidRPr="00243D37">
              <w:rPr>
                <w:rFonts w:ascii="Times New Roman" w:eastAsia="Times New Roman" w:hAnsi="Times New Roman" w:cs="Times New Roman"/>
                <w:b/>
                <w:bCs/>
                <w:lang w:val="ru-RU"/>
              </w:rPr>
              <w:t>З</w:t>
            </w:r>
            <w:r w:rsidRPr="00243D37">
              <w:rPr>
                <w:rFonts w:ascii="Times New Roman" w:eastAsia="Times New Roman" w:hAnsi="Times New Roman" w:cs="Times New Roman"/>
                <w:b/>
                <w:bCs/>
                <w:spacing w:val="1"/>
                <w:lang w:val="ru-RU"/>
              </w:rPr>
              <w:t>о</w:t>
            </w:r>
            <w:r w:rsidRPr="00243D37">
              <w:rPr>
                <w:rFonts w:ascii="Times New Roman" w:eastAsia="Times New Roman" w:hAnsi="Times New Roman" w:cs="Times New Roman"/>
                <w:b/>
                <w:bCs/>
                <w:lang w:val="ru-RU"/>
              </w:rPr>
              <w:t>надей</w:t>
            </w:r>
            <w:r w:rsidRPr="00243D37">
              <w:rPr>
                <w:rFonts w:ascii="Times New Roman" w:eastAsia="Times New Roman" w:hAnsi="Times New Roman" w:cs="Times New Roman"/>
                <w:b/>
                <w:bCs/>
                <w:spacing w:val="-2"/>
                <w:lang w:val="ru-RU"/>
              </w:rPr>
              <w:t>с</w:t>
            </w:r>
            <w:r w:rsidRPr="00243D37">
              <w:rPr>
                <w:rFonts w:ascii="Times New Roman" w:eastAsia="Times New Roman" w:hAnsi="Times New Roman" w:cs="Times New Roman"/>
                <w:b/>
                <w:bCs/>
                <w:spacing w:val="2"/>
                <w:lang w:val="ru-RU"/>
              </w:rPr>
              <w:t>т</w:t>
            </w:r>
            <w:r w:rsidRPr="00243D37">
              <w:rPr>
                <w:rFonts w:ascii="Times New Roman" w:eastAsia="Times New Roman" w:hAnsi="Times New Roman" w:cs="Times New Roman"/>
                <w:b/>
                <w:bCs/>
                <w:lang w:val="ru-RU"/>
              </w:rPr>
              <w:t>вияи</w:t>
            </w:r>
            <w:r w:rsidRPr="00243D37">
              <w:rPr>
                <w:rFonts w:ascii="Times New Roman" w:eastAsia="Times New Roman" w:hAnsi="Times New Roman" w:cs="Times New Roman"/>
                <w:b/>
                <w:bCs/>
                <w:spacing w:val="-2"/>
                <w:lang w:val="ru-RU"/>
              </w:rPr>
              <w:t>с</w:t>
            </w:r>
            <w:r w:rsidRPr="00243D37">
              <w:rPr>
                <w:rFonts w:ascii="Times New Roman" w:eastAsia="Times New Roman" w:hAnsi="Times New Roman" w:cs="Times New Roman"/>
                <w:b/>
                <w:bCs/>
                <w:spacing w:val="2"/>
                <w:lang w:val="ru-RU"/>
              </w:rPr>
              <w:t>т</w:t>
            </w:r>
            <w:r w:rsidRPr="00243D37">
              <w:rPr>
                <w:rFonts w:ascii="Times New Roman" w:eastAsia="Times New Roman" w:hAnsi="Times New Roman" w:cs="Times New Roman"/>
                <w:b/>
                <w:bCs/>
                <w:spacing w:val="1"/>
                <w:lang w:val="ru-RU"/>
              </w:rPr>
              <w:t>о</w:t>
            </w:r>
            <w:r w:rsidRPr="00243D37">
              <w:rPr>
                <w:rFonts w:ascii="Times New Roman" w:eastAsia="Times New Roman" w:hAnsi="Times New Roman" w:cs="Times New Roman"/>
                <w:b/>
                <w:bCs/>
                <w:lang w:val="ru-RU"/>
              </w:rPr>
              <w:t>чникатеп</w:t>
            </w:r>
            <w:r w:rsidRPr="00243D37">
              <w:rPr>
                <w:rFonts w:ascii="Times New Roman" w:eastAsia="Times New Roman" w:hAnsi="Times New Roman" w:cs="Times New Roman"/>
                <w:b/>
                <w:bCs/>
                <w:spacing w:val="1"/>
                <w:lang w:val="ru-RU"/>
              </w:rPr>
              <w:t>ло</w:t>
            </w:r>
            <w:r w:rsidRPr="00243D37">
              <w:rPr>
                <w:rFonts w:ascii="Times New Roman" w:eastAsia="Times New Roman" w:hAnsi="Times New Roman" w:cs="Times New Roman"/>
                <w:b/>
                <w:bCs/>
                <w:lang w:val="ru-RU"/>
              </w:rPr>
              <w:t>в</w:t>
            </w:r>
            <w:r w:rsidRPr="00243D37">
              <w:rPr>
                <w:rFonts w:ascii="Times New Roman" w:eastAsia="Times New Roman" w:hAnsi="Times New Roman" w:cs="Times New Roman"/>
                <w:b/>
                <w:bCs/>
                <w:spacing w:val="1"/>
                <w:lang w:val="ru-RU"/>
              </w:rPr>
              <w:t>о</w:t>
            </w:r>
            <w:r w:rsidRPr="00243D37">
              <w:rPr>
                <w:rFonts w:ascii="Times New Roman" w:eastAsia="Times New Roman" w:hAnsi="Times New Roman" w:cs="Times New Roman"/>
                <w:b/>
                <w:bCs/>
                <w:lang w:val="ru-RU"/>
              </w:rPr>
              <w:t>йэнергии</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8" w:lineRule="exact"/>
              <w:ind w:left="34"/>
              <w:jc w:val="center"/>
              <w:rPr>
                <w:rFonts w:ascii="Times New Roman" w:eastAsia="Times New Roman" w:hAnsi="Times New Roman" w:cs="Times New Roman"/>
              </w:rPr>
            </w:pPr>
            <w:r w:rsidRPr="00243D37">
              <w:rPr>
                <w:rFonts w:ascii="Times New Roman" w:eastAsia="Times New Roman" w:hAnsi="Times New Roman" w:cs="Times New Roman"/>
                <w:b/>
                <w:bCs/>
                <w:spacing w:val="-1"/>
              </w:rPr>
              <w:t>Е</w:t>
            </w:r>
            <w:r w:rsidRPr="00243D37">
              <w:rPr>
                <w:rFonts w:ascii="Times New Roman" w:eastAsia="Times New Roman" w:hAnsi="Times New Roman" w:cs="Times New Roman"/>
                <w:b/>
                <w:bCs/>
              </w:rPr>
              <w:t>д.изм.</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8" w:lineRule="exact"/>
              <w:ind w:left="34"/>
              <w:jc w:val="center"/>
              <w:rPr>
                <w:rFonts w:ascii="Times New Roman" w:eastAsia="Times New Roman" w:hAnsi="Times New Roman" w:cs="Times New Roman"/>
              </w:rPr>
            </w:pPr>
            <w:r w:rsidRPr="00243D37">
              <w:rPr>
                <w:rFonts w:ascii="Times New Roman" w:hAnsi="Times New Roman" w:cs="Times New Roman"/>
                <w:color w:val="000000"/>
              </w:rPr>
              <w:t>АО «Тутаевская ПГУ»</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rPr>
              <w:t>П</w:t>
            </w:r>
            <w:r w:rsidRPr="00243D37">
              <w:rPr>
                <w:rFonts w:ascii="Times New Roman" w:eastAsia="Times New Roman" w:hAnsi="Times New Roman" w:cs="Times New Roman"/>
                <w:spacing w:val="1"/>
              </w:rPr>
              <w:t>ро</w:t>
            </w:r>
            <w:r w:rsidRPr="00243D37">
              <w:rPr>
                <w:rFonts w:ascii="Times New Roman" w:eastAsia="Times New Roman" w:hAnsi="Times New Roman" w:cs="Times New Roman"/>
                <w:spacing w:val="-1"/>
              </w:rPr>
              <w:t>и</w:t>
            </w:r>
            <w:r w:rsidRPr="00243D37">
              <w:rPr>
                <w:rFonts w:ascii="Times New Roman" w:eastAsia="Times New Roman" w:hAnsi="Times New Roman" w:cs="Times New Roman"/>
              </w:rPr>
              <w:t>зв</w:t>
            </w:r>
            <w:r w:rsidRPr="00243D37">
              <w:rPr>
                <w:rFonts w:ascii="Times New Roman" w:eastAsia="Times New Roman" w:hAnsi="Times New Roman" w:cs="Times New Roman"/>
                <w:spacing w:val="1"/>
              </w:rPr>
              <w:t>о</w:t>
            </w:r>
            <w:r w:rsidRPr="00243D37">
              <w:rPr>
                <w:rFonts w:ascii="Times New Roman" w:eastAsia="Times New Roman" w:hAnsi="Times New Roman" w:cs="Times New Roman"/>
              </w:rPr>
              <w:t>д</w:t>
            </w:r>
            <w:r w:rsidRPr="00243D37">
              <w:rPr>
                <w:rFonts w:ascii="Times New Roman" w:eastAsia="Times New Roman" w:hAnsi="Times New Roman" w:cs="Times New Roman"/>
                <w:spacing w:val="-2"/>
              </w:rPr>
              <w:t>и</w:t>
            </w: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2"/>
              </w:rPr>
              <w:t>е</w:t>
            </w:r>
            <w:r w:rsidRPr="00243D37">
              <w:rPr>
                <w:rFonts w:ascii="Times New Roman" w:eastAsia="Times New Roman" w:hAnsi="Times New Roman" w:cs="Times New Roman"/>
                <w:spacing w:val="-1"/>
              </w:rPr>
              <w:t>л</w:t>
            </w:r>
            <w:r w:rsidRPr="00243D37">
              <w:rPr>
                <w:rFonts w:ascii="Times New Roman" w:eastAsia="Times New Roman" w:hAnsi="Times New Roman" w:cs="Times New Roman"/>
                <w:spacing w:val="2"/>
              </w:rPr>
              <w:t>ь</w:t>
            </w: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1"/>
              </w:rPr>
              <w:t>о</w:t>
            </w:r>
            <w:r w:rsidRPr="00243D37">
              <w:rPr>
                <w:rFonts w:ascii="Times New Roman" w:eastAsia="Times New Roman" w:hAnsi="Times New Roman" w:cs="Times New Roman"/>
              </w:rPr>
              <w:t>сть</w:t>
            </w:r>
            <w:r w:rsidRPr="00243D37">
              <w:rPr>
                <w:rFonts w:ascii="Times New Roman" w:eastAsia="Times New Roman" w:hAnsi="Times New Roman" w:cs="Times New Roman"/>
                <w:spacing w:val="1"/>
              </w:rPr>
              <w:t>В</w:t>
            </w:r>
            <w:r w:rsidRPr="00243D37">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1020</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С</w:t>
            </w:r>
            <w:r w:rsidRPr="00243D37">
              <w:rPr>
                <w:rFonts w:ascii="Times New Roman" w:eastAsia="Times New Roman" w:hAnsi="Times New Roman" w:cs="Times New Roman"/>
                <w:spacing w:val="1"/>
              </w:rPr>
              <w:t>р</w:t>
            </w:r>
            <w:r w:rsidRPr="00243D37">
              <w:rPr>
                <w:rFonts w:ascii="Times New Roman" w:eastAsia="Times New Roman" w:hAnsi="Times New Roman" w:cs="Times New Roman"/>
              </w:rPr>
              <w:t>ед</w:t>
            </w:r>
            <w:r w:rsidRPr="00243D37">
              <w:rPr>
                <w:rFonts w:ascii="Times New Roman" w:eastAsia="Times New Roman" w:hAnsi="Times New Roman" w:cs="Times New Roman"/>
                <w:spacing w:val="-2"/>
              </w:rPr>
              <w:t>н</w:t>
            </w:r>
            <w:r w:rsidRPr="00243D37">
              <w:rPr>
                <w:rFonts w:ascii="Times New Roman" w:eastAsia="Times New Roman" w:hAnsi="Times New Roman" w:cs="Times New Roman"/>
                <w:spacing w:val="2"/>
              </w:rPr>
              <w:t>е</w:t>
            </w:r>
            <w:r w:rsidRPr="00243D37">
              <w:rPr>
                <w:rFonts w:ascii="Times New Roman" w:eastAsia="Times New Roman" w:hAnsi="Times New Roman" w:cs="Times New Roman"/>
              </w:rPr>
              <w:t>взвеш</w:t>
            </w:r>
            <w:r w:rsidRPr="00243D37">
              <w:rPr>
                <w:rFonts w:ascii="Times New Roman" w:eastAsia="Times New Roman" w:hAnsi="Times New Roman" w:cs="Times New Roman"/>
                <w:spacing w:val="2"/>
              </w:rPr>
              <w:t>е</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spacing w:val="2"/>
              </w:rPr>
              <w:t>ы</w:t>
            </w:r>
            <w:r w:rsidRPr="00243D37">
              <w:rPr>
                <w:rFonts w:ascii="Times New Roman" w:eastAsia="Times New Roman" w:hAnsi="Times New Roman" w:cs="Times New Roman"/>
              </w:rPr>
              <w:t>йс</w:t>
            </w:r>
            <w:r w:rsidRPr="00243D37">
              <w:rPr>
                <w:rFonts w:ascii="Times New Roman" w:eastAsia="Times New Roman" w:hAnsi="Times New Roman" w:cs="Times New Roman"/>
                <w:spacing w:val="1"/>
              </w:rPr>
              <w:t>ро</w:t>
            </w:r>
            <w:r w:rsidRPr="00243D37">
              <w:rPr>
                <w:rFonts w:ascii="Times New Roman" w:eastAsia="Times New Roman" w:hAnsi="Times New Roman" w:cs="Times New Roman"/>
              </w:rPr>
              <w:t>кс</w:t>
            </w:r>
            <w:r w:rsidRPr="00243D37">
              <w:rPr>
                <w:rFonts w:ascii="Times New Roman" w:eastAsia="Times New Roman" w:hAnsi="Times New Roman" w:cs="Times New Roman"/>
                <w:spacing w:val="1"/>
              </w:rPr>
              <w:t>лу</w:t>
            </w:r>
            <w:r w:rsidRPr="00243D37">
              <w:rPr>
                <w:rFonts w:ascii="Times New Roman" w:eastAsia="Times New Roman" w:hAnsi="Times New Roman" w:cs="Times New Roman"/>
                <w:spacing w:val="-1"/>
              </w:rPr>
              <w:t>ж</w:t>
            </w:r>
            <w:r w:rsidRPr="00243D37">
              <w:rPr>
                <w:rFonts w:ascii="Times New Roman" w:eastAsia="Times New Roman" w:hAnsi="Times New Roman" w:cs="Times New Roman"/>
              </w:rPr>
              <w:t>бы</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л</w:t>
            </w:r>
            <w:r w:rsidRPr="00243D37">
              <w:rPr>
                <w:rFonts w:ascii="Times New Roman" w:eastAsia="Times New Roman" w:hAnsi="Times New Roman" w:cs="Times New Roman"/>
              </w:rPr>
              <w:t>ет</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22</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Р</w:t>
            </w:r>
            <w:r w:rsidRPr="00243D37">
              <w:rPr>
                <w:rFonts w:ascii="Times New Roman" w:eastAsia="Times New Roman" w:hAnsi="Times New Roman" w:cs="Times New Roman"/>
              </w:rPr>
              <w:t>ас</w:t>
            </w:r>
            <w:r w:rsidRPr="00243D37">
              <w:rPr>
                <w:rFonts w:ascii="Times New Roman" w:eastAsia="Times New Roman" w:hAnsi="Times New Roman" w:cs="Times New Roman"/>
                <w:spacing w:val="-1"/>
              </w:rPr>
              <w:t>п</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л</w:t>
            </w:r>
            <w:r w:rsidRPr="00243D37">
              <w:rPr>
                <w:rFonts w:ascii="Times New Roman" w:eastAsia="Times New Roman" w:hAnsi="Times New Roman" w:cs="Times New Roman"/>
              </w:rPr>
              <w:t>агае</w:t>
            </w:r>
            <w:r w:rsidRPr="00243D37">
              <w:rPr>
                <w:rFonts w:ascii="Times New Roman" w:eastAsia="Times New Roman" w:hAnsi="Times New Roman" w:cs="Times New Roman"/>
                <w:spacing w:val="1"/>
              </w:rPr>
              <w:t>м</w:t>
            </w:r>
            <w:r w:rsidRPr="00243D37">
              <w:rPr>
                <w:rFonts w:ascii="Times New Roman" w:eastAsia="Times New Roman" w:hAnsi="Times New Roman" w:cs="Times New Roman"/>
              </w:rPr>
              <w:t>аяпр</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и</w:t>
            </w:r>
            <w:r w:rsidRPr="00243D37">
              <w:rPr>
                <w:rFonts w:ascii="Times New Roman" w:eastAsia="Times New Roman" w:hAnsi="Times New Roman" w:cs="Times New Roman"/>
              </w:rPr>
              <w:t>зв</w:t>
            </w:r>
            <w:r w:rsidRPr="00243D37">
              <w:rPr>
                <w:rFonts w:ascii="Times New Roman" w:eastAsia="Times New Roman" w:hAnsi="Times New Roman" w:cs="Times New Roman"/>
                <w:spacing w:val="1"/>
              </w:rPr>
              <w:t>од</w:t>
            </w:r>
            <w:r w:rsidRPr="00243D37">
              <w:rPr>
                <w:rFonts w:ascii="Times New Roman" w:eastAsia="Times New Roman" w:hAnsi="Times New Roman" w:cs="Times New Roman"/>
                <w:spacing w:val="-1"/>
              </w:rPr>
              <w:t>ит</w:t>
            </w:r>
            <w:r w:rsidRPr="00243D37">
              <w:rPr>
                <w:rFonts w:ascii="Times New Roman" w:eastAsia="Times New Roman" w:hAnsi="Times New Roman" w:cs="Times New Roman"/>
                <w:spacing w:val="2"/>
              </w:rPr>
              <w:t>е</w:t>
            </w:r>
            <w:r w:rsidRPr="00243D37">
              <w:rPr>
                <w:rFonts w:ascii="Times New Roman" w:eastAsia="Times New Roman" w:hAnsi="Times New Roman" w:cs="Times New Roman"/>
                <w:spacing w:val="-1"/>
              </w:rPr>
              <w:t>л</w:t>
            </w:r>
            <w:r w:rsidRPr="00243D37">
              <w:rPr>
                <w:rFonts w:ascii="Times New Roman" w:eastAsia="Times New Roman" w:hAnsi="Times New Roman" w:cs="Times New Roman"/>
              </w:rPr>
              <w:t>ь</w:t>
            </w: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1"/>
              </w:rPr>
              <w:t>о</w:t>
            </w:r>
            <w:r w:rsidRPr="00243D37">
              <w:rPr>
                <w:rFonts w:ascii="Times New Roman" w:eastAsia="Times New Roman" w:hAnsi="Times New Roman" w:cs="Times New Roman"/>
              </w:rPr>
              <w:t>сть</w:t>
            </w:r>
            <w:r w:rsidRPr="00243D37">
              <w:rPr>
                <w:rFonts w:ascii="Times New Roman" w:eastAsia="Times New Roman" w:hAnsi="Times New Roman" w:cs="Times New Roman"/>
                <w:spacing w:val="1"/>
              </w:rPr>
              <w:t>В</w:t>
            </w:r>
            <w:r w:rsidRPr="00243D37">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1020</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rPr>
              <w:t>П</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т</w:t>
            </w:r>
            <w:r w:rsidRPr="00243D37">
              <w:rPr>
                <w:rFonts w:ascii="Times New Roman" w:eastAsia="Times New Roman" w:hAnsi="Times New Roman" w:cs="Times New Roman"/>
              </w:rPr>
              <w:t>е</w:t>
            </w:r>
            <w:r w:rsidRPr="00243D37">
              <w:rPr>
                <w:rFonts w:ascii="Times New Roman" w:eastAsia="Times New Roman" w:hAnsi="Times New Roman" w:cs="Times New Roman"/>
                <w:spacing w:val="1"/>
              </w:rPr>
              <w:t>р</w:t>
            </w:r>
            <w:r w:rsidRPr="00243D37">
              <w:rPr>
                <w:rFonts w:ascii="Times New Roman" w:eastAsia="Times New Roman" w:hAnsi="Times New Roman" w:cs="Times New Roman"/>
              </w:rPr>
              <w:t>и</w:t>
            </w:r>
            <w:r w:rsidRPr="00243D37">
              <w:rPr>
                <w:rFonts w:ascii="Times New Roman" w:eastAsia="Times New Roman" w:hAnsi="Times New Roman" w:cs="Times New Roman"/>
                <w:spacing w:val="1"/>
              </w:rPr>
              <w:t>р</w:t>
            </w:r>
            <w:r w:rsidRPr="00243D37">
              <w:rPr>
                <w:rFonts w:ascii="Times New Roman" w:eastAsia="Times New Roman" w:hAnsi="Times New Roman" w:cs="Times New Roman"/>
              </w:rPr>
              <w:t>ас</w:t>
            </w:r>
            <w:r w:rsidRPr="00243D37">
              <w:rPr>
                <w:rFonts w:ascii="Times New Roman" w:eastAsia="Times New Roman" w:hAnsi="Times New Roman" w:cs="Times New Roman"/>
                <w:spacing w:val="-1"/>
              </w:rPr>
              <w:t>п</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л</w:t>
            </w:r>
            <w:r w:rsidRPr="00243D37">
              <w:rPr>
                <w:rFonts w:ascii="Times New Roman" w:eastAsia="Times New Roman" w:hAnsi="Times New Roman" w:cs="Times New Roman"/>
              </w:rPr>
              <w:t>агае</w:t>
            </w:r>
            <w:r w:rsidRPr="00243D37">
              <w:rPr>
                <w:rFonts w:ascii="Times New Roman" w:eastAsia="Times New Roman" w:hAnsi="Times New Roman" w:cs="Times New Roman"/>
                <w:spacing w:val="1"/>
              </w:rPr>
              <w:t>мо</w:t>
            </w:r>
            <w:r w:rsidRPr="00243D37">
              <w:rPr>
                <w:rFonts w:ascii="Times New Roman" w:eastAsia="Times New Roman" w:hAnsi="Times New Roman" w:cs="Times New Roman"/>
              </w:rPr>
              <w:t>й</w:t>
            </w:r>
            <w:r w:rsidRPr="00243D37">
              <w:rPr>
                <w:rFonts w:ascii="Times New Roman" w:eastAsia="Times New Roman" w:hAnsi="Times New Roman" w:cs="Times New Roman"/>
                <w:spacing w:val="-1"/>
              </w:rPr>
              <w:t>п</w:t>
            </w:r>
            <w:r w:rsidRPr="00243D37">
              <w:rPr>
                <w:rFonts w:ascii="Times New Roman" w:eastAsia="Times New Roman" w:hAnsi="Times New Roman" w:cs="Times New Roman"/>
                <w:spacing w:val="1"/>
              </w:rPr>
              <w:t>рои</w:t>
            </w:r>
            <w:r w:rsidRPr="00243D37">
              <w:rPr>
                <w:rFonts w:ascii="Times New Roman" w:eastAsia="Times New Roman" w:hAnsi="Times New Roman" w:cs="Times New Roman"/>
              </w:rPr>
              <w:t>зв</w:t>
            </w:r>
            <w:r w:rsidRPr="00243D37">
              <w:rPr>
                <w:rFonts w:ascii="Times New Roman" w:eastAsia="Times New Roman" w:hAnsi="Times New Roman" w:cs="Times New Roman"/>
                <w:spacing w:val="1"/>
              </w:rPr>
              <w:t>о</w:t>
            </w:r>
            <w:r w:rsidRPr="00243D37">
              <w:rPr>
                <w:rFonts w:ascii="Times New Roman" w:eastAsia="Times New Roman" w:hAnsi="Times New Roman" w:cs="Times New Roman"/>
              </w:rPr>
              <w:t>д</w:t>
            </w:r>
            <w:r w:rsidRPr="00243D37">
              <w:rPr>
                <w:rFonts w:ascii="Times New Roman" w:eastAsia="Times New Roman" w:hAnsi="Times New Roman" w:cs="Times New Roman"/>
                <w:spacing w:val="-2"/>
              </w:rPr>
              <w:t>и</w:t>
            </w: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2"/>
              </w:rPr>
              <w:t>е</w:t>
            </w:r>
            <w:r w:rsidRPr="00243D37">
              <w:rPr>
                <w:rFonts w:ascii="Times New Roman" w:eastAsia="Times New Roman" w:hAnsi="Times New Roman" w:cs="Times New Roman"/>
                <w:spacing w:val="-1"/>
              </w:rPr>
              <w:t>л</w:t>
            </w:r>
            <w:r w:rsidRPr="00243D37">
              <w:rPr>
                <w:rFonts w:ascii="Times New Roman" w:eastAsia="Times New Roman" w:hAnsi="Times New Roman" w:cs="Times New Roman"/>
                <w:spacing w:val="2"/>
              </w:rPr>
              <w:t>ь</w:t>
            </w: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1"/>
              </w:rPr>
              <w:t>о</w:t>
            </w:r>
            <w:r w:rsidRPr="00243D37">
              <w:rPr>
                <w:rFonts w:ascii="Times New Roman" w:eastAsia="Times New Roman" w:hAnsi="Times New Roman" w:cs="Times New Roman"/>
              </w:rPr>
              <w:t>сти</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rPr>
              <w:t>-</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С</w:t>
            </w:r>
            <w:r w:rsidRPr="00243D37">
              <w:rPr>
                <w:rFonts w:ascii="Times New Roman" w:eastAsia="Times New Roman" w:hAnsi="Times New Roman" w:cs="Times New Roman"/>
                <w:spacing w:val="1"/>
              </w:rPr>
              <w:t>о</w:t>
            </w:r>
            <w:r w:rsidRPr="00243D37">
              <w:rPr>
                <w:rFonts w:ascii="Times New Roman" w:eastAsia="Times New Roman" w:hAnsi="Times New Roman" w:cs="Times New Roman"/>
              </w:rPr>
              <w:t>бс</w:t>
            </w:r>
            <w:r w:rsidRPr="00243D37">
              <w:rPr>
                <w:rFonts w:ascii="Times New Roman" w:eastAsia="Times New Roman" w:hAnsi="Times New Roman" w:cs="Times New Roman"/>
                <w:spacing w:val="-1"/>
              </w:rPr>
              <w:t>т</w:t>
            </w:r>
            <w:r w:rsidRPr="00243D37">
              <w:rPr>
                <w:rFonts w:ascii="Times New Roman" w:eastAsia="Times New Roman" w:hAnsi="Times New Roman" w:cs="Times New Roman"/>
              </w:rPr>
              <w:t>в</w:t>
            </w:r>
            <w:r w:rsidRPr="00243D37">
              <w:rPr>
                <w:rFonts w:ascii="Times New Roman" w:eastAsia="Times New Roman" w:hAnsi="Times New Roman" w:cs="Times New Roman"/>
                <w:spacing w:val="2"/>
              </w:rPr>
              <w:t>е</w:t>
            </w: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1"/>
              </w:rPr>
              <w:t>н</w:t>
            </w:r>
            <w:r w:rsidRPr="00243D37">
              <w:rPr>
                <w:rFonts w:ascii="Times New Roman" w:eastAsia="Times New Roman" w:hAnsi="Times New Roman" w:cs="Times New Roman"/>
              </w:rPr>
              <w:t>ые</w:t>
            </w: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2"/>
              </w:rPr>
              <w:t>у</w:t>
            </w:r>
            <w:r w:rsidRPr="00243D37">
              <w:rPr>
                <w:rFonts w:ascii="Times New Roman" w:eastAsia="Times New Roman" w:hAnsi="Times New Roman" w:cs="Times New Roman"/>
                <w:spacing w:val="1"/>
              </w:rPr>
              <w:t>ж</w:t>
            </w:r>
            <w:r w:rsidRPr="00243D37">
              <w:rPr>
                <w:rFonts w:ascii="Times New Roman" w:eastAsia="Times New Roman" w:hAnsi="Times New Roman" w:cs="Times New Roman"/>
              </w:rPr>
              <w:t>ды</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29</w:t>
            </w:r>
            <w:r w:rsidRPr="00243D37">
              <w:rPr>
                <w:rFonts w:ascii="Times New Roman" w:eastAsia="Times New Roman" w:hAnsi="Times New Roman" w:cs="Times New Roman"/>
              </w:rPr>
              <w:t>,</w:t>
            </w:r>
            <w:r w:rsidRPr="00243D37">
              <w:rPr>
                <w:rFonts w:ascii="Times New Roman" w:eastAsia="Times New Roman" w:hAnsi="Times New Roman" w:cs="Times New Roman"/>
                <w:spacing w:val="1"/>
              </w:rPr>
              <w:t>9</w:t>
            </w:r>
            <w:r w:rsidRPr="00243D37">
              <w:rPr>
                <w:rFonts w:ascii="Times New Roman" w:eastAsia="Times New Roman" w:hAnsi="Times New Roman" w:cs="Times New Roman"/>
                <w:spacing w:val="-2"/>
              </w:rPr>
              <w:t>8</w:t>
            </w:r>
            <w:r w:rsidRPr="00243D37">
              <w:rPr>
                <w:rFonts w:ascii="Times New Roman" w:eastAsia="Times New Roman" w:hAnsi="Times New Roman" w:cs="Times New Roman"/>
              </w:rPr>
              <w:t>8</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К</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ли</w:t>
            </w:r>
            <w:r w:rsidRPr="00243D37">
              <w:rPr>
                <w:rFonts w:ascii="Times New Roman" w:eastAsia="Times New Roman" w:hAnsi="Times New Roman" w:cs="Times New Roman"/>
              </w:rPr>
              <w:t>че</w:t>
            </w:r>
            <w:r w:rsidRPr="00243D37">
              <w:rPr>
                <w:rFonts w:ascii="Times New Roman" w:eastAsia="Times New Roman" w:hAnsi="Times New Roman" w:cs="Times New Roman"/>
                <w:spacing w:val="3"/>
              </w:rPr>
              <w:t>с</w:t>
            </w:r>
            <w:r w:rsidRPr="00243D37">
              <w:rPr>
                <w:rFonts w:ascii="Times New Roman" w:eastAsia="Times New Roman" w:hAnsi="Times New Roman" w:cs="Times New Roman"/>
                <w:spacing w:val="-1"/>
              </w:rPr>
              <w:t>т</w:t>
            </w:r>
            <w:r w:rsidRPr="00243D37">
              <w:rPr>
                <w:rFonts w:ascii="Times New Roman" w:eastAsia="Times New Roman" w:hAnsi="Times New Roman" w:cs="Times New Roman"/>
              </w:rPr>
              <w:t>воба</w:t>
            </w:r>
            <w:r w:rsidRPr="00243D37">
              <w:rPr>
                <w:rFonts w:ascii="Times New Roman" w:eastAsia="Times New Roman" w:hAnsi="Times New Roman" w:cs="Times New Roman"/>
                <w:spacing w:val="-1"/>
              </w:rPr>
              <w:t>к</w:t>
            </w:r>
            <w:r w:rsidRPr="00243D37">
              <w:rPr>
                <w:rFonts w:ascii="Times New Roman" w:eastAsia="Times New Roman" w:hAnsi="Times New Roman" w:cs="Times New Roman"/>
                <w:spacing w:val="3"/>
              </w:rPr>
              <w:t>о</w:t>
            </w:r>
            <w:r w:rsidRPr="00243D37">
              <w:rPr>
                <w:rFonts w:ascii="Times New Roman" w:eastAsia="Times New Roman" w:hAnsi="Times New Roman" w:cs="Times New Roman"/>
              </w:rPr>
              <w:t>в</w:t>
            </w:r>
            <w:r w:rsidRPr="00243D37">
              <w:rPr>
                <w:rFonts w:ascii="Times New Roman" w:eastAsia="Times New Roman" w:hAnsi="Times New Roman" w:cs="Times New Roman"/>
                <w:spacing w:val="-2"/>
              </w:rPr>
              <w:t>-</w:t>
            </w:r>
            <w:r w:rsidRPr="00243D37">
              <w:rPr>
                <w:rFonts w:ascii="Times New Roman" w:eastAsia="Times New Roman" w:hAnsi="Times New Roman" w:cs="Times New Roman"/>
                <w:spacing w:val="2"/>
              </w:rPr>
              <w:t>а</w:t>
            </w:r>
            <w:r w:rsidRPr="00243D37">
              <w:rPr>
                <w:rFonts w:ascii="Times New Roman" w:eastAsia="Times New Roman" w:hAnsi="Times New Roman" w:cs="Times New Roman"/>
                <w:spacing w:val="-1"/>
              </w:rPr>
              <w:t>к</w:t>
            </w:r>
            <w:r w:rsidRPr="00243D37">
              <w:rPr>
                <w:rFonts w:ascii="Times New Roman" w:eastAsia="Times New Roman" w:hAnsi="Times New Roman" w:cs="Times New Roman"/>
                <w:spacing w:val="1"/>
              </w:rPr>
              <w:t>к</w:t>
            </w:r>
            <w:r w:rsidRPr="00243D37">
              <w:rPr>
                <w:rFonts w:ascii="Times New Roman" w:eastAsia="Times New Roman" w:hAnsi="Times New Roman" w:cs="Times New Roman"/>
                <w:spacing w:val="-2"/>
              </w:rPr>
              <w:t>у</w:t>
            </w:r>
            <w:r w:rsidRPr="00243D37">
              <w:rPr>
                <w:rFonts w:ascii="Times New Roman" w:eastAsia="Times New Roman" w:hAnsi="Times New Roman" w:cs="Times New Roman"/>
                <w:spacing w:val="3"/>
              </w:rPr>
              <w:t>м</w:t>
            </w:r>
            <w:r w:rsidRPr="00243D37">
              <w:rPr>
                <w:rFonts w:ascii="Times New Roman" w:eastAsia="Times New Roman" w:hAnsi="Times New Roman" w:cs="Times New Roman"/>
                <w:spacing w:val="-2"/>
              </w:rPr>
              <w:t>у</w:t>
            </w:r>
            <w:r w:rsidRPr="00243D37">
              <w:rPr>
                <w:rFonts w:ascii="Times New Roman" w:eastAsia="Times New Roman" w:hAnsi="Times New Roman" w:cs="Times New Roman"/>
                <w:spacing w:val="-1"/>
              </w:rPr>
              <w:t>л</w:t>
            </w:r>
            <w:r w:rsidRPr="00243D37">
              <w:rPr>
                <w:rFonts w:ascii="Times New Roman" w:eastAsia="Times New Roman" w:hAnsi="Times New Roman" w:cs="Times New Roman"/>
                <w:spacing w:val="1"/>
              </w:rPr>
              <w:t>я</w:t>
            </w: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оро</w:t>
            </w:r>
            <w:r w:rsidRPr="00243D37">
              <w:rPr>
                <w:rFonts w:ascii="Times New Roman" w:eastAsia="Times New Roman" w:hAnsi="Times New Roman" w:cs="Times New Roman"/>
              </w:rPr>
              <w:t>вте</w:t>
            </w:r>
            <w:r w:rsidRPr="00243D37">
              <w:rPr>
                <w:rFonts w:ascii="Times New Roman" w:eastAsia="Times New Roman" w:hAnsi="Times New Roman" w:cs="Times New Roman"/>
                <w:spacing w:val="-1"/>
              </w:rPr>
              <w:t>пл</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2"/>
              </w:rPr>
              <w:t>с</w:t>
            </w:r>
            <w:r w:rsidRPr="00243D37">
              <w:rPr>
                <w:rFonts w:ascii="Times New Roman" w:eastAsia="Times New Roman" w:hAnsi="Times New Roman" w:cs="Times New Roman"/>
                <w:spacing w:val="-1"/>
              </w:rPr>
              <w:t>ит</w:t>
            </w:r>
            <w:r w:rsidRPr="00243D37">
              <w:rPr>
                <w:rFonts w:ascii="Times New Roman" w:eastAsia="Times New Roman" w:hAnsi="Times New Roman" w:cs="Times New Roman"/>
                <w:spacing w:val="2"/>
              </w:rPr>
              <w:t>е</w:t>
            </w:r>
            <w:r w:rsidRPr="00243D37">
              <w:rPr>
                <w:rFonts w:ascii="Times New Roman" w:eastAsia="Times New Roman" w:hAnsi="Times New Roman" w:cs="Times New Roman"/>
                <w:spacing w:val="-1"/>
              </w:rPr>
              <w:t>л</w:t>
            </w:r>
            <w:r w:rsidRPr="00243D37">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rPr>
              <w:t>ед.</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н</w:t>
            </w:r>
            <w:r w:rsidRPr="00243D37">
              <w:rPr>
                <w:rFonts w:ascii="Times New Roman" w:eastAsia="Times New Roman" w:hAnsi="Times New Roman" w:cs="Times New Roman"/>
              </w:rPr>
              <w:t>/д</w:t>
            </w:r>
          </w:p>
        </w:tc>
      </w:tr>
      <w:tr w:rsidR="004A1868" w:rsidRPr="00243D37" w:rsidTr="00707506">
        <w:trPr>
          <w:trHeight w:hRule="exact" w:val="402"/>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rPr>
              <w:t>Е</w:t>
            </w:r>
            <w:r w:rsidRPr="00243D37">
              <w:rPr>
                <w:rFonts w:ascii="Times New Roman" w:eastAsia="Times New Roman" w:hAnsi="Times New Roman" w:cs="Times New Roman"/>
                <w:spacing w:val="1"/>
              </w:rPr>
              <w:t>м</w:t>
            </w:r>
            <w:r w:rsidRPr="00243D37">
              <w:rPr>
                <w:rFonts w:ascii="Times New Roman" w:eastAsia="Times New Roman" w:hAnsi="Times New Roman" w:cs="Times New Roman"/>
                <w:spacing w:val="-1"/>
              </w:rPr>
              <w:t>к</w:t>
            </w:r>
            <w:r w:rsidRPr="00243D37">
              <w:rPr>
                <w:rFonts w:ascii="Times New Roman" w:eastAsia="Times New Roman" w:hAnsi="Times New Roman" w:cs="Times New Roman"/>
                <w:spacing w:val="1"/>
              </w:rPr>
              <w:t>о</w:t>
            </w:r>
            <w:r w:rsidRPr="00243D37">
              <w:rPr>
                <w:rFonts w:ascii="Times New Roman" w:eastAsia="Times New Roman" w:hAnsi="Times New Roman" w:cs="Times New Roman"/>
              </w:rPr>
              <w:t>стьба</w:t>
            </w:r>
            <w:r w:rsidRPr="00243D37">
              <w:rPr>
                <w:rFonts w:ascii="Times New Roman" w:eastAsia="Times New Roman" w:hAnsi="Times New Roman" w:cs="Times New Roman"/>
                <w:spacing w:val="-1"/>
              </w:rPr>
              <w:t>к</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2"/>
              </w:rPr>
              <w:t>в</w:t>
            </w:r>
            <w:r w:rsidRPr="00243D37">
              <w:rPr>
                <w:rFonts w:ascii="Times New Roman" w:eastAsia="Times New Roman" w:hAnsi="Times New Roman" w:cs="Times New Roman"/>
                <w:spacing w:val="-2"/>
              </w:rPr>
              <w:t>-</w:t>
            </w:r>
            <w:r w:rsidRPr="00243D37">
              <w:rPr>
                <w:rFonts w:ascii="Times New Roman" w:eastAsia="Times New Roman" w:hAnsi="Times New Roman" w:cs="Times New Roman"/>
              </w:rPr>
              <w:t>а</w:t>
            </w:r>
            <w:r w:rsidRPr="00243D37">
              <w:rPr>
                <w:rFonts w:ascii="Times New Roman" w:eastAsia="Times New Roman" w:hAnsi="Times New Roman" w:cs="Times New Roman"/>
                <w:spacing w:val="1"/>
              </w:rPr>
              <w:t>кк</w:t>
            </w:r>
            <w:r w:rsidRPr="00243D37">
              <w:rPr>
                <w:rFonts w:ascii="Times New Roman" w:eastAsia="Times New Roman" w:hAnsi="Times New Roman" w:cs="Times New Roman"/>
                <w:spacing w:val="-5"/>
              </w:rPr>
              <w:t>у</w:t>
            </w:r>
            <w:r w:rsidRPr="00243D37">
              <w:rPr>
                <w:rFonts w:ascii="Times New Roman" w:eastAsia="Times New Roman" w:hAnsi="Times New Roman" w:cs="Times New Roman"/>
                <w:spacing w:val="3"/>
              </w:rPr>
              <w:t>м</w:t>
            </w:r>
            <w:r w:rsidRPr="00243D37">
              <w:rPr>
                <w:rFonts w:ascii="Times New Roman" w:eastAsia="Times New Roman" w:hAnsi="Times New Roman" w:cs="Times New Roman"/>
                <w:spacing w:val="-2"/>
              </w:rPr>
              <w:t>у</w:t>
            </w:r>
            <w:r w:rsidRPr="00243D37">
              <w:rPr>
                <w:rFonts w:ascii="Times New Roman" w:eastAsia="Times New Roman" w:hAnsi="Times New Roman" w:cs="Times New Roman"/>
                <w:spacing w:val="1"/>
              </w:rPr>
              <w:t>л</w:t>
            </w:r>
            <w:r w:rsidRPr="00243D37">
              <w:rPr>
                <w:rFonts w:ascii="Times New Roman" w:eastAsia="Times New Roman" w:hAnsi="Times New Roman" w:cs="Times New Roman"/>
              </w:rPr>
              <w:t>я</w:t>
            </w: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оро</w:t>
            </w:r>
            <w:r w:rsidRPr="00243D37">
              <w:rPr>
                <w:rFonts w:ascii="Times New Roman" w:eastAsia="Times New Roman" w:hAnsi="Times New Roman" w:cs="Times New Roman"/>
              </w:rPr>
              <w:t>в</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rPr>
              <w:t>ыс.</w:t>
            </w:r>
            <w:r w:rsidRPr="00243D37">
              <w:rPr>
                <w:rFonts w:ascii="Times New Roman" w:eastAsia="Times New Roman" w:hAnsi="Times New Roman" w:cs="Times New Roman"/>
                <w:spacing w:val="1"/>
              </w:rPr>
              <w:t>м</w:t>
            </w:r>
            <w:r w:rsidRPr="00243D37">
              <w:rPr>
                <w:rFonts w:ascii="Times New Roman" w:eastAsia="Times New Roman" w:hAnsi="Times New Roman" w:cs="Times New Roman"/>
              </w:rPr>
              <w:t>3</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н</w:t>
            </w:r>
            <w:r w:rsidRPr="00243D37">
              <w:rPr>
                <w:rFonts w:ascii="Times New Roman" w:eastAsia="Times New Roman" w:hAnsi="Times New Roman" w:cs="Times New Roman"/>
              </w:rPr>
              <w:t>/д</w:t>
            </w:r>
          </w:p>
        </w:tc>
      </w:tr>
      <w:tr w:rsidR="004A1868" w:rsidRPr="00243D37" w:rsidTr="00707506">
        <w:trPr>
          <w:trHeight w:hRule="exact" w:val="293"/>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lang w:val="ru-RU"/>
              </w:rPr>
            </w:pPr>
            <w:r w:rsidRPr="00243D37">
              <w:rPr>
                <w:rFonts w:ascii="Times New Roman" w:eastAsia="Times New Roman" w:hAnsi="Times New Roman" w:cs="Times New Roman"/>
                <w:spacing w:val="1"/>
                <w:lang w:val="ru-RU"/>
              </w:rPr>
              <w:t>В</w:t>
            </w:r>
            <w:r w:rsidRPr="00243D37">
              <w:rPr>
                <w:rFonts w:ascii="Times New Roman" w:eastAsia="Times New Roman" w:hAnsi="Times New Roman" w:cs="Times New Roman"/>
                <w:lang w:val="ru-RU"/>
              </w:rPr>
              <w:t>сего</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lang w:val="ru-RU"/>
              </w:rPr>
              <w:t>д</w:t>
            </w:r>
            <w:r w:rsidRPr="00243D37">
              <w:rPr>
                <w:rFonts w:ascii="Times New Roman" w:eastAsia="Times New Roman" w:hAnsi="Times New Roman" w:cs="Times New Roman"/>
                <w:spacing w:val="-2"/>
                <w:lang w:val="ru-RU"/>
              </w:rPr>
              <w:t>п</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spacing w:val="-1"/>
                <w:lang w:val="ru-RU"/>
              </w:rPr>
              <w:t>тк</w:t>
            </w:r>
            <w:r w:rsidRPr="00243D37">
              <w:rPr>
                <w:rFonts w:ascii="Times New Roman" w:eastAsia="Times New Roman" w:hAnsi="Times New Roman" w:cs="Times New Roman"/>
                <w:lang w:val="ru-RU"/>
              </w:rPr>
              <w:t>а</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spacing w:val="2"/>
                <w:lang w:val="ru-RU"/>
              </w:rPr>
              <w:t>е</w:t>
            </w:r>
            <w:r w:rsidRPr="00243D37">
              <w:rPr>
                <w:rFonts w:ascii="Times New Roman" w:eastAsia="Times New Roman" w:hAnsi="Times New Roman" w:cs="Times New Roman"/>
                <w:spacing w:val="-1"/>
                <w:lang w:val="ru-RU"/>
              </w:rPr>
              <w:t>пл</w:t>
            </w: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lang w:val="ru-RU"/>
              </w:rPr>
              <w:t>в</w:t>
            </w:r>
            <w:r w:rsidRPr="00243D37">
              <w:rPr>
                <w:rFonts w:ascii="Times New Roman" w:eastAsia="Times New Roman" w:hAnsi="Times New Roman" w:cs="Times New Roman"/>
                <w:spacing w:val="3"/>
                <w:lang w:val="ru-RU"/>
              </w:rPr>
              <w:t>о</w:t>
            </w:r>
            <w:r w:rsidRPr="00243D37">
              <w:rPr>
                <w:rFonts w:ascii="Times New Roman" w:eastAsia="Times New Roman" w:hAnsi="Times New Roman" w:cs="Times New Roman"/>
                <w:lang w:val="ru-RU"/>
              </w:rPr>
              <w:t>йс</w:t>
            </w:r>
            <w:r w:rsidRPr="00243D37">
              <w:rPr>
                <w:rFonts w:ascii="Times New Roman" w:eastAsia="Times New Roman" w:hAnsi="Times New Roman" w:cs="Times New Roman"/>
                <w:spacing w:val="3"/>
                <w:lang w:val="ru-RU"/>
              </w:rPr>
              <w:t>е</w:t>
            </w:r>
            <w:r w:rsidRPr="00243D37">
              <w:rPr>
                <w:rFonts w:ascii="Times New Roman" w:eastAsia="Times New Roman" w:hAnsi="Times New Roman" w:cs="Times New Roman"/>
                <w:spacing w:val="-1"/>
                <w:lang w:val="ru-RU"/>
              </w:rPr>
              <w:t>ти</w:t>
            </w:r>
            <w:r w:rsidRPr="00243D37">
              <w:rPr>
                <w:rFonts w:ascii="Times New Roman" w:eastAsia="Times New Roman" w:hAnsi="Times New Roman" w:cs="Times New Roman"/>
                <w:lang w:val="ru-RU"/>
              </w:rPr>
              <w:t>,вт.ч.:</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188</w:t>
            </w:r>
            <w:r w:rsidRPr="00243D37">
              <w:rPr>
                <w:rFonts w:ascii="Times New Roman" w:eastAsia="Times New Roman" w:hAnsi="Times New Roman" w:cs="Times New Roman"/>
              </w:rPr>
              <w:t>,</w:t>
            </w:r>
            <w:r w:rsidRPr="00243D37">
              <w:rPr>
                <w:rFonts w:ascii="Times New Roman" w:eastAsia="Times New Roman" w:hAnsi="Times New Roman" w:cs="Times New Roman"/>
                <w:spacing w:val="-2"/>
              </w:rPr>
              <w:t>7</w:t>
            </w:r>
            <w:r w:rsidRPr="00243D37">
              <w:rPr>
                <w:rFonts w:ascii="Times New Roman" w:eastAsia="Times New Roman" w:hAnsi="Times New Roman" w:cs="Times New Roman"/>
              </w:rPr>
              <w:t>1</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1"/>
              </w:rPr>
              <w:t>орм</w:t>
            </w:r>
            <w:r w:rsidRPr="00243D37">
              <w:rPr>
                <w:rFonts w:ascii="Times New Roman" w:eastAsia="Times New Roman" w:hAnsi="Times New Roman" w:cs="Times New Roman"/>
              </w:rPr>
              <w:t>ат</w:t>
            </w:r>
            <w:r w:rsidRPr="00243D37">
              <w:rPr>
                <w:rFonts w:ascii="Times New Roman" w:eastAsia="Times New Roman" w:hAnsi="Times New Roman" w:cs="Times New Roman"/>
                <w:spacing w:val="-2"/>
              </w:rPr>
              <w:t>и</w:t>
            </w:r>
            <w:r w:rsidRPr="00243D37">
              <w:rPr>
                <w:rFonts w:ascii="Times New Roman" w:eastAsia="Times New Roman" w:hAnsi="Times New Roman" w:cs="Times New Roman"/>
                <w:spacing w:val="1"/>
              </w:rPr>
              <w:t>в</w:t>
            </w:r>
            <w:r w:rsidRPr="00243D37">
              <w:rPr>
                <w:rFonts w:ascii="Times New Roman" w:eastAsia="Times New Roman" w:hAnsi="Times New Roman" w:cs="Times New Roman"/>
                <w:spacing w:val="-1"/>
              </w:rPr>
              <w:t>н</w:t>
            </w:r>
            <w:r w:rsidRPr="00243D37">
              <w:rPr>
                <w:rFonts w:ascii="Times New Roman" w:eastAsia="Times New Roman" w:hAnsi="Times New Roman" w:cs="Times New Roman"/>
              </w:rPr>
              <w:t>ые</w:t>
            </w:r>
            <w:r w:rsidRPr="00243D37">
              <w:rPr>
                <w:rFonts w:ascii="Times New Roman" w:eastAsia="Times New Roman" w:hAnsi="Times New Roman" w:cs="Times New Roman"/>
                <w:spacing w:val="-2"/>
              </w:rPr>
              <w:t>у</w:t>
            </w:r>
            <w:r w:rsidRPr="00243D37">
              <w:rPr>
                <w:rFonts w:ascii="Times New Roman" w:eastAsia="Times New Roman" w:hAnsi="Times New Roman" w:cs="Times New Roman"/>
                <w:spacing w:val="-1"/>
              </w:rPr>
              <w:t>т</w:t>
            </w:r>
            <w:r w:rsidRPr="00243D37">
              <w:rPr>
                <w:rFonts w:ascii="Times New Roman" w:eastAsia="Times New Roman" w:hAnsi="Times New Roman" w:cs="Times New Roman"/>
              </w:rPr>
              <w:t>еч</w:t>
            </w:r>
            <w:r w:rsidRPr="00243D37">
              <w:rPr>
                <w:rFonts w:ascii="Times New Roman" w:eastAsia="Times New Roman" w:hAnsi="Times New Roman" w:cs="Times New Roman"/>
                <w:spacing w:val="1"/>
              </w:rPr>
              <w:t>к</w:t>
            </w:r>
            <w:r w:rsidRPr="00243D37">
              <w:rPr>
                <w:rFonts w:ascii="Times New Roman" w:eastAsia="Times New Roman" w:hAnsi="Times New Roman" w:cs="Times New Roman"/>
              </w:rPr>
              <w:t>и</w:t>
            </w:r>
            <w:r w:rsidRPr="00243D37">
              <w:rPr>
                <w:rFonts w:ascii="Times New Roman" w:eastAsia="Times New Roman" w:hAnsi="Times New Roman" w:cs="Times New Roman"/>
                <w:spacing w:val="-1"/>
              </w:rPr>
              <w:t>т</w:t>
            </w:r>
            <w:r w:rsidRPr="00243D37">
              <w:rPr>
                <w:rFonts w:ascii="Times New Roman" w:eastAsia="Times New Roman" w:hAnsi="Times New Roman" w:cs="Times New Roman"/>
              </w:rPr>
              <w:t>е</w:t>
            </w:r>
            <w:r w:rsidRPr="00243D37">
              <w:rPr>
                <w:rFonts w:ascii="Times New Roman" w:eastAsia="Times New Roman" w:hAnsi="Times New Roman" w:cs="Times New Roman"/>
                <w:spacing w:val="1"/>
              </w:rPr>
              <w:t>п</w:t>
            </w:r>
            <w:r w:rsidRPr="00243D37">
              <w:rPr>
                <w:rFonts w:ascii="Times New Roman" w:eastAsia="Times New Roman" w:hAnsi="Times New Roman" w:cs="Times New Roman"/>
                <w:spacing w:val="-1"/>
              </w:rPr>
              <w:t>л</w:t>
            </w:r>
            <w:r w:rsidRPr="00243D37">
              <w:rPr>
                <w:rFonts w:ascii="Times New Roman" w:eastAsia="Times New Roman" w:hAnsi="Times New Roman" w:cs="Times New Roman"/>
                <w:spacing w:val="1"/>
              </w:rPr>
              <w:t>оно</w:t>
            </w:r>
            <w:r w:rsidRPr="00243D37">
              <w:rPr>
                <w:rFonts w:ascii="Times New Roman" w:eastAsia="Times New Roman" w:hAnsi="Times New Roman" w:cs="Times New Roman"/>
              </w:rPr>
              <w:t>с</w:t>
            </w:r>
            <w:r w:rsidRPr="00243D37">
              <w:rPr>
                <w:rFonts w:ascii="Times New Roman" w:eastAsia="Times New Roman" w:hAnsi="Times New Roman" w:cs="Times New Roman"/>
                <w:spacing w:val="-1"/>
              </w:rPr>
              <w:t>ит</w:t>
            </w:r>
            <w:r w:rsidRPr="00243D37">
              <w:rPr>
                <w:rFonts w:ascii="Times New Roman" w:eastAsia="Times New Roman" w:hAnsi="Times New Roman" w:cs="Times New Roman"/>
              </w:rPr>
              <w:t>е</w:t>
            </w:r>
            <w:r w:rsidRPr="00243D37">
              <w:rPr>
                <w:rFonts w:ascii="Times New Roman" w:eastAsia="Times New Roman" w:hAnsi="Times New Roman" w:cs="Times New Roman"/>
                <w:spacing w:val="1"/>
              </w:rPr>
              <w:t>л</w:t>
            </w:r>
            <w:r w:rsidRPr="00243D37">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188</w:t>
            </w:r>
            <w:r w:rsidRPr="00243D37">
              <w:rPr>
                <w:rFonts w:ascii="Times New Roman" w:eastAsia="Times New Roman" w:hAnsi="Times New Roman" w:cs="Times New Roman"/>
              </w:rPr>
              <w:t>,</w:t>
            </w:r>
            <w:r w:rsidRPr="00243D37">
              <w:rPr>
                <w:rFonts w:ascii="Times New Roman" w:eastAsia="Times New Roman" w:hAnsi="Times New Roman" w:cs="Times New Roman"/>
                <w:spacing w:val="-2"/>
              </w:rPr>
              <w:t>7</w:t>
            </w:r>
            <w:r w:rsidRPr="00243D37">
              <w:rPr>
                <w:rFonts w:ascii="Times New Roman" w:eastAsia="Times New Roman" w:hAnsi="Times New Roman" w:cs="Times New Roman"/>
              </w:rPr>
              <w:t>1</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rPr>
              <w:t>све</w:t>
            </w:r>
            <w:r w:rsidRPr="00243D37">
              <w:rPr>
                <w:rFonts w:ascii="Times New Roman" w:eastAsia="Times New Roman" w:hAnsi="Times New Roman" w:cs="Times New Roman"/>
                <w:spacing w:val="1"/>
              </w:rPr>
              <w:t>р</w:t>
            </w:r>
            <w:r w:rsidRPr="00243D37">
              <w:rPr>
                <w:rFonts w:ascii="Times New Roman" w:eastAsia="Times New Roman" w:hAnsi="Times New Roman" w:cs="Times New Roman"/>
                <w:spacing w:val="-2"/>
              </w:rPr>
              <w:t>х</w:t>
            </w: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1"/>
              </w:rPr>
              <w:t>орм</w:t>
            </w:r>
            <w:r w:rsidRPr="00243D37">
              <w:rPr>
                <w:rFonts w:ascii="Times New Roman" w:eastAsia="Times New Roman" w:hAnsi="Times New Roman" w:cs="Times New Roman"/>
              </w:rPr>
              <w:t>ат</w:t>
            </w:r>
            <w:r w:rsidRPr="00243D37">
              <w:rPr>
                <w:rFonts w:ascii="Times New Roman" w:eastAsia="Times New Roman" w:hAnsi="Times New Roman" w:cs="Times New Roman"/>
                <w:spacing w:val="1"/>
              </w:rPr>
              <w:t>и</w:t>
            </w:r>
            <w:r w:rsidRPr="00243D37">
              <w:rPr>
                <w:rFonts w:ascii="Times New Roman" w:eastAsia="Times New Roman" w:hAnsi="Times New Roman" w:cs="Times New Roman"/>
              </w:rPr>
              <w:t>в</w:t>
            </w:r>
            <w:r w:rsidRPr="00243D37">
              <w:rPr>
                <w:rFonts w:ascii="Times New Roman" w:eastAsia="Times New Roman" w:hAnsi="Times New Roman" w:cs="Times New Roman"/>
                <w:spacing w:val="-2"/>
              </w:rPr>
              <w:t>н</w:t>
            </w:r>
            <w:r w:rsidRPr="00243D37">
              <w:rPr>
                <w:rFonts w:ascii="Times New Roman" w:eastAsia="Times New Roman" w:hAnsi="Times New Roman" w:cs="Times New Roman"/>
              </w:rPr>
              <w:t>ые</w:t>
            </w:r>
            <w:r w:rsidRPr="00243D37">
              <w:rPr>
                <w:rFonts w:ascii="Times New Roman" w:eastAsia="Times New Roman" w:hAnsi="Times New Roman" w:cs="Times New Roman"/>
                <w:spacing w:val="-2"/>
              </w:rPr>
              <w:t>у</w:t>
            </w:r>
            <w:r w:rsidRPr="00243D37">
              <w:rPr>
                <w:rFonts w:ascii="Times New Roman" w:eastAsia="Times New Roman" w:hAnsi="Times New Roman" w:cs="Times New Roman"/>
                <w:spacing w:val="-1"/>
              </w:rPr>
              <w:t>т</w:t>
            </w:r>
            <w:r w:rsidRPr="00243D37">
              <w:rPr>
                <w:rFonts w:ascii="Times New Roman" w:eastAsia="Times New Roman" w:hAnsi="Times New Roman" w:cs="Times New Roman"/>
              </w:rPr>
              <w:t>е</w:t>
            </w:r>
            <w:r w:rsidRPr="00243D37">
              <w:rPr>
                <w:rFonts w:ascii="Times New Roman" w:eastAsia="Times New Roman" w:hAnsi="Times New Roman" w:cs="Times New Roman"/>
                <w:spacing w:val="3"/>
              </w:rPr>
              <w:t>ч</w:t>
            </w:r>
            <w:r w:rsidRPr="00243D37">
              <w:rPr>
                <w:rFonts w:ascii="Times New Roman" w:eastAsia="Times New Roman" w:hAnsi="Times New Roman" w:cs="Times New Roman"/>
                <w:spacing w:val="-1"/>
              </w:rPr>
              <w:t>к</w:t>
            </w:r>
            <w:r w:rsidRPr="00243D37">
              <w:rPr>
                <w:rFonts w:ascii="Times New Roman" w:eastAsia="Times New Roman" w:hAnsi="Times New Roman" w:cs="Times New Roman"/>
              </w:rPr>
              <w:t>и</w:t>
            </w:r>
            <w:r w:rsidRPr="00243D37">
              <w:rPr>
                <w:rFonts w:ascii="Times New Roman" w:eastAsia="Times New Roman" w:hAnsi="Times New Roman" w:cs="Times New Roman"/>
                <w:spacing w:val="1"/>
              </w:rPr>
              <w:t>т</w:t>
            </w:r>
            <w:r w:rsidRPr="00243D37">
              <w:rPr>
                <w:rFonts w:ascii="Times New Roman" w:eastAsia="Times New Roman" w:hAnsi="Times New Roman" w:cs="Times New Roman"/>
              </w:rPr>
              <w:t>е</w:t>
            </w:r>
            <w:r w:rsidRPr="00243D37">
              <w:rPr>
                <w:rFonts w:ascii="Times New Roman" w:eastAsia="Times New Roman" w:hAnsi="Times New Roman" w:cs="Times New Roman"/>
                <w:spacing w:val="-1"/>
              </w:rPr>
              <w:t>пл</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2"/>
              </w:rPr>
              <w:t>с</w:t>
            </w:r>
            <w:r w:rsidRPr="00243D37">
              <w:rPr>
                <w:rFonts w:ascii="Times New Roman" w:eastAsia="Times New Roman" w:hAnsi="Times New Roman" w:cs="Times New Roman"/>
                <w:spacing w:val="-1"/>
              </w:rPr>
              <w:t>ит</w:t>
            </w:r>
            <w:r w:rsidRPr="00243D37">
              <w:rPr>
                <w:rFonts w:ascii="Times New Roman" w:eastAsia="Times New Roman" w:hAnsi="Times New Roman" w:cs="Times New Roman"/>
                <w:spacing w:val="2"/>
              </w:rPr>
              <w:t>е</w:t>
            </w:r>
            <w:r w:rsidRPr="00243D37">
              <w:rPr>
                <w:rFonts w:ascii="Times New Roman" w:eastAsia="Times New Roman" w:hAnsi="Times New Roman" w:cs="Times New Roman"/>
                <w:spacing w:val="-1"/>
              </w:rPr>
              <w:t>л</w:t>
            </w:r>
            <w:r w:rsidRPr="00243D37">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н</w:t>
            </w:r>
            <w:r w:rsidRPr="00243D37">
              <w:rPr>
                <w:rFonts w:ascii="Times New Roman" w:eastAsia="Times New Roman" w:hAnsi="Times New Roman" w:cs="Times New Roman"/>
              </w:rPr>
              <w:t>/д</w:t>
            </w:r>
          </w:p>
        </w:tc>
      </w:tr>
      <w:tr w:rsidR="004A1868" w:rsidRPr="00243D37" w:rsidTr="00CA0E8A">
        <w:trPr>
          <w:trHeight w:hRule="exact" w:val="927"/>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lang w:val="ru-RU"/>
              </w:rPr>
            </w:pP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spacing w:val="-5"/>
                <w:lang w:val="ru-RU"/>
              </w:rPr>
              <w:t>у</w:t>
            </w:r>
            <w:r w:rsidRPr="00243D37">
              <w:rPr>
                <w:rFonts w:ascii="Times New Roman" w:eastAsia="Times New Roman" w:hAnsi="Times New Roman" w:cs="Times New Roman"/>
                <w:spacing w:val="2"/>
                <w:lang w:val="ru-RU"/>
              </w:rPr>
              <w:t>с</w:t>
            </w:r>
            <w:r w:rsidRPr="00243D37">
              <w:rPr>
                <w:rFonts w:ascii="Times New Roman" w:eastAsia="Times New Roman" w:hAnsi="Times New Roman" w:cs="Times New Roman"/>
                <w:lang w:val="ru-RU"/>
              </w:rPr>
              <w:t>к</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spacing w:val="2"/>
                <w:lang w:val="ru-RU"/>
              </w:rPr>
              <w:t>е</w:t>
            </w:r>
            <w:r w:rsidRPr="00243D37">
              <w:rPr>
                <w:rFonts w:ascii="Times New Roman" w:eastAsia="Times New Roman" w:hAnsi="Times New Roman" w:cs="Times New Roman"/>
                <w:spacing w:val="-1"/>
                <w:lang w:val="ru-RU"/>
              </w:rPr>
              <w:t>пл</w:t>
            </w:r>
            <w:r w:rsidRPr="00243D37">
              <w:rPr>
                <w:rFonts w:ascii="Times New Roman" w:eastAsia="Times New Roman" w:hAnsi="Times New Roman" w:cs="Times New Roman"/>
                <w:spacing w:val="3"/>
                <w:lang w:val="ru-RU"/>
              </w:rPr>
              <w:t>о</w:t>
            </w:r>
            <w:r w:rsidRPr="00243D37">
              <w:rPr>
                <w:rFonts w:ascii="Times New Roman" w:eastAsia="Times New Roman" w:hAnsi="Times New Roman" w:cs="Times New Roman"/>
                <w:spacing w:val="-1"/>
                <w:lang w:val="ru-RU"/>
              </w:rPr>
              <w:t>н</w:t>
            </w: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lang w:val="ru-RU"/>
              </w:rPr>
              <w:t>с</w:t>
            </w:r>
            <w:r w:rsidRPr="00243D37">
              <w:rPr>
                <w:rFonts w:ascii="Times New Roman" w:eastAsia="Times New Roman" w:hAnsi="Times New Roman" w:cs="Times New Roman"/>
                <w:spacing w:val="-1"/>
                <w:lang w:val="ru-RU"/>
              </w:rPr>
              <w:t>ит</w:t>
            </w:r>
            <w:r w:rsidRPr="00243D37">
              <w:rPr>
                <w:rFonts w:ascii="Times New Roman" w:eastAsia="Times New Roman" w:hAnsi="Times New Roman" w:cs="Times New Roman"/>
                <w:spacing w:val="2"/>
                <w:lang w:val="ru-RU"/>
              </w:rPr>
              <w:t>е</w:t>
            </w:r>
            <w:r w:rsidRPr="00243D37">
              <w:rPr>
                <w:rFonts w:ascii="Times New Roman" w:eastAsia="Times New Roman" w:hAnsi="Times New Roman" w:cs="Times New Roman"/>
                <w:spacing w:val="-1"/>
                <w:lang w:val="ru-RU"/>
              </w:rPr>
              <w:t>л</w:t>
            </w:r>
            <w:r w:rsidRPr="00243D37">
              <w:rPr>
                <w:rFonts w:ascii="Times New Roman" w:eastAsia="Times New Roman" w:hAnsi="Times New Roman" w:cs="Times New Roman"/>
                <w:lang w:val="ru-RU"/>
              </w:rPr>
              <w:t>я</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lang w:val="ru-RU"/>
              </w:rPr>
              <w:t>з</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lang w:val="ru-RU"/>
              </w:rPr>
              <w:t>е</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spacing w:val="-1"/>
                <w:lang w:val="ru-RU"/>
              </w:rPr>
              <w:t>л</w:t>
            </w: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lang w:val="ru-RU"/>
              </w:rPr>
              <w:t>выхс</w:t>
            </w:r>
            <w:r w:rsidRPr="00243D37">
              <w:rPr>
                <w:rFonts w:ascii="Times New Roman" w:eastAsia="Times New Roman" w:hAnsi="Times New Roman" w:cs="Times New Roman"/>
                <w:spacing w:val="3"/>
                <w:lang w:val="ru-RU"/>
              </w:rPr>
              <w:t>е</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lang w:val="ru-RU"/>
              </w:rPr>
              <w:t>ей</w:t>
            </w:r>
            <w:r w:rsidRPr="00243D37">
              <w:rPr>
                <w:rFonts w:ascii="Times New Roman" w:eastAsia="Times New Roman" w:hAnsi="Times New Roman" w:cs="Times New Roman"/>
                <w:spacing w:val="-1"/>
                <w:lang w:val="ru-RU"/>
              </w:rPr>
              <w:t>н</w:t>
            </w:r>
            <w:r w:rsidRPr="00243D37">
              <w:rPr>
                <w:rFonts w:ascii="Times New Roman" w:eastAsia="Times New Roman" w:hAnsi="Times New Roman" w:cs="Times New Roman"/>
                <w:lang w:val="ru-RU"/>
              </w:rPr>
              <w:t>а</w:t>
            </w:r>
            <w:r w:rsidRPr="00243D37">
              <w:rPr>
                <w:rFonts w:ascii="Times New Roman" w:eastAsia="Times New Roman" w:hAnsi="Times New Roman" w:cs="Times New Roman"/>
                <w:spacing w:val="-1"/>
                <w:lang w:val="ru-RU"/>
              </w:rPr>
              <w:t>ц</w:t>
            </w:r>
            <w:r w:rsidRPr="00243D37">
              <w:rPr>
                <w:rFonts w:ascii="Times New Roman" w:eastAsia="Times New Roman" w:hAnsi="Times New Roman" w:cs="Times New Roman"/>
                <w:spacing w:val="2"/>
                <w:lang w:val="ru-RU"/>
              </w:rPr>
              <w:t>е</w:t>
            </w:r>
            <w:r w:rsidRPr="00243D37">
              <w:rPr>
                <w:rFonts w:ascii="Times New Roman" w:eastAsia="Times New Roman" w:hAnsi="Times New Roman" w:cs="Times New Roman"/>
                <w:spacing w:val="-1"/>
                <w:lang w:val="ru-RU"/>
              </w:rPr>
              <w:t>л</w:t>
            </w:r>
            <w:r w:rsidRPr="00243D37">
              <w:rPr>
                <w:rFonts w:ascii="Times New Roman" w:eastAsia="Times New Roman" w:hAnsi="Times New Roman" w:cs="Times New Roman"/>
                <w:lang w:val="ru-RU"/>
              </w:rPr>
              <w:t>и</w:t>
            </w:r>
          </w:p>
          <w:p w:rsidR="004A1868" w:rsidRPr="00243D37" w:rsidRDefault="004A1868" w:rsidP="00707506">
            <w:pPr>
              <w:pStyle w:val="TableParagraph"/>
              <w:ind w:left="34"/>
              <w:jc w:val="center"/>
              <w:rPr>
                <w:rFonts w:ascii="Times New Roman" w:eastAsia="Times New Roman" w:hAnsi="Times New Roman" w:cs="Times New Roman"/>
                <w:lang w:val="ru-RU"/>
              </w:rPr>
            </w:pPr>
            <w:r w:rsidRPr="00243D37">
              <w:rPr>
                <w:rFonts w:ascii="Times New Roman" w:eastAsia="Times New Roman" w:hAnsi="Times New Roman" w:cs="Times New Roman"/>
                <w:lang w:val="ru-RU"/>
              </w:rPr>
              <w:t>г</w:t>
            </w:r>
            <w:r w:rsidRPr="00243D37">
              <w:rPr>
                <w:rFonts w:ascii="Times New Roman" w:eastAsia="Times New Roman" w:hAnsi="Times New Roman" w:cs="Times New Roman"/>
                <w:spacing w:val="1"/>
                <w:lang w:val="ru-RU"/>
              </w:rPr>
              <w:t>ор</w:t>
            </w:r>
            <w:r w:rsidRPr="00243D37">
              <w:rPr>
                <w:rFonts w:ascii="Times New Roman" w:eastAsia="Times New Roman" w:hAnsi="Times New Roman" w:cs="Times New Roman"/>
                <w:lang w:val="ru-RU"/>
              </w:rPr>
              <w:t>ячеговодос</w:t>
            </w:r>
            <w:r w:rsidRPr="00243D37">
              <w:rPr>
                <w:rFonts w:ascii="Times New Roman" w:eastAsia="Times New Roman" w:hAnsi="Times New Roman" w:cs="Times New Roman"/>
                <w:spacing w:val="-1"/>
                <w:lang w:val="ru-RU"/>
              </w:rPr>
              <w:t>н</w:t>
            </w:r>
            <w:r w:rsidRPr="00243D37">
              <w:rPr>
                <w:rFonts w:ascii="Times New Roman" w:eastAsia="Times New Roman" w:hAnsi="Times New Roman" w:cs="Times New Roman"/>
                <w:lang w:val="ru-RU"/>
              </w:rPr>
              <w:t>аб</w:t>
            </w:r>
            <w:r w:rsidRPr="00243D37">
              <w:rPr>
                <w:rFonts w:ascii="Times New Roman" w:eastAsia="Times New Roman" w:hAnsi="Times New Roman" w:cs="Times New Roman"/>
                <w:spacing w:val="-1"/>
                <w:lang w:val="ru-RU"/>
              </w:rPr>
              <w:t>ж</w:t>
            </w:r>
            <w:r w:rsidRPr="00243D37">
              <w:rPr>
                <w:rFonts w:ascii="Times New Roman" w:eastAsia="Times New Roman" w:hAnsi="Times New Roman" w:cs="Times New Roman"/>
                <w:spacing w:val="2"/>
                <w:lang w:val="ru-RU"/>
              </w:rPr>
              <w:t>е</w:t>
            </w:r>
            <w:r w:rsidRPr="00243D37">
              <w:rPr>
                <w:rFonts w:ascii="Times New Roman" w:eastAsia="Times New Roman" w:hAnsi="Times New Roman" w:cs="Times New Roman"/>
                <w:spacing w:val="-1"/>
                <w:lang w:val="ru-RU"/>
              </w:rPr>
              <w:t>н</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lang w:val="ru-RU"/>
              </w:rPr>
              <w:t>я(для</w:t>
            </w: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spacing w:val="-1"/>
                <w:lang w:val="ru-RU"/>
              </w:rPr>
              <w:t>тк</w:t>
            </w:r>
            <w:r w:rsidRPr="00243D37">
              <w:rPr>
                <w:rFonts w:ascii="Times New Roman" w:eastAsia="Times New Roman" w:hAnsi="Times New Roman" w:cs="Times New Roman"/>
                <w:spacing w:val="1"/>
                <w:lang w:val="ru-RU"/>
              </w:rPr>
              <w:t>р</w:t>
            </w:r>
            <w:r w:rsidRPr="00243D37">
              <w:rPr>
                <w:rFonts w:ascii="Times New Roman" w:eastAsia="Times New Roman" w:hAnsi="Times New Roman" w:cs="Times New Roman"/>
                <w:lang w:val="ru-RU"/>
              </w:rPr>
              <w:t>ытых</w:t>
            </w:r>
            <w:r w:rsidRPr="00243D37">
              <w:rPr>
                <w:rFonts w:ascii="Times New Roman" w:eastAsia="Times New Roman" w:hAnsi="Times New Roman" w:cs="Times New Roman"/>
                <w:spacing w:val="2"/>
                <w:lang w:val="ru-RU"/>
              </w:rPr>
              <w:t>с</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lang w:val="ru-RU"/>
              </w:rPr>
              <w:t>стем теплоснабжения)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before="3" w:line="220" w:lineRule="exact"/>
              <w:ind w:left="34"/>
              <w:jc w:val="center"/>
              <w:rPr>
                <w:lang w:val="ru-RU"/>
              </w:rPr>
            </w:pPr>
          </w:p>
          <w:p w:rsidR="004A1868" w:rsidRPr="00243D37" w:rsidRDefault="004A1868" w:rsidP="00707506">
            <w:pPr>
              <w:pStyle w:val="TableParagraph"/>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before="3" w:line="220" w:lineRule="exact"/>
              <w:ind w:left="34"/>
              <w:jc w:val="center"/>
            </w:pPr>
          </w:p>
          <w:p w:rsidR="004A1868" w:rsidRPr="00243D37" w:rsidRDefault="004A1868" w:rsidP="00707506">
            <w:pPr>
              <w:pStyle w:val="TableParagraph"/>
              <w:ind w:left="34"/>
              <w:jc w:val="center"/>
              <w:rPr>
                <w:rFonts w:ascii="Times New Roman" w:eastAsia="Times New Roman" w:hAnsi="Times New Roman" w:cs="Times New Roman"/>
              </w:rPr>
            </w:pPr>
            <w:r w:rsidRPr="00243D37">
              <w:rPr>
                <w:rFonts w:ascii="Times New Roman" w:eastAsia="Times New Roman" w:hAnsi="Times New Roman" w:cs="Times New Roman"/>
              </w:rPr>
              <w:t>-</w:t>
            </w:r>
          </w:p>
        </w:tc>
      </w:tr>
      <w:tr w:rsidR="004A1868" w:rsidRPr="00243D37" w:rsidTr="00707506">
        <w:trPr>
          <w:trHeight w:hRule="exact" w:val="471"/>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lang w:val="ru-RU"/>
              </w:rPr>
            </w:pPr>
            <w:r w:rsidRPr="00243D37">
              <w:rPr>
                <w:rFonts w:ascii="Times New Roman" w:eastAsia="Times New Roman" w:hAnsi="Times New Roman" w:cs="Times New Roman"/>
                <w:lang w:val="ru-RU"/>
              </w:rPr>
              <w:t>Ма</w:t>
            </w:r>
            <w:r w:rsidRPr="00243D37">
              <w:rPr>
                <w:rFonts w:ascii="Times New Roman" w:eastAsia="Times New Roman" w:hAnsi="Times New Roman" w:cs="Times New Roman"/>
                <w:spacing w:val="-1"/>
                <w:lang w:val="ru-RU"/>
              </w:rPr>
              <w:t>к</w:t>
            </w:r>
            <w:r w:rsidRPr="00243D37">
              <w:rPr>
                <w:rFonts w:ascii="Times New Roman" w:eastAsia="Times New Roman" w:hAnsi="Times New Roman" w:cs="Times New Roman"/>
                <w:lang w:val="ru-RU"/>
              </w:rPr>
              <w:t>с</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spacing w:val="3"/>
                <w:lang w:val="ru-RU"/>
              </w:rPr>
              <w:t>м</w:t>
            </w:r>
            <w:r w:rsidRPr="00243D37">
              <w:rPr>
                <w:rFonts w:ascii="Times New Roman" w:eastAsia="Times New Roman" w:hAnsi="Times New Roman" w:cs="Times New Roman"/>
                <w:spacing w:val="-5"/>
                <w:lang w:val="ru-RU"/>
              </w:rPr>
              <w:t>у</w:t>
            </w:r>
            <w:r w:rsidRPr="00243D37">
              <w:rPr>
                <w:rFonts w:ascii="Times New Roman" w:eastAsia="Times New Roman" w:hAnsi="Times New Roman" w:cs="Times New Roman"/>
                <w:lang w:val="ru-RU"/>
              </w:rPr>
              <w:t>м</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lang w:val="ru-RU"/>
              </w:rPr>
              <w:t>дп</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spacing w:val="1"/>
                <w:lang w:val="ru-RU"/>
              </w:rPr>
              <w:t>тк</w:t>
            </w:r>
            <w:r w:rsidRPr="00243D37">
              <w:rPr>
                <w:rFonts w:ascii="Times New Roman" w:eastAsia="Times New Roman" w:hAnsi="Times New Roman" w:cs="Times New Roman"/>
                <w:lang w:val="ru-RU"/>
              </w:rPr>
              <w:t>и</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lang w:val="ru-RU"/>
              </w:rPr>
              <w:t>е</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spacing w:val="-1"/>
                <w:lang w:val="ru-RU"/>
              </w:rPr>
              <w:t>л</w:t>
            </w:r>
            <w:r w:rsidRPr="00243D37">
              <w:rPr>
                <w:rFonts w:ascii="Times New Roman" w:eastAsia="Times New Roman" w:hAnsi="Times New Roman" w:cs="Times New Roman"/>
                <w:spacing w:val="1"/>
                <w:lang w:val="ru-RU"/>
              </w:rPr>
              <w:t>ово</w:t>
            </w:r>
            <w:r w:rsidRPr="00243D37">
              <w:rPr>
                <w:rFonts w:ascii="Times New Roman" w:eastAsia="Times New Roman" w:hAnsi="Times New Roman" w:cs="Times New Roman"/>
                <w:lang w:val="ru-RU"/>
              </w:rPr>
              <w:t>йсе</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lang w:val="ru-RU"/>
              </w:rPr>
              <w:t>ив</w:t>
            </w:r>
          </w:p>
          <w:p w:rsidR="004A1868" w:rsidRPr="00243D37" w:rsidRDefault="004A1868" w:rsidP="00707506">
            <w:pPr>
              <w:pStyle w:val="TableParagraph"/>
              <w:spacing w:before="1"/>
              <w:ind w:left="34"/>
              <w:jc w:val="center"/>
              <w:rPr>
                <w:rFonts w:ascii="Times New Roman" w:eastAsia="Times New Roman" w:hAnsi="Times New Roman" w:cs="Times New Roman"/>
                <w:lang w:val="ru-RU"/>
              </w:rPr>
            </w:pPr>
            <w:r w:rsidRPr="00243D37">
              <w:rPr>
                <w:rFonts w:ascii="Times New Roman" w:eastAsia="Times New Roman" w:hAnsi="Times New Roman" w:cs="Times New Roman"/>
                <w:lang w:val="ru-RU"/>
              </w:rPr>
              <w:t>э</w:t>
            </w:r>
            <w:r w:rsidRPr="00243D37">
              <w:rPr>
                <w:rFonts w:ascii="Times New Roman" w:eastAsia="Times New Roman" w:hAnsi="Times New Roman" w:cs="Times New Roman"/>
                <w:spacing w:val="-1"/>
                <w:lang w:val="ru-RU"/>
              </w:rPr>
              <w:t>к</w:t>
            </w:r>
            <w:r w:rsidRPr="00243D37">
              <w:rPr>
                <w:rFonts w:ascii="Times New Roman" w:eastAsia="Times New Roman" w:hAnsi="Times New Roman" w:cs="Times New Roman"/>
                <w:lang w:val="ru-RU"/>
              </w:rPr>
              <w:t>с</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spacing w:val="1"/>
                <w:lang w:val="ru-RU"/>
              </w:rPr>
              <w:t>л</w:t>
            </w:r>
            <w:r w:rsidRPr="00243D37">
              <w:rPr>
                <w:rFonts w:ascii="Times New Roman" w:eastAsia="Times New Roman" w:hAnsi="Times New Roman" w:cs="Times New Roman"/>
                <w:spacing w:val="-2"/>
                <w:lang w:val="ru-RU"/>
              </w:rPr>
              <w:t>у</w:t>
            </w:r>
            <w:r w:rsidRPr="00243D37">
              <w:rPr>
                <w:rFonts w:ascii="Times New Roman" w:eastAsia="Times New Roman" w:hAnsi="Times New Roman" w:cs="Times New Roman"/>
                <w:spacing w:val="2"/>
                <w:lang w:val="ru-RU"/>
              </w:rPr>
              <w:t>а</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lang w:val="ru-RU"/>
              </w:rPr>
              <w:t>а</w:t>
            </w:r>
            <w:r w:rsidRPr="00243D37">
              <w:rPr>
                <w:rFonts w:ascii="Times New Roman" w:eastAsia="Times New Roman" w:hAnsi="Times New Roman" w:cs="Times New Roman"/>
                <w:spacing w:val="1"/>
                <w:lang w:val="ru-RU"/>
              </w:rPr>
              <w:t>ц</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spacing w:val="1"/>
                <w:lang w:val="ru-RU"/>
              </w:rPr>
              <w:t>он</w:t>
            </w:r>
            <w:r w:rsidRPr="00243D37">
              <w:rPr>
                <w:rFonts w:ascii="Times New Roman" w:eastAsia="Times New Roman" w:hAnsi="Times New Roman" w:cs="Times New Roman"/>
                <w:spacing w:val="-1"/>
                <w:lang w:val="ru-RU"/>
              </w:rPr>
              <w:t>н</w:t>
            </w: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lang w:val="ru-RU"/>
              </w:rPr>
              <w:t>м</w:t>
            </w:r>
            <w:r w:rsidRPr="00243D37">
              <w:rPr>
                <w:rFonts w:ascii="Times New Roman" w:eastAsia="Times New Roman" w:hAnsi="Times New Roman" w:cs="Times New Roman"/>
                <w:spacing w:val="1"/>
                <w:lang w:val="ru-RU"/>
              </w:rPr>
              <w:t>р</w:t>
            </w:r>
            <w:r w:rsidRPr="00243D37">
              <w:rPr>
                <w:rFonts w:ascii="Times New Roman" w:eastAsia="Times New Roman" w:hAnsi="Times New Roman" w:cs="Times New Roman"/>
                <w:lang w:val="ru-RU"/>
              </w:rPr>
              <w:t>еж</w:t>
            </w:r>
            <w:r w:rsidRPr="00243D37">
              <w:rPr>
                <w:rFonts w:ascii="Times New Roman" w:eastAsia="Times New Roman" w:hAnsi="Times New Roman" w:cs="Times New Roman"/>
                <w:spacing w:val="-2"/>
                <w:lang w:val="ru-RU"/>
              </w:rPr>
              <w:t>и</w:t>
            </w:r>
            <w:r w:rsidRPr="00243D37">
              <w:rPr>
                <w:rFonts w:ascii="Times New Roman" w:eastAsia="Times New Roman" w:hAnsi="Times New Roman" w:cs="Times New Roman"/>
                <w:spacing w:val="1"/>
                <w:lang w:val="ru-RU"/>
              </w:rPr>
              <w:t>м</w:t>
            </w:r>
            <w:r w:rsidRPr="00243D37">
              <w:rPr>
                <w:rFonts w:ascii="Times New Roman" w:eastAsia="Times New Roman" w:hAnsi="Times New Roman" w:cs="Times New Roman"/>
                <w:lang w:val="ru-RU"/>
              </w:rPr>
              <w:t>е</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before="8" w:line="100" w:lineRule="exact"/>
              <w:ind w:left="34"/>
              <w:jc w:val="center"/>
              <w:rPr>
                <w:lang w:val="ru-RU"/>
              </w:rPr>
            </w:pPr>
          </w:p>
          <w:p w:rsidR="004A1868" w:rsidRPr="00243D37" w:rsidRDefault="004A1868" w:rsidP="00707506">
            <w:pPr>
              <w:pStyle w:val="TableParagraph"/>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before="8" w:line="100" w:lineRule="exact"/>
              <w:ind w:left="34"/>
              <w:jc w:val="center"/>
            </w:pPr>
          </w:p>
          <w:p w:rsidR="004A1868" w:rsidRPr="00243D37" w:rsidRDefault="004A1868" w:rsidP="00707506">
            <w:pPr>
              <w:pStyle w:val="TableParagraph"/>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188</w:t>
            </w:r>
            <w:r w:rsidRPr="00243D37">
              <w:rPr>
                <w:rFonts w:ascii="Times New Roman" w:eastAsia="Times New Roman" w:hAnsi="Times New Roman" w:cs="Times New Roman"/>
              </w:rPr>
              <w:t>,</w:t>
            </w:r>
            <w:r w:rsidRPr="00243D37">
              <w:rPr>
                <w:rFonts w:ascii="Times New Roman" w:eastAsia="Times New Roman" w:hAnsi="Times New Roman" w:cs="Times New Roman"/>
                <w:spacing w:val="-2"/>
              </w:rPr>
              <w:t>7</w:t>
            </w:r>
            <w:r w:rsidRPr="00243D37">
              <w:rPr>
                <w:rFonts w:ascii="Times New Roman" w:eastAsia="Times New Roman" w:hAnsi="Times New Roman" w:cs="Times New Roman"/>
              </w:rPr>
              <w:t>1</w:t>
            </w:r>
          </w:p>
        </w:tc>
      </w:tr>
      <w:tr w:rsidR="004A1868" w:rsidRPr="00243D37" w:rsidTr="00707506">
        <w:trPr>
          <w:trHeight w:hRule="exact" w:val="47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lang w:val="ru-RU"/>
              </w:rPr>
            </w:pPr>
            <w:r w:rsidRPr="00243D37">
              <w:rPr>
                <w:rFonts w:ascii="Times New Roman" w:eastAsia="Times New Roman" w:hAnsi="Times New Roman" w:cs="Times New Roman"/>
                <w:lang w:val="ru-RU"/>
              </w:rPr>
              <w:t>Ма</w:t>
            </w:r>
            <w:r w:rsidRPr="00243D37">
              <w:rPr>
                <w:rFonts w:ascii="Times New Roman" w:eastAsia="Times New Roman" w:hAnsi="Times New Roman" w:cs="Times New Roman"/>
                <w:spacing w:val="-1"/>
                <w:lang w:val="ru-RU"/>
              </w:rPr>
              <w:t>к</w:t>
            </w:r>
            <w:r w:rsidRPr="00243D37">
              <w:rPr>
                <w:rFonts w:ascii="Times New Roman" w:eastAsia="Times New Roman" w:hAnsi="Times New Roman" w:cs="Times New Roman"/>
                <w:lang w:val="ru-RU"/>
              </w:rPr>
              <w:t>с</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spacing w:val="1"/>
                <w:lang w:val="ru-RU"/>
              </w:rPr>
              <w:t>м</w:t>
            </w:r>
            <w:r w:rsidRPr="00243D37">
              <w:rPr>
                <w:rFonts w:ascii="Times New Roman" w:eastAsia="Times New Roman" w:hAnsi="Times New Roman" w:cs="Times New Roman"/>
                <w:lang w:val="ru-RU"/>
              </w:rPr>
              <w:t>а</w:t>
            </w:r>
            <w:r w:rsidRPr="00243D37">
              <w:rPr>
                <w:rFonts w:ascii="Times New Roman" w:eastAsia="Times New Roman" w:hAnsi="Times New Roman" w:cs="Times New Roman"/>
                <w:spacing w:val="-1"/>
                <w:lang w:val="ru-RU"/>
              </w:rPr>
              <w:t>л</w:t>
            </w:r>
            <w:r w:rsidRPr="00243D37">
              <w:rPr>
                <w:rFonts w:ascii="Times New Roman" w:eastAsia="Times New Roman" w:hAnsi="Times New Roman" w:cs="Times New Roman"/>
                <w:spacing w:val="2"/>
                <w:lang w:val="ru-RU"/>
              </w:rPr>
              <w:t>ь</w:t>
            </w:r>
            <w:r w:rsidRPr="00243D37">
              <w:rPr>
                <w:rFonts w:ascii="Times New Roman" w:eastAsia="Times New Roman" w:hAnsi="Times New Roman" w:cs="Times New Roman"/>
                <w:spacing w:val="-1"/>
                <w:lang w:val="ru-RU"/>
              </w:rPr>
              <w:t>н</w:t>
            </w:r>
            <w:r w:rsidRPr="00243D37">
              <w:rPr>
                <w:rFonts w:ascii="Times New Roman" w:eastAsia="Times New Roman" w:hAnsi="Times New Roman" w:cs="Times New Roman"/>
                <w:lang w:val="ru-RU"/>
              </w:rPr>
              <w:t>ая</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spacing w:val="1"/>
                <w:lang w:val="ru-RU"/>
              </w:rPr>
              <w:t>од</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spacing w:val="-1"/>
                <w:lang w:val="ru-RU"/>
              </w:rPr>
              <w:t>тк</w:t>
            </w:r>
            <w:r w:rsidRPr="00243D37">
              <w:rPr>
                <w:rFonts w:ascii="Times New Roman" w:eastAsia="Times New Roman" w:hAnsi="Times New Roman" w:cs="Times New Roman"/>
                <w:lang w:val="ru-RU"/>
              </w:rPr>
              <w:t>а</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spacing w:val="2"/>
                <w:lang w:val="ru-RU"/>
              </w:rPr>
              <w:t>е</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spacing w:val="-1"/>
                <w:lang w:val="ru-RU"/>
              </w:rPr>
              <w:t>л</w:t>
            </w: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lang w:val="ru-RU"/>
              </w:rPr>
              <w:t>войсе</w:t>
            </w:r>
            <w:r w:rsidRPr="00243D37">
              <w:rPr>
                <w:rFonts w:ascii="Times New Roman" w:eastAsia="Times New Roman" w:hAnsi="Times New Roman" w:cs="Times New Roman"/>
                <w:spacing w:val="1"/>
                <w:lang w:val="ru-RU"/>
              </w:rPr>
              <w:t>т</w:t>
            </w:r>
            <w:r w:rsidRPr="00243D37">
              <w:rPr>
                <w:rFonts w:ascii="Times New Roman" w:eastAsia="Times New Roman" w:hAnsi="Times New Roman" w:cs="Times New Roman"/>
                <w:lang w:val="ru-RU"/>
              </w:rPr>
              <w:t>ив</w:t>
            </w:r>
            <w:r w:rsidRPr="00243D37">
              <w:rPr>
                <w:rFonts w:ascii="Times New Roman" w:eastAsia="Times New Roman" w:hAnsi="Times New Roman" w:cs="Times New Roman"/>
                <w:spacing w:val="-1"/>
                <w:lang w:val="ru-RU"/>
              </w:rPr>
              <w:t>п</w:t>
            </w:r>
            <w:r w:rsidRPr="00243D37">
              <w:rPr>
                <w:rFonts w:ascii="Times New Roman" w:eastAsia="Times New Roman" w:hAnsi="Times New Roman" w:cs="Times New Roman"/>
                <w:lang w:val="ru-RU"/>
              </w:rPr>
              <w:t>е</w:t>
            </w:r>
            <w:r w:rsidRPr="00243D37">
              <w:rPr>
                <w:rFonts w:ascii="Times New Roman" w:eastAsia="Times New Roman" w:hAnsi="Times New Roman" w:cs="Times New Roman"/>
                <w:spacing w:val="3"/>
                <w:lang w:val="ru-RU"/>
              </w:rPr>
              <w:t>р</w:t>
            </w:r>
            <w:r w:rsidRPr="00243D37">
              <w:rPr>
                <w:rFonts w:ascii="Times New Roman" w:eastAsia="Times New Roman" w:hAnsi="Times New Roman" w:cs="Times New Roman"/>
                <w:spacing w:val="-1"/>
                <w:lang w:val="ru-RU"/>
              </w:rPr>
              <w:t>и</w:t>
            </w:r>
            <w:r w:rsidRPr="00243D37">
              <w:rPr>
                <w:rFonts w:ascii="Times New Roman" w:eastAsia="Times New Roman" w:hAnsi="Times New Roman" w:cs="Times New Roman"/>
                <w:spacing w:val="1"/>
                <w:lang w:val="ru-RU"/>
              </w:rPr>
              <w:t>о</w:t>
            </w:r>
            <w:r w:rsidRPr="00243D37">
              <w:rPr>
                <w:rFonts w:ascii="Times New Roman" w:eastAsia="Times New Roman" w:hAnsi="Times New Roman" w:cs="Times New Roman"/>
                <w:lang w:val="ru-RU"/>
              </w:rPr>
              <w:t>д</w:t>
            </w:r>
          </w:p>
          <w:p w:rsidR="004A1868" w:rsidRPr="00243D37" w:rsidRDefault="004A1868" w:rsidP="00707506">
            <w:pPr>
              <w:pStyle w:val="TableParagraph"/>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п</w:t>
            </w:r>
            <w:r w:rsidRPr="00243D37">
              <w:rPr>
                <w:rFonts w:ascii="Times New Roman" w:eastAsia="Times New Roman" w:hAnsi="Times New Roman" w:cs="Times New Roman"/>
                <w:spacing w:val="1"/>
              </w:rPr>
              <w:t>о</w:t>
            </w:r>
            <w:r w:rsidRPr="00243D37">
              <w:rPr>
                <w:rFonts w:ascii="Times New Roman" w:eastAsia="Times New Roman" w:hAnsi="Times New Roman" w:cs="Times New Roman"/>
              </w:rPr>
              <w:t>вреж</w:t>
            </w:r>
            <w:r w:rsidRPr="00243D37">
              <w:rPr>
                <w:rFonts w:ascii="Times New Roman" w:eastAsia="Times New Roman" w:hAnsi="Times New Roman" w:cs="Times New Roman"/>
                <w:spacing w:val="-1"/>
              </w:rPr>
              <w:t>д</w:t>
            </w:r>
            <w:r w:rsidRPr="00243D37">
              <w:rPr>
                <w:rFonts w:ascii="Times New Roman" w:eastAsia="Times New Roman" w:hAnsi="Times New Roman" w:cs="Times New Roman"/>
                <w:spacing w:val="2"/>
              </w:rPr>
              <w:t>е</w:t>
            </w:r>
            <w:r w:rsidRPr="00243D37">
              <w:rPr>
                <w:rFonts w:ascii="Times New Roman" w:eastAsia="Times New Roman" w:hAnsi="Times New Roman" w:cs="Times New Roman"/>
                <w:spacing w:val="-1"/>
              </w:rPr>
              <w:t>н</w:t>
            </w:r>
            <w:r w:rsidRPr="00243D37">
              <w:rPr>
                <w:rFonts w:ascii="Times New Roman" w:eastAsia="Times New Roman" w:hAnsi="Times New Roman" w:cs="Times New Roman"/>
                <w:spacing w:val="1"/>
              </w:rPr>
              <w:t>и</w:t>
            </w:r>
            <w:r w:rsidRPr="00243D37">
              <w:rPr>
                <w:rFonts w:ascii="Times New Roman" w:eastAsia="Times New Roman" w:hAnsi="Times New Roman" w:cs="Times New Roman"/>
              </w:rPr>
              <w:t>я</w:t>
            </w:r>
            <w:r w:rsidRPr="00243D37">
              <w:rPr>
                <w:rFonts w:ascii="Times New Roman" w:eastAsia="Times New Roman" w:hAnsi="Times New Roman" w:cs="Times New Roman"/>
                <w:spacing w:val="-5"/>
              </w:rPr>
              <w:t>у</w:t>
            </w:r>
            <w:r w:rsidRPr="00243D37">
              <w:rPr>
                <w:rFonts w:ascii="Times New Roman" w:eastAsia="Times New Roman" w:hAnsi="Times New Roman" w:cs="Times New Roman"/>
              </w:rPr>
              <w:t>ча</w:t>
            </w:r>
            <w:r w:rsidRPr="00243D37">
              <w:rPr>
                <w:rFonts w:ascii="Times New Roman" w:eastAsia="Times New Roman" w:hAnsi="Times New Roman" w:cs="Times New Roman"/>
                <w:spacing w:val="3"/>
              </w:rPr>
              <w:t>с</w:t>
            </w:r>
            <w:r w:rsidRPr="00243D37">
              <w:rPr>
                <w:rFonts w:ascii="Times New Roman" w:eastAsia="Times New Roman" w:hAnsi="Times New Roman" w:cs="Times New Roman"/>
                <w:spacing w:val="-1"/>
              </w:rPr>
              <w:t>тк</w:t>
            </w:r>
            <w:r w:rsidRPr="00243D37">
              <w:rPr>
                <w:rFonts w:ascii="Times New Roman" w:eastAsia="Times New Roman" w:hAnsi="Times New Roman" w:cs="Times New Roman"/>
              </w:rPr>
              <w:t>а</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before="7" w:line="100" w:lineRule="exact"/>
              <w:ind w:left="34"/>
              <w:jc w:val="center"/>
            </w:pPr>
          </w:p>
          <w:p w:rsidR="004A1868" w:rsidRPr="00243D37" w:rsidRDefault="004A1868" w:rsidP="00707506">
            <w:pPr>
              <w:pStyle w:val="TableParagraph"/>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before="7" w:line="100" w:lineRule="exact"/>
              <w:ind w:left="34"/>
              <w:jc w:val="center"/>
            </w:pPr>
          </w:p>
          <w:p w:rsidR="004A1868" w:rsidRPr="00243D37" w:rsidRDefault="004A1868" w:rsidP="00707506">
            <w:pPr>
              <w:pStyle w:val="TableParagraph"/>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н</w:t>
            </w:r>
            <w:r w:rsidRPr="00243D37">
              <w:rPr>
                <w:rFonts w:ascii="Times New Roman" w:eastAsia="Times New Roman" w:hAnsi="Times New Roman" w:cs="Times New Roman"/>
              </w:rPr>
              <w:t>/д</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Р</w:t>
            </w:r>
            <w:r w:rsidRPr="00243D37">
              <w:rPr>
                <w:rFonts w:ascii="Times New Roman" w:eastAsia="Times New Roman" w:hAnsi="Times New Roman" w:cs="Times New Roman"/>
              </w:rPr>
              <w:t>езе</w:t>
            </w:r>
            <w:r w:rsidRPr="00243D37">
              <w:rPr>
                <w:rFonts w:ascii="Times New Roman" w:eastAsia="Times New Roman" w:hAnsi="Times New Roman" w:cs="Times New Roman"/>
                <w:spacing w:val="1"/>
              </w:rPr>
              <w:t>р</w:t>
            </w:r>
            <w:r w:rsidRPr="00243D37">
              <w:rPr>
                <w:rFonts w:ascii="Times New Roman" w:eastAsia="Times New Roman" w:hAnsi="Times New Roman" w:cs="Times New Roman"/>
              </w:rPr>
              <w:t>в(+</w:t>
            </w:r>
            <w:r w:rsidRPr="00243D37">
              <w:rPr>
                <w:rFonts w:ascii="Times New Roman" w:eastAsia="Times New Roman" w:hAnsi="Times New Roman" w:cs="Times New Roman"/>
                <w:spacing w:val="1"/>
              </w:rPr>
              <w:t>)</w:t>
            </w:r>
            <w:r w:rsidRPr="00243D37">
              <w:rPr>
                <w:rFonts w:ascii="Times New Roman" w:eastAsia="Times New Roman" w:hAnsi="Times New Roman" w:cs="Times New Roman"/>
              </w:rPr>
              <w:t>/</w:t>
            </w:r>
            <w:r w:rsidRPr="00243D37">
              <w:rPr>
                <w:rFonts w:ascii="Times New Roman" w:eastAsia="Times New Roman" w:hAnsi="Times New Roman" w:cs="Times New Roman"/>
                <w:spacing w:val="-1"/>
              </w:rPr>
              <w:t>д</w:t>
            </w:r>
            <w:r w:rsidRPr="00243D37">
              <w:rPr>
                <w:rFonts w:ascii="Times New Roman" w:eastAsia="Times New Roman" w:hAnsi="Times New Roman" w:cs="Times New Roman"/>
              </w:rPr>
              <w:t>еф</w:t>
            </w:r>
            <w:r w:rsidRPr="00243D37">
              <w:rPr>
                <w:rFonts w:ascii="Times New Roman" w:eastAsia="Times New Roman" w:hAnsi="Times New Roman" w:cs="Times New Roman"/>
                <w:spacing w:val="-1"/>
              </w:rPr>
              <w:t>ици</w:t>
            </w:r>
            <w:r w:rsidRPr="00243D37">
              <w:rPr>
                <w:rFonts w:ascii="Times New Roman" w:eastAsia="Times New Roman" w:hAnsi="Times New Roman" w:cs="Times New Roman"/>
              </w:rPr>
              <w:t>т</w:t>
            </w:r>
            <w:r w:rsidRPr="00243D37">
              <w:rPr>
                <w:rFonts w:ascii="Times New Roman" w:eastAsia="Times New Roman" w:hAnsi="Times New Roman" w:cs="Times New Roman"/>
                <w:spacing w:val="4"/>
              </w:rPr>
              <w:t>(</w:t>
            </w:r>
            <w:r w:rsidRPr="00243D37">
              <w:rPr>
                <w:rFonts w:ascii="Times New Roman" w:eastAsia="Times New Roman" w:hAnsi="Times New Roman" w:cs="Times New Roman"/>
                <w:spacing w:val="-2"/>
              </w:rPr>
              <w:t>-</w:t>
            </w:r>
            <w:r w:rsidRPr="00243D37">
              <w:rPr>
                <w:rFonts w:ascii="Times New Roman" w:eastAsia="Times New Roman" w:hAnsi="Times New Roman" w:cs="Times New Roman"/>
              </w:rPr>
              <w:t>)</w:t>
            </w:r>
            <w:r w:rsidRPr="00243D37">
              <w:rPr>
                <w:rFonts w:ascii="Times New Roman" w:eastAsia="Times New Roman" w:hAnsi="Times New Roman" w:cs="Times New Roman"/>
                <w:spacing w:val="1"/>
              </w:rPr>
              <w:t>В</w:t>
            </w:r>
            <w:r w:rsidRPr="00243D37">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т</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нн</w:t>
            </w:r>
            <w:r w:rsidRPr="00243D37">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831</w:t>
            </w:r>
            <w:r w:rsidRPr="00243D37">
              <w:rPr>
                <w:rFonts w:ascii="Times New Roman" w:eastAsia="Times New Roman" w:hAnsi="Times New Roman" w:cs="Times New Roman"/>
              </w:rPr>
              <w:t>,</w:t>
            </w:r>
            <w:r w:rsidRPr="00243D37">
              <w:rPr>
                <w:rFonts w:ascii="Times New Roman" w:eastAsia="Times New Roman" w:hAnsi="Times New Roman" w:cs="Times New Roman"/>
                <w:spacing w:val="-2"/>
              </w:rPr>
              <w:t>2</w:t>
            </w:r>
            <w:r w:rsidRPr="00243D37">
              <w:rPr>
                <w:rFonts w:ascii="Times New Roman" w:eastAsia="Times New Roman" w:hAnsi="Times New Roman" w:cs="Times New Roman"/>
              </w:rPr>
              <w:t>9</w:t>
            </w:r>
          </w:p>
        </w:tc>
      </w:tr>
      <w:tr w:rsidR="004A1868" w:rsidRPr="00243D3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rPr>
              <w:t>Д</w:t>
            </w:r>
            <w:r w:rsidRPr="00243D37">
              <w:rPr>
                <w:rFonts w:ascii="Times New Roman" w:eastAsia="Times New Roman" w:hAnsi="Times New Roman" w:cs="Times New Roman"/>
                <w:spacing w:val="1"/>
              </w:rPr>
              <w:t>о</w:t>
            </w:r>
            <w:r w:rsidRPr="00243D37">
              <w:rPr>
                <w:rFonts w:ascii="Times New Roman" w:eastAsia="Times New Roman" w:hAnsi="Times New Roman" w:cs="Times New Roman"/>
                <w:spacing w:val="-1"/>
              </w:rPr>
              <w:t>л</w:t>
            </w:r>
            <w:r w:rsidRPr="00243D37">
              <w:rPr>
                <w:rFonts w:ascii="Times New Roman" w:eastAsia="Times New Roman" w:hAnsi="Times New Roman" w:cs="Times New Roman"/>
              </w:rPr>
              <w:t>я</w:t>
            </w:r>
            <w:r w:rsidRPr="00243D37">
              <w:rPr>
                <w:rFonts w:ascii="Times New Roman" w:eastAsia="Times New Roman" w:hAnsi="Times New Roman" w:cs="Times New Roman"/>
                <w:spacing w:val="1"/>
              </w:rPr>
              <w:t>р</w:t>
            </w:r>
            <w:r w:rsidRPr="00243D37">
              <w:rPr>
                <w:rFonts w:ascii="Times New Roman" w:eastAsia="Times New Roman" w:hAnsi="Times New Roman" w:cs="Times New Roman"/>
              </w:rPr>
              <w:t>езе</w:t>
            </w:r>
            <w:r w:rsidRPr="00243D37">
              <w:rPr>
                <w:rFonts w:ascii="Times New Roman" w:eastAsia="Times New Roman" w:hAnsi="Times New Roman" w:cs="Times New Roman"/>
                <w:spacing w:val="1"/>
              </w:rPr>
              <w:t>р</w:t>
            </w:r>
            <w:r w:rsidRPr="00243D37">
              <w:rPr>
                <w:rFonts w:ascii="Times New Roman" w:eastAsia="Times New Roman" w:hAnsi="Times New Roman" w:cs="Times New Roman"/>
              </w:rPr>
              <w:t>ва</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243D37" w:rsidRDefault="004A1868" w:rsidP="00707506">
            <w:pPr>
              <w:pStyle w:val="TableParagraph"/>
              <w:spacing w:line="222" w:lineRule="exact"/>
              <w:ind w:left="34"/>
              <w:jc w:val="center"/>
              <w:rPr>
                <w:rFonts w:ascii="Times New Roman" w:eastAsia="Times New Roman" w:hAnsi="Times New Roman" w:cs="Times New Roman"/>
              </w:rPr>
            </w:pPr>
            <w:r w:rsidRPr="00243D37">
              <w:rPr>
                <w:rFonts w:ascii="Times New Roman" w:eastAsia="Times New Roman" w:hAnsi="Times New Roman" w:cs="Times New Roman"/>
                <w:spacing w:val="1"/>
              </w:rPr>
              <w:t>81%</w:t>
            </w:r>
          </w:p>
        </w:tc>
      </w:tr>
    </w:tbl>
    <w:p w:rsidR="00FB18B3" w:rsidRDefault="00FB18B3" w:rsidP="00CA0E8A">
      <w:pPr>
        <w:spacing w:before="240"/>
        <w:rPr>
          <w:sz w:val="24"/>
          <w:szCs w:val="24"/>
        </w:rPr>
      </w:pPr>
      <w:r w:rsidRPr="00243D37">
        <w:rPr>
          <w:sz w:val="24"/>
          <w:szCs w:val="24"/>
        </w:rPr>
        <w:t>Годовые</w:t>
      </w:r>
      <w:r w:rsidRPr="00243D37">
        <w:rPr>
          <w:sz w:val="24"/>
          <w:szCs w:val="24"/>
        </w:rPr>
        <w:tab/>
        <w:t>расходытеплоносителяпоисточникамтепловой</w:t>
      </w:r>
      <w:r w:rsidR="00DE32E5" w:rsidRPr="00243D37">
        <w:rPr>
          <w:sz w:val="24"/>
          <w:szCs w:val="24"/>
        </w:rPr>
        <w:t xml:space="preserve"> э</w:t>
      </w:r>
      <w:r w:rsidRPr="00243D37">
        <w:rPr>
          <w:sz w:val="24"/>
          <w:szCs w:val="24"/>
        </w:rPr>
        <w:t>не</w:t>
      </w:r>
      <w:r w:rsidR="00BF5C0F" w:rsidRPr="00243D37">
        <w:rPr>
          <w:sz w:val="24"/>
          <w:szCs w:val="24"/>
        </w:rPr>
        <w:t xml:space="preserve">ргии </w:t>
      </w:r>
      <w:r w:rsidRPr="00243D37">
        <w:rPr>
          <w:sz w:val="24"/>
          <w:szCs w:val="24"/>
        </w:rPr>
        <w:t>города представлены в таблице</w:t>
      </w:r>
      <w:r w:rsidR="00DE32E5" w:rsidRPr="00243D37">
        <w:rPr>
          <w:sz w:val="24"/>
          <w:szCs w:val="24"/>
        </w:rPr>
        <w:t xml:space="preserve"> ниже.</w:t>
      </w:r>
    </w:p>
    <w:p w:rsidR="00BF5C0F" w:rsidRPr="00FB18C9" w:rsidRDefault="00BF5C0F" w:rsidP="001B4ECF">
      <w:pPr>
        <w:pStyle w:val="aff0"/>
        <w:keepNext/>
        <w:spacing w:after="0"/>
        <w:ind w:firstLine="0"/>
      </w:pPr>
      <w:r w:rsidRPr="00FB18C9">
        <w:t xml:space="preserve">Таблица </w:t>
      </w:r>
      <w:fldSimple w:instr=" SEQ Таблица \* ARABIC ">
        <w:r w:rsidR="00A303F5">
          <w:rPr>
            <w:noProof/>
          </w:rPr>
          <w:t>66</w:t>
        </w:r>
      </w:fldSimple>
      <w:r w:rsidR="00FB18C9" w:rsidRPr="00FB18C9">
        <w:t>Расход воды на технологические цели</w:t>
      </w:r>
    </w:p>
    <w:tbl>
      <w:tblPr>
        <w:tblW w:w="5000" w:type="pct"/>
        <w:tblLook w:val="04A0" w:firstRow="1" w:lastRow="0" w:firstColumn="1" w:lastColumn="0" w:noHBand="0" w:noVBand="1"/>
      </w:tblPr>
      <w:tblGrid>
        <w:gridCol w:w="5919"/>
        <w:gridCol w:w="3426"/>
      </w:tblGrid>
      <w:tr w:rsidR="00FB18C9" w:rsidRPr="00FB18C9" w:rsidTr="00FB18C9">
        <w:trPr>
          <w:trHeight w:val="20"/>
          <w:tblHeader/>
        </w:trPr>
        <w:tc>
          <w:tcPr>
            <w:tcW w:w="3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8C9" w:rsidRPr="00FB18C9" w:rsidRDefault="00FB18C9" w:rsidP="00FB18C9">
            <w:pPr>
              <w:spacing w:line="240" w:lineRule="auto"/>
              <w:ind w:firstLine="0"/>
              <w:jc w:val="center"/>
              <w:rPr>
                <w:rFonts w:eastAsia="Times New Roman" w:cs="Times New Roman"/>
                <w:b/>
                <w:color w:val="000000"/>
                <w:sz w:val="22"/>
                <w:lang w:eastAsia="ru-RU"/>
              </w:rPr>
            </w:pPr>
            <w:r w:rsidRPr="00FB18C9">
              <w:rPr>
                <w:rFonts w:eastAsia="Times New Roman" w:cs="Times New Roman"/>
                <w:b/>
                <w:color w:val="000000"/>
                <w:sz w:val="22"/>
                <w:lang w:eastAsia="ru-RU"/>
              </w:rPr>
              <w:t>Наименование источника</w:t>
            </w:r>
          </w:p>
        </w:tc>
        <w:tc>
          <w:tcPr>
            <w:tcW w:w="1833" w:type="pct"/>
            <w:tcBorders>
              <w:top w:val="single" w:sz="4" w:space="0" w:color="auto"/>
              <w:left w:val="nil"/>
              <w:bottom w:val="single" w:sz="4" w:space="0" w:color="auto"/>
              <w:right w:val="single" w:sz="4" w:space="0" w:color="auto"/>
            </w:tcBorders>
            <w:shd w:val="clear" w:color="auto" w:fill="auto"/>
            <w:noWrap/>
            <w:vAlign w:val="center"/>
            <w:hideMark/>
          </w:tcPr>
          <w:p w:rsidR="00FB18C9" w:rsidRPr="00FB18C9" w:rsidRDefault="00FB18C9" w:rsidP="00FB18C9">
            <w:pPr>
              <w:spacing w:line="240" w:lineRule="auto"/>
              <w:ind w:firstLine="0"/>
              <w:jc w:val="center"/>
              <w:rPr>
                <w:rFonts w:eastAsia="Times New Roman" w:cs="Times New Roman"/>
                <w:b/>
                <w:color w:val="000000"/>
                <w:sz w:val="22"/>
                <w:lang w:eastAsia="ru-RU"/>
              </w:rPr>
            </w:pPr>
            <w:r w:rsidRPr="00FB18C9">
              <w:rPr>
                <w:rFonts w:eastAsia="Times New Roman" w:cs="Times New Roman"/>
                <w:b/>
                <w:color w:val="000000"/>
                <w:sz w:val="22"/>
                <w:lang w:eastAsia="ru-RU"/>
              </w:rPr>
              <w:t>куб.м</w:t>
            </w:r>
            <w:r>
              <w:rPr>
                <w:rFonts w:eastAsia="Times New Roman" w:cs="Times New Roman"/>
                <w:b/>
                <w:color w:val="000000"/>
                <w:sz w:val="22"/>
                <w:lang w:eastAsia="ru-RU"/>
              </w:rPr>
              <w:t>.</w:t>
            </w:r>
          </w:p>
        </w:tc>
      </w:tr>
      <w:tr w:rsidR="00FB18C9" w:rsidRPr="00FB18C9" w:rsidTr="00FB18C9">
        <w:trPr>
          <w:trHeight w:val="20"/>
        </w:trPr>
        <w:tc>
          <w:tcPr>
            <w:tcW w:w="3167" w:type="pct"/>
            <w:tcBorders>
              <w:top w:val="nil"/>
              <w:left w:val="single" w:sz="4" w:space="0" w:color="auto"/>
              <w:bottom w:val="single" w:sz="4" w:space="0" w:color="auto"/>
              <w:right w:val="single" w:sz="4" w:space="0" w:color="auto"/>
            </w:tcBorders>
            <w:shd w:val="clear" w:color="auto" w:fill="auto"/>
            <w:noWrap/>
            <w:vAlign w:val="bottom"/>
            <w:hideMark/>
          </w:tcPr>
          <w:p w:rsidR="00FB18C9" w:rsidRPr="00FB18C9" w:rsidRDefault="00FB18C9" w:rsidP="00FB18C9">
            <w:pPr>
              <w:spacing w:line="240" w:lineRule="auto"/>
              <w:ind w:firstLine="0"/>
              <w:jc w:val="left"/>
              <w:rPr>
                <w:rFonts w:eastAsia="Times New Roman" w:cs="Times New Roman"/>
                <w:color w:val="000000"/>
                <w:sz w:val="22"/>
                <w:lang w:eastAsia="ru-RU"/>
              </w:rPr>
            </w:pPr>
            <w:r w:rsidRPr="00FB18C9">
              <w:rPr>
                <w:rFonts w:eastAsia="Times New Roman" w:cs="Times New Roman"/>
                <w:color w:val="000000"/>
                <w:sz w:val="22"/>
                <w:lang w:eastAsia="ru-RU"/>
              </w:rPr>
              <w:t>Центральная котельная</w:t>
            </w:r>
          </w:p>
        </w:tc>
        <w:tc>
          <w:tcPr>
            <w:tcW w:w="1833" w:type="pct"/>
            <w:tcBorders>
              <w:top w:val="nil"/>
              <w:left w:val="nil"/>
              <w:bottom w:val="single" w:sz="4" w:space="0" w:color="auto"/>
              <w:right w:val="single" w:sz="4" w:space="0" w:color="auto"/>
            </w:tcBorders>
            <w:shd w:val="clear" w:color="auto" w:fill="auto"/>
            <w:noWrap/>
            <w:vAlign w:val="center"/>
            <w:hideMark/>
          </w:tcPr>
          <w:p w:rsidR="00FB18C9" w:rsidRPr="00FB18C9" w:rsidRDefault="00FB18C9" w:rsidP="00FB18C9">
            <w:pPr>
              <w:spacing w:line="240" w:lineRule="auto"/>
              <w:ind w:firstLine="0"/>
              <w:jc w:val="center"/>
              <w:rPr>
                <w:rFonts w:eastAsia="Times New Roman" w:cs="Times New Roman"/>
                <w:color w:val="000000"/>
                <w:sz w:val="22"/>
                <w:lang w:eastAsia="ru-RU"/>
              </w:rPr>
            </w:pPr>
            <w:r w:rsidRPr="00FB18C9">
              <w:rPr>
                <w:rFonts w:eastAsia="Times New Roman" w:cs="Times New Roman"/>
                <w:color w:val="000000"/>
                <w:sz w:val="22"/>
                <w:lang w:eastAsia="ru-RU"/>
              </w:rPr>
              <w:t>1453,01</w:t>
            </w:r>
          </w:p>
        </w:tc>
      </w:tr>
      <w:tr w:rsidR="00FB18C9" w:rsidRPr="00FB18C9" w:rsidTr="00FB18C9">
        <w:trPr>
          <w:trHeight w:val="20"/>
        </w:trPr>
        <w:tc>
          <w:tcPr>
            <w:tcW w:w="3167" w:type="pct"/>
            <w:tcBorders>
              <w:top w:val="nil"/>
              <w:left w:val="single" w:sz="4" w:space="0" w:color="auto"/>
              <w:bottom w:val="single" w:sz="4" w:space="0" w:color="auto"/>
              <w:right w:val="single" w:sz="4" w:space="0" w:color="auto"/>
            </w:tcBorders>
            <w:shd w:val="clear" w:color="auto" w:fill="auto"/>
            <w:noWrap/>
            <w:vAlign w:val="bottom"/>
            <w:hideMark/>
          </w:tcPr>
          <w:p w:rsidR="00FB18C9" w:rsidRPr="00FB18C9" w:rsidRDefault="00FB18C9" w:rsidP="00FB18C9">
            <w:pPr>
              <w:spacing w:line="240" w:lineRule="auto"/>
              <w:ind w:firstLine="0"/>
              <w:jc w:val="left"/>
              <w:rPr>
                <w:rFonts w:eastAsia="Times New Roman" w:cs="Times New Roman"/>
                <w:color w:val="000000"/>
                <w:sz w:val="22"/>
                <w:lang w:eastAsia="ru-RU"/>
              </w:rPr>
            </w:pPr>
            <w:r w:rsidRPr="00FB18C9">
              <w:rPr>
                <w:rFonts w:eastAsia="Times New Roman" w:cs="Times New Roman"/>
                <w:color w:val="000000"/>
                <w:sz w:val="22"/>
                <w:lang w:eastAsia="ru-RU"/>
              </w:rPr>
              <w:t>Котельная ОПХ</w:t>
            </w:r>
          </w:p>
        </w:tc>
        <w:tc>
          <w:tcPr>
            <w:tcW w:w="1833" w:type="pct"/>
            <w:tcBorders>
              <w:top w:val="nil"/>
              <w:left w:val="nil"/>
              <w:bottom w:val="single" w:sz="4" w:space="0" w:color="auto"/>
              <w:right w:val="single" w:sz="4" w:space="0" w:color="auto"/>
            </w:tcBorders>
            <w:shd w:val="clear" w:color="auto" w:fill="auto"/>
            <w:noWrap/>
            <w:vAlign w:val="center"/>
            <w:hideMark/>
          </w:tcPr>
          <w:p w:rsidR="00FB18C9" w:rsidRPr="00FB18C9" w:rsidRDefault="00FB18C9" w:rsidP="00FB18C9">
            <w:pPr>
              <w:spacing w:line="240" w:lineRule="auto"/>
              <w:ind w:firstLine="0"/>
              <w:jc w:val="center"/>
              <w:rPr>
                <w:rFonts w:eastAsia="Times New Roman" w:cs="Times New Roman"/>
                <w:color w:val="000000"/>
                <w:sz w:val="22"/>
                <w:lang w:eastAsia="ru-RU"/>
              </w:rPr>
            </w:pPr>
            <w:r w:rsidRPr="00FB18C9">
              <w:rPr>
                <w:rFonts w:eastAsia="Times New Roman" w:cs="Times New Roman"/>
                <w:color w:val="000000"/>
                <w:sz w:val="22"/>
                <w:lang w:eastAsia="ru-RU"/>
              </w:rPr>
              <w:t>1986,069</w:t>
            </w:r>
          </w:p>
        </w:tc>
      </w:tr>
      <w:tr w:rsidR="00FB18C9" w:rsidRPr="00FB18C9" w:rsidTr="00FB18C9">
        <w:trPr>
          <w:trHeight w:val="20"/>
        </w:trPr>
        <w:tc>
          <w:tcPr>
            <w:tcW w:w="3167" w:type="pct"/>
            <w:tcBorders>
              <w:top w:val="nil"/>
              <w:left w:val="single" w:sz="4" w:space="0" w:color="auto"/>
              <w:bottom w:val="single" w:sz="4" w:space="0" w:color="auto"/>
              <w:right w:val="single" w:sz="4" w:space="0" w:color="auto"/>
            </w:tcBorders>
            <w:shd w:val="clear" w:color="auto" w:fill="auto"/>
            <w:vAlign w:val="bottom"/>
            <w:hideMark/>
          </w:tcPr>
          <w:p w:rsidR="00FB18C9" w:rsidRPr="00FB18C9" w:rsidRDefault="00FB18C9" w:rsidP="00FB18C9">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Котельная СХТ</w:t>
            </w:r>
          </w:p>
        </w:tc>
        <w:tc>
          <w:tcPr>
            <w:tcW w:w="1833" w:type="pct"/>
            <w:tcBorders>
              <w:top w:val="nil"/>
              <w:left w:val="nil"/>
              <w:bottom w:val="single" w:sz="4" w:space="0" w:color="auto"/>
              <w:right w:val="single" w:sz="4" w:space="0" w:color="auto"/>
            </w:tcBorders>
            <w:shd w:val="clear" w:color="auto" w:fill="auto"/>
            <w:noWrap/>
            <w:vAlign w:val="center"/>
            <w:hideMark/>
          </w:tcPr>
          <w:p w:rsidR="00FB18C9" w:rsidRPr="00FB18C9" w:rsidRDefault="00FB18C9" w:rsidP="00FB18C9">
            <w:pPr>
              <w:spacing w:line="240" w:lineRule="auto"/>
              <w:ind w:firstLine="0"/>
              <w:jc w:val="center"/>
              <w:rPr>
                <w:rFonts w:eastAsia="Times New Roman" w:cs="Times New Roman"/>
                <w:color w:val="000000"/>
                <w:sz w:val="22"/>
                <w:lang w:eastAsia="ru-RU"/>
              </w:rPr>
            </w:pPr>
            <w:r w:rsidRPr="00FB18C9">
              <w:rPr>
                <w:rFonts w:eastAsia="Times New Roman" w:cs="Times New Roman"/>
                <w:color w:val="000000"/>
                <w:sz w:val="22"/>
                <w:lang w:eastAsia="ru-RU"/>
              </w:rPr>
              <w:t>240,26</w:t>
            </w:r>
          </w:p>
        </w:tc>
      </w:tr>
      <w:tr w:rsidR="00FB18C9" w:rsidRPr="00FB18C9" w:rsidTr="00FB18C9">
        <w:trPr>
          <w:trHeight w:val="20"/>
        </w:trPr>
        <w:tc>
          <w:tcPr>
            <w:tcW w:w="3167" w:type="pct"/>
            <w:tcBorders>
              <w:top w:val="nil"/>
              <w:left w:val="single" w:sz="4" w:space="0" w:color="auto"/>
              <w:bottom w:val="single" w:sz="4" w:space="0" w:color="auto"/>
              <w:right w:val="single" w:sz="4" w:space="0" w:color="auto"/>
            </w:tcBorders>
            <w:shd w:val="clear" w:color="auto" w:fill="auto"/>
            <w:noWrap/>
            <w:vAlign w:val="bottom"/>
            <w:hideMark/>
          </w:tcPr>
          <w:p w:rsidR="00FB18C9" w:rsidRPr="00FB18C9" w:rsidRDefault="00FB18C9" w:rsidP="00FB18C9">
            <w:pPr>
              <w:spacing w:line="240" w:lineRule="auto"/>
              <w:ind w:firstLine="0"/>
              <w:jc w:val="left"/>
              <w:rPr>
                <w:rFonts w:eastAsia="Times New Roman" w:cs="Times New Roman"/>
                <w:color w:val="000000"/>
                <w:sz w:val="22"/>
                <w:lang w:eastAsia="ru-RU"/>
              </w:rPr>
            </w:pPr>
            <w:r w:rsidRPr="00FB18C9">
              <w:rPr>
                <w:rFonts w:eastAsia="Times New Roman" w:cs="Times New Roman"/>
                <w:color w:val="000000"/>
                <w:sz w:val="22"/>
                <w:lang w:eastAsia="ru-RU"/>
              </w:rPr>
              <w:t>Котельная ЦРБ</w:t>
            </w:r>
          </w:p>
        </w:tc>
        <w:tc>
          <w:tcPr>
            <w:tcW w:w="1833" w:type="pct"/>
            <w:tcBorders>
              <w:top w:val="nil"/>
              <w:left w:val="nil"/>
              <w:bottom w:val="single" w:sz="4" w:space="0" w:color="auto"/>
              <w:right w:val="single" w:sz="4" w:space="0" w:color="auto"/>
            </w:tcBorders>
            <w:shd w:val="clear" w:color="auto" w:fill="auto"/>
            <w:noWrap/>
            <w:vAlign w:val="center"/>
            <w:hideMark/>
          </w:tcPr>
          <w:p w:rsidR="00FB18C9" w:rsidRPr="00FB18C9" w:rsidRDefault="00FB18C9" w:rsidP="00FB18C9">
            <w:pPr>
              <w:spacing w:line="240" w:lineRule="auto"/>
              <w:ind w:firstLine="0"/>
              <w:jc w:val="center"/>
              <w:rPr>
                <w:rFonts w:eastAsia="Times New Roman" w:cs="Times New Roman"/>
                <w:color w:val="000000"/>
                <w:sz w:val="22"/>
                <w:lang w:eastAsia="ru-RU"/>
              </w:rPr>
            </w:pPr>
            <w:r w:rsidRPr="00FB18C9">
              <w:rPr>
                <w:rFonts w:eastAsia="Times New Roman" w:cs="Times New Roman"/>
                <w:color w:val="000000"/>
                <w:sz w:val="22"/>
                <w:lang w:eastAsia="ru-RU"/>
              </w:rPr>
              <w:t>492,96</w:t>
            </w:r>
          </w:p>
        </w:tc>
      </w:tr>
    </w:tbl>
    <w:p w:rsidR="00FB18B3" w:rsidRPr="00630A65" w:rsidRDefault="00FB18B3" w:rsidP="00FB18B3">
      <w:pPr>
        <w:pStyle w:val="afa"/>
        <w:spacing w:before="1" w:line="277" w:lineRule="auto"/>
        <w:ind w:right="236" w:firstLine="566"/>
        <w:rPr>
          <w:highlight w:val="yellow"/>
        </w:rPr>
      </w:pPr>
    </w:p>
    <w:p w:rsidR="00E6033B" w:rsidRPr="006F34BF"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41" w:name="_Toc40373572"/>
      <w:bookmarkStart w:id="142" w:name="_Toc138688451"/>
      <w:r w:rsidRPr="006F34BF">
        <w:rPr>
          <w:rFonts w:ascii="TimesNewRomanPSMT" w:hAnsi="TimesNewRomanPSMT" w:cs="TimesNewRomanPSMT"/>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bookmarkEnd w:id="141"/>
      <w:bookmarkEnd w:id="142"/>
    </w:p>
    <w:p w:rsidR="00DE32E5" w:rsidRPr="006F34BF" w:rsidRDefault="00DE32E5" w:rsidP="00DE32E5">
      <w:pPr>
        <w:rPr>
          <w:rFonts w:cs="Times New Roman"/>
          <w:sz w:val="24"/>
          <w:szCs w:val="24"/>
        </w:rPr>
      </w:pPr>
      <w:r w:rsidRPr="006F34BF">
        <w:rPr>
          <w:rFonts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DE32E5" w:rsidRPr="006F34BF" w:rsidRDefault="00DE32E5" w:rsidP="00DE32E5">
      <w:pPr>
        <w:autoSpaceDE w:val="0"/>
        <w:autoSpaceDN w:val="0"/>
        <w:adjustRightInd w:val="0"/>
        <w:rPr>
          <w:rFonts w:eastAsia="Times New Roman" w:cs="Times New Roman"/>
          <w:sz w:val="24"/>
          <w:szCs w:val="24"/>
        </w:rPr>
      </w:pPr>
      <w:r w:rsidRPr="006F34BF">
        <w:rPr>
          <w:rFonts w:eastAsia="Times New Roman" w:cs="Times New Roman"/>
          <w:color w:val="000000"/>
          <w:sz w:val="24"/>
          <w:szCs w:val="24"/>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6F34BF">
        <w:rPr>
          <w:rFonts w:eastAsia="Times New Roman" w:cs="Times New Roman"/>
          <w:sz w:val="24"/>
          <w:szCs w:val="24"/>
        </w:rPr>
        <w:t>систем теплоснабжения.</w:t>
      </w:r>
    </w:p>
    <w:p w:rsidR="00DE32E5" w:rsidRPr="006F34BF" w:rsidRDefault="00DE32E5" w:rsidP="00DE32E5">
      <w:pPr>
        <w:rPr>
          <w:rFonts w:cs="Times New Roman"/>
          <w:sz w:val="24"/>
          <w:szCs w:val="24"/>
        </w:rPr>
      </w:pPr>
      <w:r w:rsidRPr="006F34BF">
        <w:rPr>
          <w:rFonts w:eastAsia="Times New Roman" w:cs="Times New Roman"/>
          <w:sz w:val="24"/>
          <w:szCs w:val="24"/>
        </w:rPr>
        <w:t xml:space="preserve">Система теплоснабжения открытая. Требуется предусмотреть аварийную подпитку химически необработанной и недеаэрированной водой в размере 5,5 </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oMath>
      <w:r w:rsidRPr="006F34BF">
        <w:rPr>
          <w:rFonts w:eastAsia="Times New Roman" w:cs="Times New Roman"/>
          <w:sz w:val="24"/>
          <w:szCs w:val="24"/>
        </w:rPr>
        <w:t>/ч. Для открытых систем ГВС аварийная подпитка должна обеспечиваться только из систем хозяйственно-питьевого водоснабжения.</w:t>
      </w:r>
    </w:p>
    <w:p w:rsidR="00DE32E5" w:rsidRPr="006F34BF" w:rsidRDefault="00DE32E5" w:rsidP="00DE32E5">
      <w:pPr>
        <w:ind w:left="-567"/>
        <w:rPr>
          <w:lang w:eastAsia="ru-RU"/>
        </w:rPr>
      </w:pPr>
    </w:p>
    <w:p w:rsidR="00984970" w:rsidRPr="006F34BF" w:rsidRDefault="00984970" w:rsidP="00901F25">
      <w:pPr>
        <w:spacing w:line="240" w:lineRule="auto"/>
        <w:rPr>
          <w:rFonts w:eastAsiaTheme="majorEastAsia" w:cs="Times New Roman"/>
          <w:b/>
          <w:bCs/>
          <w:sz w:val="24"/>
          <w:szCs w:val="24"/>
        </w:rPr>
      </w:pPr>
      <w:r w:rsidRPr="006F34BF">
        <w:rPr>
          <w:rFonts w:cs="Times New Roman"/>
          <w:sz w:val="24"/>
          <w:szCs w:val="24"/>
        </w:rPr>
        <w:br w:type="page"/>
      </w:r>
    </w:p>
    <w:p w:rsidR="00E6033B" w:rsidRPr="006F34BF" w:rsidRDefault="00E6033B" w:rsidP="00FC02C3">
      <w:pPr>
        <w:pStyle w:val="21"/>
      </w:pPr>
      <w:bookmarkStart w:id="143" w:name="_Toc40373573"/>
      <w:bookmarkStart w:id="144" w:name="_Toc138688452"/>
      <w:r w:rsidRPr="006F34BF">
        <w:t>Часть 8. Топливные балансы источников тепловой энергии и система обеспечения топливом</w:t>
      </w:r>
      <w:bookmarkEnd w:id="143"/>
      <w:bookmarkEnd w:id="144"/>
    </w:p>
    <w:p w:rsidR="00E6033B" w:rsidRPr="006F34BF"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5" w:name="_Toc40373574"/>
      <w:bookmarkStart w:id="146" w:name="_Toc138688453"/>
      <w:r w:rsidRPr="006F34BF">
        <w:rPr>
          <w:rFonts w:ascii="TimesNewRomanPSMT" w:hAnsi="TimesNewRomanPSMT" w:cs="TimesNewRomanPSMT"/>
          <w:sz w:val="24"/>
          <w:szCs w:val="24"/>
        </w:rPr>
        <w:t>описание видов и количества используемого основного топлива для каждого источника тепловой энергии</w:t>
      </w:r>
      <w:bookmarkEnd w:id="145"/>
      <w:bookmarkEnd w:id="146"/>
    </w:p>
    <w:p w:rsidR="00EC4DD7" w:rsidRPr="006F34BF" w:rsidRDefault="00EC4DD7" w:rsidP="00EC4DD7">
      <w:pPr>
        <w:pStyle w:val="afa"/>
        <w:spacing w:line="275" w:lineRule="auto"/>
        <w:ind w:firstLine="566"/>
        <w:rPr>
          <w:rFonts w:ascii="Times New Roman" w:hAnsi="Times New Roman"/>
          <w:sz w:val="24"/>
          <w:szCs w:val="24"/>
        </w:rPr>
      </w:pPr>
      <w:r w:rsidRPr="006F34BF">
        <w:rPr>
          <w:rFonts w:ascii="Times New Roman" w:hAnsi="Times New Roman"/>
          <w:sz w:val="24"/>
          <w:szCs w:val="24"/>
        </w:rPr>
        <w:t>Опи</w:t>
      </w:r>
      <w:r w:rsidRPr="006F34BF">
        <w:rPr>
          <w:rFonts w:ascii="Times New Roman" w:hAnsi="Times New Roman"/>
          <w:spacing w:val="-1"/>
          <w:sz w:val="24"/>
          <w:szCs w:val="24"/>
        </w:rPr>
        <w:t>са</w:t>
      </w:r>
      <w:r w:rsidRPr="006F34BF">
        <w:rPr>
          <w:rFonts w:ascii="Times New Roman" w:hAnsi="Times New Roman"/>
          <w:sz w:val="24"/>
          <w:szCs w:val="24"/>
        </w:rPr>
        <w:t>ние  о</w:t>
      </w:r>
      <w:r w:rsidRPr="006F34BF">
        <w:rPr>
          <w:rFonts w:ascii="Times New Roman" w:hAnsi="Times New Roman"/>
          <w:spacing w:val="-1"/>
          <w:sz w:val="24"/>
          <w:szCs w:val="24"/>
        </w:rPr>
        <w:t>с</w:t>
      </w:r>
      <w:r w:rsidRPr="006F34BF">
        <w:rPr>
          <w:rFonts w:ascii="Times New Roman" w:hAnsi="Times New Roman"/>
          <w:sz w:val="24"/>
          <w:szCs w:val="24"/>
        </w:rPr>
        <w:t>новного,  р</w:t>
      </w:r>
      <w:r w:rsidRPr="006F34BF">
        <w:rPr>
          <w:rFonts w:ascii="Times New Roman" w:hAnsi="Times New Roman"/>
          <w:spacing w:val="-1"/>
          <w:sz w:val="24"/>
          <w:szCs w:val="24"/>
        </w:rPr>
        <w:t>е</w:t>
      </w:r>
      <w:r w:rsidRPr="006F34BF">
        <w:rPr>
          <w:rFonts w:ascii="Times New Roman" w:hAnsi="Times New Roman"/>
          <w:sz w:val="24"/>
          <w:szCs w:val="24"/>
        </w:rPr>
        <w:t>з</w:t>
      </w:r>
      <w:r w:rsidRPr="006F34BF">
        <w:rPr>
          <w:rFonts w:ascii="Times New Roman" w:hAnsi="Times New Roman"/>
          <w:spacing w:val="-1"/>
          <w:sz w:val="24"/>
          <w:szCs w:val="24"/>
        </w:rPr>
        <w:t>е</w:t>
      </w:r>
      <w:r w:rsidRPr="006F34BF">
        <w:rPr>
          <w:rFonts w:ascii="Times New Roman" w:hAnsi="Times New Roman"/>
          <w:sz w:val="24"/>
          <w:szCs w:val="24"/>
        </w:rPr>
        <w:t xml:space="preserve">рвного  и  </w:t>
      </w:r>
      <w:r w:rsidRPr="006F34BF">
        <w:rPr>
          <w:rFonts w:ascii="Times New Roman" w:hAnsi="Times New Roman"/>
          <w:spacing w:val="-1"/>
          <w:sz w:val="24"/>
          <w:szCs w:val="24"/>
        </w:rPr>
        <w:t>а</w:t>
      </w:r>
      <w:r w:rsidRPr="006F34BF">
        <w:rPr>
          <w:rFonts w:ascii="Times New Roman" w:hAnsi="Times New Roman"/>
          <w:sz w:val="24"/>
          <w:szCs w:val="24"/>
        </w:rPr>
        <w:t>в</w:t>
      </w:r>
      <w:r w:rsidRPr="006F34BF">
        <w:rPr>
          <w:rFonts w:ascii="Times New Roman" w:hAnsi="Times New Roman"/>
          <w:spacing w:val="-2"/>
          <w:sz w:val="24"/>
          <w:szCs w:val="24"/>
        </w:rPr>
        <w:t>а</w:t>
      </w:r>
      <w:r w:rsidRPr="006F34BF">
        <w:rPr>
          <w:rFonts w:ascii="Times New Roman" w:hAnsi="Times New Roman"/>
          <w:sz w:val="24"/>
          <w:szCs w:val="24"/>
        </w:rPr>
        <w:t>р</w:t>
      </w:r>
      <w:r w:rsidRPr="006F34BF">
        <w:rPr>
          <w:rFonts w:ascii="Times New Roman" w:hAnsi="Times New Roman"/>
          <w:spacing w:val="-2"/>
          <w:sz w:val="24"/>
          <w:szCs w:val="24"/>
        </w:rPr>
        <w:t>и</w:t>
      </w:r>
      <w:r w:rsidRPr="006F34BF">
        <w:rPr>
          <w:rFonts w:ascii="Times New Roman" w:hAnsi="Times New Roman"/>
          <w:sz w:val="24"/>
          <w:szCs w:val="24"/>
        </w:rPr>
        <w:t>йного  т</w:t>
      </w:r>
      <w:r w:rsidRPr="006F34BF">
        <w:rPr>
          <w:rFonts w:ascii="Times New Roman" w:hAnsi="Times New Roman"/>
          <w:spacing w:val="-3"/>
          <w:sz w:val="24"/>
          <w:szCs w:val="24"/>
        </w:rPr>
        <w:t>о</w:t>
      </w:r>
      <w:r w:rsidRPr="006F34BF">
        <w:rPr>
          <w:rFonts w:ascii="Times New Roman" w:hAnsi="Times New Roman"/>
          <w:sz w:val="24"/>
          <w:szCs w:val="24"/>
        </w:rPr>
        <w:t>п</w:t>
      </w:r>
      <w:r w:rsidRPr="006F34BF">
        <w:rPr>
          <w:rFonts w:ascii="Times New Roman" w:hAnsi="Times New Roman"/>
          <w:spacing w:val="-3"/>
          <w:sz w:val="24"/>
          <w:szCs w:val="24"/>
        </w:rPr>
        <w:t>л</w:t>
      </w:r>
      <w:r w:rsidRPr="006F34BF">
        <w:rPr>
          <w:rFonts w:ascii="Times New Roman" w:hAnsi="Times New Roman"/>
          <w:sz w:val="24"/>
          <w:szCs w:val="24"/>
        </w:rPr>
        <w:t>ива  и</w:t>
      </w:r>
      <w:r w:rsidRPr="006F34BF">
        <w:rPr>
          <w:rFonts w:ascii="Times New Roman" w:hAnsi="Times New Roman"/>
          <w:spacing w:val="-1"/>
          <w:sz w:val="24"/>
          <w:szCs w:val="24"/>
        </w:rPr>
        <w:t>с</w:t>
      </w:r>
      <w:r w:rsidRPr="006F34BF">
        <w:rPr>
          <w:rFonts w:ascii="Times New Roman" w:hAnsi="Times New Roman"/>
          <w:sz w:val="24"/>
          <w:szCs w:val="24"/>
        </w:rPr>
        <w:t>то</w:t>
      </w:r>
      <w:r w:rsidRPr="006F34BF">
        <w:rPr>
          <w:rFonts w:ascii="Times New Roman" w:hAnsi="Times New Roman"/>
          <w:spacing w:val="-1"/>
          <w:sz w:val="24"/>
          <w:szCs w:val="24"/>
        </w:rPr>
        <w:t>ч</w:t>
      </w:r>
      <w:r w:rsidRPr="006F34BF">
        <w:rPr>
          <w:rFonts w:ascii="Times New Roman" w:hAnsi="Times New Roman"/>
          <w:sz w:val="24"/>
          <w:szCs w:val="24"/>
        </w:rPr>
        <w:t>ников  т</w:t>
      </w:r>
      <w:r w:rsidRPr="006F34BF">
        <w:rPr>
          <w:rFonts w:ascii="Times New Roman" w:hAnsi="Times New Roman"/>
          <w:spacing w:val="-1"/>
          <w:sz w:val="24"/>
          <w:szCs w:val="24"/>
        </w:rPr>
        <w:t>е</w:t>
      </w:r>
      <w:r w:rsidRPr="006F34BF">
        <w:rPr>
          <w:rFonts w:ascii="Times New Roman" w:hAnsi="Times New Roman"/>
          <w:sz w:val="24"/>
          <w:szCs w:val="24"/>
        </w:rPr>
        <w:t>пловой э</w:t>
      </w:r>
      <w:r w:rsidRPr="006F34BF">
        <w:rPr>
          <w:rFonts w:ascii="Times New Roman" w:hAnsi="Times New Roman"/>
          <w:spacing w:val="1"/>
          <w:sz w:val="24"/>
          <w:szCs w:val="24"/>
        </w:rPr>
        <w:t>н</w:t>
      </w:r>
      <w:r w:rsidRPr="006F34BF">
        <w:rPr>
          <w:rFonts w:ascii="Times New Roman" w:hAnsi="Times New Roman"/>
          <w:spacing w:val="-1"/>
          <w:sz w:val="24"/>
          <w:szCs w:val="24"/>
        </w:rPr>
        <w:t>е</w:t>
      </w:r>
      <w:r w:rsidRPr="006F34BF">
        <w:rPr>
          <w:rFonts w:ascii="Times New Roman" w:hAnsi="Times New Roman"/>
          <w:sz w:val="24"/>
          <w:szCs w:val="24"/>
        </w:rPr>
        <w:t xml:space="preserve">ргии г. </w:t>
      </w:r>
      <w:r w:rsidRPr="006F34BF">
        <w:rPr>
          <w:rFonts w:ascii="Times New Roman" w:hAnsi="Times New Roman"/>
          <w:spacing w:val="1"/>
          <w:sz w:val="24"/>
          <w:szCs w:val="24"/>
        </w:rPr>
        <w:t>Т</w:t>
      </w:r>
      <w:r w:rsidRPr="006F34BF">
        <w:rPr>
          <w:rFonts w:ascii="Times New Roman" w:hAnsi="Times New Roman"/>
          <w:spacing w:val="-8"/>
          <w:sz w:val="24"/>
          <w:szCs w:val="24"/>
        </w:rPr>
        <w:t>у</w:t>
      </w:r>
      <w:r w:rsidRPr="006F34BF">
        <w:rPr>
          <w:rFonts w:ascii="Times New Roman" w:hAnsi="Times New Roman"/>
          <w:sz w:val="24"/>
          <w:szCs w:val="24"/>
        </w:rPr>
        <w:t>т</w:t>
      </w:r>
      <w:r w:rsidRPr="006F34BF">
        <w:rPr>
          <w:rFonts w:ascii="Times New Roman" w:hAnsi="Times New Roman"/>
          <w:spacing w:val="-1"/>
          <w:sz w:val="24"/>
          <w:szCs w:val="24"/>
        </w:rPr>
        <w:t>а</w:t>
      </w:r>
      <w:r w:rsidRPr="006F34BF">
        <w:rPr>
          <w:rFonts w:ascii="Times New Roman" w:hAnsi="Times New Roman"/>
          <w:spacing w:val="1"/>
          <w:sz w:val="24"/>
          <w:szCs w:val="24"/>
        </w:rPr>
        <w:t>е</w:t>
      </w:r>
      <w:r w:rsidRPr="006F34BF">
        <w:rPr>
          <w:rFonts w:ascii="Times New Roman" w:hAnsi="Times New Roman"/>
          <w:sz w:val="24"/>
          <w:szCs w:val="24"/>
        </w:rPr>
        <w:t>в пр</w:t>
      </w:r>
      <w:r w:rsidRPr="006F34BF">
        <w:rPr>
          <w:rFonts w:ascii="Times New Roman" w:hAnsi="Times New Roman"/>
          <w:spacing w:val="-1"/>
          <w:sz w:val="24"/>
          <w:szCs w:val="24"/>
        </w:rPr>
        <w:t>е</w:t>
      </w:r>
      <w:r w:rsidRPr="006F34BF">
        <w:rPr>
          <w:rFonts w:ascii="Times New Roman" w:hAnsi="Times New Roman"/>
          <w:sz w:val="24"/>
          <w:szCs w:val="24"/>
        </w:rPr>
        <w:t>д</w:t>
      </w:r>
      <w:r w:rsidRPr="006F34BF">
        <w:rPr>
          <w:rFonts w:ascii="Times New Roman" w:hAnsi="Times New Roman"/>
          <w:spacing w:val="1"/>
          <w:sz w:val="24"/>
          <w:szCs w:val="24"/>
        </w:rPr>
        <w:t>с</w:t>
      </w:r>
      <w:r w:rsidRPr="006F34BF">
        <w:rPr>
          <w:rFonts w:ascii="Times New Roman" w:hAnsi="Times New Roman"/>
          <w:sz w:val="24"/>
          <w:szCs w:val="24"/>
        </w:rPr>
        <w:t>т</w:t>
      </w:r>
      <w:r w:rsidRPr="006F34BF">
        <w:rPr>
          <w:rFonts w:ascii="Times New Roman" w:hAnsi="Times New Roman"/>
          <w:spacing w:val="-1"/>
          <w:sz w:val="24"/>
          <w:szCs w:val="24"/>
        </w:rPr>
        <w:t>а</w:t>
      </w:r>
      <w:r w:rsidRPr="006F34BF">
        <w:rPr>
          <w:rFonts w:ascii="Times New Roman" w:hAnsi="Times New Roman"/>
          <w:sz w:val="24"/>
          <w:szCs w:val="24"/>
        </w:rPr>
        <w:t>вл</w:t>
      </w:r>
      <w:r w:rsidRPr="006F34BF">
        <w:rPr>
          <w:rFonts w:ascii="Times New Roman" w:hAnsi="Times New Roman"/>
          <w:spacing w:val="-2"/>
          <w:sz w:val="24"/>
          <w:szCs w:val="24"/>
        </w:rPr>
        <w:t>е</w:t>
      </w:r>
      <w:r w:rsidRPr="006F34BF">
        <w:rPr>
          <w:rFonts w:ascii="Times New Roman" w:hAnsi="Times New Roman"/>
          <w:sz w:val="24"/>
          <w:szCs w:val="24"/>
        </w:rPr>
        <w:t>но в т</w:t>
      </w:r>
      <w:r w:rsidRPr="006F34BF">
        <w:rPr>
          <w:rFonts w:ascii="Times New Roman" w:hAnsi="Times New Roman"/>
          <w:spacing w:val="-1"/>
          <w:sz w:val="24"/>
          <w:szCs w:val="24"/>
        </w:rPr>
        <w:t>а</w:t>
      </w:r>
      <w:r w:rsidRPr="006F34BF">
        <w:rPr>
          <w:rFonts w:ascii="Times New Roman" w:hAnsi="Times New Roman"/>
          <w:sz w:val="24"/>
          <w:szCs w:val="24"/>
        </w:rPr>
        <w:t>бл</w:t>
      </w:r>
      <w:r w:rsidRPr="006F34BF">
        <w:rPr>
          <w:rFonts w:ascii="Times New Roman" w:hAnsi="Times New Roman"/>
          <w:spacing w:val="1"/>
          <w:sz w:val="24"/>
          <w:szCs w:val="24"/>
        </w:rPr>
        <w:t>и</w:t>
      </w:r>
      <w:r w:rsidRPr="006F34BF">
        <w:rPr>
          <w:rFonts w:ascii="Times New Roman" w:hAnsi="Times New Roman"/>
          <w:sz w:val="24"/>
          <w:szCs w:val="24"/>
        </w:rPr>
        <w:t>це</w:t>
      </w:r>
      <w:r w:rsidR="00DE32E5" w:rsidRPr="006F34BF">
        <w:rPr>
          <w:rFonts w:ascii="Times New Roman" w:hAnsi="Times New Roman"/>
          <w:sz w:val="24"/>
          <w:szCs w:val="24"/>
        </w:rPr>
        <w:t>ниже</w:t>
      </w:r>
      <w:r w:rsidRPr="006F34BF">
        <w:rPr>
          <w:rFonts w:ascii="Times New Roman" w:hAnsi="Times New Roman"/>
          <w:sz w:val="24"/>
          <w:szCs w:val="24"/>
        </w:rPr>
        <w:t>.</w:t>
      </w:r>
    </w:p>
    <w:p w:rsidR="00EC4DD7" w:rsidRPr="006F34BF" w:rsidRDefault="00EC4DD7" w:rsidP="0027639D">
      <w:pPr>
        <w:pStyle w:val="aff0"/>
        <w:keepNext/>
        <w:spacing w:after="0"/>
        <w:ind w:firstLine="0"/>
      </w:pPr>
      <w:r w:rsidRPr="006F34BF">
        <w:t xml:space="preserve">Таблица </w:t>
      </w:r>
      <w:fldSimple w:instr=" SEQ Таблица \* ARABIC ">
        <w:r w:rsidR="00A303F5">
          <w:rPr>
            <w:noProof/>
          </w:rPr>
          <w:t>67</w:t>
        </w:r>
      </w:fldSimple>
      <w:r w:rsidRPr="006F34BF">
        <w:t xml:space="preserve"> Виды топлива для котельных</w:t>
      </w:r>
    </w:p>
    <w:tbl>
      <w:tblPr>
        <w:tblW w:w="5000" w:type="pct"/>
        <w:tblLook w:val="01E0" w:firstRow="1" w:lastRow="1" w:firstColumn="1" w:lastColumn="1" w:noHBand="0" w:noVBand="0"/>
      </w:tblPr>
      <w:tblGrid>
        <w:gridCol w:w="3252"/>
        <w:gridCol w:w="2771"/>
        <w:gridCol w:w="3320"/>
      </w:tblGrid>
      <w:tr w:rsidR="00EC4DD7" w:rsidRPr="006F34BF" w:rsidTr="0061661D">
        <w:trPr>
          <w:trHeight w:hRule="exact" w:val="240"/>
        </w:trPr>
        <w:tc>
          <w:tcPr>
            <w:tcW w:w="1715" w:type="pct"/>
            <w:vMerge w:val="restart"/>
            <w:tcBorders>
              <w:top w:val="single" w:sz="5" w:space="0" w:color="000000"/>
              <w:left w:val="single" w:sz="5" w:space="0" w:color="000000"/>
              <w:right w:val="single" w:sz="5" w:space="0" w:color="000000"/>
            </w:tcBorders>
          </w:tcPr>
          <w:p w:rsidR="00EC4DD7" w:rsidRPr="006F34BF" w:rsidRDefault="00EC4DD7" w:rsidP="00CC5485">
            <w:pPr>
              <w:pStyle w:val="TableParagraph"/>
              <w:spacing w:before="9" w:line="110" w:lineRule="exact"/>
              <w:rPr>
                <w:rFonts w:ascii="Times New Roman" w:hAnsi="Times New Roman" w:cs="Times New Roman"/>
                <w:lang w:val="ru-RU"/>
              </w:rPr>
            </w:pPr>
          </w:p>
          <w:p w:rsidR="00EC4DD7" w:rsidRPr="006F34BF" w:rsidRDefault="00EC4DD7" w:rsidP="00CC5485">
            <w:pPr>
              <w:pStyle w:val="TableParagraph"/>
              <w:ind w:left="502"/>
              <w:rPr>
                <w:rFonts w:ascii="Times New Roman" w:eastAsia="Times New Roman" w:hAnsi="Times New Roman" w:cs="Times New Roman"/>
              </w:rPr>
            </w:pPr>
            <w:r w:rsidRPr="006F34BF">
              <w:rPr>
                <w:rFonts w:ascii="Times New Roman" w:eastAsia="Times New Roman" w:hAnsi="Times New Roman" w:cs="Times New Roman"/>
                <w:b/>
                <w:bCs/>
              </w:rPr>
              <w:t>Н</w:t>
            </w:r>
            <w:r w:rsidRPr="006F34BF">
              <w:rPr>
                <w:rFonts w:ascii="Times New Roman" w:eastAsia="Times New Roman" w:hAnsi="Times New Roman" w:cs="Times New Roman"/>
                <w:b/>
                <w:bCs/>
                <w:spacing w:val="1"/>
              </w:rPr>
              <w:t>а</w:t>
            </w:r>
            <w:r w:rsidRPr="006F34BF">
              <w:rPr>
                <w:rFonts w:ascii="Times New Roman" w:eastAsia="Times New Roman" w:hAnsi="Times New Roman" w:cs="Times New Roman"/>
                <w:b/>
                <w:bCs/>
              </w:rPr>
              <w:t>и</w:t>
            </w:r>
            <w:r w:rsidRPr="006F34BF">
              <w:rPr>
                <w:rFonts w:ascii="Times New Roman" w:eastAsia="Times New Roman" w:hAnsi="Times New Roman" w:cs="Times New Roman"/>
                <w:b/>
                <w:bCs/>
                <w:spacing w:val="1"/>
              </w:rPr>
              <w:t>м</w:t>
            </w:r>
            <w:r w:rsidRPr="006F34BF">
              <w:rPr>
                <w:rFonts w:ascii="Times New Roman" w:eastAsia="Times New Roman" w:hAnsi="Times New Roman" w:cs="Times New Roman"/>
                <w:b/>
                <w:bCs/>
              </w:rPr>
              <w:t>ен</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в</w:t>
            </w:r>
            <w:r w:rsidRPr="006F34BF">
              <w:rPr>
                <w:rFonts w:ascii="Times New Roman" w:eastAsia="Times New Roman" w:hAnsi="Times New Roman" w:cs="Times New Roman"/>
                <w:b/>
                <w:bCs/>
                <w:spacing w:val="1"/>
              </w:rPr>
              <w:t>а</w:t>
            </w:r>
            <w:r w:rsidRPr="006F34BF">
              <w:rPr>
                <w:rFonts w:ascii="Times New Roman" w:eastAsia="Times New Roman" w:hAnsi="Times New Roman" w:cs="Times New Roman"/>
                <w:b/>
                <w:bCs/>
              </w:rPr>
              <w:t>ниеи</w:t>
            </w:r>
            <w:r w:rsidRPr="006F34BF">
              <w:rPr>
                <w:rFonts w:ascii="Times New Roman" w:eastAsia="Times New Roman" w:hAnsi="Times New Roman" w:cs="Times New Roman"/>
                <w:b/>
                <w:bCs/>
                <w:spacing w:val="-2"/>
              </w:rPr>
              <w:t>с</w:t>
            </w:r>
            <w:r w:rsidRPr="006F34BF">
              <w:rPr>
                <w:rFonts w:ascii="Times New Roman" w:eastAsia="Times New Roman" w:hAnsi="Times New Roman" w:cs="Times New Roman"/>
                <w:b/>
                <w:bCs/>
                <w:spacing w:val="2"/>
              </w:rPr>
              <w:t>т</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tcPr>
          <w:p w:rsidR="00EC4DD7" w:rsidRPr="006F34BF" w:rsidRDefault="00EC4DD7" w:rsidP="00CC5485">
            <w:pPr>
              <w:pStyle w:val="TableParagraph"/>
              <w:spacing w:line="228" w:lineRule="exact"/>
              <w:ind w:right="3"/>
              <w:jc w:val="center"/>
              <w:rPr>
                <w:rFonts w:ascii="Times New Roman" w:eastAsia="Times New Roman" w:hAnsi="Times New Roman" w:cs="Times New Roman"/>
              </w:rPr>
            </w:pPr>
            <w:r w:rsidRPr="006F34BF">
              <w:rPr>
                <w:rFonts w:ascii="Times New Roman" w:eastAsia="Times New Roman" w:hAnsi="Times New Roman" w:cs="Times New Roman"/>
                <w:b/>
                <w:bCs/>
              </w:rPr>
              <w:t>Н</w:t>
            </w:r>
            <w:r w:rsidRPr="006F34BF">
              <w:rPr>
                <w:rFonts w:ascii="Times New Roman" w:eastAsia="Times New Roman" w:hAnsi="Times New Roman" w:cs="Times New Roman"/>
                <w:b/>
                <w:bCs/>
                <w:spacing w:val="1"/>
              </w:rPr>
              <w:t>а</w:t>
            </w:r>
            <w:r w:rsidRPr="006F34BF">
              <w:rPr>
                <w:rFonts w:ascii="Times New Roman" w:eastAsia="Times New Roman" w:hAnsi="Times New Roman" w:cs="Times New Roman"/>
                <w:b/>
                <w:bCs/>
                <w:spacing w:val="-1"/>
              </w:rPr>
              <w:t>з</w:t>
            </w:r>
            <w:r w:rsidRPr="006F34BF">
              <w:rPr>
                <w:rFonts w:ascii="Times New Roman" w:eastAsia="Times New Roman" w:hAnsi="Times New Roman" w:cs="Times New Roman"/>
                <w:b/>
                <w:bCs/>
              </w:rPr>
              <w:t>н</w:t>
            </w:r>
            <w:r w:rsidRPr="006F34BF">
              <w:rPr>
                <w:rFonts w:ascii="Times New Roman" w:eastAsia="Times New Roman" w:hAnsi="Times New Roman" w:cs="Times New Roman"/>
                <w:b/>
                <w:bCs/>
                <w:spacing w:val="1"/>
              </w:rPr>
              <w:t>а</w:t>
            </w:r>
            <w:r w:rsidRPr="006F34BF">
              <w:rPr>
                <w:rFonts w:ascii="Times New Roman" w:eastAsia="Times New Roman" w:hAnsi="Times New Roman" w:cs="Times New Roman"/>
                <w:b/>
                <w:bCs/>
              </w:rPr>
              <w:t>чение</w:t>
            </w:r>
          </w:p>
        </w:tc>
      </w:tr>
      <w:tr w:rsidR="00EC4DD7" w:rsidRPr="006F34BF" w:rsidTr="0061661D">
        <w:trPr>
          <w:trHeight w:hRule="exact" w:val="240"/>
        </w:trPr>
        <w:tc>
          <w:tcPr>
            <w:tcW w:w="1715" w:type="pct"/>
            <w:vMerge/>
            <w:tcBorders>
              <w:left w:val="single" w:sz="5" w:space="0" w:color="000000"/>
              <w:bottom w:val="single" w:sz="5" w:space="0" w:color="000000"/>
              <w:right w:val="single" w:sz="5" w:space="0" w:color="000000"/>
            </w:tcBorders>
          </w:tcPr>
          <w:p w:rsidR="00EC4DD7" w:rsidRPr="006F34BF" w:rsidRDefault="00EC4DD7" w:rsidP="00CC5485">
            <w:pPr>
              <w:rPr>
                <w:rFonts w:cs="Times New Roman"/>
                <w:sz w:val="22"/>
              </w:rPr>
            </w:pPr>
          </w:p>
        </w:tc>
        <w:tc>
          <w:tcPr>
            <w:tcW w:w="1551" w:type="pct"/>
            <w:tcBorders>
              <w:top w:val="single" w:sz="5" w:space="0" w:color="000000"/>
              <w:left w:val="single" w:sz="5" w:space="0" w:color="000000"/>
              <w:bottom w:val="single" w:sz="5" w:space="0" w:color="000000"/>
              <w:right w:val="single" w:sz="5" w:space="0" w:color="000000"/>
            </w:tcBorders>
          </w:tcPr>
          <w:p w:rsidR="00EC4DD7" w:rsidRPr="006F34BF" w:rsidRDefault="00EC4DD7" w:rsidP="00CC5485">
            <w:pPr>
              <w:pStyle w:val="TableParagraph"/>
              <w:spacing w:line="228" w:lineRule="exact"/>
              <w:ind w:left="685"/>
              <w:rPr>
                <w:rFonts w:ascii="Times New Roman" w:eastAsia="Times New Roman" w:hAnsi="Times New Roman" w:cs="Times New Roman"/>
              </w:rPr>
            </w:pPr>
            <w:r w:rsidRPr="006F34BF">
              <w:rPr>
                <w:rFonts w:ascii="Times New Roman" w:eastAsia="Times New Roman" w:hAnsi="Times New Roman" w:cs="Times New Roman"/>
                <w:b/>
                <w:bCs/>
              </w:rPr>
              <w:t>Осн</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вн</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е</w:t>
            </w:r>
            <w:r w:rsidRPr="006F34BF">
              <w:rPr>
                <w:rFonts w:ascii="Times New Roman" w:eastAsia="Times New Roman" w:hAnsi="Times New Roman" w:cs="Times New Roman"/>
                <w:b/>
                <w:bCs/>
                <w:spacing w:val="2"/>
              </w:rPr>
              <w:t>т</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spacing w:val="-2"/>
              </w:rPr>
              <w:t>п</w:t>
            </w:r>
            <w:r w:rsidRPr="006F34BF">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tcPr>
          <w:p w:rsidR="00EC4DD7" w:rsidRPr="006F34BF" w:rsidRDefault="00EC4DD7" w:rsidP="00CC5485">
            <w:pPr>
              <w:pStyle w:val="TableParagraph"/>
              <w:spacing w:line="228" w:lineRule="exact"/>
              <w:ind w:left="716"/>
              <w:rPr>
                <w:rFonts w:ascii="Times New Roman" w:eastAsia="Times New Roman" w:hAnsi="Times New Roman" w:cs="Times New Roman"/>
              </w:rPr>
            </w:pPr>
            <w:r w:rsidRPr="006F34BF">
              <w:rPr>
                <w:rFonts w:ascii="Times New Roman" w:eastAsia="Times New Roman" w:hAnsi="Times New Roman" w:cs="Times New Roman"/>
                <w:b/>
                <w:bCs/>
              </w:rPr>
              <w:t>Резервн</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е</w:t>
            </w:r>
            <w:r w:rsidRPr="006F34BF">
              <w:rPr>
                <w:rFonts w:ascii="Times New Roman" w:eastAsia="Times New Roman" w:hAnsi="Times New Roman" w:cs="Times New Roman"/>
                <w:b/>
                <w:bCs/>
                <w:spacing w:val="5"/>
              </w:rPr>
              <w:t>т</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п</w:t>
            </w:r>
            <w:r w:rsidRPr="006F34BF">
              <w:rPr>
                <w:rFonts w:ascii="Times New Roman" w:eastAsia="Times New Roman" w:hAnsi="Times New Roman" w:cs="Times New Roman"/>
                <w:b/>
                <w:bCs/>
                <w:spacing w:val="1"/>
              </w:rPr>
              <w:t>л</w:t>
            </w:r>
            <w:r w:rsidRPr="006F34BF">
              <w:rPr>
                <w:rFonts w:ascii="Times New Roman" w:eastAsia="Times New Roman" w:hAnsi="Times New Roman" w:cs="Times New Roman"/>
                <w:b/>
                <w:bCs/>
              </w:rPr>
              <w:t>и</w:t>
            </w:r>
            <w:r w:rsidRPr="006F34BF">
              <w:rPr>
                <w:rFonts w:ascii="Times New Roman" w:eastAsia="Times New Roman" w:hAnsi="Times New Roman" w:cs="Times New Roman"/>
                <w:b/>
                <w:bCs/>
                <w:spacing w:val="-2"/>
              </w:rPr>
              <w:t>в</w:t>
            </w:r>
            <w:r w:rsidRPr="006F34BF">
              <w:rPr>
                <w:rFonts w:ascii="Times New Roman" w:eastAsia="Times New Roman" w:hAnsi="Times New Roman" w:cs="Times New Roman"/>
                <w:b/>
                <w:bCs/>
              </w:rPr>
              <w:t>о</w:t>
            </w:r>
          </w:p>
        </w:tc>
      </w:tr>
      <w:tr w:rsidR="00EC4DD7" w:rsidRPr="006F34BF" w:rsidTr="0061661D">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6F34BF" w:rsidRDefault="00EC4DD7" w:rsidP="002E2A0B">
            <w:pPr>
              <w:pStyle w:val="TableParagraph"/>
              <w:spacing w:line="225" w:lineRule="exact"/>
              <w:ind w:left="102"/>
              <w:rPr>
                <w:rFonts w:ascii="Times New Roman" w:eastAsia="Times New Roman" w:hAnsi="Times New Roman" w:cs="Times New Roman"/>
                <w:lang w:val="ru-RU"/>
              </w:rPr>
            </w:pPr>
            <w:r w:rsidRPr="006F34BF">
              <w:rPr>
                <w:rFonts w:ascii="Times New Roman" w:eastAsia="Times New Roman" w:hAnsi="Times New Roman" w:cs="Times New Roman"/>
                <w:spacing w:val="1"/>
                <w:lang w:val="ru-RU"/>
              </w:rPr>
              <w:t>Р</w:t>
            </w:r>
            <w:r w:rsidRPr="006F34BF">
              <w:rPr>
                <w:rFonts w:ascii="Times New Roman" w:eastAsia="Times New Roman" w:hAnsi="Times New Roman" w:cs="Times New Roman"/>
                <w:lang w:val="ru-RU"/>
              </w:rPr>
              <w:t>а</w:t>
            </w:r>
            <w:r w:rsidRPr="006F34BF">
              <w:rPr>
                <w:rFonts w:ascii="Times New Roman" w:eastAsia="Times New Roman" w:hAnsi="Times New Roman" w:cs="Times New Roman"/>
                <w:spacing w:val="-1"/>
                <w:lang w:val="ru-RU"/>
              </w:rPr>
              <w:t>й</w:t>
            </w:r>
            <w:r w:rsidRPr="006F34BF">
              <w:rPr>
                <w:rFonts w:ascii="Times New Roman" w:eastAsia="Times New Roman" w:hAnsi="Times New Roman" w:cs="Times New Roman"/>
                <w:spacing w:val="1"/>
                <w:lang w:val="ru-RU"/>
              </w:rPr>
              <w:t>о</w:t>
            </w:r>
            <w:r w:rsidRPr="006F34BF">
              <w:rPr>
                <w:rFonts w:ascii="Times New Roman" w:eastAsia="Times New Roman" w:hAnsi="Times New Roman" w:cs="Times New Roman"/>
                <w:spacing w:val="-1"/>
                <w:lang w:val="ru-RU"/>
              </w:rPr>
              <w:t>нн</w:t>
            </w:r>
            <w:r w:rsidRPr="006F34BF">
              <w:rPr>
                <w:rFonts w:ascii="Times New Roman" w:eastAsia="Times New Roman" w:hAnsi="Times New Roman" w:cs="Times New Roman"/>
                <w:lang w:val="ru-RU"/>
              </w:rPr>
              <w:t>аяк</w:t>
            </w:r>
            <w:r w:rsidRPr="006F34BF">
              <w:rPr>
                <w:rFonts w:ascii="Times New Roman" w:eastAsia="Times New Roman" w:hAnsi="Times New Roman" w:cs="Times New Roman"/>
                <w:spacing w:val="3"/>
                <w:lang w:val="ru-RU"/>
              </w:rPr>
              <w:t>о</w:t>
            </w:r>
            <w:r w:rsidRPr="006F34BF">
              <w:rPr>
                <w:rFonts w:ascii="Times New Roman" w:eastAsia="Times New Roman" w:hAnsi="Times New Roman" w:cs="Times New Roman"/>
                <w:spacing w:val="-1"/>
                <w:lang w:val="ru-RU"/>
              </w:rPr>
              <w:t>т</w:t>
            </w:r>
            <w:r w:rsidRPr="006F34BF">
              <w:rPr>
                <w:rFonts w:ascii="Times New Roman" w:eastAsia="Times New Roman" w:hAnsi="Times New Roman" w:cs="Times New Roman"/>
                <w:lang w:val="ru-RU"/>
              </w:rPr>
              <w:t>е</w:t>
            </w:r>
            <w:r w:rsidRPr="006F34BF">
              <w:rPr>
                <w:rFonts w:ascii="Times New Roman" w:eastAsia="Times New Roman" w:hAnsi="Times New Roman" w:cs="Times New Roman"/>
                <w:spacing w:val="-1"/>
                <w:lang w:val="ru-RU"/>
              </w:rPr>
              <w:t>л</w:t>
            </w:r>
            <w:r w:rsidRPr="006F34BF">
              <w:rPr>
                <w:rFonts w:ascii="Times New Roman" w:eastAsia="Times New Roman" w:hAnsi="Times New Roman" w:cs="Times New Roman"/>
                <w:spacing w:val="2"/>
                <w:lang w:val="ru-RU"/>
              </w:rPr>
              <w:t>ь</w:t>
            </w:r>
            <w:r w:rsidRPr="006F34BF">
              <w:rPr>
                <w:rFonts w:ascii="Times New Roman" w:eastAsia="Times New Roman" w:hAnsi="Times New Roman" w:cs="Times New Roman"/>
                <w:spacing w:val="-1"/>
                <w:lang w:val="ru-RU"/>
              </w:rPr>
              <w:t>н</w:t>
            </w:r>
            <w:r w:rsidRPr="006F34BF">
              <w:rPr>
                <w:rFonts w:ascii="Times New Roman" w:eastAsia="Times New Roman" w:hAnsi="Times New Roman" w:cs="Times New Roman"/>
                <w:lang w:val="ru-RU"/>
              </w:rPr>
              <w:t>ая</w:t>
            </w:r>
            <w:r w:rsidR="0061661D" w:rsidRPr="006F34BF">
              <w:rPr>
                <w:rFonts w:ascii="Times New Roman" w:eastAsia="Times New Roman" w:hAnsi="Times New Roman" w:cs="Times New Roman"/>
                <w:lang w:val="ru-RU"/>
              </w:rPr>
              <w:t xml:space="preserve">, </w:t>
            </w:r>
            <w:r w:rsidR="0061661D" w:rsidRPr="006F34BF">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6F34BF" w:rsidRDefault="00EC4DD7" w:rsidP="002E2A0B">
            <w:pPr>
              <w:pStyle w:val="TableParagraph"/>
              <w:spacing w:line="225" w:lineRule="exact"/>
              <w:ind w:left="66"/>
              <w:jc w:val="center"/>
              <w:rPr>
                <w:rFonts w:ascii="Times New Roman" w:eastAsia="Times New Roman" w:hAnsi="Times New Roman" w:cs="Times New Roman"/>
              </w:rPr>
            </w:pPr>
            <w:r w:rsidRPr="006F34BF">
              <w:rPr>
                <w:rFonts w:ascii="Times New Roman" w:eastAsia="Times New Roman" w:hAnsi="Times New Roman" w:cs="Times New Roman"/>
              </w:rPr>
              <w:t>П</w:t>
            </w:r>
            <w:r w:rsidRPr="006F34BF">
              <w:rPr>
                <w:rFonts w:ascii="Times New Roman" w:eastAsia="Times New Roman" w:hAnsi="Times New Roman" w:cs="Times New Roman"/>
                <w:spacing w:val="1"/>
              </w:rPr>
              <w:t>р</w:t>
            </w:r>
            <w:r w:rsidRPr="006F34BF">
              <w:rPr>
                <w:rFonts w:ascii="Times New Roman" w:eastAsia="Times New Roman" w:hAnsi="Times New Roman" w:cs="Times New Roman"/>
                <w:spacing w:val="-1"/>
              </w:rPr>
              <w:t>и</w:t>
            </w:r>
            <w:r w:rsidRPr="006F34BF">
              <w:rPr>
                <w:rFonts w:ascii="Times New Roman" w:eastAsia="Times New Roman" w:hAnsi="Times New Roman" w:cs="Times New Roman"/>
                <w:spacing w:val="1"/>
              </w:rPr>
              <w:t>ро</w:t>
            </w:r>
            <w:r w:rsidRPr="006F34BF">
              <w:rPr>
                <w:rFonts w:ascii="Times New Roman" w:eastAsia="Times New Roman" w:hAnsi="Times New Roman" w:cs="Times New Roman"/>
              </w:rPr>
              <w:t>д</w:t>
            </w:r>
            <w:r w:rsidRPr="006F34BF">
              <w:rPr>
                <w:rFonts w:ascii="Times New Roman" w:eastAsia="Times New Roman" w:hAnsi="Times New Roman" w:cs="Times New Roman"/>
                <w:spacing w:val="-2"/>
              </w:rPr>
              <w:t>н</w:t>
            </w:r>
            <w:r w:rsidRPr="006F34B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6F34BF" w:rsidRDefault="00EB444C" w:rsidP="00EB444C">
            <w:pPr>
              <w:pStyle w:val="TableParagraph"/>
              <w:spacing w:line="225" w:lineRule="exact"/>
              <w:ind w:right="1"/>
              <w:jc w:val="center"/>
              <w:rPr>
                <w:rFonts w:ascii="Times New Roman" w:eastAsia="Times New Roman" w:hAnsi="Times New Roman" w:cs="Times New Roman"/>
                <w:lang w:val="ru-RU"/>
              </w:rPr>
            </w:pPr>
            <w:r w:rsidRPr="006F34BF">
              <w:rPr>
                <w:rFonts w:ascii="Times New Roman" w:eastAsia="Times New Roman" w:hAnsi="Times New Roman" w:cs="Times New Roman"/>
                <w:lang w:val="ru-RU"/>
              </w:rPr>
              <w:t>Дизельное топливо</w:t>
            </w:r>
          </w:p>
        </w:tc>
      </w:tr>
      <w:tr w:rsidR="0061661D" w:rsidRPr="006F34BF" w:rsidTr="0061661D">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61661D" w:rsidRPr="006F34BF" w:rsidRDefault="0061661D" w:rsidP="002E2A0B">
            <w:pPr>
              <w:pStyle w:val="TableParagraph"/>
              <w:spacing w:line="225" w:lineRule="exact"/>
              <w:ind w:left="102"/>
              <w:rPr>
                <w:rFonts w:ascii="Times New Roman" w:eastAsia="Times New Roman" w:hAnsi="Times New Roman" w:cs="Times New Roman"/>
                <w:spacing w:val="-10"/>
                <w:lang w:val="ru-RU"/>
              </w:rPr>
            </w:pPr>
            <w:r w:rsidRPr="006F34BF">
              <w:rPr>
                <w:rFonts w:ascii="Times New Roman" w:eastAsia="Times New Roman" w:hAnsi="Times New Roman" w:cs="Times New Roman"/>
                <w:spacing w:val="-10"/>
                <w:lang w:val="ru-RU"/>
              </w:rPr>
              <w:t xml:space="preserve">ПГУ-ТЭС 52 МВт, </w:t>
            </w:r>
            <w:r w:rsidRPr="006F34BF">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61661D" w:rsidRPr="006F34BF" w:rsidRDefault="0061661D" w:rsidP="002E2A0B">
            <w:pPr>
              <w:pStyle w:val="TableParagraph"/>
              <w:spacing w:line="225" w:lineRule="exact"/>
              <w:ind w:left="66"/>
              <w:jc w:val="center"/>
              <w:rPr>
                <w:rFonts w:ascii="Times New Roman" w:eastAsia="Times New Roman" w:hAnsi="Times New Roman" w:cs="Times New Roman"/>
              </w:rPr>
            </w:pPr>
            <w:r w:rsidRPr="006F34BF">
              <w:rPr>
                <w:rFonts w:ascii="Times New Roman" w:eastAsia="Times New Roman" w:hAnsi="Times New Roman" w:cs="Times New Roman"/>
              </w:rPr>
              <w:t>П</w:t>
            </w:r>
            <w:r w:rsidRPr="006F34BF">
              <w:rPr>
                <w:rFonts w:ascii="Times New Roman" w:eastAsia="Times New Roman" w:hAnsi="Times New Roman" w:cs="Times New Roman"/>
                <w:spacing w:val="1"/>
              </w:rPr>
              <w:t>р</w:t>
            </w:r>
            <w:r w:rsidRPr="006F34BF">
              <w:rPr>
                <w:rFonts w:ascii="Times New Roman" w:eastAsia="Times New Roman" w:hAnsi="Times New Roman" w:cs="Times New Roman"/>
                <w:spacing w:val="-1"/>
              </w:rPr>
              <w:t>и</w:t>
            </w:r>
            <w:r w:rsidRPr="006F34BF">
              <w:rPr>
                <w:rFonts w:ascii="Times New Roman" w:eastAsia="Times New Roman" w:hAnsi="Times New Roman" w:cs="Times New Roman"/>
                <w:spacing w:val="1"/>
              </w:rPr>
              <w:t>ро</w:t>
            </w:r>
            <w:r w:rsidRPr="006F34BF">
              <w:rPr>
                <w:rFonts w:ascii="Times New Roman" w:eastAsia="Times New Roman" w:hAnsi="Times New Roman" w:cs="Times New Roman"/>
              </w:rPr>
              <w:t>д</w:t>
            </w:r>
            <w:r w:rsidRPr="006F34BF">
              <w:rPr>
                <w:rFonts w:ascii="Times New Roman" w:eastAsia="Times New Roman" w:hAnsi="Times New Roman" w:cs="Times New Roman"/>
                <w:spacing w:val="-2"/>
              </w:rPr>
              <w:t>н</w:t>
            </w:r>
            <w:r w:rsidRPr="006F34B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61661D" w:rsidRPr="006F34BF" w:rsidRDefault="0061661D" w:rsidP="00EB444C">
            <w:pPr>
              <w:pStyle w:val="TableParagraph"/>
              <w:spacing w:line="225" w:lineRule="exact"/>
              <w:ind w:right="1"/>
              <w:jc w:val="center"/>
              <w:rPr>
                <w:rFonts w:ascii="Times New Roman" w:eastAsia="Times New Roman" w:hAnsi="Times New Roman" w:cs="Times New Roman"/>
                <w:lang w:val="ru-RU"/>
              </w:rPr>
            </w:pPr>
            <w:r w:rsidRPr="006F34BF">
              <w:rPr>
                <w:rFonts w:ascii="Times New Roman" w:eastAsia="Times New Roman" w:hAnsi="Times New Roman" w:cs="Times New Roman"/>
                <w:lang w:val="ru-RU"/>
              </w:rPr>
              <w:t>-</w:t>
            </w:r>
          </w:p>
        </w:tc>
      </w:tr>
      <w:tr w:rsidR="00EC4DD7" w:rsidRPr="005A7C44" w:rsidTr="0061661D">
        <w:trPr>
          <w:trHeight w:hRule="exact" w:val="571"/>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0F40DC" w:rsidP="002E2A0B">
            <w:pPr>
              <w:pStyle w:val="TableParagraph"/>
              <w:spacing w:line="225" w:lineRule="exact"/>
              <w:ind w:left="102"/>
              <w:rPr>
                <w:rFonts w:ascii="Times New Roman" w:eastAsia="Times New Roman" w:hAnsi="Times New Roman" w:cs="Times New Roman"/>
                <w:lang w:val="ru-RU"/>
              </w:rPr>
            </w:pPr>
            <w:r w:rsidRPr="005A7C44">
              <w:rPr>
                <w:rFonts w:ascii="Times New Roman" w:eastAsia="Times New Roman" w:hAnsi="Times New Roman" w:cs="Times New Roman"/>
                <w:lang w:val="ru-RU"/>
              </w:rPr>
              <w:t>Котельная МОУ Левобережная школа, 2-здание</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1E2803">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Уг</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л</w:t>
            </w:r>
            <w:r w:rsidR="001E2803" w:rsidRPr="005A7C44">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w:t>
            </w:r>
          </w:p>
        </w:tc>
      </w:tr>
      <w:tr w:rsidR="00EC4DD7" w:rsidRPr="005A7C44" w:rsidTr="000F40DC">
        <w:trPr>
          <w:trHeight w:hRule="exact" w:val="747"/>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0F40DC" w:rsidP="002E2A0B">
            <w:pPr>
              <w:pStyle w:val="TableParagraph"/>
              <w:spacing w:line="225" w:lineRule="exact"/>
              <w:ind w:left="102"/>
              <w:rPr>
                <w:rFonts w:ascii="Times New Roman" w:eastAsia="Times New Roman" w:hAnsi="Times New Roman" w:cs="Times New Roman"/>
                <w:lang w:val="ru-RU"/>
              </w:rPr>
            </w:pPr>
            <w:r w:rsidRPr="005A7C44">
              <w:rPr>
                <w:rFonts w:ascii="Times New Roman" w:eastAsia="Times New Roman" w:hAnsi="Times New Roman" w:cs="Times New Roman"/>
                <w:lang w:val="ru-RU"/>
              </w:rPr>
              <w:t>Котельная МДОУ детский сад №1 «Ленинец»</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1E2803">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Уг</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л</w:t>
            </w:r>
            <w:r w:rsidR="001E2803" w:rsidRPr="005A7C44">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w:t>
            </w:r>
          </w:p>
        </w:tc>
      </w:tr>
      <w:tr w:rsidR="00EC4DD7" w:rsidRPr="005A7C44" w:rsidTr="000F40DC">
        <w:trPr>
          <w:trHeight w:hRule="exact" w:val="701"/>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0F40DC" w:rsidP="002E2A0B">
            <w:pPr>
              <w:pStyle w:val="TableParagraph"/>
              <w:spacing w:line="225" w:lineRule="exact"/>
              <w:ind w:left="102"/>
              <w:rPr>
                <w:rFonts w:ascii="Times New Roman" w:eastAsia="Times New Roman" w:hAnsi="Times New Roman" w:cs="Times New Roman"/>
                <w:lang w:val="ru-RU"/>
              </w:rPr>
            </w:pPr>
            <w:r w:rsidRPr="005A7C44">
              <w:rPr>
                <w:rFonts w:ascii="Times New Roman" w:eastAsia="Times New Roman" w:hAnsi="Times New Roman" w:cs="Times New Roman"/>
                <w:lang w:val="ru-RU"/>
              </w:rPr>
              <w:t>Котельная МДОУ детский сад №2 «Октябренок»</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1E2803">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Уг</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л</w:t>
            </w:r>
            <w:r w:rsidR="001E2803" w:rsidRPr="005A7C44">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w:t>
            </w:r>
          </w:p>
        </w:tc>
      </w:tr>
      <w:tr w:rsidR="00EC4DD7" w:rsidRPr="005A7C44" w:rsidTr="0061661D">
        <w:trPr>
          <w:trHeight w:hRule="exact" w:val="421"/>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5" w:lineRule="exact"/>
              <w:ind w:left="102"/>
              <w:rPr>
                <w:rFonts w:ascii="Times New Roman" w:eastAsia="Times New Roman" w:hAnsi="Times New Roman" w:cs="Times New Roman"/>
              </w:rPr>
            </w:pPr>
            <w:r w:rsidRPr="005A7C44">
              <w:rPr>
                <w:rFonts w:ascii="Times New Roman" w:eastAsia="Times New Roman" w:hAnsi="Times New Roman" w:cs="Times New Roman"/>
                <w:lang w:val="ru-RU"/>
              </w:rPr>
              <w:t>Цен</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spacing w:val="1"/>
                <w:lang w:val="ru-RU"/>
              </w:rPr>
              <w:t>р</w:t>
            </w:r>
            <w:r w:rsidRPr="005A7C44">
              <w:rPr>
                <w:rFonts w:ascii="Times New Roman" w:eastAsia="Times New Roman" w:hAnsi="Times New Roman" w:cs="Times New Roman"/>
                <w:lang w:val="ru-RU"/>
              </w:rPr>
              <w:t>а</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spacing w:val="2"/>
                <w:lang w:val="ru-RU"/>
              </w:rPr>
              <w:t>ь</w:t>
            </w:r>
            <w:r w:rsidRPr="005A7C44">
              <w:rPr>
                <w:rFonts w:ascii="Times New Roman" w:eastAsia="Times New Roman" w:hAnsi="Times New Roman" w:cs="Times New Roman"/>
                <w:spacing w:val="-1"/>
                <w:lang w:val="ru-RU"/>
              </w:rPr>
              <w:t>н</w:t>
            </w:r>
            <w:r w:rsidRPr="005A7C44">
              <w:rPr>
                <w:rFonts w:ascii="Times New Roman" w:eastAsia="Times New Roman" w:hAnsi="Times New Roman" w:cs="Times New Roman"/>
                <w:lang w:val="ru-RU"/>
              </w:rPr>
              <w:t>ая</w:t>
            </w:r>
            <w:r w:rsidRPr="005A7C44">
              <w:rPr>
                <w:rFonts w:ascii="Times New Roman" w:eastAsia="Times New Roman" w:hAnsi="Times New Roman" w:cs="Times New Roman"/>
                <w:spacing w:val="-1"/>
                <w:lang w:val="ru-RU"/>
              </w:rPr>
              <w:t>к</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Природный 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5"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EC4DD7" w:rsidRPr="005A7C44" w:rsidTr="0061661D">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аяО</w:t>
            </w:r>
            <w:r w:rsidRPr="005A7C44">
              <w:rPr>
                <w:rFonts w:ascii="Times New Roman" w:eastAsia="Times New Roman" w:hAnsi="Times New Roman" w:cs="Times New Roman"/>
                <w:spacing w:val="2"/>
              </w:rPr>
              <w:t>П</w:t>
            </w:r>
            <w:r w:rsidRPr="005A7C44">
              <w:rPr>
                <w:rFonts w:ascii="Times New Roman" w:eastAsia="Times New Roman" w:hAnsi="Times New Roman" w:cs="Times New Roman"/>
              </w:rPr>
              <w:t>Х</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Ма</w:t>
            </w:r>
            <w:r w:rsidRPr="005A7C44">
              <w:rPr>
                <w:rFonts w:ascii="Times New Roman" w:eastAsia="Times New Roman" w:hAnsi="Times New Roman" w:cs="Times New Roman"/>
                <w:spacing w:val="2"/>
              </w:rPr>
              <w:t>з</w:t>
            </w:r>
            <w:r w:rsidRPr="005A7C44">
              <w:rPr>
                <w:rFonts w:ascii="Times New Roman" w:eastAsia="Times New Roman" w:hAnsi="Times New Roman" w:cs="Times New Roman"/>
                <w:spacing w:val="-5"/>
              </w:rPr>
              <w:t>у</w:t>
            </w:r>
            <w:r w:rsidRPr="005A7C44">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EC4DD7" w:rsidRPr="005A7C44" w:rsidTr="0061661D">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r w:rsidRPr="005A7C44">
              <w:rPr>
                <w:rFonts w:ascii="Times New Roman" w:eastAsia="Times New Roman" w:hAnsi="Times New Roman" w:cs="Times New Roman"/>
                <w:spacing w:val="-1"/>
              </w:rPr>
              <w:t>С</w:t>
            </w:r>
            <w:r w:rsidRPr="005A7C44">
              <w:rPr>
                <w:rFonts w:ascii="Times New Roman" w:eastAsia="Times New Roman" w:hAnsi="Times New Roman" w:cs="Times New Roman"/>
              </w:rPr>
              <w:t>ХТ</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Ма</w:t>
            </w:r>
            <w:r w:rsidRPr="005A7C44">
              <w:rPr>
                <w:rFonts w:ascii="Times New Roman" w:eastAsia="Times New Roman" w:hAnsi="Times New Roman" w:cs="Times New Roman"/>
                <w:spacing w:val="2"/>
              </w:rPr>
              <w:t>з</w:t>
            </w:r>
            <w:r w:rsidRPr="005A7C44">
              <w:rPr>
                <w:rFonts w:ascii="Times New Roman" w:eastAsia="Times New Roman" w:hAnsi="Times New Roman" w:cs="Times New Roman"/>
                <w:spacing w:val="-5"/>
              </w:rPr>
              <w:t>у</w:t>
            </w:r>
            <w:r w:rsidRPr="005A7C44">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EC4DD7" w:rsidRPr="005A7C44" w:rsidTr="0061661D">
        <w:trPr>
          <w:trHeight w:hRule="exact" w:val="363"/>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аяМУ</w:t>
            </w:r>
            <w:r w:rsidRPr="005A7C44">
              <w:rPr>
                <w:rFonts w:ascii="Times New Roman" w:eastAsia="Times New Roman" w:hAnsi="Times New Roman" w:cs="Times New Roman"/>
                <w:spacing w:val="-7"/>
              </w:rPr>
              <w:t>«</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2"/>
              </w:rPr>
              <w:t>Ц</w:t>
            </w:r>
            <w:r w:rsidRPr="005A7C44">
              <w:rPr>
                <w:rFonts w:ascii="Times New Roman" w:eastAsia="Times New Roman" w:hAnsi="Times New Roman" w:cs="Times New Roman"/>
                <w:spacing w:val="-1"/>
              </w:rPr>
              <w:t>Ки</w:t>
            </w:r>
            <w:r w:rsidRPr="005A7C44">
              <w:rPr>
                <w:rFonts w:ascii="Times New Roman" w:eastAsia="Times New Roman" w:hAnsi="Times New Roman" w:cs="Times New Roman"/>
                <w:spacing w:val="5"/>
              </w:rPr>
              <w:t>Д</w:t>
            </w:r>
            <w:r w:rsidRPr="005A7C44">
              <w:rPr>
                <w:rFonts w:ascii="Times New Roman" w:eastAsia="Times New Roman" w:hAnsi="Times New Roman" w:cs="Times New Roman"/>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7E02C9" w:rsidP="002E2A0B">
            <w:pPr>
              <w:pStyle w:val="TableParagraph"/>
              <w:spacing w:line="222"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rPr>
              <w:t>П</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1"/>
              </w:rPr>
              <w:t>и</w:t>
            </w:r>
            <w:r w:rsidRPr="005A7C44">
              <w:rPr>
                <w:rFonts w:ascii="Times New Roman" w:eastAsia="Times New Roman" w:hAnsi="Times New Roman" w:cs="Times New Roman"/>
                <w:spacing w:val="1"/>
              </w:rPr>
              <w:t>ро</w:t>
            </w:r>
            <w:r w:rsidRPr="005A7C44">
              <w:rPr>
                <w:rFonts w:ascii="Times New Roman" w:eastAsia="Times New Roman" w:hAnsi="Times New Roman" w:cs="Times New Roman"/>
              </w:rPr>
              <w:t>д</w:t>
            </w:r>
            <w:r w:rsidRPr="005A7C44">
              <w:rPr>
                <w:rFonts w:ascii="Times New Roman" w:eastAsia="Times New Roman" w:hAnsi="Times New Roman" w:cs="Times New Roman"/>
                <w:spacing w:val="-2"/>
              </w:rPr>
              <w:t>н</w:t>
            </w:r>
            <w:r w:rsidRPr="005A7C44">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5A1EB5" w:rsidRPr="005A7C44" w:rsidTr="0061661D">
        <w:trPr>
          <w:trHeight w:hRule="exact" w:val="470"/>
        </w:trPr>
        <w:tc>
          <w:tcPr>
            <w:tcW w:w="1715" w:type="pct"/>
            <w:tcBorders>
              <w:top w:val="single" w:sz="5" w:space="0" w:color="000000"/>
              <w:left w:val="single" w:sz="5" w:space="0" w:color="000000"/>
              <w:bottom w:val="single" w:sz="5" w:space="0" w:color="000000"/>
              <w:right w:val="single" w:sz="5" w:space="0" w:color="000000"/>
            </w:tcBorders>
            <w:vAlign w:val="center"/>
          </w:tcPr>
          <w:p w:rsidR="005A1EB5" w:rsidRPr="005A7C44" w:rsidRDefault="005A1EB5" w:rsidP="005A1EB5">
            <w:pPr>
              <w:pStyle w:val="TableParagraph"/>
              <w:spacing w:line="222" w:lineRule="exact"/>
              <w:ind w:left="102"/>
              <w:rPr>
                <w:rFonts w:ascii="Times New Roman" w:eastAsia="Times New Roman" w:hAnsi="Times New Roman" w:cs="Times New Roman"/>
                <w:lang w:val="ru-RU"/>
              </w:rPr>
            </w:pPr>
            <w:r w:rsidRPr="005A7C44">
              <w:rPr>
                <w:rFonts w:ascii="Times New Roman" w:eastAsia="Times New Roman" w:hAnsi="Times New Roman" w:cs="Times New Roman"/>
                <w:spacing w:val="-1"/>
                <w:lang w:val="ru-RU"/>
              </w:rPr>
              <w:t>К</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lang w:val="ru-RU"/>
              </w:rPr>
              <w:t>е</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spacing w:val="2"/>
                <w:lang w:val="ru-RU"/>
              </w:rPr>
              <w:t>ь</w:t>
            </w:r>
            <w:r w:rsidRPr="005A7C44">
              <w:rPr>
                <w:rFonts w:ascii="Times New Roman" w:eastAsia="Times New Roman" w:hAnsi="Times New Roman" w:cs="Times New Roman"/>
                <w:spacing w:val="-1"/>
                <w:lang w:val="ru-RU"/>
              </w:rPr>
              <w:t>н</w:t>
            </w:r>
            <w:r w:rsidRPr="005A7C44">
              <w:rPr>
                <w:rFonts w:ascii="Times New Roman" w:eastAsia="Times New Roman" w:hAnsi="Times New Roman" w:cs="Times New Roman"/>
                <w:lang w:val="ru-RU"/>
              </w:rPr>
              <w:t>ая к/т «Экран» МУ</w:t>
            </w:r>
            <w:r w:rsidRPr="005A7C44">
              <w:rPr>
                <w:rFonts w:ascii="Times New Roman" w:eastAsia="Times New Roman" w:hAnsi="Times New Roman" w:cs="Times New Roman"/>
                <w:spacing w:val="-5"/>
                <w:lang w:val="ru-RU"/>
              </w:rPr>
              <w:t>«РЦКиД</w:t>
            </w:r>
            <w:r w:rsidRPr="005A7C44">
              <w:rPr>
                <w:rFonts w:ascii="Times New Roman" w:eastAsia="Times New Roman" w:hAnsi="Times New Roman" w:cs="Times New Roman"/>
                <w:lang w:val="ru-RU"/>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5A1EB5" w:rsidRPr="005A7C44" w:rsidRDefault="005A1EB5" w:rsidP="005A1EB5">
            <w:pPr>
              <w:pStyle w:val="TableParagraph"/>
              <w:spacing w:before="7" w:line="100" w:lineRule="exact"/>
              <w:ind w:left="66"/>
              <w:jc w:val="center"/>
              <w:rPr>
                <w:rFonts w:ascii="Times New Roman" w:hAnsi="Times New Roman" w:cs="Times New Roman"/>
                <w:lang w:val="ru-RU"/>
              </w:rPr>
            </w:pPr>
          </w:p>
          <w:p w:rsidR="005A1EB5" w:rsidRPr="005A7C44" w:rsidRDefault="005A1EB5" w:rsidP="005A1EB5">
            <w:pPr>
              <w:pStyle w:val="TableParagraph"/>
              <w:ind w:left="66"/>
              <w:jc w:val="center"/>
              <w:rPr>
                <w:rFonts w:ascii="Times New Roman" w:eastAsia="Times New Roman" w:hAnsi="Times New Roman" w:cs="Times New Roman"/>
              </w:rPr>
            </w:pPr>
            <w:r w:rsidRPr="005A7C44">
              <w:rPr>
                <w:rFonts w:ascii="Times New Roman" w:eastAsia="Times New Roman" w:hAnsi="Times New Roman" w:cs="Times New Roman"/>
              </w:rPr>
              <w:t>Природныйгаз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5A1EB5" w:rsidRPr="005A7C44" w:rsidRDefault="005A1EB5" w:rsidP="002E2A0B">
            <w:pPr>
              <w:pStyle w:val="TableParagraph"/>
              <w:spacing w:before="7" w:line="100" w:lineRule="exact"/>
              <w:jc w:val="center"/>
              <w:rPr>
                <w:rFonts w:ascii="Times New Roman" w:hAnsi="Times New Roman" w:cs="Times New Roman"/>
              </w:rPr>
            </w:pPr>
          </w:p>
          <w:p w:rsidR="005A1EB5" w:rsidRPr="005A7C44" w:rsidRDefault="005A1EB5" w:rsidP="002E2A0B">
            <w:pPr>
              <w:pStyle w:val="TableParagraph"/>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EC4DD7" w:rsidRPr="00630A65" w:rsidTr="0061661D">
        <w:trPr>
          <w:trHeight w:hRule="exact" w:val="503"/>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102"/>
              <w:rPr>
                <w:rFonts w:ascii="Times New Roman" w:eastAsia="Times New Roman" w:hAnsi="Times New Roman" w:cs="Times New Roman"/>
                <w:lang w:val="ru-RU"/>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r w:rsidR="00DE32E5" w:rsidRPr="005A7C44">
              <w:rPr>
                <w:rFonts w:ascii="Times New Roman" w:eastAsia="Times New Roman" w:hAnsi="Times New Roman" w:cs="Times New Roman"/>
                <w:lang w:val="ru-RU"/>
              </w:rPr>
              <w:t>Тутаевской ЦРБ</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П</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1"/>
              </w:rPr>
              <w:t>и</w:t>
            </w:r>
            <w:r w:rsidRPr="005A7C44">
              <w:rPr>
                <w:rFonts w:ascii="Times New Roman" w:eastAsia="Times New Roman" w:hAnsi="Times New Roman" w:cs="Times New Roman"/>
                <w:spacing w:val="1"/>
              </w:rPr>
              <w:t>ро</w:t>
            </w:r>
            <w:r w:rsidRPr="005A7C44">
              <w:rPr>
                <w:rFonts w:ascii="Times New Roman" w:eastAsia="Times New Roman" w:hAnsi="Times New Roman" w:cs="Times New Roman"/>
              </w:rPr>
              <w:t>д</w:t>
            </w:r>
            <w:r w:rsidRPr="005A7C44">
              <w:rPr>
                <w:rFonts w:ascii="Times New Roman" w:eastAsia="Times New Roman" w:hAnsi="Times New Roman" w:cs="Times New Roman"/>
                <w:spacing w:val="-2"/>
              </w:rPr>
              <w:t>н</w:t>
            </w:r>
            <w:r w:rsidRPr="005A7C44">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5A7C44" w:rsidRDefault="00EC4DD7" w:rsidP="002E2A0B">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bl>
    <w:p w:rsidR="00EC4DD7" w:rsidRPr="006F34BF" w:rsidRDefault="00EC4DD7" w:rsidP="0027639D">
      <w:pPr>
        <w:pStyle w:val="afa"/>
        <w:spacing w:before="69" w:line="275" w:lineRule="auto"/>
        <w:ind w:right="-1" w:firstLine="566"/>
        <w:rPr>
          <w:rFonts w:ascii="Times New Roman" w:hAnsi="Times New Roman"/>
          <w:sz w:val="24"/>
          <w:szCs w:val="24"/>
        </w:rPr>
      </w:pPr>
      <w:r w:rsidRPr="006F34BF">
        <w:rPr>
          <w:rFonts w:ascii="Times New Roman" w:hAnsi="Times New Roman"/>
          <w:sz w:val="24"/>
          <w:szCs w:val="24"/>
        </w:rPr>
        <w:t>Дляр</w:t>
      </w:r>
      <w:r w:rsidRPr="006F34BF">
        <w:rPr>
          <w:rFonts w:ascii="Times New Roman" w:hAnsi="Times New Roman"/>
          <w:spacing w:val="-1"/>
          <w:sz w:val="24"/>
          <w:szCs w:val="24"/>
        </w:rPr>
        <w:t>а</w:t>
      </w:r>
      <w:r w:rsidRPr="006F34BF">
        <w:rPr>
          <w:rFonts w:ascii="Times New Roman" w:hAnsi="Times New Roman"/>
          <w:sz w:val="24"/>
          <w:szCs w:val="24"/>
        </w:rPr>
        <w:t>йонн</w:t>
      </w:r>
      <w:r w:rsidRPr="006F34BF">
        <w:rPr>
          <w:rFonts w:ascii="Times New Roman" w:hAnsi="Times New Roman"/>
          <w:spacing w:val="-3"/>
          <w:sz w:val="24"/>
          <w:szCs w:val="24"/>
        </w:rPr>
        <w:t>о</w:t>
      </w:r>
      <w:r w:rsidRPr="006F34BF">
        <w:rPr>
          <w:rFonts w:ascii="Times New Roman" w:hAnsi="Times New Roman"/>
          <w:sz w:val="24"/>
          <w:szCs w:val="24"/>
        </w:rPr>
        <w:t>йкотел</w:t>
      </w:r>
      <w:r w:rsidRPr="006F34BF">
        <w:rPr>
          <w:rFonts w:ascii="Times New Roman" w:hAnsi="Times New Roman"/>
          <w:spacing w:val="-2"/>
          <w:sz w:val="24"/>
          <w:szCs w:val="24"/>
        </w:rPr>
        <w:t>ь</w:t>
      </w:r>
      <w:r w:rsidRPr="006F34BF">
        <w:rPr>
          <w:rFonts w:ascii="Times New Roman" w:hAnsi="Times New Roman"/>
          <w:sz w:val="24"/>
          <w:szCs w:val="24"/>
        </w:rPr>
        <w:t>нойвед</w:t>
      </w:r>
      <w:r w:rsidRPr="006F34BF">
        <w:rPr>
          <w:rFonts w:ascii="Times New Roman" w:hAnsi="Times New Roman"/>
          <w:spacing w:val="-1"/>
          <w:sz w:val="24"/>
          <w:szCs w:val="24"/>
        </w:rPr>
        <w:t>е</w:t>
      </w:r>
      <w:r w:rsidRPr="006F34BF">
        <w:rPr>
          <w:rFonts w:ascii="Times New Roman" w:hAnsi="Times New Roman"/>
          <w:sz w:val="24"/>
          <w:szCs w:val="24"/>
        </w:rPr>
        <w:t>т</w:t>
      </w:r>
      <w:r w:rsidRPr="006F34BF">
        <w:rPr>
          <w:rFonts w:ascii="Times New Roman" w:hAnsi="Times New Roman"/>
          <w:spacing w:val="-1"/>
          <w:sz w:val="24"/>
          <w:szCs w:val="24"/>
        </w:rPr>
        <w:t>с</w:t>
      </w:r>
      <w:r w:rsidRPr="006F34BF">
        <w:rPr>
          <w:rFonts w:ascii="Times New Roman" w:hAnsi="Times New Roman"/>
          <w:sz w:val="24"/>
          <w:szCs w:val="24"/>
        </w:rPr>
        <w:t>яр</w:t>
      </w:r>
      <w:r w:rsidRPr="006F34BF">
        <w:rPr>
          <w:rFonts w:ascii="Times New Roman" w:hAnsi="Times New Roman"/>
          <w:spacing w:val="-1"/>
          <w:sz w:val="24"/>
          <w:szCs w:val="24"/>
        </w:rPr>
        <w:t>асче</w:t>
      </w:r>
      <w:r w:rsidRPr="006F34BF">
        <w:rPr>
          <w:rFonts w:ascii="Times New Roman" w:hAnsi="Times New Roman"/>
          <w:sz w:val="24"/>
          <w:szCs w:val="24"/>
        </w:rPr>
        <w:t>тпотр</w:t>
      </w:r>
      <w:r w:rsidRPr="006F34BF">
        <w:rPr>
          <w:rFonts w:ascii="Times New Roman" w:hAnsi="Times New Roman"/>
          <w:spacing w:val="-1"/>
          <w:sz w:val="24"/>
          <w:szCs w:val="24"/>
        </w:rPr>
        <w:t>е</w:t>
      </w:r>
      <w:r w:rsidRPr="006F34BF">
        <w:rPr>
          <w:rFonts w:ascii="Times New Roman" w:hAnsi="Times New Roman"/>
          <w:sz w:val="24"/>
          <w:szCs w:val="24"/>
        </w:rPr>
        <w:t>б</w:t>
      </w:r>
      <w:r w:rsidRPr="006F34BF">
        <w:rPr>
          <w:rFonts w:ascii="Times New Roman" w:hAnsi="Times New Roman"/>
          <w:spacing w:val="1"/>
          <w:sz w:val="24"/>
          <w:szCs w:val="24"/>
        </w:rPr>
        <w:t>н</w:t>
      </w:r>
      <w:r w:rsidRPr="006F34BF">
        <w:rPr>
          <w:rFonts w:ascii="Times New Roman" w:hAnsi="Times New Roman"/>
          <w:sz w:val="24"/>
          <w:szCs w:val="24"/>
        </w:rPr>
        <w:t>огокол</w:t>
      </w:r>
      <w:r w:rsidRPr="006F34BF">
        <w:rPr>
          <w:rFonts w:ascii="Times New Roman" w:hAnsi="Times New Roman"/>
          <w:spacing w:val="1"/>
          <w:sz w:val="24"/>
          <w:szCs w:val="24"/>
        </w:rPr>
        <w:t>и</w:t>
      </w:r>
      <w:r w:rsidRPr="006F34BF">
        <w:rPr>
          <w:rFonts w:ascii="Times New Roman" w:hAnsi="Times New Roman"/>
          <w:spacing w:val="-1"/>
          <w:sz w:val="24"/>
          <w:szCs w:val="24"/>
        </w:rPr>
        <w:t>чес</w:t>
      </w:r>
      <w:r w:rsidRPr="006F34BF">
        <w:rPr>
          <w:rFonts w:ascii="Times New Roman" w:hAnsi="Times New Roman"/>
          <w:sz w:val="24"/>
          <w:szCs w:val="24"/>
        </w:rPr>
        <w:t>тва р</w:t>
      </w:r>
      <w:r w:rsidRPr="006F34BF">
        <w:rPr>
          <w:rFonts w:ascii="Times New Roman" w:hAnsi="Times New Roman"/>
          <w:spacing w:val="-1"/>
          <w:sz w:val="24"/>
          <w:szCs w:val="24"/>
        </w:rPr>
        <w:t>е</w:t>
      </w:r>
      <w:r w:rsidRPr="006F34BF">
        <w:rPr>
          <w:rFonts w:ascii="Times New Roman" w:hAnsi="Times New Roman"/>
          <w:sz w:val="24"/>
          <w:szCs w:val="24"/>
        </w:rPr>
        <w:t>з</w:t>
      </w:r>
      <w:r w:rsidRPr="006F34BF">
        <w:rPr>
          <w:rFonts w:ascii="Times New Roman" w:hAnsi="Times New Roman"/>
          <w:spacing w:val="-1"/>
          <w:sz w:val="24"/>
          <w:szCs w:val="24"/>
        </w:rPr>
        <w:t>е</w:t>
      </w:r>
      <w:r w:rsidRPr="006F34BF">
        <w:rPr>
          <w:rFonts w:ascii="Times New Roman" w:hAnsi="Times New Roman"/>
          <w:sz w:val="24"/>
          <w:szCs w:val="24"/>
        </w:rPr>
        <w:t>рвноготопл</w:t>
      </w:r>
      <w:r w:rsidRPr="006F34BF">
        <w:rPr>
          <w:rFonts w:ascii="Times New Roman" w:hAnsi="Times New Roman"/>
          <w:spacing w:val="1"/>
          <w:sz w:val="24"/>
          <w:szCs w:val="24"/>
        </w:rPr>
        <w:t>и</w:t>
      </w:r>
      <w:r w:rsidRPr="006F34BF">
        <w:rPr>
          <w:rFonts w:ascii="Times New Roman" w:hAnsi="Times New Roman"/>
          <w:sz w:val="24"/>
          <w:szCs w:val="24"/>
        </w:rPr>
        <w:t>в</w:t>
      </w:r>
      <w:r w:rsidRPr="006F34BF">
        <w:rPr>
          <w:rFonts w:ascii="Times New Roman" w:hAnsi="Times New Roman"/>
          <w:spacing w:val="-2"/>
          <w:sz w:val="24"/>
          <w:szCs w:val="24"/>
        </w:rPr>
        <w:t>а</w:t>
      </w:r>
      <w:r w:rsidRPr="006F34BF">
        <w:rPr>
          <w:rFonts w:ascii="Times New Roman" w:hAnsi="Times New Roman"/>
          <w:sz w:val="24"/>
          <w:szCs w:val="24"/>
        </w:rPr>
        <w:t xml:space="preserve">.Топливные балансы источников тепловой энергии представлены в таблице </w:t>
      </w:r>
      <w:r w:rsidR="0027639D" w:rsidRPr="006F34BF">
        <w:rPr>
          <w:rFonts w:ascii="Times New Roman" w:hAnsi="Times New Roman"/>
          <w:sz w:val="24"/>
          <w:szCs w:val="24"/>
        </w:rPr>
        <w:t>ниже.</w:t>
      </w:r>
    </w:p>
    <w:p w:rsidR="00EC4DD7" w:rsidRPr="005A7C44" w:rsidRDefault="00EC4DD7" w:rsidP="0027639D">
      <w:pPr>
        <w:pStyle w:val="aff0"/>
        <w:keepNext/>
        <w:spacing w:after="0"/>
        <w:ind w:firstLine="0"/>
      </w:pPr>
      <w:r w:rsidRPr="005A7C44">
        <w:t xml:space="preserve">Таблица </w:t>
      </w:r>
      <w:fldSimple w:instr=" SEQ Таблица \* ARABIC ">
        <w:r w:rsidR="00A303F5">
          <w:rPr>
            <w:noProof/>
          </w:rPr>
          <w:t>68</w:t>
        </w:r>
      </w:fldSimple>
      <w:r w:rsidRPr="005A7C44">
        <w:t xml:space="preserve"> Топливный баланс котельных</w:t>
      </w:r>
    </w:p>
    <w:tbl>
      <w:tblPr>
        <w:tblW w:w="5000" w:type="pct"/>
        <w:tblLook w:val="04A0" w:firstRow="1" w:lastRow="0" w:firstColumn="1" w:lastColumn="0" w:noHBand="0" w:noVBand="1"/>
      </w:tblPr>
      <w:tblGrid>
        <w:gridCol w:w="3116"/>
        <w:gridCol w:w="1011"/>
        <w:gridCol w:w="1011"/>
        <w:gridCol w:w="1011"/>
        <w:gridCol w:w="1011"/>
        <w:gridCol w:w="1011"/>
        <w:gridCol w:w="1174"/>
      </w:tblGrid>
      <w:tr w:rsidR="005A7C44" w:rsidRPr="005A7C44" w:rsidTr="005A7C44">
        <w:trPr>
          <w:trHeight w:val="300"/>
          <w:tblHead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Наименование</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Ед.изм.</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2018</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2019</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2020</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2021 год</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2022 год</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Районная котельная АО «Тутаевская ПГУ»</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млн м3</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40,066</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39,103</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37,446</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26,582</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26,52</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Природный газ</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млн м3</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40,066</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39,103</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37,446</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26,582</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26,52</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ПГУ-ТЭС 52 МВт, АО «Тутаевская ПГУ»</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млн м3</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12,796</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11,821</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Природный газ</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млн м3</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12,796</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11,821</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Котельная МОУ Левобережная школа, 2-здание</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0,128</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0,131</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Уголь</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0,128</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0,131</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Котельная МДОУ детский сад №1 «Ленинец»</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0,065</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0,067</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Уголь</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0,065</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0,067</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Котельная МДОУ детский сад №2 «Октябренок»</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0,03</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0,03</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Уголь</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0,03</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0,067</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Центральная котельная</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тыс.т.н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0,518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0,518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0,518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0,665</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Природный газ</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тыс.т.н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0,518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0,518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0,518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0,665</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Котельная ОПХ</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тыс.т.н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0,397</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0,397</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0,452</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0,479</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Мазут</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тыс.т.н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0,397</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0,397</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0,452</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0,479</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Котельная СХТ</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тыс.т.н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0,241</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0,241</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0,379</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0,392</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Мазут</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тыс.т.н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0,241</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0,241</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0,379</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0,392</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Котельная МУ «РЦКиД»</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0,128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0,128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Газ</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0,128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0,128</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Котельная к/т «Экран» МУ «РЦКиД»</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0,131</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0,131</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Уголь</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тыс. тонн</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0,131</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0,131</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r>
      <w:tr w:rsidR="005A7C44" w:rsidRPr="005A7C44" w:rsidTr="005A7C4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b/>
                <w:bCs/>
                <w:color w:val="000000"/>
                <w:sz w:val="20"/>
                <w:szCs w:val="20"/>
                <w:lang w:eastAsia="ru-RU"/>
              </w:rPr>
            </w:pPr>
            <w:r w:rsidRPr="005A7C44">
              <w:rPr>
                <w:rFonts w:eastAsia="Times New Roman" w:cs="Times New Roman"/>
                <w:b/>
                <w:bCs/>
                <w:color w:val="000000"/>
                <w:sz w:val="20"/>
                <w:szCs w:val="20"/>
                <w:lang w:eastAsia="ru-RU"/>
              </w:rPr>
              <w:t>Котельная Тутаевской ЦРБ</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Затрачено топлива, в т.ч.:</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млн м3</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0,715</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0,715</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1,068</w:t>
            </w:r>
          </w:p>
        </w:tc>
      </w:tr>
      <w:tr w:rsidR="005A7C44" w:rsidRPr="005A7C44" w:rsidTr="005A7C44">
        <w:trPr>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rPr>
                <w:rFonts w:eastAsia="Times New Roman" w:cs="Times New Roman"/>
                <w:color w:val="000000"/>
                <w:sz w:val="20"/>
                <w:szCs w:val="20"/>
                <w:lang w:eastAsia="ru-RU"/>
              </w:rPr>
            </w:pPr>
            <w:r w:rsidRPr="005A7C44">
              <w:rPr>
                <w:rFonts w:eastAsia="Times New Roman" w:cs="Times New Roman"/>
                <w:color w:val="000000"/>
                <w:sz w:val="20"/>
                <w:szCs w:val="20"/>
                <w:lang w:eastAsia="ru-RU"/>
              </w:rPr>
              <w:t>Природный газ</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млн м3</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0,715</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0,715</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54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н/д</w:t>
            </w:r>
          </w:p>
        </w:tc>
        <w:tc>
          <w:tcPr>
            <w:tcW w:w="631" w:type="pct"/>
            <w:tcBorders>
              <w:top w:val="nil"/>
              <w:left w:val="nil"/>
              <w:bottom w:val="single" w:sz="4" w:space="0" w:color="auto"/>
              <w:right w:val="single" w:sz="4" w:space="0" w:color="auto"/>
            </w:tcBorders>
            <w:shd w:val="clear" w:color="auto" w:fill="auto"/>
            <w:vAlign w:val="center"/>
            <w:hideMark/>
          </w:tcPr>
          <w:p w:rsidR="005A7C44" w:rsidRPr="005A7C44" w:rsidRDefault="005A7C44" w:rsidP="005A7C44">
            <w:pPr>
              <w:spacing w:line="240" w:lineRule="auto"/>
              <w:ind w:firstLine="0"/>
              <w:jc w:val="center"/>
              <w:rPr>
                <w:rFonts w:eastAsia="Times New Roman" w:cs="Times New Roman"/>
                <w:color w:val="000000"/>
                <w:sz w:val="20"/>
                <w:szCs w:val="20"/>
                <w:lang w:eastAsia="ru-RU"/>
              </w:rPr>
            </w:pPr>
            <w:r w:rsidRPr="005A7C44">
              <w:rPr>
                <w:rFonts w:eastAsia="Times New Roman" w:cs="Times New Roman"/>
                <w:color w:val="000000"/>
                <w:sz w:val="20"/>
                <w:szCs w:val="20"/>
                <w:lang w:eastAsia="ru-RU"/>
              </w:rPr>
              <w:t>1,068</w:t>
            </w:r>
          </w:p>
        </w:tc>
      </w:tr>
    </w:tbl>
    <w:p w:rsidR="001E08FB" w:rsidRPr="001E2803" w:rsidRDefault="001E08FB" w:rsidP="001E2803">
      <w:pPr>
        <w:pStyle w:val="aff0"/>
        <w:keepNext/>
        <w:spacing w:after="0"/>
        <w:ind w:firstLine="0"/>
      </w:pPr>
      <w:r w:rsidRPr="001E2803">
        <w:t xml:space="preserve">Таблица </w:t>
      </w:r>
      <w:fldSimple w:instr=" SEQ Таблица \* ARABIC ">
        <w:r w:rsidR="00A303F5">
          <w:rPr>
            <w:noProof/>
          </w:rPr>
          <w:t>69</w:t>
        </w:r>
      </w:fldSimple>
      <w:r w:rsidRPr="001E2803">
        <w:t xml:space="preserve"> Виды и количество потребляемого топлива</w:t>
      </w:r>
      <w:r w:rsidR="00C15E66" w:rsidRPr="001E2803">
        <w:t xml:space="preserve"> за 2021 год</w:t>
      </w:r>
    </w:p>
    <w:tbl>
      <w:tblPr>
        <w:tblW w:w="5000" w:type="pct"/>
        <w:jc w:val="center"/>
        <w:tblLook w:val="04A0" w:firstRow="1" w:lastRow="0" w:firstColumn="1" w:lastColumn="0" w:noHBand="0" w:noVBand="1"/>
      </w:tblPr>
      <w:tblGrid>
        <w:gridCol w:w="2736"/>
        <w:gridCol w:w="3598"/>
        <w:gridCol w:w="3011"/>
      </w:tblGrid>
      <w:tr w:rsidR="001E08FB" w:rsidRPr="001E2803" w:rsidTr="001E2803">
        <w:trPr>
          <w:trHeight w:val="900"/>
          <w:jc w:val="center"/>
        </w:trPr>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8FB" w:rsidRPr="001E2803" w:rsidRDefault="001E08FB" w:rsidP="001E08FB">
            <w:pPr>
              <w:ind w:firstLine="29"/>
              <w:jc w:val="center"/>
              <w:rPr>
                <w:rFonts w:cs="Times New Roman"/>
                <w:b/>
                <w:bCs/>
                <w:color w:val="000000"/>
                <w:sz w:val="22"/>
              </w:rPr>
            </w:pPr>
            <w:r w:rsidRPr="001E2803">
              <w:rPr>
                <w:rFonts w:cs="Times New Roman"/>
                <w:b/>
                <w:bCs/>
                <w:color w:val="000000"/>
                <w:sz w:val="22"/>
              </w:rPr>
              <w:t xml:space="preserve">Наименование источника </w:t>
            </w:r>
            <w:r w:rsidRPr="001E2803">
              <w:rPr>
                <w:rFonts w:cs="Times New Roman"/>
                <w:b/>
                <w:bCs/>
                <w:color w:val="000000"/>
                <w:sz w:val="22"/>
              </w:rPr>
              <w:br/>
              <w:t>тепловой энергии</w:t>
            </w:r>
          </w:p>
        </w:tc>
        <w:tc>
          <w:tcPr>
            <w:tcW w:w="1925" w:type="pct"/>
            <w:tcBorders>
              <w:top w:val="single" w:sz="4" w:space="0" w:color="auto"/>
              <w:left w:val="nil"/>
              <w:bottom w:val="single" w:sz="4" w:space="0" w:color="auto"/>
              <w:right w:val="single" w:sz="4" w:space="0" w:color="auto"/>
            </w:tcBorders>
            <w:shd w:val="clear" w:color="auto" w:fill="auto"/>
            <w:noWrap/>
            <w:vAlign w:val="center"/>
            <w:hideMark/>
          </w:tcPr>
          <w:p w:rsidR="001E08FB" w:rsidRPr="001E2803" w:rsidRDefault="001E08FB" w:rsidP="001E08FB">
            <w:pPr>
              <w:ind w:firstLine="29"/>
              <w:jc w:val="center"/>
              <w:rPr>
                <w:rFonts w:cs="Times New Roman"/>
                <w:b/>
                <w:bCs/>
                <w:color w:val="000000"/>
                <w:sz w:val="22"/>
              </w:rPr>
            </w:pPr>
            <w:r w:rsidRPr="001E2803">
              <w:rPr>
                <w:rFonts w:cs="Times New Roman"/>
                <w:b/>
                <w:bCs/>
                <w:color w:val="000000"/>
                <w:sz w:val="22"/>
              </w:rPr>
              <w:t>Вид топлива/назначение</w:t>
            </w:r>
          </w:p>
        </w:tc>
        <w:tc>
          <w:tcPr>
            <w:tcW w:w="1611" w:type="pct"/>
            <w:tcBorders>
              <w:top w:val="single" w:sz="4" w:space="0" w:color="auto"/>
              <w:left w:val="nil"/>
              <w:bottom w:val="single" w:sz="4" w:space="0" w:color="auto"/>
              <w:right w:val="single" w:sz="4" w:space="0" w:color="auto"/>
            </w:tcBorders>
            <w:shd w:val="clear" w:color="auto" w:fill="auto"/>
            <w:vAlign w:val="center"/>
            <w:hideMark/>
          </w:tcPr>
          <w:p w:rsidR="001E08FB" w:rsidRPr="001E2803" w:rsidRDefault="001E08FB" w:rsidP="001E08FB">
            <w:pPr>
              <w:ind w:firstLine="29"/>
              <w:jc w:val="center"/>
              <w:rPr>
                <w:rFonts w:cs="Times New Roman"/>
                <w:b/>
                <w:bCs/>
                <w:color w:val="000000"/>
                <w:sz w:val="22"/>
              </w:rPr>
            </w:pPr>
            <w:r w:rsidRPr="001E2803">
              <w:rPr>
                <w:rFonts w:cs="Times New Roman"/>
                <w:b/>
                <w:bCs/>
                <w:color w:val="000000"/>
                <w:sz w:val="22"/>
              </w:rPr>
              <w:t>Потребление топлива (на тепловую энергию), тыс. м3 2021 год</w:t>
            </w:r>
          </w:p>
        </w:tc>
      </w:tr>
      <w:tr w:rsidR="001E08FB" w:rsidRPr="001E2803" w:rsidTr="001E2803">
        <w:trPr>
          <w:trHeight w:val="300"/>
          <w:jc w:val="center"/>
        </w:trPr>
        <w:tc>
          <w:tcPr>
            <w:tcW w:w="14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E08FB" w:rsidRPr="001E2803" w:rsidRDefault="001E08FB" w:rsidP="001E08FB">
            <w:pPr>
              <w:ind w:firstLine="29"/>
              <w:rPr>
                <w:rFonts w:cs="Times New Roman"/>
                <w:color w:val="000000"/>
                <w:sz w:val="22"/>
              </w:rPr>
            </w:pPr>
            <w:r w:rsidRPr="001E2803">
              <w:rPr>
                <w:rFonts w:cs="Times New Roman"/>
                <w:color w:val="000000"/>
                <w:sz w:val="22"/>
              </w:rPr>
              <w:t>Районная котельная</w:t>
            </w:r>
          </w:p>
        </w:tc>
        <w:tc>
          <w:tcPr>
            <w:tcW w:w="1925" w:type="pct"/>
            <w:tcBorders>
              <w:top w:val="nil"/>
              <w:left w:val="nil"/>
              <w:bottom w:val="single" w:sz="4" w:space="0" w:color="auto"/>
              <w:right w:val="single" w:sz="4" w:space="0" w:color="auto"/>
            </w:tcBorders>
            <w:shd w:val="clear" w:color="auto" w:fill="auto"/>
            <w:noWrap/>
            <w:vAlign w:val="center"/>
            <w:hideMark/>
          </w:tcPr>
          <w:p w:rsidR="001E08FB" w:rsidRPr="001E2803" w:rsidRDefault="001E08FB" w:rsidP="001E08FB">
            <w:pPr>
              <w:ind w:firstLine="29"/>
              <w:jc w:val="center"/>
              <w:rPr>
                <w:rFonts w:cs="Times New Roman"/>
                <w:color w:val="000000"/>
                <w:sz w:val="22"/>
              </w:rPr>
            </w:pPr>
            <w:r w:rsidRPr="001E2803">
              <w:rPr>
                <w:rFonts w:cs="Times New Roman"/>
                <w:color w:val="000000"/>
                <w:sz w:val="22"/>
              </w:rPr>
              <w:t>Основное - природный газ</w:t>
            </w:r>
          </w:p>
        </w:tc>
        <w:tc>
          <w:tcPr>
            <w:tcW w:w="1611" w:type="pct"/>
            <w:tcBorders>
              <w:top w:val="nil"/>
              <w:left w:val="nil"/>
              <w:bottom w:val="single" w:sz="4" w:space="0" w:color="auto"/>
              <w:right w:val="single" w:sz="4" w:space="0" w:color="auto"/>
            </w:tcBorders>
            <w:shd w:val="clear" w:color="auto" w:fill="auto"/>
            <w:noWrap/>
            <w:vAlign w:val="center"/>
            <w:hideMark/>
          </w:tcPr>
          <w:p w:rsidR="001E08FB" w:rsidRPr="001E2803" w:rsidRDefault="001E08FB" w:rsidP="001E08FB">
            <w:pPr>
              <w:ind w:firstLine="29"/>
              <w:jc w:val="center"/>
              <w:rPr>
                <w:rFonts w:cs="Times New Roman"/>
                <w:color w:val="000000"/>
                <w:sz w:val="22"/>
              </w:rPr>
            </w:pPr>
            <w:r w:rsidRPr="001E2803">
              <w:rPr>
                <w:rFonts w:cs="Times New Roman"/>
                <w:color w:val="000000"/>
                <w:sz w:val="22"/>
              </w:rPr>
              <w:t>26 582,961</w:t>
            </w:r>
          </w:p>
        </w:tc>
      </w:tr>
      <w:tr w:rsidR="001E08FB" w:rsidRPr="001E2803" w:rsidTr="001E2803">
        <w:trPr>
          <w:trHeight w:val="300"/>
          <w:jc w:val="center"/>
        </w:trPr>
        <w:tc>
          <w:tcPr>
            <w:tcW w:w="1464" w:type="pct"/>
            <w:vMerge/>
            <w:tcBorders>
              <w:top w:val="nil"/>
              <w:left w:val="single" w:sz="4" w:space="0" w:color="auto"/>
              <w:bottom w:val="single" w:sz="4" w:space="0" w:color="auto"/>
              <w:right w:val="single" w:sz="4" w:space="0" w:color="auto"/>
            </w:tcBorders>
            <w:vAlign w:val="center"/>
            <w:hideMark/>
          </w:tcPr>
          <w:p w:rsidR="001E08FB" w:rsidRPr="001E2803" w:rsidRDefault="001E08FB" w:rsidP="001E08FB">
            <w:pPr>
              <w:ind w:firstLine="29"/>
              <w:rPr>
                <w:rFonts w:cs="Times New Roman"/>
                <w:color w:val="000000"/>
                <w:sz w:val="22"/>
              </w:rPr>
            </w:pPr>
          </w:p>
        </w:tc>
        <w:tc>
          <w:tcPr>
            <w:tcW w:w="1925" w:type="pct"/>
            <w:tcBorders>
              <w:top w:val="nil"/>
              <w:left w:val="nil"/>
              <w:bottom w:val="single" w:sz="4" w:space="0" w:color="auto"/>
              <w:right w:val="single" w:sz="4" w:space="0" w:color="auto"/>
            </w:tcBorders>
            <w:shd w:val="clear" w:color="auto" w:fill="auto"/>
            <w:noWrap/>
            <w:vAlign w:val="center"/>
            <w:hideMark/>
          </w:tcPr>
          <w:p w:rsidR="001E08FB" w:rsidRPr="001E2803" w:rsidRDefault="001E08FB" w:rsidP="001E08FB">
            <w:pPr>
              <w:ind w:firstLine="29"/>
              <w:jc w:val="center"/>
              <w:rPr>
                <w:rFonts w:cs="Times New Roman"/>
                <w:color w:val="000000"/>
                <w:sz w:val="22"/>
              </w:rPr>
            </w:pPr>
            <w:r w:rsidRPr="001E2803">
              <w:rPr>
                <w:rFonts w:cs="Times New Roman"/>
                <w:color w:val="000000"/>
                <w:sz w:val="22"/>
              </w:rPr>
              <w:t>Резервное - дизельное топливо</w:t>
            </w:r>
          </w:p>
        </w:tc>
        <w:tc>
          <w:tcPr>
            <w:tcW w:w="1611" w:type="pct"/>
            <w:tcBorders>
              <w:top w:val="nil"/>
              <w:left w:val="nil"/>
              <w:bottom w:val="single" w:sz="4" w:space="0" w:color="auto"/>
              <w:right w:val="single" w:sz="4" w:space="0" w:color="auto"/>
            </w:tcBorders>
            <w:shd w:val="clear" w:color="auto" w:fill="auto"/>
            <w:noWrap/>
            <w:vAlign w:val="center"/>
            <w:hideMark/>
          </w:tcPr>
          <w:p w:rsidR="001E08FB" w:rsidRPr="001E2803" w:rsidRDefault="001E08FB" w:rsidP="001E08FB">
            <w:pPr>
              <w:ind w:firstLine="29"/>
              <w:jc w:val="center"/>
              <w:rPr>
                <w:rFonts w:cs="Times New Roman"/>
                <w:color w:val="000000"/>
                <w:sz w:val="22"/>
              </w:rPr>
            </w:pPr>
            <w:r w:rsidRPr="001E2803">
              <w:rPr>
                <w:rFonts w:cs="Times New Roman"/>
                <w:color w:val="000000"/>
                <w:sz w:val="22"/>
              </w:rPr>
              <w:t>0</w:t>
            </w:r>
          </w:p>
        </w:tc>
      </w:tr>
      <w:tr w:rsidR="001E08FB" w:rsidRPr="001E2803" w:rsidTr="001E2803">
        <w:trPr>
          <w:trHeight w:val="600"/>
          <w:jc w:val="center"/>
        </w:trPr>
        <w:tc>
          <w:tcPr>
            <w:tcW w:w="1464" w:type="pct"/>
            <w:tcBorders>
              <w:top w:val="nil"/>
              <w:left w:val="single" w:sz="4" w:space="0" w:color="auto"/>
              <w:bottom w:val="single" w:sz="4" w:space="0" w:color="auto"/>
              <w:right w:val="single" w:sz="4" w:space="0" w:color="auto"/>
            </w:tcBorders>
            <w:shd w:val="clear" w:color="auto" w:fill="auto"/>
            <w:noWrap/>
            <w:vAlign w:val="center"/>
            <w:hideMark/>
          </w:tcPr>
          <w:p w:rsidR="001E08FB" w:rsidRPr="001E2803" w:rsidRDefault="001E08FB" w:rsidP="001E08FB">
            <w:pPr>
              <w:ind w:firstLine="29"/>
              <w:rPr>
                <w:rFonts w:cs="Times New Roman"/>
                <w:color w:val="000000"/>
                <w:sz w:val="22"/>
              </w:rPr>
            </w:pPr>
            <w:r w:rsidRPr="001E2803">
              <w:rPr>
                <w:rFonts w:cs="Times New Roman"/>
                <w:color w:val="000000"/>
                <w:sz w:val="22"/>
              </w:rPr>
              <w:t>ПГУ-ТЭС 52 МВт</w:t>
            </w:r>
          </w:p>
        </w:tc>
        <w:tc>
          <w:tcPr>
            <w:tcW w:w="1925" w:type="pct"/>
            <w:tcBorders>
              <w:top w:val="nil"/>
              <w:left w:val="nil"/>
              <w:bottom w:val="single" w:sz="4" w:space="0" w:color="auto"/>
              <w:right w:val="single" w:sz="4" w:space="0" w:color="auto"/>
            </w:tcBorders>
            <w:shd w:val="clear" w:color="auto" w:fill="auto"/>
            <w:vAlign w:val="center"/>
            <w:hideMark/>
          </w:tcPr>
          <w:p w:rsidR="001E08FB" w:rsidRPr="001E2803" w:rsidRDefault="001E08FB" w:rsidP="001E08FB">
            <w:pPr>
              <w:ind w:firstLine="29"/>
              <w:jc w:val="center"/>
              <w:rPr>
                <w:rFonts w:cs="Times New Roman"/>
                <w:color w:val="000000"/>
                <w:sz w:val="22"/>
              </w:rPr>
            </w:pPr>
            <w:r w:rsidRPr="001E2803">
              <w:rPr>
                <w:rFonts w:cs="Times New Roman"/>
                <w:color w:val="000000"/>
                <w:sz w:val="22"/>
              </w:rPr>
              <w:t>Основное - природный газ (на производство тепловой энергии)</w:t>
            </w:r>
          </w:p>
        </w:tc>
        <w:tc>
          <w:tcPr>
            <w:tcW w:w="1611" w:type="pct"/>
            <w:tcBorders>
              <w:top w:val="nil"/>
              <w:left w:val="nil"/>
              <w:bottom w:val="single" w:sz="4" w:space="0" w:color="auto"/>
              <w:right w:val="single" w:sz="4" w:space="0" w:color="auto"/>
            </w:tcBorders>
            <w:shd w:val="clear" w:color="auto" w:fill="auto"/>
            <w:noWrap/>
            <w:vAlign w:val="center"/>
            <w:hideMark/>
          </w:tcPr>
          <w:p w:rsidR="001E08FB" w:rsidRPr="001E2803" w:rsidRDefault="001E08FB" w:rsidP="001E08FB">
            <w:pPr>
              <w:ind w:firstLine="29"/>
              <w:jc w:val="center"/>
              <w:rPr>
                <w:rFonts w:cs="Times New Roman"/>
                <w:color w:val="000000"/>
                <w:sz w:val="22"/>
              </w:rPr>
            </w:pPr>
            <w:r w:rsidRPr="001E2803">
              <w:rPr>
                <w:rFonts w:cs="Times New Roman"/>
                <w:color w:val="000000"/>
                <w:sz w:val="22"/>
              </w:rPr>
              <w:t>12 791,596</w:t>
            </w:r>
          </w:p>
        </w:tc>
      </w:tr>
    </w:tbl>
    <w:p w:rsidR="001E2803" w:rsidRPr="001E2803" w:rsidRDefault="001E2803" w:rsidP="001E2803">
      <w:pPr>
        <w:pStyle w:val="aff0"/>
        <w:keepNext/>
        <w:spacing w:after="0"/>
        <w:ind w:firstLine="0"/>
      </w:pPr>
      <w:r w:rsidRPr="001E2803">
        <w:t xml:space="preserve">Таблица </w:t>
      </w:r>
      <w:fldSimple w:instr=" SEQ Таблица \* ARABIC ">
        <w:r w:rsidR="00A303F5">
          <w:rPr>
            <w:noProof/>
          </w:rPr>
          <w:t>70</w:t>
        </w:r>
      </w:fldSimple>
      <w:r w:rsidRPr="001E2803">
        <w:t xml:space="preserve"> Виды и количество потребляемого топлива за 2022 год</w:t>
      </w:r>
    </w:p>
    <w:tbl>
      <w:tblPr>
        <w:tblW w:w="5000" w:type="pct"/>
        <w:jc w:val="center"/>
        <w:tblLook w:val="04A0" w:firstRow="1" w:lastRow="0" w:firstColumn="1" w:lastColumn="0" w:noHBand="0" w:noVBand="1"/>
      </w:tblPr>
      <w:tblGrid>
        <w:gridCol w:w="2804"/>
        <w:gridCol w:w="3474"/>
        <w:gridCol w:w="3067"/>
      </w:tblGrid>
      <w:tr w:rsidR="001E2803" w:rsidRPr="001E2803" w:rsidTr="001E2803">
        <w:trPr>
          <w:trHeight w:val="900"/>
          <w:jc w:val="center"/>
        </w:trPr>
        <w:tc>
          <w:tcPr>
            <w:tcW w:w="1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803" w:rsidRPr="001E2803" w:rsidRDefault="001E2803" w:rsidP="001E2803">
            <w:pPr>
              <w:ind w:firstLine="0"/>
              <w:jc w:val="center"/>
              <w:rPr>
                <w:rFonts w:cs="Times New Roman"/>
                <w:b/>
                <w:bCs/>
                <w:color w:val="000000"/>
                <w:sz w:val="22"/>
              </w:rPr>
            </w:pPr>
            <w:r w:rsidRPr="001E2803">
              <w:rPr>
                <w:rFonts w:cs="Times New Roman"/>
                <w:b/>
                <w:bCs/>
                <w:color w:val="000000"/>
                <w:sz w:val="22"/>
              </w:rPr>
              <w:t xml:space="preserve">Наименование источника </w:t>
            </w:r>
            <w:r w:rsidRPr="001E2803">
              <w:rPr>
                <w:rFonts w:cs="Times New Roman"/>
                <w:b/>
                <w:bCs/>
                <w:color w:val="000000"/>
                <w:sz w:val="22"/>
              </w:rPr>
              <w:br/>
              <w:t>тепловой энергии</w:t>
            </w:r>
          </w:p>
        </w:tc>
        <w:tc>
          <w:tcPr>
            <w:tcW w:w="1859" w:type="pct"/>
            <w:tcBorders>
              <w:top w:val="single" w:sz="4" w:space="0" w:color="auto"/>
              <w:left w:val="nil"/>
              <w:bottom w:val="single" w:sz="4" w:space="0" w:color="auto"/>
              <w:right w:val="single" w:sz="4" w:space="0" w:color="auto"/>
            </w:tcBorders>
            <w:shd w:val="clear" w:color="auto" w:fill="auto"/>
            <w:noWrap/>
            <w:vAlign w:val="center"/>
            <w:hideMark/>
          </w:tcPr>
          <w:p w:rsidR="001E2803" w:rsidRPr="001E2803" w:rsidRDefault="001E2803" w:rsidP="001E2803">
            <w:pPr>
              <w:ind w:firstLine="0"/>
              <w:jc w:val="center"/>
              <w:rPr>
                <w:rFonts w:cs="Times New Roman"/>
                <w:b/>
                <w:bCs/>
                <w:color w:val="000000"/>
                <w:sz w:val="22"/>
              </w:rPr>
            </w:pPr>
            <w:r w:rsidRPr="001E2803">
              <w:rPr>
                <w:rFonts w:cs="Times New Roman"/>
                <w:b/>
                <w:bCs/>
                <w:color w:val="000000"/>
                <w:sz w:val="22"/>
              </w:rPr>
              <w:t>Вид топлива/назначение</w:t>
            </w:r>
          </w:p>
        </w:tc>
        <w:tc>
          <w:tcPr>
            <w:tcW w:w="1641" w:type="pct"/>
            <w:tcBorders>
              <w:top w:val="single" w:sz="4" w:space="0" w:color="auto"/>
              <w:left w:val="nil"/>
              <w:bottom w:val="single" w:sz="4" w:space="0" w:color="auto"/>
              <w:right w:val="single" w:sz="4" w:space="0" w:color="auto"/>
            </w:tcBorders>
            <w:shd w:val="clear" w:color="auto" w:fill="auto"/>
            <w:vAlign w:val="center"/>
            <w:hideMark/>
          </w:tcPr>
          <w:p w:rsidR="001E2803" w:rsidRPr="001E2803" w:rsidRDefault="001E2803" w:rsidP="001E2803">
            <w:pPr>
              <w:ind w:firstLine="0"/>
              <w:jc w:val="center"/>
              <w:rPr>
                <w:rFonts w:cs="Times New Roman"/>
                <w:b/>
                <w:bCs/>
                <w:color w:val="000000"/>
                <w:sz w:val="22"/>
              </w:rPr>
            </w:pPr>
            <w:r w:rsidRPr="001E2803">
              <w:rPr>
                <w:rFonts w:cs="Times New Roman"/>
                <w:b/>
                <w:bCs/>
                <w:color w:val="000000"/>
                <w:sz w:val="22"/>
              </w:rPr>
              <w:t>Потребление топлива (на тепловую энергию), тыс. м3 2022 год</w:t>
            </w:r>
          </w:p>
        </w:tc>
      </w:tr>
      <w:tr w:rsidR="001E2803" w:rsidRPr="001E2803" w:rsidTr="001E2803">
        <w:trPr>
          <w:trHeight w:val="300"/>
          <w:jc w:val="center"/>
        </w:trPr>
        <w:tc>
          <w:tcPr>
            <w:tcW w:w="15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E2803" w:rsidRPr="001E2803" w:rsidRDefault="001E2803" w:rsidP="001E2803">
            <w:pPr>
              <w:ind w:firstLine="0"/>
              <w:rPr>
                <w:rFonts w:cs="Times New Roman"/>
                <w:color w:val="000000"/>
                <w:sz w:val="22"/>
              </w:rPr>
            </w:pPr>
            <w:r w:rsidRPr="001E2803">
              <w:rPr>
                <w:rFonts w:cs="Times New Roman"/>
                <w:color w:val="000000"/>
                <w:sz w:val="22"/>
              </w:rPr>
              <w:t>Районная котельная</w:t>
            </w:r>
          </w:p>
        </w:tc>
        <w:tc>
          <w:tcPr>
            <w:tcW w:w="1859" w:type="pct"/>
            <w:tcBorders>
              <w:top w:val="nil"/>
              <w:left w:val="nil"/>
              <w:bottom w:val="single" w:sz="4" w:space="0" w:color="auto"/>
              <w:right w:val="single" w:sz="4" w:space="0" w:color="auto"/>
            </w:tcBorders>
            <w:shd w:val="clear" w:color="auto" w:fill="auto"/>
            <w:noWrap/>
            <w:vAlign w:val="center"/>
            <w:hideMark/>
          </w:tcPr>
          <w:p w:rsidR="001E2803" w:rsidRPr="001E2803" w:rsidRDefault="001E2803" w:rsidP="001E2803">
            <w:pPr>
              <w:ind w:firstLine="0"/>
              <w:jc w:val="center"/>
              <w:rPr>
                <w:rFonts w:cs="Times New Roman"/>
                <w:color w:val="000000"/>
                <w:sz w:val="22"/>
              </w:rPr>
            </w:pPr>
            <w:r w:rsidRPr="001E2803">
              <w:rPr>
                <w:rFonts w:cs="Times New Roman"/>
                <w:color w:val="000000"/>
                <w:sz w:val="22"/>
              </w:rPr>
              <w:t>Основное - природный газ</w:t>
            </w:r>
          </w:p>
        </w:tc>
        <w:tc>
          <w:tcPr>
            <w:tcW w:w="1641" w:type="pct"/>
            <w:tcBorders>
              <w:top w:val="nil"/>
              <w:left w:val="nil"/>
              <w:bottom w:val="single" w:sz="4" w:space="0" w:color="auto"/>
              <w:right w:val="single" w:sz="4" w:space="0" w:color="auto"/>
            </w:tcBorders>
            <w:shd w:val="clear" w:color="auto" w:fill="auto"/>
            <w:noWrap/>
            <w:vAlign w:val="center"/>
            <w:hideMark/>
          </w:tcPr>
          <w:p w:rsidR="001E2803" w:rsidRPr="001E2803" w:rsidRDefault="001E2803" w:rsidP="001E2803">
            <w:pPr>
              <w:ind w:firstLine="0"/>
              <w:jc w:val="center"/>
              <w:rPr>
                <w:rFonts w:cs="Times New Roman"/>
                <w:color w:val="000000"/>
                <w:sz w:val="22"/>
              </w:rPr>
            </w:pPr>
            <w:r w:rsidRPr="001E2803">
              <w:rPr>
                <w:rFonts w:cs="Times New Roman"/>
                <w:color w:val="000000"/>
                <w:sz w:val="22"/>
              </w:rPr>
              <w:t>26520,627</w:t>
            </w:r>
          </w:p>
        </w:tc>
      </w:tr>
      <w:tr w:rsidR="001E2803" w:rsidRPr="001E2803" w:rsidTr="001E2803">
        <w:trPr>
          <w:trHeight w:val="300"/>
          <w:jc w:val="center"/>
        </w:trPr>
        <w:tc>
          <w:tcPr>
            <w:tcW w:w="1500" w:type="pct"/>
            <w:vMerge/>
            <w:tcBorders>
              <w:top w:val="nil"/>
              <w:left w:val="single" w:sz="4" w:space="0" w:color="auto"/>
              <w:bottom w:val="single" w:sz="4" w:space="0" w:color="auto"/>
              <w:right w:val="single" w:sz="4" w:space="0" w:color="auto"/>
            </w:tcBorders>
            <w:vAlign w:val="center"/>
            <w:hideMark/>
          </w:tcPr>
          <w:p w:rsidR="001E2803" w:rsidRPr="001E2803" w:rsidRDefault="001E2803" w:rsidP="001E2803">
            <w:pPr>
              <w:ind w:firstLine="0"/>
              <w:rPr>
                <w:rFonts w:cs="Times New Roman"/>
                <w:color w:val="000000"/>
                <w:sz w:val="22"/>
              </w:rPr>
            </w:pPr>
          </w:p>
        </w:tc>
        <w:tc>
          <w:tcPr>
            <w:tcW w:w="1859" w:type="pct"/>
            <w:tcBorders>
              <w:top w:val="nil"/>
              <w:left w:val="nil"/>
              <w:bottom w:val="single" w:sz="4" w:space="0" w:color="auto"/>
              <w:right w:val="single" w:sz="4" w:space="0" w:color="auto"/>
            </w:tcBorders>
            <w:shd w:val="clear" w:color="auto" w:fill="auto"/>
            <w:noWrap/>
            <w:vAlign w:val="center"/>
            <w:hideMark/>
          </w:tcPr>
          <w:p w:rsidR="001E2803" w:rsidRPr="001E2803" w:rsidRDefault="001E2803" w:rsidP="001E2803">
            <w:pPr>
              <w:ind w:firstLine="0"/>
              <w:jc w:val="center"/>
              <w:rPr>
                <w:rFonts w:cs="Times New Roman"/>
                <w:color w:val="000000"/>
                <w:sz w:val="22"/>
              </w:rPr>
            </w:pPr>
            <w:r w:rsidRPr="001E2803">
              <w:rPr>
                <w:rFonts w:cs="Times New Roman"/>
                <w:color w:val="000000"/>
                <w:sz w:val="22"/>
              </w:rPr>
              <w:t>Резервное - дизельное топливо</w:t>
            </w:r>
          </w:p>
        </w:tc>
        <w:tc>
          <w:tcPr>
            <w:tcW w:w="1641" w:type="pct"/>
            <w:tcBorders>
              <w:top w:val="nil"/>
              <w:left w:val="nil"/>
              <w:bottom w:val="single" w:sz="4" w:space="0" w:color="auto"/>
              <w:right w:val="single" w:sz="4" w:space="0" w:color="auto"/>
            </w:tcBorders>
            <w:shd w:val="clear" w:color="auto" w:fill="auto"/>
            <w:noWrap/>
            <w:vAlign w:val="center"/>
            <w:hideMark/>
          </w:tcPr>
          <w:p w:rsidR="001E2803" w:rsidRPr="001E2803" w:rsidRDefault="001E2803" w:rsidP="001E2803">
            <w:pPr>
              <w:ind w:firstLine="0"/>
              <w:jc w:val="center"/>
              <w:rPr>
                <w:rFonts w:cs="Times New Roman"/>
                <w:color w:val="000000"/>
                <w:sz w:val="22"/>
              </w:rPr>
            </w:pPr>
            <w:r w:rsidRPr="001E2803">
              <w:rPr>
                <w:rFonts w:cs="Times New Roman"/>
                <w:color w:val="000000"/>
                <w:sz w:val="22"/>
              </w:rPr>
              <w:t>0</w:t>
            </w:r>
          </w:p>
        </w:tc>
      </w:tr>
      <w:tr w:rsidR="001E2803" w:rsidTr="001E2803">
        <w:trPr>
          <w:trHeight w:val="600"/>
          <w:jc w:val="center"/>
        </w:trPr>
        <w:tc>
          <w:tcPr>
            <w:tcW w:w="1500" w:type="pct"/>
            <w:tcBorders>
              <w:top w:val="nil"/>
              <w:left w:val="single" w:sz="4" w:space="0" w:color="auto"/>
              <w:bottom w:val="single" w:sz="4" w:space="0" w:color="auto"/>
              <w:right w:val="single" w:sz="4" w:space="0" w:color="auto"/>
            </w:tcBorders>
            <w:shd w:val="clear" w:color="auto" w:fill="auto"/>
            <w:noWrap/>
            <w:vAlign w:val="center"/>
            <w:hideMark/>
          </w:tcPr>
          <w:p w:rsidR="001E2803" w:rsidRPr="001E2803" w:rsidRDefault="001E2803" w:rsidP="001E2803">
            <w:pPr>
              <w:ind w:firstLine="0"/>
              <w:rPr>
                <w:rFonts w:cs="Times New Roman"/>
                <w:color w:val="000000"/>
                <w:sz w:val="22"/>
              </w:rPr>
            </w:pPr>
            <w:r w:rsidRPr="001E2803">
              <w:rPr>
                <w:rFonts w:cs="Times New Roman"/>
                <w:color w:val="000000"/>
                <w:sz w:val="22"/>
              </w:rPr>
              <w:t>ПГУ-ТЭС 52 МВт</w:t>
            </w:r>
          </w:p>
        </w:tc>
        <w:tc>
          <w:tcPr>
            <w:tcW w:w="1859" w:type="pct"/>
            <w:tcBorders>
              <w:top w:val="nil"/>
              <w:left w:val="nil"/>
              <w:bottom w:val="single" w:sz="4" w:space="0" w:color="auto"/>
              <w:right w:val="single" w:sz="4" w:space="0" w:color="auto"/>
            </w:tcBorders>
            <w:shd w:val="clear" w:color="auto" w:fill="auto"/>
            <w:vAlign w:val="center"/>
            <w:hideMark/>
          </w:tcPr>
          <w:p w:rsidR="001E2803" w:rsidRPr="001E2803" w:rsidRDefault="001E2803" w:rsidP="001E2803">
            <w:pPr>
              <w:ind w:firstLine="0"/>
              <w:jc w:val="center"/>
              <w:rPr>
                <w:rFonts w:cs="Times New Roman"/>
                <w:color w:val="000000"/>
                <w:sz w:val="22"/>
              </w:rPr>
            </w:pPr>
            <w:r w:rsidRPr="001E2803">
              <w:rPr>
                <w:rFonts w:cs="Times New Roman"/>
                <w:color w:val="000000"/>
                <w:sz w:val="22"/>
              </w:rPr>
              <w:t>Основное - природный газ (на производство тепловой энергии)</w:t>
            </w:r>
          </w:p>
        </w:tc>
        <w:tc>
          <w:tcPr>
            <w:tcW w:w="1641" w:type="pct"/>
            <w:tcBorders>
              <w:top w:val="nil"/>
              <w:left w:val="nil"/>
              <w:bottom w:val="single" w:sz="4" w:space="0" w:color="auto"/>
              <w:right w:val="single" w:sz="4" w:space="0" w:color="auto"/>
            </w:tcBorders>
            <w:shd w:val="clear" w:color="auto" w:fill="auto"/>
            <w:noWrap/>
            <w:vAlign w:val="center"/>
            <w:hideMark/>
          </w:tcPr>
          <w:p w:rsidR="001E2803" w:rsidRPr="001E2803" w:rsidRDefault="001E2803" w:rsidP="001E2803">
            <w:pPr>
              <w:ind w:firstLine="0"/>
              <w:jc w:val="center"/>
              <w:rPr>
                <w:rFonts w:cs="Times New Roman"/>
                <w:color w:val="000000"/>
                <w:sz w:val="22"/>
              </w:rPr>
            </w:pPr>
            <w:r w:rsidRPr="001E2803">
              <w:rPr>
                <w:rFonts w:cs="Times New Roman"/>
                <w:color w:val="000000"/>
                <w:sz w:val="22"/>
              </w:rPr>
              <w:t>11821,400</w:t>
            </w:r>
          </w:p>
        </w:tc>
      </w:tr>
    </w:tbl>
    <w:p w:rsidR="001E2803" w:rsidRPr="00630A65" w:rsidRDefault="001E2803" w:rsidP="00FB110B">
      <w:pPr>
        <w:rPr>
          <w:highlight w:val="yellow"/>
          <w:lang w:eastAsia="ru-RU"/>
        </w:rPr>
      </w:pPr>
    </w:p>
    <w:p w:rsidR="00E6033B" w:rsidRPr="00CF7C56"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7" w:name="_Toc40373575"/>
      <w:bookmarkStart w:id="148" w:name="_Toc138688454"/>
      <w:r w:rsidRPr="00CF7C56">
        <w:rPr>
          <w:rFonts w:ascii="TimesNewRomanPSMT" w:hAnsi="TimesNewRomanPSMT" w:cs="TimesNewRomanPSMT"/>
          <w:sz w:val="24"/>
          <w:szCs w:val="24"/>
        </w:rPr>
        <w:t>описание видов резервного и аварийного топлива и возможности их обеспечения в соответствии с нормативными требованиями</w:t>
      </w:r>
      <w:bookmarkEnd w:id="147"/>
      <w:bookmarkEnd w:id="148"/>
    </w:p>
    <w:p w:rsidR="003007C6" w:rsidRPr="00CF7C56" w:rsidRDefault="003007C6" w:rsidP="00E6033B">
      <w:pPr>
        <w:spacing w:before="240"/>
        <w:rPr>
          <w:sz w:val="24"/>
          <w:szCs w:val="24"/>
          <w:lang w:eastAsia="ru-RU"/>
        </w:rPr>
      </w:pPr>
      <w:r w:rsidRPr="00CF7C56">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rsidR="003007C6" w:rsidRPr="00CF7C56" w:rsidRDefault="003007C6" w:rsidP="003007C6">
      <w:pPr>
        <w:autoSpaceDE w:val="0"/>
        <w:autoSpaceDN w:val="0"/>
        <w:adjustRightInd w:val="0"/>
        <w:rPr>
          <w:rFonts w:cs="Times New Roman"/>
          <w:sz w:val="24"/>
          <w:szCs w:val="24"/>
          <w:lang w:eastAsia="ru-RU"/>
        </w:rPr>
      </w:pPr>
      <w:r w:rsidRPr="00CF7C56">
        <w:rPr>
          <w:rFonts w:cs="Times New Roman"/>
          <w:sz w:val="24"/>
          <w:szCs w:val="24"/>
        </w:rPr>
        <w:t xml:space="preserve">Информация о запасах </w:t>
      </w:r>
      <w:r w:rsidRPr="00CF7C56">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1B4ECF" w:rsidRPr="00CF7C56" w:rsidRDefault="001B4ECF" w:rsidP="001B4ECF">
      <w:pPr>
        <w:pStyle w:val="aff0"/>
        <w:keepNext/>
        <w:spacing w:after="0"/>
        <w:ind w:firstLine="0"/>
      </w:pPr>
      <w:r w:rsidRPr="00CF7C56">
        <w:t xml:space="preserve">Таблица </w:t>
      </w:r>
      <w:fldSimple w:instr=" SEQ Таблица \* ARABIC ">
        <w:r w:rsidR="00A303F5">
          <w:rPr>
            <w:noProof/>
          </w:rPr>
          <w:t>71</w:t>
        </w:r>
      </w:fldSimple>
      <w:r w:rsidRPr="00CF7C56">
        <w:t xml:space="preserve"> Нормативные запасы топлива</w:t>
      </w:r>
    </w:p>
    <w:tbl>
      <w:tblPr>
        <w:tblW w:w="5000" w:type="pct"/>
        <w:tblLook w:val="04A0" w:firstRow="1" w:lastRow="0" w:firstColumn="1" w:lastColumn="0" w:noHBand="0" w:noVBand="1"/>
      </w:tblPr>
      <w:tblGrid>
        <w:gridCol w:w="3449"/>
        <w:gridCol w:w="2062"/>
        <w:gridCol w:w="1916"/>
        <w:gridCol w:w="1918"/>
      </w:tblGrid>
      <w:tr w:rsidR="001B4ECF" w:rsidRPr="00CF7C56" w:rsidTr="00BC0E66">
        <w:trPr>
          <w:trHeight w:val="300"/>
          <w:tblHeader/>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CF7C56" w:rsidRDefault="001B4ECF" w:rsidP="001B4ECF">
            <w:pPr>
              <w:spacing w:line="240" w:lineRule="auto"/>
              <w:ind w:right="-108" w:firstLine="0"/>
              <w:jc w:val="center"/>
              <w:rPr>
                <w:rFonts w:eastAsia="Times New Roman" w:cs="Times New Roman"/>
                <w:bCs/>
                <w:sz w:val="22"/>
                <w:lang w:eastAsia="ru-RU"/>
              </w:rPr>
            </w:pPr>
            <w:r w:rsidRPr="00CF7C56">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в т.ч. НЭЗТ, тонн</w:t>
            </w:r>
          </w:p>
        </w:tc>
      </w:tr>
      <w:tr w:rsidR="001B4ECF" w:rsidRPr="00CF7C56"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CF7C56" w:rsidRDefault="001B4ECF" w:rsidP="001B4ECF">
            <w:pPr>
              <w:spacing w:line="240" w:lineRule="auto"/>
              <w:ind w:right="-108" w:firstLine="0"/>
              <w:jc w:val="left"/>
              <w:rPr>
                <w:rFonts w:eastAsia="Times New Roman" w:cs="Times New Roman"/>
                <w:bCs/>
                <w:sz w:val="22"/>
                <w:lang w:eastAsia="ru-RU"/>
              </w:rPr>
            </w:pPr>
            <w:r w:rsidRPr="00CF7C56">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w:t>
            </w:r>
          </w:p>
        </w:tc>
      </w:tr>
      <w:tr w:rsidR="001B4ECF" w:rsidRPr="00CF7C56"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CF7C56" w:rsidRDefault="001B4ECF" w:rsidP="001B4ECF">
            <w:pPr>
              <w:spacing w:line="240" w:lineRule="auto"/>
              <w:ind w:right="-108" w:firstLine="0"/>
              <w:jc w:val="left"/>
              <w:rPr>
                <w:rFonts w:eastAsia="Times New Roman" w:cs="Times New Roman"/>
                <w:bCs/>
                <w:sz w:val="22"/>
                <w:lang w:eastAsia="ru-RU"/>
              </w:rPr>
            </w:pPr>
            <w:r w:rsidRPr="00CF7C56">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w:t>
            </w:r>
          </w:p>
        </w:tc>
      </w:tr>
      <w:tr w:rsidR="001B4ECF" w:rsidRPr="00CF7C56"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CF7C56" w:rsidRDefault="001B4ECF" w:rsidP="001B4ECF">
            <w:pPr>
              <w:spacing w:line="240" w:lineRule="auto"/>
              <w:ind w:right="-108" w:firstLine="0"/>
              <w:jc w:val="left"/>
              <w:rPr>
                <w:rFonts w:eastAsia="Times New Roman" w:cs="Times New Roman"/>
                <w:bCs/>
                <w:sz w:val="22"/>
                <w:lang w:eastAsia="ru-RU"/>
              </w:rPr>
            </w:pPr>
            <w:r w:rsidRPr="00CF7C56">
              <w:rPr>
                <w:rFonts w:eastAsia="Calibri" w:cs="Times New Roman"/>
                <w:sz w:val="22"/>
              </w:rPr>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2,0</w:t>
            </w:r>
          </w:p>
        </w:tc>
      </w:tr>
      <w:tr w:rsidR="001B4ECF" w:rsidRPr="00CF7C56" w:rsidTr="001B4ECF">
        <w:trPr>
          <w:trHeight w:val="300"/>
        </w:trPr>
        <w:tc>
          <w:tcPr>
            <w:tcW w:w="1846" w:type="pct"/>
            <w:tcBorders>
              <w:top w:val="nil"/>
              <w:left w:val="single" w:sz="4" w:space="0" w:color="auto"/>
              <w:bottom w:val="single" w:sz="4" w:space="0" w:color="auto"/>
              <w:right w:val="single" w:sz="4" w:space="0" w:color="auto"/>
            </w:tcBorders>
            <w:vAlign w:val="center"/>
            <w:hideMark/>
          </w:tcPr>
          <w:p w:rsidR="001B4ECF" w:rsidRPr="00CF7C56" w:rsidRDefault="001B4ECF" w:rsidP="001B4ECF">
            <w:pPr>
              <w:spacing w:line="240" w:lineRule="auto"/>
              <w:ind w:right="-108" w:firstLine="0"/>
              <w:jc w:val="left"/>
              <w:rPr>
                <w:rFonts w:eastAsia="Times New Roman" w:cs="Times New Roman"/>
                <w:bCs/>
                <w:sz w:val="22"/>
                <w:lang w:eastAsia="ru-RU"/>
              </w:rPr>
            </w:pPr>
            <w:r w:rsidRPr="00CF7C56">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rsidR="001B4ECF" w:rsidRPr="00CF7C56" w:rsidRDefault="001B4ECF" w:rsidP="001B4ECF">
            <w:pPr>
              <w:spacing w:line="240" w:lineRule="auto"/>
              <w:ind w:firstLine="0"/>
              <w:jc w:val="center"/>
              <w:rPr>
                <w:rFonts w:eastAsia="Times New Roman" w:cs="Times New Roman"/>
                <w:sz w:val="22"/>
                <w:lang w:eastAsia="ru-RU"/>
              </w:rPr>
            </w:pPr>
            <w:r w:rsidRPr="00CF7C56">
              <w:rPr>
                <w:rFonts w:eastAsia="Times New Roman" w:cs="Times New Roman"/>
                <w:sz w:val="22"/>
                <w:lang w:eastAsia="ru-RU"/>
              </w:rPr>
              <w:t>2,0</w:t>
            </w:r>
          </w:p>
        </w:tc>
      </w:tr>
    </w:tbl>
    <w:p w:rsidR="001B4ECF" w:rsidRPr="00CF7C56" w:rsidRDefault="001B4ECF" w:rsidP="001B4ECF">
      <w:pPr>
        <w:pStyle w:val="aff0"/>
        <w:keepNext/>
        <w:spacing w:after="0"/>
        <w:ind w:firstLine="0"/>
      </w:pPr>
      <w:r w:rsidRPr="00CF7C56">
        <w:t xml:space="preserve">Таблица </w:t>
      </w:r>
      <w:fldSimple w:instr=" SEQ Таблица \* ARABIC ">
        <w:r w:rsidR="00A303F5">
          <w:rPr>
            <w:noProof/>
          </w:rPr>
          <w:t>72</w:t>
        </w:r>
      </w:fldSimple>
      <w:r w:rsidRPr="00CF7C56">
        <w:t xml:space="preserve"> Нормативные запасы топлива Районной котельной</w:t>
      </w:r>
    </w:p>
    <w:tbl>
      <w:tblPr>
        <w:tblW w:w="5000" w:type="pct"/>
        <w:tblLook w:val="04A0" w:firstRow="1" w:lastRow="0" w:firstColumn="1" w:lastColumn="0" w:noHBand="0" w:noVBand="1"/>
      </w:tblPr>
      <w:tblGrid>
        <w:gridCol w:w="2421"/>
        <w:gridCol w:w="2248"/>
        <w:gridCol w:w="2248"/>
        <w:gridCol w:w="2428"/>
      </w:tblGrid>
      <w:tr w:rsidR="001B4ECF" w:rsidRPr="00CF7C56" w:rsidTr="0061661D">
        <w:trPr>
          <w:trHeight w:val="300"/>
          <w:tblHeader/>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ECF" w:rsidRPr="00CF7C56" w:rsidRDefault="001B4ECF" w:rsidP="001B4ECF">
            <w:pPr>
              <w:ind w:firstLine="0"/>
              <w:jc w:val="center"/>
              <w:rPr>
                <w:rFonts w:cs="Times New Roman"/>
                <w:bCs/>
                <w:sz w:val="22"/>
              </w:rPr>
            </w:pPr>
            <w:r w:rsidRPr="00CF7C56">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B4ECF" w:rsidRPr="00CF7C56" w:rsidRDefault="001B4ECF" w:rsidP="001B4ECF">
            <w:pPr>
              <w:ind w:firstLine="0"/>
              <w:jc w:val="center"/>
              <w:rPr>
                <w:rFonts w:cs="Times New Roman"/>
                <w:sz w:val="22"/>
              </w:rPr>
            </w:pPr>
            <w:r w:rsidRPr="00CF7C56">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B4ECF" w:rsidRPr="00CF7C56" w:rsidRDefault="001B4ECF" w:rsidP="001B4ECF">
            <w:pPr>
              <w:ind w:firstLine="0"/>
              <w:jc w:val="center"/>
              <w:rPr>
                <w:rFonts w:cs="Times New Roman"/>
                <w:sz w:val="22"/>
              </w:rPr>
            </w:pPr>
            <w:r w:rsidRPr="00CF7C56">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1B4ECF" w:rsidRPr="00CF7C56" w:rsidRDefault="001B4ECF" w:rsidP="001B4ECF">
            <w:pPr>
              <w:ind w:firstLine="0"/>
              <w:jc w:val="center"/>
              <w:rPr>
                <w:rFonts w:cs="Times New Roman"/>
                <w:sz w:val="22"/>
              </w:rPr>
            </w:pPr>
            <w:r w:rsidRPr="00CF7C56">
              <w:rPr>
                <w:rFonts w:cs="Times New Roman"/>
                <w:sz w:val="22"/>
              </w:rPr>
              <w:t>в т.ч. НЭЗТ, тыс. тонн</w:t>
            </w:r>
          </w:p>
        </w:tc>
      </w:tr>
      <w:tr w:rsidR="00EA24B8" w:rsidRPr="00CF7C56" w:rsidTr="001B4ECF">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rsidR="00EA24B8" w:rsidRPr="00CF7C56" w:rsidRDefault="00EA24B8" w:rsidP="001B4ECF">
            <w:pPr>
              <w:ind w:firstLine="0"/>
              <w:jc w:val="center"/>
              <w:rPr>
                <w:rFonts w:cs="Times New Roman"/>
                <w:sz w:val="22"/>
              </w:rPr>
            </w:pPr>
            <w:r w:rsidRPr="00CF7C56">
              <w:rPr>
                <w:rFonts w:cs="Times New Roman"/>
                <w:sz w:val="22"/>
              </w:rPr>
              <w:t>дизельное топливо</w:t>
            </w:r>
          </w:p>
        </w:tc>
        <w:tc>
          <w:tcPr>
            <w:tcW w:w="1203" w:type="pct"/>
            <w:tcBorders>
              <w:top w:val="nil"/>
              <w:left w:val="nil"/>
              <w:bottom w:val="single" w:sz="4" w:space="0" w:color="auto"/>
              <w:right w:val="single" w:sz="4" w:space="0" w:color="auto"/>
            </w:tcBorders>
            <w:shd w:val="clear" w:color="auto" w:fill="auto"/>
            <w:noWrap/>
            <w:vAlign w:val="center"/>
          </w:tcPr>
          <w:p w:rsidR="00EA24B8" w:rsidRPr="00CF7C56" w:rsidRDefault="00EA24B8" w:rsidP="00EA24B8">
            <w:pPr>
              <w:ind w:firstLine="0"/>
              <w:jc w:val="center"/>
              <w:rPr>
                <w:rFonts w:cs="Times New Roman"/>
                <w:sz w:val="22"/>
              </w:rPr>
            </w:pPr>
            <w:r w:rsidRPr="00CF7C56">
              <w:rPr>
                <w:rFonts w:cs="Times New Roman"/>
                <w:sz w:val="22"/>
              </w:rPr>
              <w:t>0,047</w:t>
            </w:r>
          </w:p>
        </w:tc>
        <w:tc>
          <w:tcPr>
            <w:tcW w:w="1203" w:type="pct"/>
            <w:tcBorders>
              <w:top w:val="nil"/>
              <w:left w:val="nil"/>
              <w:bottom w:val="single" w:sz="4" w:space="0" w:color="auto"/>
              <w:right w:val="single" w:sz="4" w:space="0" w:color="auto"/>
            </w:tcBorders>
            <w:shd w:val="clear" w:color="auto" w:fill="auto"/>
            <w:noWrap/>
            <w:vAlign w:val="center"/>
          </w:tcPr>
          <w:p w:rsidR="00EA24B8" w:rsidRPr="00CF7C56" w:rsidRDefault="00EA24B8" w:rsidP="00EA24B8">
            <w:pPr>
              <w:ind w:firstLine="0"/>
              <w:jc w:val="center"/>
              <w:rPr>
                <w:rFonts w:cs="Times New Roman"/>
                <w:sz w:val="22"/>
              </w:rPr>
            </w:pPr>
            <w:r w:rsidRPr="00CF7C56">
              <w:rPr>
                <w:rFonts w:cs="Times New Roman"/>
                <w:sz w:val="22"/>
              </w:rPr>
              <w:t>0,330</w:t>
            </w:r>
          </w:p>
        </w:tc>
        <w:tc>
          <w:tcPr>
            <w:tcW w:w="1299" w:type="pct"/>
            <w:tcBorders>
              <w:top w:val="nil"/>
              <w:left w:val="nil"/>
              <w:bottom w:val="single" w:sz="4" w:space="0" w:color="auto"/>
              <w:right w:val="single" w:sz="4" w:space="0" w:color="auto"/>
            </w:tcBorders>
            <w:shd w:val="clear" w:color="auto" w:fill="auto"/>
            <w:noWrap/>
            <w:vAlign w:val="center"/>
          </w:tcPr>
          <w:p w:rsidR="00EA24B8" w:rsidRPr="00CF7C56" w:rsidRDefault="00EA24B8" w:rsidP="00EA24B8">
            <w:pPr>
              <w:ind w:firstLine="0"/>
              <w:jc w:val="center"/>
              <w:rPr>
                <w:rFonts w:cs="Times New Roman"/>
                <w:sz w:val="22"/>
              </w:rPr>
            </w:pPr>
            <w:r w:rsidRPr="00CF7C56">
              <w:rPr>
                <w:rFonts w:cs="Times New Roman"/>
                <w:sz w:val="22"/>
              </w:rPr>
              <w:t>0,283</w:t>
            </w:r>
          </w:p>
        </w:tc>
      </w:tr>
    </w:tbl>
    <w:p w:rsidR="001B4ECF" w:rsidRPr="00CF7C56" w:rsidRDefault="001B4ECF" w:rsidP="003007C6">
      <w:pPr>
        <w:rPr>
          <w:sz w:val="24"/>
          <w:szCs w:val="24"/>
          <w:lang w:eastAsia="ru-RU"/>
        </w:rPr>
      </w:pPr>
    </w:p>
    <w:p w:rsidR="003007C6" w:rsidRPr="00630A65" w:rsidRDefault="003007C6" w:rsidP="00EC4DD7">
      <w:pPr>
        <w:rPr>
          <w:highlight w:val="yellow"/>
          <w:lang w:eastAsia="ru-RU"/>
        </w:rPr>
      </w:pPr>
    </w:p>
    <w:p w:rsidR="00E6033B" w:rsidRPr="00EA24B8"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9" w:name="_Toc40373576"/>
      <w:bookmarkStart w:id="150" w:name="_Toc138688455"/>
      <w:r w:rsidRPr="00EA24B8">
        <w:rPr>
          <w:rFonts w:ascii="TimesNewRomanPSMT" w:hAnsi="TimesNewRomanPSMT" w:cs="TimesNewRomanPSMT"/>
          <w:sz w:val="24"/>
          <w:szCs w:val="24"/>
        </w:rPr>
        <w:t>описание особенностей характеристик топлив в зависимости от мест поставки</w:t>
      </w:r>
      <w:bookmarkEnd w:id="149"/>
      <w:bookmarkEnd w:id="150"/>
    </w:p>
    <w:p w:rsidR="003007C6" w:rsidRPr="00EA24B8" w:rsidRDefault="003007C6" w:rsidP="00E156D7">
      <w:pPr>
        <w:spacing w:before="240"/>
        <w:rPr>
          <w:sz w:val="24"/>
          <w:szCs w:val="24"/>
          <w:lang w:eastAsia="ru-RU"/>
        </w:rPr>
      </w:pPr>
      <w:r w:rsidRPr="00EA24B8">
        <w:rPr>
          <w:sz w:val="24"/>
          <w:szCs w:val="24"/>
          <w:lang w:eastAsia="ru-RU"/>
        </w:rPr>
        <w:t>Поставка топлива осуществляется в установленном порядке.</w:t>
      </w:r>
    </w:p>
    <w:p w:rsidR="003007C6" w:rsidRPr="00EA24B8" w:rsidRDefault="003007C6" w:rsidP="003007C6">
      <w:pPr>
        <w:rPr>
          <w:sz w:val="24"/>
          <w:szCs w:val="24"/>
          <w:lang w:eastAsia="ru-RU"/>
        </w:rPr>
      </w:pPr>
      <w:r w:rsidRPr="00EA24B8">
        <w:rPr>
          <w:sz w:val="24"/>
          <w:szCs w:val="24"/>
          <w:lang w:eastAsia="ru-RU"/>
        </w:rPr>
        <w:t>Описание особенностей характеристик топлив на рисунке ниже.</w:t>
      </w:r>
    </w:p>
    <w:p w:rsidR="00E12247" w:rsidRPr="00EA24B8" w:rsidRDefault="00EA24B8" w:rsidP="003007C6">
      <w:pPr>
        <w:ind w:firstLine="0"/>
        <w:rPr>
          <w:lang w:eastAsia="ru-RU"/>
        </w:rPr>
      </w:pPr>
      <w:r>
        <w:rPr>
          <w:noProof/>
          <w:lang w:eastAsia="ru-RU"/>
        </w:rPr>
        <w:drawing>
          <wp:inline distT="0" distB="0" distL="0" distR="0">
            <wp:extent cx="8270560" cy="5842466"/>
            <wp:effectExtent l="0" t="5080" r="0" b="0"/>
            <wp:docPr id="13" name="Рисунок 13" descr="C:\Users\5D62~1\AppData\Local\Temp\Rar$DRa5520.10925\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5D62~1\AppData\Local\Temp\Rar$DRa5520.10925\img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8279462" cy="5848755"/>
                    </a:xfrm>
                    <a:prstGeom prst="rect">
                      <a:avLst/>
                    </a:prstGeom>
                    <a:noFill/>
                    <a:ln>
                      <a:noFill/>
                    </a:ln>
                  </pic:spPr>
                </pic:pic>
              </a:graphicData>
            </a:graphic>
          </wp:inline>
        </w:drawing>
      </w:r>
    </w:p>
    <w:p w:rsidR="003007C6" w:rsidRPr="00EA24B8" w:rsidRDefault="003007C6" w:rsidP="00E12247">
      <w:pPr>
        <w:rPr>
          <w:lang w:eastAsia="ru-RU"/>
        </w:rPr>
      </w:pPr>
    </w:p>
    <w:p w:rsidR="003007C6" w:rsidRPr="00EA24B8" w:rsidRDefault="003007C6" w:rsidP="00E12247">
      <w:pPr>
        <w:rPr>
          <w:lang w:eastAsia="ru-RU"/>
        </w:rPr>
      </w:pPr>
    </w:p>
    <w:p w:rsidR="003007C6" w:rsidRPr="00630A65" w:rsidRDefault="003007C6" w:rsidP="003007C6">
      <w:pPr>
        <w:ind w:firstLine="0"/>
        <w:rPr>
          <w:noProof/>
          <w:highlight w:val="yellow"/>
          <w:lang w:eastAsia="ru-RU"/>
        </w:rPr>
      </w:pPr>
    </w:p>
    <w:p w:rsidR="0027639D" w:rsidRPr="00630A65" w:rsidRDefault="0027639D" w:rsidP="003007C6">
      <w:pPr>
        <w:ind w:firstLine="0"/>
        <w:rPr>
          <w:noProof/>
          <w:highlight w:val="yellow"/>
          <w:lang w:eastAsia="ru-RU"/>
        </w:rPr>
      </w:pPr>
    </w:p>
    <w:p w:rsidR="0027639D" w:rsidRPr="00630A65" w:rsidRDefault="0027639D" w:rsidP="003007C6">
      <w:pPr>
        <w:ind w:firstLine="0"/>
        <w:rPr>
          <w:noProof/>
          <w:highlight w:val="yellow"/>
          <w:lang w:eastAsia="ru-RU"/>
        </w:rPr>
      </w:pPr>
    </w:p>
    <w:p w:rsidR="0066294D" w:rsidRPr="00630A65" w:rsidRDefault="00EA24B8" w:rsidP="003007C6">
      <w:pPr>
        <w:ind w:firstLine="0"/>
        <w:rPr>
          <w:highlight w:val="yellow"/>
          <w:lang w:eastAsia="ru-RU"/>
        </w:rPr>
      </w:pPr>
      <w:r>
        <w:rPr>
          <w:noProof/>
          <w:lang w:eastAsia="ru-RU"/>
        </w:rPr>
        <w:drawing>
          <wp:inline distT="0" distB="0" distL="0" distR="0">
            <wp:extent cx="8241444" cy="5821897"/>
            <wp:effectExtent l="0" t="9525" r="0" b="0"/>
            <wp:docPr id="12" name="Рисунок 12" descr="C:\Users\5D62~1\AppData\Local\Temp\Rar$DRa5520.1026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5D62~1\AppData\Local\Temp\Rar$DRa5520.10265\img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8241694" cy="5822073"/>
                    </a:xfrm>
                    <a:prstGeom prst="rect">
                      <a:avLst/>
                    </a:prstGeom>
                    <a:noFill/>
                    <a:ln>
                      <a:noFill/>
                    </a:ln>
                  </pic:spPr>
                </pic:pic>
              </a:graphicData>
            </a:graphic>
          </wp:inline>
        </w:drawing>
      </w:r>
    </w:p>
    <w:p w:rsidR="00E6033B" w:rsidRPr="00630A65" w:rsidRDefault="00E6033B" w:rsidP="00451872">
      <w:pPr>
        <w:rPr>
          <w:sz w:val="24"/>
          <w:szCs w:val="24"/>
          <w:highlight w:val="yellow"/>
        </w:rPr>
      </w:pPr>
      <w:bookmarkStart w:id="151" w:name="_Toc499140813"/>
    </w:p>
    <w:p w:rsidR="00E6033B" w:rsidRPr="00630A65" w:rsidRDefault="00E6033B" w:rsidP="00E6033B">
      <w:pPr>
        <w:rPr>
          <w:highlight w:val="yellow"/>
          <w:lang w:eastAsia="ru-RU"/>
        </w:rPr>
      </w:pPr>
    </w:p>
    <w:p w:rsidR="00E6033B" w:rsidRPr="00630A65" w:rsidRDefault="00E6033B" w:rsidP="00E6033B">
      <w:pPr>
        <w:rPr>
          <w:highlight w:val="yellow"/>
          <w:lang w:eastAsia="ru-RU"/>
        </w:rPr>
      </w:pPr>
    </w:p>
    <w:p w:rsidR="00E6033B" w:rsidRPr="00EA24B8"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2" w:name="_Toc40373577"/>
      <w:bookmarkStart w:id="153" w:name="_Toc138688456"/>
      <w:r w:rsidRPr="00EA24B8">
        <w:rPr>
          <w:rFonts w:ascii="TimesNewRomanPSMT" w:hAnsi="TimesNewRomanPSMT" w:cs="TimesNewRomanPSMT"/>
          <w:sz w:val="24"/>
          <w:szCs w:val="24"/>
        </w:rPr>
        <w:t>описание использования местных видов топлива</w:t>
      </w:r>
      <w:bookmarkEnd w:id="152"/>
      <w:bookmarkEnd w:id="153"/>
    </w:p>
    <w:p w:rsidR="00E6033B" w:rsidRPr="00EA24B8" w:rsidRDefault="00E6033B" w:rsidP="00E6033B">
      <w:pPr>
        <w:rPr>
          <w:lang w:eastAsia="ru-RU"/>
        </w:rPr>
      </w:pPr>
    </w:p>
    <w:p w:rsidR="00E6033B" w:rsidRPr="00EA24B8" w:rsidRDefault="00EE301F" w:rsidP="00E6033B">
      <w:pPr>
        <w:autoSpaceDE w:val="0"/>
        <w:autoSpaceDN w:val="0"/>
        <w:adjustRightInd w:val="0"/>
        <w:rPr>
          <w:rFonts w:cs="Times New Roman"/>
          <w:sz w:val="24"/>
          <w:szCs w:val="24"/>
        </w:rPr>
      </w:pPr>
      <w:r w:rsidRPr="00EA24B8">
        <w:rPr>
          <w:rFonts w:cs="Times New Roman"/>
          <w:sz w:val="24"/>
          <w:szCs w:val="24"/>
        </w:rPr>
        <w:t>Местные виды топлива не используются.</w:t>
      </w:r>
    </w:p>
    <w:p w:rsidR="00E6033B" w:rsidRPr="00EA24B8" w:rsidRDefault="00E6033B" w:rsidP="00E6033B">
      <w:pPr>
        <w:rPr>
          <w:lang w:eastAsia="ru-RU"/>
        </w:rPr>
      </w:pPr>
    </w:p>
    <w:p w:rsidR="00E6033B" w:rsidRPr="00EA24B8"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4" w:name="_Toc40373578"/>
      <w:bookmarkStart w:id="155" w:name="_Toc138688457"/>
      <w:r w:rsidRPr="00EA24B8">
        <w:rPr>
          <w:rFonts w:ascii="TimesNewRomanPSMT" w:hAnsi="TimesNewRomanPSMT" w:cs="TimesNewRomanPSMT"/>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54"/>
      <w:bookmarkEnd w:id="155"/>
    </w:p>
    <w:p w:rsidR="00E6033B" w:rsidRPr="00EA24B8" w:rsidRDefault="00E6033B" w:rsidP="00E6033B">
      <w:pPr>
        <w:spacing w:before="240"/>
        <w:rPr>
          <w:sz w:val="24"/>
          <w:szCs w:val="24"/>
          <w:lang w:eastAsia="ru-RU"/>
        </w:rPr>
      </w:pPr>
      <w:r w:rsidRPr="00EA24B8">
        <w:rPr>
          <w:sz w:val="24"/>
          <w:szCs w:val="24"/>
          <w:lang w:eastAsia="ru-RU"/>
        </w:rPr>
        <w:t xml:space="preserve">Описание особенностей характеристик топлива, используемого при производстве тепловой энергии на источниках теплоснабжения представлено на рисунке </w:t>
      </w:r>
      <w:r w:rsidR="00B91D1B" w:rsidRPr="00EA24B8">
        <w:rPr>
          <w:sz w:val="24"/>
          <w:szCs w:val="24"/>
          <w:lang w:eastAsia="ru-RU"/>
        </w:rPr>
        <w:t>выше</w:t>
      </w:r>
      <w:r w:rsidRPr="00EA24B8">
        <w:rPr>
          <w:sz w:val="24"/>
          <w:szCs w:val="24"/>
          <w:lang w:eastAsia="ru-RU"/>
        </w:rPr>
        <w:t xml:space="preserve"> в паспорте качества газа.</w:t>
      </w:r>
    </w:p>
    <w:p w:rsidR="00E6033B" w:rsidRPr="00EA24B8" w:rsidRDefault="00E6033B" w:rsidP="00451872">
      <w:pPr>
        <w:rPr>
          <w:sz w:val="24"/>
          <w:szCs w:val="24"/>
        </w:rPr>
      </w:pPr>
    </w:p>
    <w:p w:rsidR="00E6033B" w:rsidRPr="00EA24B8" w:rsidRDefault="00E6033B" w:rsidP="00E6033B">
      <w:pPr>
        <w:rPr>
          <w:lang w:eastAsia="ru-RU"/>
        </w:rPr>
      </w:pPr>
    </w:p>
    <w:p w:rsidR="00E6033B" w:rsidRPr="00CF7C56"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6" w:name="_Toc40373579"/>
      <w:bookmarkStart w:id="157" w:name="_Toc138688458"/>
      <w:r w:rsidRPr="00CF7C56">
        <w:rPr>
          <w:rFonts w:ascii="TimesNewRomanPSMT" w:hAnsi="TimesNewRomanPSMT" w:cs="TimesNewRomanPSMT"/>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56"/>
      <w:bookmarkEnd w:id="157"/>
    </w:p>
    <w:p w:rsidR="00EE301F" w:rsidRPr="00CF7C56" w:rsidRDefault="00EE301F" w:rsidP="00EE301F">
      <w:pPr>
        <w:pStyle w:val="afa"/>
        <w:spacing w:line="275" w:lineRule="auto"/>
        <w:ind w:firstLine="566"/>
        <w:rPr>
          <w:rFonts w:ascii="Times New Roman" w:hAnsi="Times New Roman"/>
          <w:sz w:val="24"/>
          <w:szCs w:val="24"/>
        </w:rPr>
      </w:pPr>
      <w:r w:rsidRPr="00CF7C56">
        <w:rPr>
          <w:rFonts w:ascii="Times New Roman" w:hAnsi="Times New Roman"/>
          <w:sz w:val="24"/>
          <w:szCs w:val="24"/>
        </w:rPr>
        <w:t>Опи</w:t>
      </w:r>
      <w:r w:rsidRPr="00CF7C56">
        <w:rPr>
          <w:rFonts w:ascii="Times New Roman" w:hAnsi="Times New Roman"/>
          <w:spacing w:val="-1"/>
          <w:sz w:val="24"/>
          <w:szCs w:val="24"/>
        </w:rPr>
        <w:t>са</w:t>
      </w:r>
      <w:r w:rsidRPr="00CF7C56">
        <w:rPr>
          <w:rFonts w:ascii="Times New Roman" w:hAnsi="Times New Roman"/>
          <w:sz w:val="24"/>
          <w:szCs w:val="24"/>
        </w:rPr>
        <w:t>ние  о</w:t>
      </w:r>
      <w:r w:rsidRPr="00CF7C56">
        <w:rPr>
          <w:rFonts w:ascii="Times New Roman" w:hAnsi="Times New Roman"/>
          <w:spacing w:val="-1"/>
          <w:sz w:val="24"/>
          <w:szCs w:val="24"/>
        </w:rPr>
        <w:t>с</w:t>
      </w:r>
      <w:r w:rsidRPr="00CF7C56">
        <w:rPr>
          <w:rFonts w:ascii="Times New Roman" w:hAnsi="Times New Roman"/>
          <w:sz w:val="24"/>
          <w:szCs w:val="24"/>
        </w:rPr>
        <w:t>новного,  р</w:t>
      </w:r>
      <w:r w:rsidRPr="00CF7C56">
        <w:rPr>
          <w:rFonts w:ascii="Times New Roman" w:hAnsi="Times New Roman"/>
          <w:spacing w:val="-1"/>
          <w:sz w:val="24"/>
          <w:szCs w:val="24"/>
        </w:rPr>
        <w:t>е</w:t>
      </w:r>
      <w:r w:rsidRPr="00CF7C56">
        <w:rPr>
          <w:rFonts w:ascii="Times New Roman" w:hAnsi="Times New Roman"/>
          <w:sz w:val="24"/>
          <w:szCs w:val="24"/>
        </w:rPr>
        <w:t>з</w:t>
      </w:r>
      <w:r w:rsidRPr="00CF7C56">
        <w:rPr>
          <w:rFonts w:ascii="Times New Roman" w:hAnsi="Times New Roman"/>
          <w:spacing w:val="-1"/>
          <w:sz w:val="24"/>
          <w:szCs w:val="24"/>
        </w:rPr>
        <w:t>е</w:t>
      </w:r>
      <w:r w:rsidRPr="00CF7C56">
        <w:rPr>
          <w:rFonts w:ascii="Times New Roman" w:hAnsi="Times New Roman"/>
          <w:sz w:val="24"/>
          <w:szCs w:val="24"/>
        </w:rPr>
        <w:t xml:space="preserve">рвного  и  </w:t>
      </w:r>
      <w:r w:rsidRPr="00CF7C56">
        <w:rPr>
          <w:rFonts w:ascii="Times New Roman" w:hAnsi="Times New Roman"/>
          <w:spacing w:val="-1"/>
          <w:sz w:val="24"/>
          <w:szCs w:val="24"/>
        </w:rPr>
        <w:t>а</w:t>
      </w:r>
      <w:r w:rsidRPr="00CF7C56">
        <w:rPr>
          <w:rFonts w:ascii="Times New Roman" w:hAnsi="Times New Roman"/>
          <w:sz w:val="24"/>
          <w:szCs w:val="24"/>
        </w:rPr>
        <w:t>в</w:t>
      </w:r>
      <w:r w:rsidRPr="00CF7C56">
        <w:rPr>
          <w:rFonts w:ascii="Times New Roman" w:hAnsi="Times New Roman"/>
          <w:spacing w:val="-2"/>
          <w:sz w:val="24"/>
          <w:szCs w:val="24"/>
        </w:rPr>
        <w:t>а</w:t>
      </w:r>
      <w:r w:rsidRPr="00CF7C56">
        <w:rPr>
          <w:rFonts w:ascii="Times New Roman" w:hAnsi="Times New Roman"/>
          <w:sz w:val="24"/>
          <w:szCs w:val="24"/>
        </w:rPr>
        <w:t>р</w:t>
      </w:r>
      <w:r w:rsidRPr="00CF7C56">
        <w:rPr>
          <w:rFonts w:ascii="Times New Roman" w:hAnsi="Times New Roman"/>
          <w:spacing w:val="-2"/>
          <w:sz w:val="24"/>
          <w:szCs w:val="24"/>
        </w:rPr>
        <w:t>и</w:t>
      </w:r>
      <w:r w:rsidRPr="00CF7C56">
        <w:rPr>
          <w:rFonts w:ascii="Times New Roman" w:hAnsi="Times New Roman"/>
          <w:sz w:val="24"/>
          <w:szCs w:val="24"/>
        </w:rPr>
        <w:t>йного  т</w:t>
      </w:r>
      <w:r w:rsidRPr="00CF7C56">
        <w:rPr>
          <w:rFonts w:ascii="Times New Roman" w:hAnsi="Times New Roman"/>
          <w:spacing w:val="-3"/>
          <w:sz w:val="24"/>
          <w:szCs w:val="24"/>
        </w:rPr>
        <w:t>о</w:t>
      </w:r>
      <w:r w:rsidRPr="00CF7C56">
        <w:rPr>
          <w:rFonts w:ascii="Times New Roman" w:hAnsi="Times New Roman"/>
          <w:sz w:val="24"/>
          <w:szCs w:val="24"/>
        </w:rPr>
        <w:t>п</w:t>
      </w:r>
      <w:r w:rsidRPr="00CF7C56">
        <w:rPr>
          <w:rFonts w:ascii="Times New Roman" w:hAnsi="Times New Roman"/>
          <w:spacing w:val="-3"/>
          <w:sz w:val="24"/>
          <w:szCs w:val="24"/>
        </w:rPr>
        <w:t>л</w:t>
      </w:r>
      <w:r w:rsidRPr="00CF7C56">
        <w:rPr>
          <w:rFonts w:ascii="Times New Roman" w:hAnsi="Times New Roman"/>
          <w:sz w:val="24"/>
          <w:szCs w:val="24"/>
        </w:rPr>
        <w:t>ива  и</w:t>
      </w:r>
      <w:r w:rsidRPr="00CF7C56">
        <w:rPr>
          <w:rFonts w:ascii="Times New Roman" w:hAnsi="Times New Roman"/>
          <w:spacing w:val="-1"/>
          <w:sz w:val="24"/>
          <w:szCs w:val="24"/>
        </w:rPr>
        <w:t>с</w:t>
      </w:r>
      <w:r w:rsidRPr="00CF7C56">
        <w:rPr>
          <w:rFonts w:ascii="Times New Roman" w:hAnsi="Times New Roman"/>
          <w:sz w:val="24"/>
          <w:szCs w:val="24"/>
        </w:rPr>
        <w:t>то</w:t>
      </w:r>
      <w:r w:rsidRPr="00CF7C56">
        <w:rPr>
          <w:rFonts w:ascii="Times New Roman" w:hAnsi="Times New Roman"/>
          <w:spacing w:val="-1"/>
          <w:sz w:val="24"/>
          <w:szCs w:val="24"/>
        </w:rPr>
        <w:t>ч</w:t>
      </w:r>
      <w:r w:rsidRPr="00CF7C56">
        <w:rPr>
          <w:rFonts w:ascii="Times New Roman" w:hAnsi="Times New Roman"/>
          <w:sz w:val="24"/>
          <w:szCs w:val="24"/>
        </w:rPr>
        <w:t>ников  т</w:t>
      </w:r>
      <w:r w:rsidRPr="00CF7C56">
        <w:rPr>
          <w:rFonts w:ascii="Times New Roman" w:hAnsi="Times New Roman"/>
          <w:spacing w:val="-1"/>
          <w:sz w:val="24"/>
          <w:szCs w:val="24"/>
        </w:rPr>
        <w:t>е</w:t>
      </w:r>
      <w:r w:rsidRPr="00CF7C56">
        <w:rPr>
          <w:rFonts w:ascii="Times New Roman" w:hAnsi="Times New Roman"/>
          <w:sz w:val="24"/>
          <w:szCs w:val="24"/>
        </w:rPr>
        <w:t>пловой э</w:t>
      </w:r>
      <w:r w:rsidRPr="00CF7C56">
        <w:rPr>
          <w:rFonts w:ascii="Times New Roman" w:hAnsi="Times New Roman"/>
          <w:spacing w:val="1"/>
          <w:sz w:val="24"/>
          <w:szCs w:val="24"/>
        </w:rPr>
        <w:t>н</w:t>
      </w:r>
      <w:r w:rsidRPr="00CF7C56">
        <w:rPr>
          <w:rFonts w:ascii="Times New Roman" w:hAnsi="Times New Roman"/>
          <w:spacing w:val="-1"/>
          <w:sz w:val="24"/>
          <w:szCs w:val="24"/>
        </w:rPr>
        <w:t>е</w:t>
      </w:r>
      <w:r w:rsidRPr="00CF7C56">
        <w:rPr>
          <w:rFonts w:ascii="Times New Roman" w:hAnsi="Times New Roman"/>
          <w:sz w:val="24"/>
          <w:szCs w:val="24"/>
        </w:rPr>
        <w:t xml:space="preserve">ргии г. </w:t>
      </w:r>
      <w:r w:rsidRPr="00CF7C56">
        <w:rPr>
          <w:rFonts w:ascii="Times New Roman" w:hAnsi="Times New Roman"/>
          <w:spacing w:val="1"/>
          <w:sz w:val="24"/>
          <w:szCs w:val="24"/>
        </w:rPr>
        <w:t>Т</w:t>
      </w:r>
      <w:r w:rsidRPr="00CF7C56">
        <w:rPr>
          <w:rFonts w:ascii="Times New Roman" w:hAnsi="Times New Roman"/>
          <w:spacing w:val="-8"/>
          <w:sz w:val="24"/>
          <w:szCs w:val="24"/>
        </w:rPr>
        <w:t>у</w:t>
      </w:r>
      <w:r w:rsidRPr="00CF7C56">
        <w:rPr>
          <w:rFonts w:ascii="Times New Roman" w:hAnsi="Times New Roman"/>
          <w:sz w:val="24"/>
          <w:szCs w:val="24"/>
        </w:rPr>
        <w:t>т</w:t>
      </w:r>
      <w:r w:rsidRPr="00CF7C56">
        <w:rPr>
          <w:rFonts w:ascii="Times New Roman" w:hAnsi="Times New Roman"/>
          <w:spacing w:val="-1"/>
          <w:sz w:val="24"/>
          <w:szCs w:val="24"/>
        </w:rPr>
        <w:t>а</w:t>
      </w:r>
      <w:r w:rsidRPr="00CF7C56">
        <w:rPr>
          <w:rFonts w:ascii="Times New Roman" w:hAnsi="Times New Roman"/>
          <w:spacing w:val="1"/>
          <w:sz w:val="24"/>
          <w:szCs w:val="24"/>
        </w:rPr>
        <w:t>е</w:t>
      </w:r>
      <w:r w:rsidRPr="00CF7C56">
        <w:rPr>
          <w:rFonts w:ascii="Times New Roman" w:hAnsi="Times New Roman"/>
          <w:sz w:val="24"/>
          <w:szCs w:val="24"/>
        </w:rPr>
        <w:t>в пр</w:t>
      </w:r>
      <w:r w:rsidRPr="00CF7C56">
        <w:rPr>
          <w:rFonts w:ascii="Times New Roman" w:hAnsi="Times New Roman"/>
          <w:spacing w:val="-1"/>
          <w:sz w:val="24"/>
          <w:szCs w:val="24"/>
        </w:rPr>
        <w:t>е</w:t>
      </w:r>
      <w:r w:rsidRPr="00CF7C56">
        <w:rPr>
          <w:rFonts w:ascii="Times New Roman" w:hAnsi="Times New Roman"/>
          <w:sz w:val="24"/>
          <w:szCs w:val="24"/>
        </w:rPr>
        <w:t>д</w:t>
      </w:r>
      <w:r w:rsidRPr="00CF7C56">
        <w:rPr>
          <w:rFonts w:ascii="Times New Roman" w:hAnsi="Times New Roman"/>
          <w:spacing w:val="1"/>
          <w:sz w:val="24"/>
          <w:szCs w:val="24"/>
        </w:rPr>
        <w:t>с</w:t>
      </w:r>
      <w:r w:rsidRPr="00CF7C56">
        <w:rPr>
          <w:rFonts w:ascii="Times New Roman" w:hAnsi="Times New Roman"/>
          <w:sz w:val="24"/>
          <w:szCs w:val="24"/>
        </w:rPr>
        <w:t>т</w:t>
      </w:r>
      <w:r w:rsidRPr="00CF7C56">
        <w:rPr>
          <w:rFonts w:ascii="Times New Roman" w:hAnsi="Times New Roman"/>
          <w:spacing w:val="-1"/>
          <w:sz w:val="24"/>
          <w:szCs w:val="24"/>
        </w:rPr>
        <w:t>а</w:t>
      </w:r>
      <w:r w:rsidRPr="00CF7C56">
        <w:rPr>
          <w:rFonts w:ascii="Times New Roman" w:hAnsi="Times New Roman"/>
          <w:sz w:val="24"/>
          <w:szCs w:val="24"/>
        </w:rPr>
        <w:t>вл</w:t>
      </w:r>
      <w:r w:rsidRPr="00CF7C56">
        <w:rPr>
          <w:rFonts w:ascii="Times New Roman" w:hAnsi="Times New Roman"/>
          <w:spacing w:val="-2"/>
          <w:sz w:val="24"/>
          <w:szCs w:val="24"/>
        </w:rPr>
        <w:t>е</w:t>
      </w:r>
      <w:r w:rsidRPr="00CF7C56">
        <w:rPr>
          <w:rFonts w:ascii="Times New Roman" w:hAnsi="Times New Roman"/>
          <w:sz w:val="24"/>
          <w:szCs w:val="24"/>
        </w:rPr>
        <w:t>но в т</w:t>
      </w:r>
      <w:r w:rsidRPr="00CF7C56">
        <w:rPr>
          <w:rFonts w:ascii="Times New Roman" w:hAnsi="Times New Roman"/>
          <w:spacing w:val="-1"/>
          <w:sz w:val="24"/>
          <w:szCs w:val="24"/>
        </w:rPr>
        <w:t>а</w:t>
      </w:r>
      <w:r w:rsidRPr="00CF7C56">
        <w:rPr>
          <w:rFonts w:ascii="Times New Roman" w:hAnsi="Times New Roman"/>
          <w:sz w:val="24"/>
          <w:szCs w:val="24"/>
        </w:rPr>
        <w:t>бл</w:t>
      </w:r>
      <w:r w:rsidRPr="00CF7C56">
        <w:rPr>
          <w:rFonts w:ascii="Times New Roman" w:hAnsi="Times New Roman"/>
          <w:spacing w:val="1"/>
          <w:sz w:val="24"/>
          <w:szCs w:val="24"/>
        </w:rPr>
        <w:t>и</w:t>
      </w:r>
      <w:r w:rsidRPr="00CF7C56">
        <w:rPr>
          <w:rFonts w:ascii="Times New Roman" w:hAnsi="Times New Roman"/>
          <w:sz w:val="24"/>
          <w:szCs w:val="24"/>
        </w:rPr>
        <w:t>цениже.</w:t>
      </w:r>
    </w:p>
    <w:p w:rsidR="00EE301F" w:rsidRPr="00CF7C56" w:rsidRDefault="00EE301F" w:rsidP="00EE301F">
      <w:pPr>
        <w:pStyle w:val="aff0"/>
        <w:keepNext/>
        <w:spacing w:after="0"/>
        <w:ind w:firstLine="0"/>
      </w:pPr>
      <w:r w:rsidRPr="00CF7C56">
        <w:t xml:space="preserve">Таблица </w:t>
      </w:r>
      <w:fldSimple w:instr=" SEQ Таблица \* ARABIC ">
        <w:r w:rsidR="00A303F5">
          <w:rPr>
            <w:noProof/>
          </w:rPr>
          <w:t>73</w:t>
        </w:r>
      </w:fldSimple>
      <w:r w:rsidRPr="00CF7C56">
        <w:t xml:space="preserve"> Виды топлива для котельных</w:t>
      </w:r>
    </w:p>
    <w:tbl>
      <w:tblPr>
        <w:tblW w:w="5000" w:type="pct"/>
        <w:tblLook w:val="01E0" w:firstRow="1" w:lastRow="1" w:firstColumn="1" w:lastColumn="1" w:noHBand="0" w:noVBand="0"/>
      </w:tblPr>
      <w:tblGrid>
        <w:gridCol w:w="3165"/>
        <w:gridCol w:w="2858"/>
        <w:gridCol w:w="3320"/>
      </w:tblGrid>
      <w:tr w:rsidR="00CF7C56" w:rsidRPr="00CF7C56" w:rsidTr="00FB18C9">
        <w:trPr>
          <w:trHeight w:hRule="exact" w:val="240"/>
        </w:trPr>
        <w:tc>
          <w:tcPr>
            <w:tcW w:w="1715" w:type="pct"/>
            <w:vMerge w:val="restart"/>
            <w:tcBorders>
              <w:top w:val="single" w:sz="5" w:space="0" w:color="000000"/>
              <w:left w:val="single" w:sz="5" w:space="0" w:color="000000"/>
              <w:right w:val="single" w:sz="5" w:space="0" w:color="000000"/>
            </w:tcBorders>
            <w:vAlign w:val="center"/>
          </w:tcPr>
          <w:p w:rsidR="00CF7C56" w:rsidRPr="00CF7C56" w:rsidRDefault="00CF7C56" w:rsidP="00FB18C9">
            <w:pPr>
              <w:pStyle w:val="TableParagraph"/>
              <w:jc w:val="center"/>
              <w:rPr>
                <w:rFonts w:ascii="Times New Roman" w:eastAsia="Times New Roman" w:hAnsi="Times New Roman" w:cs="Times New Roman"/>
              </w:rPr>
            </w:pPr>
            <w:r w:rsidRPr="00CF7C56">
              <w:rPr>
                <w:rFonts w:ascii="Times New Roman" w:eastAsia="Times New Roman" w:hAnsi="Times New Roman" w:cs="Times New Roman"/>
                <w:b/>
                <w:bCs/>
              </w:rPr>
              <w:t>Н</w:t>
            </w:r>
            <w:r w:rsidRPr="00CF7C56">
              <w:rPr>
                <w:rFonts w:ascii="Times New Roman" w:eastAsia="Times New Roman" w:hAnsi="Times New Roman" w:cs="Times New Roman"/>
                <w:b/>
                <w:bCs/>
                <w:spacing w:val="1"/>
              </w:rPr>
              <w:t>а</w:t>
            </w:r>
            <w:r w:rsidRPr="00CF7C56">
              <w:rPr>
                <w:rFonts w:ascii="Times New Roman" w:eastAsia="Times New Roman" w:hAnsi="Times New Roman" w:cs="Times New Roman"/>
                <w:b/>
                <w:bCs/>
              </w:rPr>
              <w:t>и</w:t>
            </w:r>
            <w:r w:rsidRPr="00CF7C56">
              <w:rPr>
                <w:rFonts w:ascii="Times New Roman" w:eastAsia="Times New Roman" w:hAnsi="Times New Roman" w:cs="Times New Roman"/>
                <w:b/>
                <w:bCs/>
                <w:spacing w:val="1"/>
              </w:rPr>
              <w:t>м</w:t>
            </w:r>
            <w:r w:rsidRPr="00CF7C56">
              <w:rPr>
                <w:rFonts w:ascii="Times New Roman" w:eastAsia="Times New Roman" w:hAnsi="Times New Roman" w:cs="Times New Roman"/>
                <w:b/>
                <w:bCs/>
              </w:rPr>
              <w:t>ен</w:t>
            </w:r>
            <w:r w:rsidRPr="00CF7C56">
              <w:rPr>
                <w:rFonts w:ascii="Times New Roman" w:eastAsia="Times New Roman" w:hAnsi="Times New Roman" w:cs="Times New Roman"/>
                <w:b/>
                <w:bCs/>
                <w:spacing w:val="1"/>
              </w:rPr>
              <w:t>о</w:t>
            </w:r>
            <w:r w:rsidRPr="00CF7C56">
              <w:rPr>
                <w:rFonts w:ascii="Times New Roman" w:eastAsia="Times New Roman" w:hAnsi="Times New Roman" w:cs="Times New Roman"/>
                <w:b/>
                <w:bCs/>
              </w:rPr>
              <w:t>в</w:t>
            </w:r>
            <w:r w:rsidRPr="00CF7C56">
              <w:rPr>
                <w:rFonts w:ascii="Times New Roman" w:eastAsia="Times New Roman" w:hAnsi="Times New Roman" w:cs="Times New Roman"/>
                <w:b/>
                <w:bCs/>
                <w:spacing w:val="1"/>
              </w:rPr>
              <w:t>а</w:t>
            </w:r>
            <w:r w:rsidRPr="00CF7C56">
              <w:rPr>
                <w:rFonts w:ascii="Times New Roman" w:eastAsia="Times New Roman" w:hAnsi="Times New Roman" w:cs="Times New Roman"/>
                <w:b/>
                <w:bCs/>
              </w:rPr>
              <w:t>ниеи</w:t>
            </w:r>
            <w:r w:rsidRPr="00CF7C56">
              <w:rPr>
                <w:rFonts w:ascii="Times New Roman" w:eastAsia="Times New Roman" w:hAnsi="Times New Roman" w:cs="Times New Roman"/>
                <w:b/>
                <w:bCs/>
                <w:spacing w:val="-2"/>
              </w:rPr>
              <w:t>с</w:t>
            </w:r>
            <w:r w:rsidRPr="00CF7C56">
              <w:rPr>
                <w:rFonts w:ascii="Times New Roman" w:eastAsia="Times New Roman" w:hAnsi="Times New Roman" w:cs="Times New Roman"/>
                <w:b/>
                <w:bCs/>
                <w:spacing w:val="2"/>
              </w:rPr>
              <w:t>т</w:t>
            </w:r>
            <w:r w:rsidRPr="00CF7C56">
              <w:rPr>
                <w:rFonts w:ascii="Times New Roman" w:eastAsia="Times New Roman" w:hAnsi="Times New Roman" w:cs="Times New Roman"/>
                <w:b/>
                <w:bCs/>
                <w:spacing w:val="1"/>
              </w:rPr>
              <w:t>о</w:t>
            </w:r>
            <w:r w:rsidRPr="00CF7C56">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tcPr>
          <w:p w:rsidR="00CF7C56" w:rsidRPr="00CF7C56" w:rsidRDefault="00CF7C56" w:rsidP="00CF7C56">
            <w:pPr>
              <w:pStyle w:val="TableParagraph"/>
              <w:spacing w:line="228" w:lineRule="exact"/>
              <w:ind w:right="3"/>
              <w:jc w:val="center"/>
              <w:rPr>
                <w:rFonts w:ascii="Times New Roman" w:eastAsia="Times New Roman" w:hAnsi="Times New Roman" w:cs="Times New Roman"/>
              </w:rPr>
            </w:pPr>
            <w:r w:rsidRPr="00CF7C56">
              <w:rPr>
                <w:rFonts w:ascii="Times New Roman" w:eastAsia="Times New Roman" w:hAnsi="Times New Roman" w:cs="Times New Roman"/>
                <w:b/>
                <w:bCs/>
              </w:rPr>
              <w:t>Н</w:t>
            </w:r>
            <w:r w:rsidRPr="00CF7C56">
              <w:rPr>
                <w:rFonts w:ascii="Times New Roman" w:eastAsia="Times New Roman" w:hAnsi="Times New Roman" w:cs="Times New Roman"/>
                <w:b/>
                <w:bCs/>
                <w:spacing w:val="1"/>
              </w:rPr>
              <w:t>а</w:t>
            </w:r>
            <w:r w:rsidRPr="00CF7C56">
              <w:rPr>
                <w:rFonts w:ascii="Times New Roman" w:eastAsia="Times New Roman" w:hAnsi="Times New Roman" w:cs="Times New Roman"/>
                <w:b/>
                <w:bCs/>
                <w:spacing w:val="-1"/>
              </w:rPr>
              <w:t>з</w:t>
            </w:r>
            <w:r w:rsidRPr="00CF7C56">
              <w:rPr>
                <w:rFonts w:ascii="Times New Roman" w:eastAsia="Times New Roman" w:hAnsi="Times New Roman" w:cs="Times New Roman"/>
                <w:b/>
                <w:bCs/>
              </w:rPr>
              <w:t>н</w:t>
            </w:r>
            <w:r w:rsidRPr="00CF7C56">
              <w:rPr>
                <w:rFonts w:ascii="Times New Roman" w:eastAsia="Times New Roman" w:hAnsi="Times New Roman" w:cs="Times New Roman"/>
                <w:b/>
                <w:bCs/>
                <w:spacing w:val="1"/>
              </w:rPr>
              <w:t>а</w:t>
            </w:r>
            <w:r w:rsidRPr="00CF7C56">
              <w:rPr>
                <w:rFonts w:ascii="Times New Roman" w:eastAsia="Times New Roman" w:hAnsi="Times New Roman" w:cs="Times New Roman"/>
                <w:b/>
                <w:bCs/>
              </w:rPr>
              <w:t>чение</w:t>
            </w:r>
          </w:p>
        </w:tc>
      </w:tr>
      <w:tr w:rsidR="00CF7C56" w:rsidRPr="00CF7C56" w:rsidTr="00CF7C56">
        <w:trPr>
          <w:trHeight w:hRule="exact" w:val="240"/>
        </w:trPr>
        <w:tc>
          <w:tcPr>
            <w:tcW w:w="1715" w:type="pct"/>
            <w:vMerge/>
            <w:tcBorders>
              <w:left w:val="single" w:sz="5" w:space="0" w:color="000000"/>
              <w:bottom w:val="single" w:sz="5" w:space="0" w:color="000000"/>
              <w:right w:val="single" w:sz="5" w:space="0" w:color="000000"/>
            </w:tcBorders>
          </w:tcPr>
          <w:p w:rsidR="00CF7C56" w:rsidRPr="00CF7C56" w:rsidRDefault="00CF7C56" w:rsidP="00CF7C56">
            <w:pPr>
              <w:rPr>
                <w:rFonts w:cs="Times New Roman"/>
                <w:sz w:val="22"/>
              </w:rPr>
            </w:pPr>
          </w:p>
        </w:tc>
        <w:tc>
          <w:tcPr>
            <w:tcW w:w="1551" w:type="pct"/>
            <w:tcBorders>
              <w:top w:val="single" w:sz="5" w:space="0" w:color="000000"/>
              <w:left w:val="single" w:sz="5" w:space="0" w:color="000000"/>
              <w:bottom w:val="single" w:sz="5" w:space="0" w:color="000000"/>
              <w:right w:val="single" w:sz="5" w:space="0" w:color="000000"/>
            </w:tcBorders>
          </w:tcPr>
          <w:p w:rsidR="00CF7C56" w:rsidRPr="00CF7C56" w:rsidRDefault="00CF7C56" w:rsidP="00CF7C56">
            <w:pPr>
              <w:pStyle w:val="TableParagraph"/>
              <w:spacing w:line="228" w:lineRule="exact"/>
              <w:ind w:left="685"/>
              <w:rPr>
                <w:rFonts w:ascii="Times New Roman" w:eastAsia="Times New Roman" w:hAnsi="Times New Roman" w:cs="Times New Roman"/>
              </w:rPr>
            </w:pPr>
            <w:r w:rsidRPr="00CF7C56">
              <w:rPr>
                <w:rFonts w:ascii="Times New Roman" w:eastAsia="Times New Roman" w:hAnsi="Times New Roman" w:cs="Times New Roman"/>
                <w:b/>
                <w:bCs/>
              </w:rPr>
              <w:t>Осн</w:t>
            </w:r>
            <w:r w:rsidRPr="00CF7C56">
              <w:rPr>
                <w:rFonts w:ascii="Times New Roman" w:eastAsia="Times New Roman" w:hAnsi="Times New Roman" w:cs="Times New Roman"/>
                <w:b/>
                <w:bCs/>
                <w:spacing w:val="1"/>
              </w:rPr>
              <w:t>о</w:t>
            </w:r>
            <w:r w:rsidRPr="00CF7C56">
              <w:rPr>
                <w:rFonts w:ascii="Times New Roman" w:eastAsia="Times New Roman" w:hAnsi="Times New Roman" w:cs="Times New Roman"/>
                <w:b/>
                <w:bCs/>
              </w:rPr>
              <w:t>вн</w:t>
            </w:r>
            <w:r w:rsidRPr="00CF7C56">
              <w:rPr>
                <w:rFonts w:ascii="Times New Roman" w:eastAsia="Times New Roman" w:hAnsi="Times New Roman" w:cs="Times New Roman"/>
                <w:b/>
                <w:bCs/>
                <w:spacing w:val="1"/>
              </w:rPr>
              <w:t>о</w:t>
            </w:r>
            <w:r w:rsidRPr="00CF7C56">
              <w:rPr>
                <w:rFonts w:ascii="Times New Roman" w:eastAsia="Times New Roman" w:hAnsi="Times New Roman" w:cs="Times New Roman"/>
                <w:b/>
                <w:bCs/>
              </w:rPr>
              <w:t>е</w:t>
            </w:r>
            <w:r w:rsidRPr="00CF7C56">
              <w:rPr>
                <w:rFonts w:ascii="Times New Roman" w:eastAsia="Times New Roman" w:hAnsi="Times New Roman" w:cs="Times New Roman"/>
                <w:b/>
                <w:bCs/>
                <w:spacing w:val="2"/>
              </w:rPr>
              <w:t>т</w:t>
            </w:r>
            <w:r w:rsidRPr="00CF7C56">
              <w:rPr>
                <w:rFonts w:ascii="Times New Roman" w:eastAsia="Times New Roman" w:hAnsi="Times New Roman" w:cs="Times New Roman"/>
                <w:b/>
                <w:bCs/>
                <w:spacing w:val="1"/>
              </w:rPr>
              <w:t>о</w:t>
            </w:r>
            <w:r w:rsidRPr="00CF7C56">
              <w:rPr>
                <w:rFonts w:ascii="Times New Roman" w:eastAsia="Times New Roman" w:hAnsi="Times New Roman" w:cs="Times New Roman"/>
                <w:b/>
                <w:bCs/>
                <w:spacing w:val="-2"/>
              </w:rPr>
              <w:t>п</w:t>
            </w:r>
            <w:r w:rsidRPr="00CF7C56">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tcPr>
          <w:p w:rsidR="00CF7C56" w:rsidRPr="00CF7C56" w:rsidRDefault="00CF7C56" w:rsidP="00CF7C56">
            <w:pPr>
              <w:pStyle w:val="TableParagraph"/>
              <w:spacing w:line="228" w:lineRule="exact"/>
              <w:ind w:left="716"/>
              <w:rPr>
                <w:rFonts w:ascii="Times New Roman" w:eastAsia="Times New Roman" w:hAnsi="Times New Roman" w:cs="Times New Roman"/>
              </w:rPr>
            </w:pPr>
            <w:r w:rsidRPr="00CF7C56">
              <w:rPr>
                <w:rFonts w:ascii="Times New Roman" w:eastAsia="Times New Roman" w:hAnsi="Times New Roman" w:cs="Times New Roman"/>
                <w:b/>
                <w:bCs/>
              </w:rPr>
              <w:t>Резервн</w:t>
            </w:r>
            <w:r w:rsidRPr="00CF7C56">
              <w:rPr>
                <w:rFonts w:ascii="Times New Roman" w:eastAsia="Times New Roman" w:hAnsi="Times New Roman" w:cs="Times New Roman"/>
                <w:b/>
                <w:bCs/>
                <w:spacing w:val="1"/>
              </w:rPr>
              <w:t>о</w:t>
            </w:r>
            <w:r w:rsidRPr="00CF7C56">
              <w:rPr>
                <w:rFonts w:ascii="Times New Roman" w:eastAsia="Times New Roman" w:hAnsi="Times New Roman" w:cs="Times New Roman"/>
                <w:b/>
                <w:bCs/>
              </w:rPr>
              <w:t>е</w:t>
            </w:r>
            <w:r w:rsidRPr="00CF7C56">
              <w:rPr>
                <w:rFonts w:ascii="Times New Roman" w:eastAsia="Times New Roman" w:hAnsi="Times New Roman" w:cs="Times New Roman"/>
                <w:b/>
                <w:bCs/>
                <w:spacing w:val="5"/>
              </w:rPr>
              <w:t>т</w:t>
            </w:r>
            <w:r w:rsidRPr="00CF7C56">
              <w:rPr>
                <w:rFonts w:ascii="Times New Roman" w:eastAsia="Times New Roman" w:hAnsi="Times New Roman" w:cs="Times New Roman"/>
                <w:b/>
                <w:bCs/>
                <w:spacing w:val="1"/>
              </w:rPr>
              <w:t>о</w:t>
            </w:r>
            <w:r w:rsidRPr="00CF7C56">
              <w:rPr>
                <w:rFonts w:ascii="Times New Roman" w:eastAsia="Times New Roman" w:hAnsi="Times New Roman" w:cs="Times New Roman"/>
                <w:b/>
                <w:bCs/>
              </w:rPr>
              <w:t>п</w:t>
            </w:r>
            <w:r w:rsidRPr="00CF7C56">
              <w:rPr>
                <w:rFonts w:ascii="Times New Roman" w:eastAsia="Times New Roman" w:hAnsi="Times New Roman" w:cs="Times New Roman"/>
                <w:b/>
                <w:bCs/>
                <w:spacing w:val="1"/>
              </w:rPr>
              <w:t>л</w:t>
            </w:r>
            <w:r w:rsidRPr="00CF7C56">
              <w:rPr>
                <w:rFonts w:ascii="Times New Roman" w:eastAsia="Times New Roman" w:hAnsi="Times New Roman" w:cs="Times New Roman"/>
                <w:b/>
                <w:bCs/>
              </w:rPr>
              <w:t>и</w:t>
            </w:r>
            <w:r w:rsidRPr="00CF7C56">
              <w:rPr>
                <w:rFonts w:ascii="Times New Roman" w:eastAsia="Times New Roman" w:hAnsi="Times New Roman" w:cs="Times New Roman"/>
                <w:b/>
                <w:bCs/>
                <w:spacing w:val="-2"/>
              </w:rPr>
              <w:t>в</w:t>
            </w:r>
            <w:r w:rsidRPr="00CF7C56">
              <w:rPr>
                <w:rFonts w:ascii="Times New Roman" w:eastAsia="Times New Roman" w:hAnsi="Times New Roman" w:cs="Times New Roman"/>
                <w:b/>
                <w:bCs/>
              </w:rPr>
              <w:t>о</w:t>
            </w:r>
          </w:p>
        </w:tc>
      </w:tr>
      <w:tr w:rsidR="00CF7C56" w:rsidRPr="00CF7C56" w:rsidTr="00CF7C56">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CF7C56" w:rsidRDefault="00CF7C56" w:rsidP="00CF7C56">
            <w:pPr>
              <w:pStyle w:val="TableParagraph"/>
              <w:spacing w:line="225" w:lineRule="exact"/>
              <w:ind w:left="102"/>
              <w:rPr>
                <w:rFonts w:ascii="Times New Roman" w:eastAsia="Times New Roman" w:hAnsi="Times New Roman" w:cs="Times New Roman"/>
                <w:lang w:val="ru-RU"/>
              </w:rPr>
            </w:pPr>
            <w:r w:rsidRPr="00CF7C56">
              <w:rPr>
                <w:rFonts w:ascii="Times New Roman" w:eastAsia="Times New Roman" w:hAnsi="Times New Roman" w:cs="Times New Roman"/>
                <w:spacing w:val="1"/>
                <w:lang w:val="ru-RU"/>
              </w:rPr>
              <w:t>Р</w:t>
            </w:r>
            <w:r w:rsidRPr="00CF7C56">
              <w:rPr>
                <w:rFonts w:ascii="Times New Roman" w:eastAsia="Times New Roman" w:hAnsi="Times New Roman" w:cs="Times New Roman"/>
                <w:lang w:val="ru-RU"/>
              </w:rPr>
              <w:t>а</w:t>
            </w:r>
            <w:r w:rsidRPr="00CF7C56">
              <w:rPr>
                <w:rFonts w:ascii="Times New Roman" w:eastAsia="Times New Roman" w:hAnsi="Times New Roman" w:cs="Times New Roman"/>
                <w:spacing w:val="-1"/>
                <w:lang w:val="ru-RU"/>
              </w:rPr>
              <w:t>й</w:t>
            </w:r>
            <w:r w:rsidRPr="00CF7C56">
              <w:rPr>
                <w:rFonts w:ascii="Times New Roman" w:eastAsia="Times New Roman" w:hAnsi="Times New Roman" w:cs="Times New Roman"/>
                <w:spacing w:val="1"/>
                <w:lang w:val="ru-RU"/>
              </w:rPr>
              <w:t>о</w:t>
            </w:r>
            <w:r w:rsidRPr="00CF7C56">
              <w:rPr>
                <w:rFonts w:ascii="Times New Roman" w:eastAsia="Times New Roman" w:hAnsi="Times New Roman" w:cs="Times New Roman"/>
                <w:spacing w:val="-1"/>
                <w:lang w:val="ru-RU"/>
              </w:rPr>
              <w:t>нн</w:t>
            </w:r>
            <w:r w:rsidRPr="00CF7C56">
              <w:rPr>
                <w:rFonts w:ascii="Times New Roman" w:eastAsia="Times New Roman" w:hAnsi="Times New Roman" w:cs="Times New Roman"/>
                <w:lang w:val="ru-RU"/>
              </w:rPr>
              <w:t>аяк</w:t>
            </w:r>
            <w:r w:rsidRPr="00CF7C56">
              <w:rPr>
                <w:rFonts w:ascii="Times New Roman" w:eastAsia="Times New Roman" w:hAnsi="Times New Roman" w:cs="Times New Roman"/>
                <w:spacing w:val="3"/>
                <w:lang w:val="ru-RU"/>
              </w:rPr>
              <w:t>о</w:t>
            </w:r>
            <w:r w:rsidRPr="00CF7C56">
              <w:rPr>
                <w:rFonts w:ascii="Times New Roman" w:eastAsia="Times New Roman" w:hAnsi="Times New Roman" w:cs="Times New Roman"/>
                <w:spacing w:val="-1"/>
                <w:lang w:val="ru-RU"/>
              </w:rPr>
              <w:t>т</w:t>
            </w:r>
            <w:r w:rsidRPr="00CF7C56">
              <w:rPr>
                <w:rFonts w:ascii="Times New Roman" w:eastAsia="Times New Roman" w:hAnsi="Times New Roman" w:cs="Times New Roman"/>
                <w:lang w:val="ru-RU"/>
              </w:rPr>
              <w:t>е</w:t>
            </w:r>
            <w:r w:rsidRPr="00CF7C56">
              <w:rPr>
                <w:rFonts w:ascii="Times New Roman" w:eastAsia="Times New Roman" w:hAnsi="Times New Roman" w:cs="Times New Roman"/>
                <w:spacing w:val="-1"/>
                <w:lang w:val="ru-RU"/>
              </w:rPr>
              <w:t>л</w:t>
            </w:r>
            <w:r w:rsidRPr="00CF7C56">
              <w:rPr>
                <w:rFonts w:ascii="Times New Roman" w:eastAsia="Times New Roman" w:hAnsi="Times New Roman" w:cs="Times New Roman"/>
                <w:spacing w:val="2"/>
                <w:lang w:val="ru-RU"/>
              </w:rPr>
              <w:t>ь</w:t>
            </w:r>
            <w:r w:rsidRPr="00CF7C56">
              <w:rPr>
                <w:rFonts w:ascii="Times New Roman" w:eastAsia="Times New Roman" w:hAnsi="Times New Roman" w:cs="Times New Roman"/>
                <w:spacing w:val="-1"/>
                <w:lang w:val="ru-RU"/>
              </w:rPr>
              <w:t>н</w:t>
            </w:r>
            <w:r w:rsidRPr="00CF7C56">
              <w:rPr>
                <w:rFonts w:ascii="Times New Roman" w:eastAsia="Times New Roman" w:hAnsi="Times New Roman" w:cs="Times New Roman"/>
                <w:lang w:val="ru-RU"/>
              </w:rPr>
              <w:t xml:space="preserve">ая, </w:t>
            </w:r>
            <w:r w:rsidRPr="00CF7C56">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CF7C56" w:rsidRDefault="00CF7C56" w:rsidP="00CF7C56">
            <w:pPr>
              <w:pStyle w:val="TableParagraph"/>
              <w:spacing w:line="225" w:lineRule="exact"/>
              <w:ind w:left="66"/>
              <w:jc w:val="center"/>
              <w:rPr>
                <w:rFonts w:ascii="Times New Roman" w:eastAsia="Times New Roman" w:hAnsi="Times New Roman" w:cs="Times New Roman"/>
              </w:rPr>
            </w:pPr>
            <w:r w:rsidRPr="00CF7C56">
              <w:rPr>
                <w:rFonts w:ascii="Times New Roman" w:eastAsia="Times New Roman" w:hAnsi="Times New Roman" w:cs="Times New Roman"/>
              </w:rPr>
              <w:t>П</w:t>
            </w:r>
            <w:r w:rsidRPr="00CF7C56">
              <w:rPr>
                <w:rFonts w:ascii="Times New Roman" w:eastAsia="Times New Roman" w:hAnsi="Times New Roman" w:cs="Times New Roman"/>
                <w:spacing w:val="1"/>
              </w:rPr>
              <w:t>р</w:t>
            </w:r>
            <w:r w:rsidRPr="00CF7C56">
              <w:rPr>
                <w:rFonts w:ascii="Times New Roman" w:eastAsia="Times New Roman" w:hAnsi="Times New Roman" w:cs="Times New Roman"/>
                <w:spacing w:val="-1"/>
              </w:rPr>
              <w:t>и</w:t>
            </w:r>
            <w:r w:rsidRPr="00CF7C56">
              <w:rPr>
                <w:rFonts w:ascii="Times New Roman" w:eastAsia="Times New Roman" w:hAnsi="Times New Roman" w:cs="Times New Roman"/>
                <w:spacing w:val="1"/>
              </w:rPr>
              <w:t>ро</w:t>
            </w:r>
            <w:r w:rsidRPr="00CF7C56">
              <w:rPr>
                <w:rFonts w:ascii="Times New Roman" w:eastAsia="Times New Roman" w:hAnsi="Times New Roman" w:cs="Times New Roman"/>
              </w:rPr>
              <w:t>д</w:t>
            </w:r>
            <w:r w:rsidRPr="00CF7C56">
              <w:rPr>
                <w:rFonts w:ascii="Times New Roman" w:eastAsia="Times New Roman" w:hAnsi="Times New Roman" w:cs="Times New Roman"/>
                <w:spacing w:val="-2"/>
              </w:rPr>
              <w:t>н</w:t>
            </w:r>
            <w:r w:rsidRPr="00CF7C56">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CF7C56" w:rsidRDefault="00CF7C56" w:rsidP="00CF7C56">
            <w:pPr>
              <w:pStyle w:val="TableParagraph"/>
              <w:spacing w:line="225" w:lineRule="exact"/>
              <w:ind w:right="1"/>
              <w:jc w:val="center"/>
              <w:rPr>
                <w:rFonts w:ascii="Times New Roman" w:eastAsia="Times New Roman" w:hAnsi="Times New Roman" w:cs="Times New Roman"/>
                <w:lang w:val="ru-RU"/>
              </w:rPr>
            </w:pPr>
            <w:r w:rsidRPr="00CF7C56">
              <w:rPr>
                <w:rFonts w:ascii="Times New Roman" w:eastAsia="Times New Roman" w:hAnsi="Times New Roman" w:cs="Times New Roman"/>
                <w:lang w:val="ru-RU"/>
              </w:rPr>
              <w:t>Дизельное топливо</w:t>
            </w:r>
          </w:p>
        </w:tc>
      </w:tr>
      <w:tr w:rsidR="00CF7C56" w:rsidRPr="00CF7C56" w:rsidTr="00CF7C56">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CF7C56" w:rsidRDefault="00CF7C56" w:rsidP="00CF7C56">
            <w:pPr>
              <w:pStyle w:val="TableParagraph"/>
              <w:spacing w:line="225" w:lineRule="exact"/>
              <w:ind w:left="102"/>
              <w:rPr>
                <w:rFonts w:ascii="Times New Roman" w:eastAsia="Times New Roman" w:hAnsi="Times New Roman" w:cs="Times New Roman"/>
                <w:spacing w:val="-10"/>
                <w:lang w:val="ru-RU"/>
              </w:rPr>
            </w:pPr>
            <w:r w:rsidRPr="00CF7C56">
              <w:rPr>
                <w:rFonts w:ascii="Times New Roman" w:eastAsia="Times New Roman" w:hAnsi="Times New Roman" w:cs="Times New Roman"/>
                <w:spacing w:val="-10"/>
                <w:lang w:val="ru-RU"/>
              </w:rPr>
              <w:t xml:space="preserve">ПГУ-ТЭС 52 МВт, </w:t>
            </w:r>
            <w:r w:rsidRPr="00CF7C56">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CF7C56" w:rsidRDefault="00CF7C56" w:rsidP="00CF7C56">
            <w:pPr>
              <w:pStyle w:val="TableParagraph"/>
              <w:spacing w:line="225" w:lineRule="exact"/>
              <w:ind w:left="66"/>
              <w:jc w:val="center"/>
              <w:rPr>
                <w:rFonts w:ascii="Times New Roman" w:eastAsia="Times New Roman" w:hAnsi="Times New Roman" w:cs="Times New Roman"/>
              </w:rPr>
            </w:pPr>
            <w:r w:rsidRPr="00CF7C56">
              <w:rPr>
                <w:rFonts w:ascii="Times New Roman" w:eastAsia="Times New Roman" w:hAnsi="Times New Roman" w:cs="Times New Roman"/>
              </w:rPr>
              <w:t>П</w:t>
            </w:r>
            <w:r w:rsidRPr="00CF7C56">
              <w:rPr>
                <w:rFonts w:ascii="Times New Roman" w:eastAsia="Times New Roman" w:hAnsi="Times New Roman" w:cs="Times New Roman"/>
                <w:spacing w:val="1"/>
              </w:rPr>
              <w:t>р</w:t>
            </w:r>
            <w:r w:rsidRPr="00CF7C56">
              <w:rPr>
                <w:rFonts w:ascii="Times New Roman" w:eastAsia="Times New Roman" w:hAnsi="Times New Roman" w:cs="Times New Roman"/>
                <w:spacing w:val="-1"/>
              </w:rPr>
              <w:t>и</w:t>
            </w:r>
            <w:r w:rsidRPr="00CF7C56">
              <w:rPr>
                <w:rFonts w:ascii="Times New Roman" w:eastAsia="Times New Roman" w:hAnsi="Times New Roman" w:cs="Times New Roman"/>
                <w:spacing w:val="1"/>
              </w:rPr>
              <w:t>ро</w:t>
            </w:r>
            <w:r w:rsidRPr="00CF7C56">
              <w:rPr>
                <w:rFonts w:ascii="Times New Roman" w:eastAsia="Times New Roman" w:hAnsi="Times New Roman" w:cs="Times New Roman"/>
              </w:rPr>
              <w:t>д</w:t>
            </w:r>
            <w:r w:rsidRPr="00CF7C56">
              <w:rPr>
                <w:rFonts w:ascii="Times New Roman" w:eastAsia="Times New Roman" w:hAnsi="Times New Roman" w:cs="Times New Roman"/>
                <w:spacing w:val="-2"/>
              </w:rPr>
              <w:t>н</w:t>
            </w:r>
            <w:r w:rsidRPr="00CF7C56">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CF7C56" w:rsidRDefault="00CF7C56" w:rsidP="00CF7C56">
            <w:pPr>
              <w:pStyle w:val="TableParagraph"/>
              <w:spacing w:line="225" w:lineRule="exact"/>
              <w:ind w:right="1"/>
              <w:jc w:val="center"/>
              <w:rPr>
                <w:rFonts w:ascii="Times New Roman" w:eastAsia="Times New Roman" w:hAnsi="Times New Roman" w:cs="Times New Roman"/>
                <w:lang w:val="ru-RU"/>
              </w:rPr>
            </w:pPr>
            <w:r w:rsidRPr="00CF7C56">
              <w:rPr>
                <w:rFonts w:ascii="Times New Roman" w:eastAsia="Times New Roman" w:hAnsi="Times New Roman" w:cs="Times New Roman"/>
                <w:lang w:val="ru-RU"/>
              </w:rPr>
              <w:t>-</w:t>
            </w:r>
          </w:p>
        </w:tc>
      </w:tr>
      <w:tr w:rsidR="00CF7C56" w:rsidRPr="005A7C44" w:rsidTr="00CF7C56">
        <w:trPr>
          <w:trHeight w:hRule="exact" w:val="571"/>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CF7C56" w:rsidRDefault="00CF7C56" w:rsidP="00CF7C56">
            <w:pPr>
              <w:pStyle w:val="TableParagraph"/>
              <w:spacing w:line="225" w:lineRule="exact"/>
              <w:ind w:left="102"/>
              <w:rPr>
                <w:rFonts w:ascii="Times New Roman" w:eastAsia="Times New Roman" w:hAnsi="Times New Roman" w:cs="Times New Roman"/>
                <w:lang w:val="ru-RU"/>
              </w:rPr>
            </w:pPr>
            <w:r w:rsidRPr="00CF7C56">
              <w:rPr>
                <w:rFonts w:ascii="Times New Roman" w:eastAsia="Times New Roman" w:hAnsi="Times New Roman" w:cs="Times New Roman"/>
                <w:lang w:val="ru-RU"/>
              </w:rPr>
              <w:t>Котельная МОУ Левобережная школа, 2-здание</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CF7C56" w:rsidRDefault="00CF7C56" w:rsidP="00CF7C56">
            <w:pPr>
              <w:pStyle w:val="TableParagraph"/>
              <w:spacing w:line="225" w:lineRule="exact"/>
              <w:ind w:left="66"/>
              <w:jc w:val="center"/>
              <w:rPr>
                <w:rFonts w:ascii="Times New Roman" w:eastAsia="Times New Roman" w:hAnsi="Times New Roman" w:cs="Times New Roman"/>
                <w:lang w:val="ru-RU"/>
              </w:rPr>
            </w:pPr>
            <w:r w:rsidRPr="00CF7C56">
              <w:rPr>
                <w:rFonts w:ascii="Times New Roman" w:eastAsia="Times New Roman" w:hAnsi="Times New Roman" w:cs="Times New Roman"/>
                <w:lang w:val="ru-RU"/>
              </w:rPr>
              <w:t>Уг</w:t>
            </w:r>
            <w:r w:rsidRPr="00CF7C56">
              <w:rPr>
                <w:rFonts w:ascii="Times New Roman" w:eastAsia="Times New Roman" w:hAnsi="Times New Roman" w:cs="Times New Roman"/>
                <w:spacing w:val="1"/>
                <w:lang w:val="ru-RU"/>
              </w:rPr>
              <w:t>о</w:t>
            </w:r>
            <w:r w:rsidRPr="00CF7C56">
              <w:rPr>
                <w:rFonts w:ascii="Times New Roman" w:eastAsia="Times New Roman" w:hAnsi="Times New Roman" w:cs="Times New Roman"/>
                <w:spacing w:val="-1"/>
                <w:lang w:val="ru-RU"/>
              </w:rPr>
              <w:t>л</w:t>
            </w:r>
            <w:r w:rsidRPr="00CF7C56">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1515" w:right="1515"/>
              <w:jc w:val="center"/>
              <w:rPr>
                <w:rFonts w:ascii="Times New Roman" w:eastAsia="Times New Roman" w:hAnsi="Times New Roman" w:cs="Times New Roman"/>
                <w:lang w:val="ru-RU"/>
              </w:rPr>
            </w:pPr>
            <w:r w:rsidRPr="00CF7C56">
              <w:rPr>
                <w:rFonts w:ascii="Times New Roman" w:eastAsia="Times New Roman" w:hAnsi="Times New Roman" w:cs="Times New Roman"/>
                <w:lang w:val="ru-RU"/>
              </w:rPr>
              <w:t>-</w:t>
            </w:r>
          </w:p>
        </w:tc>
      </w:tr>
      <w:tr w:rsidR="00CF7C56" w:rsidRPr="005A7C44" w:rsidTr="00CF7C56">
        <w:trPr>
          <w:trHeight w:hRule="exact" w:val="747"/>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102"/>
              <w:rPr>
                <w:rFonts w:ascii="Times New Roman" w:eastAsia="Times New Roman" w:hAnsi="Times New Roman" w:cs="Times New Roman"/>
                <w:lang w:val="ru-RU"/>
              </w:rPr>
            </w:pPr>
            <w:r w:rsidRPr="005A7C44">
              <w:rPr>
                <w:rFonts w:ascii="Times New Roman" w:eastAsia="Times New Roman" w:hAnsi="Times New Roman" w:cs="Times New Roman"/>
                <w:lang w:val="ru-RU"/>
              </w:rPr>
              <w:t>Котельная МДОУ детский сад №1 «Ленинец»</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Уг</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1515" w:right="1515"/>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w:t>
            </w:r>
          </w:p>
        </w:tc>
      </w:tr>
      <w:tr w:rsidR="00CF7C56" w:rsidRPr="005A7C44" w:rsidTr="00CF7C56">
        <w:trPr>
          <w:trHeight w:hRule="exact" w:val="701"/>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102"/>
              <w:rPr>
                <w:rFonts w:ascii="Times New Roman" w:eastAsia="Times New Roman" w:hAnsi="Times New Roman" w:cs="Times New Roman"/>
                <w:lang w:val="ru-RU"/>
              </w:rPr>
            </w:pPr>
            <w:r w:rsidRPr="005A7C44">
              <w:rPr>
                <w:rFonts w:ascii="Times New Roman" w:eastAsia="Times New Roman" w:hAnsi="Times New Roman" w:cs="Times New Roman"/>
                <w:lang w:val="ru-RU"/>
              </w:rPr>
              <w:t>Котельная МДОУ детский сад №2 «Октябренок»</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Уг</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1515" w:right="1515"/>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w:t>
            </w:r>
          </w:p>
        </w:tc>
      </w:tr>
      <w:tr w:rsidR="00CF7C56" w:rsidRPr="005A7C44" w:rsidTr="00CF7C56">
        <w:trPr>
          <w:trHeight w:hRule="exact" w:val="421"/>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102"/>
              <w:rPr>
                <w:rFonts w:ascii="Times New Roman" w:eastAsia="Times New Roman" w:hAnsi="Times New Roman" w:cs="Times New Roman"/>
              </w:rPr>
            </w:pPr>
            <w:r w:rsidRPr="005A7C44">
              <w:rPr>
                <w:rFonts w:ascii="Times New Roman" w:eastAsia="Times New Roman" w:hAnsi="Times New Roman" w:cs="Times New Roman"/>
                <w:lang w:val="ru-RU"/>
              </w:rPr>
              <w:t>Цен</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spacing w:val="1"/>
                <w:lang w:val="ru-RU"/>
              </w:rPr>
              <w:t>р</w:t>
            </w:r>
            <w:r w:rsidRPr="005A7C44">
              <w:rPr>
                <w:rFonts w:ascii="Times New Roman" w:eastAsia="Times New Roman" w:hAnsi="Times New Roman" w:cs="Times New Roman"/>
                <w:lang w:val="ru-RU"/>
              </w:rPr>
              <w:t>а</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spacing w:val="2"/>
                <w:lang w:val="ru-RU"/>
              </w:rPr>
              <w:t>ь</w:t>
            </w:r>
            <w:r w:rsidRPr="005A7C44">
              <w:rPr>
                <w:rFonts w:ascii="Times New Roman" w:eastAsia="Times New Roman" w:hAnsi="Times New Roman" w:cs="Times New Roman"/>
                <w:spacing w:val="-1"/>
                <w:lang w:val="ru-RU"/>
              </w:rPr>
              <w:t>н</w:t>
            </w:r>
            <w:r w:rsidRPr="005A7C44">
              <w:rPr>
                <w:rFonts w:ascii="Times New Roman" w:eastAsia="Times New Roman" w:hAnsi="Times New Roman" w:cs="Times New Roman"/>
                <w:lang w:val="ru-RU"/>
              </w:rPr>
              <w:t>ая</w:t>
            </w:r>
            <w:r w:rsidRPr="005A7C44">
              <w:rPr>
                <w:rFonts w:ascii="Times New Roman" w:eastAsia="Times New Roman" w:hAnsi="Times New Roman" w:cs="Times New Roman"/>
                <w:spacing w:val="-1"/>
                <w:lang w:val="ru-RU"/>
              </w:rPr>
              <w:t>к</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Природный 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5"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CF7C56" w:rsidRPr="005A7C44" w:rsidTr="00CF7C56">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аяО</w:t>
            </w:r>
            <w:r w:rsidRPr="005A7C44">
              <w:rPr>
                <w:rFonts w:ascii="Times New Roman" w:eastAsia="Times New Roman" w:hAnsi="Times New Roman" w:cs="Times New Roman"/>
                <w:spacing w:val="2"/>
              </w:rPr>
              <w:t>П</w:t>
            </w:r>
            <w:r w:rsidRPr="005A7C44">
              <w:rPr>
                <w:rFonts w:ascii="Times New Roman" w:eastAsia="Times New Roman" w:hAnsi="Times New Roman" w:cs="Times New Roman"/>
              </w:rPr>
              <w:t>Х</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Ма</w:t>
            </w:r>
            <w:r w:rsidRPr="005A7C44">
              <w:rPr>
                <w:rFonts w:ascii="Times New Roman" w:eastAsia="Times New Roman" w:hAnsi="Times New Roman" w:cs="Times New Roman"/>
                <w:spacing w:val="2"/>
              </w:rPr>
              <w:t>з</w:t>
            </w:r>
            <w:r w:rsidRPr="005A7C44">
              <w:rPr>
                <w:rFonts w:ascii="Times New Roman" w:eastAsia="Times New Roman" w:hAnsi="Times New Roman" w:cs="Times New Roman"/>
                <w:spacing w:val="-5"/>
              </w:rPr>
              <w:t>у</w:t>
            </w:r>
            <w:r w:rsidRPr="005A7C44">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CF7C56" w:rsidRPr="005A7C44" w:rsidTr="00CF7C56">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r w:rsidRPr="005A7C44">
              <w:rPr>
                <w:rFonts w:ascii="Times New Roman" w:eastAsia="Times New Roman" w:hAnsi="Times New Roman" w:cs="Times New Roman"/>
                <w:spacing w:val="-1"/>
              </w:rPr>
              <w:t>С</w:t>
            </w:r>
            <w:r w:rsidRPr="005A7C44">
              <w:rPr>
                <w:rFonts w:ascii="Times New Roman" w:eastAsia="Times New Roman" w:hAnsi="Times New Roman" w:cs="Times New Roman"/>
              </w:rPr>
              <w:t>ХТ</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Ма</w:t>
            </w:r>
            <w:r w:rsidRPr="005A7C44">
              <w:rPr>
                <w:rFonts w:ascii="Times New Roman" w:eastAsia="Times New Roman" w:hAnsi="Times New Roman" w:cs="Times New Roman"/>
                <w:spacing w:val="2"/>
              </w:rPr>
              <w:t>з</w:t>
            </w:r>
            <w:r w:rsidRPr="005A7C44">
              <w:rPr>
                <w:rFonts w:ascii="Times New Roman" w:eastAsia="Times New Roman" w:hAnsi="Times New Roman" w:cs="Times New Roman"/>
                <w:spacing w:val="-5"/>
              </w:rPr>
              <w:t>у</w:t>
            </w:r>
            <w:r w:rsidRPr="005A7C44">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CF7C56" w:rsidRPr="005A7C44" w:rsidTr="00CF7C56">
        <w:trPr>
          <w:trHeight w:hRule="exact" w:val="363"/>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аяМУ</w:t>
            </w:r>
            <w:r w:rsidRPr="005A7C44">
              <w:rPr>
                <w:rFonts w:ascii="Times New Roman" w:eastAsia="Times New Roman" w:hAnsi="Times New Roman" w:cs="Times New Roman"/>
                <w:spacing w:val="-7"/>
              </w:rPr>
              <w:t>«</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2"/>
              </w:rPr>
              <w:t>Ц</w:t>
            </w:r>
            <w:r w:rsidRPr="005A7C44">
              <w:rPr>
                <w:rFonts w:ascii="Times New Roman" w:eastAsia="Times New Roman" w:hAnsi="Times New Roman" w:cs="Times New Roman"/>
                <w:spacing w:val="-1"/>
              </w:rPr>
              <w:t>Ки</w:t>
            </w:r>
            <w:r w:rsidRPr="005A7C44">
              <w:rPr>
                <w:rFonts w:ascii="Times New Roman" w:eastAsia="Times New Roman" w:hAnsi="Times New Roman" w:cs="Times New Roman"/>
                <w:spacing w:val="5"/>
              </w:rPr>
              <w:t>Д</w:t>
            </w:r>
            <w:r w:rsidRPr="005A7C44">
              <w:rPr>
                <w:rFonts w:ascii="Times New Roman" w:eastAsia="Times New Roman" w:hAnsi="Times New Roman" w:cs="Times New Roman"/>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rPr>
              <w:t>П</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1"/>
              </w:rPr>
              <w:t>и</w:t>
            </w:r>
            <w:r w:rsidRPr="005A7C44">
              <w:rPr>
                <w:rFonts w:ascii="Times New Roman" w:eastAsia="Times New Roman" w:hAnsi="Times New Roman" w:cs="Times New Roman"/>
                <w:spacing w:val="1"/>
              </w:rPr>
              <w:t>ро</w:t>
            </w:r>
            <w:r w:rsidRPr="005A7C44">
              <w:rPr>
                <w:rFonts w:ascii="Times New Roman" w:eastAsia="Times New Roman" w:hAnsi="Times New Roman" w:cs="Times New Roman"/>
              </w:rPr>
              <w:t>д</w:t>
            </w:r>
            <w:r w:rsidRPr="005A7C44">
              <w:rPr>
                <w:rFonts w:ascii="Times New Roman" w:eastAsia="Times New Roman" w:hAnsi="Times New Roman" w:cs="Times New Roman"/>
                <w:spacing w:val="-2"/>
              </w:rPr>
              <w:t>н</w:t>
            </w:r>
            <w:r w:rsidRPr="005A7C44">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CF7C56" w:rsidRPr="005A7C44" w:rsidTr="00CF7C56">
        <w:trPr>
          <w:trHeight w:hRule="exact" w:val="470"/>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102"/>
              <w:rPr>
                <w:rFonts w:ascii="Times New Roman" w:eastAsia="Times New Roman" w:hAnsi="Times New Roman" w:cs="Times New Roman"/>
                <w:lang w:val="ru-RU"/>
              </w:rPr>
            </w:pPr>
            <w:r w:rsidRPr="005A7C44">
              <w:rPr>
                <w:rFonts w:ascii="Times New Roman" w:eastAsia="Times New Roman" w:hAnsi="Times New Roman" w:cs="Times New Roman"/>
                <w:spacing w:val="-1"/>
                <w:lang w:val="ru-RU"/>
              </w:rPr>
              <w:t>К</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lang w:val="ru-RU"/>
              </w:rPr>
              <w:t>е</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spacing w:val="2"/>
                <w:lang w:val="ru-RU"/>
              </w:rPr>
              <w:t>ь</w:t>
            </w:r>
            <w:r w:rsidRPr="005A7C44">
              <w:rPr>
                <w:rFonts w:ascii="Times New Roman" w:eastAsia="Times New Roman" w:hAnsi="Times New Roman" w:cs="Times New Roman"/>
                <w:spacing w:val="-1"/>
                <w:lang w:val="ru-RU"/>
              </w:rPr>
              <w:t>н</w:t>
            </w:r>
            <w:r w:rsidRPr="005A7C44">
              <w:rPr>
                <w:rFonts w:ascii="Times New Roman" w:eastAsia="Times New Roman" w:hAnsi="Times New Roman" w:cs="Times New Roman"/>
                <w:lang w:val="ru-RU"/>
              </w:rPr>
              <w:t>ая к/т «Экран» МУ</w:t>
            </w:r>
            <w:r w:rsidRPr="005A7C44">
              <w:rPr>
                <w:rFonts w:ascii="Times New Roman" w:eastAsia="Times New Roman" w:hAnsi="Times New Roman" w:cs="Times New Roman"/>
                <w:spacing w:val="-5"/>
                <w:lang w:val="ru-RU"/>
              </w:rPr>
              <w:t>«РЦКиД</w:t>
            </w:r>
            <w:r w:rsidRPr="005A7C44">
              <w:rPr>
                <w:rFonts w:ascii="Times New Roman" w:eastAsia="Times New Roman" w:hAnsi="Times New Roman" w:cs="Times New Roman"/>
                <w:lang w:val="ru-RU"/>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before="7" w:line="100" w:lineRule="exact"/>
              <w:ind w:left="66"/>
              <w:jc w:val="center"/>
              <w:rPr>
                <w:rFonts w:ascii="Times New Roman" w:hAnsi="Times New Roman" w:cs="Times New Roman"/>
                <w:lang w:val="ru-RU"/>
              </w:rPr>
            </w:pPr>
          </w:p>
          <w:p w:rsidR="00CF7C56" w:rsidRPr="005A7C44" w:rsidRDefault="00CF7C56" w:rsidP="00CF7C56">
            <w:pPr>
              <w:pStyle w:val="TableParagraph"/>
              <w:ind w:left="66"/>
              <w:jc w:val="center"/>
              <w:rPr>
                <w:rFonts w:ascii="Times New Roman" w:eastAsia="Times New Roman" w:hAnsi="Times New Roman" w:cs="Times New Roman"/>
              </w:rPr>
            </w:pPr>
            <w:r w:rsidRPr="005A7C44">
              <w:rPr>
                <w:rFonts w:ascii="Times New Roman" w:eastAsia="Times New Roman" w:hAnsi="Times New Roman" w:cs="Times New Roman"/>
              </w:rPr>
              <w:t>Природныйгаз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before="7" w:line="100" w:lineRule="exact"/>
              <w:jc w:val="center"/>
              <w:rPr>
                <w:rFonts w:ascii="Times New Roman" w:hAnsi="Times New Roman" w:cs="Times New Roman"/>
              </w:rPr>
            </w:pPr>
          </w:p>
          <w:p w:rsidR="00CF7C56" w:rsidRPr="005A7C44" w:rsidRDefault="00CF7C56" w:rsidP="00CF7C56">
            <w:pPr>
              <w:pStyle w:val="TableParagraph"/>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CF7C56" w:rsidRPr="00630A65" w:rsidTr="00CF7C56">
        <w:trPr>
          <w:trHeight w:hRule="exact" w:val="503"/>
        </w:trPr>
        <w:tc>
          <w:tcPr>
            <w:tcW w:w="1715"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102"/>
              <w:rPr>
                <w:rFonts w:ascii="Times New Roman" w:eastAsia="Times New Roman" w:hAnsi="Times New Roman" w:cs="Times New Roman"/>
                <w:lang w:val="ru-RU"/>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r w:rsidRPr="005A7C44">
              <w:rPr>
                <w:rFonts w:ascii="Times New Roman" w:eastAsia="Times New Roman" w:hAnsi="Times New Roman" w:cs="Times New Roman"/>
                <w:lang w:val="ru-RU"/>
              </w:rPr>
              <w:t>Тутаевской ЦРБ</w:t>
            </w:r>
          </w:p>
        </w:tc>
        <w:tc>
          <w:tcPr>
            <w:tcW w:w="1551"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П</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1"/>
              </w:rPr>
              <w:t>и</w:t>
            </w:r>
            <w:r w:rsidRPr="005A7C44">
              <w:rPr>
                <w:rFonts w:ascii="Times New Roman" w:eastAsia="Times New Roman" w:hAnsi="Times New Roman" w:cs="Times New Roman"/>
                <w:spacing w:val="1"/>
              </w:rPr>
              <w:t>ро</w:t>
            </w:r>
            <w:r w:rsidRPr="005A7C44">
              <w:rPr>
                <w:rFonts w:ascii="Times New Roman" w:eastAsia="Times New Roman" w:hAnsi="Times New Roman" w:cs="Times New Roman"/>
              </w:rPr>
              <w:t>д</w:t>
            </w:r>
            <w:r w:rsidRPr="005A7C44">
              <w:rPr>
                <w:rFonts w:ascii="Times New Roman" w:eastAsia="Times New Roman" w:hAnsi="Times New Roman" w:cs="Times New Roman"/>
                <w:spacing w:val="-2"/>
              </w:rPr>
              <w:t>н</w:t>
            </w:r>
            <w:r w:rsidRPr="005A7C44">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CF7C56" w:rsidRPr="005A7C44" w:rsidRDefault="00CF7C56" w:rsidP="00CF7C56">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bl>
    <w:p w:rsidR="00E6033B" w:rsidRPr="00630A65" w:rsidRDefault="00E6033B" w:rsidP="00E6033B">
      <w:pPr>
        <w:rPr>
          <w:sz w:val="24"/>
          <w:szCs w:val="24"/>
          <w:highlight w:val="yellow"/>
          <w:lang w:eastAsia="ru-RU"/>
        </w:rPr>
      </w:pPr>
    </w:p>
    <w:p w:rsidR="00E6033B" w:rsidRPr="00CF7C56"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8" w:name="_Toc40373580"/>
      <w:bookmarkStart w:id="159" w:name="_Toc138688459"/>
      <w:r w:rsidRPr="00CF7C56">
        <w:rPr>
          <w:rFonts w:ascii="TimesNewRomanPSMT" w:hAnsi="TimesNewRomanPSMT" w:cs="TimesNewRomanPSMT"/>
          <w:sz w:val="24"/>
          <w:szCs w:val="24"/>
        </w:rPr>
        <w:t>описание приоритетного направления развития топливного баланса поселения, городского округа.</w:t>
      </w:r>
      <w:bookmarkEnd w:id="158"/>
      <w:bookmarkEnd w:id="159"/>
    </w:p>
    <w:p w:rsidR="00E6033B" w:rsidRPr="00CF7C56" w:rsidRDefault="00E6033B" w:rsidP="00E6033B">
      <w:pPr>
        <w:spacing w:before="240"/>
        <w:rPr>
          <w:sz w:val="24"/>
          <w:szCs w:val="24"/>
          <w:lang w:eastAsia="ru-RU"/>
        </w:rPr>
      </w:pPr>
      <w:r w:rsidRPr="00CF7C56">
        <w:rPr>
          <w:sz w:val="24"/>
          <w:szCs w:val="24"/>
          <w:lang w:eastAsia="ru-RU"/>
        </w:rPr>
        <w:t>Ограничения, касающиеся поставок топлива на источники тепловой энергии в периоды расчетных температур наружного воздуха, отсутствуют.</w:t>
      </w:r>
    </w:p>
    <w:p w:rsidR="00E6033B" w:rsidRPr="00CF7C56" w:rsidRDefault="00E6033B" w:rsidP="00E6033B">
      <w:pPr>
        <w:spacing w:before="240"/>
        <w:rPr>
          <w:sz w:val="24"/>
          <w:szCs w:val="24"/>
          <w:lang w:eastAsia="ru-RU"/>
        </w:rPr>
      </w:pPr>
      <w:r w:rsidRPr="00CF7C56">
        <w:rPr>
          <w:sz w:val="24"/>
          <w:szCs w:val="24"/>
          <w:lang w:eastAsia="ru-RU"/>
        </w:rPr>
        <w:t>Система поставок топлива работает надежно.</w:t>
      </w:r>
    </w:p>
    <w:p w:rsidR="00E6033B" w:rsidRPr="00CF7C56" w:rsidRDefault="00E6033B" w:rsidP="00E6033B">
      <w:pPr>
        <w:rPr>
          <w:lang w:eastAsia="ru-RU"/>
        </w:rPr>
      </w:pPr>
    </w:p>
    <w:bookmarkEnd w:id="151"/>
    <w:p w:rsidR="00EC4DD7" w:rsidRPr="00CF7C56" w:rsidRDefault="00EC4DD7">
      <w:pPr>
        <w:ind w:firstLine="0"/>
        <w:rPr>
          <w:rFonts w:eastAsiaTheme="majorEastAsia" w:cs="Times New Roman"/>
          <w:b/>
          <w:sz w:val="24"/>
          <w:szCs w:val="24"/>
        </w:rPr>
      </w:pPr>
    </w:p>
    <w:p w:rsidR="00EE301F" w:rsidRPr="00CF7C56" w:rsidRDefault="00EE301F" w:rsidP="00FC02C3">
      <w:pPr>
        <w:pStyle w:val="21"/>
      </w:pPr>
      <w:bookmarkStart w:id="160" w:name="_Toc40373581"/>
      <w:bookmarkStart w:id="161" w:name="_Toc138688460"/>
      <w:r w:rsidRPr="00CF7C56">
        <w:t>Часть 9. Надежность теплоснабжения</w:t>
      </w:r>
      <w:bookmarkEnd w:id="160"/>
      <w:bookmarkEnd w:id="161"/>
    </w:p>
    <w:p w:rsidR="00EE301F" w:rsidRPr="00CF7C56" w:rsidRDefault="00EE301F" w:rsidP="00595265">
      <w:pPr>
        <w:pStyle w:val="3"/>
        <w:numPr>
          <w:ilvl w:val="0"/>
          <w:numId w:val="56"/>
        </w:numPr>
        <w:spacing w:before="240" w:after="0" w:line="276" w:lineRule="auto"/>
        <w:ind w:left="426"/>
        <w:rPr>
          <w:rFonts w:ascii="TimesNewRomanPSMT" w:hAnsi="TimesNewRomanPSMT" w:cs="TimesNewRomanPSMT"/>
          <w:sz w:val="24"/>
          <w:szCs w:val="24"/>
        </w:rPr>
      </w:pPr>
      <w:bookmarkStart w:id="162" w:name="_Toc40373582"/>
      <w:bookmarkStart w:id="163" w:name="_Toc138688461"/>
      <w:r w:rsidRPr="00CF7C56">
        <w:rPr>
          <w:rFonts w:ascii="TimesNewRomanPSMT" w:hAnsi="TimesNewRomanPSMT" w:cs="TimesNewRomanPSMT"/>
          <w:sz w:val="24"/>
          <w:szCs w:val="24"/>
        </w:rPr>
        <w:t>поток отказов (частота отказов) участков тепловых сетей</w:t>
      </w:r>
      <w:bookmarkEnd w:id="162"/>
      <w:bookmarkEnd w:id="163"/>
    </w:p>
    <w:p w:rsidR="0004687D" w:rsidRPr="00CF7C56" w:rsidRDefault="00705368" w:rsidP="0004687D">
      <w:pPr>
        <w:widowControl w:val="0"/>
        <w:spacing w:before="240" w:after="240"/>
        <w:rPr>
          <w:rFonts w:cs="Times New Roman"/>
          <w:sz w:val="24"/>
          <w:szCs w:val="24"/>
        </w:rPr>
      </w:pPr>
      <w:r w:rsidRPr="00CF7C56">
        <w:rPr>
          <w:rFonts w:cs="Times New Roman"/>
          <w:sz w:val="24"/>
          <w:szCs w:val="24"/>
        </w:rPr>
        <w:t xml:space="preserve">Аварий на источнике АО «Тутаевская ПГУ» </w:t>
      </w:r>
      <w:r w:rsidR="001B4ECF" w:rsidRPr="00CF7C56">
        <w:rPr>
          <w:rFonts w:cs="Times New Roman"/>
          <w:sz w:val="24"/>
          <w:szCs w:val="24"/>
        </w:rPr>
        <w:t>за 2018</w:t>
      </w:r>
      <w:r w:rsidR="0004687D" w:rsidRPr="00CF7C56">
        <w:rPr>
          <w:rFonts w:cs="Times New Roman"/>
          <w:sz w:val="24"/>
          <w:szCs w:val="24"/>
        </w:rPr>
        <w:t>-2</w:t>
      </w:r>
      <w:r w:rsidR="0061661D" w:rsidRPr="00CF7C56">
        <w:rPr>
          <w:rFonts w:cs="Times New Roman"/>
          <w:sz w:val="24"/>
          <w:szCs w:val="24"/>
        </w:rPr>
        <w:t>019</w:t>
      </w:r>
      <w:r w:rsidR="0004687D" w:rsidRPr="00CF7C56">
        <w:rPr>
          <w:rFonts w:cs="Times New Roman"/>
          <w:sz w:val="24"/>
          <w:szCs w:val="24"/>
        </w:rPr>
        <w:t>г</w:t>
      </w:r>
      <w:r w:rsidR="001B4ECF" w:rsidRPr="00CF7C56">
        <w:rPr>
          <w:rFonts w:cs="Times New Roman"/>
          <w:sz w:val="24"/>
          <w:szCs w:val="24"/>
        </w:rPr>
        <w:t>г., не зафиксировано.</w:t>
      </w:r>
    </w:p>
    <w:p w:rsidR="005709CF" w:rsidRPr="00CF7C56" w:rsidRDefault="005709CF" w:rsidP="005709CF">
      <w:pPr>
        <w:widowControl w:val="0"/>
        <w:spacing w:before="240"/>
        <w:rPr>
          <w:rFonts w:cs="Times New Roman"/>
          <w:sz w:val="24"/>
          <w:szCs w:val="24"/>
        </w:rPr>
      </w:pPr>
      <w:r w:rsidRPr="00CF7C56">
        <w:rPr>
          <w:rFonts w:cs="Times New Roman"/>
          <w:sz w:val="24"/>
          <w:szCs w:val="24"/>
        </w:rPr>
        <w:t>За 2020 год аварий  на тепловых сетях Районной котельной не зафиксировано. Зафиксировано 156  инцидентов (дефектов на трубопроводах тепловых сетей). Среднее время, затраченное на восстановление работоспособности 6-8часов</w:t>
      </w:r>
      <w:r w:rsidR="0061661D" w:rsidRPr="00CF7C56">
        <w:rPr>
          <w:rFonts w:cs="Times New Roman"/>
          <w:sz w:val="24"/>
          <w:szCs w:val="24"/>
        </w:rPr>
        <w:t>.</w:t>
      </w:r>
    </w:p>
    <w:p w:rsidR="0061661D" w:rsidRDefault="0061661D" w:rsidP="0061661D">
      <w:pPr>
        <w:pStyle w:val="af1"/>
        <w:widowControl w:val="0"/>
        <w:spacing w:after="0" w:line="264" w:lineRule="auto"/>
        <w:ind w:left="0"/>
        <w:jc w:val="both"/>
        <w:rPr>
          <w:rFonts w:ascii="Times New Roman" w:hAnsi="Times New Roman" w:cs="Times New Roman"/>
          <w:sz w:val="24"/>
          <w:szCs w:val="24"/>
        </w:rPr>
      </w:pPr>
      <w:r w:rsidRPr="00CF7C56">
        <w:rPr>
          <w:rFonts w:ascii="Times New Roman" w:hAnsi="Times New Roman" w:cs="Times New Roman"/>
          <w:sz w:val="24"/>
          <w:szCs w:val="24"/>
        </w:rPr>
        <w:t>За 2021 год аварий на тепловых сетях не зафиксировано. Зафиксировано 127 инцидентов (дефектов на трубопроводах тепловых сетей). Среднее время, затраченное на восстановление работоспособности 4 часа.</w:t>
      </w:r>
    </w:p>
    <w:p w:rsidR="00CF7C56" w:rsidRPr="00CF7C56" w:rsidRDefault="00CF7C56" w:rsidP="00CF7C56">
      <w:pPr>
        <w:pStyle w:val="af1"/>
        <w:widowControl w:val="0"/>
        <w:spacing w:after="0" w:line="264" w:lineRule="auto"/>
        <w:ind w:left="0"/>
        <w:jc w:val="both"/>
        <w:rPr>
          <w:rFonts w:ascii="Times New Roman" w:hAnsi="Times New Roman" w:cs="Times New Roman"/>
          <w:sz w:val="24"/>
          <w:szCs w:val="24"/>
        </w:rPr>
      </w:pPr>
      <w:r w:rsidRPr="00CF7C56">
        <w:rPr>
          <w:rFonts w:ascii="Times New Roman" w:hAnsi="Times New Roman" w:cs="Times New Roman"/>
          <w:sz w:val="24"/>
          <w:szCs w:val="24"/>
        </w:rPr>
        <w:t>За 20</w:t>
      </w:r>
      <w:r>
        <w:rPr>
          <w:rFonts w:ascii="Times New Roman" w:hAnsi="Times New Roman" w:cs="Times New Roman"/>
          <w:sz w:val="24"/>
          <w:szCs w:val="24"/>
        </w:rPr>
        <w:t>22</w:t>
      </w:r>
      <w:r w:rsidRPr="00CF7C56">
        <w:rPr>
          <w:rFonts w:ascii="Times New Roman" w:hAnsi="Times New Roman" w:cs="Times New Roman"/>
          <w:sz w:val="24"/>
          <w:szCs w:val="24"/>
        </w:rPr>
        <w:t xml:space="preserve"> год аварий на тепловых сетях не зафиксировано. Зафиксировано </w:t>
      </w:r>
      <w:r>
        <w:rPr>
          <w:rFonts w:ascii="Times New Roman" w:hAnsi="Times New Roman" w:cs="Times New Roman"/>
          <w:sz w:val="24"/>
          <w:szCs w:val="24"/>
        </w:rPr>
        <w:t>125</w:t>
      </w:r>
      <w:r w:rsidRPr="00CF7C56">
        <w:rPr>
          <w:rFonts w:ascii="Times New Roman" w:hAnsi="Times New Roman" w:cs="Times New Roman"/>
          <w:sz w:val="24"/>
          <w:szCs w:val="24"/>
        </w:rPr>
        <w:t xml:space="preserve"> инцидентов (дефектов на трубопроводах тепловых сетей). Среднее время, затраченное на восстановление работоспособности 4 часа.</w:t>
      </w:r>
    </w:p>
    <w:p w:rsidR="00CF7C56" w:rsidRPr="00CF7C56" w:rsidRDefault="00CF7C56" w:rsidP="0061661D">
      <w:pPr>
        <w:pStyle w:val="af1"/>
        <w:widowControl w:val="0"/>
        <w:spacing w:after="0" w:line="264" w:lineRule="auto"/>
        <w:ind w:left="0"/>
        <w:jc w:val="both"/>
        <w:rPr>
          <w:rFonts w:ascii="Times New Roman" w:hAnsi="Times New Roman" w:cs="Times New Roman"/>
          <w:sz w:val="24"/>
          <w:szCs w:val="24"/>
        </w:rPr>
      </w:pPr>
    </w:p>
    <w:p w:rsidR="002B2E98" w:rsidRPr="00CF7C56" w:rsidRDefault="002B2E98" w:rsidP="002B2E98">
      <w:pPr>
        <w:pStyle w:val="af1"/>
        <w:widowControl w:val="0"/>
        <w:spacing w:before="240" w:after="0" w:line="264" w:lineRule="auto"/>
        <w:ind w:left="0"/>
        <w:jc w:val="both"/>
        <w:rPr>
          <w:rFonts w:ascii="Times New Roman" w:hAnsi="Times New Roman" w:cs="Times New Roman"/>
          <w:sz w:val="24"/>
          <w:szCs w:val="24"/>
        </w:rPr>
      </w:pPr>
      <w:r w:rsidRPr="00CF7C56">
        <w:rPr>
          <w:rFonts w:ascii="Times New Roman" w:hAnsi="Times New Roman" w:cs="Times New Roman"/>
          <w:sz w:val="24"/>
          <w:szCs w:val="24"/>
        </w:rPr>
        <w:t>В ремонтную компанию 2021 года выполнены следующие основные мероприятия:</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водоуказательных колонок барабана котла утилизатора КУ№1, №2, №3, №4;</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клапана для сброса воздуха с экономайзера парового котла ДЕ25/14 №2;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дренажных линий теплообменников ПДВ №1,2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линии 2ой ступени ХВО теплообменника №8</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линии умягченной воды на эстакаде от ХВО к РК</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привода шибера газовой горелки №3 КВГМ №3</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бака утилизации;</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бака солерастворителя;</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пароводяного теплообменника №8 на ДА50;</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Установка воздушных вентилей (кран шаровый Ду25 6 шт.) на ДА50</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натрий катионитового фильтра №2 второй ступени ХВО;</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регистра отопления здания ХВО;</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термометра дымовых газов котла ДВ К-1;</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обмуровки котла ДЕ-25/14 ст. №2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электропривода УФО-99 на выходной задвижке Ду250 подпиточного насоса №46;</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прожектора на аккумуляторном баке №1;</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тепловентилятора северных ворот здания котельной;</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Восстановление электропитания кран-балки 5т в здании котельной;</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Ревизия запорной арматуры, замена прокладок, отмывка фильтрующего материала натрий катионитовых фильтров 2 ступени;</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Монтаж рамы, монтаж трубопроводов обвязки насоса №8 на ХВО;</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Ревизия запорной арматуры, замена прокладок, отмывка фильтрующего материала натрий-катионитовых фильтров 1 ступени;</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системы дозирования гипохлорида натрия на ПГУ;</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 xml:space="preserve">Ремонт системы отопления машинного зала ХВО; </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подшипника на электродвигателе насоса Н-43</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 xml:space="preserve">Ремонт сетей электроснабжения в гараже транспортного участка; </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клапана ДУ80 насоса СМ100-65 №2;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клапана Ду80мм на питательном трубопроводе к котлу ДЕ25/14№1;</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 xml:space="preserve">Замена клапана запорного Ду-80 мм на питательном трубопроводе; </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подшипников на сетевом насосе №60;</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запорной арматуры и прокладок на охладителе отбора проб с ДВ400 и линии подпитки;</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Монтаж защитного ограждения лестницы для обслуживания трубопроводов на эстакаде у здания ХВО;</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Монтаж защитного ограждения пожарной лестницы ХВО;</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дорожного полотна под эстакадой участка ХВО;</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подшипников, замена сальниковых уплотнений, центровка насоса рабочей воды №45, подача воды на эжектор ЭВ-340;</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подшипников, замена сальниковых уплотнений, центровка насоса №37 Д315/50;</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воздуховода вентиляционной системы из лабораторного помещения №2;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запорной арматуры, замена прокладок, отмывка фильтрующего материала натрий-катионитового фильтра №1;</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напорного рукава на насосе ВК 4/21-АУ2;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клапана Ду80мм Ру10 на выходе насоса СМ100-65;</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 xml:space="preserve">Замена запорной арматуры(задвижка Ду200 -1шт.) на фильтре №2; </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запорной арматуры (задвижка Ду100-1шт.) на барботажной линии ДА-50;</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запорной арматуры (задвижка Ду80-2шт., задвижка Ду100 – 2шт.) теплового узла РК;</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входной задвижки питательного насоса 1Цнсг40-198 №33;</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задвижки Ду-200 мм. паровой линии котла ДЕ25/14 ст.№1;</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задвижки Ду-80 мм, чистка внутренней поверхности инерционного грязевика ГИГ-3000;</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входной задвижки Ду-250мм., насоса рабочей воды Ду320-50№43;</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главной напорной регулирующей задвижки Ду250 в мокром отсеке КНС;</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клапана Ду-25мм., клапана Ду-20мм., паровой линии и охладителя проб;</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Монтаж трубопроводов обвязки, замена задвижки Ду-300мм., замена манометра на сетевом насосе №62;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Монтаж трубопровода Ду-57мм (30м), замена задвижки Ду-50мм (2шт) линии опрессовки котла КВГМ-100 №3;</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 xml:space="preserve">Ремонт электрической разводки с заменной выключателя 1Р2А (3 шт.), щита распределения ЩРН-П-6, преобразователя пьезоэлектрического ПЭП 3-4 (4 шт.) в здании мазутной насосной; </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Монтаж трубопроводов обвязки, замена запорной арматуры, заливка фундамента под раму насоса №11 участок химводоподготовки;</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задвижки Ду200 Ру16 на газопроводе водогрейного котла ст.№3;</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дефектного участка трубопровода Ду-80мм., замена крана Ду-80ммю, линии гидроперегрузки  Nа-кат. фильтров;</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обшивки котла ДЕ25/14 №2;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площадки обслуживания дренажа линии 2-ой ступени очистки с ХВО на РК;</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 xml:space="preserve">Замена кабеля пульта управления кран-балкой на РК; </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запорной арматуры Ду-200мм на трубопроводе греющей воды на ХВО;</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запорной арматуры на баке гидроперегрузки ХВО;</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задвижки Ду150мм., на паропроводе ДВ-400;</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задвижки Ду100мм., на трубопроводе насосной группы КНС;</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клапанов Ду20мм (2 шт) на пробоотборной линии котла ДЕ25/14 №2;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прокладок на запорной арматуре газопровода РК;</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преобразователя пьезоэлектрический ПЭП 3-4 (5шт.) на расходомерах РК;</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 xml:space="preserve">Замена запорной арматуры Ду 32-250мм., на фильтрах 1 ступени ХВО; </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 xml:space="preserve">Ремонт системы отопления в кабинете здания химводоочистки; </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воздуховодов системы  вентиляции в лабораторном помещении №2;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кирпичной кладки обмуровки котла КВГМ-100 ст.№3;</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дренажного трубопровода сетевых насосов №60,66;</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пускателя на электродвигателе насоса Н-45;</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кабеля управления электродвигателями Н-43, Н-45 от щита КИПиА до РУ КТП-111;</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системы освещения участка с заменой светильников и питающего кабеля;</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вентилятора (циклон) ВЦП 7-40 на шлифовально-заточном станке;</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дренажной линии охладителей отбора проб котлов ДЕ-25/14 ст№1,2;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Ремонт бака солерастворителя;</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входной задвижки Ду250 мм., насоса рабочей воды Д320-50 ст.№45;</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дефектной трубы Ду-100 мм., дренажного трубопровода ДА-50;</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исполнительного механизма клапана регулятора уровня воды ДЕ25-14 №1;</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сетевого насоса №62;</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запорной арматуры на линии обвязки теплообменника №8;</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ротора в сборе и электродвигателя на насосе рабочей воды №44;</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клапана и резиновых пальцев на насосе СМ в здании КНС;</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подшипников на насосе установки обратного осмоса №1;</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кабеля электропитания эл. двигателя насоса Н-45;</w:t>
      </w:r>
    </w:p>
    <w:p w:rsidR="002B2E98" w:rsidRPr="00CF7C56" w:rsidRDefault="002B2E98" w:rsidP="002B2E98">
      <w:pPr>
        <w:pStyle w:val="af1"/>
        <w:numPr>
          <w:ilvl w:val="0"/>
          <w:numId w:val="46"/>
        </w:numPr>
        <w:ind w:left="426"/>
        <w:jc w:val="both"/>
        <w:rPr>
          <w:rFonts w:ascii="Times New Roman" w:hAnsi="Times New Roman" w:cs="Times New Roman"/>
          <w:sz w:val="24"/>
          <w:szCs w:val="24"/>
        </w:rPr>
      </w:pPr>
      <w:r w:rsidRPr="00CF7C56">
        <w:rPr>
          <w:rFonts w:ascii="Times New Roman" w:hAnsi="Times New Roman" w:cs="Times New Roman"/>
          <w:sz w:val="24"/>
          <w:szCs w:val="24"/>
        </w:rPr>
        <w:t>Замена пускателя и теплового реле в цепи электропитания двигателя насоса №2 в ПНС-3.</w:t>
      </w:r>
    </w:p>
    <w:p w:rsidR="0061661D" w:rsidRPr="00CF7C56" w:rsidRDefault="0061661D" w:rsidP="0061661D">
      <w:pPr>
        <w:widowControl w:val="0"/>
        <w:spacing w:before="240"/>
        <w:rPr>
          <w:rFonts w:cs="Times New Roman"/>
          <w:sz w:val="24"/>
          <w:szCs w:val="24"/>
        </w:rPr>
      </w:pPr>
      <w:r w:rsidRPr="00CF7C56">
        <w:rPr>
          <w:rFonts w:cs="Times New Roman"/>
          <w:sz w:val="24"/>
          <w:szCs w:val="24"/>
        </w:rPr>
        <w:t>Аварий на котельных МУП ТМР «ТКС» и МУП ТМР «ТутаевТеплоЭнерго» за 2019</w:t>
      </w:r>
      <w:r w:rsidR="002B2C71" w:rsidRPr="00CF7C56">
        <w:rPr>
          <w:rFonts w:cs="Times New Roman"/>
          <w:sz w:val="24"/>
          <w:szCs w:val="24"/>
        </w:rPr>
        <w:t>-202</w:t>
      </w:r>
      <w:r w:rsidR="00CF7C56" w:rsidRPr="00CF7C56">
        <w:rPr>
          <w:rFonts w:cs="Times New Roman"/>
          <w:sz w:val="24"/>
          <w:szCs w:val="24"/>
        </w:rPr>
        <w:t>2</w:t>
      </w:r>
      <w:r w:rsidRPr="00CF7C56">
        <w:rPr>
          <w:rFonts w:cs="Times New Roman"/>
          <w:sz w:val="24"/>
          <w:szCs w:val="24"/>
        </w:rPr>
        <w:t xml:space="preserve"> год</w:t>
      </w:r>
      <w:r w:rsidR="002B2C71" w:rsidRPr="00CF7C56">
        <w:rPr>
          <w:rFonts w:cs="Times New Roman"/>
          <w:sz w:val="24"/>
          <w:szCs w:val="24"/>
        </w:rPr>
        <w:t>ы</w:t>
      </w:r>
      <w:r w:rsidRPr="00CF7C56">
        <w:rPr>
          <w:rFonts w:cs="Times New Roman"/>
          <w:sz w:val="24"/>
          <w:szCs w:val="24"/>
        </w:rPr>
        <w:t xml:space="preserve"> так же не было.</w:t>
      </w:r>
    </w:p>
    <w:p w:rsidR="00FC02C3" w:rsidRPr="00CF7C56"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4" w:name="_Toc40373583"/>
      <w:bookmarkStart w:id="165" w:name="_Toc138688462"/>
      <w:r w:rsidRPr="00CF7C56">
        <w:rPr>
          <w:rFonts w:ascii="TimesNewRomanPSMT" w:hAnsi="TimesNewRomanPSMT" w:cs="TimesNewRomanPSMT"/>
          <w:sz w:val="24"/>
          <w:szCs w:val="24"/>
        </w:rPr>
        <w:t>частота отключений потребителей</w:t>
      </w:r>
      <w:bookmarkEnd w:id="164"/>
      <w:bookmarkEnd w:id="165"/>
    </w:p>
    <w:p w:rsidR="00F14F7D" w:rsidRPr="00CF7C56" w:rsidRDefault="00F14F7D" w:rsidP="00F14F7D">
      <w:pPr>
        <w:widowControl w:val="0"/>
        <w:spacing w:before="240"/>
        <w:rPr>
          <w:rFonts w:cs="Times New Roman"/>
          <w:sz w:val="24"/>
          <w:szCs w:val="24"/>
        </w:rPr>
      </w:pPr>
      <w:r w:rsidRPr="00CF7C56">
        <w:rPr>
          <w:rFonts w:cs="Times New Roman"/>
          <w:sz w:val="24"/>
          <w:szCs w:val="24"/>
        </w:rPr>
        <w:t>Аварий и отказов оборудования источников теплоснабжения, а также отказов тепловых сетей в 20</w:t>
      </w:r>
      <w:r w:rsidR="004C64CB" w:rsidRPr="00CF7C56">
        <w:rPr>
          <w:rFonts w:cs="Times New Roman"/>
          <w:sz w:val="24"/>
          <w:szCs w:val="24"/>
        </w:rPr>
        <w:t>1</w:t>
      </w:r>
      <w:r w:rsidRPr="00CF7C56">
        <w:rPr>
          <w:rFonts w:cs="Times New Roman"/>
          <w:sz w:val="24"/>
          <w:szCs w:val="24"/>
        </w:rPr>
        <w:t>8</w:t>
      </w:r>
      <w:r w:rsidR="009F6FCF" w:rsidRPr="00CF7C56">
        <w:rPr>
          <w:rFonts w:cs="Times New Roman"/>
          <w:sz w:val="24"/>
          <w:szCs w:val="24"/>
        </w:rPr>
        <w:t>-20</w:t>
      </w:r>
      <w:r w:rsidR="005709CF" w:rsidRPr="00CF7C56">
        <w:rPr>
          <w:rFonts w:cs="Times New Roman"/>
          <w:sz w:val="24"/>
          <w:szCs w:val="24"/>
        </w:rPr>
        <w:t>2</w:t>
      </w:r>
      <w:r w:rsidR="00CF7C56" w:rsidRPr="00CF7C56">
        <w:rPr>
          <w:rFonts w:cs="Times New Roman"/>
          <w:sz w:val="24"/>
          <w:szCs w:val="24"/>
        </w:rPr>
        <w:t>2</w:t>
      </w:r>
      <w:r w:rsidRPr="00CF7C56">
        <w:rPr>
          <w:rFonts w:cs="Times New Roman"/>
          <w:sz w:val="24"/>
          <w:szCs w:val="24"/>
        </w:rPr>
        <w:t>год</w:t>
      </w:r>
      <w:r w:rsidR="009F6FCF" w:rsidRPr="00CF7C56">
        <w:rPr>
          <w:rFonts w:cs="Times New Roman"/>
          <w:sz w:val="24"/>
          <w:szCs w:val="24"/>
        </w:rPr>
        <w:t>ах</w:t>
      </w:r>
      <w:r w:rsidRPr="00CF7C56">
        <w:rPr>
          <w:rFonts w:cs="Times New Roman"/>
          <w:sz w:val="24"/>
          <w:szCs w:val="24"/>
        </w:rPr>
        <w:t xml:space="preserve"> не было.</w:t>
      </w:r>
    </w:p>
    <w:p w:rsidR="00F14F7D" w:rsidRPr="00CF7C56" w:rsidRDefault="00F14F7D" w:rsidP="00F14F7D">
      <w:pPr>
        <w:widowControl w:val="0"/>
        <w:spacing w:before="240"/>
        <w:rPr>
          <w:rFonts w:cs="Times New Roman"/>
          <w:sz w:val="24"/>
          <w:szCs w:val="24"/>
        </w:rPr>
      </w:pPr>
    </w:p>
    <w:p w:rsidR="00FC02C3" w:rsidRPr="00CF7C56"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6" w:name="_Toc40373584"/>
      <w:bookmarkStart w:id="167" w:name="_Toc138688463"/>
      <w:r w:rsidRPr="00CF7C56">
        <w:rPr>
          <w:rFonts w:ascii="TimesNewRomanPSMT" w:hAnsi="TimesNewRomanPSMT" w:cs="TimesNewRomanPSMT"/>
          <w:sz w:val="24"/>
          <w:szCs w:val="24"/>
        </w:rPr>
        <w:t>поток (частота) и время восстановления теплоснабжения потребителей после отключений</w:t>
      </w:r>
      <w:bookmarkEnd w:id="166"/>
      <w:bookmarkEnd w:id="167"/>
    </w:p>
    <w:p w:rsidR="00F14F7D" w:rsidRPr="00CF7C56" w:rsidRDefault="00F14F7D" w:rsidP="00F14F7D">
      <w:pPr>
        <w:widowControl w:val="0"/>
        <w:spacing w:before="240"/>
        <w:rPr>
          <w:rFonts w:cs="Times New Roman"/>
          <w:sz w:val="24"/>
          <w:szCs w:val="24"/>
        </w:rPr>
      </w:pPr>
      <w:r w:rsidRPr="00CF7C56">
        <w:rPr>
          <w:rFonts w:cs="Times New Roman"/>
          <w:sz w:val="24"/>
          <w:szCs w:val="24"/>
        </w:rPr>
        <w:t xml:space="preserve">Аварий и отказов оборудования источников теплоснабжения, а также отказов тепловых сетей в </w:t>
      </w:r>
      <w:r w:rsidR="009F6FCF" w:rsidRPr="00CF7C56">
        <w:rPr>
          <w:rFonts w:cs="Times New Roman"/>
          <w:sz w:val="24"/>
          <w:szCs w:val="24"/>
        </w:rPr>
        <w:t>2018-20</w:t>
      </w:r>
      <w:r w:rsidR="005709CF" w:rsidRPr="00CF7C56">
        <w:rPr>
          <w:rFonts w:cs="Times New Roman"/>
          <w:sz w:val="24"/>
          <w:szCs w:val="24"/>
        </w:rPr>
        <w:t>2</w:t>
      </w:r>
      <w:r w:rsidR="00CF7C56" w:rsidRPr="00CF7C56">
        <w:rPr>
          <w:rFonts w:cs="Times New Roman"/>
          <w:sz w:val="24"/>
          <w:szCs w:val="24"/>
        </w:rPr>
        <w:t xml:space="preserve">2 </w:t>
      </w:r>
      <w:r w:rsidR="009F6FCF" w:rsidRPr="00CF7C56">
        <w:rPr>
          <w:rFonts w:cs="Times New Roman"/>
          <w:sz w:val="24"/>
          <w:szCs w:val="24"/>
        </w:rPr>
        <w:t xml:space="preserve">годах </w:t>
      </w:r>
      <w:r w:rsidRPr="00CF7C56">
        <w:rPr>
          <w:rFonts w:cs="Times New Roman"/>
          <w:sz w:val="24"/>
          <w:szCs w:val="24"/>
        </w:rPr>
        <w:t>не было.</w:t>
      </w:r>
    </w:p>
    <w:p w:rsidR="00F14F7D" w:rsidRPr="00630A65" w:rsidRDefault="00F14F7D" w:rsidP="00674532">
      <w:pPr>
        <w:rPr>
          <w:rFonts w:eastAsia="Times New Roman"/>
          <w:szCs w:val="24"/>
          <w:highlight w:val="yellow"/>
          <w:lang w:eastAsia="ru-RU"/>
        </w:rPr>
      </w:pPr>
    </w:p>
    <w:p w:rsidR="00FC02C3" w:rsidRPr="00EA24B8"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8" w:name="_Toc40373585"/>
      <w:bookmarkStart w:id="169" w:name="_Toc138688464"/>
      <w:r w:rsidRPr="00EA24B8">
        <w:rPr>
          <w:rFonts w:ascii="TimesNewRomanPSMT" w:hAnsi="TimesNewRomanPSMT" w:cs="TimesNewRomanPSMT"/>
          <w:sz w:val="24"/>
          <w:szCs w:val="24"/>
        </w:rPr>
        <w:t>графические материалы (карты-схемы тепловых сетей и зон ненормативной надежности и безопасности теплоснабжения)</w:t>
      </w:r>
      <w:bookmarkEnd w:id="168"/>
      <w:bookmarkEnd w:id="169"/>
    </w:p>
    <w:p w:rsidR="00674532" w:rsidRPr="00EA24B8" w:rsidRDefault="00674532" w:rsidP="00DF6BEC">
      <w:pPr>
        <w:spacing w:before="240"/>
        <w:rPr>
          <w:rFonts w:eastAsia="Times New Roman"/>
          <w:sz w:val="24"/>
          <w:szCs w:val="24"/>
          <w:lang w:eastAsia="ru-RU"/>
        </w:rPr>
      </w:pPr>
      <w:r w:rsidRPr="00EA24B8">
        <w:rPr>
          <w:rFonts w:eastAsia="Times New Roman"/>
          <w:sz w:val="24"/>
          <w:szCs w:val="24"/>
          <w:lang w:eastAsia="ru-RU"/>
        </w:rPr>
        <w:t xml:space="preserve">Графические материалы представлены в разделе </w:t>
      </w:r>
      <w:r w:rsidR="00146262" w:rsidRPr="00EA24B8">
        <w:rPr>
          <w:rFonts w:eastAsia="Times New Roman"/>
          <w:sz w:val="24"/>
          <w:szCs w:val="24"/>
          <w:lang w:eastAsia="ru-RU"/>
        </w:rPr>
        <w:t>Приложении.</w:t>
      </w:r>
    </w:p>
    <w:p w:rsidR="00FC02C3" w:rsidRPr="00EA24B8"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70" w:name="_Toc40373586"/>
      <w:bookmarkStart w:id="171" w:name="_Toc138688465"/>
      <w:r w:rsidRPr="00EA24B8">
        <w:rPr>
          <w:rFonts w:ascii="TimesNewRomanPSMT" w:hAnsi="TimesNewRomanPSMT" w:cs="TimesNewRomanPSMT"/>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70"/>
      <w:bookmarkEnd w:id="171"/>
    </w:p>
    <w:p w:rsidR="00FC02C3" w:rsidRPr="00EA24B8" w:rsidRDefault="00FC02C3" w:rsidP="00FC02C3">
      <w:pPr>
        <w:rPr>
          <w:rFonts w:ascii="TimesNewRomanPSMT" w:hAnsi="TimesNewRomanPSMT" w:cs="TimesNewRomanPSMT"/>
          <w:sz w:val="24"/>
          <w:szCs w:val="24"/>
        </w:rPr>
      </w:pPr>
      <w:r w:rsidRPr="00EA24B8">
        <w:rPr>
          <w:rFonts w:ascii="TimesNewRomanPSMT" w:hAnsi="TimesNewRomanPSMT" w:cs="TimesNewRomanPSMT"/>
          <w:sz w:val="24"/>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FC02C3" w:rsidRPr="00630A65" w:rsidRDefault="00FC02C3" w:rsidP="00267BE4">
      <w:pPr>
        <w:shd w:val="clear" w:color="auto" w:fill="FFFFFF"/>
        <w:spacing w:before="240"/>
        <w:rPr>
          <w:rFonts w:eastAsia="Times New Roman" w:cs="Times New Roman"/>
          <w:color w:val="000000"/>
          <w:sz w:val="24"/>
          <w:szCs w:val="24"/>
          <w:highlight w:val="yellow"/>
          <w:lang w:eastAsia="ru-RU"/>
        </w:rPr>
      </w:pPr>
    </w:p>
    <w:p w:rsidR="009F6FCF" w:rsidRPr="00CF7C56" w:rsidRDefault="009F6FCF" w:rsidP="00595265">
      <w:pPr>
        <w:pStyle w:val="3"/>
        <w:numPr>
          <w:ilvl w:val="0"/>
          <w:numId w:val="56"/>
        </w:numPr>
        <w:spacing w:before="240" w:after="0" w:line="276" w:lineRule="auto"/>
        <w:ind w:left="426"/>
        <w:rPr>
          <w:rFonts w:ascii="TimesNewRomanPSMT" w:hAnsi="TimesNewRomanPSMT" w:cs="TimesNewRomanPSMT"/>
          <w:sz w:val="24"/>
          <w:szCs w:val="24"/>
        </w:rPr>
      </w:pPr>
      <w:bookmarkStart w:id="172" w:name="_Toc40373587"/>
      <w:bookmarkStart w:id="173" w:name="_Toc138688466"/>
      <w:r w:rsidRPr="00CF7C56">
        <w:rPr>
          <w:rFonts w:ascii="TimesNewRomanPSMT" w:hAnsi="TimesNewRomanPSMT" w:cs="TimesNewRomanPSMT"/>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72"/>
      <w:bookmarkEnd w:id="173"/>
    </w:p>
    <w:p w:rsidR="002F5125" w:rsidRPr="00CF7C56" w:rsidRDefault="002F5125" w:rsidP="002F5125"/>
    <w:p w:rsidR="00BE0BFC" w:rsidRPr="00CF7C56" w:rsidRDefault="00BE0BFC" w:rsidP="00BE0BFC">
      <w:pPr>
        <w:spacing w:line="360" w:lineRule="auto"/>
        <w:rPr>
          <w:rFonts w:cs="Times New Roman"/>
          <w:sz w:val="24"/>
          <w:szCs w:val="24"/>
        </w:rPr>
      </w:pPr>
      <w:r w:rsidRPr="00CF7C56">
        <w:rPr>
          <w:sz w:val="24"/>
          <w:szCs w:val="24"/>
          <w:lang w:eastAsia="ru-RU"/>
        </w:rPr>
        <w:t>За 2014</w:t>
      </w:r>
      <w:r w:rsidR="005709CF" w:rsidRPr="00CF7C56">
        <w:rPr>
          <w:sz w:val="24"/>
          <w:szCs w:val="24"/>
          <w:lang w:eastAsia="ru-RU"/>
        </w:rPr>
        <w:t>-202</w:t>
      </w:r>
      <w:r w:rsidR="00CF7C56" w:rsidRPr="00CF7C56">
        <w:rPr>
          <w:sz w:val="24"/>
          <w:szCs w:val="24"/>
          <w:lang w:eastAsia="ru-RU"/>
        </w:rPr>
        <w:t>2</w:t>
      </w:r>
      <w:r w:rsidRPr="00CF7C56">
        <w:rPr>
          <w:sz w:val="24"/>
          <w:szCs w:val="24"/>
          <w:lang w:eastAsia="ru-RU"/>
        </w:rPr>
        <w:t xml:space="preserve"> год</w:t>
      </w:r>
      <w:r w:rsidR="005709CF" w:rsidRPr="00CF7C56">
        <w:rPr>
          <w:sz w:val="24"/>
          <w:szCs w:val="24"/>
          <w:lang w:eastAsia="ru-RU"/>
        </w:rPr>
        <w:t>ы</w:t>
      </w:r>
      <w:r w:rsidRPr="00CF7C56">
        <w:rPr>
          <w:sz w:val="24"/>
          <w:szCs w:val="24"/>
          <w:lang w:eastAsia="ru-RU"/>
        </w:rPr>
        <w:t xml:space="preserve"> аварийных отключений теплоснабжения  не было.</w:t>
      </w:r>
    </w:p>
    <w:p w:rsidR="005709CF" w:rsidRPr="00CF7C56" w:rsidRDefault="005709CF" w:rsidP="005709CF">
      <w:pPr>
        <w:autoSpaceDE w:val="0"/>
        <w:autoSpaceDN w:val="0"/>
        <w:adjustRightInd w:val="0"/>
        <w:spacing w:line="240" w:lineRule="auto"/>
        <w:ind w:firstLine="0"/>
        <w:rPr>
          <w:rFonts w:cs="Times New Roman"/>
          <w:sz w:val="24"/>
          <w:szCs w:val="24"/>
        </w:rPr>
        <w:sectPr w:rsidR="005709CF" w:rsidRPr="00CF7C56"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FCF" w:rsidRPr="00CF7C56" w:rsidRDefault="009F6FCF" w:rsidP="009F6FCF">
      <w:pPr>
        <w:pStyle w:val="21"/>
      </w:pPr>
      <w:bookmarkStart w:id="174" w:name="_Toc40373588"/>
      <w:bookmarkStart w:id="175" w:name="_Toc138688467"/>
      <w:r w:rsidRPr="00CF7C56">
        <w:t>Часть 10. Технико-экономические показатели теплоснабжающих и теплосетевых организаций</w:t>
      </w:r>
      <w:bookmarkEnd w:id="174"/>
      <w:bookmarkEnd w:id="175"/>
    </w:p>
    <w:p w:rsidR="00CC5485" w:rsidRPr="00CF7C56" w:rsidRDefault="00CC5485" w:rsidP="00140C89">
      <w:pPr>
        <w:pStyle w:val="afa"/>
        <w:spacing w:line="276" w:lineRule="auto"/>
        <w:ind w:right="132"/>
        <w:rPr>
          <w:rFonts w:ascii="Times New Roman" w:hAnsi="Times New Roman"/>
          <w:sz w:val="24"/>
          <w:szCs w:val="24"/>
        </w:rPr>
      </w:pPr>
      <w:r w:rsidRPr="00CF7C56">
        <w:rPr>
          <w:rFonts w:ascii="Times New Roman" w:hAnsi="Times New Roman"/>
          <w:sz w:val="24"/>
          <w:szCs w:val="24"/>
        </w:rPr>
        <w:t>Вгороде</w:t>
      </w:r>
      <w:r w:rsidRPr="00CF7C56">
        <w:rPr>
          <w:rFonts w:ascii="Times New Roman" w:hAnsi="Times New Roman"/>
          <w:spacing w:val="4"/>
          <w:sz w:val="24"/>
          <w:szCs w:val="24"/>
        </w:rPr>
        <w:t>Т</w:t>
      </w:r>
      <w:r w:rsidRPr="00CF7C56">
        <w:rPr>
          <w:rFonts w:ascii="Times New Roman" w:hAnsi="Times New Roman"/>
          <w:spacing w:val="-5"/>
          <w:sz w:val="24"/>
          <w:szCs w:val="24"/>
        </w:rPr>
        <w:t>у</w:t>
      </w:r>
      <w:r w:rsidRPr="00CF7C56">
        <w:rPr>
          <w:rFonts w:ascii="Times New Roman" w:hAnsi="Times New Roman"/>
          <w:sz w:val="24"/>
          <w:szCs w:val="24"/>
        </w:rPr>
        <w:t>т</w:t>
      </w:r>
      <w:r w:rsidRPr="00CF7C56">
        <w:rPr>
          <w:rFonts w:ascii="Times New Roman" w:hAnsi="Times New Roman"/>
          <w:spacing w:val="1"/>
          <w:sz w:val="24"/>
          <w:szCs w:val="24"/>
        </w:rPr>
        <w:t>а</w:t>
      </w:r>
      <w:r w:rsidRPr="00CF7C56">
        <w:rPr>
          <w:rFonts w:ascii="Times New Roman" w:hAnsi="Times New Roman"/>
          <w:spacing w:val="-1"/>
          <w:sz w:val="24"/>
          <w:szCs w:val="24"/>
        </w:rPr>
        <w:t>е</w:t>
      </w:r>
      <w:r w:rsidRPr="00CF7C56">
        <w:rPr>
          <w:rFonts w:ascii="Times New Roman" w:hAnsi="Times New Roman"/>
          <w:sz w:val="24"/>
          <w:szCs w:val="24"/>
        </w:rPr>
        <w:t>вд</w:t>
      </w:r>
      <w:r w:rsidRPr="00CF7C56">
        <w:rPr>
          <w:rFonts w:ascii="Times New Roman" w:hAnsi="Times New Roman"/>
          <w:spacing w:val="-1"/>
          <w:sz w:val="24"/>
          <w:szCs w:val="24"/>
        </w:rPr>
        <w:t>е</w:t>
      </w:r>
      <w:r w:rsidRPr="00CF7C56">
        <w:rPr>
          <w:rFonts w:ascii="Times New Roman" w:hAnsi="Times New Roman"/>
          <w:sz w:val="24"/>
          <w:szCs w:val="24"/>
        </w:rPr>
        <w:t>й</w:t>
      </w:r>
      <w:r w:rsidRPr="00CF7C56">
        <w:rPr>
          <w:rFonts w:ascii="Times New Roman" w:hAnsi="Times New Roman"/>
          <w:spacing w:val="-1"/>
          <w:sz w:val="24"/>
          <w:szCs w:val="24"/>
        </w:rPr>
        <w:t>с</w:t>
      </w:r>
      <w:r w:rsidRPr="00CF7C56">
        <w:rPr>
          <w:rFonts w:ascii="Times New Roman" w:hAnsi="Times New Roman"/>
          <w:sz w:val="24"/>
          <w:szCs w:val="24"/>
        </w:rPr>
        <w:t>т</w:t>
      </w:r>
      <w:r w:rsidRPr="00CF7C56">
        <w:rPr>
          <w:rFonts w:ascii="Times New Roman" w:hAnsi="Times New Roman"/>
          <w:spacing w:val="1"/>
          <w:sz w:val="24"/>
          <w:szCs w:val="24"/>
        </w:rPr>
        <w:t>в</w:t>
      </w:r>
      <w:r w:rsidRPr="00CF7C56">
        <w:rPr>
          <w:rFonts w:ascii="Times New Roman" w:hAnsi="Times New Roman"/>
          <w:spacing w:val="-5"/>
          <w:sz w:val="24"/>
          <w:szCs w:val="24"/>
        </w:rPr>
        <w:t>у</w:t>
      </w:r>
      <w:r w:rsidRPr="00CF7C56">
        <w:rPr>
          <w:rFonts w:ascii="Times New Roman" w:hAnsi="Times New Roman"/>
          <w:sz w:val="24"/>
          <w:szCs w:val="24"/>
        </w:rPr>
        <w:t>ют</w:t>
      </w:r>
      <w:r w:rsidRPr="00CF7C56">
        <w:rPr>
          <w:rFonts w:ascii="Times New Roman" w:hAnsi="Times New Roman"/>
          <w:spacing w:val="-1"/>
          <w:sz w:val="24"/>
          <w:szCs w:val="24"/>
        </w:rPr>
        <w:t>с</w:t>
      </w:r>
      <w:r w:rsidRPr="00CF7C56">
        <w:rPr>
          <w:rFonts w:ascii="Times New Roman" w:hAnsi="Times New Roman"/>
          <w:sz w:val="24"/>
          <w:szCs w:val="24"/>
        </w:rPr>
        <w:t>л</w:t>
      </w:r>
      <w:r w:rsidRPr="00CF7C56">
        <w:rPr>
          <w:rFonts w:ascii="Times New Roman" w:hAnsi="Times New Roman"/>
          <w:spacing w:val="-1"/>
          <w:sz w:val="24"/>
          <w:szCs w:val="24"/>
        </w:rPr>
        <w:t>е</w:t>
      </w:r>
      <w:r w:rsidRPr="00CF7C56">
        <w:rPr>
          <w:rFonts w:ascii="Times New Roman" w:hAnsi="Times New Roman"/>
          <w:spacing w:val="4"/>
          <w:sz w:val="24"/>
          <w:szCs w:val="24"/>
        </w:rPr>
        <w:t>д</w:t>
      </w:r>
      <w:r w:rsidRPr="00CF7C56">
        <w:rPr>
          <w:rFonts w:ascii="Times New Roman" w:hAnsi="Times New Roman"/>
          <w:spacing w:val="-5"/>
          <w:sz w:val="24"/>
          <w:szCs w:val="24"/>
        </w:rPr>
        <w:t>у</w:t>
      </w:r>
      <w:r w:rsidRPr="00CF7C56">
        <w:rPr>
          <w:rFonts w:ascii="Times New Roman" w:hAnsi="Times New Roman"/>
          <w:spacing w:val="2"/>
          <w:sz w:val="24"/>
          <w:szCs w:val="24"/>
        </w:rPr>
        <w:t>ю</w:t>
      </w:r>
      <w:r w:rsidRPr="00CF7C56">
        <w:rPr>
          <w:rFonts w:ascii="Times New Roman" w:hAnsi="Times New Roman"/>
          <w:sz w:val="24"/>
          <w:szCs w:val="24"/>
        </w:rPr>
        <w:t>щиеорг</w:t>
      </w:r>
      <w:r w:rsidRPr="00CF7C56">
        <w:rPr>
          <w:rFonts w:ascii="Times New Roman" w:hAnsi="Times New Roman"/>
          <w:spacing w:val="-1"/>
          <w:sz w:val="24"/>
          <w:szCs w:val="24"/>
        </w:rPr>
        <w:t>а</w:t>
      </w:r>
      <w:r w:rsidRPr="00CF7C56">
        <w:rPr>
          <w:rFonts w:ascii="Times New Roman" w:hAnsi="Times New Roman"/>
          <w:sz w:val="24"/>
          <w:szCs w:val="24"/>
        </w:rPr>
        <w:t>низ</w:t>
      </w:r>
      <w:r w:rsidRPr="00CF7C56">
        <w:rPr>
          <w:rFonts w:ascii="Times New Roman" w:hAnsi="Times New Roman"/>
          <w:spacing w:val="-1"/>
          <w:sz w:val="24"/>
          <w:szCs w:val="24"/>
        </w:rPr>
        <w:t>а</w:t>
      </w:r>
      <w:r w:rsidRPr="00CF7C56">
        <w:rPr>
          <w:rFonts w:ascii="Times New Roman" w:hAnsi="Times New Roman"/>
          <w:spacing w:val="-2"/>
          <w:sz w:val="24"/>
          <w:szCs w:val="24"/>
        </w:rPr>
        <w:t>ц</w:t>
      </w:r>
      <w:r w:rsidRPr="00CF7C56">
        <w:rPr>
          <w:rFonts w:ascii="Times New Roman" w:hAnsi="Times New Roman"/>
          <w:sz w:val="24"/>
          <w:szCs w:val="24"/>
        </w:rPr>
        <w:t>ии,о</w:t>
      </w:r>
      <w:r w:rsidRPr="00CF7C56">
        <w:rPr>
          <w:rFonts w:ascii="Times New Roman" w:hAnsi="Times New Roman"/>
          <w:spacing w:val="1"/>
          <w:sz w:val="24"/>
          <w:szCs w:val="24"/>
        </w:rPr>
        <w:t>с</w:t>
      </w:r>
      <w:r w:rsidRPr="00CF7C56">
        <w:rPr>
          <w:rFonts w:ascii="Times New Roman" w:hAnsi="Times New Roman"/>
          <w:spacing w:val="-5"/>
          <w:sz w:val="24"/>
          <w:szCs w:val="24"/>
        </w:rPr>
        <w:t>у</w:t>
      </w:r>
      <w:r w:rsidRPr="00CF7C56">
        <w:rPr>
          <w:rFonts w:ascii="Times New Roman" w:hAnsi="Times New Roman"/>
          <w:spacing w:val="2"/>
          <w:sz w:val="24"/>
          <w:szCs w:val="24"/>
        </w:rPr>
        <w:t>щ</w:t>
      </w:r>
      <w:r w:rsidRPr="00CF7C56">
        <w:rPr>
          <w:rFonts w:ascii="Times New Roman" w:hAnsi="Times New Roman"/>
          <w:spacing w:val="-1"/>
          <w:sz w:val="24"/>
          <w:szCs w:val="24"/>
        </w:rPr>
        <w:t>ес</w:t>
      </w:r>
      <w:r w:rsidRPr="00CF7C56">
        <w:rPr>
          <w:rFonts w:ascii="Times New Roman" w:hAnsi="Times New Roman"/>
          <w:sz w:val="24"/>
          <w:szCs w:val="24"/>
        </w:rPr>
        <w:t>твляющ</w:t>
      </w:r>
      <w:r w:rsidRPr="00CF7C56">
        <w:rPr>
          <w:rFonts w:ascii="Times New Roman" w:hAnsi="Times New Roman"/>
          <w:spacing w:val="1"/>
          <w:sz w:val="24"/>
          <w:szCs w:val="24"/>
        </w:rPr>
        <w:t>и</w:t>
      </w:r>
      <w:r w:rsidRPr="00CF7C56">
        <w:rPr>
          <w:rFonts w:ascii="Times New Roman" w:hAnsi="Times New Roman"/>
          <w:sz w:val="24"/>
          <w:szCs w:val="24"/>
        </w:rPr>
        <w:t>е р</w:t>
      </w:r>
      <w:r w:rsidRPr="00CF7C56">
        <w:rPr>
          <w:rFonts w:ascii="Times New Roman" w:hAnsi="Times New Roman"/>
          <w:spacing w:val="-1"/>
          <w:sz w:val="24"/>
          <w:szCs w:val="24"/>
        </w:rPr>
        <w:t>е</w:t>
      </w:r>
      <w:r w:rsidRPr="00CF7C56">
        <w:rPr>
          <w:rFonts w:ascii="Times New Roman" w:hAnsi="Times New Roman"/>
          <w:spacing w:val="2"/>
          <w:sz w:val="24"/>
          <w:szCs w:val="24"/>
        </w:rPr>
        <w:t>г</w:t>
      </w:r>
      <w:r w:rsidRPr="00CF7C56">
        <w:rPr>
          <w:rFonts w:ascii="Times New Roman" w:hAnsi="Times New Roman"/>
          <w:spacing w:val="-5"/>
          <w:sz w:val="24"/>
          <w:szCs w:val="24"/>
        </w:rPr>
        <w:t>у</w:t>
      </w:r>
      <w:r w:rsidRPr="00CF7C56">
        <w:rPr>
          <w:rFonts w:ascii="Times New Roman" w:hAnsi="Times New Roman"/>
          <w:sz w:val="24"/>
          <w:szCs w:val="24"/>
        </w:rPr>
        <w:t>л</w:t>
      </w:r>
      <w:r w:rsidRPr="00CF7C56">
        <w:rPr>
          <w:rFonts w:ascii="Times New Roman" w:hAnsi="Times New Roman"/>
          <w:spacing w:val="1"/>
          <w:sz w:val="24"/>
          <w:szCs w:val="24"/>
        </w:rPr>
        <w:t>и</w:t>
      </w:r>
      <w:r w:rsidRPr="00CF7C56">
        <w:rPr>
          <w:rFonts w:ascii="Times New Roman" w:hAnsi="Times New Roman"/>
          <w:spacing w:val="4"/>
          <w:sz w:val="24"/>
          <w:szCs w:val="24"/>
        </w:rPr>
        <w:t>р</w:t>
      </w:r>
      <w:r w:rsidRPr="00CF7C56">
        <w:rPr>
          <w:rFonts w:ascii="Times New Roman" w:hAnsi="Times New Roman"/>
          <w:spacing w:val="-5"/>
          <w:sz w:val="24"/>
          <w:szCs w:val="24"/>
        </w:rPr>
        <w:t>у</w:t>
      </w:r>
      <w:r w:rsidRPr="00CF7C56">
        <w:rPr>
          <w:rFonts w:ascii="Times New Roman" w:hAnsi="Times New Roman"/>
          <w:spacing w:val="1"/>
          <w:sz w:val="24"/>
          <w:szCs w:val="24"/>
        </w:rPr>
        <w:t>е</w:t>
      </w:r>
      <w:r w:rsidRPr="00CF7C56">
        <w:rPr>
          <w:rFonts w:ascii="Times New Roman" w:hAnsi="Times New Roman"/>
          <w:spacing w:val="-1"/>
          <w:sz w:val="24"/>
          <w:szCs w:val="24"/>
        </w:rPr>
        <w:t>м</w:t>
      </w:r>
      <w:r w:rsidRPr="00CF7C56">
        <w:rPr>
          <w:rFonts w:ascii="Times New Roman" w:hAnsi="Times New Roman"/>
          <w:sz w:val="24"/>
          <w:szCs w:val="24"/>
        </w:rPr>
        <w:t>ый вид деятель</w:t>
      </w:r>
      <w:r w:rsidRPr="00CF7C56">
        <w:rPr>
          <w:rFonts w:ascii="Times New Roman" w:hAnsi="Times New Roman"/>
          <w:spacing w:val="1"/>
          <w:sz w:val="24"/>
          <w:szCs w:val="24"/>
        </w:rPr>
        <w:t>н</w:t>
      </w:r>
      <w:r w:rsidRPr="00CF7C56">
        <w:rPr>
          <w:rFonts w:ascii="Times New Roman" w:hAnsi="Times New Roman"/>
          <w:sz w:val="24"/>
          <w:szCs w:val="24"/>
        </w:rPr>
        <w:t>о</w:t>
      </w:r>
      <w:r w:rsidRPr="00CF7C56">
        <w:rPr>
          <w:rFonts w:ascii="Times New Roman" w:hAnsi="Times New Roman"/>
          <w:spacing w:val="-1"/>
          <w:sz w:val="24"/>
          <w:szCs w:val="24"/>
        </w:rPr>
        <w:t>с</w:t>
      </w:r>
      <w:r w:rsidRPr="00CF7C56">
        <w:rPr>
          <w:rFonts w:ascii="Times New Roman" w:hAnsi="Times New Roman"/>
          <w:sz w:val="24"/>
          <w:szCs w:val="24"/>
        </w:rPr>
        <w:t>ти пот</w:t>
      </w:r>
      <w:r w:rsidRPr="00CF7C56">
        <w:rPr>
          <w:rFonts w:ascii="Times New Roman" w:hAnsi="Times New Roman"/>
          <w:spacing w:val="-1"/>
          <w:sz w:val="24"/>
          <w:szCs w:val="24"/>
        </w:rPr>
        <w:t>е</w:t>
      </w:r>
      <w:r w:rsidRPr="00CF7C56">
        <w:rPr>
          <w:rFonts w:ascii="Times New Roman" w:hAnsi="Times New Roman"/>
          <w:sz w:val="24"/>
          <w:szCs w:val="24"/>
        </w:rPr>
        <w:t xml:space="preserve">пловой </w:t>
      </w:r>
      <w:r w:rsidRPr="00CF7C56">
        <w:rPr>
          <w:rFonts w:ascii="Times New Roman" w:hAnsi="Times New Roman"/>
          <w:spacing w:val="-3"/>
          <w:sz w:val="24"/>
          <w:szCs w:val="24"/>
        </w:rPr>
        <w:t>э</w:t>
      </w:r>
      <w:r w:rsidRPr="00CF7C56">
        <w:rPr>
          <w:rFonts w:ascii="Times New Roman" w:hAnsi="Times New Roman"/>
          <w:sz w:val="24"/>
          <w:szCs w:val="24"/>
        </w:rPr>
        <w:t>н</w:t>
      </w:r>
      <w:r w:rsidRPr="00CF7C56">
        <w:rPr>
          <w:rFonts w:ascii="Times New Roman" w:hAnsi="Times New Roman"/>
          <w:spacing w:val="-1"/>
          <w:sz w:val="24"/>
          <w:szCs w:val="24"/>
        </w:rPr>
        <w:t>е</w:t>
      </w:r>
      <w:r w:rsidRPr="00CF7C56">
        <w:rPr>
          <w:rFonts w:ascii="Times New Roman" w:hAnsi="Times New Roman"/>
          <w:sz w:val="24"/>
          <w:szCs w:val="24"/>
        </w:rPr>
        <w:t>ргии:</w:t>
      </w:r>
    </w:p>
    <w:p w:rsidR="002B2C71" w:rsidRPr="00CF7C56" w:rsidRDefault="002B2C71" w:rsidP="00140C89">
      <w:pPr>
        <w:pStyle w:val="afa"/>
        <w:spacing w:before="3" w:line="276" w:lineRule="auto"/>
        <w:ind w:right="130"/>
        <w:rPr>
          <w:rFonts w:ascii="Times New Roman" w:hAnsi="Times New Roman"/>
          <w:sz w:val="24"/>
          <w:szCs w:val="24"/>
        </w:rPr>
      </w:pPr>
      <w:r w:rsidRPr="00CF7C56">
        <w:rPr>
          <w:rFonts w:ascii="Times New Roman" w:hAnsi="Times New Roman"/>
          <w:sz w:val="24"/>
          <w:szCs w:val="24"/>
        </w:rPr>
        <w:t xml:space="preserve">- основная    теплоснабжающая    организация – АО «Тутаевская ПГУ» - поставка тепловой энергии в горячей воде конечному потребителю, поставка горячей воды потребителям </w:t>
      </w:r>
    </w:p>
    <w:p w:rsidR="00CC5485" w:rsidRPr="00CF7C56" w:rsidRDefault="00CC5485" w:rsidP="00140C89">
      <w:pPr>
        <w:pStyle w:val="afa"/>
        <w:spacing w:before="3" w:line="276" w:lineRule="auto"/>
        <w:ind w:right="130"/>
        <w:rPr>
          <w:rFonts w:ascii="Times New Roman" w:hAnsi="Times New Roman"/>
          <w:sz w:val="24"/>
          <w:szCs w:val="24"/>
        </w:rPr>
      </w:pPr>
      <w:r w:rsidRPr="00CF7C56">
        <w:rPr>
          <w:rFonts w:ascii="Times New Roman" w:hAnsi="Times New Roman"/>
          <w:sz w:val="24"/>
          <w:szCs w:val="24"/>
        </w:rPr>
        <w:t>- т</w:t>
      </w:r>
      <w:r w:rsidRPr="00CF7C56">
        <w:rPr>
          <w:rFonts w:ascii="Times New Roman" w:hAnsi="Times New Roman"/>
          <w:spacing w:val="-1"/>
          <w:sz w:val="24"/>
          <w:szCs w:val="24"/>
        </w:rPr>
        <w:t>е</w:t>
      </w:r>
      <w:r w:rsidRPr="00CF7C56">
        <w:rPr>
          <w:rFonts w:ascii="Times New Roman" w:hAnsi="Times New Roman"/>
          <w:sz w:val="24"/>
          <w:szCs w:val="24"/>
        </w:rPr>
        <w:t>пло</w:t>
      </w:r>
      <w:r w:rsidRPr="00CF7C56">
        <w:rPr>
          <w:rFonts w:ascii="Times New Roman" w:hAnsi="Times New Roman"/>
          <w:spacing w:val="-1"/>
          <w:sz w:val="24"/>
          <w:szCs w:val="24"/>
        </w:rPr>
        <w:t>с</w:t>
      </w:r>
      <w:r w:rsidRPr="00CF7C56">
        <w:rPr>
          <w:rFonts w:ascii="Times New Roman" w:hAnsi="Times New Roman"/>
          <w:sz w:val="24"/>
          <w:szCs w:val="24"/>
        </w:rPr>
        <w:t>н</w:t>
      </w:r>
      <w:r w:rsidRPr="00CF7C56">
        <w:rPr>
          <w:rFonts w:ascii="Times New Roman" w:hAnsi="Times New Roman"/>
          <w:spacing w:val="-1"/>
          <w:sz w:val="24"/>
          <w:szCs w:val="24"/>
        </w:rPr>
        <w:t>а</w:t>
      </w:r>
      <w:r w:rsidRPr="00CF7C56">
        <w:rPr>
          <w:rFonts w:ascii="Times New Roman" w:hAnsi="Times New Roman"/>
          <w:sz w:val="24"/>
          <w:szCs w:val="24"/>
        </w:rPr>
        <w:t>бж</w:t>
      </w:r>
      <w:r w:rsidRPr="00CF7C56">
        <w:rPr>
          <w:rFonts w:ascii="Times New Roman" w:hAnsi="Times New Roman"/>
          <w:spacing w:val="-1"/>
          <w:sz w:val="24"/>
          <w:szCs w:val="24"/>
        </w:rPr>
        <w:t>а</w:t>
      </w:r>
      <w:r w:rsidRPr="00CF7C56">
        <w:rPr>
          <w:rFonts w:ascii="Times New Roman" w:hAnsi="Times New Roman"/>
          <w:sz w:val="24"/>
          <w:szCs w:val="24"/>
        </w:rPr>
        <w:t>ющ</w:t>
      </w:r>
      <w:r w:rsidRPr="00CF7C56">
        <w:rPr>
          <w:rFonts w:ascii="Times New Roman" w:hAnsi="Times New Roman"/>
          <w:spacing w:val="-1"/>
          <w:sz w:val="24"/>
          <w:szCs w:val="24"/>
        </w:rPr>
        <w:t>а</w:t>
      </w:r>
      <w:r w:rsidRPr="00CF7C56">
        <w:rPr>
          <w:rFonts w:ascii="Times New Roman" w:hAnsi="Times New Roman"/>
          <w:sz w:val="24"/>
          <w:szCs w:val="24"/>
        </w:rPr>
        <w:t>яорг</w:t>
      </w:r>
      <w:r w:rsidRPr="00CF7C56">
        <w:rPr>
          <w:rFonts w:ascii="Times New Roman" w:hAnsi="Times New Roman"/>
          <w:spacing w:val="1"/>
          <w:sz w:val="24"/>
          <w:szCs w:val="24"/>
        </w:rPr>
        <w:t>а</w:t>
      </w:r>
      <w:r w:rsidRPr="00CF7C56">
        <w:rPr>
          <w:rFonts w:ascii="Times New Roman" w:hAnsi="Times New Roman"/>
          <w:sz w:val="24"/>
          <w:szCs w:val="24"/>
        </w:rPr>
        <w:t>низ</w:t>
      </w:r>
      <w:r w:rsidRPr="00CF7C56">
        <w:rPr>
          <w:rFonts w:ascii="Times New Roman" w:hAnsi="Times New Roman"/>
          <w:spacing w:val="-4"/>
          <w:sz w:val="24"/>
          <w:szCs w:val="24"/>
        </w:rPr>
        <w:t>а</w:t>
      </w:r>
      <w:r w:rsidRPr="00CF7C56">
        <w:rPr>
          <w:rFonts w:ascii="Times New Roman" w:hAnsi="Times New Roman"/>
          <w:sz w:val="24"/>
          <w:szCs w:val="24"/>
        </w:rPr>
        <w:t>ция–</w:t>
      </w:r>
      <w:r w:rsidR="0027639D" w:rsidRPr="00CF7C56">
        <w:rPr>
          <w:rFonts w:ascii="Times New Roman" w:hAnsi="Times New Roman"/>
          <w:sz w:val="24"/>
          <w:szCs w:val="24"/>
        </w:rPr>
        <w:t xml:space="preserve"> МУП ТМР «Тутаевские коммунальные системы» </w:t>
      </w:r>
      <w:r w:rsidRPr="00CF7C56">
        <w:rPr>
          <w:rFonts w:ascii="Times New Roman" w:hAnsi="Times New Roman"/>
          <w:sz w:val="24"/>
          <w:szCs w:val="24"/>
        </w:rPr>
        <w:t>-по</w:t>
      </w:r>
      <w:r w:rsidRPr="00CF7C56">
        <w:rPr>
          <w:rFonts w:ascii="Times New Roman" w:hAnsi="Times New Roman"/>
          <w:spacing w:val="-1"/>
          <w:sz w:val="24"/>
          <w:szCs w:val="24"/>
        </w:rPr>
        <w:t>с</w:t>
      </w:r>
      <w:r w:rsidRPr="00CF7C56">
        <w:rPr>
          <w:rFonts w:ascii="Times New Roman" w:hAnsi="Times New Roman"/>
          <w:sz w:val="24"/>
          <w:szCs w:val="24"/>
        </w:rPr>
        <w:t>т</w:t>
      </w:r>
      <w:r w:rsidRPr="00CF7C56">
        <w:rPr>
          <w:rFonts w:ascii="Times New Roman" w:hAnsi="Times New Roman"/>
          <w:spacing w:val="-1"/>
          <w:sz w:val="24"/>
          <w:szCs w:val="24"/>
        </w:rPr>
        <w:t>а</w:t>
      </w:r>
      <w:r w:rsidRPr="00CF7C56">
        <w:rPr>
          <w:rFonts w:ascii="Times New Roman" w:hAnsi="Times New Roman"/>
          <w:sz w:val="24"/>
          <w:szCs w:val="24"/>
        </w:rPr>
        <w:t>вка т</w:t>
      </w:r>
      <w:r w:rsidRPr="00CF7C56">
        <w:rPr>
          <w:rFonts w:ascii="Times New Roman" w:hAnsi="Times New Roman"/>
          <w:spacing w:val="-1"/>
          <w:sz w:val="24"/>
          <w:szCs w:val="24"/>
        </w:rPr>
        <w:t>е</w:t>
      </w:r>
      <w:r w:rsidR="00140C89" w:rsidRPr="00CF7C56">
        <w:rPr>
          <w:rFonts w:ascii="Times New Roman" w:hAnsi="Times New Roman"/>
          <w:sz w:val="24"/>
          <w:szCs w:val="24"/>
        </w:rPr>
        <w:t xml:space="preserve">пловой  </w:t>
      </w:r>
      <w:r w:rsidRPr="00CF7C56">
        <w:rPr>
          <w:rFonts w:ascii="Times New Roman" w:hAnsi="Times New Roman"/>
          <w:sz w:val="24"/>
          <w:szCs w:val="24"/>
        </w:rPr>
        <w:t>э</w:t>
      </w:r>
      <w:r w:rsidRPr="00CF7C56">
        <w:rPr>
          <w:rFonts w:ascii="Times New Roman" w:hAnsi="Times New Roman"/>
          <w:spacing w:val="1"/>
          <w:sz w:val="24"/>
          <w:szCs w:val="24"/>
        </w:rPr>
        <w:t>н</w:t>
      </w:r>
      <w:r w:rsidRPr="00CF7C56">
        <w:rPr>
          <w:rFonts w:ascii="Times New Roman" w:hAnsi="Times New Roman"/>
          <w:spacing w:val="-1"/>
          <w:sz w:val="24"/>
          <w:szCs w:val="24"/>
        </w:rPr>
        <w:t>е</w:t>
      </w:r>
      <w:r w:rsidRPr="00CF7C56">
        <w:rPr>
          <w:rFonts w:ascii="Times New Roman" w:hAnsi="Times New Roman"/>
          <w:sz w:val="24"/>
          <w:szCs w:val="24"/>
        </w:rPr>
        <w:t>рг</w:t>
      </w:r>
      <w:r w:rsidRPr="00CF7C56">
        <w:rPr>
          <w:rFonts w:ascii="Times New Roman" w:hAnsi="Times New Roman"/>
          <w:spacing w:val="-2"/>
          <w:sz w:val="24"/>
          <w:szCs w:val="24"/>
        </w:rPr>
        <w:t>и</w:t>
      </w:r>
      <w:r w:rsidRPr="00CF7C56">
        <w:rPr>
          <w:rFonts w:ascii="Times New Roman" w:hAnsi="Times New Roman"/>
          <w:sz w:val="24"/>
          <w:szCs w:val="24"/>
        </w:rPr>
        <w:t>и в го</w:t>
      </w:r>
      <w:r w:rsidRPr="00CF7C56">
        <w:rPr>
          <w:rFonts w:ascii="Times New Roman" w:hAnsi="Times New Roman"/>
          <w:spacing w:val="-3"/>
          <w:sz w:val="24"/>
          <w:szCs w:val="24"/>
        </w:rPr>
        <w:t>р</w:t>
      </w:r>
      <w:r w:rsidRPr="00CF7C56">
        <w:rPr>
          <w:rFonts w:ascii="Times New Roman" w:hAnsi="Times New Roman"/>
          <w:sz w:val="24"/>
          <w:szCs w:val="24"/>
        </w:rPr>
        <w:t>я</w:t>
      </w:r>
      <w:r w:rsidRPr="00CF7C56">
        <w:rPr>
          <w:rFonts w:ascii="Times New Roman" w:hAnsi="Times New Roman"/>
          <w:spacing w:val="-1"/>
          <w:sz w:val="24"/>
          <w:szCs w:val="24"/>
        </w:rPr>
        <w:t>че</w:t>
      </w:r>
      <w:r w:rsidRPr="00CF7C56">
        <w:rPr>
          <w:rFonts w:ascii="Times New Roman" w:hAnsi="Times New Roman"/>
          <w:sz w:val="24"/>
          <w:szCs w:val="24"/>
        </w:rPr>
        <w:t>й воде кон</w:t>
      </w:r>
      <w:r w:rsidRPr="00CF7C56">
        <w:rPr>
          <w:rFonts w:ascii="Times New Roman" w:hAnsi="Times New Roman"/>
          <w:spacing w:val="-1"/>
          <w:sz w:val="24"/>
          <w:szCs w:val="24"/>
        </w:rPr>
        <w:t>еч</w:t>
      </w:r>
      <w:r w:rsidRPr="00CF7C56">
        <w:rPr>
          <w:rFonts w:ascii="Times New Roman" w:hAnsi="Times New Roman"/>
          <w:sz w:val="24"/>
          <w:szCs w:val="24"/>
        </w:rPr>
        <w:t>но</w:t>
      </w:r>
      <w:r w:rsidRPr="00CF7C56">
        <w:rPr>
          <w:rFonts w:ascii="Times New Roman" w:hAnsi="Times New Roman"/>
          <w:spacing w:val="1"/>
          <w:sz w:val="24"/>
          <w:szCs w:val="24"/>
        </w:rPr>
        <w:t>м</w:t>
      </w:r>
      <w:r w:rsidRPr="00CF7C56">
        <w:rPr>
          <w:rFonts w:ascii="Times New Roman" w:hAnsi="Times New Roman"/>
          <w:sz w:val="24"/>
          <w:szCs w:val="24"/>
        </w:rPr>
        <w:t>у</w:t>
      </w:r>
      <w:r w:rsidRPr="00CF7C56">
        <w:rPr>
          <w:rFonts w:ascii="Times New Roman" w:hAnsi="Times New Roman"/>
          <w:spacing w:val="3"/>
          <w:sz w:val="24"/>
          <w:szCs w:val="24"/>
        </w:rPr>
        <w:t>п</w:t>
      </w:r>
      <w:r w:rsidRPr="00CF7C56">
        <w:rPr>
          <w:rFonts w:ascii="Times New Roman" w:hAnsi="Times New Roman"/>
          <w:sz w:val="24"/>
          <w:szCs w:val="24"/>
        </w:rPr>
        <w:t>отр</w:t>
      </w:r>
      <w:r w:rsidRPr="00CF7C56">
        <w:rPr>
          <w:rFonts w:ascii="Times New Roman" w:hAnsi="Times New Roman"/>
          <w:spacing w:val="-1"/>
          <w:sz w:val="24"/>
          <w:szCs w:val="24"/>
        </w:rPr>
        <w:t>е</w:t>
      </w:r>
      <w:r w:rsidRPr="00CF7C56">
        <w:rPr>
          <w:rFonts w:ascii="Times New Roman" w:hAnsi="Times New Roman"/>
          <w:sz w:val="24"/>
          <w:szCs w:val="24"/>
        </w:rPr>
        <w:t>б</w:t>
      </w:r>
      <w:r w:rsidRPr="00CF7C56">
        <w:rPr>
          <w:rFonts w:ascii="Times New Roman" w:hAnsi="Times New Roman"/>
          <w:spacing w:val="1"/>
          <w:sz w:val="24"/>
          <w:szCs w:val="24"/>
        </w:rPr>
        <w:t>и</w:t>
      </w:r>
      <w:r w:rsidRPr="00CF7C56">
        <w:rPr>
          <w:rFonts w:ascii="Times New Roman" w:hAnsi="Times New Roman"/>
          <w:sz w:val="24"/>
          <w:szCs w:val="24"/>
        </w:rPr>
        <w:t>т</w:t>
      </w:r>
      <w:r w:rsidRPr="00CF7C56">
        <w:rPr>
          <w:rFonts w:ascii="Times New Roman" w:hAnsi="Times New Roman"/>
          <w:spacing w:val="-1"/>
          <w:sz w:val="24"/>
          <w:szCs w:val="24"/>
        </w:rPr>
        <w:t>е</w:t>
      </w:r>
      <w:r w:rsidRPr="00CF7C56">
        <w:rPr>
          <w:rFonts w:ascii="Times New Roman" w:hAnsi="Times New Roman"/>
          <w:sz w:val="24"/>
          <w:szCs w:val="24"/>
        </w:rPr>
        <w:t>л</w:t>
      </w:r>
      <w:r w:rsidRPr="00CF7C56">
        <w:rPr>
          <w:rFonts w:ascii="Times New Roman" w:hAnsi="Times New Roman"/>
          <w:spacing w:val="1"/>
          <w:sz w:val="24"/>
          <w:szCs w:val="24"/>
        </w:rPr>
        <w:t>ю</w:t>
      </w:r>
      <w:r w:rsidRPr="00CF7C56">
        <w:rPr>
          <w:rFonts w:ascii="Times New Roman" w:hAnsi="Times New Roman"/>
          <w:sz w:val="24"/>
          <w:szCs w:val="24"/>
        </w:rPr>
        <w:t>.</w:t>
      </w:r>
    </w:p>
    <w:p w:rsidR="00CC5485" w:rsidRPr="00CF7C56" w:rsidRDefault="00CC5485" w:rsidP="00140C89">
      <w:pPr>
        <w:pStyle w:val="afa"/>
        <w:spacing w:before="3" w:line="276" w:lineRule="auto"/>
        <w:ind w:right="130"/>
        <w:rPr>
          <w:rFonts w:ascii="Times New Roman" w:hAnsi="Times New Roman"/>
          <w:sz w:val="24"/>
          <w:szCs w:val="24"/>
        </w:rPr>
      </w:pPr>
      <w:r w:rsidRPr="00CF7C56">
        <w:rPr>
          <w:rFonts w:ascii="Times New Roman" w:hAnsi="Times New Roman"/>
          <w:sz w:val="24"/>
          <w:szCs w:val="24"/>
        </w:rPr>
        <w:t xml:space="preserve">Ниже представлены технико-экономические показатели работы систем теплоснабжения </w:t>
      </w:r>
      <w:r w:rsidR="0027639D" w:rsidRPr="00CF7C56">
        <w:rPr>
          <w:rFonts w:ascii="Times New Roman" w:hAnsi="Times New Roman"/>
          <w:sz w:val="24"/>
          <w:szCs w:val="24"/>
        </w:rPr>
        <w:t>МУП ТМР «Тутаевские коммунальные системы» за 20</w:t>
      </w:r>
      <w:r w:rsidR="00DF7F38" w:rsidRPr="00CF7C56">
        <w:rPr>
          <w:rFonts w:ascii="Times New Roman" w:hAnsi="Times New Roman"/>
          <w:sz w:val="24"/>
          <w:szCs w:val="24"/>
        </w:rPr>
        <w:t>20</w:t>
      </w:r>
      <w:r w:rsidRPr="00CF7C56">
        <w:rPr>
          <w:rFonts w:ascii="Times New Roman" w:hAnsi="Times New Roman"/>
          <w:sz w:val="24"/>
          <w:szCs w:val="24"/>
        </w:rPr>
        <w:t xml:space="preserve"> год.</w:t>
      </w:r>
    </w:p>
    <w:p w:rsidR="00DF7F38" w:rsidRPr="00A6431D" w:rsidRDefault="00DF7F38" w:rsidP="00DF7F38">
      <w:pPr>
        <w:pStyle w:val="aff0"/>
        <w:keepNext/>
        <w:ind w:firstLine="0"/>
      </w:pPr>
      <w:r w:rsidRPr="00A6431D">
        <w:t xml:space="preserve">Таблица </w:t>
      </w:r>
      <w:fldSimple w:instr=" SEQ Таблица \* ARABIC ">
        <w:r w:rsidR="00A303F5">
          <w:rPr>
            <w:noProof/>
          </w:rPr>
          <w:t>74</w:t>
        </w:r>
      </w:fldSimple>
      <w:r w:rsidRPr="00A6431D">
        <w:rPr>
          <w:szCs w:val="24"/>
        </w:rPr>
        <w:t xml:space="preserve">Структура цен (тарифов) </w:t>
      </w:r>
      <w:r w:rsidRPr="00A6431D">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5457"/>
        <w:gridCol w:w="1025"/>
        <w:gridCol w:w="2042"/>
      </w:tblGrid>
      <w:tr w:rsidR="00DF7F38" w:rsidRPr="00A6431D" w:rsidTr="00DF7F38">
        <w:trPr>
          <w:trHeight w:val="315"/>
          <w:tblHeader/>
        </w:trPr>
        <w:tc>
          <w:tcPr>
            <w:tcW w:w="429" w:type="pct"/>
            <w:shd w:val="clear" w:color="auto" w:fill="auto"/>
            <w:vAlign w:val="center"/>
            <w:hideMark/>
          </w:tcPr>
          <w:p w:rsidR="00DF7F38" w:rsidRPr="00A6431D" w:rsidRDefault="00DF7F38" w:rsidP="00DF7F38">
            <w:pPr>
              <w:ind w:firstLine="0"/>
              <w:jc w:val="center"/>
              <w:rPr>
                <w:rFonts w:eastAsia="Times New Roman" w:cs="Times New Roman"/>
                <w:b/>
                <w:bCs/>
                <w:color w:val="000000"/>
                <w:sz w:val="22"/>
                <w:lang w:eastAsia="ru-RU"/>
              </w:rPr>
            </w:pPr>
            <w:r w:rsidRPr="00A6431D">
              <w:rPr>
                <w:rFonts w:eastAsia="Times New Roman" w:cs="Times New Roman"/>
                <w:b/>
                <w:bCs/>
                <w:color w:val="000000"/>
                <w:sz w:val="22"/>
                <w:lang w:eastAsia="ru-RU"/>
              </w:rPr>
              <w:t>№</w:t>
            </w:r>
          </w:p>
        </w:tc>
        <w:tc>
          <w:tcPr>
            <w:tcW w:w="2931" w:type="pct"/>
            <w:shd w:val="clear" w:color="auto" w:fill="auto"/>
            <w:vAlign w:val="center"/>
            <w:hideMark/>
          </w:tcPr>
          <w:p w:rsidR="00DF7F38" w:rsidRPr="00A6431D" w:rsidRDefault="00DF7F38" w:rsidP="00DF7F38">
            <w:pPr>
              <w:ind w:firstLine="0"/>
              <w:jc w:val="center"/>
              <w:rPr>
                <w:rFonts w:eastAsia="Times New Roman" w:cs="Times New Roman"/>
                <w:b/>
                <w:bCs/>
                <w:color w:val="000000"/>
                <w:sz w:val="22"/>
                <w:lang w:eastAsia="ru-RU"/>
              </w:rPr>
            </w:pPr>
            <w:r w:rsidRPr="00A6431D">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b/>
                <w:bCs/>
                <w:color w:val="000000"/>
                <w:sz w:val="22"/>
                <w:lang w:eastAsia="ru-RU"/>
              </w:rPr>
            </w:pPr>
            <w:r w:rsidRPr="00A6431D">
              <w:rPr>
                <w:rFonts w:eastAsia="Times New Roman" w:cs="Times New Roman"/>
                <w:b/>
                <w:bCs/>
                <w:color w:val="000000"/>
                <w:sz w:val="22"/>
                <w:lang w:eastAsia="ru-RU"/>
              </w:rPr>
              <w:t>Ед. изм.</w:t>
            </w:r>
          </w:p>
        </w:tc>
        <w:tc>
          <w:tcPr>
            <w:tcW w:w="1104" w:type="pct"/>
            <w:shd w:val="clear" w:color="auto" w:fill="auto"/>
            <w:vAlign w:val="center"/>
            <w:hideMark/>
          </w:tcPr>
          <w:p w:rsidR="00DF7F38" w:rsidRPr="00A6431D" w:rsidRDefault="00DF7F38" w:rsidP="00DF7F38">
            <w:pPr>
              <w:ind w:firstLine="0"/>
              <w:jc w:val="center"/>
              <w:rPr>
                <w:rFonts w:eastAsia="Times New Roman" w:cs="Times New Roman"/>
                <w:b/>
                <w:bCs/>
                <w:color w:val="000000"/>
                <w:sz w:val="22"/>
                <w:lang w:eastAsia="ru-RU"/>
              </w:rPr>
            </w:pPr>
            <w:r w:rsidRPr="00A6431D">
              <w:rPr>
                <w:rFonts w:eastAsia="Times New Roman" w:cs="Times New Roman"/>
                <w:b/>
                <w:bCs/>
                <w:color w:val="000000"/>
                <w:sz w:val="22"/>
                <w:lang w:eastAsia="ru-RU"/>
              </w:rPr>
              <w:t>Фактически</w:t>
            </w:r>
          </w:p>
        </w:tc>
      </w:tr>
      <w:tr w:rsidR="00DF7F38" w:rsidRPr="00A6431D" w:rsidTr="00DF7F38">
        <w:trPr>
          <w:trHeight w:val="315"/>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74 764,559</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100" w:firstLine="22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1.1</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1.2</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блок-станциями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1.3</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котельными (котлами)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74 764,559</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200" w:firstLine="44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1.3.1</w:t>
            </w:r>
          </w:p>
        </w:tc>
        <w:tc>
          <w:tcPr>
            <w:tcW w:w="2931" w:type="pct"/>
            <w:shd w:val="clear" w:color="auto" w:fill="auto"/>
            <w:vAlign w:val="center"/>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электрокотельными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5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1.4</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200" w:firstLine="44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1.4.1</w:t>
            </w:r>
          </w:p>
        </w:tc>
        <w:tc>
          <w:tcPr>
            <w:tcW w:w="2931" w:type="pct"/>
            <w:shd w:val="clear" w:color="auto" w:fill="auto"/>
            <w:vAlign w:val="center"/>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792"/>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2</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2 538,910</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3</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4</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12 246,630</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59 979,019</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100" w:firstLine="22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5.1</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5.2</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59 979,019</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200" w:firstLine="44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5.2.1</w:t>
            </w:r>
          </w:p>
        </w:tc>
        <w:tc>
          <w:tcPr>
            <w:tcW w:w="2931" w:type="pct"/>
            <w:shd w:val="clear" w:color="auto" w:fill="auto"/>
            <w:vAlign w:val="center"/>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населению</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52 241,959</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5.2.2</w:t>
            </w:r>
          </w:p>
        </w:tc>
        <w:tc>
          <w:tcPr>
            <w:tcW w:w="2931" w:type="pct"/>
            <w:shd w:val="clear" w:color="auto" w:fill="auto"/>
            <w:vAlign w:val="center"/>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7 737,060</w:t>
            </w:r>
          </w:p>
        </w:tc>
      </w:tr>
      <w:tr w:rsidR="00DF7F38" w:rsidRPr="00A6431D" w:rsidTr="00DF7F38">
        <w:trPr>
          <w:trHeight w:val="240"/>
        </w:trPr>
        <w:tc>
          <w:tcPr>
            <w:tcW w:w="429" w:type="pct"/>
            <w:shd w:val="clear" w:color="auto" w:fill="auto"/>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300" w:firstLine="66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5.2.2.1</w:t>
            </w:r>
          </w:p>
        </w:tc>
        <w:tc>
          <w:tcPr>
            <w:tcW w:w="2931" w:type="pct"/>
            <w:shd w:val="clear" w:color="auto" w:fill="auto"/>
            <w:vAlign w:val="center"/>
            <w:hideMark/>
          </w:tcPr>
          <w:p w:rsidR="00DF7F38" w:rsidRPr="00A6431D" w:rsidRDefault="00DF7F38" w:rsidP="00DF7F38">
            <w:pPr>
              <w:ind w:firstLineChars="300" w:firstLine="660"/>
              <w:jc w:val="left"/>
              <w:rPr>
                <w:rFonts w:eastAsia="Times New Roman" w:cs="Times New Roman"/>
                <w:color w:val="000000"/>
                <w:sz w:val="22"/>
                <w:lang w:eastAsia="ru-RU"/>
              </w:rPr>
            </w:pPr>
            <w:r w:rsidRPr="00A6431D">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6 426,666</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6</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Гкал/час</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53,79</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7</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Гкал/час</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45,50</w:t>
            </w:r>
          </w:p>
        </w:tc>
      </w:tr>
      <w:tr w:rsidR="00DF7F38" w:rsidRPr="00A6431D" w:rsidTr="00DF7F38">
        <w:trPr>
          <w:trHeight w:val="528"/>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8</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куб. м</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150 821,109</w:t>
            </w:r>
          </w:p>
        </w:tc>
      </w:tr>
      <w:tr w:rsidR="00DF7F38" w:rsidRPr="00A6431D" w:rsidTr="00DF7F38">
        <w:trPr>
          <w:trHeight w:val="528"/>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9</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куб. м</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5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10</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тыс. кВт ч</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2 713,37</w:t>
            </w:r>
          </w:p>
        </w:tc>
      </w:tr>
      <w:tr w:rsidR="00DF7F38" w:rsidRPr="00A6431D" w:rsidTr="00DF7F38">
        <w:trPr>
          <w:trHeight w:val="5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11</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тыс. кВт ч</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12</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т у.т.</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13</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72 225,649</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14</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Объём тепловых сетей</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куб. м</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989,961</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15</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км</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25,542</w:t>
            </w:r>
          </w:p>
        </w:tc>
      </w:tr>
      <w:tr w:rsidR="00DF7F38" w:rsidRPr="00A6431D" w:rsidTr="00DF7F38">
        <w:trPr>
          <w:trHeight w:val="5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16</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4"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12 860,20</w:t>
            </w:r>
          </w:p>
        </w:tc>
      </w:tr>
    </w:tbl>
    <w:p w:rsidR="008C776E" w:rsidRPr="00A6431D" w:rsidRDefault="008C776E" w:rsidP="00DF6BEC">
      <w:pPr>
        <w:pStyle w:val="aff0"/>
        <w:keepNext/>
        <w:spacing w:after="0"/>
        <w:ind w:firstLine="0"/>
      </w:pPr>
      <w:r w:rsidRPr="00A6431D">
        <w:t xml:space="preserve">Таблица </w:t>
      </w:r>
      <w:fldSimple w:instr=" SEQ Таблица \* ARABIC ">
        <w:r w:rsidR="00A303F5">
          <w:rPr>
            <w:noProof/>
          </w:rPr>
          <w:t>75</w:t>
        </w:r>
      </w:fldSimple>
      <w:r w:rsidRPr="00A6431D">
        <w:t xml:space="preserve"> Технико-экономические показатели работы систем теплоснабже</w:t>
      </w:r>
      <w:r w:rsidR="00DE1E0B" w:rsidRPr="00A6431D">
        <w:t>ния АО «Тутаевская ПГУ»  за 2021</w:t>
      </w:r>
      <w:r w:rsidRPr="00A6431D">
        <w:t xml:space="preserve"> год</w:t>
      </w:r>
      <w:r w:rsidR="006D7851" w:rsidRPr="00A6431D">
        <w:t xml:space="preserve">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4022"/>
        <w:gridCol w:w="1247"/>
        <w:gridCol w:w="3426"/>
      </w:tblGrid>
      <w:tr w:rsidR="00DE1E0B" w:rsidRPr="00A6431D" w:rsidTr="00DE1E0B">
        <w:trPr>
          <w:trHeight w:val="20"/>
          <w:tblHeader/>
        </w:trPr>
        <w:tc>
          <w:tcPr>
            <w:tcW w:w="348" w:type="pct"/>
            <w:vMerge w:val="restar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 п/п</w:t>
            </w:r>
          </w:p>
        </w:tc>
        <w:tc>
          <w:tcPr>
            <w:tcW w:w="2152" w:type="pct"/>
            <w:vMerge w:val="restar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Наименование параметра</w:t>
            </w:r>
          </w:p>
        </w:tc>
        <w:tc>
          <w:tcPr>
            <w:tcW w:w="667" w:type="pct"/>
            <w:vMerge w:val="restar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Единица измерения</w:t>
            </w:r>
          </w:p>
        </w:tc>
        <w:tc>
          <w:tcPr>
            <w:tcW w:w="1833" w:type="pct"/>
            <w:shd w:val="clear" w:color="auto" w:fill="auto"/>
            <w:hideMark/>
          </w:tcPr>
          <w:p w:rsidR="00DE1E0B" w:rsidRPr="00A6431D" w:rsidRDefault="00DE1E0B" w:rsidP="00DE1E0B">
            <w:pPr>
              <w:spacing w:line="240" w:lineRule="auto"/>
              <w:ind w:firstLine="0"/>
              <w:jc w:val="left"/>
              <w:rPr>
                <w:rFonts w:eastAsia="Times New Roman" w:cs="Times New Roman"/>
                <w:sz w:val="20"/>
                <w:szCs w:val="20"/>
                <w:lang w:eastAsia="ru-RU"/>
              </w:rPr>
            </w:pPr>
            <w:r w:rsidRPr="00A6431D">
              <w:rPr>
                <w:rFonts w:eastAsia="Times New Roman" w:cs="Times New Roman"/>
                <w:sz w:val="20"/>
                <w:szCs w:val="20"/>
                <w:lang w:eastAsia="ru-RU"/>
              </w:rPr>
              <w:t>Вид деятельности:</w:t>
            </w:r>
            <w:r w:rsidRPr="00A6431D">
              <w:rPr>
                <w:rFonts w:eastAsia="Times New Roman" w:cs="Times New Roman"/>
                <w:sz w:val="20"/>
                <w:szCs w:val="20"/>
                <w:lang w:eastAsia="ru-RU"/>
              </w:rPr>
              <w:br/>
              <w:t xml:space="preserve">  - Горячее водоснабжение</w:t>
            </w:r>
            <w:r w:rsidRPr="00A6431D">
              <w:rPr>
                <w:rFonts w:eastAsia="Times New Roman" w:cs="Times New Roman"/>
                <w:sz w:val="20"/>
                <w:szCs w:val="20"/>
                <w:lang w:eastAsia="ru-RU"/>
              </w:rPr>
              <w:br/>
              <w:t>Территория оказания услуг:</w:t>
            </w:r>
            <w:r w:rsidRPr="00A6431D">
              <w:rPr>
                <w:rFonts w:eastAsia="Times New Roman" w:cs="Times New Roman"/>
                <w:sz w:val="20"/>
                <w:szCs w:val="20"/>
                <w:lang w:eastAsia="ru-RU"/>
              </w:rPr>
              <w:br/>
              <w:t xml:space="preserve">  - без дифференциации</w:t>
            </w:r>
            <w:r w:rsidRPr="00A6431D">
              <w:rPr>
                <w:rFonts w:eastAsia="Times New Roman" w:cs="Times New Roman"/>
                <w:sz w:val="20"/>
                <w:szCs w:val="20"/>
                <w:lang w:eastAsia="ru-RU"/>
              </w:rPr>
              <w:br/>
              <w:t>Централизованная система горячего водоснабжения:</w:t>
            </w:r>
            <w:r w:rsidRPr="00A6431D">
              <w:rPr>
                <w:rFonts w:eastAsia="Times New Roman" w:cs="Times New Roman"/>
                <w:sz w:val="20"/>
                <w:szCs w:val="20"/>
                <w:lang w:eastAsia="ru-RU"/>
              </w:rPr>
              <w:br/>
              <w:t xml:space="preserve">  - наименование отсутствует</w:t>
            </w:r>
          </w:p>
        </w:tc>
      </w:tr>
      <w:tr w:rsidR="00DE1E0B" w:rsidRPr="00A6431D" w:rsidTr="00DE1E0B">
        <w:trPr>
          <w:trHeight w:val="20"/>
          <w:tblHeader/>
        </w:trPr>
        <w:tc>
          <w:tcPr>
            <w:tcW w:w="348" w:type="pct"/>
            <w:vMerge/>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p>
        </w:tc>
        <w:tc>
          <w:tcPr>
            <w:tcW w:w="2152" w:type="pct"/>
            <w:vMerge/>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p>
        </w:tc>
        <w:tc>
          <w:tcPr>
            <w:tcW w:w="667" w:type="pct"/>
            <w:vMerge/>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p>
        </w:tc>
        <w:tc>
          <w:tcPr>
            <w:tcW w:w="1833"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Информация</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Дата сдачи годового бухгалтерского баланса в налоговые органы</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х</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26.03.2022</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2</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Выручка от регулируемой деятельности по виду деятельности</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82 782,45</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163 870,79</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покупаемую тепловую энергию (мощность), используемую для горячего водоснабжения</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3.2</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тепловую энергию, производимую с применением собственных источников и используемую для горячего водоснабжения</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107 110,69</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3.3</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покупаемую холодную воду, используемую для горячего водоснабжения</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56 760,10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3.4</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холодную воду, получаемую с применением собственных источников водозабора (скважин) и используемую для горячего водоснабжения</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3.5</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покупаемую электрическую энергию (мощность), используемую в технологическом процессе:</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3.5.1</w:t>
            </w: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Средневзвешенная стоимость 1 кВт.ч (с учетом мощности)</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3.5.2</w:t>
            </w: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Объем приобретения электрической энергии</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кВт·ч</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3.6</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оплату труда основного производственного персонала</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3.7</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Отчисления на социальные нужды основного производственного персонала</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3.8</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оплату труда административно-управленческого персонала</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3.9</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Отчисления на социальные   нужды административно-управленческого персонала</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 </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3.10</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амортизацию основных производственных средств</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3.11</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3.12</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Общепроизводственные расходы, в том числе:</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3.12.1</w:t>
            </w: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Расходы на текущий ремонт</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3.12.2</w:t>
            </w: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Расходы на капитальный ремонт</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3.13</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Общехозяйственные расходы, в том числе:</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3.13.1</w:t>
            </w: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Расходы на текущий ремонт</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3.13.2</w:t>
            </w: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Расходы на капитальный ремонт</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vMerge w:val="restar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3.14</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капитальный и текущий ремонт основных производственных средств</w:t>
            </w:r>
          </w:p>
        </w:tc>
        <w:tc>
          <w:tcPr>
            <w:tcW w:w="667" w:type="pct"/>
            <w:vMerge w:val="restar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bookmarkStart w:id="176" w:name="RANGE!G38"/>
            <w:r w:rsidRPr="00A6431D">
              <w:rPr>
                <w:rFonts w:eastAsia="Times New Roman" w:cs="Times New Roman"/>
                <w:sz w:val="20"/>
                <w:szCs w:val="20"/>
                <w:lang w:eastAsia="ru-RU"/>
              </w:rPr>
              <w:t>0,00</w:t>
            </w:r>
            <w:bookmarkEnd w:id="176"/>
          </w:p>
        </w:tc>
      </w:tr>
      <w:tr w:rsidR="006D7851" w:rsidRPr="00A6431D" w:rsidTr="006D7851">
        <w:trPr>
          <w:trHeight w:val="20"/>
        </w:trPr>
        <w:tc>
          <w:tcPr>
            <w:tcW w:w="348" w:type="pct"/>
            <w:vMerge/>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667" w:type="pct"/>
            <w:vMerge/>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отсутствует</w:t>
            </w:r>
          </w:p>
        </w:tc>
      </w:tr>
      <w:tr w:rsidR="006D7851" w:rsidRPr="00A6431D" w:rsidTr="006D7851">
        <w:trPr>
          <w:trHeight w:val="20"/>
        </w:trPr>
        <w:tc>
          <w:tcPr>
            <w:tcW w:w="348" w:type="pct"/>
            <w:vMerge w:val="restar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3.15</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667" w:type="pct"/>
            <w:vMerge w:val="restar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bookmarkStart w:id="177" w:name="RANGE!G40"/>
            <w:r w:rsidRPr="00A6431D">
              <w:rPr>
                <w:rFonts w:eastAsia="Times New Roman" w:cs="Times New Roman"/>
                <w:sz w:val="20"/>
                <w:szCs w:val="20"/>
                <w:lang w:eastAsia="ru-RU"/>
              </w:rPr>
              <w:t>0,00</w:t>
            </w:r>
            <w:bookmarkEnd w:id="177"/>
          </w:p>
        </w:tc>
      </w:tr>
      <w:tr w:rsidR="006D7851" w:rsidRPr="00A6431D" w:rsidTr="006D7851">
        <w:trPr>
          <w:trHeight w:val="20"/>
        </w:trPr>
        <w:tc>
          <w:tcPr>
            <w:tcW w:w="348" w:type="pct"/>
            <w:vMerge/>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667" w:type="pct"/>
            <w:vMerge/>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отсутствует</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3.16</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Прочие расходы, которые подлежат отнесению на регулируемые виды деятельности, в том числе:</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DE1E0B"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 </w:t>
            </w:r>
          </w:p>
        </w:tc>
        <w:tc>
          <w:tcPr>
            <w:tcW w:w="2152" w:type="pct"/>
            <w:shd w:val="clear" w:color="auto" w:fill="auto"/>
            <w:noWrap/>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bookmarkStart w:id="178" w:name="RANGE!E45"/>
            <w:r w:rsidRPr="00A6431D">
              <w:rPr>
                <w:rFonts w:eastAsia="Times New Roman" w:cs="Times New Roman"/>
                <w:sz w:val="20"/>
                <w:szCs w:val="20"/>
                <w:lang w:eastAsia="ru-RU"/>
              </w:rPr>
              <w:t>Добавить прочие расходы</w:t>
            </w:r>
            <w:bookmarkEnd w:id="178"/>
          </w:p>
        </w:tc>
        <w:tc>
          <w:tcPr>
            <w:tcW w:w="667"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 </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4</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Чистая прибыль, полученная от регулируемого вида деятельности, в том числе:</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-81 088,34</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4.1</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в том числе:</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5.1</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за счет их ввода в эксплуатацию (вывода из эксплуатации)</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5.1.1</w:t>
            </w: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за счет их ввода в эксплуатацию</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5.1.2</w:t>
            </w:r>
          </w:p>
        </w:tc>
        <w:tc>
          <w:tcPr>
            <w:tcW w:w="2152" w:type="pct"/>
            <w:shd w:val="clear" w:color="auto" w:fill="auto"/>
            <w:vAlign w:val="center"/>
            <w:hideMark/>
          </w:tcPr>
          <w:p w:rsidR="00DE1E0B" w:rsidRPr="00A6431D" w:rsidRDefault="00DE1E0B" w:rsidP="00DE1E0B">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за счет их вывода в эксплуатацию</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5.2</w:t>
            </w:r>
          </w:p>
        </w:tc>
        <w:tc>
          <w:tcPr>
            <w:tcW w:w="2152" w:type="pct"/>
            <w:shd w:val="clear" w:color="auto" w:fill="auto"/>
            <w:vAlign w:val="center"/>
            <w:hideMark/>
          </w:tcPr>
          <w:p w:rsidR="00DE1E0B" w:rsidRPr="00A6431D" w:rsidRDefault="00DE1E0B" w:rsidP="00DE1E0B">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за счет их переоценки</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6</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Валовая прибыль (убытки) от продажи товаров и услуг по регулируемому виду деятельности</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-81 088,34</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7</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Годовая бухгалтерская отчетность, включая бухгалтерский баланс и приложения к нему</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w:t>
            </w:r>
          </w:p>
        </w:tc>
        <w:tc>
          <w:tcPr>
            <w:tcW w:w="1833" w:type="pct"/>
            <w:shd w:val="clear" w:color="auto" w:fill="auto"/>
            <w:vAlign w:val="center"/>
            <w:hideMark/>
          </w:tcPr>
          <w:p w:rsidR="00DE1E0B" w:rsidRPr="00A6431D" w:rsidRDefault="006D7851"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8</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Объем покупаемой холодной воды, используемой для горячего водоснабжения</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куб. м</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1 437,3423</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9</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Объем холодной воды, получаемой с применением собственных источников водозабора (скважин) и используемой для горячего водоснабжения</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куб. м</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10</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Объем покупаемой тепловой энергии (мощности), используемой для горячего водоснабжения</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 или Гкал/ч</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11</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Объем тепловой энергии, производимой с применением собственных источников и используемой для горячего водоснабжения</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34,4850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12</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Потери воды в сетях</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52,65</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13</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Среднесписочная численность основного производственного персонала</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человек</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31,00</w:t>
            </w:r>
          </w:p>
        </w:tc>
      </w:tr>
      <w:tr w:rsidR="006D7851" w:rsidRPr="00A6431D" w:rsidTr="006D7851">
        <w:trPr>
          <w:trHeight w:val="20"/>
        </w:trPr>
        <w:tc>
          <w:tcPr>
            <w:tcW w:w="348"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14</w:t>
            </w:r>
          </w:p>
        </w:tc>
        <w:tc>
          <w:tcPr>
            <w:tcW w:w="2152" w:type="pct"/>
            <w:shd w:val="clear" w:color="auto" w:fill="auto"/>
            <w:vAlign w:val="center"/>
            <w:hideMark/>
          </w:tcPr>
          <w:p w:rsidR="00DE1E0B" w:rsidRPr="00A6431D" w:rsidRDefault="00DE1E0B" w:rsidP="00DE1E0B">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Удельный расход электроэнергии на подачу воды в сеть</w:t>
            </w:r>
          </w:p>
        </w:tc>
        <w:tc>
          <w:tcPr>
            <w:tcW w:w="667" w:type="pct"/>
            <w:shd w:val="clear" w:color="auto" w:fill="auto"/>
            <w:vAlign w:val="center"/>
            <w:hideMark/>
          </w:tcPr>
          <w:p w:rsidR="00DE1E0B" w:rsidRPr="00A6431D" w:rsidRDefault="00DE1E0B" w:rsidP="00DE1E0B">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кВт.ч/тыс м3</w:t>
            </w:r>
          </w:p>
        </w:tc>
        <w:tc>
          <w:tcPr>
            <w:tcW w:w="1833" w:type="pct"/>
            <w:shd w:val="clear" w:color="auto" w:fill="auto"/>
            <w:vAlign w:val="center"/>
            <w:hideMark/>
          </w:tcPr>
          <w:p w:rsidR="00DE1E0B" w:rsidRPr="00A6431D" w:rsidRDefault="00DE1E0B" w:rsidP="006D7851">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0,0000</w:t>
            </w:r>
          </w:p>
        </w:tc>
      </w:tr>
    </w:tbl>
    <w:p w:rsidR="006D7851" w:rsidRPr="00A6431D" w:rsidRDefault="006D7851" w:rsidP="006D7851">
      <w:pPr>
        <w:pStyle w:val="aff0"/>
        <w:keepNext/>
        <w:spacing w:after="0"/>
        <w:ind w:firstLine="0"/>
      </w:pPr>
      <w:r w:rsidRPr="00A6431D">
        <w:t xml:space="preserve">Таблица </w:t>
      </w:r>
      <w:fldSimple w:instr=" SEQ Таблица \* ARABIC ">
        <w:r w:rsidR="00A303F5">
          <w:rPr>
            <w:noProof/>
          </w:rPr>
          <w:t>76</w:t>
        </w:r>
      </w:fldSimple>
      <w:r w:rsidRPr="00A6431D">
        <w:t xml:space="preserve"> Технико-экономические показатели работы систем теплоснабжения АО «Тутаевская ПГУ»  за 2021 год (</w:t>
      </w:r>
      <w:r w:rsidR="00185DB2" w:rsidRPr="00A6431D">
        <w:t>Производство тепловой энергии</w:t>
      </w:r>
      <w:r w:rsidRPr="00A6431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1"/>
        <w:gridCol w:w="1385"/>
        <w:gridCol w:w="3149"/>
      </w:tblGrid>
      <w:tr w:rsidR="00185DB2" w:rsidRPr="00A6431D" w:rsidTr="00185DB2">
        <w:trPr>
          <w:trHeight w:val="2025"/>
          <w:tblHeader/>
        </w:trPr>
        <w:tc>
          <w:tcPr>
            <w:tcW w:w="2574" w:type="pct"/>
            <w:vMerge w:val="restar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Наименование параметра</w:t>
            </w:r>
          </w:p>
        </w:tc>
        <w:tc>
          <w:tcPr>
            <w:tcW w:w="741" w:type="pct"/>
            <w:vMerge w:val="restar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Единица измерения</w:t>
            </w:r>
          </w:p>
        </w:tc>
        <w:tc>
          <w:tcPr>
            <w:tcW w:w="1685" w:type="pct"/>
            <w:shd w:val="clear" w:color="auto" w:fill="auto"/>
            <w:hideMark/>
          </w:tcPr>
          <w:p w:rsidR="00185DB2" w:rsidRPr="00A6431D" w:rsidRDefault="00185DB2" w:rsidP="00185DB2">
            <w:pPr>
              <w:spacing w:line="240" w:lineRule="auto"/>
              <w:ind w:firstLine="0"/>
              <w:jc w:val="left"/>
              <w:rPr>
                <w:rFonts w:eastAsia="Times New Roman" w:cs="Times New Roman"/>
                <w:sz w:val="20"/>
                <w:szCs w:val="20"/>
                <w:lang w:eastAsia="ru-RU"/>
              </w:rPr>
            </w:pPr>
            <w:r w:rsidRPr="00A6431D">
              <w:rPr>
                <w:rFonts w:eastAsia="Times New Roman" w:cs="Times New Roman"/>
                <w:sz w:val="20"/>
                <w:szCs w:val="20"/>
                <w:lang w:eastAsia="ru-RU"/>
              </w:rPr>
              <w:t>Вид деятельности:</w:t>
            </w:r>
            <w:r w:rsidRPr="00A6431D">
              <w:rPr>
                <w:rFonts w:eastAsia="Times New Roman" w:cs="Times New Roman"/>
                <w:sz w:val="20"/>
                <w:szCs w:val="20"/>
                <w:lang w:eastAsia="ru-RU"/>
              </w:rPr>
              <w:br/>
              <w:t xml:space="preserve">  - Производство тепловой энергии. Некомбинированная выработка</w:t>
            </w:r>
            <w:r w:rsidRPr="00A6431D">
              <w:rPr>
                <w:rFonts w:eastAsia="Times New Roman" w:cs="Times New Roman"/>
                <w:sz w:val="20"/>
                <w:szCs w:val="20"/>
                <w:lang w:eastAsia="ru-RU"/>
              </w:rPr>
              <w:br/>
              <w:t>Территория оказания услуг:</w:t>
            </w:r>
            <w:r w:rsidRPr="00A6431D">
              <w:rPr>
                <w:rFonts w:eastAsia="Times New Roman" w:cs="Times New Roman"/>
                <w:sz w:val="20"/>
                <w:szCs w:val="20"/>
                <w:lang w:eastAsia="ru-RU"/>
              </w:rPr>
              <w:br/>
              <w:t xml:space="preserve">  - без дифференциации</w:t>
            </w:r>
            <w:r w:rsidRPr="00A6431D">
              <w:rPr>
                <w:rFonts w:eastAsia="Times New Roman" w:cs="Times New Roman"/>
                <w:sz w:val="20"/>
                <w:szCs w:val="20"/>
                <w:lang w:eastAsia="ru-RU"/>
              </w:rPr>
              <w:br/>
              <w:t>Централизованная система теплоснабжения:</w:t>
            </w:r>
            <w:r w:rsidRPr="00A6431D">
              <w:rPr>
                <w:rFonts w:eastAsia="Times New Roman" w:cs="Times New Roman"/>
                <w:sz w:val="20"/>
                <w:szCs w:val="20"/>
                <w:lang w:eastAsia="ru-RU"/>
              </w:rPr>
              <w:br/>
              <w:t xml:space="preserve">  - наименование отсутствует</w:t>
            </w:r>
          </w:p>
        </w:tc>
      </w:tr>
      <w:tr w:rsidR="00185DB2" w:rsidRPr="00A6431D" w:rsidTr="00185DB2">
        <w:trPr>
          <w:trHeight w:val="420"/>
          <w:tblHeader/>
        </w:trPr>
        <w:tc>
          <w:tcPr>
            <w:tcW w:w="2574" w:type="pct"/>
            <w:vMerge/>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p>
        </w:tc>
        <w:tc>
          <w:tcPr>
            <w:tcW w:w="741" w:type="pct"/>
            <w:vMerge/>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Информация</w:t>
            </w:r>
          </w:p>
        </w:tc>
      </w:tr>
      <w:tr w:rsidR="00185DB2" w:rsidRPr="00A6431D" w:rsidTr="00185DB2">
        <w:trPr>
          <w:trHeight w:val="675"/>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Дата сдачи годового бухгалтерского баланса в налоговые органы</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х</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26.03.2022</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Выручка от регулируемой деятельности по виду деятельности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357 848,45</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638 051,70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покупаемую тепловую энергию (мощность), теплоноситель</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топливо</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222 568,39</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газ природный по регулируемой цене</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х</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х</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300" w:firstLine="600"/>
              <w:rPr>
                <w:rFonts w:eastAsia="Times New Roman" w:cs="Times New Roman"/>
                <w:sz w:val="20"/>
                <w:szCs w:val="20"/>
                <w:lang w:eastAsia="ru-RU"/>
              </w:rPr>
            </w:pPr>
            <w:r w:rsidRPr="00A6431D">
              <w:rPr>
                <w:rFonts w:eastAsia="Times New Roman" w:cs="Times New Roman"/>
                <w:sz w:val="20"/>
                <w:szCs w:val="20"/>
                <w:lang w:eastAsia="ru-RU"/>
              </w:rPr>
              <w:t>объем</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м3</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39 374,56</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300" w:firstLine="600"/>
              <w:rPr>
                <w:rFonts w:eastAsia="Times New Roman" w:cs="Times New Roman"/>
                <w:sz w:val="20"/>
                <w:szCs w:val="20"/>
                <w:lang w:eastAsia="ru-RU"/>
              </w:rPr>
            </w:pPr>
            <w:r w:rsidRPr="00A6431D">
              <w:rPr>
                <w:rFonts w:eastAsia="Times New Roman" w:cs="Times New Roman"/>
                <w:sz w:val="20"/>
                <w:szCs w:val="20"/>
                <w:lang w:eastAsia="ru-RU"/>
              </w:rPr>
              <w:t>стоимость за единицу объема</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5,15</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300" w:firstLine="600"/>
              <w:rPr>
                <w:rFonts w:eastAsia="Times New Roman" w:cs="Times New Roman"/>
                <w:sz w:val="20"/>
                <w:szCs w:val="20"/>
                <w:lang w:eastAsia="ru-RU"/>
              </w:rPr>
            </w:pPr>
            <w:r w:rsidRPr="00A6431D">
              <w:rPr>
                <w:rFonts w:eastAsia="Times New Roman" w:cs="Times New Roman"/>
                <w:sz w:val="20"/>
                <w:szCs w:val="20"/>
                <w:lang w:eastAsia="ru-RU"/>
              </w:rPr>
              <w:t>стоимость доставки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19 950,93</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300" w:firstLine="600"/>
              <w:rPr>
                <w:rFonts w:eastAsia="Times New Roman" w:cs="Times New Roman"/>
                <w:sz w:val="20"/>
                <w:szCs w:val="20"/>
                <w:lang w:eastAsia="ru-RU"/>
              </w:rPr>
            </w:pPr>
            <w:r w:rsidRPr="00A6431D">
              <w:rPr>
                <w:rFonts w:eastAsia="Times New Roman" w:cs="Times New Roman"/>
                <w:sz w:val="20"/>
                <w:szCs w:val="20"/>
                <w:lang w:eastAsia="ru-RU"/>
              </w:rPr>
              <w:t>способ приобретения</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х</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Прямые договора без торгов</w:t>
            </w:r>
          </w:p>
        </w:tc>
      </w:tr>
      <w:tr w:rsidR="00185DB2" w:rsidRPr="00A6431D" w:rsidTr="00185DB2">
        <w:trPr>
          <w:trHeight w:val="360"/>
        </w:trPr>
        <w:tc>
          <w:tcPr>
            <w:tcW w:w="2574" w:type="pct"/>
            <w:shd w:val="clear" w:color="auto" w:fill="auto"/>
            <w:noWrap/>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bookmarkStart w:id="179" w:name="RANGE!E44"/>
            <w:r w:rsidRPr="00A6431D">
              <w:rPr>
                <w:rFonts w:eastAsia="Times New Roman" w:cs="Times New Roman"/>
                <w:sz w:val="20"/>
                <w:szCs w:val="20"/>
                <w:lang w:eastAsia="ru-RU"/>
              </w:rPr>
              <w:t>Добавить вид топлива</w:t>
            </w:r>
            <w:bookmarkEnd w:id="179"/>
          </w:p>
        </w:tc>
        <w:tc>
          <w:tcPr>
            <w:tcW w:w="741"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 </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покупаемую электрическую энергию (мощность), используемую в технологическом процессе</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40 481,53</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Средневзвешенная стоимость 1 кВт.ч (с учетом мощности)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5,37</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Объем приобретенной электрической энергии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кВт·ч</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7 538,8885</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приобретение холодной воды, используемой в технологическом процессе</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10 161,36</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хим. реагенты, используемые в технологическом процессе</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оплату труда основного производственного персонала</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11 762,08</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Отчисления на социальные нужды основного производственного персонала</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3 645,10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оплату труда административно-управленческого персонала</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9 777,69</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Отчисления на социальные нужды административно-управленческого персонала</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3 274,56</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амортизацию основных производственных средств</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161 456,87</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5 270,25</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Общепроизводственные расходы, в том числе:</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153 217,13</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Расходы на текущий ремонт</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779,86</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Расходы на капитальный ремонт</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4 677,33</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Общехозяйственные расходы, в том числе:</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4 793,27</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Расходы на текущий ремонт</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16,41</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Расходы на капитальный ремонт</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Расходы на капитальный и текущий ремонт основных производственных средств</w:t>
            </w:r>
          </w:p>
        </w:tc>
        <w:tc>
          <w:tcPr>
            <w:tcW w:w="741" w:type="pct"/>
            <w:vMerge w:val="restar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bookmarkStart w:id="180" w:name="RANGE!G62"/>
            <w:r w:rsidRPr="00A6431D">
              <w:rPr>
                <w:rFonts w:eastAsia="Times New Roman" w:cs="Times New Roman"/>
                <w:sz w:val="20"/>
                <w:szCs w:val="20"/>
                <w:lang w:eastAsia="ru-RU"/>
              </w:rPr>
              <w:t>11 643,48</w:t>
            </w:r>
            <w:bookmarkEnd w:id="180"/>
          </w:p>
        </w:tc>
      </w:tr>
      <w:tr w:rsidR="00185DB2" w:rsidRPr="00A6431D" w:rsidTr="00185DB2">
        <w:trPr>
          <w:trHeight w:val="900"/>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741" w:type="pct"/>
            <w:vMerge/>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есть</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Прочие расходы, которые подлежат отнесению на регулируемые виды деятельности, в том числе:</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185DB2" w:rsidRPr="00A6431D" w:rsidTr="00185DB2">
        <w:trPr>
          <w:trHeight w:val="375"/>
        </w:trPr>
        <w:tc>
          <w:tcPr>
            <w:tcW w:w="2574" w:type="pct"/>
            <w:shd w:val="clear" w:color="auto" w:fill="auto"/>
            <w:noWrap/>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bookmarkStart w:id="181" w:name="RANGE!G64"/>
            <w:bookmarkStart w:id="182" w:name="RANGE!E68"/>
            <w:bookmarkEnd w:id="181"/>
            <w:r w:rsidRPr="00A6431D">
              <w:rPr>
                <w:rFonts w:eastAsia="Times New Roman" w:cs="Times New Roman"/>
                <w:sz w:val="20"/>
                <w:szCs w:val="20"/>
                <w:lang w:eastAsia="ru-RU"/>
              </w:rPr>
              <w:t>Добавить прочие расходы</w:t>
            </w:r>
            <w:bookmarkEnd w:id="182"/>
          </w:p>
        </w:tc>
        <w:tc>
          <w:tcPr>
            <w:tcW w:w="741"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 </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Валовая прибыль (убытки) от реализации товаров и оказания услуг по регулируемому виду деятельности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264 828,73</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Чистая прибыль, полученная от регулируемого вида деятельности, в том числе:</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31 667,24</w:t>
            </w:r>
          </w:p>
        </w:tc>
      </w:tr>
      <w:tr w:rsidR="00185DB2" w:rsidRPr="00A6431D" w:rsidTr="00185DB2">
        <w:trPr>
          <w:trHeight w:val="675"/>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24 869,72</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в том числе:</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25 079,20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за счет их ввода в эксплуатацию (вывода из эксплуатации)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25 079,20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за счет их ввода в эксплуатацию</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25 079,20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за счет их вывода в эксплуатацию</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Изменение стоимости основных фондов за счет их переоценки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руб.</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0,00</w:t>
            </w:r>
          </w:p>
        </w:tc>
      </w:tr>
      <w:tr w:rsidR="00185DB2" w:rsidRPr="00902B44" w:rsidTr="00185DB2">
        <w:trPr>
          <w:trHeight w:val="675"/>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Годовая бухгалтерская отчетность, включая бухгалтерский баланс и приложения к нему</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x</w:t>
            </w:r>
          </w:p>
        </w:tc>
        <w:bookmarkStart w:id="183" w:name="RANGE!G77"/>
        <w:tc>
          <w:tcPr>
            <w:tcW w:w="1685" w:type="pct"/>
            <w:shd w:val="clear" w:color="auto" w:fill="auto"/>
            <w:vAlign w:val="center"/>
            <w:hideMark/>
          </w:tcPr>
          <w:p w:rsidR="00185DB2" w:rsidRPr="00A6431D" w:rsidRDefault="00170D6B" w:rsidP="00185DB2">
            <w:pPr>
              <w:spacing w:line="240" w:lineRule="auto"/>
              <w:ind w:firstLine="0"/>
              <w:jc w:val="center"/>
              <w:rPr>
                <w:rFonts w:eastAsia="Times New Roman" w:cs="Times New Roman"/>
                <w:sz w:val="20"/>
                <w:szCs w:val="20"/>
                <w:lang w:val="en-US" w:eastAsia="ru-RU"/>
              </w:rPr>
            </w:pPr>
            <w:r w:rsidRPr="00A6431D">
              <w:rPr>
                <w:rFonts w:eastAsia="Times New Roman" w:cs="Times New Roman"/>
                <w:sz w:val="20"/>
                <w:szCs w:val="20"/>
                <w:lang w:eastAsia="ru-RU"/>
              </w:rPr>
              <w:fldChar w:fldCharType="begin"/>
            </w:r>
            <w:r w:rsidR="00185DB2" w:rsidRPr="00A6431D">
              <w:rPr>
                <w:rFonts w:eastAsia="Times New Roman" w:cs="Times New Roman"/>
                <w:sz w:val="20"/>
                <w:szCs w:val="20"/>
                <w:lang w:val="en-US" w:eastAsia="ru-RU"/>
              </w:rPr>
              <w:instrText xml:space="preserve"> HYPERLINK "file:///C:\\Users\\EB85~1\\AppData\\Local\\Temp\\OICE_CE5831DC-4B87-4102-A829-FBDBE84721C3.0\\AF0DCB74.xlsb" \l "RANGE!G77" \o "</w:instrText>
            </w:r>
            <w:r w:rsidR="00185DB2" w:rsidRPr="00A6431D">
              <w:rPr>
                <w:rFonts w:eastAsia="Times New Roman" w:cs="Times New Roman"/>
                <w:sz w:val="20"/>
                <w:szCs w:val="20"/>
                <w:lang w:eastAsia="ru-RU"/>
              </w:rPr>
              <w:instrText>Кликнитепогиперссылке</w:instrText>
            </w:r>
            <w:r w:rsidR="00185DB2" w:rsidRPr="00A6431D">
              <w:rPr>
                <w:rFonts w:eastAsia="Times New Roman" w:cs="Times New Roman"/>
                <w:sz w:val="20"/>
                <w:szCs w:val="20"/>
                <w:lang w:val="en-US" w:eastAsia="ru-RU"/>
              </w:rPr>
              <w:instrText xml:space="preserve">, </w:instrText>
            </w:r>
            <w:r w:rsidR="00185DB2" w:rsidRPr="00A6431D">
              <w:rPr>
                <w:rFonts w:eastAsia="Times New Roman" w:cs="Times New Roman"/>
                <w:sz w:val="20"/>
                <w:szCs w:val="20"/>
                <w:lang w:eastAsia="ru-RU"/>
              </w:rPr>
              <w:instrText>чтобыперейтипогиперссылкеилиотредактироватьеё</w:instrText>
            </w:r>
            <w:r w:rsidR="00185DB2" w:rsidRPr="00A6431D">
              <w:rPr>
                <w:rFonts w:eastAsia="Times New Roman" w:cs="Times New Roman"/>
                <w:sz w:val="20"/>
                <w:szCs w:val="20"/>
                <w:lang w:val="en-US" w:eastAsia="ru-RU"/>
              </w:rPr>
              <w:instrText xml:space="preserve">" </w:instrText>
            </w:r>
            <w:r w:rsidRPr="00A6431D">
              <w:rPr>
                <w:rFonts w:eastAsia="Times New Roman" w:cs="Times New Roman"/>
                <w:sz w:val="20"/>
                <w:szCs w:val="20"/>
                <w:lang w:eastAsia="ru-RU"/>
              </w:rPr>
            </w:r>
            <w:r w:rsidRPr="00A6431D">
              <w:rPr>
                <w:rFonts w:eastAsia="Times New Roman" w:cs="Times New Roman"/>
                <w:sz w:val="20"/>
                <w:szCs w:val="20"/>
                <w:lang w:eastAsia="ru-RU"/>
              </w:rPr>
              <w:fldChar w:fldCharType="separate"/>
            </w:r>
            <w:r w:rsidR="00EA55E4" w:rsidRPr="00A6431D">
              <w:rPr>
                <w:rStyle w:val="a8"/>
                <w:sz w:val="20"/>
                <w:szCs w:val="20"/>
                <w:lang w:val="en-US"/>
              </w:rPr>
              <w:t>C:\Users\</w:t>
            </w:r>
            <w:r w:rsidR="00EA55E4" w:rsidRPr="00A6431D">
              <w:rPr>
                <w:rStyle w:val="a8"/>
                <w:sz w:val="20"/>
                <w:szCs w:val="20"/>
              </w:rPr>
              <w:t>ДОМ</w:t>
            </w:r>
            <w:r w:rsidR="00EA55E4" w:rsidRPr="00A6431D">
              <w:rPr>
                <w:rStyle w:val="a8"/>
                <w:sz w:val="20"/>
                <w:szCs w:val="20"/>
                <w:lang w:val="en-US"/>
              </w:rPr>
              <w:t xml:space="preserve">\AppData\Local\Temp\OICE_CE5831DC-4B87-4102-A829-FBDBE84721C3.0\AF0DCB74.xlsb - </w:t>
            </w:r>
            <w:proofErr w:type="gramStart"/>
            <w:r w:rsidR="00EA55E4" w:rsidRPr="00A6431D">
              <w:rPr>
                <w:rStyle w:val="a8"/>
                <w:sz w:val="20"/>
                <w:szCs w:val="20"/>
                <w:lang w:val="en-US"/>
              </w:rPr>
              <w:t>RANGE!G</w:t>
            </w:r>
            <w:proofErr w:type="gramEnd"/>
            <w:r w:rsidR="00EA55E4" w:rsidRPr="00A6431D">
              <w:rPr>
                <w:rStyle w:val="a8"/>
                <w:sz w:val="20"/>
                <w:szCs w:val="20"/>
                <w:lang w:val="en-US"/>
              </w:rPr>
              <w:t>77</w:t>
            </w:r>
            <w:r w:rsidRPr="00A6431D">
              <w:rPr>
                <w:rFonts w:eastAsia="Times New Roman" w:cs="Times New Roman"/>
                <w:sz w:val="20"/>
                <w:szCs w:val="20"/>
                <w:lang w:eastAsia="ru-RU"/>
              </w:rPr>
              <w:fldChar w:fldCharType="end"/>
            </w:r>
            <w:bookmarkEnd w:id="183"/>
            <w:r w:rsidR="00185DB2" w:rsidRPr="00A6431D">
              <w:rPr>
                <w:rFonts w:eastAsia="Times New Roman" w:cs="Times New Roman"/>
                <w:sz w:val="20"/>
                <w:szCs w:val="20"/>
                <w:lang w:val="en-US" w:eastAsia="ru-RU"/>
              </w:rPr>
              <w:t xml:space="preserve"> -</w:t>
            </w:r>
          </w:p>
        </w:tc>
      </w:tr>
      <w:tr w:rsidR="00185DB2" w:rsidRPr="00A6431D" w:rsidTr="00185DB2">
        <w:trPr>
          <w:trHeight w:val="90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Гкал/ч</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132,00</w:t>
            </w:r>
          </w:p>
        </w:tc>
      </w:tr>
      <w:tr w:rsidR="00185DB2" w:rsidRPr="00A6431D" w:rsidTr="00185DB2">
        <w:trPr>
          <w:trHeight w:val="450"/>
        </w:trPr>
        <w:tc>
          <w:tcPr>
            <w:tcW w:w="2574" w:type="pct"/>
            <w:shd w:val="clear" w:color="auto" w:fill="auto"/>
            <w:noWrap/>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bookmarkStart w:id="184" w:name="RANGE!E80"/>
            <w:r w:rsidRPr="00A6431D">
              <w:rPr>
                <w:rFonts w:eastAsia="Times New Roman" w:cs="Times New Roman"/>
                <w:sz w:val="20"/>
                <w:szCs w:val="20"/>
                <w:lang w:eastAsia="ru-RU"/>
              </w:rPr>
              <w:t>Добавить источник тепловой энергии</w:t>
            </w:r>
            <w:bookmarkEnd w:id="184"/>
          </w:p>
        </w:tc>
        <w:tc>
          <w:tcPr>
            <w:tcW w:w="741"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 </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Тепловая нагрузка по договорам теплоснабжения</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Гкал/ч</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bookmarkStart w:id="185" w:name="RANGE!G81"/>
            <w:r w:rsidRPr="00A6431D">
              <w:rPr>
                <w:rFonts w:eastAsia="Times New Roman" w:cs="Times New Roman"/>
                <w:sz w:val="20"/>
                <w:szCs w:val="20"/>
                <w:lang w:eastAsia="ru-RU"/>
              </w:rPr>
              <w:t>99,50</w:t>
            </w:r>
            <w:bookmarkEnd w:id="185"/>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Объем вырабатываемой тепловой энергии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315,3090</w:t>
            </w:r>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Объем приобретаемой тепловой энергии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bookmarkStart w:id="186" w:name="RANGE!G83"/>
            <w:r w:rsidRPr="00A6431D">
              <w:rPr>
                <w:rFonts w:eastAsia="Times New Roman" w:cs="Times New Roman"/>
                <w:sz w:val="20"/>
                <w:szCs w:val="20"/>
                <w:lang w:eastAsia="ru-RU"/>
              </w:rPr>
              <w:t>0,0000</w:t>
            </w:r>
            <w:bookmarkEnd w:id="186"/>
          </w:p>
        </w:tc>
      </w:tr>
      <w:tr w:rsidR="00185DB2" w:rsidRPr="00A6431D" w:rsidTr="00185DB2">
        <w:trPr>
          <w:trHeight w:val="675"/>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 xml:space="preserve">Объем тепловой энергии, отпускаемой потребителям </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bookmarkStart w:id="187" w:name="RANGE!G84:G87"/>
            <w:r w:rsidRPr="00A6431D">
              <w:rPr>
                <w:rFonts w:eastAsia="Times New Roman" w:cs="Times New Roman"/>
                <w:sz w:val="20"/>
                <w:szCs w:val="20"/>
                <w:lang w:eastAsia="ru-RU"/>
              </w:rPr>
              <w:t>205,4250</w:t>
            </w:r>
            <w:bookmarkEnd w:id="187"/>
          </w:p>
        </w:tc>
      </w:tr>
      <w:tr w:rsidR="00185DB2" w:rsidRPr="00A6431D" w:rsidTr="00185DB2">
        <w:trPr>
          <w:trHeight w:val="375"/>
        </w:trPr>
        <w:tc>
          <w:tcPr>
            <w:tcW w:w="2574" w:type="pct"/>
            <w:shd w:val="clear" w:color="auto" w:fill="auto"/>
            <w:vAlign w:val="center"/>
            <w:hideMark/>
          </w:tcPr>
          <w:p w:rsidR="00185DB2" w:rsidRPr="00A6431D" w:rsidRDefault="00185DB2" w:rsidP="00185DB2">
            <w:pPr>
              <w:spacing w:line="240" w:lineRule="auto"/>
              <w:ind w:firstLineChars="200" w:firstLine="400"/>
              <w:rPr>
                <w:rFonts w:eastAsia="Times New Roman" w:cs="Times New Roman"/>
                <w:sz w:val="20"/>
                <w:szCs w:val="20"/>
                <w:lang w:eastAsia="ru-RU"/>
              </w:rPr>
            </w:pPr>
            <w:r w:rsidRPr="00A6431D">
              <w:rPr>
                <w:rFonts w:eastAsia="Times New Roman" w:cs="Times New Roman"/>
                <w:sz w:val="20"/>
                <w:szCs w:val="20"/>
                <w:lang w:eastAsia="ru-RU"/>
              </w:rPr>
              <w:t>Определенном по приборам учета, в т.ч.:</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151,3890</w:t>
            </w:r>
          </w:p>
        </w:tc>
      </w:tr>
      <w:tr w:rsidR="00185DB2" w:rsidRPr="00A6431D" w:rsidTr="00185DB2">
        <w:trPr>
          <w:trHeight w:val="900"/>
        </w:trPr>
        <w:tc>
          <w:tcPr>
            <w:tcW w:w="2574" w:type="pct"/>
            <w:shd w:val="clear" w:color="auto" w:fill="auto"/>
            <w:vAlign w:val="center"/>
            <w:hideMark/>
          </w:tcPr>
          <w:p w:rsidR="00185DB2" w:rsidRPr="00A6431D" w:rsidRDefault="00185DB2" w:rsidP="00185DB2">
            <w:pPr>
              <w:spacing w:line="240" w:lineRule="auto"/>
              <w:ind w:firstLineChars="300" w:firstLine="600"/>
              <w:rPr>
                <w:rFonts w:eastAsia="Times New Roman" w:cs="Times New Roman"/>
                <w:sz w:val="20"/>
                <w:szCs w:val="20"/>
                <w:lang w:eastAsia="ru-RU"/>
              </w:rPr>
            </w:pPr>
            <w:r w:rsidRPr="00A6431D">
              <w:rPr>
                <w:rFonts w:eastAsia="Times New Roman" w:cs="Times New Roman"/>
                <w:sz w:val="20"/>
                <w:szCs w:val="2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6,3120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Определенном расчетным путем (нормативам потребления коммунальных услуг)</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54,0360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Фактический объем потерь при передаче тепловой энергии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Гкал/год</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103 687,29</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Плановый объем потерь при передаче тепловой энергии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Гкал/год</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40 004,82</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Среднесписочная численность основного производственного персонала</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человек</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31,00</w:t>
            </w:r>
          </w:p>
        </w:tc>
      </w:tr>
      <w:tr w:rsidR="00185DB2" w:rsidRPr="00A6431D" w:rsidTr="00185DB2">
        <w:trPr>
          <w:trHeight w:val="45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Среднесписочная численность административно-управленческого персонала</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человек</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60,00</w:t>
            </w:r>
          </w:p>
        </w:tc>
      </w:tr>
      <w:tr w:rsidR="00185DB2" w:rsidRPr="00A6431D" w:rsidTr="00185DB2">
        <w:trPr>
          <w:trHeight w:val="90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кг усл. топл./Гкал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158,3700</w:t>
            </w:r>
          </w:p>
        </w:tc>
      </w:tr>
      <w:tr w:rsidR="00185DB2" w:rsidRPr="00A6431D" w:rsidTr="00185DB2">
        <w:trPr>
          <w:trHeight w:val="450"/>
        </w:trPr>
        <w:tc>
          <w:tcPr>
            <w:tcW w:w="2574" w:type="pct"/>
            <w:shd w:val="clear" w:color="auto" w:fill="auto"/>
            <w:noWrap/>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bookmarkStart w:id="188" w:name="RANGE!E95"/>
            <w:bookmarkStart w:id="189" w:name="RANGE!G93:G95"/>
            <w:bookmarkStart w:id="190" w:name="RANGE!G93"/>
            <w:bookmarkStart w:id="191" w:name="RANGE!G88"/>
            <w:bookmarkStart w:id="192" w:name="RANGE!E98"/>
            <w:bookmarkEnd w:id="188"/>
            <w:bookmarkEnd w:id="189"/>
            <w:bookmarkEnd w:id="190"/>
            <w:bookmarkEnd w:id="191"/>
            <w:r w:rsidRPr="00A6431D">
              <w:rPr>
                <w:rFonts w:eastAsia="Times New Roman" w:cs="Times New Roman"/>
                <w:sz w:val="20"/>
                <w:szCs w:val="20"/>
                <w:lang w:eastAsia="ru-RU"/>
              </w:rPr>
              <w:t>Добавить источник тепловой энергии</w:t>
            </w:r>
            <w:bookmarkEnd w:id="192"/>
          </w:p>
        </w:tc>
        <w:tc>
          <w:tcPr>
            <w:tcW w:w="741"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 </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p>
        </w:tc>
      </w:tr>
      <w:tr w:rsidR="00185DB2" w:rsidRPr="00A6431D" w:rsidTr="00185DB2">
        <w:trPr>
          <w:trHeight w:val="675"/>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кг усл. топл./Гкал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144,4190</w:t>
            </w:r>
          </w:p>
        </w:tc>
      </w:tr>
      <w:tr w:rsidR="00185DB2" w:rsidRPr="00A6431D" w:rsidTr="00185DB2">
        <w:trPr>
          <w:trHeight w:val="450"/>
        </w:trPr>
        <w:tc>
          <w:tcPr>
            <w:tcW w:w="2574" w:type="pct"/>
            <w:shd w:val="clear" w:color="auto" w:fill="auto"/>
            <w:noWrap/>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bookmarkStart w:id="193" w:name="RANGE!E101"/>
            <w:r w:rsidRPr="00A6431D">
              <w:rPr>
                <w:rFonts w:eastAsia="Times New Roman" w:cs="Times New Roman"/>
                <w:sz w:val="20"/>
                <w:szCs w:val="20"/>
                <w:lang w:eastAsia="ru-RU"/>
              </w:rPr>
              <w:t>Добавить источник тепловой энергии</w:t>
            </w:r>
            <w:bookmarkEnd w:id="193"/>
          </w:p>
        </w:tc>
        <w:tc>
          <w:tcPr>
            <w:tcW w:w="741"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 </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p>
        </w:tc>
      </w:tr>
      <w:tr w:rsidR="00185DB2" w:rsidRPr="00A6431D" w:rsidTr="00185DB2">
        <w:trPr>
          <w:trHeight w:val="675"/>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тыс. кВт.ч/Гкал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bookmarkStart w:id="194" w:name="RANGE!G102:G103"/>
            <w:r w:rsidRPr="00A6431D">
              <w:rPr>
                <w:rFonts w:eastAsia="Times New Roman" w:cs="Times New Roman"/>
                <w:sz w:val="20"/>
                <w:szCs w:val="20"/>
                <w:lang w:eastAsia="ru-RU"/>
              </w:rPr>
              <w:t>285,79</w:t>
            </w:r>
            <w:bookmarkEnd w:id="194"/>
          </w:p>
        </w:tc>
      </w:tr>
      <w:tr w:rsidR="00185DB2" w:rsidRPr="00A6431D" w:rsidTr="00185DB2">
        <w:trPr>
          <w:trHeight w:val="675"/>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куб.м/Гкал</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3,03</w:t>
            </w:r>
          </w:p>
        </w:tc>
      </w:tr>
      <w:tr w:rsidR="00185DB2" w:rsidRPr="00A6431D" w:rsidTr="00185DB2">
        <w:trPr>
          <w:trHeight w:val="1350"/>
        </w:trPr>
        <w:tc>
          <w:tcPr>
            <w:tcW w:w="2574" w:type="pct"/>
            <w:shd w:val="clear" w:color="auto" w:fill="auto"/>
            <w:vAlign w:val="center"/>
            <w:hideMark/>
          </w:tcPr>
          <w:p w:rsidR="00185DB2" w:rsidRPr="00A6431D" w:rsidRDefault="00185DB2" w:rsidP="00185DB2">
            <w:pPr>
              <w:spacing w:line="240" w:lineRule="auto"/>
              <w:ind w:firstLine="0"/>
              <w:rPr>
                <w:rFonts w:eastAsia="Times New Roman" w:cs="Times New Roman"/>
                <w:sz w:val="20"/>
                <w:szCs w:val="20"/>
                <w:lang w:eastAsia="ru-RU"/>
              </w:rPr>
            </w:pPr>
            <w:r w:rsidRPr="00A6431D">
              <w:rPr>
                <w:rFonts w:eastAsia="Times New Roman" w:cs="Times New Roman"/>
                <w:sz w:val="20"/>
                <w:szCs w:val="20"/>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x</w:t>
            </w:r>
          </w:p>
        </w:tc>
        <w:tc>
          <w:tcPr>
            <w:tcW w:w="1685"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u w:val="single"/>
                <w:lang w:eastAsia="ru-RU"/>
              </w:rPr>
            </w:pPr>
            <w:r w:rsidRPr="00A6431D">
              <w:rPr>
                <w:rFonts w:eastAsia="Times New Roman" w:cs="Times New Roman"/>
                <w:sz w:val="20"/>
                <w:szCs w:val="20"/>
                <w:lang w:eastAsia="ru-RU"/>
              </w:rPr>
              <w:t>-</w:t>
            </w:r>
          </w:p>
        </w:tc>
      </w:tr>
      <w:tr w:rsidR="00185DB2" w:rsidRPr="00A6431D" w:rsidTr="00185DB2">
        <w:trPr>
          <w:trHeight w:val="675"/>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Информация о показателях физического износа объектов теплоснабжения</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x</w:t>
            </w:r>
          </w:p>
        </w:tc>
        <w:tc>
          <w:tcPr>
            <w:tcW w:w="1685" w:type="pct"/>
            <w:shd w:val="clear" w:color="auto" w:fill="auto"/>
            <w:vAlign w:val="center"/>
            <w:hideMark/>
          </w:tcPr>
          <w:p w:rsidR="00185DB2" w:rsidRPr="00A6431D" w:rsidRDefault="00185DB2" w:rsidP="00185DB2">
            <w:pPr>
              <w:ind w:firstLine="0"/>
              <w:jc w:val="center"/>
            </w:pPr>
            <w:r w:rsidRPr="00A6431D">
              <w:rPr>
                <w:rFonts w:eastAsia="Times New Roman" w:cs="Times New Roman"/>
                <w:sz w:val="20"/>
                <w:szCs w:val="20"/>
                <w:lang w:eastAsia="ru-RU"/>
              </w:rPr>
              <w:t>-</w:t>
            </w:r>
          </w:p>
        </w:tc>
      </w:tr>
      <w:tr w:rsidR="00185DB2" w:rsidRPr="00A6431D" w:rsidTr="00185DB2">
        <w:trPr>
          <w:trHeight w:val="675"/>
        </w:trPr>
        <w:tc>
          <w:tcPr>
            <w:tcW w:w="2574" w:type="pct"/>
            <w:shd w:val="clear" w:color="auto" w:fill="auto"/>
            <w:vAlign w:val="center"/>
            <w:hideMark/>
          </w:tcPr>
          <w:p w:rsidR="00185DB2" w:rsidRPr="00A6431D" w:rsidRDefault="00185DB2" w:rsidP="00185DB2">
            <w:pPr>
              <w:spacing w:line="240" w:lineRule="auto"/>
              <w:ind w:firstLineChars="100" w:firstLine="200"/>
              <w:rPr>
                <w:rFonts w:eastAsia="Times New Roman" w:cs="Times New Roman"/>
                <w:sz w:val="20"/>
                <w:szCs w:val="20"/>
                <w:lang w:eastAsia="ru-RU"/>
              </w:rPr>
            </w:pPr>
            <w:r w:rsidRPr="00A6431D">
              <w:rPr>
                <w:rFonts w:eastAsia="Times New Roman" w:cs="Times New Roman"/>
                <w:sz w:val="20"/>
                <w:szCs w:val="20"/>
                <w:lang w:eastAsia="ru-RU"/>
              </w:rPr>
              <w:t>Информация о показателях энергетической эффективности объектов теплоснабжения</w:t>
            </w:r>
          </w:p>
        </w:tc>
        <w:tc>
          <w:tcPr>
            <w:tcW w:w="741" w:type="pct"/>
            <w:shd w:val="clear" w:color="auto" w:fill="auto"/>
            <w:vAlign w:val="center"/>
            <w:hideMark/>
          </w:tcPr>
          <w:p w:rsidR="00185DB2" w:rsidRPr="00A6431D" w:rsidRDefault="00185DB2" w:rsidP="00185DB2">
            <w:pPr>
              <w:spacing w:line="240" w:lineRule="auto"/>
              <w:ind w:firstLine="0"/>
              <w:jc w:val="center"/>
              <w:rPr>
                <w:rFonts w:eastAsia="Times New Roman" w:cs="Times New Roman"/>
                <w:sz w:val="20"/>
                <w:szCs w:val="20"/>
                <w:lang w:eastAsia="ru-RU"/>
              </w:rPr>
            </w:pPr>
            <w:r w:rsidRPr="00A6431D">
              <w:rPr>
                <w:rFonts w:eastAsia="Times New Roman" w:cs="Times New Roman"/>
                <w:sz w:val="20"/>
                <w:szCs w:val="20"/>
                <w:lang w:eastAsia="ru-RU"/>
              </w:rPr>
              <w:t>x</w:t>
            </w:r>
          </w:p>
        </w:tc>
        <w:tc>
          <w:tcPr>
            <w:tcW w:w="1685" w:type="pct"/>
            <w:shd w:val="clear" w:color="auto" w:fill="auto"/>
            <w:vAlign w:val="center"/>
            <w:hideMark/>
          </w:tcPr>
          <w:p w:rsidR="00185DB2" w:rsidRPr="00A6431D" w:rsidRDefault="00185DB2" w:rsidP="00185DB2">
            <w:pPr>
              <w:ind w:firstLine="0"/>
              <w:jc w:val="center"/>
            </w:pPr>
            <w:r w:rsidRPr="00A6431D">
              <w:rPr>
                <w:rFonts w:eastAsia="Times New Roman" w:cs="Times New Roman"/>
                <w:sz w:val="20"/>
                <w:szCs w:val="20"/>
                <w:lang w:eastAsia="ru-RU"/>
              </w:rPr>
              <w:t>-</w:t>
            </w:r>
          </w:p>
        </w:tc>
      </w:tr>
    </w:tbl>
    <w:p w:rsidR="009F6FCF" w:rsidRPr="00A6431D" w:rsidRDefault="009F6FCF" w:rsidP="009F6FCF">
      <w:pPr>
        <w:pStyle w:val="21"/>
      </w:pPr>
      <w:bookmarkStart w:id="195" w:name="_Toc40373589"/>
      <w:bookmarkStart w:id="196" w:name="_Toc138688468"/>
      <w:r w:rsidRPr="00A6431D">
        <w:t>Часть 11. Цены (тарифы) в сфере теплоснабжения</w:t>
      </w:r>
      <w:bookmarkEnd w:id="195"/>
      <w:bookmarkEnd w:id="196"/>
    </w:p>
    <w:p w:rsidR="009F6FCF" w:rsidRPr="00A6431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97" w:name="_Toc40373590"/>
      <w:bookmarkStart w:id="198" w:name="_Toc138688469"/>
      <w:r w:rsidRPr="00A6431D">
        <w:rPr>
          <w:rFonts w:ascii="TimesNewRomanPSMT" w:hAnsi="TimesNewRomanPSMT" w:cs="TimesNewRomanPSMT"/>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7"/>
      <w:bookmarkEnd w:id="198"/>
    </w:p>
    <w:p w:rsidR="00F14F7D" w:rsidRPr="00A6431D" w:rsidRDefault="00F14F7D" w:rsidP="00DF7F38">
      <w:pPr>
        <w:pStyle w:val="af1"/>
        <w:widowControl w:val="0"/>
        <w:spacing w:before="120" w:line="240" w:lineRule="auto"/>
        <w:ind w:left="0"/>
        <w:jc w:val="both"/>
        <w:rPr>
          <w:rFonts w:ascii="Times New Roman" w:hAnsi="Times New Roman"/>
          <w:color w:val="000000"/>
          <w:sz w:val="24"/>
          <w:szCs w:val="24"/>
        </w:rPr>
      </w:pPr>
      <w:r w:rsidRPr="00A6431D">
        <w:rPr>
          <w:rFonts w:ascii="Times New Roman" w:hAnsi="Times New Roman"/>
          <w:color w:val="000000"/>
          <w:sz w:val="24"/>
          <w:szCs w:val="24"/>
        </w:rPr>
        <w:t xml:space="preserve">Для АО «Тутаевская ПГУ» утвержден долгосрочный тариф на тепловую энергию на </w:t>
      </w:r>
      <w:r w:rsidR="00AE32FD" w:rsidRPr="00A6431D">
        <w:rPr>
          <w:rFonts w:ascii="Times New Roman" w:hAnsi="Times New Roman"/>
          <w:color w:val="000000"/>
          <w:sz w:val="24"/>
          <w:szCs w:val="24"/>
        </w:rPr>
        <w:t>2021-2025</w:t>
      </w:r>
      <w:r w:rsidRPr="00A6431D">
        <w:rPr>
          <w:rFonts w:ascii="Times New Roman" w:hAnsi="Times New Roman"/>
          <w:color w:val="000000"/>
          <w:sz w:val="24"/>
          <w:szCs w:val="24"/>
        </w:rPr>
        <w:t xml:space="preserve"> годы.</w:t>
      </w:r>
    </w:p>
    <w:p w:rsidR="00AE32FD" w:rsidRPr="00A6431D" w:rsidRDefault="00F14F7D" w:rsidP="00AE32FD">
      <w:pPr>
        <w:pStyle w:val="aff0"/>
        <w:keepNext/>
        <w:ind w:firstLine="0"/>
      </w:pPr>
      <w:r w:rsidRPr="00A6431D">
        <w:t xml:space="preserve">Таблица </w:t>
      </w:r>
      <w:fldSimple w:instr=" SEQ Таблица \* ARABIC ">
        <w:r w:rsidR="00A303F5">
          <w:rPr>
            <w:noProof/>
          </w:rPr>
          <w:t>77</w:t>
        </w:r>
      </w:fldSimple>
      <w:r w:rsidR="00AE32FD" w:rsidRPr="00A6431D">
        <w:t>Информация о тарифах на тепловую энергию, утвержденных для АО «Тутаевская ПГУ» на 2021-2025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4"/>
        <w:gridCol w:w="1415"/>
      </w:tblGrid>
      <w:tr w:rsidR="00EA24B8" w:rsidRPr="00A6431D" w:rsidTr="00EA24B8">
        <w:tc>
          <w:tcPr>
            <w:tcW w:w="6516" w:type="dxa"/>
            <w:shd w:val="clear" w:color="auto" w:fill="auto"/>
          </w:tcPr>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 xml:space="preserve">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тепловую энергию </w:t>
            </w:r>
          </w:p>
        </w:tc>
        <w:tc>
          <w:tcPr>
            <w:tcW w:w="2829" w:type="dxa"/>
            <w:gridSpan w:val="2"/>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Департамент жилищно-коммунального хозяйства, энергетики и регулирования тарифов Ярославской области</w:t>
            </w:r>
          </w:p>
        </w:tc>
      </w:tr>
      <w:tr w:rsidR="00EA24B8" w:rsidRPr="00A6431D" w:rsidTr="00EA24B8">
        <w:tc>
          <w:tcPr>
            <w:tcW w:w="6516" w:type="dxa"/>
            <w:shd w:val="clear" w:color="auto" w:fill="auto"/>
          </w:tcPr>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Реквизиты (дата, номер) решения об утверждении тарифа на тепловую энергию, поставляемую потребителям</w:t>
            </w:r>
          </w:p>
        </w:tc>
        <w:tc>
          <w:tcPr>
            <w:tcW w:w="2829" w:type="dxa"/>
            <w:gridSpan w:val="2"/>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Приказ № 266-тэ от 17.12.2020 г.</w:t>
            </w:r>
          </w:p>
        </w:tc>
      </w:tr>
      <w:tr w:rsidR="00EA24B8" w:rsidRPr="00A6431D" w:rsidTr="00EA24B8">
        <w:tc>
          <w:tcPr>
            <w:tcW w:w="6516" w:type="dxa"/>
            <w:shd w:val="clear" w:color="auto" w:fill="auto"/>
          </w:tcPr>
          <w:p w:rsidR="00EA24B8" w:rsidRPr="00A6431D" w:rsidRDefault="00EA24B8" w:rsidP="00EA24B8">
            <w:pPr>
              <w:ind w:firstLine="0"/>
              <w:rPr>
                <w:rFonts w:cs="Times New Roman"/>
                <w:bCs/>
                <w:color w:val="000000"/>
                <w:sz w:val="20"/>
                <w:szCs w:val="20"/>
              </w:rPr>
            </w:pPr>
          </w:p>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Величина установленного тарифа на тепловую энергию, поставляемую потребителям, руб./Гкал</w:t>
            </w:r>
          </w:p>
          <w:p w:rsidR="00EA24B8" w:rsidRPr="00A6431D" w:rsidRDefault="00EA24B8" w:rsidP="00EA24B8">
            <w:pPr>
              <w:ind w:firstLine="0"/>
              <w:rPr>
                <w:rFonts w:cs="Times New Roman"/>
                <w:bCs/>
                <w:color w:val="000000"/>
                <w:sz w:val="20"/>
                <w:szCs w:val="20"/>
              </w:rPr>
            </w:pPr>
          </w:p>
        </w:tc>
        <w:tc>
          <w:tcPr>
            <w:tcW w:w="1414" w:type="dxa"/>
            <w:shd w:val="clear" w:color="auto" w:fill="auto"/>
            <w:vAlign w:val="center"/>
          </w:tcPr>
          <w:p w:rsidR="00EA24B8" w:rsidRPr="00A6431D" w:rsidRDefault="00EA24B8" w:rsidP="00EA24B8">
            <w:pPr>
              <w:ind w:firstLine="0"/>
              <w:jc w:val="center"/>
              <w:rPr>
                <w:rFonts w:cs="Times New Roman"/>
                <w:bCs/>
                <w:color w:val="000000"/>
                <w:sz w:val="20"/>
                <w:szCs w:val="20"/>
              </w:rPr>
            </w:pPr>
          </w:p>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без НДС</w:t>
            </w:r>
          </w:p>
        </w:tc>
        <w:tc>
          <w:tcPr>
            <w:tcW w:w="1415" w:type="dxa"/>
            <w:shd w:val="clear" w:color="auto" w:fill="auto"/>
            <w:vAlign w:val="center"/>
          </w:tcPr>
          <w:p w:rsidR="00EA24B8" w:rsidRPr="00A6431D" w:rsidRDefault="00EA24B8" w:rsidP="00EA24B8">
            <w:pPr>
              <w:ind w:firstLine="0"/>
              <w:jc w:val="center"/>
              <w:rPr>
                <w:rFonts w:cs="Times New Roman"/>
                <w:bCs/>
                <w:color w:val="000000"/>
                <w:sz w:val="20"/>
                <w:szCs w:val="20"/>
              </w:rPr>
            </w:pPr>
          </w:p>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с НДС</w:t>
            </w:r>
          </w:p>
        </w:tc>
      </w:tr>
      <w:tr w:rsidR="00EA24B8" w:rsidRPr="00A6431D" w:rsidTr="00EA24B8">
        <w:tc>
          <w:tcPr>
            <w:tcW w:w="6516" w:type="dxa"/>
            <w:shd w:val="clear" w:color="auto" w:fill="auto"/>
          </w:tcPr>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с 01.01.2021-30.06.2021</w:t>
            </w:r>
          </w:p>
        </w:tc>
        <w:tc>
          <w:tcPr>
            <w:tcW w:w="1414" w:type="dxa"/>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2033,83</w:t>
            </w:r>
          </w:p>
        </w:tc>
        <w:tc>
          <w:tcPr>
            <w:tcW w:w="1415" w:type="dxa"/>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2440,60</w:t>
            </w:r>
          </w:p>
        </w:tc>
      </w:tr>
      <w:tr w:rsidR="00EA24B8" w:rsidRPr="00A6431D" w:rsidTr="00EA24B8">
        <w:tc>
          <w:tcPr>
            <w:tcW w:w="6516" w:type="dxa"/>
            <w:shd w:val="clear" w:color="auto" w:fill="auto"/>
          </w:tcPr>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с 01.07.2021-19.12.2021</w:t>
            </w:r>
          </w:p>
        </w:tc>
        <w:tc>
          <w:tcPr>
            <w:tcW w:w="1414" w:type="dxa"/>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2102,66</w:t>
            </w:r>
          </w:p>
        </w:tc>
        <w:tc>
          <w:tcPr>
            <w:tcW w:w="1415" w:type="dxa"/>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2523,19</w:t>
            </w:r>
          </w:p>
        </w:tc>
      </w:tr>
      <w:tr w:rsidR="00EA24B8" w:rsidRPr="00A6431D" w:rsidTr="00EA24B8">
        <w:tc>
          <w:tcPr>
            <w:tcW w:w="6516" w:type="dxa"/>
            <w:shd w:val="clear" w:color="auto" w:fill="auto"/>
          </w:tcPr>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29" w:type="dxa"/>
            <w:gridSpan w:val="2"/>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Приказ от 16.12.2021 №206-ви</w:t>
            </w:r>
          </w:p>
        </w:tc>
      </w:tr>
      <w:tr w:rsidR="00EA24B8" w:rsidRPr="00A6431D" w:rsidTr="00EA24B8">
        <w:tc>
          <w:tcPr>
            <w:tcW w:w="6516" w:type="dxa"/>
            <w:shd w:val="clear" w:color="auto" w:fill="auto"/>
          </w:tcPr>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с 20.12.2021-31.12.2021</w:t>
            </w:r>
          </w:p>
        </w:tc>
        <w:tc>
          <w:tcPr>
            <w:tcW w:w="1414" w:type="dxa"/>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2404,17</w:t>
            </w:r>
          </w:p>
        </w:tc>
        <w:tc>
          <w:tcPr>
            <w:tcW w:w="1415" w:type="dxa"/>
            <w:shd w:val="clear" w:color="auto" w:fill="auto"/>
            <w:vAlign w:val="center"/>
          </w:tcPr>
          <w:p w:rsidR="00EA24B8" w:rsidRPr="00A6431D" w:rsidRDefault="00EA24B8" w:rsidP="00EA24B8">
            <w:pPr>
              <w:ind w:firstLine="0"/>
              <w:jc w:val="center"/>
              <w:rPr>
                <w:rFonts w:cs="Times New Roman"/>
                <w:bCs/>
                <w:color w:val="000000"/>
                <w:sz w:val="20"/>
                <w:szCs w:val="20"/>
              </w:rPr>
            </w:pPr>
          </w:p>
        </w:tc>
      </w:tr>
      <w:tr w:rsidR="00EA24B8" w:rsidRPr="00A6431D" w:rsidTr="00EA24B8">
        <w:tc>
          <w:tcPr>
            <w:tcW w:w="6516" w:type="dxa"/>
            <w:shd w:val="clear" w:color="auto" w:fill="auto"/>
          </w:tcPr>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с 01.01.2022-30.06.2022</w:t>
            </w:r>
          </w:p>
        </w:tc>
        <w:tc>
          <w:tcPr>
            <w:tcW w:w="1414" w:type="dxa"/>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2404,17</w:t>
            </w:r>
          </w:p>
        </w:tc>
        <w:tc>
          <w:tcPr>
            <w:tcW w:w="1415" w:type="dxa"/>
            <w:shd w:val="clear" w:color="auto" w:fill="auto"/>
            <w:vAlign w:val="center"/>
          </w:tcPr>
          <w:p w:rsidR="00EA24B8" w:rsidRPr="00A6431D" w:rsidRDefault="00EA24B8" w:rsidP="00EA24B8">
            <w:pPr>
              <w:ind w:firstLine="0"/>
              <w:jc w:val="center"/>
              <w:rPr>
                <w:rFonts w:cs="Times New Roman"/>
                <w:bCs/>
                <w:color w:val="000000"/>
                <w:sz w:val="20"/>
                <w:szCs w:val="20"/>
              </w:rPr>
            </w:pPr>
          </w:p>
        </w:tc>
      </w:tr>
      <w:tr w:rsidR="00EA24B8" w:rsidRPr="00A6431D" w:rsidTr="00EA24B8">
        <w:tc>
          <w:tcPr>
            <w:tcW w:w="6516" w:type="dxa"/>
            <w:shd w:val="clear" w:color="auto" w:fill="auto"/>
          </w:tcPr>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с 01.07.2022-3</w:t>
            </w:r>
            <w:r w:rsidRPr="00A6431D">
              <w:rPr>
                <w:rFonts w:cs="Times New Roman"/>
                <w:bCs/>
                <w:color w:val="000000"/>
                <w:sz w:val="20"/>
                <w:szCs w:val="20"/>
                <w:lang w:val="en-US"/>
              </w:rPr>
              <w:t>0</w:t>
            </w:r>
            <w:r w:rsidRPr="00A6431D">
              <w:rPr>
                <w:rFonts w:cs="Times New Roman"/>
                <w:bCs/>
                <w:color w:val="000000"/>
                <w:sz w:val="20"/>
                <w:szCs w:val="20"/>
              </w:rPr>
              <w:t>.1</w:t>
            </w:r>
            <w:r w:rsidRPr="00A6431D">
              <w:rPr>
                <w:rFonts w:cs="Times New Roman"/>
                <w:bCs/>
                <w:color w:val="000000"/>
                <w:sz w:val="20"/>
                <w:szCs w:val="20"/>
                <w:lang w:val="en-US"/>
              </w:rPr>
              <w:t>1</w:t>
            </w:r>
            <w:r w:rsidRPr="00A6431D">
              <w:rPr>
                <w:rFonts w:cs="Times New Roman"/>
                <w:bCs/>
                <w:color w:val="000000"/>
                <w:sz w:val="20"/>
                <w:szCs w:val="20"/>
              </w:rPr>
              <w:t>.2022</w:t>
            </w:r>
          </w:p>
        </w:tc>
        <w:tc>
          <w:tcPr>
            <w:tcW w:w="1414" w:type="dxa"/>
            <w:shd w:val="clear" w:color="auto" w:fill="auto"/>
            <w:vAlign w:val="center"/>
          </w:tcPr>
          <w:p w:rsidR="00EA24B8" w:rsidRPr="00A6431D" w:rsidRDefault="00EA24B8" w:rsidP="00EA24B8">
            <w:pPr>
              <w:ind w:firstLine="0"/>
              <w:jc w:val="center"/>
              <w:rPr>
                <w:rFonts w:cs="Times New Roman"/>
                <w:bCs/>
                <w:color w:val="000000"/>
                <w:sz w:val="20"/>
                <w:szCs w:val="20"/>
              </w:rPr>
            </w:pPr>
            <w:r w:rsidRPr="00A6431D">
              <w:rPr>
                <w:rFonts w:cs="Times New Roman"/>
                <w:bCs/>
                <w:color w:val="000000"/>
                <w:sz w:val="20"/>
                <w:szCs w:val="20"/>
              </w:rPr>
              <w:t>2453,99</w:t>
            </w:r>
          </w:p>
        </w:tc>
        <w:tc>
          <w:tcPr>
            <w:tcW w:w="1415" w:type="dxa"/>
            <w:shd w:val="clear" w:color="auto" w:fill="auto"/>
            <w:vAlign w:val="center"/>
          </w:tcPr>
          <w:p w:rsidR="00EA24B8" w:rsidRPr="00A6431D" w:rsidRDefault="00EA24B8" w:rsidP="00EA24B8">
            <w:pPr>
              <w:ind w:firstLine="0"/>
              <w:jc w:val="center"/>
              <w:rPr>
                <w:rFonts w:cs="Times New Roman"/>
                <w:bCs/>
                <w:color w:val="000000"/>
                <w:sz w:val="20"/>
                <w:szCs w:val="20"/>
              </w:rPr>
            </w:pPr>
          </w:p>
        </w:tc>
      </w:tr>
      <w:tr w:rsidR="00EA24B8" w:rsidRPr="00EA24B8" w:rsidTr="00EA24B8">
        <w:tc>
          <w:tcPr>
            <w:tcW w:w="6516" w:type="dxa"/>
            <w:shd w:val="clear" w:color="auto" w:fill="auto"/>
          </w:tcPr>
          <w:p w:rsidR="00EA24B8" w:rsidRPr="00A6431D" w:rsidRDefault="00EA24B8" w:rsidP="00EA24B8">
            <w:pPr>
              <w:ind w:firstLine="0"/>
              <w:rPr>
                <w:rFonts w:cs="Times New Roman"/>
                <w:bCs/>
                <w:color w:val="000000"/>
                <w:sz w:val="20"/>
                <w:szCs w:val="20"/>
              </w:rPr>
            </w:pPr>
            <w:r w:rsidRPr="00A6431D">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29" w:type="dxa"/>
            <w:gridSpan w:val="2"/>
            <w:shd w:val="clear" w:color="auto" w:fill="auto"/>
            <w:vAlign w:val="center"/>
          </w:tcPr>
          <w:p w:rsidR="00EA24B8" w:rsidRPr="00EA24B8" w:rsidRDefault="00EA24B8" w:rsidP="00EA24B8">
            <w:pPr>
              <w:ind w:firstLine="0"/>
              <w:jc w:val="center"/>
              <w:rPr>
                <w:rFonts w:cs="Times New Roman"/>
                <w:bCs/>
                <w:color w:val="000000"/>
                <w:sz w:val="20"/>
                <w:szCs w:val="20"/>
              </w:rPr>
            </w:pPr>
            <w:r w:rsidRPr="00A6431D">
              <w:rPr>
                <w:rFonts w:cs="Times New Roman"/>
                <w:bCs/>
                <w:color w:val="000000"/>
                <w:sz w:val="20"/>
                <w:szCs w:val="20"/>
              </w:rPr>
              <w:t>Приказ от 1</w:t>
            </w:r>
            <w:r w:rsidRPr="00A6431D">
              <w:rPr>
                <w:rFonts w:cs="Times New Roman"/>
                <w:bCs/>
                <w:color w:val="000000"/>
                <w:sz w:val="20"/>
                <w:szCs w:val="20"/>
                <w:lang w:val="en-US"/>
              </w:rPr>
              <w:t>7</w:t>
            </w:r>
            <w:r w:rsidRPr="00A6431D">
              <w:rPr>
                <w:rFonts w:cs="Times New Roman"/>
                <w:bCs/>
                <w:color w:val="000000"/>
                <w:sz w:val="20"/>
                <w:szCs w:val="20"/>
              </w:rPr>
              <w:t>.1</w:t>
            </w:r>
            <w:r w:rsidRPr="00A6431D">
              <w:rPr>
                <w:rFonts w:cs="Times New Roman"/>
                <w:bCs/>
                <w:color w:val="000000"/>
                <w:sz w:val="20"/>
                <w:szCs w:val="20"/>
                <w:lang w:val="en-US"/>
              </w:rPr>
              <w:t>1</w:t>
            </w:r>
            <w:r w:rsidRPr="00A6431D">
              <w:rPr>
                <w:rFonts w:cs="Times New Roman"/>
                <w:bCs/>
                <w:color w:val="000000"/>
                <w:sz w:val="20"/>
                <w:szCs w:val="20"/>
              </w:rPr>
              <w:t>.202</w:t>
            </w:r>
            <w:r w:rsidRPr="00A6431D">
              <w:rPr>
                <w:rFonts w:cs="Times New Roman"/>
                <w:bCs/>
                <w:color w:val="000000"/>
                <w:sz w:val="20"/>
                <w:szCs w:val="20"/>
                <w:lang w:val="en-US"/>
              </w:rPr>
              <w:t>2</w:t>
            </w:r>
            <w:r w:rsidRPr="00A6431D">
              <w:rPr>
                <w:rFonts w:cs="Times New Roman"/>
                <w:bCs/>
                <w:color w:val="000000"/>
                <w:sz w:val="20"/>
                <w:szCs w:val="20"/>
              </w:rPr>
              <w:t xml:space="preserve"> №</w:t>
            </w:r>
            <w:r w:rsidRPr="00A6431D">
              <w:rPr>
                <w:rFonts w:cs="Times New Roman"/>
                <w:bCs/>
                <w:color w:val="000000"/>
                <w:sz w:val="20"/>
                <w:szCs w:val="20"/>
                <w:lang w:val="en-US"/>
              </w:rPr>
              <w:t>123</w:t>
            </w:r>
            <w:r w:rsidRPr="00A6431D">
              <w:rPr>
                <w:rFonts w:cs="Times New Roman"/>
                <w:bCs/>
                <w:color w:val="000000"/>
                <w:sz w:val="20"/>
                <w:szCs w:val="20"/>
              </w:rPr>
              <w:t>-ви</w:t>
            </w:r>
          </w:p>
        </w:tc>
      </w:tr>
      <w:tr w:rsidR="00EA24B8" w:rsidRPr="00EA24B8" w:rsidTr="00EA24B8">
        <w:tc>
          <w:tcPr>
            <w:tcW w:w="6516" w:type="dxa"/>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с 01.</w:t>
            </w:r>
            <w:r w:rsidRPr="00EA24B8">
              <w:rPr>
                <w:rFonts w:cs="Times New Roman"/>
                <w:bCs/>
                <w:color w:val="000000"/>
                <w:sz w:val="20"/>
                <w:szCs w:val="20"/>
                <w:lang w:val="en-US"/>
              </w:rPr>
              <w:t>12</w:t>
            </w:r>
            <w:r w:rsidRPr="00EA24B8">
              <w:rPr>
                <w:rFonts w:cs="Times New Roman"/>
                <w:bCs/>
                <w:color w:val="000000"/>
                <w:sz w:val="20"/>
                <w:szCs w:val="20"/>
              </w:rPr>
              <w:t>.202</w:t>
            </w:r>
            <w:r w:rsidRPr="00EA24B8">
              <w:rPr>
                <w:rFonts w:cs="Times New Roman"/>
                <w:bCs/>
                <w:color w:val="000000"/>
                <w:sz w:val="20"/>
                <w:szCs w:val="20"/>
                <w:lang w:val="en-US"/>
              </w:rPr>
              <w:t>2</w:t>
            </w:r>
            <w:r w:rsidRPr="00EA24B8">
              <w:rPr>
                <w:rFonts w:cs="Times New Roman"/>
                <w:bCs/>
                <w:color w:val="000000"/>
                <w:sz w:val="20"/>
                <w:szCs w:val="20"/>
              </w:rPr>
              <w:t>-3</w:t>
            </w:r>
            <w:r w:rsidRPr="00EA24B8">
              <w:rPr>
                <w:rFonts w:cs="Times New Roman"/>
                <w:bCs/>
                <w:color w:val="000000"/>
                <w:sz w:val="20"/>
                <w:szCs w:val="20"/>
                <w:lang w:val="en-US"/>
              </w:rPr>
              <w:t>1</w:t>
            </w:r>
            <w:r w:rsidRPr="00EA24B8">
              <w:rPr>
                <w:rFonts w:cs="Times New Roman"/>
                <w:bCs/>
                <w:color w:val="000000"/>
                <w:sz w:val="20"/>
                <w:szCs w:val="20"/>
              </w:rPr>
              <w:t>.</w:t>
            </w:r>
            <w:r w:rsidRPr="00EA24B8">
              <w:rPr>
                <w:rFonts w:cs="Times New Roman"/>
                <w:bCs/>
                <w:color w:val="000000"/>
                <w:sz w:val="20"/>
                <w:szCs w:val="20"/>
                <w:lang w:val="en-US"/>
              </w:rPr>
              <w:t>12</w:t>
            </w:r>
            <w:r w:rsidRPr="00EA24B8">
              <w:rPr>
                <w:rFonts w:cs="Times New Roman"/>
                <w:bCs/>
                <w:color w:val="000000"/>
                <w:sz w:val="20"/>
                <w:szCs w:val="20"/>
              </w:rPr>
              <w:t>.202</w:t>
            </w:r>
            <w:r w:rsidRPr="00EA24B8">
              <w:rPr>
                <w:rFonts w:cs="Times New Roman"/>
                <w:bCs/>
                <w:color w:val="000000"/>
                <w:sz w:val="20"/>
                <w:szCs w:val="20"/>
                <w:lang w:val="en-US"/>
              </w:rPr>
              <w:t>2</w:t>
            </w:r>
          </w:p>
        </w:tc>
        <w:tc>
          <w:tcPr>
            <w:tcW w:w="1414" w:type="dxa"/>
            <w:shd w:val="clear" w:color="auto" w:fill="auto"/>
            <w:vAlign w:val="center"/>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lang w:val="en-US"/>
              </w:rPr>
              <w:t>2636</w:t>
            </w:r>
            <w:r w:rsidRPr="00EA24B8">
              <w:rPr>
                <w:rFonts w:cs="Times New Roman"/>
                <w:bCs/>
                <w:color w:val="000000"/>
                <w:sz w:val="20"/>
                <w:szCs w:val="20"/>
              </w:rPr>
              <w:t>,74</w:t>
            </w:r>
          </w:p>
        </w:tc>
        <w:tc>
          <w:tcPr>
            <w:tcW w:w="1415" w:type="dxa"/>
            <w:shd w:val="clear" w:color="auto" w:fill="auto"/>
            <w:vAlign w:val="center"/>
          </w:tcPr>
          <w:p w:rsidR="00EA24B8" w:rsidRPr="00EA24B8" w:rsidRDefault="00EA24B8" w:rsidP="00EA24B8">
            <w:pPr>
              <w:ind w:firstLine="0"/>
              <w:jc w:val="center"/>
              <w:rPr>
                <w:rFonts w:cs="Times New Roman"/>
                <w:bCs/>
                <w:color w:val="000000"/>
                <w:sz w:val="20"/>
                <w:szCs w:val="20"/>
              </w:rPr>
            </w:pPr>
          </w:p>
        </w:tc>
      </w:tr>
      <w:tr w:rsidR="00EA24B8" w:rsidRPr="00EA24B8" w:rsidTr="00EA24B8">
        <w:tc>
          <w:tcPr>
            <w:tcW w:w="6516" w:type="dxa"/>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с 01.01.2023-31.12.2023</w:t>
            </w:r>
          </w:p>
        </w:tc>
        <w:tc>
          <w:tcPr>
            <w:tcW w:w="1414" w:type="dxa"/>
            <w:shd w:val="clear" w:color="auto" w:fill="auto"/>
            <w:vAlign w:val="center"/>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2636,74</w:t>
            </w:r>
          </w:p>
        </w:tc>
        <w:tc>
          <w:tcPr>
            <w:tcW w:w="1415" w:type="dxa"/>
            <w:shd w:val="clear" w:color="auto" w:fill="auto"/>
            <w:vAlign w:val="center"/>
          </w:tcPr>
          <w:p w:rsidR="00EA24B8" w:rsidRPr="00EA24B8" w:rsidRDefault="00EA24B8" w:rsidP="00EA24B8">
            <w:pPr>
              <w:ind w:firstLine="0"/>
              <w:jc w:val="center"/>
              <w:rPr>
                <w:rFonts w:cs="Times New Roman"/>
                <w:bCs/>
                <w:color w:val="000000"/>
                <w:sz w:val="20"/>
                <w:szCs w:val="20"/>
              </w:rPr>
            </w:pPr>
          </w:p>
        </w:tc>
      </w:tr>
      <w:tr w:rsidR="00EA24B8" w:rsidRPr="00EA24B8" w:rsidTr="00EA24B8">
        <w:tc>
          <w:tcPr>
            <w:tcW w:w="6516" w:type="dxa"/>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с 01.01.2024-30.06.2024</w:t>
            </w:r>
          </w:p>
        </w:tc>
        <w:tc>
          <w:tcPr>
            <w:tcW w:w="1414" w:type="dxa"/>
            <w:shd w:val="clear" w:color="auto" w:fill="auto"/>
            <w:vAlign w:val="center"/>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2628,47</w:t>
            </w:r>
          </w:p>
        </w:tc>
        <w:tc>
          <w:tcPr>
            <w:tcW w:w="1415" w:type="dxa"/>
            <w:shd w:val="clear" w:color="auto" w:fill="auto"/>
            <w:vAlign w:val="center"/>
          </w:tcPr>
          <w:p w:rsidR="00EA24B8" w:rsidRPr="00EA24B8" w:rsidRDefault="00EA24B8" w:rsidP="00EA24B8">
            <w:pPr>
              <w:ind w:firstLine="0"/>
              <w:jc w:val="center"/>
              <w:rPr>
                <w:rFonts w:cs="Times New Roman"/>
                <w:bCs/>
                <w:color w:val="000000"/>
                <w:sz w:val="20"/>
                <w:szCs w:val="20"/>
              </w:rPr>
            </w:pPr>
          </w:p>
        </w:tc>
      </w:tr>
      <w:tr w:rsidR="00EA24B8" w:rsidRPr="00EA24B8" w:rsidTr="00EA24B8">
        <w:tc>
          <w:tcPr>
            <w:tcW w:w="6516" w:type="dxa"/>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с 01.07.2024-31.12.2024</w:t>
            </w:r>
          </w:p>
        </w:tc>
        <w:tc>
          <w:tcPr>
            <w:tcW w:w="1414" w:type="dxa"/>
            <w:shd w:val="clear" w:color="auto" w:fill="auto"/>
            <w:vAlign w:val="center"/>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2628,47</w:t>
            </w:r>
          </w:p>
        </w:tc>
        <w:tc>
          <w:tcPr>
            <w:tcW w:w="1415" w:type="dxa"/>
            <w:shd w:val="clear" w:color="auto" w:fill="auto"/>
            <w:vAlign w:val="center"/>
          </w:tcPr>
          <w:p w:rsidR="00EA24B8" w:rsidRPr="00EA24B8" w:rsidRDefault="00EA24B8" w:rsidP="00EA24B8">
            <w:pPr>
              <w:ind w:firstLine="0"/>
              <w:jc w:val="center"/>
              <w:rPr>
                <w:rFonts w:cs="Times New Roman"/>
                <w:bCs/>
                <w:color w:val="000000"/>
                <w:sz w:val="20"/>
                <w:szCs w:val="20"/>
              </w:rPr>
            </w:pPr>
          </w:p>
        </w:tc>
      </w:tr>
      <w:tr w:rsidR="00EA24B8" w:rsidRPr="00EA24B8" w:rsidTr="00EA24B8">
        <w:tc>
          <w:tcPr>
            <w:tcW w:w="6516" w:type="dxa"/>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с 01.01.2025-30.06.2025</w:t>
            </w:r>
          </w:p>
        </w:tc>
        <w:tc>
          <w:tcPr>
            <w:tcW w:w="1414" w:type="dxa"/>
            <w:shd w:val="clear" w:color="auto" w:fill="auto"/>
            <w:vAlign w:val="center"/>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2628,47</w:t>
            </w:r>
          </w:p>
        </w:tc>
        <w:tc>
          <w:tcPr>
            <w:tcW w:w="1415" w:type="dxa"/>
            <w:shd w:val="clear" w:color="auto" w:fill="auto"/>
            <w:vAlign w:val="center"/>
          </w:tcPr>
          <w:p w:rsidR="00EA24B8" w:rsidRPr="00EA24B8" w:rsidRDefault="00EA24B8" w:rsidP="00EA24B8">
            <w:pPr>
              <w:ind w:firstLine="0"/>
              <w:jc w:val="center"/>
              <w:rPr>
                <w:rFonts w:cs="Times New Roman"/>
                <w:bCs/>
                <w:color w:val="000000"/>
                <w:sz w:val="20"/>
                <w:szCs w:val="20"/>
              </w:rPr>
            </w:pPr>
          </w:p>
        </w:tc>
      </w:tr>
      <w:tr w:rsidR="00EA24B8" w:rsidRPr="00EA24B8" w:rsidTr="00EA24B8">
        <w:tc>
          <w:tcPr>
            <w:tcW w:w="6516" w:type="dxa"/>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с 01.07.2025-31.12.2025</w:t>
            </w:r>
          </w:p>
        </w:tc>
        <w:tc>
          <w:tcPr>
            <w:tcW w:w="1414" w:type="dxa"/>
            <w:tcBorders>
              <w:bottom w:val="single" w:sz="4" w:space="0" w:color="auto"/>
            </w:tcBorders>
            <w:shd w:val="clear" w:color="auto" w:fill="auto"/>
            <w:vAlign w:val="center"/>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2909,41</w:t>
            </w:r>
          </w:p>
        </w:tc>
        <w:tc>
          <w:tcPr>
            <w:tcW w:w="1415" w:type="dxa"/>
            <w:tcBorders>
              <w:bottom w:val="single" w:sz="4" w:space="0" w:color="auto"/>
            </w:tcBorders>
            <w:shd w:val="clear" w:color="auto" w:fill="auto"/>
            <w:vAlign w:val="center"/>
          </w:tcPr>
          <w:p w:rsidR="00EA24B8" w:rsidRPr="00EA24B8" w:rsidRDefault="00EA24B8" w:rsidP="00EA24B8">
            <w:pPr>
              <w:ind w:firstLine="0"/>
              <w:jc w:val="center"/>
              <w:rPr>
                <w:rFonts w:cs="Times New Roman"/>
                <w:bCs/>
                <w:color w:val="000000"/>
                <w:sz w:val="20"/>
                <w:szCs w:val="20"/>
              </w:rPr>
            </w:pPr>
          </w:p>
        </w:tc>
      </w:tr>
      <w:tr w:rsidR="00EA24B8" w:rsidRPr="00EA24B8" w:rsidTr="00EA24B8">
        <w:tc>
          <w:tcPr>
            <w:tcW w:w="6516" w:type="dxa"/>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Срок действия установленного тарифа на тепловую эне</w:t>
            </w:r>
            <w:r>
              <w:rPr>
                <w:rFonts w:cs="Times New Roman"/>
                <w:color w:val="000000"/>
                <w:sz w:val="20"/>
                <w:szCs w:val="20"/>
              </w:rPr>
              <w:t>ргию, поставляемую потребителям</w:t>
            </w:r>
          </w:p>
        </w:tc>
        <w:tc>
          <w:tcPr>
            <w:tcW w:w="2829" w:type="dxa"/>
            <w:gridSpan w:val="2"/>
            <w:shd w:val="clear" w:color="auto" w:fill="auto"/>
            <w:vAlign w:val="center"/>
          </w:tcPr>
          <w:p w:rsidR="00EA24B8" w:rsidRPr="00EA24B8" w:rsidRDefault="00EA24B8" w:rsidP="00EA24B8">
            <w:pPr>
              <w:ind w:firstLine="0"/>
              <w:jc w:val="center"/>
              <w:rPr>
                <w:rFonts w:cs="Times New Roman"/>
                <w:color w:val="000000"/>
                <w:sz w:val="20"/>
                <w:szCs w:val="20"/>
              </w:rPr>
            </w:pPr>
            <w:r>
              <w:rPr>
                <w:rFonts w:cs="Times New Roman"/>
                <w:color w:val="000000"/>
                <w:sz w:val="20"/>
                <w:szCs w:val="20"/>
              </w:rPr>
              <w:t>2021 – 2025</w:t>
            </w:r>
          </w:p>
        </w:tc>
      </w:tr>
    </w:tbl>
    <w:p w:rsidR="00AE32FD" w:rsidRPr="00EA24B8" w:rsidRDefault="00AE32FD" w:rsidP="00AE32FD">
      <w:pPr>
        <w:pStyle w:val="aff0"/>
        <w:keepNext/>
        <w:ind w:firstLine="0"/>
      </w:pPr>
      <w:r w:rsidRPr="00EA24B8">
        <w:t xml:space="preserve">Таблица </w:t>
      </w:r>
      <w:fldSimple w:instr=" SEQ Таблица \* ARABIC ">
        <w:r w:rsidR="00A303F5">
          <w:rPr>
            <w:noProof/>
          </w:rPr>
          <w:t>78</w:t>
        </w:r>
      </w:fldSimple>
      <w:r w:rsidRPr="00EA24B8">
        <w:t xml:space="preserve"> Информация о тарифах на теплоноситель, утвержденных для АО «Тутаевская ПГУ» на 2021-2025 годы</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6"/>
        <w:gridCol w:w="1417"/>
        <w:gridCol w:w="1418"/>
      </w:tblGrid>
      <w:tr w:rsidR="00EA24B8" w:rsidRPr="00EA24B8" w:rsidTr="00EA24B8">
        <w:trPr>
          <w:trHeight w:val="1390"/>
        </w:trPr>
        <w:tc>
          <w:tcPr>
            <w:tcW w:w="6536" w:type="dxa"/>
            <w:shd w:val="clear" w:color="auto" w:fill="auto"/>
            <w:hideMark/>
          </w:tcPr>
          <w:p w:rsidR="00EA24B8" w:rsidRPr="00EA24B8" w:rsidRDefault="00EA24B8" w:rsidP="00EA24B8">
            <w:pPr>
              <w:ind w:firstLine="49"/>
              <w:rPr>
                <w:rFonts w:cs="Times New Roman"/>
                <w:bCs/>
                <w:color w:val="000000"/>
                <w:sz w:val="20"/>
                <w:szCs w:val="20"/>
              </w:rPr>
            </w:pPr>
            <w:r w:rsidRPr="00EA24B8">
              <w:rPr>
                <w:rFonts w:cs="Times New Roman"/>
                <w:bCs/>
                <w:color w:val="000000"/>
                <w:sz w:val="20"/>
                <w:szCs w:val="20"/>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835" w:type="dxa"/>
            <w:gridSpan w:val="2"/>
            <w:shd w:val="clear" w:color="auto" w:fill="auto"/>
            <w:hideMark/>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 xml:space="preserve">Департамент жилищно-коммунального хозяйства, энергетики и регулирования тарифов Ярославской области </w:t>
            </w:r>
          </w:p>
        </w:tc>
      </w:tr>
      <w:tr w:rsidR="00EA24B8" w:rsidRPr="00EA24B8" w:rsidTr="00EA24B8">
        <w:trPr>
          <w:trHeight w:val="591"/>
        </w:trPr>
        <w:tc>
          <w:tcPr>
            <w:tcW w:w="6536" w:type="dxa"/>
            <w:shd w:val="clear" w:color="auto" w:fill="auto"/>
            <w:hideMark/>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Реквизиты (дата, номер) решения об утверждении тарифа на теплоноситель, поставляемый потребителям</w:t>
            </w:r>
          </w:p>
        </w:tc>
        <w:tc>
          <w:tcPr>
            <w:tcW w:w="2835" w:type="dxa"/>
            <w:gridSpan w:val="2"/>
            <w:shd w:val="clear" w:color="auto" w:fill="auto"/>
            <w:hideMark/>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Приказ № 265-тн от 17.12.2020 г.</w:t>
            </w:r>
          </w:p>
        </w:tc>
      </w:tr>
      <w:tr w:rsidR="00EA24B8" w:rsidRPr="00EA24B8" w:rsidTr="00EA24B8">
        <w:trPr>
          <w:trHeight w:val="532"/>
        </w:trPr>
        <w:tc>
          <w:tcPr>
            <w:tcW w:w="6536" w:type="dxa"/>
            <w:shd w:val="clear" w:color="auto" w:fill="auto"/>
            <w:hideMark/>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Величина установленного тарифа на теплоноситель, поставляемый потребителям, руб./куб.м.</w:t>
            </w:r>
          </w:p>
        </w:tc>
        <w:tc>
          <w:tcPr>
            <w:tcW w:w="1417" w:type="dxa"/>
            <w:shd w:val="clear" w:color="auto" w:fill="auto"/>
            <w:hideMark/>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без НДС</w:t>
            </w:r>
          </w:p>
        </w:tc>
        <w:tc>
          <w:tcPr>
            <w:tcW w:w="1418" w:type="dxa"/>
            <w:shd w:val="clear" w:color="auto" w:fill="auto"/>
            <w:hideMark/>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с НДС</w:t>
            </w:r>
          </w:p>
        </w:tc>
      </w:tr>
      <w:tr w:rsidR="00EA24B8" w:rsidRPr="00EA24B8" w:rsidTr="00EA24B8">
        <w:trPr>
          <w:trHeight w:val="315"/>
        </w:trPr>
        <w:tc>
          <w:tcPr>
            <w:tcW w:w="6536" w:type="dxa"/>
            <w:shd w:val="clear" w:color="auto" w:fill="auto"/>
            <w:hideMark/>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01.01.2021-30.06.2021</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42,37</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50,84</w:t>
            </w:r>
          </w:p>
        </w:tc>
      </w:tr>
      <w:tr w:rsidR="00EA24B8" w:rsidRPr="00EA24B8" w:rsidTr="00EA24B8">
        <w:trPr>
          <w:trHeight w:val="315"/>
        </w:trPr>
        <w:tc>
          <w:tcPr>
            <w:tcW w:w="6536" w:type="dxa"/>
            <w:shd w:val="clear" w:color="auto" w:fill="auto"/>
            <w:hideMark/>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01.07.2021-19.12.2021</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42,37</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50,84</w:t>
            </w:r>
          </w:p>
        </w:tc>
      </w:tr>
      <w:tr w:rsidR="00EA24B8" w:rsidRPr="00EA24B8" w:rsidTr="00EA24B8">
        <w:trPr>
          <w:trHeight w:val="719"/>
        </w:trPr>
        <w:tc>
          <w:tcPr>
            <w:tcW w:w="6536" w:type="dxa"/>
            <w:shd w:val="clear" w:color="auto" w:fill="auto"/>
          </w:tcPr>
          <w:p w:rsidR="00EA24B8" w:rsidRPr="00EA24B8" w:rsidRDefault="00EA24B8" w:rsidP="00EA24B8">
            <w:pPr>
              <w:ind w:firstLine="49"/>
              <w:rPr>
                <w:rFonts w:cs="Times New Roman"/>
                <w:bCs/>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35" w:type="dxa"/>
            <w:gridSpan w:val="2"/>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Приказ от 20.12.2021 №220-ви</w:t>
            </w:r>
          </w:p>
        </w:tc>
      </w:tr>
      <w:tr w:rsidR="00EA24B8" w:rsidRPr="00EA24B8" w:rsidTr="00EA24B8">
        <w:trPr>
          <w:trHeight w:val="315"/>
        </w:trPr>
        <w:tc>
          <w:tcPr>
            <w:tcW w:w="6536" w:type="dxa"/>
            <w:shd w:val="clear" w:color="auto" w:fill="auto"/>
            <w:hideMark/>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20.12.2021-31.12.2021</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46,90</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p>
        </w:tc>
      </w:tr>
      <w:tr w:rsidR="00EA24B8" w:rsidRPr="00EA24B8" w:rsidTr="00EA24B8">
        <w:trPr>
          <w:trHeight w:val="315"/>
        </w:trPr>
        <w:tc>
          <w:tcPr>
            <w:tcW w:w="6536" w:type="dxa"/>
            <w:shd w:val="clear" w:color="auto" w:fill="auto"/>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01.01.2022-30.06.2022</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46,90</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p>
        </w:tc>
      </w:tr>
      <w:tr w:rsidR="00EA24B8" w:rsidRPr="00EA24B8" w:rsidTr="00EA24B8">
        <w:trPr>
          <w:trHeight w:val="315"/>
        </w:trPr>
        <w:tc>
          <w:tcPr>
            <w:tcW w:w="6536" w:type="dxa"/>
            <w:shd w:val="clear" w:color="auto" w:fill="auto"/>
            <w:hideMark/>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01.07.2022-30.11.2022</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47,23</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p>
        </w:tc>
      </w:tr>
      <w:tr w:rsidR="00EA24B8" w:rsidRPr="00EA24B8" w:rsidTr="00EA24B8">
        <w:trPr>
          <w:trHeight w:val="315"/>
        </w:trPr>
        <w:tc>
          <w:tcPr>
            <w:tcW w:w="6536" w:type="dxa"/>
            <w:shd w:val="clear" w:color="auto" w:fill="auto"/>
          </w:tcPr>
          <w:p w:rsidR="00EA24B8" w:rsidRPr="00EA24B8" w:rsidRDefault="00EA24B8" w:rsidP="00EA24B8">
            <w:pPr>
              <w:ind w:firstLine="49"/>
              <w:rPr>
                <w:rFonts w:cs="Times New Roman"/>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35" w:type="dxa"/>
            <w:gridSpan w:val="2"/>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Приказ от 17.11.2022 №159-ви</w:t>
            </w:r>
          </w:p>
        </w:tc>
      </w:tr>
      <w:tr w:rsidR="00EA24B8" w:rsidRPr="00EA24B8" w:rsidTr="00EA24B8">
        <w:trPr>
          <w:trHeight w:val="315"/>
        </w:trPr>
        <w:tc>
          <w:tcPr>
            <w:tcW w:w="6536" w:type="dxa"/>
            <w:shd w:val="clear" w:color="auto" w:fill="auto"/>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01.12.2022-31.12.2022</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45,34</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p>
        </w:tc>
      </w:tr>
      <w:tr w:rsidR="00EA24B8" w:rsidRPr="00EA24B8" w:rsidTr="00EA24B8">
        <w:trPr>
          <w:trHeight w:val="315"/>
        </w:trPr>
        <w:tc>
          <w:tcPr>
            <w:tcW w:w="6536" w:type="dxa"/>
            <w:shd w:val="clear" w:color="auto" w:fill="auto"/>
            <w:hideMark/>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01.01.2023-31.12.2023</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45,34</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p>
        </w:tc>
      </w:tr>
      <w:tr w:rsidR="00EA24B8" w:rsidRPr="00EA24B8" w:rsidTr="00EA24B8">
        <w:trPr>
          <w:trHeight w:val="315"/>
        </w:trPr>
        <w:tc>
          <w:tcPr>
            <w:tcW w:w="6536" w:type="dxa"/>
            <w:shd w:val="clear" w:color="auto" w:fill="auto"/>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01.01.2024-30.06.2024</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45,34</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p>
        </w:tc>
      </w:tr>
      <w:tr w:rsidR="00EA24B8" w:rsidRPr="00EA24B8" w:rsidTr="00EA24B8">
        <w:trPr>
          <w:trHeight w:val="315"/>
        </w:trPr>
        <w:tc>
          <w:tcPr>
            <w:tcW w:w="6536" w:type="dxa"/>
            <w:shd w:val="clear" w:color="auto" w:fill="auto"/>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01.07.2024-31.12.2024</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48,99</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p>
        </w:tc>
      </w:tr>
      <w:tr w:rsidR="00EA24B8" w:rsidRPr="00EA24B8" w:rsidTr="00EA24B8">
        <w:trPr>
          <w:trHeight w:val="315"/>
        </w:trPr>
        <w:tc>
          <w:tcPr>
            <w:tcW w:w="6536" w:type="dxa"/>
            <w:shd w:val="clear" w:color="auto" w:fill="auto"/>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01.01.2025-30.06.2025</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48,99</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p>
        </w:tc>
      </w:tr>
      <w:tr w:rsidR="00EA24B8" w:rsidRPr="00EA24B8" w:rsidTr="00EA24B8">
        <w:trPr>
          <w:trHeight w:val="315"/>
        </w:trPr>
        <w:tc>
          <w:tcPr>
            <w:tcW w:w="6536" w:type="dxa"/>
            <w:shd w:val="clear" w:color="auto" w:fill="auto"/>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01.07.2025-31.12.2025</w:t>
            </w:r>
          </w:p>
        </w:tc>
        <w:tc>
          <w:tcPr>
            <w:tcW w:w="1417" w:type="dxa"/>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49,51</w:t>
            </w:r>
          </w:p>
        </w:tc>
        <w:tc>
          <w:tcPr>
            <w:tcW w:w="1418" w:type="dxa"/>
            <w:shd w:val="clear" w:color="auto" w:fill="auto"/>
          </w:tcPr>
          <w:p w:rsidR="00EA24B8" w:rsidRPr="00EA24B8" w:rsidRDefault="00EA24B8" w:rsidP="00EA24B8">
            <w:pPr>
              <w:ind w:firstLine="0"/>
              <w:jc w:val="center"/>
              <w:rPr>
                <w:rFonts w:cs="Times New Roman"/>
                <w:bCs/>
                <w:color w:val="000000"/>
                <w:sz w:val="20"/>
                <w:szCs w:val="20"/>
              </w:rPr>
            </w:pPr>
          </w:p>
        </w:tc>
      </w:tr>
      <w:tr w:rsidR="00EA24B8" w:rsidRPr="00EA24B8" w:rsidTr="00EA24B8">
        <w:trPr>
          <w:trHeight w:val="780"/>
        </w:trPr>
        <w:tc>
          <w:tcPr>
            <w:tcW w:w="6536" w:type="dxa"/>
            <w:shd w:val="clear" w:color="auto" w:fill="auto"/>
            <w:hideMark/>
          </w:tcPr>
          <w:p w:rsidR="00EA24B8" w:rsidRPr="00EA24B8" w:rsidRDefault="00EA24B8" w:rsidP="00EA24B8">
            <w:pPr>
              <w:ind w:firstLine="49"/>
              <w:rPr>
                <w:rFonts w:cs="Times New Roman"/>
                <w:color w:val="000000"/>
                <w:sz w:val="20"/>
                <w:szCs w:val="20"/>
              </w:rPr>
            </w:pPr>
            <w:r w:rsidRPr="00EA24B8">
              <w:rPr>
                <w:rFonts w:cs="Times New Roman"/>
                <w:color w:val="000000"/>
                <w:sz w:val="20"/>
                <w:szCs w:val="20"/>
              </w:rPr>
              <w:t>Срок действия установленного тарифа на теплоноситель, поставляемый потребителям</w:t>
            </w:r>
          </w:p>
        </w:tc>
        <w:tc>
          <w:tcPr>
            <w:tcW w:w="2835" w:type="dxa"/>
            <w:gridSpan w:val="2"/>
            <w:shd w:val="clear" w:color="auto" w:fill="auto"/>
            <w:hideMark/>
          </w:tcPr>
          <w:p w:rsidR="00EA24B8" w:rsidRDefault="00EA24B8" w:rsidP="00EA24B8">
            <w:pPr>
              <w:ind w:firstLine="0"/>
              <w:jc w:val="center"/>
              <w:rPr>
                <w:rFonts w:cs="Times New Roman"/>
                <w:bCs/>
                <w:color w:val="000000"/>
                <w:sz w:val="20"/>
                <w:szCs w:val="20"/>
              </w:rPr>
            </w:pPr>
          </w:p>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2021 – 202</w:t>
            </w:r>
            <w:r>
              <w:rPr>
                <w:rFonts w:cs="Times New Roman"/>
                <w:bCs/>
                <w:color w:val="000000"/>
                <w:sz w:val="20"/>
                <w:szCs w:val="20"/>
              </w:rPr>
              <w:t>5</w:t>
            </w:r>
          </w:p>
        </w:tc>
      </w:tr>
    </w:tbl>
    <w:p w:rsidR="00AE32FD" w:rsidRPr="00EA24B8" w:rsidRDefault="00AE32FD" w:rsidP="00AE32FD">
      <w:pPr>
        <w:pStyle w:val="aff0"/>
        <w:keepNext/>
        <w:ind w:firstLine="0"/>
      </w:pPr>
      <w:r w:rsidRPr="00EA24B8">
        <w:t xml:space="preserve">Таблица </w:t>
      </w:r>
      <w:fldSimple w:instr=" SEQ Таблица \* ARABIC ">
        <w:r w:rsidR="00A303F5">
          <w:rPr>
            <w:noProof/>
          </w:rPr>
          <w:t>79</w:t>
        </w:r>
      </w:fldSimple>
      <w:r w:rsidRPr="00EA24B8">
        <w:t xml:space="preserve"> Информация о тарифах на горячую воду, утвержденных для АО «Тутаевская ПГУ» на 2021-2025 годы</w:t>
      </w:r>
    </w:p>
    <w:tbl>
      <w:tblPr>
        <w:tblW w:w="95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1292"/>
        <w:gridCol w:w="1282"/>
        <w:gridCol w:w="1132"/>
        <w:gridCol w:w="1132"/>
      </w:tblGrid>
      <w:tr w:rsidR="00EA24B8" w:rsidRPr="00EA24B8" w:rsidTr="00EA24B8">
        <w:trPr>
          <w:trHeight w:val="1077"/>
        </w:trPr>
        <w:tc>
          <w:tcPr>
            <w:tcW w:w="4693" w:type="dxa"/>
            <w:shd w:val="clear" w:color="auto" w:fill="auto"/>
            <w:hideMark/>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4838" w:type="dxa"/>
            <w:gridSpan w:val="4"/>
            <w:shd w:val="clear" w:color="auto" w:fill="auto"/>
            <w:hideMark/>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 xml:space="preserve">Департамент жилищно-коммунального хозяйства, энергетики и регулирования тарифов Ярославской области </w:t>
            </w:r>
          </w:p>
        </w:tc>
      </w:tr>
      <w:tr w:rsidR="00EA24B8" w:rsidRPr="00EA24B8" w:rsidTr="00EA24B8">
        <w:trPr>
          <w:trHeight w:val="591"/>
        </w:trPr>
        <w:tc>
          <w:tcPr>
            <w:tcW w:w="4693" w:type="dxa"/>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Реквизиты (дата, номер) решения об утверждении тарифа на теплоноситель, поставляемый потребителям</w:t>
            </w:r>
          </w:p>
        </w:tc>
        <w:tc>
          <w:tcPr>
            <w:tcW w:w="4838" w:type="dxa"/>
            <w:gridSpan w:val="4"/>
            <w:shd w:val="clear" w:color="auto" w:fill="auto"/>
            <w:hideMark/>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Приказ № 333-г/вс от 17.12.2020 г.</w:t>
            </w:r>
          </w:p>
        </w:tc>
      </w:tr>
      <w:tr w:rsidR="00EA24B8" w:rsidRPr="00EA24B8" w:rsidTr="00EA24B8">
        <w:trPr>
          <w:trHeight w:val="532"/>
        </w:trPr>
        <w:tc>
          <w:tcPr>
            <w:tcW w:w="4693" w:type="dxa"/>
            <w:shd w:val="clear" w:color="auto" w:fill="auto"/>
          </w:tcPr>
          <w:p w:rsidR="00EA24B8" w:rsidRPr="00EA24B8" w:rsidRDefault="00EA24B8" w:rsidP="00EA24B8">
            <w:pPr>
              <w:ind w:firstLine="0"/>
              <w:rPr>
                <w:rFonts w:cs="Times New Roman"/>
                <w:color w:val="000000"/>
                <w:sz w:val="20"/>
                <w:szCs w:val="20"/>
              </w:rPr>
            </w:pPr>
          </w:p>
        </w:tc>
        <w:tc>
          <w:tcPr>
            <w:tcW w:w="2574" w:type="dxa"/>
            <w:gridSpan w:val="2"/>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Компонент на теплоноситель, руб./куб.м</w:t>
            </w:r>
          </w:p>
        </w:tc>
        <w:tc>
          <w:tcPr>
            <w:tcW w:w="2264" w:type="dxa"/>
            <w:gridSpan w:val="2"/>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Компонент на тепловую энергию, руб./Гкал</w:t>
            </w:r>
          </w:p>
        </w:tc>
      </w:tr>
      <w:tr w:rsidR="00EA24B8" w:rsidRPr="00EA24B8" w:rsidTr="00EA24B8">
        <w:trPr>
          <w:trHeight w:val="532"/>
        </w:trPr>
        <w:tc>
          <w:tcPr>
            <w:tcW w:w="4693" w:type="dxa"/>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Величина установленного тарифа на теплоноситель, поставляемый потребителям, руб./куб.м.</w:t>
            </w:r>
          </w:p>
        </w:tc>
        <w:tc>
          <w:tcPr>
            <w:tcW w:w="1292" w:type="dxa"/>
            <w:shd w:val="clear" w:color="auto" w:fill="auto"/>
            <w:hideMark/>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без НДС</w:t>
            </w:r>
          </w:p>
        </w:tc>
        <w:tc>
          <w:tcPr>
            <w:tcW w:w="1282" w:type="dxa"/>
            <w:shd w:val="clear" w:color="auto" w:fill="auto"/>
            <w:hideMark/>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с НДС</w:t>
            </w: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без НДС</w:t>
            </w: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с НДС</w:t>
            </w:r>
          </w:p>
        </w:tc>
      </w:tr>
      <w:tr w:rsidR="00EA24B8" w:rsidRPr="00EA24B8" w:rsidTr="00EA24B8">
        <w:trPr>
          <w:trHeight w:val="315"/>
        </w:trPr>
        <w:tc>
          <w:tcPr>
            <w:tcW w:w="4693" w:type="dxa"/>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01.01.2021-30.06.2021</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42,37</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50,84</w:t>
            </w:r>
          </w:p>
        </w:tc>
        <w:tc>
          <w:tcPr>
            <w:tcW w:w="1132" w:type="dxa"/>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2033,83</w:t>
            </w:r>
          </w:p>
        </w:tc>
        <w:tc>
          <w:tcPr>
            <w:tcW w:w="1132" w:type="dxa"/>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2440,60</w:t>
            </w:r>
          </w:p>
        </w:tc>
      </w:tr>
      <w:tr w:rsidR="00EA24B8" w:rsidRPr="00EA24B8" w:rsidTr="00EA24B8">
        <w:trPr>
          <w:trHeight w:val="315"/>
        </w:trPr>
        <w:tc>
          <w:tcPr>
            <w:tcW w:w="4693" w:type="dxa"/>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01.07.2021-19.12.2021</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42,37</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50,84</w:t>
            </w:r>
          </w:p>
        </w:tc>
        <w:tc>
          <w:tcPr>
            <w:tcW w:w="1132" w:type="dxa"/>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2102,66</w:t>
            </w:r>
          </w:p>
        </w:tc>
        <w:tc>
          <w:tcPr>
            <w:tcW w:w="1132" w:type="dxa"/>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2523,19</w:t>
            </w:r>
          </w:p>
        </w:tc>
      </w:tr>
      <w:tr w:rsidR="00EA24B8" w:rsidRPr="00EA24B8" w:rsidTr="00EA24B8">
        <w:trPr>
          <w:trHeight w:val="923"/>
        </w:trPr>
        <w:tc>
          <w:tcPr>
            <w:tcW w:w="4693" w:type="dxa"/>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4838" w:type="dxa"/>
            <w:gridSpan w:val="4"/>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Приказ от 20.12.2021 №220-ви</w:t>
            </w:r>
          </w:p>
        </w:tc>
      </w:tr>
      <w:tr w:rsidR="00EA24B8" w:rsidRPr="00EA24B8" w:rsidTr="00EA24B8">
        <w:trPr>
          <w:trHeight w:val="315"/>
        </w:trPr>
        <w:tc>
          <w:tcPr>
            <w:tcW w:w="4693" w:type="dxa"/>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20.12.2021-31.12.2021</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46,90</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2404,17</w:t>
            </w:r>
          </w:p>
        </w:tc>
        <w:tc>
          <w:tcPr>
            <w:tcW w:w="1132" w:type="dxa"/>
          </w:tcPr>
          <w:p w:rsidR="00EA24B8" w:rsidRPr="00EA24B8" w:rsidRDefault="00EA24B8" w:rsidP="00EA24B8">
            <w:pPr>
              <w:ind w:firstLine="0"/>
              <w:jc w:val="center"/>
              <w:rPr>
                <w:rFonts w:cs="Times New Roman"/>
                <w:color w:val="000000"/>
                <w:sz w:val="20"/>
                <w:szCs w:val="20"/>
              </w:rPr>
            </w:pPr>
          </w:p>
        </w:tc>
      </w:tr>
      <w:tr w:rsidR="00EA24B8" w:rsidRPr="00EA24B8" w:rsidTr="00EA24B8">
        <w:trPr>
          <w:trHeight w:val="315"/>
        </w:trPr>
        <w:tc>
          <w:tcPr>
            <w:tcW w:w="4693" w:type="dxa"/>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01.01.2022-30.06.2022</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46,90</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2404,17</w:t>
            </w:r>
          </w:p>
        </w:tc>
        <w:tc>
          <w:tcPr>
            <w:tcW w:w="1132" w:type="dxa"/>
          </w:tcPr>
          <w:p w:rsidR="00EA24B8" w:rsidRPr="00EA24B8" w:rsidRDefault="00EA24B8" w:rsidP="00EA24B8">
            <w:pPr>
              <w:ind w:firstLine="0"/>
              <w:jc w:val="center"/>
              <w:rPr>
                <w:rFonts w:cs="Times New Roman"/>
                <w:color w:val="000000"/>
                <w:sz w:val="20"/>
                <w:szCs w:val="20"/>
              </w:rPr>
            </w:pPr>
          </w:p>
        </w:tc>
      </w:tr>
      <w:tr w:rsidR="00EA24B8" w:rsidRPr="00EA24B8" w:rsidTr="00EA24B8">
        <w:trPr>
          <w:trHeight w:val="315"/>
        </w:trPr>
        <w:tc>
          <w:tcPr>
            <w:tcW w:w="4693" w:type="dxa"/>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01.07.2022-30.11.2022</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47,23</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2453,99</w:t>
            </w:r>
          </w:p>
        </w:tc>
        <w:tc>
          <w:tcPr>
            <w:tcW w:w="1132" w:type="dxa"/>
          </w:tcPr>
          <w:p w:rsidR="00EA24B8" w:rsidRPr="00EA24B8" w:rsidRDefault="00EA24B8" w:rsidP="00EA24B8">
            <w:pPr>
              <w:ind w:firstLine="0"/>
              <w:jc w:val="center"/>
              <w:rPr>
                <w:rFonts w:cs="Times New Roman"/>
                <w:color w:val="000000"/>
                <w:sz w:val="20"/>
                <w:szCs w:val="20"/>
              </w:rPr>
            </w:pPr>
          </w:p>
        </w:tc>
      </w:tr>
      <w:tr w:rsidR="00EA24B8" w:rsidRPr="00EA24B8" w:rsidTr="00EA24B8">
        <w:trPr>
          <w:trHeight w:val="315"/>
        </w:trPr>
        <w:tc>
          <w:tcPr>
            <w:tcW w:w="4693" w:type="dxa"/>
            <w:shd w:val="clear" w:color="auto" w:fill="auto"/>
          </w:tcPr>
          <w:p w:rsidR="00EA24B8" w:rsidRPr="00EA24B8" w:rsidRDefault="00EA24B8" w:rsidP="00EA24B8">
            <w:pPr>
              <w:ind w:firstLine="0"/>
              <w:rPr>
                <w:rFonts w:cs="Times New Roman"/>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4838" w:type="dxa"/>
            <w:gridSpan w:val="4"/>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bCs/>
                <w:color w:val="000000"/>
                <w:sz w:val="20"/>
                <w:szCs w:val="20"/>
              </w:rPr>
              <w:t>Приказ от 18.11.2022 №275-ви</w:t>
            </w:r>
          </w:p>
        </w:tc>
      </w:tr>
      <w:tr w:rsidR="00EA24B8" w:rsidRPr="00EA24B8" w:rsidTr="00EA24B8">
        <w:trPr>
          <w:trHeight w:val="315"/>
        </w:trPr>
        <w:tc>
          <w:tcPr>
            <w:tcW w:w="4693" w:type="dxa"/>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01.12.2022-31.12.2022</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45,34</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2636,74</w:t>
            </w:r>
          </w:p>
        </w:tc>
        <w:tc>
          <w:tcPr>
            <w:tcW w:w="1132" w:type="dxa"/>
          </w:tcPr>
          <w:p w:rsidR="00EA24B8" w:rsidRPr="00EA24B8" w:rsidRDefault="00EA24B8" w:rsidP="00EA24B8">
            <w:pPr>
              <w:ind w:firstLine="0"/>
              <w:jc w:val="center"/>
              <w:rPr>
                <w:rFonts w:cs="Times New Roman"/>
                <w:color w:val="000000"/>
                <w:sz w:val="20"/>
                <w:szCs w:val="20"/>
              </w:rPr>
            </w:pPr>
          </w:p>
        </w:tc>
      </w:tr>
      <w:tr w:rsidR="00EA24B8" w:rsidRPr="00EA24B8" w:rsidTr="00EA24B8">
        <w:trPr>
          <w:trHeight w:val="315"/>
        </w:trPr>
        <w:tc>
          <w:tcPr>
            <w:tcW w:w="4693" w:type="dxa"/>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01.01.2023-31.12.2023</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45,34</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2636,74</w:t>
            </w:r>
          </w:p>
        </w:tc>
        <w:tc>
          <w:tcPr>
            <w:tcW w:w="1132" w:type="dxa"/>
          </w:tcPr>
          <w:p w:rsidR="00EA24B8" w:rsidRPr="00EA24B8" w:rsidRDefault="00EA24B8" w:rsidP="00EA24B8">
            <w:pPr>
              <w:ind w:firstLine="0"/>
              <w:jc w:val="center"/>
              <w:rPr>
                <w:rFonts w:cs="Times New Roman"/>
                <w:color w:val="000000"/>
                <w:sz w:val="20"/>
                <w:szCs w:val="20"/>
              </w:rPr>
            </w:pPr>
          </w:p>
        </w:tc>
      </w:tr>
      <w:tr w:rsidR="00EA24B8" w:rsidRPr="00EA24B8" w:rsidTr="00EA24B8">
        <w:trPr>
          <w:trHeight w:val="315"/>
        </w:trPr>
        <w:tc>
          <w:tcPr>
            <w:tcW w:w="4693" w:type="dxa"/>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01.01.2024-30.06.2024</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45,34</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2628,47</w:t>
            </w:r>
          </w:p>
        </w:tc>
        <w:tc>
          <w:tcPr>
            <w:tcW w:w="1132" w:type="dxa"/>
          </w:tcPr>
          <w:p w:rsidR="00EA24B8" w:rsidRPr="00EA24B8" w:rsidRDefault="00EA24B8" w:rsidP="00EA24B8">
            <w:pPr>
              <w:ind w:firstLine="0"/>
              <w:jc w:val="center"/>
              <w:rPr>
                <w:rFonts w:cs="Times New Roman"/>
                <w:color w:val="000000"/>
                <w:sz w:val="20"/>
                <w:szCs w:val="20"/>
              </w:rPr>
            </w:pPr>
          </w:p>
        </w:tc>
      </w:tr>
      <w:tr w:rsidR="00EA24B8" w:rsidRPr="00EA24B8" w:rsidTr="00EA24B8">
        <w:trPr>
          <w:trHeight w:val="315"/>
        </w:trPr>
        <w:tc>
          <w:tcPr>
            <w:tcW w:w="4693" w:type="dxa"/>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01.07.2024-31.12.2024</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48,99</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2628,47</w:t>
            </w:r>
          </w:p>
        </w:tc>
        <w:tc>
          <w:tcPr>
            <w:tcW w:w="1132" w:type="dxa"/>
          </w:tcPr>
          <w:p w:rsidR="00EA24B8" w:rsidRPr="00EA24B8" w:rsidRDefault="00EA24B8" w:rsidP="00EA24B8">
            <w:pPr>
              <w:ind w:firstLine="0"/>
              <w:jc w:val="center"/>
              <w:rPr>
                <w:rFonts w:cs="Times New Roman"/>
                <w:color w:val="000000"/>
                <w:sz w:val="20"/>
                <w:szCs w:val="20"/>
              </w:rPr>
            </w:pPr>
          </w:p>
        </w:tc>
      </w:tr>
      <w:tr w:rsidR="00EA24B8" w:rsidRPr="00EA24B8" w:rsidTr="00EA24B8">
        <w:trPr>
          <w:trHeight w:val="315"/>
        </w:trPr>
        <w:tc>
          <w:tcPr>
            <w:tcW w:w="4693" w:type="dxa"/>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01.01.2025-30.06.2025</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48,99</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2628,47</w:t>
            </w:r>
          </w:p>
        </w:tc>
        <w:tc>
          <w:tcPr>
            <w:tcW w:w="1132" w:type="dxa"/>
          </w:tcPr>
          <w:p w:rsidR="00EA24B8" w:rsidRPr="00EA24B8" w:rsidRDefault="00EA24B8" w:rsidP="00EA24B8">
            <w:pPr>
              <w:ind w:firstLine="0"/>
              <w:jc w:val="center"/>
              <w:rPr>
                <w:rFonts w:cs="Times New Roman"/>
                <w:color w:val="000000"/>
                <w:sz w:val="20"/>
                <w:szCs w:val="20"/>
              </w:rPr>
            </w:pPr>
          </w:p>
        </w:tc>
      </w:tr>
      <w:tr w:rsidR="00EA24B8" w:rsidRPr="00EA24B8" w:rsidTr="00EA24B8">
        <w:trPr>
          <w:trHeight w:val="315"/>
        </w:trPr>
        <w:tc>
          <w:tcPr>
            <w:tcW w:w="4693" w:type="dxa"/>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01.07.2025-31.12.2025</w:t>
            </w:r>
          </w:p>
        </w:tc>
        <w:tc>
          <w:tcPr>
            <w:tcW w:w="1292" w:type="dxa"/>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49,51</w:t>
            </w:r>
          </w:p>
        </w:tc>
        <w:tc>
          <w:tcPr>
            <w:tcW w:w="1282" w:type="dxa"/>
            <w:shd w:val="clear" w:color="auto" w:fill="auto"/>
          </w:tcPr>
          <w:p w:rsidR="00EA24B8" w:rsidRPr="00EA24B8" w:rsidRDefault="00EA24B8" w:rsidP="00EA24B8">
            <w:pPr>
              <w:ind w:firstLine="0"/>
              <w:jc w:val="center"/>
              <w:rPr>
                <w:rFonts w:cs="Times New Roman"/>
                <w:color w:val="000000"/>
                <w:sz w:val="20"/>
                <w:szCs w:val="20"/>
              </w:rPr>
            </w:pPr>
          </w:p>
        </w:tc>
        <w:tc>
          <w:tcPr>
            <w:tcW w:w="1132" w:type="dxa"/>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2909,41</w:t>
            </w:r>
          </w:p>
        </w:tc>
        <w:tc>
          <w:tcPr>
            <w:tcW w:w="1132" w:type="dxa"/>
          </w:tcPr>
          <w:p w:rsidR="00EA24B8" w:rsidRPr="00EA24B8" w:rsidRDefault="00EA24B8" w:rsidP="00EA24B8">
            <w:pPr>
              <w:ind w:firstLine="0"/>
              <w:jc w:val="center"/>
              <w:rPr>
                <w:rFonts w:cs="Times New Roman"/>
                <w:color w:val="000000"/>
                <w:sz w:val="20"/>
                <w:szCs w:val="20"/>
              </w:rPr>
            </w:pPr>
          </w:p>
        </w:tc>
      </w:tr>
      <w:tr w:rsidR="00EA24B8" w:rsidRPr="00EA24B8" w:rsidTr="00EA24B8">
        <w:trPr>
          <w:trHeight w:val="584"/>
        </w:trPr>
        <w:tc>
          <w:tcPr>
            <w:tcW w:w="4693" w:type="dxa"/>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Срок действия установленного тарифа на теплоноситель, поставляемый потребителям</w:t>
            </w:r>
          </w:p>
        </w:tc>
        <w:tc>
          <w:tcPr>
            <w:tcW w:w="4838" w:type="dxa"/>
            <w:gridSpan w:val="4"/>
            <w:shd w:val="clear" w:color="auto" w:fill="auto"/>
            <w:hideMark/>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2021 – 2025</w:t>
            </w:r>
          </w:p>
        </w:tc>
      </w:tr>
    </w:tbl>
    <w:p w:rsidR="00EA24B8" w:rsidRPr="00EA24B8" w:rsidRDefault="00EA24B8" w:rsidP="00EA24B8">
      <w:pPr>
        <w:pStyle w:val="aff0"/>
        <w:keepNext/>
        <w:ind w:firstLine="0"/>
      </w:pPr>
      <w:r w:rsidRPr="00EA24B8">
        <w:t xml:space="preserve">Таблица </w:t>
      </w:r>
      <w:fldSimple w:instr=" SEQ Таблица \* ARABIC ">
        <w:r w:rsidR="00A303F5">
          <w:rPr>
            <w:noProof/>
          </w:rPr>
          <w:t>80</w:t>
        </w:r>
      </w:fldSimple>
      <w:r w:rsidRPr="00EA24B8">
        <w:t xml:space="preserve"> Информация об утвержденных льготного тарифа на тепловую энергию и теплоноситель, поставляемых АО «Тутаевская ПГУ» потребителям на 2022 год</w:t>
      </w:r>
    </w:p>
    <w:tbl>
      <w:tblPr>
        <w:tblW w:w="9371" w:type="dxa"/>
        <w:tblInd w:w="93" w:type="dxa"/>
        <w:tblLook w:val="04A0" w:firstRow="1" w:lastRow="0" w:firstColumn="1" w:lastColumn="0" w:noHBand="0" w:noVBand="1"/>
      </w:tblPr>
      <w:tblGrid>
        <w:gridCol w:w="5866"/>
        <w:gridCol w:w="3505"/>
      </w:tblGrid>
      <w:tr w:rsidR="00EA24B8" w:rsidRPr="00EA24B8" w:rsidTr="00E54074">
        <w:trPr>
          <w:trHeight w:val="1050"/>
        </w:trPr>
        <w:tc>
          <w:tcPr>
            <w:tcW w:w="5866" w:type="dxa"/>
            <w:tcBorders>
              <w:top w:val="single" w:sz="8" w:space="0" w:color="000000"/>
              <w:left w:val="single" w:sz="8" w:space="0" w:color="000000"/>
              <w:bottom w:val="single" w:sz="8" w:space="0" w:color="000000"/>
              <w:right w:val="single" w:sz="8" w:space="0" w:color="000000"/>
            </w:tcBorders>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bCs/>
                <w:color w:val="000000"/>
                <w:sz w:val="20"/>
                <w:szCs w:val="20"/>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льготного тарифа на тепловую энергию и теплоноситель, поставляемых потребителям</w:t>
            </w:r>
          </w:p>
        </w:tc>
        <w:tc>
          <w:tcPr>
            <w:tcW w:w="3505" w:type="dxa"/>
            <w:tcBorders>
              <w:top w:val="single" w:sz="8" w:space="0" w:color="000000"/>
              <w:left w:val="nil"/>
              <w:bottom w:val="single" w:sz="8" w:space="0" w:color="000000"/>
              <w:right w:val="single" w:sz="8" w:space="0" w:color="000000"/>
            </w:tcBorders>
            <w:shd w:val="clear" w:color="auto" w:fill="auto"/>
            <w:hideMark/>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 xml:space="preserve">Департамент жилищно-коммунального хозяйства, энергетики и регулирования тарифов Ярославской области </w:t>
            </w:r>
          </w:p>
        </w:tc>
      </w:tr>
      <w:tr w:rsidR="00EA24B8" w:rsidRPr="00EA24B8" w:rsidTr="00E54074">
        <w:trPr>
          <w:trHeight w:val="558"/>
        </w:trPr>
        <w:tc>
          <w:tcPr>
            <w:tcW w:w="5866" w:type="dxa"/>
            <w:tcBorders>
              <w:top w:val="nil"/>
              <w:left w:val="single" w:sz="8" w:space="0" w:color="000000"/>
              <w:bottom w:val="single" w:sz="8" w:space="0" w:color="000000"/>
              <w:right w:val="single" w:sz="8" w:space="0" w:color="000000"/>
            </w:tcBorders>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Реквизиты (дата, номер) решения об утверждении льготного тарифа на тепловую энергию и теплоноситель, поставляемых потребителям</w:t>
            </w:r>
          </w:p>
        </w:tc>
        <w:tc>
          <w:tcPr>
            <w:tcW w:w="3505" w:type="dxa"/>
            <w:tcBorders>
              <w:top w:val="single" w:sz="8" w:space="0" w:color="000000"/>
              <w:left w:val="nil"/>
              <w:bottom w:val="single" w:sz="8" w:space="0" w:color="000000"/>
              <w:right w:val="single" w:sz="8" w:space="0" w:color="000000"/>
            </w:tcBorders>
            <w:shd w:val="clear" w:color="auto" w:fill="auto"/>
            <w:hideMark/>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Приказ № 234-лт от 20.12.2021 г.</w:t>
            </w:r>
          </w:p>
        </w:tc>
      </w:tr>
      <w:tr w:rsidR="00EA24B8" w:rsidRPr="00EA24B8" w:rsidTr="00E54074">
        <w:trPr>
          <w:trHeight w:val="780"/>
        </w:trPr>
        <w:tc>
          <w:tcPr>
            <w:tcW w:w="5866" w:type="dxa"/>
            <w:tcBorders>
              <w:top w:val="nil"/>
              <w:left w:val="single" w:sz="8" w:space="0" w:color="000000"/>
              <w:bottom w:val="single" w:sz="8" w:space="0" w:color="000000"/>
              <w:right w:val="single" w:sz="8" w:space="0" w:color="000000"/>
            </w:tcBorders>
            <w:shd w:val="clear" w:color="auto" w:fill="auto"/>
            <w:hideMark/>
          </w:tcPr>
          <w:p w:rsidR="00EA24B8" w:rsidRPr="00EA24B8" w:rsidRDefault="00EA24B8" w:rsidP="00EA24B8">
            <w:pPr>
              <w:ind w:firstLine="0"/>
              <w:rPr>
                <w:rFonts w:cs="Times New Roman"/>
                <w:color w:val="000000"/>
                <w:sz w:val="20"/>
                <w:szCs w:val="20"/>
              </w:rPr>
            </w:pPr>
            <w:bookmarkStart w:id="199" w:name="_Hlk120711094"/>
            <w:r w:rsidRPr="00EA24B8">
              <w:rPr>
                <w:rFonts w:cs="Times New Roman"/>
                <w:color w:val="000000"/>
                <w:sz w:val="20"/>
                <w:szCs w:val="20"/>
              </w:rPr>
              <w:t>Величина установленного льготного тарифа на теплоноситель, поставляемый потребителям, руб./куб.м.</w:t>
            </w:r>
          </w:p>
        </w:tc>
        <w:tc>
          <w:tcPr>
            <w:tcW w:w="3505" w:type="dxa"/>
            <w:tcBorders>
              <w:top w:val="nil"/>
              <w:left w:val="nil"/>
              <w:bottom w:val="single" w:sz="8" w:space="0" w:color="000000"/>
              <w:right w:val="single" w:sz="8" w:space="0" w:color="000000"/>
            </w:tcBorders>
            <w:shd w:val="clear" w:color="auto" w:fill="auto"/>
            <w:hideMark/>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без НДС</w:t>
            </w:r>
          </w:p>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(НДС не облагается)</w:t>
            </w:r>
          </w:p>
        </w:tc>
      </w:tr>
      <w:tr w:rsidR="00EA24B8" w:rsidRPr="00EA24B8" w:rsidTr="00E54074">
        <w:trPr>
          <w:trHeight w:val="380"/>
        </w:trPr>
        <w:tc>
          <w:tcPr>
            <w:tcW w:w="5866" w:type="dxa"/>
            <w:tcBorders>
              <w:top w:val="nil"/>
              <w:left w:val="single" w:sz="8" w:space="0" w:color="auto"/>
              <w:bottom w:val="single" w:sz="8" w:space="0" w:color="auto"/>
              <w:right w:val="single" w:sz="8" w:space="0" w:color="auto"/>
            </w:tcBorders>
            <w:shd w:val="clear" w:color="auto" w:fill="auto"/>
            <w:hideMark/>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20.12.2021-31.12.2021</w:t>
            </w:r>
          </w:p>
        </w:tc>
        <w:tc>
          <w:tcPr>
            <w:tcW w:w="3505" w:type="dxa"/>
            <w:tcBorders>
              <w:top w:val="nil"/>
              <w:left w:val="nil"/>
              <w:bottom w:val="single" w:sz="8" w:space="0" w:color="auto"/>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29,34</w:t>
            </w:r>
          </w:p>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w:t>
            </w:r>
          </w:p>
        </w:tc>
      </w:tr>
      <w:tr w:rsidR="00EA24B8" w:rsidRPr="00EA24B8" w:rsidTr="00E54074">
        <w:trPr>
          <w:trHeight w:val="328"/>
        </w:trPr>
        <w:tc>
          <w:tcPr>
            <w:tcW w:w="5866" w:type="dxa"/>
            <w:tcBorders>
              <w:top w:val="nil"/>
              <w:left w:val="single" w:sz="8" w:space="0" w:color="auto"/>
              <w:bottom w:val="single" w:sz="8" w:space="0" w:color="auto"/>
              <w:right w:val="single" w:sz="8" w:space="0" w:color="auto"/>
            </w:tcBorders>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01.01.2022 – 30.06.2022</w:t>
            </w:r>
          </w:p>
        </w:tc>
        <w:tc>
          <w:tcPr>
            <w:tcW w:w="3505" w:type="dxa"/>
            <w:tcBorders>
              <w:top w:val="nil"/>
              <w:left w:val="nil"/>
              <w:bottom w:val="single" w:sz="8" w:space="0" w:color="auto"/>
              <w:right w:val="single" w:sz="8" w:space="0" w:color="000000"/>
            </w:tcBorders>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29,34</w:t>
            </w:r>
          </w:p>
        </w:tc>
      </w:tr>
      <w:tr w:rsidR="00EA24B8" w:rsidRPr="00EA24B8" w:rsidTr="00E54074">
        <w:trPr>
          <w:trHeight w:val="336"/>
        </w:trPr>
        <w:tc>
          <w:tcPr>
            <w:tcW w:w="5866" w:type="dxa"/>
            <w:tcBorders>
              <w:top w:val="nil"/>
              <w:left w:val="single" w:sz="8" w:space="0" w:color="auto"/>
              <w:bottom w:val="single" w:sz="8" w:space="0" w:color="auto"/>
              <w:right w:val="single" w:sz="8" w:space="0" w:color="auto"/>
            </w:tcBorders>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01.07.2022 – 31.12.2022</w:t>
            </w:r>
          </w:p>
        </w:tc>
        <w:tc>
          <w:tcPr>
            <w:tcW w:w="3505" w:type="dxa"/>
            <w:tcBorders>
              <w:top w:val="nil"/>
              <w:left w:val="nil"/>
              <w:bottom w:val="single" w:sz="8" w:space="0" w:color="auto"/>
              <w:right w:val="single" w:sz="8" w:space="0" w:color="000000"/>
            </w:tcBorders>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31,00</w:t>
            </w:r>
          </w:p>
        </w:tc>
      </w:tr>
      <w:tr w:rsidR="00EA24B8" w:rsidRPr="00EA24B8" w:rsidTr="00E54074">
        <w:trPr>
          <w:trHeight w:val="315"/>
        </w:trPr>
        <w:tc>
          <w:tcPr>
            <w:tcW w:w="5866" w:type="dxa"/>
            <w:tcBorders>
              <w:top w:val="nil"/>
              <w:left w:val="single" w:sz="8" w:space="0" w:color="auto"/>
              <w:bottom w:val="single" w:sz="8" w:space="0" w:color="auto"/>
              <w:right w:val="single" w:sz="8" w:space="0" w:color="auto"/>
            </w:tcBorders>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Величина установленного льготного тарифа на тепловую энергию, поставляемую потребителям, руб./Гкал</w:t>
            </w:r>
          </w:p>
        </w:tc>
        <w:tc>
          <w:tcPr>
            <w:tcW w:w="3505" w:type="dxa"/>
            <w:tcBorders>
              <w:top w:val="nil"/>
              <w:left w:val="nil"/>
              <w:bottom w:val="single" w:sz="8" w:space="0" w:color="auto"/>
              <w:right w:val="single" w:sz="8" w:space="0" w:color="000000"/>
            </w:tcBorders>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 xml:space="preserve">без НДС                                      </w:t>
            </w:r>
            <w:r w:rsidRPr="00EA24B8">
              <w:rPr>
                <w:rFonts w:cs="Times New Roman"/>
                <w:color w:val="000000"/>
                <w:sz w:val="20"/>
                <w:szCs w:val="20"/>
              </w:rPr>
              <w:t>(НДС не облагается)</w:t>
            </w:r>
          </w:p>
        </w:tc>
      </w:tr>
      <w:tr w:rsidR="00EA24B8" w:rsidRPr="00EA24B8" w:rsidTr="00E54074">
        <w:trPr>
          <w:trHeight w:val="248"/>
        </w:trPr>
        <w:tc>
          <w:tcPr>
            <w:tcW w:w="5866" w:type="dxa"/>
            <w:tcBorders>
              <w:top w:val="nil"/>
              <w:left w:val="single" w:sz="8" w:space="0" w:color="auto"/>
              <w:bottom w:val="single" w:sz="8" w:space="0" w:color="auto"/>
              <w:right w:val="single" w:sz="8" w:space="0" w:color="auto"/>
            </w:tcBorders>
            <w:shd w:val="clear" w:color="auto" w:fill="auto"/>
          </w:tcPr>
          <w:p w:rsidR="00EA24B8" w:rsidRPr="00EA24B8" w:rsidRDefault="00EA24B8" w:rsidP="00EA24B8">
            <w:pPr>
              <w:ind w:firstLine="0"/>
              <w:rPr>
                <w:rFonts w:cs="Times New Roman"/>
                <w:bCs/>
                <w:color w:val="000000"/>
                <w:sz w:val="20"/>
                <w:szCs w:val="20"/>
              </w:rPr>
            </w:pPr>
            <w:r w:rsidRPr="00EA24B8">
              <w:rPr>
                <w:rFonts w:cs="Times New Roman"/>
                <w:bCs/>
                <w:color w:val="000000"/>
                <w:sz w:val="20"/>
                <w:szCs w:val="20"/>
              </w:rPr>
              <w:t>20.12.2021-31.12.2021</w:t>
            </w:r>
          </w:p>
        </w:tc>
        <w:tc>
          <w:tcPr>
            <w:tcW w:w="3505" w:type="dxa"/>
            <w:tcBorders>
              <w:top w:val="nil"/>
              <w:left w:val="nil"/>
              <w:bottom w:val="single" w:sz="8" w:space="0" w:color="auto"/>
              <w:right w:val="single" w:sz="8" w:space="0" w:color="000000"/>
            </w:tcBorders>
            <w:shd w:val="clear" w:color="auto" w:fill="auto"/>
          </w:tcPr>
          <w:p w:rsidR="00EA24B8" w:rsidRPr="00EA24B8" w:rsidRDefault="00EA24B8" w:rsidP="00EA24B8">
            <w:pPr>
              <w:ind w:firstLine="0"/>
              <w:jc w:val="center"/>
              <w:rPr>
                <w:rFonts w:cs="Times New Roman"/>
                <w:bCs/>
                <w:color w:val="000000"/>
                <w:sz w:val="20"/>
                <w:szCs w:val="20"/>
              </w:rPr>
            </w:pPr>
            <w:r w:rsidRPr="00EA24B8">
              <w:rPr>
                <w:rFonts w:cs="Times New Roman"/>
                <w:bCs/>
                <w:color w:val="000000"/>
                <w:sz w:val="20"/>
                <w:szCs w:val="20"/>
              </w:rPr>
              <w:t>1910,00</w:t>
            </w:r>
          </w:p>
        </w:tc>
      </w:tr>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01.01.2022 – 30.06.2022</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1990,00</w:t>
            </w:r>
          </w:p>
        </w:tc>
      </w:tr>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01.07.2022 – 30.11.2022</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1990,00</w:t>
            </w:r>
          </w:p>
        </w:tc>
      </w:tr>
      <w:bookmarkEnd w:id="199"/>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Реквизиты (дата, номер) решения об утверждении льготного тарифа на тепловую энергию и теплоноситель, поставляемых потребителям</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Приказ № 350-лт от 18.11.2022 г.</w:t>
            </w:r>
          </w:p>
        </w:tc>
      </w:tr>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Величина установленного льготного тарифа на теплоноситель, поставляемый потребителям, руб./куб.м.</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без НДС</w:t>
            </w:r>
          </w:p>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(НДС не облагается)</w:t>
            </w:r>
          </w:p>
        </w:tc>
      </w:tr>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lang w:val="en-US"/>
              </w:rPr>
            </w:pPr>
            <w:r w:rsidRPr="00EA24B8">
              <w:rPr>
                <w:rFonts w:cs="Times New Roman"/>
                <w:color w:val="000000"/>
                <w:sz w:val="20"/>
                <w:szCs w:val="20"/>
                <w:lang w:val="en-US"/>
              </w:rPr>
              <w:t>01</w:t>
            </w:r>
            <w:r w:rsidRPr="00EA24B8">
              <w:rPr>
                <w:rFonts w:cs="Times New Roman"/>
                <w:color w:val="000000"/>
                <w:sz w:val="20"/>
                <w:szCs w:val="20"/>
              </w:rPr>
              <w:t>.12.202</w:t>
            </w:r>
            <w:r w:rsidRPr="00EA24B8">
              <w:rPr>
                <w:rFonts w:cs="Times New Roman"/>
                <w:color w:val="000000"/>
                <w:sz w:val="20"/>
                <w:szCs w:val="20"/>
                <w:lang w:val="en-US"/>
              </w:rPr>
              <w:t>2</w:t>
            </w:r>
            <w:r w:rsidRPr="00EA24B8">
              <w:rPr>
                <w:rFonts w:cs="Times New Roman"/>
                <w:color w:val="000000"/>
                <w:sz w:val="20"/>
                <w:szCs w:val="20"/>
              </w:rPr>
              <w:t>-31.12.202</w:t>
            </w:r>
            <w:r w:rsidRPr="00EA24B8">
              <w:rPr>
                <w:rFonts w:cs="Times New Roman"/>
                <w:color w:val="000000"/>
                <w:sz w:val="20"/>
                <w:szCs w:val="20"/>
                <w:lang w:val="en-US"/>
              </w:rPr>
              <w:t>2</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lang w:val="en-US"/>
              </w:rPr>
            </w:pPr>
            <w:r w:rsidRPr="00EA24B8">
              <w:rPr>
                <w:rFonts w:cs="Times New Roman"/>
                <w:color w:val="000000"/>
                <w:sz w:val="20"/>
                <w:szCs w:val="20"/>
                <w:lang w:val="en-US"/>
              </w:rPr>
              <w:t>33</w:t>
            </w:r>
            <w:r w:rsidRPr="00EA24B8">
              <w:rPr>
                <w:rFonts w:cs="Times New Roman"/>
                <w:color w:val="000000"/>
                <w:sz w:val="20"/>
                <w:szCs w:val="20"/>
              </w:rPr>
              <w:t>,</w:t>
            </w:r>
            <w:r w:rsidRPr="00EA24B8">
              <w:rPr>
                <w:rFonts w:cs="Times New Roman"/>
                <w:color w:val="000000"/>
                <w:sz w:val="20"/>
                <w:szCs w:val="20"/>
                <w:lang w:val="en-US"/>
              </w:rPr>
              <w:t>80</w:t>
            </w:r>
          </w:p>
        </w:tc>
      </w:tr>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01.01.202</w:t>
            </w:r>
            <w:r w:rsidRPr="00EA24B8">
              <w:rPr>
                <w:rFonts w:cs="Times New Roman"/>
                <w:color w:val="000000"/>
                <w:sz w:val="20"/>
                <w:szCs w:val="20"/>
                <w:lang w:val="en-US"/>
              </w:rPr>
              <w:t>3</w:t>
            </w:r>
            <w:r w:rsidRPr="00EA24B8">
              <w:rPr>
                <w:rFonts w:cs="Times New Roman"/>
                <w:color w:val="000000"/>
                <w:sz w:val="20"/>
                <w:szCs w:val="20"/>
              </w:rPr>
              <w:t xml:space="preserve"> – 3</w:t>
            </w:r>
            <w:r w:rsidRPr="00EA24B8">
              <w:rPr>
                <w:rFonts w:cs="Times New Roman"/>
                <w:color w:val="000000"/>
                <w:sz w:val="20"/>
                <w:szCs w:val="20"/>
                <w:lang w:val="en-US"/>
              </w:rPr>
              <w:t>1.12</w:t>
            </w:r>
            <w:r w:rsidRPr="00EA24B8">
              <w:rPr>
                <w:rFonts w:cs="Times New Roman"/>
                <w:color w:val="000000"/>
                <w:sz w:val="20"/>
                <w:szCs w:val="20"/>
              </w:rPr>
              <w:t>.202</w:t>
            </w:r>
            <w:r w:rsidRPr="00EA24B8">
              <w:rPr>
                <w:rFonts w:cs="Times New Roman"/>
                <w:color w:val="000000"/>
                <w:sz w:val="20"/>
                <w:szCs w:val="20"/>
                <w:lang w:val="en-US"/>
              </w:rPr>
              <w:t>3</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lang w:val="en-US"/>
              </w:rPr>
              <w:t>33</w:t>
            </w:r>
            <w:r w:rsidRPr="00EA24B8">
              <w:rPr>
                <w:rFonts w:cs="Times New Roman"/>
                <w:color w:val="000000"/>
                <w:sz w:val="20"/>
                <w:szCs w:val="20"/>
              </w:rPr>
              <w:t>,</w:t>
            </w:r>
            <w:r w:rsidRPr="00EA24B8">
              <w:rPr>
                <w:rFonts w:cs="Times New Roman"/>
                <w:color w:val="000000"/>
                <w:sz w:val="20"/>
                <w:szCs w:val="20"/>
                <w:lang w:val="en-US"/>
              </w:rPr>
              <w:t>80</w:t>
            </w:r>
          </w:p>
        </w:tc>
      </w:tr>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Величина установленного льготного тарифа на тепловую энергию, поставляемую потребителям, руб./Гкал</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Pr>
                <w:rFonts w:cs="Times New Roman"/>
                <w:color w:val="000000"/>
                <w:sz w:val="20"/>
                <w:szCs w:val="20"/>
              </w:rPr>
              <w:t xml:space="preserve">без НДС </w:t>
            </w:r>
            <w:r w:rsidRPr="00EA24B8">
              <w:rPr>
                <w:rFonts w:cs="Times New Roman"/>
                <w:color w:val="000000"/>
                <w:sz w:val="20"/>
                <w:szCs w:val="20"/>
              </w:rPr>
              <w:t>(НДС не облагается)</w:t>
            </w:r>
          </w:p>
        </w:tc>
      </w:tr>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01.12.2022-31.12.2022</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2170,00</w:t>
            </w:r>
          </w:p>
        </w:tc>
      </w:tr>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01.01.2023 – 31.12.2023</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2170,00</w:t>
            </w:r>
          </w:p>
        </w:tc>
      </w:tr>
      <w:tr w:rsidR="00EA24B8" w:rsidRPr="00EA24B8" w:rsidTr="00E54074">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EA24B8" w:rsidRPr="00EA24B8" w:rsidRDefault="00EA24B8" w:rsidP="00EA24B8">
            <w:pPr>
              <w:ind w:firstLine="0"/>
              <w:rPr>
                <w:rFonts w:cs="Times New Roman"/>
                <w:color w:val="000000"/>
                <w:sz w:val="20"/>
                <w:szCs w:val="20"/>
              </w:rPr>
            </w:pPr>
            <w:r w:rsidRPr="00EA24B8">
              <w:rPr>
                <w:rFonts w:cs="Times New Roman"/>
                <w:color w:val="000000"/>
                <w:sz w:val="20"/>
                <w:szCs w:val="20"/>
              </w:rPr>
              <w:t>Срок действия установленного льготного тарифа на тепловую энергию и теплоноситель, поставляемых потребителям</w:t>
            </w:r>
          </w:p>
        </w:tc>
        <w:tc>
          <w:tcPr>
            <w:tcW w:w="3505" w:type="dxa"/>
            <w:tcBorders>
              <w:top w:val="nil"/>
              <w:left w:val="nil"/>
              <w:bottom w:val="single" w:sz="8" w:space="0" w:color="000000"/>
              <w:right w:val="single" w:sz="8" w:space="0" w:color="000000"/>
            </w:tcBorders>
            <w:shd w:val="clear" w:color="auto" w:fill="auto"/>
          </w:tcPr>
          <w:p w:rsidR="00EA24B8" w:rsidRPr="00EA24B8" w:rsidRDefault="00EA24B8" w:rsidP="00EA24B8">
            <w:pPr>
              <w:ind w:firstLine="0"/>
              <w:jc w:val="center"/>
              <w:rPr>
                <w:rFonts w:cs="Times New Roman"/>
                <w:color w:val="000000"/>
                <w:sz w:val="20"/>
                <w:szCs w:val="20"/>
              </w:rPr>
            </w:pPr>
            <w:r w:rsidRPr="00EA24B8">
              <w:rPr>
                <w:rFonts w:cs="Times New Roman"/>
                <w:color w:val="000000"/>
                <w:sz w:val="20"/>
                <w:szCs w:val="20"/>
              </w:rPr>
              <w:t>01.12.2022 – 31.12.2023</w:t>
            </w:r>
          </w:p>
        </w:tc>
      </w:tr>
    </w:tbl>
    <w:p w:rsidR="00EA24B8" w:rsidRPr="00630A65" w:rsidRDefault="00EA24B8" w:rsidP="0066294D">
      <w:pPr>
        <w:ind w:firstLine="0"/>
        <w:rPr>
          <w:highlight w:val="yellow"/>
          <w:lang w:eastAsia="ru-RU"/>
        </w:rPr>
      </w:pPr>
    </w:p>
    <w:p w:rsidR="00DF7F38" w:rsidRPr="00506258" w:rsidRDefault="00DF7F38" w:rsidP="00506258">
      <w:pPr>
        <w:pStyle w:val="aff0"/>
        <w:keepNext/>
        <w:spacing w:after="0"/>
        <w:ind w:firstLine="0"/>
      </w:pPr>
      <w:r w:rsidRPr="00506258">
        <w:t xml:space="preserve">Таблица </w:t>
      </w:r>
      <w:fldSimple w:instr=" SEQ Таблица \* ARABIC ">
        <w:r w:rsidR="00A303F5">
          <w:rPr>
            <w:noProof/>
          </w:rPr>
          <w:t>81</w:t>
        </w:r>
      </w:fldSimple>
      <w:r w:rsidRPr="00506258">
        <w:t xml:space="preserve"> Тарифы МУП ТМР «ТТЭ»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209"/>
        <w:gridCol w:w="1360"/>
        <w:gridCol w:w="1192"/>
        <w:gridCol w:w="931"/>
        <w:gridCol w:w="931"/>
        <w:gridCol w:w="931"/>
        <w:gridCol w:w="931"/>
      </w:tblGrid>
      <w:tr w:rsidR="00CF7C56" w:rsidRPr="00CF7C56" w:rsidTr="00506258">
        <w:trPr>
          <w:trHeight w:val="1020"/>
          <w:tblHeader/>
        </w:trPr>
        <w:tc>
          <w:tcPr>
            <w:tcW w:w="481" w:type="pct"/>
            <w:vMerge w:val="restar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 п/п.</w:t>
            </w:r>
          </w:p>
        </w:tc>
        <w:tc>
          <w:tcPr>
            <w:tcW w:w="1203" w:type="pct"/>
            <w:vMerge w:val="restar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Наименование  коммунальных  услуг</w:t>
            </w:r>
          </w:p>
        </w:tc>
        <w:tc>
          <w:tcPr>
            <w:tcW w:w="1371" w:type="pct"/>
            <w:gridSpan w:val="2"/>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Тарифы  для  населения  (с  НДС)</w:t>
            </w:r>
          </w:p>
        </w:tc>
        <w:tc>
          <w:tcPr>
            <w:tcW w:w="973" w:type="pct"/>
            <w:gridSpan w:val="2"/>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Экономически  обоснованные  тарифы  на  период  01.12. 2022 г. –  30.06. 2023 г.</w:t>
            </w:r>
          </w:p>
        </w:tc>
        <w:tc>
          <w:tcPr>
            <w:tcW w:w="973" w:type="pct"/>
            <w:gridSpan w:val="2"/>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Экономически  обоснованные  тарифы  на  период  01.07. – 31.12. 2023 г.</w:t>
            </w:r>
          </w:p>
        </w:tc>
      </w:tr>
      <w:tr w:rsidR="00CF7C56" w:rsidRPr="00CF7C56" w:rsidTr="00506258">
        <w:trPr>
          <w:trHeight w:val="765"/>
          <w:tblHeader/>
        </w:trPr>
        <w:tc>
          <w:tcPr>
            <w:tcW w:w="481"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1203"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748"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первое  полугодие</w:t>
            </w:r>
          </w:p>
        </w:tc>
        <w:tc>
          <w:tcPr>
            <w:tcW w:w="623"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 xml:space="preserve">второе  полугодие  </w:t>
            </w:r>
          </w:p>
        </w:tc>
        <w:tc>
          <w:tcPr>
            <w:tcW w:w="486"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без  НДС</w:t>
            </w:r>
          </w:p>
        </w:tc>
        <w:tc>
          <w:tcPr>
            <w:tcW w:w="486"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с  НДС</w:t>
            </w:r>
          </w:p>
        </w:tc>
        <w:tc>
          <w:tcPr>
            <w:tcW w:w="486"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без  НДС</w:t>
            </w:r>
          </w:p>
        </w:tc>
        <w:tc>
          <w:tcPr>
            <w:tcW w:w="486"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с  НДС</w:t>
            </w:r>
          </w:p>
        </w:tc>
      </w:tr>
      <w:tr w:rsidR="00CF7C56" w:rsidRPr="00CF7C56" w:rsidTr="00506258">
        <w:trPr>
          <w:trHeight w:val="765"/>
        </w:trPr>
        <w:tc>
          <w:tcPr>
            <w:tcW w:w="481"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1</w:t>
            </w:r>
          </w:p>
        </w:tc>
        <w:tc>
          <w:tcPr>
            <w:tcW w:w="1203"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Теплоснабжение  -  котельная  пос. Константиновский</w:t>
            </w:r>
          </w:p>
        </w:tc>
        <w:tc>
          <w:tcPr>
            <w:tcW w:w="748"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1890,00</w:t>
            </w:r>
          </w:p>
        </w:tc>
        <w:tc>
          <w:tcPr>
            <w:tcW w:w="623"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1890,00</w:t>
            </w:r>
          </w:p>
        </w:tc>
        <w:tc>
          <w:tcPr>
            <w:tcW w:w="486" w:type="pct"/>
            <w:vMerge w:val="restar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2441,71</w:t>
            </w:r>
          </w:p>
        </w:tc>
        <w:tc>
          <w:tcPr>
            <w:tcW w:w="486" w:type="pct"/>
            <w:vMerge w:val="restar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2930,05</w:t>
            </w:r>
          </w:p>
        </w:tc>
        <w:tc>
          <w:tcPr>
            <w:tcW w:w="486" w:type="pct"/>
            <w:vMerge w:val="restar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2441,71</w:t>
            </w:r>
          </w:p>
        </w:tc>
        <w:tc>
          <w:tcPr>
            <w:tcW w:w="486" w:type="pct"/>
            <w:vMerge w:val="restar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2930,05</w:t>
            </w:r>
          </w:p>
        </w:tc>
      </w:tr>
      <w:tr w:rsidR="00CF7C56" w:rsidRPr="00CF7C56" w:rsidTr="00506258">
        <w:trPr>
          <w:trHeight w:val="765"/>
        </w:trPr>
        <w:tc>
          <w:tcPr>
            <w:tcW w:w="481"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2</w:t>
            </w:r>
          </w:p>
        </w:tc>
        <w:tc>
          <w:tcPr>
            <w:tcW w:w="1203"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Теплоснабжение   по Левобережной  части г.п. Тутаев</w:t>
            </w:r>
          </w:p>
        </w:tc>
        <w:tc>
          <w:tcPr>
            <w:tcW w:w="748"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2326,00</w:t>
            </w:r>
          </w:p>
        </w:tc>
        <w:tc>
          <w:tcPr>
            <w:tcW w:w="623"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2326,00</w:t>
            </w: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r>
      <w:tr w:rsidR="00CF7C56" w:rsidRPr="00CF7C56" w:rsidTr="00506258">
        <w:trPr>
          <w:trHeight w:val="1020"/>
        </w:trPr>
        <w:tc>
          <w:tcPr>
            <w:tcW w:w="481"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3</w:t>
            </w:r>
          </w:p>
        </w:tc>
        <w:tc>
          <w:tcPr>
            <w:tcW w:w="1203"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Теплоснабжение  по  Чебаковскому  сельскому  поселению  (пос. Никульское, пос. Чебаково)</w:t>
            </w:r>
          </w:p>
        </w:tc>
        <w:tc>
          <w:tcPr>
            <w:tcW w:w="748"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1965,00</w:t>
            </w:r>
          </w:p>
        </w:tc>
        <w:tc>
          <w:tcPr>
            <w:tcW w:w="623"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1965,00</w:t>
            </w: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r>
      <w:tr w:rsidR="00CF7C56" w:rsidRPr="00CF7C56" w:rsidTr="00506258">
        <w:trPr>
          <w:trHeight w:val="1020"/>
        </w:trPr>
        <w:tc>
          <w:tcPr>
            <w:tcW w:w="481"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4</w:t>
            </w:r>
          </w:p>
        </w:tc>
        <w:tc>
          <w:tcPr>
            <w:tcW w:w="1203"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Теплоснабжение  по  Артемьевскому  сельскому  поселению  (дер. Столбищи, дер. Емишево)</w:t>
            </w:r>
          </w:p>
        </w:tc>
        <w:tc>
          <w:tcPr>
            <w:tcW w:w="748"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2050,00</w:t>
            </w:r>
          </w:p>
        </w:tc>
        <w:tc>
          <w:tcPr>
            <w:tcW w:w="623" w:type="pct"/>
            <w:shd w:val="clear" w:color="auto" w:fill="auto"/>
            <w:vAlign w:val="center"/>
            <w:hideMark/>
          </w:tcPr>
          <w:p w:rsidR="00CF7C56" w:rsidRPr="00CF7C56" w:rsidRDefault="00CF7C56" w:rsidP="00CF7C56">
            <w:pPr>
              <w:spacing w:line="240" w:lineRule="auto"/>
              <w:ind w:firstLine="0"/>
              <w:jc w:val="center"/>
              <w:rPr>
                <w:rFonts w:eastAsia="Times New Roman" w:cs="Times New Roman"/>
                <w:color w:val="000000"/>
                <w:sz w:val="22"/>
                <w:lang w:eastAsia="ru-RU"/>
              </w:rPr>
            </w:pPr>
            <w:r w:rsidRPr="00CF7C56">
              <w:rPr>
                <w:rFonts w:eastAsia="Times New Roman" w:cs="Times New Roman"/>
                <w:color w:val="000000"/>
                <w:sz w:val="22"/>
                <w:lang w:eastAsia="ru-RU"/>
              </w:rPr>
              <w:t>2050,00</w:t>
            </w: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c>
          <w:tcPr>
            <w:tcW w:w="486" w:type="pct"/>
            <w:vMerge/>
            <w:vAlign w:val="center"/>
            <w:hideMark/>
          </w:tcPr>
          <w:p w:rsidR="00CF7C56" w:rsidRPr="00CF7C56" w:rsidRDefault="00CF7C56" w:rsidP="00CF7C56">
            <w:pPr>
              <w:spacing w:line="240" w:lineRule="auto"/>
              <w:ind w:firstLine="0"/>
              <w:jc w:val="left"/>
              <w:rPr>
                <w:rFonts w:eastAsia="Times New Roman" w:cs="Times New Roman"/>
                <w:color w:val="000000"/>
                <w:sz w:val="22"/>
                <w:lang w:eastAsia="ru-RU"/>
              </w:rPr>
            </w:pPr>
          </w:p>
        </w:tc>
      </w:tr>
    </w:tbl>
    <w:p w:rsidR="00506258" w:rsidRPr="00506258" w:rsidRDefault="00506258" w:rsidP="00506258">
      <w:pPr>
        <w:pStyle w:val="aff0"/>
        <w:keepNext/>
        <w:spacing w:after="0"/>
        <w:ind w:firstLine="0"/>
      </w:pPr>
      <w:r w:rsidRPr="00506258">
        <w:t xml:space="preserve">Таблица </w:t>
      </w:r>
      <w:fldSimple w:instr=" SEQ Таблица \* ARABIC ">
        <w:r w:rsidR="00A303F5">
          <w:rPr>
            <w:noProof/>
          </w:rPr>
          <w:t>82</w:t>
        </w:r>
      </w:fldSimple>
      <w:r w:rsidRPr="00506258">
        <w:t xml:space="preserve"> Тарифы МУП ТМР «</w:t>
      </w:r>
      <w:r>
        <w:t>ТКС</w:t>
      </w:r>
      <w:r w:rsidRPr="00506258">
        <w:t>»</w:t>
      </w:r>
    </w:p>
    <w:tbl>
      <w:tblPr>
        <w:tblW w:w="5000" w:type="pct"/>
        <w:tblLook w:val="04A0" w:firstRow="1" w:lastRow="0" w:firstColumn="1" w:lastColumn="0" w:noHBand="0" w:noVBand="1"/>
      </w:tblPr>
      <w:tblGrid>
        <w:gridCol w:w="649"/>
        <w:gridCol w:w="2209"/>
        <w:gridCol w:w="1955"/>
        <w:gridCol w:w="1521"/>
        <w:gridCol w:w="1712"/>
        <w:gridCol w:w="1299"/>
      </w:tblGrid>
      <w:tr w:rsidR="00506258" w:rsidRPr="00CC7EEF" w:rsidTr="00CC7EEF">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 п/п.</w:t>
            </w:r>
          </w:p>
        </w:tc>
        <w:tc>
          <w:tcPr>
            <w:tcW w:w="1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Наименование  коммунальных  услуг</w:t>
            </w:r>
          </w:p>
        </w:tc>
        <w:tc>
          <w:tcPr>
            <w:tcW w:w="1860" w:type="pct"/>
            <w:gridSpan w:val="2"/>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 xml:space="preserve">Экономически  обоснованные  тарифы  на  период  01.12.2022 – </w:t>
            </w:r>
          </w:p>
        </w:tc>
        <w:tc>
          <w:tcPr>
            <w:tcW w:w="1611" w:type="pct"/>
            <w:gridSpan w:val="2"/>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 xml:space="preserve">Экономически  обоснованные  тарифы  на  период  01.07. – 31.12. </w:t>
            </w:r>
          </w:p>
        </w:tc>
      </w:tr>
      <w:tr w:rsidR="00506258" w:rsidRPr="00CC7EEF" w:rsidTr="00CC7EEF">
        <w:trPr>
          <w:trHeight w:val="2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c>
          <w:tcPr>
            <w:tcW w:w="1860" w:type="pct"/>
            <w:gridSpan w:val="2"/>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30.06. 2023 г.</w:t>
            </w:r>
          </w:p>
        </w:tc>
        <w:tc>
          <w:tcPr>
            <w:tcW w:w="1611" w:type="pct"/>
            <w:gridSpan w:val="2"/>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2023 г.</w:t>
            </w:r>
          </w:p>
        </w:tc>
      </w:tr>
      <w:tr w:rsidR="00506258" w:rsidRPr="00CC7EEF" w:rsidTr="00CC7EEF">
        <w:trPr>
          <w:trHeight w:val="344"/>
        </w:trPr>
        <w:tc>
          <w:tcPr>
            <w:tcW w:w="347"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c>
          <w:tcPr>
            <w:tcW w:w="10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без  НДС</w:t>
            </w:r>
          </w:p>
        </w:tc>
        <w:tc>
          <w:tcPr>
            <w:tcW w:w="814" w:type="pct"/>
            <w:vMerge w:val="restart"/>
            <w:tcBorders>
              <w:top w:val="nil"/>
              <w:left w:val="single" w:sz="4" w:space="0" w:color="auto"/>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с  НДС</w:t>
            </w:r>
          </w:p>
        </w:tc>
        <w:tc>
          <w:tcPr>
            <w:tcW w:w="916" w:type="pct"/>
            <w:vMerge w:val="restart"/>
            <w:tcBorders>
              <w:top w:val="nil"/>
              <w:left w:val="single" w:sz="4" w:space="0" w:color="auto"/>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без  НДС</w:t>
            </w:r>
          </w:p>
        </w:tc>
        <w:tc>
          <w:tcPr>
            <w:tcW w:w="695" w:type="pct"/>
            <w:vMerge w:val="restart"/>
            <w:tcBorders>
              <w:top w:val="nil"/>
              <w:left w:val="single" w:sz="4" w:space="0" w:color="auto"/>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с  НДС</w:t>
            </w:r>
          </w:p>
        </w:tc>
      </w:tr>
      <w:tr w:rsidR="00506258" w:rsidRPr="00CC7EEF" w:rsidTr="00CC7EEF">
        <w:trPr>
          <w:trHeight w:val="344"/>
        </w:trPr>
        <w:tc>
          <w:tcPr>
            <w:tcW w:w="347"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c>
          <w:tcPr>
            <w:tcW w:w="1046" w:type="pct"/>
            <w:vMerge/>
            <w:tcBorders>
              <w:top w:val="nil"/>
              <w:left w:val="nil"/>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c>
          <w:tcPr>
            <w:tcW w:w="814" w:type="pct"/>
            <w:vMerge/>
            <w:tcBorders>
              <w:top w:val="nil"/>
              <w:left w:val="single" w:sz="4" w:space="0" w:color="auto"/>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c>
          <w:tcPr>
            <w:tcW w:w="916" w:type="pct"/>
            <w:vMerge/>
            <w:tcBorders>
              <w:top w:val="nil"/>
              <w:left w:val="single" w:sz="4" w:space="0" w:color="auto"/>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c>
          <w:tcPr>
            <w:tcW w:w="695" w:type="pct"/>
            <w:vMerge/>
            <w:tcBorders>
              <w:top w:val="nil"/>
              <w:left w:val="single" w:sz="4" w:space="0" w:color="auto"/>
              <w:bottom w:val="single" w:sz="4" w:space="0" w:color="auto"/>
              <w:right w:val="single" w:sz="4" w:space="0" w:color="auto"/>
            </w:tcBorders>
            <w:vAlign w:val="center"/>
            <w:hideMark/>
          </w:tcPr>
          <w:p w:rsidR="00506258" w:rsidRPr="00CC7EEF" w:rsidRDefault="00506258" w:rsidP="00506258">
            <w:pPr>
              <w:spacing w:line="240" w:lineRule="auto"/>
              <w:ind w:firstLine="0"/>
              <w:jc w:val="left"/>
              <w:rPr>
                <w:rFonts w:eastAsia="Times New Roman" w:cs="Times New Roman"/>
                <w:color w:val="000000"/>
                <w:sz w:val="22"/>
                <w:lang w:eastAsia="ru-RU"/>
              </w:rPr>
            </w:pPr>
          </w:p>
        </w:tc>
      </w:tr>
      <w:tr w:rsidR="00506258" w:rsidRPr="00CC7EEF" w:rsidTr="00CC7EEF">
        <w:trPr>
          <w:trHeight w:val="20"/>
        </w:trPr>
        <w:tc>
          <w:tcPr>
            <w:tcW w:w="347" w:type="pct"/>
            <w:tcBorders>
              <w:top w:val="nil"/>
              <w:left w:val="single" w:sz="4" w:space="0" w:color="auto"/>
              <w:bottom w:val="nil"/>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w:t>
            </w:r>
          </w:p>
        </w:tc>
        <w:tc>
          <w:tcPr>
            <w:tcW w:w="1182" w:type="pct"/>
            <w:tcBorders>
              <w:top w:val="nil"/>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Теплоснабжение   - котельная  ЦРБ</w:t>
            </w:r>
          </w:p>
        </w:tc>
        <w:tc>
          <w:tcPr>
            <w:tcW w:w="1046" w:type="pct"/>
            <w:tcBorders>
              <w:top w:val="single" w:sz="4" w:space="0" w:color="auto"/>
              <w:left w:val="nil"/>
              <w:bottom w:val="single" w:sz="4" w:space="0" w:color="auto"/>
              <w:right w:val="single" w:sz="4" w:space="0" w:color="000000"/>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1694,4</w:t>
            </w:r>
          </w:p>
        </w:tc>
        <w:tc>
          <w:tcPr>
            <w:tcW w:w="814" w:type="pct"/>
            <w:tcBorders>
              <w:top w:val="nil"/>
              <w:left w:val="nil"/>
              <w:bottom w:val="nil"/>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2033,28</w:t>
            </w:r>
          </w:p>
        </w:tc>
        <w:tc>
          <w:tcPr>
            <w:tcW w:w="916" w:type="pct"/>
            <w:tcBorders>
              <w:top w:val="nil"/>
              <w:left w:val="nil"/>
              <w:bottom w:val="nil"/>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1694,4</w:t>
            </w:r>
          </w:p>
        </w:tc>
        <w:tc>
          <w:tcPr>
            <w:tcW w:w="695" w:type="pct"/>
            <w:tcBorders>
              <w:top w:val="nil"/>
              <w:left w:val="nil"/>
              <w:bottom w:val="nil"/>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2033,28</w:t>
            </w:r>
          </w:p>
        </w:tc>
      </w:tr>
      <w:tr w:rsidR="00506258" w:rsidRPr="00CC7EEF" w:rsidTr="00CC7EEF">
        <w:trPr>
          <w:trHeight w:val="20"/>
        </w:trPr>
        <w:tc>
          <w:tcPr>
            <w:tcW w:w="3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w:t>
            </w:r>
          </w:p>
        </w:tc>
        <w:tc>
          <w:tcPr>
            <w:tcW w:w="1182" w:type="pct"/>
            <w:tcBorders>
              <w:top w:val="nil"/>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Горячее  водоснабжение  -  котельная  ЦРБ нагрев</w:t>
            </w:r>
          </w:p>
        </w:tc>
        <w:tc>
          <w:tcPr>
            <w:tcW w:w="1046" w:type="pct"/>
            <w:tcBorders>
              <w:top w:val="single" w:sz="4" w:space="0" w:color="auto"/>
              <w:left w:val="nil"/>
              <w:bottom w:val="single" w:sz="4" w:space="0" w:color="auto"/>
              <w:right w:val="single" w:sz="4" w:space="0" w:color="000000"/>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1694,4</w:t>
            </w:r>
          </w:p>
        </w:tc>
        <w:tc>
          <w:tcPr>
            <w:tcW w:w="814" w:type="pct"/>
            <w:tcBorders>
              <w:top w:val="single" w:sz="4" w:space="0" w:color="auto"/>
              <w:left w:val="nil"/>
              <w:bottom w:val="nil"/>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2033,28</w:t>
            </w:r>
          </w:p>
        </w:tc>
        <w:tc>
          <w:tcPr>
            <w:tcW w:w="916" w:type="pct"/>
            <w:tcBorders>
              <w:top w:val="single" w:sz="4" w:space="0" w:color="auto"/>
              <w:left w:val="nil"/>
              <w:bottom w:val="nil"/>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1694,4</w:t>
            </w:r>
          </w:p>
        </w:tc>
        <w:tc>
          <w:tcPr>
            <w:tcW w:w="695" w:type="pct"/>
            <w:tcBorders>
              <w:top w:val="single" w:sz="4" w:space="0" w:color="auto"/>
              <w:left w:val="nil"/>
              <w:bottom w:val="nil"/>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2033,28</w:t>
            </w:r>
          </w:p>
        </w:tc>
      </w:tr>
      <w:tr w:rsidR="00506258" w:rsidRPr="00CC7EEF" w:rsidTr="00CC7EEF">
        <w:trPr>
          <w:trHeight w:val="20"/>
        </w:trPr>
        <w:tc>
          <w:tcPr>
            <w:tcW w:w="347" w:type="pct"/>
            <w:vMerge/>
            <w:tcBorders>
              <w:top w:val="single" w:sz="4" w:space="0" w:color="auto"/>
              <w:left w:val="single" w:sz="4" w:space="0" w:color="auto"/>
              <w:bottom w:val="single" w:sz="4" w:space="0" w:color="000000"/>
              <w:right w:val="single" w:sz="4" w:space="0" w:color="auto"/>
            </w:tcBorders>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p>
        </w:tc>
        <w:tc>
          <w:tcPr>
            <w:tcW w:w="1182" w:type="pct"/>
            <w:tcBorders>
              <w:top w:val="nil"/>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теплоноситель</w:t>
            </w:r>
          </w:p>
        </w:tc>
        <w:tc>
          <w:tcPr>
            <w:tcW w:w="1046" w:type="pct"/>
            <w:tcBorders>
              <w:top w:val="single" w:sz="4" w:space="0" w:color="auto"/>
              <w:left w:val="nil"/>
              <w:bottom w:val="single" w:sz="4" w:space="0" w:color="auto"/>
              <w:right w:val="single" w:sz="4" w:space="0" w:color="000000"/>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35,11</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42,13</w:t>
            </w:r>
          </w:p>
        </w:tc>
        <w:tc>
          <w:tcPr>
            <w:tcW w:w="916" w:type="pct"/>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35,,11</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506258">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42,13</w:t>
            </w:r>
          </w:p>
        </w:tc>
      </w:tr>
    </w:tbl>
    <w:p w:rsidR="00506258" w:rsidRDefault="00506258" w:rsidP="000B6692">
      <w:pPr>
        <w:ind w:firstLine="0"/>
        <w:rPr>
          <w:highlight w:val="yellow"/>
          <w:lang w:eastAsia="ru-RU"/>
        </w:rPr>
      </w:pPr>
    </w:p>
    <w:p w:rsidR="00506258" w:rsidRPr="00630A65" w:rsidRDefault="00506258" w:rsidP="000B6692">
      <w:pPr>
        <w:ind w:firstLine="0"/>
        <w:rPr>
          <w:highlight w:val="yellow"/>
          <w:lang w:eastAsia="ru-RU"/>
        </w:rPr>
      </w:pPr>
    </w:p>
    <w:p w:rsidR="00DF7F38" w:rsidRPr="00630A65" w:rsidRDefault="00DF7F38" w:rsidP="0066294D">
      <w:pPr>
        <w:ind w:firstLine="0"/>
        <w:rPr>
          <w:highlight w:val="yellow"/>
          <w:lang w:eastAsia="ru-RU"/>
        </w:rPr>
      </w:pPr>
    </w:p>
    <w:p w:rsidR="009F6FCF" w:rsidRPr="00A6431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0" w:name="_Toc40373591"/>
      <w:bookmarkStart w:id="201" w:name="_Toc138688470"/>
      <w:r w:rsidRPr="00A6431D">
        <w:rPr>
          <w:rFonts w:ascii="TimesNewRomanPSMT" w:hAnsi="TimesNewRomanPSMT" w:cs="TimesNewRomanPSMT"/>
          <w:sz w:val="24"/>
          <w:szCs w:val="24"/>
        </w:rPr>
        <w:t>описание структуры цен (тарифов), установленных на момент разработки схемы теплоснабжения</w:t>
      </w:r>
      <w:bookmarkEnd w:id="200"/>
      <w:bookmarkEnd w:id="201"/>
    </w:p>
    <w:p w:rsidR="00087A44" w:rsidRPr="00A6431D" w:rsidRDefault="00087A44" w:rsidP="00AF58C1">
      <w:pPr>
        <w:pStyle w:val="aff0"/>
        <w:spacing w:before="0"/>
        <w:rPr>
          <w:b w:val="0"/>
          <w:sz w:val="24"/>
        </w:rPr>
      </w:pPr>
    </w:p>
    <w:p w:rsidR="004A1868" w:rsidRPr="00A6431D" w:rsidRDefault="004A1868" w:rsidP="00AF58C1">
      <w:pPr>
        <w:pStyle w:val="aff0"/>
        <w:spacing w:before="0"/>
        <w:rPr>
          <w:b w:val="0"/>
          <w:sz w:val="24"/>
        </w:rPr>
      </w:pPr>
      <w:r w:rsidRPr="00A6431D">
        <w:rPr>
          <w:b w:val="0"/>
          <w:sz w:val="24"/>
        </w:rPr>
        <w:t>Структура себестоимости тарифа на тепловую энергию</w:t>
      </w:r>
      <w:r w:rsidR="00087A44" w:rsidRPr="00A6431D">
        <w:rPr>
          <w:b w:val="0"/>
          <w:sz w:val="24"/>
        </w:rPr>
        <w:t xml:space="preserve"> АО «Тутаевская ПГУ» представлен</w:t>
      </w:r>
      <w:r w:rsidR="00F72805" w:rsidRPr="00A6431D">
        <w:rPr>
          <w:b w:val="0"/>
          <w:sz w:val="24"/>
        </w:rPr>
        <w:t>а в Части 10.</w:t>
      </w:r>
    </w:p>
    <w:p w:rsidR="00DF7F38" w:rsidRPr="00A6431D" w:rsidRDefault="00DF7F38" w:rsidP="00DF7F38">
      <w:pPr>
        <w:pStyle w:val="aff0"/>
        <w:keepNext/>
        <w:ind w:firstLine="0"/>
      </w:pPr>
      <w:r w:rsidRPr="00A6431D">
        <w:t xml:space="preserve">Таблица </w:t>
      </w:r>
      <w:fldSimple w:instr=" SEQ Таблица \* ARABIC ">
        <w:r w:rsidR="00A303F5">
          <w:rPr>
            <w:noProof/>
          </w:rPr>
          <w:t>83</w:t>
        </w:r>
      </w:fldSimple>
      <w:r w:rsidRPr="00A6431D">
        <w:rPr>
          <w:szCs w:val="24"/>
        </w:rPr>
        <w:t xml:space="preserve">Структура цен (тарифов) </w:t>
      </w:r>
      <w:r w:rsidRPr="00A6431D">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5457"/>
        <w:gridCol w:w="1025"/>
        <w:gridCol w:w="2042"/>
      </w:tblGrid>
      <w:tr w:rsidR="00DF7F38" w:rsidRPr="00A6431D" w:rsidTr="00DF7F38">
        <w:trPr>
          <w:trHeight w:val="315"/>
          <w:tblHeader/>
        </w:trPr>
        <w:tc>
          <w:tcPr>
            <w:tcW w:w="429" w:type="pct"/>
            <w:shd w:val="clear" w:color="auto" w:fill="auto"/>
            <w:vAlign w:val="center"/>
            <w:hideMark/>
          </w:tcPr>
          <w:p w:rsidR="00DF7F38" w:rsidRPr="00A6431D" w:rsidRDefault="00DF7F38" w:rsidP="00DF7F38">
            <w:pPr>
              <w:ind w:firstLine="0"/>
              <w:jc w:val="center"/>
              <w:rPr>
                <w:rFonts w:eastAsia="Times New Roman" w:cs="Times New Roman"/>
                <w:b/>
                <w:bCs/>
                <w:color w:val="000000"/>
                <w:sz w:val="22"/>
                <w:lang w:eastAsia="ru-RU"/>
              </w:rPr>
            </w:pPr>
            <w:r w:rsidRPr="00A6431D">
              <w:rPr>
                <w:rFonts w:eastAsia="Times New Roman" w:cs="Times New Roman"/>
                <w:b/>
                <w:bCs/>
                <w:color w:val="000000"/>
                <w:sz w:val="22"/>
                <w:lang w:eastAsia="ru-RU"/>
              </w:rPr>
              <w:t>№</w:t>
            </w:r>
          </w:p>
        </w:tc>
        <w:tc>
          <w:tcPr>
            <w:tcW w:w="2931" w:type="pct"/>
            <w:shd w:val="clear" w:color="auto" w:fill="auto"/>
            <w:vAlign w:val="center"/>
            <w:hideMark/>
          </w:tcPr>
          <w:p w:rsidR="00DF7F38" w:rsidRPr="00A6431D" w:rsidRDefault="00DF7F38" w:rsidP="00DF7F38">
            <w:pPr>
              <w:ind w:firstLine="0"/>
              <w:jc w:val="center"/>
              <w:rPr>
                <w:rFonts w:eastAsia="Times New Roman" w:cs="Times New Roman"/>
                <w:b/>
                <w:bCs/>
                <w:color w:val="000000"/>
                <w:sz w:val="22"/>
                <w:lang w:eastAsia="ru-RU"/>
              </w:rPr>
            </w:pPr>
            <w:r w:rsidRPr="00A6431D">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b/>
                <w:bCs/>
                <w:color w:val="000000"/>
                <w:sz w:val="22"/>
                <w:lang w:eastAsia="ru-RU"/>
              </w:rPr>
            </w:pPr>
            <w:r w:rsidRPr="00A6431D">
              <w:rPr>
                <w:rFonts w:eastAsia="Times New Roman" w:cs="Times New Roman"/>
                <w:b/>
                <w:bCs/>
                <w:color w:val="000000"/>
                <w:sz w:val="22"/>
                <w:lang w:eastAsia="ru-RU"/>
              </w:rPr>
              <w:t>Ед. изм.</w:t>
            </w:r>
          </w:p>
        </w:tc>
        <w:tc>
          <w:tcPr>
            <w:tcW w:w="1105" w:type="pct"/>
            <w:shd w:val="clear" w:color="auto" w:fill="auto"/>
            <w:vAlign w:val="center"/>
            <w:hideMark/>
          </w:tcPr>
          <w:p w:rsidR="00DF7F38" w:rsidRPr="00A6431D" w:rsidRDefault="00DF7F38" w:rsidP="00DF7F38">
            <w:pPr>
              <w:ind w:firstLine="0"/>
              <w:jc w:val="center"/>
              <w:rPr>
                <w:rFonts w:eastAsia="Times New Roman" w:cs="Times New Roman"/>
                <w:b/>
                <w:bCs/>
                <w:color w:val="000000"/>
                <w:sz w:val="22"/>
                <w:lang w:eastAsia="ru-RU"/>
              </w:rPr>
            </w:pPr>
            <w:r w:rsidRPr="00A6431D">
              <w:rPr>
                <w:rFonts w:eastAsia="Times New Roman" w:cs="Times New Roman"/>
                <w:b/>
                <w:bCs/>
                <w:color w:val="000000"/>
                <w:sz w:val="22"/>
                <w:lang w:eastAsia="ru-RU"/>
              </w:rPr>
              <w:t>Фактически</w:t>
            </w:r>
          </w:p>
        </w:tc>
      </w:tr>
      <w:tr w:rsidR="00DF7F38" w:rsidRPr="00A6431D" w:rsidTr="00DF7F38">
        <w:trPr>
          <w:trHeight w:val="315"/>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74 764,559</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100" w:firstLine="22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1.1</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1.2</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блок-станциями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1.3</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котельными (котлами)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74 764,559</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200" w:firstLine="44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1.3.1</w:t>
            </w:r>
          </w:p>
        </w:tc>
        <w:tc>
          <w:tcPr>
            <w:tcW w:w="2931" w:type="pct"/>
            <w:shd w:val="clear" w:color="auto" w:fill="auto"/>
            <w:vAlign w:val="center"/>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электрокотельными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5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1.4</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200" w:firstLine="44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1.4.1</w:t>
            </w:r>
          </w:p>
        </w:tc>
        <w:tc>
          <w:tcPr>
            <w:tcW w:w="2931" w:type="pct"/>
            <w:shd w:val="clear" w:color="auto" w:fill="auto"/>
            <w:vAlign w:val="center"/>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792"/>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2</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2 538,910</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3</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4</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12 246,630</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59 979,019</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100" w:firstLine="22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5.1</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5.2</w:t>
            </w:r>
          </w:p>
        </w:tc>
        <w:tc>
          <w:tcPr>
            <w:tcW w:w="2931" w:type="pct"/>
            <w:shd w:val="clear" w:color="auto" w:fill="auto"/>
            <w:vAlign w:val="center"/>
            <w:hideMark/>
          </w:tcPr>
          <w:p w:rsidR="00DF7F38" w:rsidRPr="00A6431D" w:rsidRDefault="00DF7F38" w:rsidP="00DF7F38">
            <w:pPr>
              <w:ind w:firstLineChars="100" w:firstLine="220"/>
              <w:jc w:val="left"/>
              <w:rPr>
                <w:rFonts w:eastAsia="Times New Roman" w:cs="Times New Roman"/>
                <w:color w:val="000000"/>
                <w:sz w:val="22"/>
                <w:lang w:eastAsia="ru-RU"/>
              </w:rPr>
            </w:pPr>
            <w:r w:rsidRPr="00A6431D">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59 979,019</w:t>
            </w:r>
          </w:p>
        </w:tc>
      </w:tr>
      <w:tr w:rsidR="00DF7F38" w:rsidRPr="00A6431D" w:rsidTr="00DF7F38">
        <w:trPr>
          <w:trHeight w:val="2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200" w:firstLine="44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5.2.1</w:t>
            </w:r>
          </w:p>
        </w:tc>
        <w:tc>
          <w:tcPr>
            <w:tcW w:w="2931" w:type="pct"/>
            <w:shd w:val="clear" w:color="auto" w:fill="auto"/>
            <w:vAlign w:val="center"/>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населению</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52 241,959</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5.2.2</w:t>
            </w:r>
          </w:p>
        </w:tc>
        <w:tc>
          <w:tcPr>
            <w:tcW w:w="2931" w:type="pct"/>
            <w:shd w:val="clear" w:color="auto" w:fill="auto"/>
            <w:vAlign w:val="center"/>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7 737,060</w:t>
            </w:r>
          </w:p>
        </w:tc>
      </w:tr>
      <w:tr w:rsidR="00DF7F38" w:rsidRPr="00A6431D" w:rsidTr="00DF7F38">
        <w:trPr>
          <w:trHeight w:val="240"/>
        </w:trPr>
        <w:tc>
          <w:tcPr>
            <w:tcW w:w="429" w:type="pct"/>
            <w:shd w:val="clear" w:color="auto" w:fill="auto"/>
            <w:hideMark/>
          </w:tcPr>
          <w:p w:rsidR="00DF7F38" w:rsidRPr="00A6431D" w:rsidRDefault="00DF7F38" w:rsidP="00DF7F38">
            <w:pPr>
              <w:ind w:firstLineChars="200" w:firstLine="440"/>
              <w:jc w:val="left"/>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A6431D" w:rsidRDefault="00DF7F38" w:rsidP="00DF7F38">
            <w:pPr>
              <w:ind w:firstLineChars="300" w:firstLine="660"/>
              <w:jc w:val="left"/>
              <w:rPr>
                <w:rFonts w:eastAsia="Times New Roman" w:cs="Times New Roman"/>
                <w:i/>
                <w:iCs/>
                <w:color w:val="000000"/>
                <w:sz w:val="22"/>
                <w:lang w:eastAsia="ru-RU"/>
              </w:rPr>
            </w:pPr>
            <w:r w:rsidRPr="00A6431D">
              <w:rPr>
                <w:rFonts w:eastAsia="Times New Roman" w:cs="Times New Roman"/>
                <w:i/>
                <w:iCs/>
                <w:color w:val="000000"/>
                <w:sz w:val="22"/>
                <w:lang w:eastAsia="ru-RU"/>
              </w:rPr>
              <w:t>в т.ч.</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5.2.2.1</w:t>
            </w:r>
          </w:p>
        </w:tc>
        <w:tc>
          <w:tcPr>
            <w:tcW w:w="2931" w:type="pct"/>
            <w:shd w:val="clear" w:color="auto" w:fill="auto"/>
            <w:vAlign w:val="center"/>
            <w:hideMark/>
          </w:tcPr>
          <w:p w:rsidR="00DF7F38" w:rsidRPr="00A6431D" w:rsidRDefault="00DF7F38" w:rsidP="00DF7F38">
            <w:pPr>
              <w:ind w:firstLineChars="300" w:firstLine="660"/>
              <w:jc w:val="left"/>
              <w:rPr>
                <w:rFonts w:eastAsia="Times New Roman" w:cs="Times New Roman"/>
                <w:color w:val="000000"/>
                <w:sz w:val="22"/>
                <w:lang w:eastAsia="ru-RU"/>
              </w:rPr>
            </w:pPr>
            <w:r w:rsidRPr="00A6431D">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6 426,666</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6</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Гкал/час</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53,79</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7</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Гкал/час</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45,50</w:t>
            </w:r>
          </w:p>
        </w:tc>
      </w:tr>
      <w:tr w:rsidR="00DF7F38" w:rsidRPr="00A6431D" w:rsidTr="00DF7F38">
        <w:trPr>
          <w:trHeight w:val="528"/>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8</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куб. м</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150 821,109</w:t>
            </w:r>
          </w:p>
        </w:tc>
      </w:tr>
      <w:tr w:rsidR="00DF7F38" w:rsidRPr="00A6431D" w:rsidTr="00DF7F38">
        <w:trPr>
          <w:trHeight w:val="528"/>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9</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куб. м</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5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10</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тыс. кВт ч</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2 713,37</w:t>
            </w:r>
          </w:p>
        </w:tc>
      </w:tr>
      <w:tr w:rsidR="00DF7F38" w:rsidRPr="00A6431D" w:rsidTr="00DF7F38">
        <w:trPr>
          <w:trHeight w:val="5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11</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тыс. кВт ч</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12</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т у.т.</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 </w:t>
            </w:r>
          </w:p>
        </w:tc>
      </w:tr>
      <w:tr w:rsidR="00DF7F38" w:rsidRPr="00A6431D" w:rsidTr="00DF7F38">
        <w:trPr>
          <w:trHeight w:val="315"/>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13</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72 225,649</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14</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Объём тепловых сетей</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куб. м</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989,961</w:t>
            </w:r>
          </w:p>
        </w:tc>
      </w:tr>
      <w:tr w:rsidR="00DF7F38" w:rsidRPr="00A6431D" w:rsidTr="00DF7F38">
        <w:trPr>
          <w:trHeight w:val="315"/>
        </w:trPr>
        <w:tc>
          <w:tcPr>
            <w:tcW w:w="429"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15</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км</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25,542</w:t>
            </w:r>
          </w:p>
        </w:tc>
      </w:tr>
      <w:tr w:rsidR="00DF7F38" w:rsidRPr="00A6431D" w:rsidTr="00DF7F38">
        <w:trPr>
          <w:trHeight w:val="540"/>
        </w:trPr>
        <w:tc>
          <w:tcPr>
            <w:tcW w:w="429" w:type="pct"/>
            <w:shd w:val="clear" w:color="auto" w:fill="auto"/>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16</w:t>
            </w:r>
          </w:p>
        </w:tc>
        <w:tc>
          <w:tcPr>
            <w:tcW w:w="2931" w:type="pct"/>
            <w:shd w:val="clear" w:color="auto" w:fill="auto"/>
            <w:vAlign w:val="center"/>
            <w:hideMark/>
          </w:tcPr>
          <w:p w:rsidR="00DF7F38" w:rsidRPr="00A6431D" w:rsidRDefault="00DF7F38" w:rsidP="00DF7F38">
            <w:pPr>
              <w:ind w:firstLine="0"/>
              <w:jc w:val="left"/>
              <w:rPr>
                <w:rFonts w:eastAsia="Times New Roman" w:cs="Times New Roman"/>
                <w:color w:val="000000"/>
                <w:sz w:val="22"/>
                <w:lang w:eastAsia="ru-RU"/>
              </w:rPr>
            </w:pPr>
            <w:r w:rsidRPr="00A6431D">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DF7F38" w:rsidRPr="00A6431D" w:rsidRDefault="00DF7F38" w:rsidP="00DF7F38">
            <w:pPr>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Гкал</w:t>
            </w:r>
          </w:p>
        </w:tc>
        <w:tc>
          <w:tcPr>
            <w:tcW w:w="1105" w:type="pct"/>
            <w:shd w:val="clear" w:color="auto" w:fill="auto"/>
            <w:vAlign w:val="center"/>
            <w:hideMark/>
          </w:tcPr>
          <w:p w:rsidR="00DF7F38" w:rsidRPr="00A6431D" w:rsidRDefault="00DF7F38" w:rsidP="00DF7F38">
            <w:pPr>
              <w:ind w:firstLine="0"/>
              <w:jc w:val="right"/>
              <w:rPr>
                <w:rFonts w:eastAsia="Times New Roman" w:cs="Times New Roman"/>
                <w:color w:val="000000"/>
                <w:sz w:val="22"/>
                <w:lang w:eastAsia="ru-RU"/>
              </w:rPr>
            </w:pPr>
            <w:r w:rsidRPr="00A6431D">
              <w:rPr>
                <w:rFonts w:eastAsia="Times New Roman" w:cs="Times New Roman"/>
                <w:color w:val="000000"/>
                <w:sz w:val="22"/>
                <w:lang w:eastAsia="ru-RU"/>
              </w:rPr>
              <w:t>12 860,20</w:t>
            </w:r>
          </w:p>
        </w:tc>
      </w:tr>
    </w:tbl>
    <w:p w:rsidR="00AF58C1" w:rsidRPr="00A6431D" w:rsidRDefault="00AF58C1" w:rsidP="00AF58C1">
      <w:pPr>
        <w:rPr>
          <w:sz w:val="32"/>
          <w:lang w:eastAsia="ru-RU"/>
        </w:rPr>
      </w:pPr>
    </w:p>
    <w:p w:rsidR="009F6FCF" w:rsidRPr="00A6431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2" w:name="_Toc40373592"/>
      <w:bookmarkStart w:id="203" w:name="_Toc138688471"/>
      <w:r w:rsidRPr="00A6431D">
        <w:rPr>
          <w:rFonts w:ascii="TimesNewRomanPSMT" w:hAnsi="TimesNewRomanPSMT" w:cs="TimesNewRomanPSMT"/>
          <w:sz w:val="24"/>
          <w:szCs w:val="24"/>
        </w:rPr>
        <w:t>описание платы за подключение к системе теплоснабжения</w:t>
      </w:r>
      <w:bookmarkEnd w:id="202"/>
      <w:bookmarkEnd w:id="203"/>
    </w:p>
    <w:p w:rsidR="00CC5485" w:rsidRPr="00EA24B8" w:rsidRDefault="00293549" w:rsidP="00B06880">
      <w:pPr>
        <w:pStyle w:val="afa"/>
        <w:spacing w:line="275" w:lineRule="auto"/>
        <w:ind w:left="122" w:right="130" w:firstLine="566"/>
        <w:rPr>
          <w:rFonts w:ascii="Times New Roman" w:hAnsi="Times New Roman"/>
          <w:sz w:val="24"/>
          <w:szCs w:val="24"/>
        </w:rPr>
      </w:pPr>
      <w:r w:rsidRPr="00A6431D">
        <w:rPr>
          <w:rFonts w:ascii="Times New Roman" w:hAnsi="Times New Roman"/>
          <w:sz w:val="24"/>
          <w:szCs w:val="24"/>
        </w:rPr>
        <w:t>П</w:t>
      </w:r>
      <w:r w:rsidR="00CC5485" w:rsidRPr="00A6431D">
        <w:rPr>
          <w:rFonts w:ascii="Times New Roman" w:hAnsi="Times New Roman"/>
          <w:sz w:val="24"/>
          <w:szCs w:val="24"/>
        </w:rPr>
        <w:t xml:space="preserve">лата за подключение к системе теплоснабжения не </w:t>
      </w:r>
      <w:r w:rsidRPr="00A6431D">
        <w:rPr>
          <w:rFonts w:ascii="Times New Roman" w:hAnsi="Times New Roman"/>
          <w:sz w:val="24"/>
          <w:szCs w:val="24"/>
        </w:rPr>
        <w:t>установлена</w:t>
      </w:r>
      <w:r w:rsidR="00CC5485" w:rsidRPr="00A6431D">
        <w:rPr>
          <w:rFonts w:ascii="Times New Roman" w:hAnsi="Times New Roman"/>
          <w:sz w:val="24"/>
          <w:szCs w:val="24"/>
        </w:rPr>
        <w:t>.</w:t>
      </w:r>
      <w:r w:rsidR="00CC5485" w:rsidRPr="00EA24B8">
        <w:rPr>
          <w:rFonts w:ascii="Times New Roman" w:hAnsi="Times New Roman"/>
          <w:sz w:val="24"/>
          <w:szCs w:val="24"/>
        </w:rPr>
        <w:t xml:space="preserve"> Технологическое присоединение нового потребителя к тепловым сетям происходит после выполнения им технических условий, выданных теплоснабжающей организацией. Технические условия выдаются после положительного заключения о возможности подключения в ходе рассмотрения заявления о присоединении к тепловым сетям от нового потребителя.</w:t>
      </w:r>
    </w:p>
    <w:p w:rsidR="00BC4C20" w:rsidRPr="00EA24B8" w:rsidRDefault="00BC4C20" w:rsidP="00CC5485">
      <w:pPr>
        <w:pStyle w:val="afa"/>
        <w:spacing w:before="3" w:line="275" w:lineRule="auto"/>
        <w:ind w:left="122" w:right="130" w:firstLine="566"/>
        <w:rPr>
          <w:rFonts w:ascii="Times New Roman" w:hAnsi="Times New Roman"/>
          <w:sz w:val="24"/>
          <w:szCs w:val="24"/>
        </w:rPr>
      </w:pPr>
    </w:p>
    <w:p w:rsidR="009F6FCF" w:rsidRPr="00EA24B8"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4" w:name="_Toc40373593"/>
      <w:bookmarkStart w:id="205" w:name="_Toc138688472"/>
      <w:r w:rsidRPr="00EA24B8">
        <w:rPr>
          <w:rFonts w:ascii="TimesNewRomanPSMT" w:hAnsi="TimesNewRomanPSMT" w:cs="TimesNewRomanPSMT"/>
          <w:sz w:val="24"/>
          <w:szCs w:val="24"/>
        </w:rPr>
        <w:t>описание платы за услуги по поддержанию резервной тепловой мощности, в том числе для социально значимых категорий потребителей</w:t>
      </w:r>
      <w:bookmarkEnd w:id="204"/>
      <w:bookmarkEnd w:id="205"/>
    </w:p>
    <w:p w:rsidR="00661E7B" w:rsidRPr="00EA24B8" w:rsidRDefault="00661E7B" w:rsidP="00661E7B">
      <w:pPr>
        <w:rPr>
          <w:sz w:val="24"/>
          <w:szCs w:val="24"/>
          <w:lang w:eastAsia="ru-RU"/>
        </w:rPr>
      </w:pPr>
    </w:p>
    <w:p w:rsidR="00293549" w:rsidRPr="00EA24B8" w:rsidRDefault="00293549" w:rsidP="00293549">
      <w:pPr>
        <w:pStyle w:val="afa"/>
        <w:spacing w:before="36" w:line="275" w:lineRule="auto"/>
        <w:ind w:left="118" w:right="138" w:firstLine="566"/>
        <w:rPr>
          <w:rFonts w:ascii="Times New Roman" w:hAnsi="Times New Roman"/>
          <w:sz w:val="24"/>
          <w:szCs w:val="24"/>
        </w:rPr>
      </w:pPr>
      <w:r w:rsidRPr="00EA24B8">
        <w:rPr>
          <w:rFonts w:ascii="Times New Roman" w:hAnsi="Times New Roman"/>
          <w:sz w:val="24"/>
          <w:szCs w:val="24"/>
        </w:rPr>
        <w:t>Пл</w:t>
      </w:r>
      <w:r w:rsidRPr="00EA24B8">
        <w:rPr>
          <w:rFonts w:ascii="Times New Roman" w:hAnsi="Times New Roman"/>
          <w:spacing w:val="1"/>
          <w:sz w:val="24"/>
          <w:szCs w:val="24"/>
        </w:rPr>
        <w:t>а</w:t>
      </w:r>
      <w:r w:rsidRPr="00EA24B8">
        <w:rPr>
          <w:rFonts w:ascii="Times New Roman" w:hAnsi="Times New Roman"/>
          <w:sz w:val="24"/>
          <w:szCs w:val="24"/>
        </w:rPr>
        <w:t>тазаподдер</w:t>
      </w:r>
      <w:r w:rsidRPr="00EA24B8">
        <w:rPr>
          <w:rFonts w:ascii="Times New Roman" w:hAnsi="Times New Roman"/>
          <w:spacing w:val="-1"/>
          <w:sz w:val="24"/>
          <w:szCs w:val="24"/>
        </w:rPr>
        <w:t>жа</w:t>
      </w:r>
      <w:r w:rsidRPr="00EA24B8">
        <w:rPr>
          <w:rFonts w:ascii="Times New Roman" w:hAnsi="Times New Roman"/>
          <w:sz w:val="24"/>
          <w:szCs w:val="24"/>
        </w:rPr>
        <w:t>ние р</w:t>
      </w:r>
      <w:r w:rsidRPr="00EA24B8">
        <w:rPr>
          <w:rFonts w:ascii="Times New Roman" w:hAnsi="Times New Roman"/>
          <w:spacing w:val="-1"/>
          <w:sz w:val="24"/>
          <w:szCs w:val="24"/>
        </w:rPr>
        <w:t>е</w:t>
      </w:r>
      <w:r w:rsidRPr="00EA24B8">
        <w:rPr>
          <w:rFonts w:ascii="Times New Roman" w:hAnsi="Times New Roman"/>
          <w:sz w:val="24"/>
          <w:szCs w:val="24"/>
        </w:rPr>
        <w:t>з</w:t>
      </w:r>
      <w:r w:rsidRPr="00EA24B8">
        <w:rPr>
          <w:rFonts w:ascii="Times New Roman" w:hAnsi="Times New Roman"/>
          <w:spacing w:val="-1"/>
          <w:sz w:val="24"/>
          <w:szCs w:val="24"/>
        </w:rPr>
        <w:t>е</w:t>
      </w:r>
      <w:r w:rsidRPr="00EA24B8">
        <w:rPr>
          <w:rFonts w:ascii="Times New Roman" w:hAnsi="Times New Roman"/>
          <w:sz w:val="24"/>
          <w:szCs w:val="24"/>
        </w:rPr>
        <w:t xml:space="preserve">рвной </w:t>
      </w:r>
      <w:r w:rsidRPr="00EA24B8">
        <w:rPr>
          <w:rFonts w:ascii="Times New Roman" w:hAnsi="Times New Roman"/>
          <w:spacing w:val="-1"/>
          <w:sz w:val="24"/>
          <w:szCs w:val="24"/>
        </w:rPr>
        <w:t>м</w:t>
      </w:r>
      <w:r w:rsidRPr="00EA24B8">
        <w:rPr>
          <w:rFonts w:ascii="Times New Roman" w:hAnsi="Times New Roman"/>
          <w:sz w:val="24"/>
          <w:szCs w:val="24"/>
        </w:rPr>
        <w:t>ощно</w:t>
      </w:r>
      <w:r w:rsidRPr="00EA24B8">
        <w:rPr>
          <w:rFonts w:ascii="Times New Roman" w:hAnsi="Times New Roman"/>
          <w:spacing w:val="-1"/>
          <w:sz w:val="24"/>
          <w:szCs w:val="24"/>
        </w:rPr>
        <w:t>с</w:t>
      </w:r>
      <w:r w:rsidRPr="00EA24B8">
        <w:rPr>
          <w:rFonts w:ascii="Times New Roman" w:hAnsi="Times New Roman"/>
          <w:sz w:val="24"/>
          <w:szCs w:val="24"/>
        </w:rPr>
        <w:t>ти не</w:t>
      </w:r>
      <w:r w:rsidRPr="00EA24B8">
        <w:rPr>
          <w:rFonts w:ascii="Times New Roman" w:hAnsi="Times New Roman"/>
          <w:spacing w:val="-5"/>
          <w:sz w:val="24"/>
          <w:szCs w:val="24"/>
        </w:rPr>
        <w:t>установлена</w:t>
      </w:r>
      <w:r w:rsidRPr="00EA24B8">
        <w:rPr>
          <w:rFonts w:ascii="Times New Roman" w:hAnsi="Times New Roman"/>
          <w:sz w:val="24"/>
          <w:szCs w:val="24"/>
        </w:rPr>
        <w:t>.</w:t>
      </w:r>
    </w:p>
    <w:p w:rsidR="009F6FCF" w:rsidRPr="00EA24B8"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6" w:name="_Toc40373594"/>
      <w:bookmarkStart w:id="207" w:name="_Toc138688473"/>
      <w:r w:rsidRPr="00EA24B8">
        <w:rPr>
          <w:rFonts w:ascii="TimesNewRomanPSMT" w:hAnsi="TimesNewRomanPSMT" w:cs="TimesNewRomanPSMT"/>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06"/>
      <w:bookmarkEnd w:id="207"/>
    </w:p>
    <w:p w:rsidR="00F72805" w:rsidRPr="00EA24B8" w:rsidRDefault="00F72805" w:rsidP="00F72805">
      <w:pPr>
        <w:pStyle w:val="af1"/>
        <w:widowControl w:val="0"/>
        <w:spacing w:before="120" w:line="240" w:lineRule="auto"/>
        <w:ind w:left="0"/>
        <w:jc w:val="both"/>
        <w:rPr>
          <w:rFonts w:ascii="Times New Roman" w:hAnsi="Times New Roman"/>
          <w:color w:val="000000"/>
          <w:sz w:val="24"/>
          <w:szCs w:val="24"/>
        </w:rPr>
      </w:pPr>
      <w:r w:rsidRPr="00EA24B8">
        <w:rPr>
          <w:rFonts w:ascii="Times New Roman" w:hAnsi="Times New Roman"/>
          <w:color w:val="000000"/>
          <w:sz w:val="24"/>
          <w:szCs w:val="24"/>
        </w:rPr>
        <w:t xml:space="preserve">Цены (тарифы) в сфере </w:t>
      </w:r>
      <w:r w:rsidR="000B6692" w:rsidRPr="00EA24B8">
        <w:rPr>
          <w:rFonts w:ascii="Times New Roman" w:hAnsi="Times New Roman"/>
          <w:color w:val="000000"/>
          <w:sz w:val="24"/>
          <w:szCs w:val="24"/>
        </w:rPr>
        <w:t xml:space="preserve">теплоснабжения </w:t>
      </w:r>
      <w:r w:rsidRPr="00EA24B8">
        <w:rPr>
          <w:rFonts w:ascii="Times New Roman" w:hAnsi="Times New Roman"/>
          <w:color w:val="000000"/>
          <w:sz w:val="24"/>
          <w:szCs w:val="24"/>
        </w:rPr>
        <w:t>представлены в таблице ниже.</w:t>
      </w:r>
    </w:p>
    <w:p w:rsidR="00506258" w:rsidRPr="00EA24B8" w:rsidRDefault="00506258" w:rsidP="00506258">
      <w:pPr>
        <w:pStyle w:val="af1"/>
        <w:widowControl w:val="0"/>
        <w:spacing w:before="120" w:line="240" w:lineRule="auto"/>
        <w:ind w:left="0"/>
        <w:jc w:val="both"/>
        <w:rPr>
          <w:rFonts w:ascii="Times New Roman" w:hAnsi="Times New Roman"/>
          <w:color w:val="000000"/>
          <w:sz w:val="24"/>
          <w:szCs w:val="24"/>
        </w:rPr>
      </w:pPr>
      <w:r w:rsidRPr="00EA24B8">
        <w:rPr>
          <w:rFonts w:ascii="Times New Roman" w:hAnsi="Times New Roman"/>
          <w:color w:val="000000"/>
          <w:sz w:val="24"/>
          <w:szCs w:val="24"/>
        </w:rPr>
        <w:t>Для АО «Тутаевская ПГУ» утвержден долгосрочный тариф на тепловую энергию на 2021-2025 годы.</w:t>
      </w:r>
    </w:p>
    <w:p w:rsidR="00506258" w:rsidRPr="00EA24B8" w:rsidRDefault="00506258" w:rsidP="00506258">
      <w:pPr>
        <w:pStyle w:val="aff0"/>
        <w:keepNext/>
        <w:ind w:firstLine="0"/>
      </w:pPr>
      <w:r w:rsidRPr="00EA24B8">
        <w:t xml:space="preserve">Таблица </w:t>
      </w:r>
      <w:fldSimple w:instr=" SEQ Таблица \* ARABIC ">
        <w:r w:rsidR="00A303F5">
          <w:rPr>
            <w:noProof/>
          </w:rPr>
          <w:t>84</w:t>
        </w:r>
      </w:fldSimple>
      <w:r w:rsidRPr="00EA24B8">
        <w:t xml:space="preserve"> Информация о тарифах на тепловую энергию, утвержденных для АО «Тутаевская ПГУ» на 2021-2025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gridCol w:w="1415"/>
        <w:gridCol w:w="1415"/>
      </w:tblGrid>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 xml:space="preserve">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тепловую энергию </w:t>
            </w:r>
          </w:p>
        </w:tc>
        <w:tc>
          <w:tcPr>
            <w:tcW w:w="1514" w:type="pct"/>
            <w:gridSpan w:val="2"/>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Департамент жилищно-коммунального хозяйства, энергетики и регулирования тарифов Ярославской области</w:t>
            </w: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Реквизиты (дата, номер) решения об утверждении тарифа на тепловую энергию, поставляемую потребителям</w:t>
            </w:r>
          </w:p>
        </w:tc>
        <w:tc>
          <w:tcPr>
            <w:tcW w:w="1514" w:type="pct"/>
            <w:gridSpan w:val="2"/>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Приказ № 266-тэ от 17.12.2020 г.</w:t>
            </w: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p>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Величина установленного тарифа на тепловую энергию, поставляемую потребителям, руб./Гкал</w:t>
            </w:r>
          </w:p>
          <w:p w:rsidR="00506258" w:rsidRPr="00EA24B8" w:rsidRDefault="00506258" w:rsidP="00CC7EEF">
            <w:pPr>
              <w:ind w:firstLine="0"/>
              <w:rPr>
                <w:rFonts w:cs="Times New Roman"/>
                <w:bCs/>
                <w:color w:val="000000"/>
                <w:sz w:val="20"/>
                <w:szCs w:val="20"/>
              </w:rPr>
            </w:pP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без НДС</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с НДС</w:t>
            </w: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01.01.2021-30.06.2021</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2033,83</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2440,60</w:t>
            </w: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01.07.2021-19.12.2021</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2102,66</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2523,19</w:t>
            </w: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1514" w:type="pct"/>
            <w:gridSpan w:val="2"/>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Приказ от 16.12.2021 №206-ви</w:t>
            </w: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20.12.2021-31.12.2021</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2404,17</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01.01.2022-30.06.2022</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2404,17</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01.07.2022-3</w:t>
            </w:r>
            <w:r w:rsidRPr="00EA24B8">
              <w:rPr>
                <w:rFonts w:cs="Times New Roman"/>
                <w:bCs/>
                <w:color w:val="000000"/>
                <w:sz w:val="20"/>
                <w:szCs w:val="20"/>
                <w:lang w:val="en-US"/>
              </w:rPr>
              <w:t>0</w:t>
            </w:r>
            <w:r w:rsidRPr="00EA24B8">
              <w:rPr>
                <w:rFonts w:cs="Times New Roman"/>
                <w:bCs/>
                <w:color w:val="000000"/>
                <w:sz w:val="20"/>
                <w:szCs w:val="20"/>
              </w:rPr>
              <w:t>.1</w:t>
            </w:r>
            <w:r w:rsidRPr="00EA24B8">
              <w:rPr>
                <w:rFonts w:cs="Times New Roman"/>
                <w:bCs/>
                <w:color w:val="000000"/>
                <w:sz w:val="20"/>
                <w:szCs w:val="20"/>
                <w:lang w:val="en-US"/>
              </w:rPr>
              <w:t>1</w:t>
            </w:r>
            <w:r w:rsidRPr="00EA24B8">
              <w:rPr>
                <w:rFonts w:cs="Times New Roman"/>
                <w:bCs/>
                <w:color w:val="000000"/>
                <w:sz w:val="20"/>
                <w:szCs w:val="20"/>
              </w:rPr>
              <w:t>.2022</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2453,99</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1514" w:type="pct"/>
            <w:gridSpan w:val="2"/>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Приказ от 1</w:t>
            </w:r>
            <w:r w:rsidRPr="00EA24B8">
              <w:rPr>
                <w:rFonts w:cs="Times New Roman"/>
                <w:bCs/>
                <w:color w:val="000000"/>
                <w:sz w:val="20"/>
                <w:szCs w:val="20"/>
                <w:lang w:val="en-US"/>
              </w:rPr>
              <w:t>7</w:t>
            </w:r>
            <w:r w:rsidRPr="00EA24B8">
              <w:rPr>
                <w:rFonts w:cs="Times New Roman"/>
                <w:bCs/>
                <w:color w:val="000000"/>
                <w:sz w:val="20"/>
                <w:szCs w:val="20"/>
              </w:rPr>
              <w:t>.1</w:t>
            </w:r>
            <w:r w:rsidRPr="00EA24B8">
              <w:rPr>
                <w:rFonts w:cs="Times New Roman"/>
                <w:bCs/>
                <w:color w:val="000000"/>
                <w:sz w:val="20"/>
                <w:szCs w:val="20"/>
                <w:lang w:val="en-US"/>
              </w:rPr>
              <w:t>1</w:t>
            </w:r>
            <w:r w:rsidRPr="00EA24B8">
              <w:rPr>
                <w:rFonts w:cs="Times New Roman"/>
                <w:bCs/>
                <w:color w:val="000000"/>
                <w:sz w:val="20"/>
                <w:szCs w:val="20"/>
              </w:rPr>
              <w:t>.202</w:t>
            </w:r>
            <w:r w:rsidRPr="00EA24B8">
              <w:rPr>
                <w:rFonts w:cs="Times New Roman"/>
                <w:bCs/>
                <w:color w:val="000000"/>
                <w:sz w:val="20"/>
                <w:szCs w:val="20"/>
                <w:lang w:val="en-US"/>
              </w:rPr>
              <w:t>2</w:t>
            </w:r>
            <w:r w:rsidRPr="00EA24B8">
              <w:rPr>
                <w:rFonts w:cs="Times New Roman"/>
                <w:bCs/>
                <w:color w:val="000000"/>
                <w:sz w:val="20"/>
                <w:szCs w:val="20"/>
              </w:rPr>
              <w:t xml:space="preserve"> №</w:t>
            </w:r>
            <w:r w:rsidRPr="00EA24B8">
              <w:rPr>
                <w:rFonts w:cs="Times New Roman"/>
                <w:bCs/>
                <w:color w:val="000000"/>
                <w:sz w:val="20"/>
                <w:szCs w:val="20"/>
                <w:lang w:val="en-US"/>
              </w:rPr>
              <w:t>123</w:t>
            </w:r>
            <w:r w:rsidRPr="00EA24B8">
              <w:rPr>
                <w:rFonts w:cs="Times New Roman"/>
                <w:bCs/>
                <w:color w:val="000000"/>
                <w:sz w:val="20"/>
                <w:szCs w:val="20"/>
              </w:rPr>
              <w:t>-ви</w:t>
            </w: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w:t>
            </w:r>
            <w:r w:rsidRPr="00EA24B8">
              <w:rPr>
                <w:rFonts w:cs="Times New Roman"/>
                <w:bCs/>
                <w:color w:val="000000"/>
                <w:sz w:val="20"/>
                <w:szCs w:val="20"/>
                <w:lang w:val="en-US"/>
              </w:rPr>
              <w:t>12</w:t>
            </w:r>
            <w:r w:rsidRPr="00EA24B8">
              <w:rPr>
                <w:rFonts w:cs="Times New Roman"/>
                <w:bCs/>
                <w:color w:val="000000"/>
                <w:sz w:val="20"/>
                <w:szCs w:val="20"/>
              </w:rPr>
              <w:t>.202</w:t>
            </w:r>
            <w:r w:rsidRPr="00EA24B8">
              <w:rPr>
                <w:rFonts w:cs="Times New Roman"/>
                <w:bCs/>
                <w:color w:val="000000"/>
                <w:sz w:val="20"/>
                <w:szCs w:val="20"/>
                <w:lang w:val="en-US"/>
              </w:rPr>
              <w:t>2</w:t>
            </w:r>
            <w:r w:rsidRPr="00EA24B8">
              <w:rPr>
                <w:rFonts w:cs="Times New Roman"/>
                <w:bCs/>
                <w:color w:val="000000"/>
                <w:sz w:val="20"/>
                <w:szCs w:val="20"/>
              </w:rPr>
              <w:t>-3</w:t>
            </w:r>
            <w:r w:rsidRPr="00EA24B8">
              <w:rPr>
                <w:rFonts w:cs="Times New Roman"/>
                <w:bCs/>
                <w:color w:val="000000"/>
                <w:sz w:val="20"/>
                <w:szCs w:val="20"/>
                <w:lang w:val="en-US"/>
              </w:rPr>
              <w:t>1</w:t>
            </w:r>
            <w:r w:rsidRPr="00EA24B8">
              <w:rPr>
                <w:rFonts w:cs="Times New Roman"/>
                <w:bCs/>
                <w:color w:val="000000"/>
                <w:sz w:val="20"/>
                <w:szCs w:val="20"/>
              </w:rPr>
              <w:t>.</w:t>
            </w:r>
            <w:r w:rsidRPr="00EA24B8">
              <w:rPr>
                <w:rFonts w:cs="Times New Roman"/>
                <w:bCs/>
                <w:color w:val="000000"/>
                <w:sz w:val="20"/>
                <w:szCs w:val="20"/>
                <w:lang w:val="en-US"/>
              </w:rPr>
              <w:t>12</w:t>
            </w:r>
            <w:r w:rsidRPr="00EA24B8">
              <w:rPr>
                <w:rFonts w:cs="Times New Roman"/>
                <w:bCs/>
                <w:color w:val="000000"/>
                <w:sz w:val="20"/>
                <w:szCs w:val="20"/>
              </w:rPr>
              <w:t>.202</w:t>
            </w:r>
            <w:r w:rsidRPr="00EA24B8">
              <w:rPr>
                <w:rFonts w:cs="Times New Roman"/>
                <w:bCs/>
                <w:color w:val="000000"/>
                <w:sz w:val="20"/>
                <w:szCs w:val="20"/>
                <w:lang w:val="en-US"/>
              </w:rPr>
              <w:t>2</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lang w:val="en-US"/>
              </w:rPr>
              <w:t>2636</w:t>
            </w:r>
            <w:r w:rsidRPr="00EA24B8">
              <w:rPr>
                <w:rFonts w:cs="Times New Roman"/>
                <w:bCs/>
                <w:color w:val="000000"/>
                <w:sz w:val="20"/>
                <w:szCs w:val="20"/>
              </w:rPr>
              <w:t>,74</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01.01.2023-31.12.2023</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2636,74</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01.01.2024-30.06.2024</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2628,47</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01.07.2024-31.12.2024</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2628,47</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01.01.2025-30.06.2025</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2628,47</w:t>
            </w:r>
          </w:p>
        </w:tc>
        <w:tc>
          <w:tcPr>
            <w:tcW w:w="757" w:type="pct"/>
            <w:shd w:val="clear" w:color="auto" w:fill="auto"/>
            <w:vAlign w:val="center"/>
          </w:tcPr>
          <w:p w:rsidR="00506258" w:rsidRPr="00EA24B8" w:rsidRDefault="00506258" w:rsidP="00CC7EEF">
            <w:pPr>
              <w:ind w:firstLine="0"/>
              <w:jc w:val="center"/>
              <w:rPr>
                <w:rFonts w:cs="Times New Roman"/>
                <w:bCs/>
                <w:color w:val="000000"/>
                <w:sz w:val="20"/>
                <w:szCs w:val="20"/>
              </w:rPr>
            </w:pPr>
          </w:p>
        </w:tc>
      </w:tr>
      <w:tr w:rsidR="00506258" w:rsidRPr="00EA24B8" w:rsidTr="00A6431D">
        <w:tc>
          <w:tcPr>
            <w:tcW w:w="3486" w:type="pct"/>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с 01.07.2025-31.12.2025</w:t>
            </w:r>
          </w:p>
        </w:tc>
        <w:tc>
          <w:tcPr>
            <w:tcW w:w="757" w:type="pct"/>
            <w:tcBorders>
              <w:bottom w:val="single" w:sz="4" w:space="0" w:color="auto"/>
            </w:tcBorders>
            <w:shd w:val="clear" w:color="auto" w:fill="auto"/>
            <w:vAlign w:val="center"/>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2909,41</w:t>
            </w:r>
          </w:p>
        </w:tc>
        <w:tc>
          <w:tcPr>
            <w:tcW w:w="757" w:type="pct"/>
            <w:tcBorders>
              <w:bottom w:val="single" w:sz="4" w:space="0" w:color="auto"/>
            </w:tcBorders>
            <w:shd w:val="clear" w:color="auto" w:fill="auto"/>
            <w:vAlign w:val="center"/>
          </w:tcPr>
          <w:p w:rsidR="00506258" w:rsidRPr="00EA24B8" w:rsidRDefault="00506258" w:rsidP="00CC7EEF">
            <w:pPr>
              <w:ind w:firstLine="0"/>
              <w:jc w:val="center"/>
              <w:rPr>
                <w:rFonts w:cs="Times New Roman"/>
                <w:bCs/>
                <w:color w:val="000000"/>
                <w:sz w:val="20"/>
                <w:szCs w:val="20"/>
              </w:rPr>
            </w:pPr>
          </w:p>
        </w:tc>
      </w:tr>
      <w:tr w:rsidR="00506258" w:rsidRPr="00EA24B8" w:rsidTr="00A6431D">
        <w:tc>
          <w:tcPr>
            <w:tcW w:w="3486" w:type="pct"/>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Срок действия установленного тарифа на тепловую эне</w:t>
            </w:r>
            <w:r>
              <w:rPr>
                <w:rFonts w:cs="Times New Roman"/>
                <w:color w:val="000000"/>
                <w:sz w:val="20"/>
                <w:szCs w:val="20"/>
              </w:rPr>
              <w:t>ргию, поставляемую потребителям</w:t>
            </w:r>
          </w:p>
        </w:tc>
        <w:tc>
          <w:tcPr>
            <w:tcW w:w="1514" w:type="pct"/>
            <w:gridSpan w:val="2"/>
            <w:shd w:val="clear" w:color="auto" w:fill="auto"/>
            <w:vAlign w:val="center"/>
          </w:tcPr>
          <w:p w:rsidR="00506258" w:rsidRPr="00EA24B8" w:rsidRDefault="00506258" w:rsidP="00CC7EEF">
            <w:pPr>
              <w:ind w:firstLine="0"/>
              <w:jc w:val="center"/>
              <w:rPr>
                <w:rFonts w:cs="Times New Roman"/>
                <w:color w:val="000000"/>
                <w:sz w:val="20"/>
                <w:szCs w:val="20"/>
              </w:rPr>
            </w:pPr>
            <w:r>
              <w:rPr>
                <w:rFonts w:cs="Times New Roman"/>
                <w:color w:val="000000"/>
                <w:sz w:val="20"/>
                <w:szCs w:val="20"/>
              </w:rPr>
              <w:t>2021 – 2025</w:t>
            </w:r>
          </w:p>
        </w:tc>
      </w:tr>
    </w:tbl>
    <w:p w:rsidR="00506258" w:rsidRPr="00EA24B8" w:rsidRDefault="00506258" w:rsidP="00506258">
      <w:pPr>
        <w:pStyle w:val="aff0"/>
        <w:keepNext/>
        <w:ind w:firstLine="0"/>
      </w:pPr>
      <w:r w:rsidRPr="00EA24B8">
        <w:t xml:space="preserve">Таблица </w:t>
      </w:r>
      <w:fldSimple w:instr=" SEQ Таблица \* ARABIC ">
        <w:r w:rsidR="00A303F5">
          <w:rPr>
            <w:noProof/>
          </w:rPr>
          <w:t>85</w:t>
        </w:r>
      </w:fldSimple>
      <w:r w:rsidRPr="00EA24B8">
        <w:t xml:space="preserve"> Информация о тарифах на теплоноситель, утвержденных для АО «Тутаевская ПГУ» на 2021-2025 годы</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6"/>
        <w:gridCol w:w="1417"/>
        <w:gridCol w:w="1418"/>
      </w:tblGrid>
      <w:tr w:rsidR="00506258" w:rsidRPr="00EA24B8" w:rsidTr="00CC7EEF">
        <w:trPr>
          <w:trHeight w:val="1390"/>
        </w:trPr>
        <w:tc>
          <w:tcPr>
            <w:tcW w:w="6536" w:type="dxa"/>
            <w:shd w:val="clear" w:color="auto" w:fill="auto"/>
            <w:hideMark/>
          </w:tcPr>
          <w:p w:rsidR="00506258" w:rsidRPr="00EA24B8" w:rsidRDefault="00506258" w:rsidP="00CC7EEF">
            <w:pPr>
              <w:ind w:firstLine="49"/>
              <w:rPr>
                <w:rFonts w:cs="Times New Roman"/>
                <w:bCs/>
                <w:color w:val="000000"/>
                <w:sz w:val="20"/>
                <w:szCs w:val="20"/>
              </w:rPr>
            </w:pPr>
            <w:r w:rsidRPr="00EA24B8">
              <w:rPr>
                <w:rFonts w:cs="Times New Roman"/>
                <w:bCs/>
                <w:color w:val="000000"/>
                <w:sz w:val="20"/>
                <w:szCs w:val="20"/>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835" w:type="dxa"/>
            <w:gridSpan w:val="2"/>
            <w:shd w:val="clear" w:color="auto" w:fill="auto"/>
            <w:hideMark/>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 xml:space="preserve">Департамент жилищно-коммунального хозяйства, энергетики и регулирования тарифов Ярославской области </w:t>
            </w:r>
          </w:p>
        </w:tc>
      </w:tr>
      <w:tr w:rsidR="00506258" w:rsidRPr="00EA24B8" w:rsidTr="00CC7EEF">
        <w:trPr>
          <w:trHeight w:val="591"/>
        </w:trPr>
        <w:tc>
          <w:tcPr>
            <w:tcW w:w="6536" w:type="dxa"/>
            <w:shd w:val="clear" w:color="auto" w:fill="auto"/>
            <w:hideMark/>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Реквизиты (дата, номер) решения об утверждении тарифа на теплоноситель, поставляемый потребителям</w:t>
            </w:r>
          </w:p>
        </w:tc>
        <w:tc>
          <w:tcPr>
            <w:tcW w:w="2835" w:type="dxa"/>
            <w:gridSpan w:val="2"/>
            <w:shd w:val="clear" w:color="auto" w:fill="auto"/>
            <w:hideMark/>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Приказ № 265-тн от 17.12.2020 г.</w:t>
            </w:r>
          </w:p>
        </w:tc>
      </w:tr>
      <w:tr w:rsidR="00506258" w:rsidRPr="00EA24B8" w:rsidTr="00CC7EEF">
        <w:trPr>
          <w:trHeight w:val="532"/>
        </w:trPr>
        <w:tc>
          <w:tcPr>
            <w:tcW w:w="6536" w:type="dxa"/>
            <w:shd w:val="clear" w:color="auto" w:fill="auto"/>
            <w:hideMark/>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Величина установленного тарифа на теплоноситель, поставляемый потребителям, руб./куб.м.</w:t>
            </w:r>
          </w:p>
        </w:tc>
        <w:tc>
          <w:tcPr>
            <w:tcW w:w="1417" w:type="dxa"/>
            <w:shd w:val="clear" w:color="auto" w:fill="auto"/>
            <w:hideMark/>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без НДС</w:t>
            </w:r>
          </w:p>
        </w:tc>
        <w:tc>
          <w:tcPr>
            <w:tcW w:w="1418" w:type="dxa"/>
            <w:shd w:val="clear" w:color="auto" w:fill="auto"/>
            <w:hideMark/>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с НДС</w:t>
            </w:r>
          </w:p>
        </w:tc>
      </w:tr>
      <w:tr w:rsidR="00506258" w:rsidRPr="00EA24B8" w:rsidTr="00CC7EEF">
        <w:trPr>
          <w:trHeight w:val="315"/>
        </w:trPr>
        <w:tc>
          <w:tcPr>
            <w:tcW w:w="6536" w:type="dxa"/>
            <w:shd w:val="clear" w:color="auto" w:fill="auto"/>
            <w:hideMark/>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01.01.2021-30.06.2021</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42,37</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50,84</w:t>
            </w:r>
          </w:p>
        </w:tc>
      </w:tr>
      <w:tr w:rsidR="00506258" w:rsidRPr="00EA24B8" w:rsidTr="00CC7EEF">
        <w:trPr>
          <w:trHeight w:val="315"/>
        </w:trPr>
        <w:tc>
          <w:tcPr>
            <w:tcW w:w="6536" w:type="dxa"/>
            <w:shd w:val="clear" w:color="auto" w:fill="auto"/>
            <w:hideMark/>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01.07.2021-19.12.2021</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42,37</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50,84</w:t>
            </w:r>
          </w:p>
        </w:tc>
      </w:tr>
      <w:tr w:rsidR="00506258" w:rsidRPr="00EA24B8" w:rsidTr="00CC7EEF">
        <w:trPr>
          <w:trHeight w:val="719"/>
        </w:trPr>
        <w:tc>
          <w:tcPr>
            <w:tcW w:w="6536" w:type="dxa"/>
            <w:shd w:val="clear" w:color="auto" w:fill="auto"/>
          </w:tcPr>
          <w:p w:rsidR="00506258" w:rsidRPr="00EA24B8" w:rsidRDefault="00506258" w:rsidP="00CC7EEF">
            <w:pPr>
              <w:ind w:firstLine="49"/>
              <w:rPr>
                <w:rFonts w:cs="Times New Roman"/>
                <w:bCs/>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35" w:type="dxa"/>
            <w:gridSpan w:val="2"/>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Приказ от 20.12.2021 №220-ви</w:t>
            </w:r>
          </w:p>
        </w:tc>
      </w:tr>
      <w:tr w:rsidR="00506258" w:rsidRPr="00EA24B8" w:rsidTr="00CC7EEF">
        <w:trPr>
          <w:trHeight w:val="315"/>
        </w:trPr>
        <w:tc>
          <w:tcPr>
            <w:tcW w:w="6536" w:type="dxa"/>
            <w:shd w:val="clear" w:color="auto" w:fill="auto"/>
            <w:hideMark/>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20.12.2021-31.12.2021</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46,90</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p>
        </w:tc>
      </w:tr>
      <w:tr w:rsidR="00506258" w:rsidRPr="00EA24B8" w:rsidTr="00CC7EEF">
        <w:trPr>
          <w:trHeight w:val="315"/>
        </w:trPr>
        <w:tc>
          <w:tcPr>
            <w:tcW w:w="6536" w:type="dxa"/>
            <w:shd w:val="clear" w:color="auto" w:fill="auto"/>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01.01.2022-30.06.2022</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46,90</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p>
        </w:tc>
      </w:tr>
      <w:tr w:rsidR="00506258" w:rsidRPr="00EA24B8" w:rsidTr="00CC7EEF">
        <w:trPr>
          <w:trHeight w:val="315"/>
        </w:trPr>
        <w:tc>
          <w:tcPr>
            <w:tcW w:w="6536" w:type="dxa"/>
            <w:shd w:val="clear" w:color="auto" w:fill="auto"/>
            <w:hideMark/>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01.07.2022-30.11.2022</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47,23</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p>
        </w:tc>
      </w:tr>
      <w:tr w:rsidR="00506258" w:rsidRPr="00EA24B8" w:rsidTr="00CC7EEF">
        <w:trPr>
          <w:trHeight w:val="315"/>
        </w:trPr>
        <w:tc>
          <w:tcPr>
            <w:tcW w:w="6536" w:type="dxa"/>
            <w:shd w:val="clear" w:color="auto" w:fill="auto"/>
          </w:tcPr>
          <w:p w:rsidR="00506258" w:rsidRPr="00EA24B8" w:rsidRDefault="00506258" w:rsidP="00CC7EEF">
            <w:pPr>
              <w:ind w:firstLine="49"/>
              <w:rPr>
                <w:rFonts w:cs="Times New Roman"/>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35" w:type="dxa"/>
            <w:gridSpan w:val="2"/>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Приказ от 17.11.2022 №159-ви</w:t>
            </w:r>
          </w:p>
        </w:tc>
      </w:tr>
      <w:tr w:rsidR="00506258" w:rsidRPr="00EA24B8" w:rsidTr="00CC7EEF">
        <w:trPr>
          <w:trHeight w:val="315"/>
        </w:trPr>
        <w:tc>
          <w:tcPr>
            <w:tcW w:w="6536" w:type="dxa"/>
            <w:shd w:val="clear" w:color="auto" w:fill="auto"/>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01.12.2022-31.12.2022</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45,34</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p>
        </w:tc>
      </w:tr>
      <w:tr w:rsidR="00506258" w:rsidRPr="00EA24B8" w:rsidTr="00CC7EEF">
        <w:trPr>
          <w:trHeight w:val="315"/>
        </w:trPr>
        <w:tc>
          <w:tcPr>
            <w:tcW w:w="6536" w:type="dxa"/>
            <w:shd w:val="clear" w:color="auto" w:fill="auto"/>
            <w:hideMark/>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01.01.2023-31.12.2023</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45,34</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p>
        </w:tc>
      </w:tr>
      <w:tr w:rsidR="00506258" w:rsidRPr="00EA24B8" w:rsidTr="00CC7EEF">
        <w:trPr>
          <w:trHeight w:val="315"/>
        </w:trPr>
        <w:tc>
          <w:tcPr>
            <w:tcW w:w="6536" w:type="dxa"/>
            <w:shd w:val="clear" w:color="auto" w:fill="auto"/>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01.01.2024-30.06.2024</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45,34</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p>
        </w:tc>
      </w:tr>
      <w:tr w:rsidR="00506258" w:rsidRPr="00EA24B8" w:rsidTr="00CC7EEF">
        <w:trPr>
          <w:trHeight w:val="315"/>
        </w:trPr>
        <w:tc>
          <w:tcPr>
            <w:tcW w:w="6536" w:type="dxa"/>
            <w:shd w:val="clear" w:color="auto" w:fill="auto"/>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01.07.2024-31.12.2024</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48,99</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p>
        </w:tc>
      </w:tr>
      <w:tr w:rsidR="00506258" w:rsidRPr="00EA24B8" w:rsidTr="00CC7EEF">
        <w:trPr>
          <w:trHeight w:val="315"/>
        </w:trPr>
        <w:tc>
          <w:tcPr>
            <w:tcW w:w="6536" w:type="dxa"/>
            <w:shd w:val="clear" w:color="auto" w:fill="auto"/>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01.01.2025-30.06.2025</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48,99</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p>
        </w:tc>
      </w:tr>
      <w:tr w:rsidR="00506258" w:rsidRPr="00EA24B8" w:rsidTr="00CC7EEF">
        <w:trPr>
          <w:trHeight w:val="315"/>
        </w:trPr>
        <w:tc>
          <w:tcPr>
            <w:tcW w:w="6536" w:type="dxa"/>
            <w:shd w:val="clear" w:color="auto" w:fill="auto"/>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01.07.2025-31.12.2025</w:t>
            </w:r>
          </w:p>
        </w:tc>
        <w:tc>
          <w:tcPr>
            <w:tcW w:w="1417" w:type="dxa"/>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49,51</w:t>
            </w:r>
          </w:p>
        </w:tc>
        <w:tc>
          <w:tcPr>
            <w:tcW w:w="1418" w:type="dxa"/>
            <w:shd w:val="clear" w:color="auto" w:fill="auto"/>
          </w:tcPr>
          <w:p w:rsidR="00506258" w:rsidRPr="00EA24B8" w:rsidRDefault="00506258" w:rsidP="00CC7EEF">
            <w:pPr>
              <w:ind w:firstLine="0"/>
              <w:jc w:val="center"/>
              <w:rPr>
                <w:rFonts w:cs="Times New Roman"/>
                <w:bCs/>
                <w:color w:val="000000"/>
                <w:sz w:val="20"/>
                <w:szCs w:val="20"/>
              </w:rPr>
            </w:pPr>
          </w:p>
        </w:tc>
      </w:tr>
      <w:tr w:rsidR="00506258" w:rsidRPr="00EA24B8" w:rsidTr="00CC7EEF">
        <w:trPr>
          <w:trHeight w:val="780"/>
        </w:trPr>
        <w:tc>
          <w:tcPr>
            <w:tcW w:w="6536" w:type="dxa"/>
            <w:shd w:val="clear" w:color="auto" w:fill="auto"/>
            <w:hideMark/>
          </w:tcPr>
          <w:p w:rsidR="00506258" w:rsidRPr="00EA24B8" w:rsidRDefault="00506258" w:rsidP="00CC7EEF">
            <w:pPr>
              <w:ind w:firstLine="49"/>
              <w:rPr>
                <w:rFonts w:cs="Times New Roman"/>
                <w:color w:val="000000"/>
                <w:sz w:val="20"/>
                <w:szCs w:val="20"/>
              </w:rPr>
            </w:pPr>
            <w:r w:rsidRPr="00EA24B8">
              <w:rPr>
                <w:rFonts w:cs="Times New Roman"/>
                <w:color w:val="000000"/>
                <w:sz w:val="20"/>
                <w:szCs w:val="20"/>
              </w:rPr>
              <w:t>Срок действия установленного тарифа на теплоноситель, поставляемый потребителям</w:t>
            </w:r>
          </w:p>
        </w:tc>
        <w:tc>
          <w:tcPr>
            <w:tcW w:w="2835" w:type="dxa"/>
            <w:gridSpan w:val="2"/>
            <w:shd w:val="clear" w:color="auto" w:fill="auto"/>
            <w:hideMark/>
          </w:tcPr>
          <w:p w:rsidR="00506258" w:rsidRDefault="00506258" w:rsidP="00CC7EEF">
            <w:pPr>
              <w:ind w:firstLine="0"/>
              <w:jc w:val="center"/>
              <w:rPr>
                <w:rFonts w:cs="Times New Roman"/>
                <w:bCs/>
                <w:color w:val="000000"/>
                <w:sz w:val="20"/>
                <w:szCs w:val="20"/>
              </w:rPr>
            </w:pPr>
          </w:p>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2021 – 202</w:t>
            </w:r>
            <w:r>
              <w:rPr>
                <w:rFonts w:cs="Times New Roman"/>
                <w:bCs/>
                <w:color w:val="000000"/>
                <w:sz w:val="20"/>
                <w:szCs w:val="20"/>
              </w:rPr>
              <w:t>5</w:t>
            </w:r>
          </w:p>
        </w:tc>
      </w:tr>
    </w:tbl>
    <w:p w:rsidR="00506258" w:rsidRPr="00EA24B8" w:rsidRDefault="00506258" w:rsidP="00506258">
      <w:pPr>
        <w:pStyle w:val="aff0"/>
        <w:keepNext/>
        <w:ind w:firstLine="0"/>
      </w:pPr>
      <w:r w:rsidRPr="00EA24B8">
        <w:t xml:space="preserve">Таблица </w:t>
      </w:r>
      <w:fldSimple w:instr=" SEQ Таблица \* ARABIC ">
        <w:r w:rsidR="00A303F5">
          <w:rPr>
            <w:noProof/>
          </w:rPr>
          <w:t>86</w:t>
        </w:r>
      </w:fldSimple>
      <w:r w:rsidRPr="00EA24B8">
        <w:t xml:space="preserve"> Информация о тарифах на горячую воду, утвержденных для АО «Тутаевская ПГУ» на 2021-2025 годы</w:t>
      </w:r>
    </w:p>
    <w:tbl>
      <w:tblPr>
        <w:tblW w:w="95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1292"/>
        <w:gridCol w:w="1282"/>
        <w:gridCol w:w="1132"/>
        <w:gridCol w:w="1132"/>
      </w:tblGrid>
      <w:tr w:rsidR="00506258" w:rsidRPr="00EA24B8" w:rsidTr="00CC7EEF">
        <w:trPr>
          <w:trHeight w:val="1077"/>
        </w:trPr>
        <w:tc>
          <w:tcPr>
            <w:tcW w:w="4693" w:type="dxa"/>
            <w:shd w:val="clear" w:color="auto" w:fill="auto"/>
            <w:hideMark/>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4838" w:type="dxa"/>
            <w:gridSpan w:val="4"/>
            <w:shd w:val="clear" w:color="auto" w:fill="auto"/>
            <w:hideMark/>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 xml:space="preserve">Департамент жилищно-коммунального хозяйства, энергетики и регулирования тарифов Ярославской области </w:t>
            </w:r>
          </w:p>
        </w:tc>
      </w:tr>
      <w:tr w:rsidR="00506258" w:rsidRPr="00EA24B8" w:rsidTr="00CC7EEF">
        <w:trPr>
          <w:trHeight w:val="591"/>
        </w:trPr>
        <w:tc>
          <w:tcPr>
            <w:tcW w:w="4693" w:type="dxa"/>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Реквизиты (дата, номер) решения об утверждении тарифа на теплоноситель, поставляемый потребителям</w:t>
            </w:r>
          </w:p>
        </w:tc>
        <w:tc>
          <w:tcPr>
            <w:tcW w:w="4838" w:type="dxa"/>
            <w:gridSpan w:val="4"/>
            <w:shd w:val="clear" w:color="auto" w:fill="auto"/>
            <w:hideMark/>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Приказ № 333-г/вс от 17.12.2020 г.</w:t>
            </w:r>
          </w:p>
        </w:tc>
      </w:tr>
      <w:tr w:rsidR="00506258" w:rsidRPr="00EA24B8" w:rsidTr="00CC7EEF">
        <w:trPr>
          <w:trHeight w:val="532"/>
        </w:trPr>
        <w:tc>
          <w:tcPr>
            <w:tcW w:w="4693" w:type="dxa"/>
            <w:shd w:val="clear" w:color="auto" w:fill="auto"/>
          </w:tcPr>
          <w:p w:rsidR="00506258" w:rsidRPr="00EA24B8" w:rsidRDefault="00506258" w:rsidP="00CC7EEF">
            <w:pPr>
              <w:ind w:firstLine="0"/>
              <w:rPr>
                <w:rFonts w:cs="Times New Roman"/>
                <w:color w:val="000000"/>
                <w:sz w:val="20"/>
                <w:szCs w:val="20"/>
              </w:rPr>
            </w:pPr>
          </w:p>
        </w:tc>
        <w:tc>
          <w:tcPr>
            <w:tcW w:w="2574" w:type="dxa"/>
            <w:gridSpan w:val="2"/>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Компонент на теплоноситель, руб./куб.м</w:t>
            </w:r>
          </w:p>
        </w:tc>
        <w:tc>
          <w:tcPr>
            <w:tcW w:w="2264" w:type="dxa"/>
            <w:gridSpan w:val="2"/>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Компонент на тепловую энергию, руб./Гкал</w:t>
            </w:r>
          </w:p>
        </w:tc>
      </w:tr>
      <w:tr w:rsidR="00506258" w:rsidRPr="00EA24B8" w:rsidTr="00CC7EEF">
        <w:trPr>
          <w:trHeight w:val="532"/>
        </w:trPr>
        <w:tc>
          <w:tcPr>
            <w:tcW w:w="4693" w:type="dxa"/>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Величина установленного тарифа на теплоноситель, поставляемый потребителям, руб./куб.м.</w:t>
            </w:r>
          </w:p>
        </w:tc>
        <w:tc>
          <w:tcPr>
            <w:tcW w:w="1292" w:type="dxa"/>
            <w:shd w:val="clear" w:color="auto" w:fill="auto"/>
            <w:hideMark/>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без НДС</w:t>
            </w:r>
          </w:p>
        </w:tc>
        <w:tc>
          <w:tcPr>
            <w:tcW w:w="1282" w:type="dxa"/>
            <w:shd w:val="clear" w:color="auto" w:fill="auto"/>
            <w:hideMark/>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с НДС</w:t>
            </w: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без НДС</w:t>
            </w: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с НДС</w:t>
            </w:r>
          </w:p>
        </w:tc>
      </w:tr>
      <w:tr w:rsidR="00506258" w:rsidRPr="00EA24B8" w:rsidTr="00CC7EEF">
        <w:trPr>
          <w:trHeight w:val="315"/>
        </w:trPr>
        <w:tc>
          <w:tcPr>
            <w:tcW w:w="4693" w:type="dxa"/>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01.01.2021-30.06.2021</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42,37</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50,84</w:t>
            </w:r>
          </w:p>
        </w:tc>
        <w:tc>
          <w:tcPr>
            <w:tcW w:w="1132" w:type="dxa"/>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2033,83</w:t>
            </w:r>
          </w:p>
        </w:tc>
        <w:tc>
          <w:tcPr>
            <w:tcW w:w="1132" w:type="dxa"/>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2440,60</w:t>
            </w:r>
          </w:p>
        </w:tc>
      </w:tr>
      <w:tr w:rsidR="00506258" w:rsidRPr="00EA24B8" w:rsidTr="00CC7EEF">
        <w:trPr>
          <w:trHeight w:val="315"/>
        </w:trPr>
        <w:tc>
          <w:tcPr>
            <w:tcW w:w="4693" w:type="dxa"/>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01.07.2021-19.12.2021</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42,37</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50,84</w:t>
            </w:r>
          </w:p>
        </w:tc>
        <w:tc>
          <w:tcPr>
            <w:tcW w:w="1132" w:type="dxa"/>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2102,66</w:t>
            </w:r>
          </w:p>
        </w:tc>
        <w:tc>
          <w:tcPr>
            <w:tcW w:w="1132" w:type="dxa"/>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2523,19</w:t>
            </w:r>
          </w:p>
        </w:tc>
      </w:tr>
      <w:tr w:rsidR="00506258" w:rsidRPr="00EA24B8" w:rsidTr="00CC7EEF">
        <w:trPr>
          <w:trHeight w:val="923"/>
        </w:trPr>
        <w:tc>
          <w:tcPr>
            <w:tcW w:w="4693" w:type="dxa"/>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4838" w:type="dxa"/>
            <w:gridSpan w:val="4"/>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Приказ от 20.12.2021 №220-ви</w:t>
            </w:r>
          </w:p>
        </w:tc>
      </w:tr>
      <w:tr w:rsidR="00506258" w:rsidRPr="00EA24B8" w:rsidTr="00CC7EEF">
        <w:trPr>
          <w:trHeight w:val="315"/>
        </w:trPr>
        <w:tc>
          <w:tcPr>
            <w:tcW w:w="4693" w:type="dxa"/>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20.12.2021-31.12.2021</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46,90</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2404,17</w:t>
            </w:r>
          </w:p>
        </w:tc>
        <w:tc>
          <w:tcPr>
            <w:tcW w:w="1132" w:type="dxa"/>
          </w:tcPr>
          <w:p w:rsidR="00506258" w:rsidRPr="00EA24B8" w:rsidRDefault="00506258" w:rsidP="00CC7EEF">
            <w:pPr>
              <w:ind w:firstLine="0"/>
              <w:jc w:val="center"/>
              <w:rPr>
                <w:rFonts w:cs="Times New Roman"/>
                <w:color w:val="000000"/>
                <w:sz w:val="20"/>
                <w:szCs w:val="20"/>
              </w:rPr>
            </w:pPr>
          </w:p>
        </w:tc>
      </w:tr>
      <w:tr w:rsidR="00506258" w:rsidRPr="00EA24B8" w:rsidTr="00CC7EEF">
        <w:trPr>
          <w:trHeight w:val="315"/>
        </w:trPr>
        <w:tc>
          <w:tcPr>
            <w:tcW w:w="4693" w:type="dxa"/>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01.01.2022-30.06.2022</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46,90</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2404,17</w:t>
            </w:r>
          </w:p>
        </w:tc>
        <w:tc>
          <w:tcPr>
            <w:tcW w:w="1132" w:type="dxa"/>
          </w:tcPr>
          <w:p w:rsidR="00506258" w:rsidRPr="00EA24B8" w:rsidRDefault="00506258" w:rsidP="00CC7EEF">
            <w:pPr>
              <w:ind w:firstLine="0"/>
              <w:jc w:val="center"/>
              <w:rPr>
                <w:rFonts w:cs="Times New Roman"/>
                <w:color w:val="000000"/>
                <w:sz w:val="20"/>
                <w:szCs w:val="20"/>
              </w:rPr>
            </w:pPr>
          </w:p>
        </w:tc>
      </w:tr>
      <w:tr w:rsidR="00506258" w:rsidRPr="00EA24B8" w:rsidTr="00CC7EEF">
        <w:trPr>
          <w:trHeight w:val="315"/>
        </w:trPr>
        <w:tc>
          <w:tcPr>
            <w:tcW w:w="4693" w:type="dxa"/>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01.07.2022-30.11.2022</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47,23</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2453,99</w:t>
            </w:r>
          </w:p>
        </w:tc>
        <w:tc>
          <w:tcPr>
            <w:tcW w:w="1132" w:type="dxa"/>
          </w:tcPr>
          <w:p w:rsidR="00506258" w:rsidRPr="00EA24B8" w:rsidRDefault="00506258" w:rsidP="00CC7EEF">
            <w:pPr>
              <w:ind w:firstLine="0"/>
              <w:jc w:val="center"/>
              <w:rPr>
                <w:rFonts w:cs="Times New Roman"/>
                <w:color w:val="000000"/>
                <w:sz w:val="20"/>
                <w:szCs w:val="20"/>
              </w:rPr>
            </w:pPr>
          </w:p>
        </w:tc>
      </w:tr>
      <w:tr w:rsidR="00506258" w:rsidRPr="00EA24B8" w:rsidTr="00CC7EEF">
        <w:trPr>
          <w:trHeight w:val="315"/>
        </w:trPr>
        <w:tc>
          <w:tcPr>
            <w:tcW w:w="4693" w:type="dxa"/>
            <w:shd w:val="clear" w:color="auto" w:fill="auto"/>
          </w:tcPr>
          <w:p w:rsidR="00506258" w:rsidRPr="00EA24B8" w:rsidRDefault="00506258" w:rsidP="00CC7EEF">
            <w:pPr>
              <w:ind w:firstLine="0"/>
              <w:rPr>
                <w:rFonts w:cs="Times New Roman"/>
                <w:color w:val="000000"/>
                <w:sz w:val="20"/>
                <w:szCs w:val="20"/>
              </w:rPr>
            </w:pPr>
            <w:r w:rsidRPr="00EA24B8">
              <w:rPr>
                <w:rFonts w:cs="Times New Roman"/>
                <w:bCs/>
                <w:color w:val="000000"/>
                <w:sz w:val="20"/>
                <w:szCs w:val="20"/>
              </w:rPr>
              <w:t>Внесение изменений в приказ департамента жилищно-коммунального хозяйства, энергетики и регулирования тарифов Ярославской области</w:t>
            </w:r>
          </w:p>
        </w:tc>
        <w:tc>
          <w:tcPr>
            <w:tcW w:w="4838" w:type="dxa"/>
            <w:gridSpan w:val="4"/>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bCs/>
                <w:color w:val="000000"/>
                <w:sz w:val="20"/>
                <w:szCs w:val="20"/>
              </w:rPr>
              <w:t>Приказ от 18.11.2022 №275-ви</w:t>
            </w:r>
          </w:p>
        </w:tc>
      </w:tr>
      <w:tr w:rsidR="00506258" w:rsidRPr="00EA24B8" w:rsidTr="00CC7EEF">
        <w:trPr>
          <w:trHeight w:val="315"/>
        </w:trPr>
        <w:tc>
          <w:tcPr>
            <w:tcW w:w="4693" w:type="dxa"/>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01.12.2022-31.12.2022</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45,34</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2636,74</w:t>
            </w:r>
          </w:p>
        </w:tc>
        <w:tc>
          <w:tcPr>
            <w:tcW w:w="1132" w:type="dxa"/>
          </w:tcPr>
          <w:p w:rsidR="00506258" w:rsidRPr="00EA24B8" w:rsidRDefault="00506258" w:rsidP="00CC7EEF">
            <w:pPr>
              <w:ind w:firstLine="0"/>
              <w:jc w:val="center"/>
              <w:rPr>
                <w:rFonts w:cs="Times New Roman"/>
                <w:color w:val="000000"/>
                <w:sz w:val="20"/>
                <w:szCs w:val="20"/>
              </w:rPr>
            </w:pPr>
          </w:p>
        </w:tc>
      </w:tr>
      <w:tr w:rsidR="00506258" w:rsidRPr="00EA24B8" w:rsidTr="00CC7EEF">
        <w:trPr>
          <w:trHeight w:val="315"/>
        </w:trPr>
        <w:tc>
          <w:tcPr>
            <w:tcW w:w="4693" w:type="dxa"/>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01.01.2023-31.12.2023</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45,34</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2636,74</w:t>
            </w:r>
          </w:p>
        </w:tc>
        <w:tc>
          <w:tcPr>
            <w:tcW w:w="1132" w:type="dxa"/>
          </w:tcPr>
          <w:p w:rsidR="00506258" w:rsidRPr="00EA24B8" w:rsidRDefault="00506258" w:rsidP="00CC7EEF">
            <w:pPr>
              <w:ind w:firstLine="0"/>
              <w:jc w:val="center"/>
              <w:rPr>
                <w:rFonts w:cs="Times New Roman"/>
                <w:color w:val="000000"/>
                <w:sz w:val="20"/>
                <w:szCs w:val="20"/>
              </w:rPr>
            </w:pPr>
          </w:p>
        </w:tc>
      </w:tr>
      <w:tr w:rsidR="00506258" w:rsidRPr="00EA24B8" w:rsidTr="00CC7EEF">
        <w:trPr>
          <w:trHeight w:val="315"/>
        </w:trPr>
        <w:tc>
          <w:tcPr>
            <w:tcW w:w="4693" w:type="dxa"/>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01.01.2024-30.06.2024</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45,34</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2628,47</w:t>
            </w:r>
          </w:p>
        </w:tc>
        <w:tc>
          <w:tcPr>
            <w:tcW w:w="1132" w:type="dxa"/>
          </w:tcPr>
          <w:p w:rsidR="00506258" w:rsidRPr="00EA24B8" w:rsidRDefault="00506258" w:rsidP="00CC7EEF">
            <w:pPr>
              <w:ind w:firstLine="0"/>
              <w:jc w:val="center"/>
              <w:rPr>
                <w:rFonts w:cs="Times New Roman"/>
                <w:color w:val="000000"/>
                <w:sz w:val="20"/>
                <w:szCs w:val="20"/>
              </w:rPr>
            </w:pPr>
          </w:p>
        </w:tc>
      </w:tr>
      <w:tr w:rsidR="00506258" w:rsidRPr="00EA24B8" w:rsidTr="00CC7EEF">
        <w:trPr>
          <w:trHeight w:val="315"/>
        </w:trPr>
        <w:tc>
          <w:tcPr>
            <w:tcW w:w="4693" w:type="dxa"/>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01.07.2024-31.12.2024</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48,99</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2628,47</w:t>
            </w:r>
          </w:p>
        </w:tc>
        <w:tc>
          <w:tcPr>
            <w:tcW w:w="1132" w:type="dxa"/>
          </w:tcPr>
          <w:p w:rsidR="00506258" w:rsidRPr="00EA24B8" w:rsidRDefault="00506258" w:rsidP="00CC7EEF">
            <w:pPr>
              <w:ind w:firstLine="0"/>
              <w:jc w:val="center"/>
              <w:rPr>
                <w:rFonts w:cs="Times New Roman"/>
                <w:color w:val="000000"/>
                <w:sz w:val="20"/>
                <w:szCs w:val="20"/>
              </w:rPr>
            </w:pPr>
          </w:p>
        </w:tc>
      </w:tr>
      <w:tr w:rsidR="00506258" w:rsidRPr="00EA24B8" w:rsidTr="00CC7EEF">
        <w:trPr>
          <w:trHeight w:val="315"/>
        </w:trPr>
        <w:tc>
          <w:tcPr>
            <w:tcW w:w="4693" w:type="dxa"/>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01.01.2025-30.06.2025</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48,99</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2628,47</w:t>
            </w:r>
          </w:p>
        </w:tc>
        <w:tc>
          <w:tcPr>
            <w:tcW w:w="1132" w:type="dxa"/>
          </w:tcPr>
          <w:p w:rsidR="00506258" w:rsidRPr="00EA24B8" w:rsidRDefault="00506258" w:rsidP="00CC7EEF">
            <w:pPr>
              <w:ind w:firstLine="0"/>
              <w:jc w:val="center"/>
              <w:rPr>
                <w:rFonts w:cs="Times New Roman"/>
                <w:color w:val="000000"/>
                <w:sz w:val="20"/>
                <w:szCs w:val="20"/>
              </w:rPr>
            </w:pPr>
          </w:p>
        </w:tc>
      </w:tr>
      <w:tr w:rsidR="00506258" w:rsidRPr="00EA24B8" w:rsidTr="00CC7EEF">
        <w:trPr>
          <w:trHeight w:val="315"/>
        </w:trPr>
        <w:tc>
          <w:tcPr>
            <w:tcW w:w="4693" w:type="dxa"/>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01.07.2025-31.12.2025</w:t>
            </w:r>
          </w:p>
        </w:tc>
        <w:tc>
          <w:tcPr>
            <w:tcW w:w="1292" w:type="dxa"/>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49,51</w:t>
            </w:r>
          </w:p>
        </w:tc>
        <w:tc>
          <w:tcPr>
            <w:tcW w:w="1282" w:type="dxa"/>
            <w:shd w:val="clear" w:color="auto" w:fill="auto"/>
          </w:tcPr>
          <w:p w:rsidR="00506258" w:rsidRPr="00EA24B8" w:rsidRDefault="00506258" w:rsidP="00CC7EEF">
            <w:pPr>
              <w:ind w:firstLine="0"/>
              <w:jc w:val="center"/>
              <w:rPr>
                <w:rFonts w:cs="Times New Roman"/>
                <w:color w:val="000000"/>
                <w:sz w:val="20"/>
                <w:szCs w:val="20"/>
              </w:rPr>
            </w:pPr>
          </w:p>
        </w:tc>
        <w:tc>
          <w:tcPr>
            <w:tcW w:w="1132" w:type="dxa"/>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2909,41</w:t>
            </w:r>
          </w:p>
        </w:tc>
        <w:tc>
          <w:tcPr>
            <w:tcW w:w="1132" w:type="dxa"/>
          </w:tcPr>
          <w:p w:rsidR="00506258" w:rsidRPr="00EA24B8" w:rsidRDefault="00506258" w:rsidP="00CC7EEF">
            <w:pPr>
              <w:ind w:firstLine="0"/>
              <w:jc w:val="center"/>
              <w:rPr>
                <w:rFonts w:cs="Times New Roman"/>
                <w:color w:val="000000"/>
                <w:sz w:val="20"/>
                <w:szCs w:val="20"/>
              </w:rPr>
            </w:pPr>
          </w:p>
        </w:tc>
      </w:tr>
      <w:tr w:rsidR="00506258" w:rsidRPr="00EA24B8" w:rsidTr="00CC7EEF">
        <w:trPr>
          <w:trHeight w:val="584"/>
        </w:trPr>
        <w:tc>
          <w:tcPr>
            <w:tcW w:w="4693" w:type="dxa"/>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Срок действия установленного тарифа на теплоноситель, поставляемый потребителям</w:t>
            </w:r>
          </w:p>
        </w:tc>
        <w:tc>
          <w:tcPr>
            <w:tcW w:w="4838" w:type="dxa"/>
            <w:gridSpan w:val="4"/>
            <w:shd w:val="clear" w:color="auto" w:fill="auto"/>
            <w:hideMark/>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2021 – 2025</w:t>
            </w:r>
          </w:p>
        </w:tc>
      </w:tr>
    </w:tbl>
    <w:p w:rsidR="00506258" w:rsidRPr="00EA24B8" w:rsidRDefault="00506258" w:rsidP="00506258">
      <w:pPr>
        <w:pStyle w:val="aff0"/>
        <w:keepNext/>
        <w:ind w:firstLine="0"/>
      </w:pPr>
      <w:r w:rsidRPr="00EA24B8">
        <w:t xml:space="preserve">Таблица </w:t>
      </w:r>
      <w:fldSimple w:instr=" SEQ Таблица \* ARABIC ">
        <w:r w:rsidR="00A303F5">
          <w:rPr>
            <w:noProof/>
          </w:rPr>
          <w:t>87</w:t>
        </w:r>
      </w:fldSimple>
      <w:r w:rsidRPr="00EA24B8">
        <w:t xml:space="preserve"> Информация об утвержденных льготного тарифа на тепловую энергию и теплоноситель, поставляемых АО «Тутаевская ПГУ» потребителям на 2022 год</w:t>
      </w:r>
    </w:p>
    <w:tbl>
      <w:tblPr>
        <w:tblW w:w="9371" w:type="dxa"/>
        <w:tblInd w:w="93" w:type="dxa"/>
        <w:tblLook w:val="04A0" w:firstRow="1" w:lastRow="0" w:firstColumn="1" w:lastColumn="0" w:noHBand="0" w:noVBand="1"/>
      </w:tblPr>
      <w:tblGrid>
        <w:gridCol w:w="5866"/>
        <w:gridCol w:w="3505"/>
      </w:tblGrid>
      <w:tr w:rsidR="00506258" w:rsidRPr="00EA24B8" w:rsidTr="00CC7EEF">
        <w:trPr>
          <w:trHeight w:val="1050"/>
        </w:trPr>
        <w:tc>
          <w:tcPr>
            <w:tcW w:w="5866" w:type="dxa"/>
            <w:tcBorders>
              <w:top w:val="single" w:sz="8" w:space="0" w:color="000000"/>
              <w:left w:val="single" w:sz="8" w:space="0" w:color="000000"/>
              <w:bottom w:val="single" w:sz="8" w:space="0" w:color="000000"/>
              <w:right w:val="single" w:sz="8" w:space="0" w:color="000000"/>
            </w:tcBorders>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bCs/>
                <w:color w:val="000000"/>
                <w:sz w:val="20"/>
                <w:szCs w:val="20"/>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льготного тарифа на тепловую энергию и теплоноситель, поставляемых потребителям</w:t>
            </w:r>
          </w:p>
        </w:tc>
        <w:tc>
          <w:tcPr>
            <w:tcW w:w="3505" w:type="dxa"/>
            <w:tcBorders>
              <w:top w:val="single" w:sz="8" w:space="0" w:color="000000"/>
              <w:left w:val="nil"/>
              <w:bottom w:val="single" w:sz="8" w:space="0" w:color="000000"/>
              <w:right w:val="single" w:sz="8" w:space="0" w:color="000000"/>
            </w:tcBorders>
            <w:shd w:val="clear" w:color="auto" w:fill="auto"/>
            <w:hideMark/>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 xml:space="preserve">Департамент жилищно-коммунального хозяйства, энергетики и регулирования тарифов Ярославской области </w:t>
            </w:r>
          </w:p>
        </w:tc>
      </w:tr>
      <w:tr w:rsidR="00506258" w:rsidRPr="00EA24B8" w:rsidTr="00CC7EEF">
        <w:trPr>
          <w:trHeight w:val="558"/>
        </w:trPr>
        <w:tc>
          <w:tcPr>
            <w:tcW w:w="5866" w:type="dxa"/>
            <w:tcBorders>
              <w:top w:val="nil"/>
              <w:left w:val="single" w:sz="8" w:space="0" w:color="000000"/>
              <w:bottom w:val="single" w:sz="8" w:space="0" w:color="000000"/>
              <w:right w:val="single" w:sz="8" w:space="0" w:color="000000"/>
            </w:tcBorders>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Реквизиты (дата, номер) решения об утверждении льготного тарифа на тепловую энергию и теплоноситель, поставляемых потребителям</w:t>
            </w:r>
          </w:p>
        </w:tc>
        <w:tc>
          <w:tcPr>
            <w:tcW w:w="3505" w:type="dxa"/>
            <w:tcBorders>
              <w:top w:val="single" w:sz="8" w:space="0" w:color="000000"/>
              <w:left w:val="nil"/>
              <w:bottom w:val="single" w:sz="8" w:space="0" w:color="000000"/>
              <w:right w:val="single" w:sz="8" w:space="0" w:color="000000"/>
            </w:tcBorders>
            <w:shd w:val="clear" w:color="auto" w:fill="auto"/>
            <w:hideMark/>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Приказ № 234-лт от 20.12.2021 г.</w:t>
            </w:r>
          </w:p>
        </w:tc>
      </w:tr>
      <w:tr w:rsidR="00506258" w:rsidRPr="00EA24B8" w:rsidTr="00CC7EEF">
        <w:trPr>
          <w:trHeight w:val="780"/>
        </w:trPr>
        <w:tc>
          <w:tcPr>
            <w:tcW w:w="5866" w:type="dxa"/>
            <w:tcBorders>
              <w:top w:val="nil"/>
              <w:left w:val="single" w:sz="8" w:space="0" w:color="000000"/>
              <w:bottom w:val="single" w:sz="8" w:space="0" w:color="000000"/>
              <w:right w:val="single" w:sz="8" w:space="0" w:color="000000"/>
            </w:tcBorders>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Величина установленного льготного тарифа на теплоноситель, поставляемый потребителям, руб./куб.м.</w:t>
            </w:r>
          </w:p>
        </w:tc>
        <w:tc>
          <w:tcPr>
            <w:tcW w:w="3505" w:type="dxa"/>
            <w:tcBorders>
              <w:top w:val="nil"/>
              <w:left w:val="nil"/>
              <w:bottom w:val="single" w:sz="8" w:space="0" w:color="000000"/>
              <w:right w:val="single" w:sz="8" w:space="0" w:color="000000"/>
            </w:tcBorders>
            <w:shd w:val="clear" w:color="auto" w:fill="auto"/>
            <w:hideMark/>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без НДС</w:t>
            </w:r>
          </w:p>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(НДС не облагается)</w:t>
            </w:r>
          </w:p>
        </w:tc>
      </w:tr>
      <w:tr w:rsidR="00506258" w:rsidRPr="00EA24B8" w:rsidTr="00CC7EEF">
        <w:trPr>
          <w:trHeight w:val="380"/>
        </w:trPr>
        <w:tc>
          <w:tcPr>
            <w:tcW w:w="5866" w:type="dxa"/>
            <w:tcBorders>
              <w:top w:val="nil"/>
              <w:left w:val="single" w:sz="8" w:space="0" w:color="auto"/>
              <w:bottom w:val="single" w:sz="8" w:space="0" w:color="auto"/>
              <w:right w:val="single" w:sz="8" w:space="0" w:color="auto"/>
            </w:tcBorders>
            <w:shd w:val="clear" w:color="auto" w:fill="auto"/>
            <w:hideMark/>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20.12.2021-31.12.2021</w:t>
            </w:r>
          </w:p>
        </w:tc>
        <w:tc>
          <w:tcPr>
            <w:tcW w:w="3505" w:type="dxa"/>
            <w:tcBorders>
              <w:top w:val="nil"/>
              <w:left w:val="nil"/>
              <w:bottom w:val="single" w:sz="8" w:space="0" w:color="auto"/>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29,34</w:t>
            </w:r>
          </w:p>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w:t>
            </w:r>
          </w:p>
        </w:tc>
      </w:tr>
      <w:tr w:rsidR="00506258" w:rsidRPr="00EA24B8" w:rsidTr="00CC7EEF">
        <w:trPr>
          <w:trHeight w:val="328"/>
        </w:trPr>
        <w:tc>
          <w:tcPr>
            <w:tcW w:w="5866" w:type="dxa"/>
            <w:tcBorders>
              <w:top w:val="nil"/>
              <w:left w:val="single" w:sz="8" w:space="0" w:color="auto"/>
              <w:bottom w:val="single" w:sz="8" w:space="0" w:color="auto"/>
              <w:right w:val="single" w:sz="8" w:space="0" w:color="auto"/>
            </w:tcBorders>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01.01.2022 – 30.06.2022</w:t>
            </w:r>
          </w:p>
        </w:tc>
        <w:tc>
          <w:tcPr>
            <w:tcW w:w="3505" w:type="dxa"/>
            <w:tcBorders>
              <w:top w:val="nil"/>
              <w:left w:val="nil"/>
              <w:bottom w:val="single" w:sz="8" w:space="0" w:color="auto"/>
              <w:right w:val="single" w:sz="8" w:space="0" w:color="000000"/>
            </w:tcBorders>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29,34</w:t>
            </w:r>
          </w:p>
        </w:tc>
      </w:tr>
      <w:tr w:rsidR="00506258" w:rsidRPr="00EA24B8" w:rsidTr="00CC7EEF">
        <w:trPr>
          <w:trHeight w:val="336"/>
        </w:trPr>
        <w:tc>
          <w:tcPr>
            <w:tcW w:w="5866" w:type="dxa"/>
            <w:tcBorders>
              <w:top w:val="nil"/>
              <w:left w:val="single" w:sz="8" w:space="0" w:color="auto"/>
              <w:bottom w:val="single" w:sz="8" w:space="0" w:color="auto"/>
              <w:right w:val="single" w:sz="8" w:space="0" w:color="auto"/>
            </w:tcBorders>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01.07.2022 – 31.12.2022</w:t>
            </w:r>
          </w:p>
        </w:tc>
        <w:tc>
          <w:tcPr>
            <w:tcW w:w="3505" w:type="dxa"/>
            <w:tcBorders>
              <w:top w:val="nil"/>
              <w:left w:val="nil"/>
              <w:bottom w:val="single" w:sz="8" w:space="0" w:color="auto"/>
              <w:right w:val="single" w:sz="8" w:space="0" w:color="000000"/>
            </w:tcBorders>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31,00</w:t>
            </w:r>
          </w:p>
        </w:tc>
      </w:tr>
      <w:tr w:rsidR="00506258" w:rsidRPr="00EA24B8" w:rsidTr="00CC7EEF">
        <w:trPr>
          <w:trHeight w:val="315"/>
        </w:trPr>
        <w:tc>
          <w:tcPr>
            <w:tcW w:w="5866" w:type="dxa"/>
            <w:tcBorders>
              <w:top w:val="nil"/>
              <w:left w:val="single" w:sz="8" w:space="0" w:color="auto"/>
              <w:bottom w:val="single" w:sz="8" w:space="0" w:color="auto"/>
              <w:right w:val="single" w:sz="8" w:space="0" w:color="auto"/>
            </w:tcBorders>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Величина установленного льготного тарифа на тепловую энергию, поставляемую потребителям, руб./Гкал</w:t>
            </w:r>
          </w:p>
        </w:tc>
        <w:tc>
          <w:tcPr>
            <w:tcW w:w="3505" w:type="dxa"/>
            <w:tcBorders>
              <w:top w:val="nil"/>
              <w:left w:val="nil"/>
              <w:bottom w:val="single" w:sz="8" w:space="0" w:color="auto"/>
              <w:right w:val="single" w:sz="8" w:space="0" w:color="000000"/>
            </w:tcBorders>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 xml:space="preserve">без НДС                                      </w:t>
            </w:r>
            <w:r w:rsidRPr="00EA24B8">
              <w:rPr>
                <w:rFonts w:cs="Times New Roman"/>
                <w:color w:val="000000"/>
                <w:sz w:val="20"/>
                <w:szCs w:val="20"/>
              </w:rPr>
              <w:t>(НДС не облагается)</w:t>
            </w:r>
          </w:p>
        </w:tc>
      </w:tr>
      <w:tr w:rsidR="00506258" w:rsidRPr="00EA24B8" w:rsidTr="00CC7EEF">
        <w:trPr>
          <w:trHeight w:val="248"/>
        </w:trPr>
        <w:tc>
          <w:tcPr>
            <w:tcW w:w="5866" w:type="dxa"/>
            <w:tcBorders>
              <w:top w:val="nil"/>
              <w:left w:val="single" w:sz="8" w:space="0" w:color="auto"/>
              <w:bottom w:val="single" w:sz="8" w:space="0" w:color="auto"/>
              <w:right w:val="single" w:sz="8" w:space="0" w:color="auto"/>
            </w:tcBorders>
            <w:shd w:val="clear" w:color="auto" w:fill="auto"/>
          </w:tcPr>
          <w:p w:rsidR="00506258" w:rsidRPr="00EA24B8" w:rsidRDefault="00506258" w:rsidP="00CC7EEF">
            <w:pPr>
              <w:ind w:firstLine="0"/>
              <w:rPr>
                <w:rFonts w:cs="Times New Roman"/>
                <w:bCs/>
                <w:color w:val="000000"/>
                <w:sz w:val="20"/>
                <w:szCs w:val="20"/>
              </w:rPr>
            </w:pPr>
            <w:r w:rsidRPr="00EA24B8">
              <w:rPr>
                <w:rFonts w:cs="Times New Roman"/>
                <w:bCs/>
                <w:color w:val="000000"/>
                <w:sz w:val="20"/>
                <w:szCs w:val="20"/>
              </w:rPr>
              <w:t>20.12.2021-31.12.2021</w:t>
            </w:r>
          </w:p>
        </w:tc>
        <w:tc>
          <w:tcPr>
            <w:tcW w:w="3505" w:type="dxa"/>
            <w:tcBorders>
              <w:top w:val="nil"/>
              <w:left w:val="nil"/>
              <w:bottom w:val="single" w:sz="8" w:space="0" w:color="auto"/>
              <w:right w:val="single" w:sz="8" w:space="0" w:color="000000"/>
            </w:tcBorders>
            <w:shd w:val="clear" w:color="auto" w:fill="auto"/>
          </w:tcPr>
          <w:p w:rsidR="00506258" w:rsidRPr="00EA24B8" w:rsidRDefault="00506258" w:rsidP="00CC7EEF">
            <w:pPr>
              <w:ind w:firstLine="0"/>
              <w:jc w:val="center"/>
              <w:rPr>
                <w:rFonts w:cs="Times New Roman"/>
                <w:bCs/>
                <w:color w:val="000000"/>
                <w:sz w:val="20"/>
                <w:szCs w:val="20"/>
              </w:rPr>
            </w:pPr>
            <w:r w:rsidRPr="00EA24B8">
              <w:rPr>
                <w:rFonts w:cs="Times New Roman"/>
                <w:bCs/>
                <w:color w:val="000000"/>
                <w:sz w:val="20"/>
                <w:szCs w:val="20"/>
              </w:rPr>
              <w:t>1910,00</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01.01.2022 – 30.06.2022</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1990,00</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01.07.2022 – 30.11.2022</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1990,00</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Реквизиты (дата, номер) решения об утверждении льготного тарифа на тепловую энергию и теплоноситель, поставляемых потребителям</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Приказ № 350-лт от 18.11.2022 г.</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Величина установленного льготного тарифа на теплоноситель, поставляемый потребителям, руб./куб.м.</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без НДС</w:t>
            </w:r>
          </w:p>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(НДС не облагается)</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lang w:val="en-US"/>
              </w:rPr>
            </w:pPr>
            <w:r w:rsidRPr="00EA24B8">
              <w:rPr>
                <w:rFonts w:cs="Times New Roman"/>
                <w:color w:val="000000"/>
                <w:sz w:val="20"/>
                <w:szCs w:val="20"/>
                <w:lang w:val="en-US"/>
              </w:rPr>
              <w:t>01</w:t>
            </w:r>
            <w:r w:rsidRPr="00EA24B8">
              <w:rPr>
                <w:rFonts w:cs="Times New Roman"/>
                <w:color w:val="000000"/>
                <w:sz w:val="20"/>
                <w:szCs w:val="20"/>
              </w:rPr>
              <w:t>.12.202</w:t>
            </w:r>
            <w:r w:rsidRPr="00EA24B8">
              <w:rPr>
                <w:rFonts w:cs="Times New Roman"/>
                <w:color w:val="000000"/>
                <w:sz w:val="20"/>
                <w:szCs w:val="20"/>
                <w:lang w:val="en-US"/>
              </w:rPr>
              <w:t>2</w:t>
            </w:r>
            <w:r w:rsidRPr="00EA24B8">
              <w:rPr>
                <w:rFonts w:cs="Times New Roman"/>
                <w:color w:val="000000"/>
                <w:sz w:val="20"/>
                <w:szCs w:val="20"/>
              </w:rPr>
              <w:t>-31.12.202</w:t>
            </w:r>
            <w:r w:rsidRPr="00EA24B8">
              <w:rPr>
                <w:rFonts w:cs="Times New Roman"/>
                <w:color w:val="000000"/>
                <w:sz w:val="20"/>
                <w:szCs w:val="20"/>
                <w:lang w:val="en-US"/>
              </w:rPr>
              <w:t>2</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lang w:val="en-US"/>
              </w:rPr>
            </w:pPr>
            <w:r w:rsidRPr="00EA24B8">
              <w:rPr>
                <w:rFonts w:cs="Times New Roman"/>
                <w:color w:val="000000"/>
                <w:sz w:val="20"/>
                <w:szCs w:val="20"/>
                <w:lang w:val="en-US"/>
              </w:rPr>
              <w:t>33</w:t>
            </w:r>
            <w:r w:rsidRPr="00EA24B8">
              <w:rPr>
                <w:rFonts w:cs="Times New Roman"/>
                <w:color w:val="000000"/>
                <w:sz w:val="20"/>
                <w:szCs w:val="20"/>
              </w:rPr>
              <w:t>,</w:t>
            </w:r>
            <w:r w:rsidRPr="00EA24B8">
              <w:rPr>
                <w:rFonts w:cs="Times New Roman"/>
                <w:color w:val="000000"/>
                <w:sz w:val="20"/>
                <w:szCs w:val="20"/>
                <w:lang w:val="en-US"/>
              </w:rPr>
              <w:t>80</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01.01.202</w:t>
            </w:r>
            <w:r w:rsidRPr="00EA24B8">
              <w:rPr>
                <w:rFonts w:cs="Times New Roman"/>
                <w:color w:val="000000"/>
                <w:sz w:val="20"/>
                <w:szCs w:val="20"/>
                <w:lang w:val="en-US"/>
              </w:rPr>
              <w:t>3</w:t>
            </w:r>
            <w:r w:rsidRPr="00EA24B8">
              <w:rPr>
                <w:rFonts w:cs="Times New Roman"/>
                <w:color w:val="000000"/>
                <w:sz w:val="20"/>
                <w:szCs w:val="20"/>
              </w:rPr>
              <w:t xml:space="preserve"> – 3</w:t>
            </w:r>
            <w:r w:rsidRPr="00EA24B8">
              <w:rPr>
                <w:rFonts w:cs="Times New Roman"/>
                <w:color w:val="000000"/>
                <w:sz w:val="20"/>
                <w:szCs w:val="20"/>
                <w:lang w:val="en-US"/>
              </w:rPr>
              <w:t>1.12</w:t>
            </w:r>
            <w:r w:rsidRPr="00EA24B8">
              <w:rPr>
                <w:rFonts w:cs="Times New Roman"/>
                <w:color w:val="000000"/>
                <w:sz w:val="20"/>
                <w:szCs w:val="20"/>
              </w:rPr>
              <w:t>.202</w:t>
            </w:r>
            <w:r w:rsidRPr="00EA24B8">
              <w:rPr>
                <w:rFonts w:cs="Times New Roman"/>
                <w:color w:val="000000"/>
                <w:sz w:val="20"/>
                <w:szCs w:val="20"/>
                <w:lang w:val="en-US"/>
              </w:rPr>
              <w:t>3</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lang w:val="en-US"/>
              </w:rPr>
              <w:t>33</w:t>
            </w:r>
            <w:r w:rsidRPr="00EA24B8">
              <w:rPr>
                <w:rFonts w:cs="Times New Roman"/>
                <w:color w:val="000000"/>
                <w:sz w:val="20"/>
                <w:szCs w:val="20"/>
              </w:rPr>
              <w:t>,</w:t>
            </w:r>
            <w:r w:rsidRPr="00EA24B8">
              <w:rPr>
                <w:rFonts w:cs="Times New Roman"/>
                <w:color w:val="000000"/>
                <w:sz w:val="20"/>
                <w:szCs w:val="20"/>
                <w:lang w:val="en-US"/>
              </w:rPr>
              <w:t>80</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Величина установленного льготного тарифа на тепловую энергию, поставляемую потребителям, руб./Гкал</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Pr>
                <w:rFonts w:cs="Times New Roman"/>
                <w:color w:val="000000"/>
                <w:sz w:val="20"/>
                <w:szCs w:val="20"/>
              </w:rPr>
              <w:t xml:space="preserve">без НДС </w:t>
            </w:r>
            <w:r w:rsidRPr="00EA24B8">
              <w:rPr>
                <w:rFonts w:cs="Times New Roman"/>
                <w:color w:val="000000"/>
                <w:sz w:val="20"/>
                <w:szCs w:val="20"/>
              </w:rPr>
              <w:t>(НДС не облагается)</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01.12.2022-31.12.2022</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2170,00</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01.01.2023 – 31.12.2023</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2170,00</w:t>
            </w:r>
          </w:p>
        </w:tc>
      </w:tr>
      <w:tr w:rsidR="00506258" w:rsidRPr="00EA24B8" w:rsidTr="00CC7EEF">
        <w:trPr>
          <w:trHeight w:val="331"/>
        </w:trPr>
        <w:tc>
          <w:tcPr>
            <w:tcW w:w="5866" w:type="dxa"/>
            <w:tcBorders>
              <w:top w:val="nil"/>
              <w:left w:val="single" w:sz="8" w:space="0" w:color="000000"/>
              <w:bottom w:val="single" w:sz="8" w:space="0" w:color="000000"/>
              <w:right w:val="single" w:sz="8" w:space="0" w:color="000000"/>
            </w:tcBorders>
            <w:shd w:val="clear" w:color="auto" w:fill="auto"/>
          </w:tcPr>
          <w:p w:rsidR="00506258" w:rsidRPr="00EA24B8" w:rsidRDefault="00506258" w:rsidP="00CC7EEF">
            <w:pPr>
              <w:ind w:firstLine="0"/>
              <w:rPr>
                <w:rFonts w:cs="Times New Roman"/>
                <w:color w:val="000000"/>
                <w:sz w:val="20"/>
                <w:szCs w:val="20"/>
              </w:rPr>
            </w:pPr>
            <w:r w:rsidRPr="00EA24B8">
              <w:rPr>
                <w:rFonts w:cs="Times New Roman"/>
                <w:color w:val="000000"/>
                <w:sz w:val="20"/>
                <w:szCs w:val="20"/>
              </w:rPr>
              <w:t>Срок действия установленного льготного тарифа на тепловую энергию и теплоноситель, поставляемых потребителям</w:t>
            </w:r>
          </w:p>
        </w:tc>
        <w:tc>
          <w:tcPr>
            <w:tcW w:w="3505" w:type="dxa"/>
            <w:tcBorders>
              <w:top w:val="nil"/>
              <w:left w:val="nil"/>
              <w:bottom w:val="single" w:sz="8" w:space="0" w:color="000000"/>
              <w:right w:val="single" w:sz="8" w:space="0" w:color="000000"/>
            </w:tcBorders>
            <w:shd w:val="clear" w:color="auto" w:fill="auto"/>
          </w:tcPr>
          <w:p w:rsidR="00506258" w:rsidRPr="00EA24B8" w:rsidRDefault="00506258" w:rsidP="00CC7EEF">
            <w:pPr>
              <w:ind w:firstLine="0"/>
              <w:jc w:val="center"/>
              <w:rPr>
                <w:rFonts w:cs="Times New Roman"/>
                <w:color w:val="000000"/>
                <w:sz w:val="20"/>
                <w:szCs w:val="20"/>
              </w:rPr>
            </w:pPr>
            <w:r w:rsidRPr="00EA24B8">
              <w:rPr>
                <w:rFonts w:cs="Times New Roman"/>
                <w:color w:val="000000"/>
                <w:sz w:val="20"/>
                <w:szCs w:val="20"/>
              </w:rPr>
              <w:t>01.12.2022 – 31.12.2023</w:t>
            </w:r>
          </w:p>
        </w:tc>
      </w:tr>
    </w:tbl>
    <w:p w:rsidR="00506258" w:rsidRPr="00630A65" w:rsidRDefault="00506258" w:rsidP="00506258">
      <w:pPr>
        <w:ind w:firstLine="0"/>
        <w:rPr>
          <w:highlight w:val="yellow"/>
          <w:lang w:eastAsia="ru-RU"/>
        </w:rPr>
      </w:pPr>
    </w:p>
    <w:p w:rsidR="00506258" w:rsidRPr="00506258" w:rsidRDefault="00506258" w:rsidP="00506258">
      <w:pPr>
        <w:pStyle w:val="aff0"/>
        <w:keepNext/>
        <w:spacing w:after="0"/>
        <w:ind w:firstLine="0"/>
      </w:pPr>
      <w:r w:rsidRPr="00506258">
        <w:t xml:space="preserve">Таблица </w:t>
      </w:r>
      <w:fldSimple w:instr=" SEQ Таблица \* ARABIC ">
        <w:r w:rsidR="00A303F5">
          <w:rPr>
            <w:noProof/>
          </w:rPr>
          <w:t>88</w:t>
        </w:r>
      </w:fldSimple>
      <w:r w:rsidRPr="00506258">
        <w:t xml:space="preserve"> Тарифы МУП ТМР «ТТЭ»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209"/>
        <w:gridCol w:w="1360"/>
        <w:gridCol w:w="1192"/>
        <w:gridCol w:w="931"/>
        <w:gridCol w:w="931"/>
        <w:gridCol w:w="931"/>
        <w:gridCol w:w="931"/>
      </w:tblGrid>
      <w:tr w:rsidR="00506258" w:rsidRPr="00CC7EEF" w:rsidTr="00CC7EEF">
        <w:trPr>
          <w:trHeight w:val="1020"/>
          <w:tblHeader/>
        </w:trPr>
        <w:tc>
          <w:tcPr>
            <w:tcW w:w="481" w:type="pct"/>
            <w:vMerge w:val="restar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 п/п.</w:t>
            </w:r>
          </w:p>
        </w:tc>
        <w:tc>
          <w:tcPr>
            <w:tcW w:w="1203" w:type="pct"/>
            <w:vMerge w:val="restar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Наименование  коммунальных  услуг</w:t>
            </w:r>
          </w:p>
        </w:tc>
        <w:tc>
          <w:tcPr>
            <w:tcW w:w="1371" w:type="pct"/>
            <w:gridSpan w:val="2"/>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Тарифы  для  населения  (с  НДС)</w:t>
            </w:r>
          </w:p>
        </w:tc>
        <w:tc>
          <w:tcPr>
            <w:tcW w:w="973" w:type="pct"/>
            <w:gridSpan w:val="2"/>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Экономически  обоснованные  тарифы  на  период  01.12. 2022 г. –  30.06. 2023 г.</w:t>
            </w:r>
          </w:p>
        </w:tc>
        <w:tc>
          <w:tcPr>
            <w:tcW w:w="973" w:type="pct"/>
            <w:gridSpan w:val="2"/>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Экономически  обоснованные  тарифы  на  период  01.07. – 31.12. 2023 г.</w:t>
            </w:r>
          </w:p>
        </w:tc>
      </w:tr>
      <w:tr w:rsidR="00506258" w:rsidRPr="00CC7EEF" w:rsidTr="00CC7EEF">
        <w:trPr>
          <w:trHeight w:val="765"/>
          <w:tblHeader/>
        </w:trPr>
        <w:tc>
          <w:tcPr>
            <w:tcW w:w="481"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1203"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748"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первое  полугодие</w:t>
            </w:r>
          </w:p>
        </w:tc>
        <w:tc>
          <w:tcPr>
            <w:tcW w:w="623"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 xml:space="preserve">второе  полугодие  </w:t>
            </w:r>
          </w:p>
        </w:tc>
        <w:tc>
          <w:tcPr>
            <w:tcW w:w="486"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без  НДС</w:t>
            </w:r>
          </w:p>
        </w:tc>
        <w:tc>
          <w:tcPr>
            <w:tcW w:w="486"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с  НДС</w:t>
            </w:r>
          </w:p>
        </w:tc>
        <w:tc>
          <w:tcPr>
            <w:tcW w:w="486"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без  НДС</w:t>
            </w:r>
          </w:p>
        </w:tc>
        <w:tc>
          <w:tcPr>
            <w:tcW w:w="486"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с  НДС</w:t>
            </w:r>
          </w:p>
        </w:tc>
      </w:tr>
      <w:tr w:rsidR="00506258" w:rsidRPr="00CC7EEF" w:rsidTr="00CC7EEF">
        <w:trPr>
          <w:trHeight w:val="765"/>
        </w:trPr>
        <w:tc>
          <w:tcPr>
            <w:tcW w:w="481"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w:t>
            </w:r>
          </w:p>
        </w:tc>
        <w:tc>
          <w:tcPr>
            <w:tcW w:w="1203"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Теплоснабжение  -  котельная  пос. Константиновский</w:t>
            </w:r>
          </w:p>
        </w:tc>
        <w:tc>
          <w:tcPr>
            <w:tcW w:w="748"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1890,00</w:t>
            </w:r>
          </w:p>
        </w:tc>
        <w:tc>
          <w:tcPr>
            <w:tcW w:w="623"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1890,00</w:t>
            </w:r>
          </w:p>
        </w:tc>
        <w:tc>
          <w:tcPr>
            <w:tcW w:w="486" w:type="pct"/>
            <w:vMerge w:val="restar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2441,71</w:t>
            </w:r>
          </w:p>
        </w:tc>
        <w:tc>
          <w:tcPr>
            <w:tcW w:w="486" w:type="pct"/>
            <w:vMerge w:val="restar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2930,05</w:t>
            </w:r>
          </w:p>
        </w:tc>
        <w:tc>
          <w:tcPr>
            <w:tcW w:w="486" w:type="pct"/>
            <w:vMerge w:val="restar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2441,71</w:t>
            </w:r>
          </w:p>
        </w:tc>
        <w:tc>
          <w:tcPr>
            <w:tcW w:w="486" w:type="pct"/>
            <w:vMerge w:val="restar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2930,05</w:t>
            </w:r>
          </w:p>
        </w:tc>
      </w:tr>
      <w:tr w:rsidR="00506258" w:rsidRPr="00CC7EEF" w:rsidTr="00CC7EEF">
        <w:trPr>
          <w:trHeight w:val="765"/>
        </w:trPr>
        <w:tc>
          <w:tcPr>
            <w:tcW w:w="481"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w:t>
            </w:r>
          </w:p>
        </w:tc>
        <w:tc>
          <w:tcPr>
            <w:tcW w:w="1203"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Теплоснабжение   по Левобережной  части г.п. Тутаев</w:t>
            </w:r>
          </w:p>
        </w:tc>
        <w:tc>
          <w:tcPr>
            <w:tcW w:w="748"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2326,00</w:t>
            </w:r>
          </w:p>
        </w:tc>
        <w:tc>
          <w:tcPr>
            <w:tcW w:w="623"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2326,00</w:t>
            </w: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r>
      <w:tr w:rsidR="00506258" w:rsidRPr="00CC7EEF" w:rsidTr="00CC7EEF">
        <w:trPr>
          <w:trHeight w:val="1020"/>
        </w:trPr>
        <w:tc>
          <w:tcPr>
            <w:tcW w:w="481"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3</w:t>
            </w:r>
          </w:p>
        </w:tc>
        <w:tc>
          <w:tcPr>
            <w:tcW w:w="1203"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Теплоснабжение  по  Чебаковскому  сельскому  поселению  (пос. Никульское, пос. Чебаково)</w:t>
            </w:r>
          </w:p>
        </w:tc>
        <w:tc>
          <w:tcPr>
            <w:tcW w:w="748"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1965,00</w:t>
            </w:r>
          </w:p>
        </w:tc>
        <w:tc>
          <w:tcPr>
            <w:tcW w:w="623"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1965,00</w:t>
            </w: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r>
      <w:tr w:rsidR="00506258" w:rsidRPr="00CC7EEF" w:rsidTr="00CC7EEF">
        <w:trPr>
          <w:trHeight w:val="1020"/>
        </w:trPr>
        <w:tc>
          <w:tcPr>
            <w:tcW w:w="481"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4</w:t>
            </w:r>
          </w:p>
        </w:tc>
        <w:tc>
          <w:tcPr>
            <w:tcW w:w="1203"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Теплоснабжение  по  Артемьевскому  сельскому  поселению  (дер. Столбищи, дер. Емишево)</w:t>
            </w:r>
          </w:p>
        </w:tc>
        <w:tc>
          <w:tcPr>
            <w:tcW w:w="748"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2050,00</w:t>
            </w:r>
          </w:p>
        </w:tc>
        <w:tc>
          <w:tcPr>
            <w:tcW w:w="623" w:type="pct"/>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2050,00</w:t>
            </w: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486" w:type="pct"/>
            <w:vMerge/>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r>
    </w:tbl>
    <w:p w:rsidR="00506258" w:rsidRPr="00506258" w:rsidRDefault="00506258" w:rsidP="00506258">
      <w:pPr>
        <w:pStyle w:val="aff0"/>
        <w:keepNext/>
        <w:spacing w:after="0"/>
        <w:ind w:firstLine="0"/>
      </w:pPr>
      <w:r w:rsidRPr="00506258">
        <w:t xml:space="preserve">Таблица </w:t>
      </w:r>
      <w:fldSimple w:instr=" SEQ Таблица \* ARABIC ">
        <w:r w:rsidR="00A303F5">
          <w:rPr>
            <w:noProof/>
          </w:rPr>
          <w:t>89</w:t>
        </w:r>
      </w:fldSimple>
      <w:r w:rsidRPr="00506258">
        <w:t xml:space="preserve"> Тарифы МУП ТМР «</w:t>
      </w:r>
      <w:r>
        <w:t>ТКС</w:t>
      </w:r>
      <w:r w:rsidRPr="00506258">
        <w:t>»</w:t>
      </w:r>
    </w:p>
    <w:tbl>
      <w:tblPr>
        <w:tblW w:w="5000" w:type="pct"/>
        <w:tblLook w:val="04A0" w:firstRow="1" w:lastRow="0" w:firstColumn="1" w:lastColumn="0" w:noHBand="0" w:noVBand="1"/>
      </w:tblPr>
      <w:tblGrid>
        <w:gridCol w:w="649"/>
        <w:gridCol w:w="2209"/>
        <w:gridCol w:w="1955"/>
        <w:gridCol w:w="1521"/>
        <w:gridCol w:w="1712"/>
        <w:gridCol w:w="1299"/>
      </w:tblGrid>
      <w:tr w:rsidR="00506258" w:rsidRPr="00CC7EEF" w:rsidTr="00CC7EEF">
        <w:trPr>
          <w:trHeight w:val="1650"/>
          <w:tblHeader/>
        </w:trPr>
        <w:tc>
          <w:tcPr>
            <w:tcW w:w="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 п/п.</w:t>
            </w:r>
          </w:p>
        </w:tc>
        <w:tc>
          <w:tcPr>
            <w:tcW w:w="1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Наименование  коммунальных  услуг</w:t>
            </w:r>
          </w:p>
        </w:tc>
        <w:tc>
          <w:tcPr>
            <w:tcW w:w="1860" w:type="pct"/>
            <w:gridSpan w:val="2"/>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 xml:space="preserve">Экономически  обоснованные  тарифы  на  период  01.12.2022 – </w:t>
            </w:r>
          </w:p>
        </w:tc>
        <w:tc>
          <w:tcPr>
            <w:tcW w:w="1611" w:type="pct"/>
            <w:gridSpan w:val="2"/>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 xml:space="preserve">Экономически  обоснованные  тарифы  на  период  01.07. – 31.12. </w:t>
            </w:r>
          </w:p>
        </w:tc>
      </w:tr>
      <w:tr w:rsidR="00506258" w:rsidRPr="00CC7EEF" w:rsidTr="00CC7EEF">
        <w:trPr>
          <w:trHeight w:val="330"/>
          <w:tblHeader/>
        </w:trPr>
        <w:tc>
          <w:tcPr>
            <w:tcW w:w="347"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1860" w:type="pct"/>
            <w:gridSpan w:val="2"/>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30.06. 2023 г.</w:t>
            </w:r>
          </w:p>
        </w:tc>
        <w:tc>
          <w:tcPr>
            <w:tcW w:w="1611" w:type="pct"/>
            <w:gridSpan w:val="2"/>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2023 г.</w:t>
            </w:r>
          </w:p>
        </w:tc>
      </w:tr>
      <w:tr w:rsidR="00506258" w:rsidRPr="00CC7EEF" w:rsidTr="00CC7EEF">
        <w:trPr>
          <w:trHeight w:val="344"/>
          <w:tblHeader/>
        </w:trPr>
        <w:tc>
          <w:tcPr>
            <w:tcW w:w="347"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10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без  НДС</w:t>
            </w:r>
          </w:p>
        </w:tc>
        <w:tc>
          <w:tcPr>
            <w:tcW w:w="814" w:type="pct"/>
            <w:vMerge w:val="restart"/>
            <w:tcBorders>
              <w:top w:val="nil"/>
              <w:left w:val="single" w:sz="4" w:space="0" w:color="auto"/>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с  НДС</w:t>
            </w:r>
          </w:p>
        </w:tc>
        <w:tc>
          <w:tcPr>
            <w:tcW w:w="916" w:type="pct"/>
            <w:vMerge w:val="restart"/>
            <w:tcBorders>
              <w:top w:val="nil"/>
              <w:left w:val="single" w:sz="4" w:space="0" w:color="auto"/>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без  НДС</w:t>
            </w:r>
          </w:p>
        </w:tc>
        <w:tc>
          <w:tcPr>
            <w:tcW w:w="695" w:type="pct"/>
            <w:vMerge w:val="restart"/>
            <w:tcBorders>
              <w:top w:val="nil"/>
              <w:left w:val="single" w:sz="4" w:space="0" w:color="auto"/>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с  НДС</w:t>
            </w:r>
          </w:p>
        </w:tc>
      </w:tr>
      <w:tr w:rsidR="00506258" w:rsidRPr="00CC7EEF" w:rsidTr="00CC7EEF">
        <w:trPr>
          <w:trHeight w:val="660"/>
          <w:tblHeader/>
        </w:trPr>
        <w:tc>
          <w:tcPr>
            <w:tcW w:w="347"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1046" w:type="pct"/>
            <w:vMerge/>
            <w:tcBorders>
              <w:top w:val="nil"/>
              <w:left w:val="nil"/>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814" w:type="pct"/>
            <w:vMerge/>
            <w:tcBorders>
              <w:top w:val="nil"/>
              <w:left w:val="single" w:sz="4" w:space="0" w:color="auto"/>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916" w:type="pct"/>
            <w:vMerge/>
            <w:tcBorders>
              <w:top w:val="nil"/>
              <w:left w:val="single" w:sz="4" w:space="0" w:color="auto"/>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c>
          <w:tcPr>
            <w:tcW w:w="695" w:type="pct"/>
            <w:vMerge/>
            <w:tcBorders>
              <w:top w:val="nil"/>
              <w:left w:val="single" w:sz="4" w:space="0" w:color="auto"/>
              <w:bottom w:val="single" w:sz="4" w:space="0" w:color="auto"/>
              <w:right w:val="single" w:sz="4" w:space="0" w:color="auto"/>
            </w:tcBorders>
            <w:vAlign w:val="center"/>
            <w:hideMark/>
          </w:tcPr>
          <w:p w:rsidR="00506258" w:rsidRPr="00CC7EEF" w:rsidRDefault="00506258" w:rsidP="00CC7EEF">
            <w:pPr>
              <w:spacing w:line="240" w:lineRule="auto"/>
              <w:ind w:firstLine="0"/>
              <w:jc w:val="left"/>
              <w:rPr>
                <w:rFonts w:eastAsia="Times New Roman" w:cs="Times New Roman"/>
                <w:color w:val="000000"/>
                <w:sz w:val="22"/>
                <w:lang w:eastAsia="ru-RU"/>
              </w:rPr>
            </w:pPr>
          </w:p>
        </w:tc>
      </w:tr>
      <w:tr w:rsidR="00506258" w:rsidRPr="00CC7EEF" w:rsidTr="00CC7EEF">
        <w:trPr>
          <w:trHeight w:val="750"/>
        </w:trPr>
        <w:tc>
          <w:tcPr>
            <w:tcW w:w="347" w:type="pct"/>
            <w:tcBorders>
              <w:top w:val="nil"/>
              <w:left w:val="single" w:sz="4" w:space="0" w:color="auto"/>
              <w:bottom w:val="nil"/>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w:t>
            </w:r>
          </w:p>
        </w:tc>
        <w:tc>
          <w:tcPr>
            <w:tcW w:w="1182" w:type="pct"/>
            <w:tcBorders>
              <w:top w:val="nil"/>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Теплоснабжение   - котельная  ЦРБ</w:t>
            </w:r>
          </w:p>
        </w:tc>
        <w:tc>
          <w:tcPr>
            <w:tcW w:w="1046" w:type="pct"/>
            <w:tcBorders>
              <w:top w:val="single" w:sz="4" w:space="0" w:color="auto"/>
              <w:left w:val="nil"/>
              <w:bottom w:val="single" w:sz="4" w:space="0" w:color="auto"/>
              <w:right w:val="single" w:sz="4" w:space="0" w:color="000000"/>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1694,4</w:t>
            </w:r>
          </w:p>
        </w:tc>
        <w:tc>
          <w:tcPr>
            <w:tcW w:w="814" w:type="pct"/>
            <w:tcBorders>
              <w:top w:val="nil"/>
              <w:left w:val="nil"/>
              <w:bottom w:val="nil"/>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2033,28</w:t>
            </w:r>
          </w:p>
        </w:tc>
        <w:tc>
          <w:tcPr>
            <w:tcW w:w="916" w:type="pct"/>
            <w:tcBorders>
              <w:top w:val="nil"/>
              <w:left w:val="nil"/>
              <w:bottom w:val="nil"/>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1694,4</w:t>
            </w:r>
          </w:p>
        </w:tc>
        <w:tc>
          <w:tcPr>
            <w:tcW w:w="695" w:type="pct"/>
            <w:tcBorders>
              <w:top w:val="nil"/>
              <w:left w:val="nil"/>
              <w:bottom w:val="nil"/>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2033,28</w:t>
            </w:r>
          </w:p>
        </w:tc>
      </w:tr>
      <w:tr w:rsidR="00506258" w:rsidRPr="00CC7EEF" w:rsidTr="00CC7EEF">
        <w:trPr>
          <w:trHeight w:val="750"/>
        </w:trPr>
        <w:tc>
          <w:tcPr>
            <w:tcW w:w="3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w:t>
            </w:r>
          </w:p>
        </w:tc>
        <w:tc>
          <w:tcPr>
            <w:tcW w:w="1182" w:type="pct"/>
            <w:tcBorders>
              <w:top w:val="nil"/>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Горячее  водоснабжение  -  котельная  ЦРБ нагрев</w:t>
            </w:r>
          </w:p>
        </w:tc>
        <w:tc>
          <w:tcPr>
            <w:tcW w:w="1046" w:type="pct"/>
            <w:tcBorders>
              <w:top w:val="single" w:sz="4" w:space="0" w:color="auto"/>
              <w:left w:val="nil"/>
              <w:bottom w:val="single" w:sz="4" w:space="0" w:color="auto"/>
              <w:right w:val="single" w:sz="4" w:space="0" w:color="000000"/>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1694,4</w:t>
            </w:r>
          </w:p>
        </w:tc>
        <w:tc>
          <w:tcPr>
            <w:tcW w:w="814" w:type="pct"/>
            <w:tcBorders>
              <w:top w:val="single" w:sz="4" w:space="0" w:color="auto"/>
              <w:left w:val="nil"/>
              <w:bottom w:val="nil"/>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2033,28</w:t>
            </w:r>
          </w:p>
        </w:tc>
        <w:tc>
          <w:tcPr>
            <w:tcW w:w="916" w:type="pct"/>
            <w:tcBorders>
              <w:top w:val="single" w:sz="4" w:space="0" w:color="auto"/>
              <w:left w:val="nil"/>
              <w:bottom w:val="nil"/>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1694,4</w:t>
            </w:r>
          </w:p>
        </w:tc>
        <w:tc>
          <w:tcPr>
            <w:tcW w:w="695" w:type="pct"/>
            <w:tcBorders>
              <w:top w:val="single" w:sz="4" w:space="0" w:color="auto"/>
              <w:left w:val="nil"/>
              <w:bottom w:val="nil"/>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2033,28</w:t>
            </w:r>
          </w:p>
        </w:tc>
      </w:tr>
      <w:tr w:rsidR="00506258" w:rsidRPr="00CC7EEF" w:rsidTr="00CC7EEF">
        <w:trPr>
          <w:trHeight w:val="330"/>
        </w:trPr>
        <w:tc>
          <w:tcPr>
            <w:tcW w:w="347" w:type="pct"/>
            <w:vMerge/>
            <w:tcBorders>
              <w:top w:val="single" w:sz="4" w:space="0" w:color="auto"/>
              <w:left w:val="single" w:sz="4" w:space="0" w:color="auto"/>
              <w:bottom w:val="single" w:sz="4" w:space="0" w:color="000000"/>
              <w:right w:val="single" w:sz="4" w:space="0" w:color="auto"/>
            </w:tcBorders>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p>
        </w:tc>
        <w:tc>
          <w:tcPr>
            <w:tcW w:w="1182" w:type="pct"/>
            <w:tcBorders>
              <w:top w:val="nil"/>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теплоноситель</w:t>
            </w:r>
          </w:p>
        </w:tc>
        <w:tc>
          <w:tcPr>
            <w:tcW w:w="1046" w:type="pct"/>
            <w:tcBorders>
              <w:top w:val="single" w:sz="4" w:space="0" w:color="auto"/>
              <w:left w:val="nil"/>
              <w:bottom w:val="single" w:sz="4" w:space="0" w:color="auto"/>
              <w:right w:val="single" w:sz="4" w:space="0" w:color="000000"/>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35,11</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42,13</w:t>
            </w:r>
          </w:p>
        </w:tc>
        <w:tc>
          <w:tcPr>
            <w:tcW w:w="916" w:type="pct"/>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35,,11</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506258" w:rsidRPr="00CC7EEF" w:rsidRDefault="00506258" w:rsidP="00CC7EEF">
            <w:pPr>
              <w:spacing w:line="240" w:lineRule="auto"/>
              <w:ind w:firstLine="0"/>
              <w:jc w:val="center"/>
              <w:rPr>
                <w:rFonts w:eastAsia="Times New Roman" w:cs="Times New Roman"/>
                <w:color w:val="000000"/>
                <w:sz w:val="22"/>
                <w:lang w:eastAsia="ru-RU"/>
              </w:rPr>
            </w:pPr>
            <w:r w:rsidRPr="00CC7EEF">
              <w:rPr>
                <w:rFonts w:eastAsia="Times New Roman" w:cs="Times New Roman"/>
                <w:color w:val="000000"/>
                <w:sz w:val="22"/>
                <w:lang w:eastAsia="ru-RU"/>
              </w:rPr>
              <w:t>42,13</w:t>
            </w:r>
          </w:p>
        </w:tc>
      </w:tr>
    </w:tbl>
    <w:p w:rsidR="00F72805" w:rsidRPr="00EA24B8" w:rsidRDefault="00F72805" w:rsidP="00F72805">
      <w:pPr>
        <w:pStyle w:val="af1"/>
        <w:widowControl w:val="0"/>
        <w:spacing w:before="120" w:line="240" w:lineRule="auto"/>
        <w:ind w:left="0"/>
        <w:jc w:val="both"/>
        <w:rPr>
          <w:rFonts w:ascii="Times New Roman" w:hAnsi="Times New Roman"/>
          <w:color w:val="000000"/>
          <w:sz w:val="24"/>
          <w:szCs w:val="24"/>
        </w:rPr>
      </w:pPr>
    </w:p>
    <w:p w:rsidR="000B6692" w:rsidRPr="00630A65" w:rsidRDefault="000B6692" w:rsidP="000B6692">
      <w:pPr>
        <w:ind w:firstLine="0"/>
        <w:rPr>
          <w:highlight w:val="yellow"/>
          <w:lang w:eastAsia="ru-RU"/>
        </w:rPr>
      </w:pPr>
    </w:p>
    <w:p w:rsidR="00F72805" w:rsidRPr="00630A65" w:rsidRDefault="00F72805" w:rsidP="00F72805">
      <w:pPr>
        <w:pStyle w:val="af1"/>
        <w:widowControl w:val="0"/>
        <w:spacing w:before="120" w:line="240" w:lineRule="auto"/>
        <w:ind w:left="0"/>
        <w:jc w:val="both"/>
        <w:rPr>
          <w:rFonts w:ascii="Times New Roman" w:hAnsi="Times New Roman"/>
          <w:color w:val="000000"/>
          <w:sz w:val="24"/>
          <w:szCs w:val="24"/>
          <w:highlight w:val="yellow"/>
        </w:rPr>
      </w:pPr>
    </w:p>
    <w:p w:rsidR="00F72805" w:rsidRPr="00630A65" w:rsidRDefault="00F72805" w:rsidP="00F72805">
      <w:pPr>
        <w:pStyle w:val="af1"/>
        <w:widowControl w:val="0"/>
        <w:spacing w:before="120" w:line="240" w:lineRule="auto"/>
        <w:ind w:left="0"/>
        <w:jc w:val="both"/>
        <w:rPr>
          <w:rFonts w:ascii="Times New Roman" w:hAnsi="Times New Roman"/>
          <w:color w:val="000000"/>
          <w:sz w:val="24"/>
          <w:szCs w:val="24"/>
          <w:highlight w:val="yellow"/>
        </w:rPr>
      </w:pPr>
    </w:p>
    <w:p w:rsidR="00F72805" w:rsidRPr="00630A65" w:rsidRDefault="00F72805" w:rsidP="00F72805">
      <w:pPr>
        <w:pStyle w:val="af1"/>
        <w:widowControl w:val="0"/>
        <w:spacing w:before="120" w:line="240" w:lineRule="auto"/>
        <w:ind w:left="0"/>
        <w:jc w:val="both"/>
        <w:rPr>
          <w:rFonts w:ascii="Times New Roman" w:hAnsi="Times New Roman"/>
          <w:color w:val="000000"/>
          <w:sz w:val="24"/>
          <w:szCs w:val="24"/>
          <w:highlight w:val="yellow"/>
        </w:rPr>
        <w:sectPr w:rsidR="00F72805" w:rsidRPr="00630A65"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FCF" w:rsidRPr="00644689"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8" w:name="_Toc40373595"/>
      <w:bookmarkStart w:id="209" w:name="_Toc138688474"/>
      <w:r w:rsidRPr="00644689">
        <w:rPr>
          <w:rFonts w:ascii="TimesNewRomanPSMT" w:hAnsi="TimesNewRomanPSMT" w:cs="TimesNewRomanPSMT"/>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8"/>
      <w:bookmarkEnd w:id="209"/>
    </w:p>
    <w:p w:rsidR="009F6FCF" w:rsidRPr="00644689" w:rsidRDefault="009F6FCF" w:rsidP="009F6FCF">
      <w:pPr>
        <w:spacing w:before="240"/>
        <w:rPr>
          <w:rFonts w:eastAsia="Times New Roman" w:cs="Times New Roman"/>
          <w:sz w:val="24"/>
          <w:szCs w:val="24"/>
          <w:lang w:eastAsia="ru-RU"/>
        </w:rPr>
      </w:pPr>
      <w:r w:rsidRPr="00644689">
        <w:rPr>
          <w:rFonts w:eastAsia="Times New Roman" w:cs="Times New Roman"/>
          <w:sz w:val="24"/>
          <w:szCs w:val="24"/>
          <w:lang w:eastAsia="ru-RU"/>
        </w:rPr>
        <w:t>Информация отсутствует.</w:t>
      </w:r>
    </w:p>
    <w:p w:rsidR="009F6FCF" w:rsidRPr="00644689" w:rsidRDefault="009F6FCF" w:rsidP="00901F25">
      <w:pPr>
        <w:spacing w:line="240" w:lineRule="auto"/>
        <w:rPr>
          <w:rFonts w:cs="Times New Roman"/>
          <w:color w:val="FF0000"/>
          <w:sz w:val="22"/>
          <w:szCs w:val="24"/>
        </w:rPr>
        <w:sectPr w:rsidR="009F6FCF" w:rsidRPr="00644689"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FCF" w:rsidRPr="00CC7EEF" w:rsidRDefault="009F6FCF" w:rsidP="009F6FCF">
      <w:pPr>
        <w:pStyle w:val="21"/>
      </w:pPr>
      <w:bookmarkStart w:id="210" w:name="_Toc40373596"/>
      <w:bookmarkStart w:id="211" w:name="_Toc138688475"/>
      <w:r w:rsidRPr="00CC7EEF">
        <w:t>Часть 12. Описание существующих технических и технологических проблем в системах теплоснабжения</w:t>
      </w:r>
      <w:bookmarkEnd w:id="210"/>
      <w:bookmarkEnd w:id="211"/>
    </w:p>
    <w:p w:rsidR="009F6FCF" w:rsidRPr="00CC7EE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2" w:name="_Toc40373597"/>
      <w:bookmarkStart w:id="213" w:name="_Toc138688476"/>
      <w:r w:rsidRPr="00CC7EEF">
        <w:rPr>
          <w:rFonts w:ascii="TimesNewRomanPSMT" w:hAnsi="TimesNewRomanPSMT" w:cs="TimesNewRomanPSMT"/>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12"/>
      <w:bookmarkEnd w:id="213"/>
    </w:p>
    <w:p w:rsidR="00136FA7" w:rsidRPr="006E192F" w:rsidRDefault="00136FA7" w:rsidP="00136FA7">
      <w:pPr>
        <w:pStyle w:val="afa"/>
        <w:spacing w:line="275" w:lineRule="auto"/>
        <w:ind w:right="210"/>
        <w:rPr>
          <w:rFonts w:ascii="Times New Roman" w:hAnsi="Times New Roman"/>
          <w:sz w:val="24"/>
          <w:szCs w:val="24"/>
        </w:rPr>
      </w:pPr>
      <w:r w:rsidRPr="006E192F">
        <w:rPr>
          <w:rFonts w:ascii="Times New Roman" w:hAnsi="Times New Roman"/>
          <w:sz w:val="24"/>
          <w:szCs w:val="24"/>
        </w:rPr>
        <w:t>О</w:t>
      </w:r>
      <w:r w:rsidRPr="006E192F">
        <w:rPr>
          <w:rFonts w:ascii="Times New Roman" w:hAnsi="Times New Roman"/>
          <w:spacing w:val="-2"/>
          <w:sz w:val="24"/>
          <w:szCs w:val="24"/>
        </w:rPr>
        <w:t>с</w:t>
      </w:r>
      <w:r w:rsidRPr="006E192F">
        <w:rPr>
          <w:rFonts w:ascii="Times New Roman" w:hAnsi="Times New Roman"/>
          <w:sz w:val="24"/>
          <w:szCs w:val="24"/>
        </w:rPr>
        <w:t>новные</w:t>
      </w:r>
      <w:r w:rsidRPr="006E192F">
        <w:rPr>
          <w:rFonts w:ascii="Times New Roman" w:hAnsi="Times New Roman"/>
          <w:spacing w:val="3"/>
          <w:sz w:val="24"/>
          <w:szCs w:val="24"/>
        </w:rPr>
        <w:t>с</w:t>
      </w:r>
      <w:r w:rsidRPr="006E192F">
        <w:rPr>
          <w:rFonts w:ascii="Times New Roman" w:hAnsi="Times New Roman"/>
          <w:spacing w:val="-5"/>
          <w:sz w:val="24"/>
          <w:szCs w:val="24"/>
        </w:rPr>
        <w:t>у</w:t>
      </w:r>
      <w:r w:rsidRPr="006E192F">
        <w:rPr>
          <w:rFonts w:ascii="Times New Roman" w:hAnsi="Times New Roman"/>
          <w:sz w:val="24"/>
          <w:szCs w:val="24"/>
        </w:rPr>
        <w:t>щ</w:t>
      </w:r>
      <w:r w:rsidRPr="006E192F">
        <w:rPr>
          <w:rFonts w:ascii="Times New Roman" w:hAnsi="Times New Roman"/>
          <w:spacing w:val="-1"/>
          <w:sz w:val="24"/>
          <w:szCs w:val="24"/>
        </w:rPr>
        <w:t>ес</w:t>
      </w:r>
      <w:r w:rsidRPr="006E192F">
        <w:rPr>
          <w:rFonts w:ascii="Times New Roman" w:hAnsi="Times New Roman"/>
          <w:sz w:val="24"/>
          <w:szCs w:val="24"/>
        </w:rPr>
        <w:t>т</w:t>
      </w:r>
      <w:r w:rsidRPr="006E192F">
        <w:rPr>
          <w:rFonts w:ascii="Times New Roman" w:hAnsi="Times New Roman"/>
          <w:spacing w:val="4"/>
          <w:sz w:val="24"/>
          <w:szCs w:val="24"/>
        </w:rPr>
        <w:t>в</w:t>
      </w:r>
      <w:r w:rsidRPr="006E192F">
        <w:rPr>
          <w:rFonts w:ascii="Times New Roman" w:hAnsi="Times New Roman"/>
          <w:spacing w:val="-5"/>
          <w:sz w:val="24"/>
          <w:szCs w:val="24"/>
        </w:rPr>
        <w:t>у</w:t>
      </w:r>
      <w:r w:rsidRPr="006E192F">
        <w:rPr>
          <w:rFonts w:ascii="Times New Roman" w:hAnsi="Times New Roman"/>
          <w:spacing w:val="2"/>
          <w:sz w:val="24"/>
          <w:szCs w:val="24"/>
        </w:rPr>
        <w:t>ю</w:t>
      </w:r>
      <w:r w:rsidRPr="006E192F">
        <w:rPr>
          <w:rFonts w:ascii="Times New Roman" w:hAnsi="Times New Roman"/>
          <w:sz w:val="24"/>
          <w:szCs w:val="24"/>
        </w:rPr>
        <w:t>щиепробле</w:t>
      </w:r>
      <w:r w:rsidRPr="006E192F">
        <w:rPr>
          <w:rFonts w:ascii="Times New Roman" w:hAnsi="Times New Roman"/>
          <w:spacing w:val="-2"/>
          <w:sz w:val="24"/>
          <w:szCs w:val="24"/>
        </w:rPr>
        <w:t>м</w:t>
      </w:r>
      <w:r w:rsidRPr="006E192F">
        <w:rPr>
          <w:rFonts w:ascii="Times New Roman" w:hAnsi="Times New Roman"/>
          <w:sz w:val="24"/>
          <w:szCs w:val="24"/>
        </w:rPr>
        <w:t>ыорг</w:t>
      </w:r>
      <w:r w:rsidRPr="006E192F">
        <w:rPr>
          <w:rFonts w:ascii="Times New Roman" w:hAnsi="Times New Roman"/>
          <w:spacing w:val="-1"/>
          <w:sz w:val="24"/>
          <w:szCs w:val="24"/>
        </w:rPr>
        <w:t>а</w:t>
      </w:r>
      <w:r w:rsidRPr="006E192F">
        <w:rPr>
          <w:rFonts w:ascii="Times New Roman" w:hAnsi="Times New Roman"/>
          <w:spacing w:val="-2"/>
          <w:sz w:val="24"/>
          <w:szCs w:val="24"/>
        </w:rPr>
        <w:t>н</w:t>
      </w:r>
      <w:r w:rsidRPr="006E192F">
        <w:rPr>
          <w:rFonts w:ascii="Times New Roman" w:hAnsi="Times New Roman"/>
          <w:sz w:val="24"/>
          <w:szCs w:val="24"/>
        </w:rPr>
        <w:t>из</w:t>
      </w:r>
      <w:r w:rsidRPr="006E192F">
        <w:rPr>
          <w:rFonts w:ascii="Times New Roman" w:hAnsi="Times New Roman"/>
          <w:spacing w:val="-1"/>
          <w:sz w:val="24"/>
          <w:szCs w:val="24"/>
        </w:rPr>
        <w:t>а</w:t>
      </w:r>
      <w:r w:rsidRPr="006E192F">
        <w:rPr>
          <w:rFonts w:ascii="Times New Roman" w:hAnsi="Times New Roman"/>
          <w:spacing w:val="-2"/>
          <w:sz w:val="24"/>
          <w:szCs w:val="24"/>
        </w:rPr>
        <w:t>ц</w:t>
      </w:r>
      <w:r w:rsidRPr="006E192F">
        <w:rPr>
          <w:rFonts w:ascii="Times New Roman" w:hAnsi="Times New Roman"/>
          <w:sz w:val="24"/>
          <w:szCs w:val="24"/>
        </w:rPr>
        <w:t>иик</w:t>
      </w:r>
      <w:r w:rsidRPr="006E192F">
        <w:rPr>
          <w:rFonts w:ascii="Times New Roman" w:hAnsi="Times New Roman"/>
          <w:spacing w:val="-1"/>
          <w:sz w:val="24"/>
          <w:szCs w:val="24"/>
        </w:rPr>
        <w:t>ачес</w:t>
      </w:r>
      <w:r w:rsidRPr="006E192F">
        <w:rPr>
          <w:rFonts w:ascii="Times New Roman" w:hAnsi="Times New Roman"/>
          <w:sz w:val="24"/>
          <w:szCs w:val="24"/>
        </w:rPr>
        <w:t>тв</w:t>
      </w:r>
      <w:r w:rsidRPr="006E192F">
        <w:rPr>
          <w:rFonts w:ascii="Times New Roman" w:hAnsi="Times New Roman"/>
          <w:spacing w:val="-2"/>
          <w:sz w:val="24"/>
          <w:szCs w:val="24"/>
        </w:rPr>
        <w:t>е</w:t>
      </w:r>
      <w:r w:rsidRPr="006E192F">
        <w:rPr>
          <w:rFonts w:ascii="Times New Roman" w:hAnsi="Times New Roman"/>
          <w:sz w:val="24"/>
          <w:szCs w:val="24"/>
        </w:rPr>
        <w:t>нногот</w:t>
      </w:r>
      <w:r w:rsidRPr="006E192F">
        <w:rPr>
          <w:rFonts w:ascii="Times New Roman" w:hAnsi="Times New Roman"/>
          <w:spacing w:val="-1"/>
          <w:sz w:val="24"/>
          <w:szCs w:val="24"/>
        </w:rPr>
        <w:t>е</w:t>
      </w:r>
      <w:r w:rsidRPr="006E192F">
        <w:rPr>
          <w:rFonts w:ascii="Times New Roman" w:hAnsi="Times New Roman"/>
          <w:sz w:val="24"/>
          <w:szCs w:val="24"/>
        </w:rPr>
        <w:t>пло</w:t>
      </w:r>
      <w:r w:rsidRPr="006E192F">
        <w:rPr>
          <w:rFonts w:ascii="Times New Roman" w:hAnsi="Times New Roman"/>
          <w:spacing w:val="-1"/>
          <w:sz w:val="24"/>
          <w:szCs w:val="24"/>
        </w:rPr>
        <w:t>с</w:t>
      </w:r>
      <w:r w:rsidRPr="006E192F">
        <w:rPr>
          <w:rFonts w:ascii="Times New Roman" w:hAnsi="Times New Roman"/>
          <w:sz w:val="24"/>
          <w:szCs w:val="24"/>
        </w:rPr>
        <w:t>н</w:t>
      </w:r>
      <w:r w:rsidRPr="006E192F">
        <w:rPr>
          <w:rFonts w:ascii="Times New Roman" w:hAnsi="Times New Roman"/>
          <w:spacing w:val="-1"/>
          <w:sz w:val="24"/>
          <w:szCs w:val="24"/>
        </w:rPr>
        <w:t>а</w:t>
      </w:r>
      <w:r w:rsidRPr="006E192F">
        <w:rPr>
          <w:rFonts w:ascii="Times New Roman" w:hAnsi="Times New Roman"/>
          <w:sz w:val="24"/>
          <w:szCs w:val="24"/>
        </w:rPr>
        <w:t>бж</w:t>
      </w:r>
      <w:r w:rsidRPr="006E192F">
        <w:rPr>
          <w:rFonts w:ascii="Times New Roman" w:hAnsi="Times New Roman"/>
          <w:spacing w:val="-1"/>
          <w:sz w:val="24"/>
          <w:szCs w:val="24"/>
        </w:rPr>
        <w:t>е</w:t>
      </w:r>
      <w:r w:rsidRPr="006E192F">
        <w:rPr>
          <w:rFonts w:ascii="Times New Roman" w:hAnsi="Times New Roman"/>
          <w:sz w:val="24"/>
          <w:szCs w:val="24"/>
        </w:rPr>
        <w:t xml:space="preserve">ния города </w:t>
      </w:r>
      <w:r w:rsidRPr="006E192F">
        <w:rPr>
          <w:rFonts w:ascii="Times New Roman" w:hAnsi="Times New Roman"/>
          <w:spacing w:val="1"/>
          <w:sz w:val="24"/>
          <w:szCs w:val="24"/>
        </w:rPr>
        <w:t>Т</w:t>
      </w:r>
      <w:r w:rsidRPr="006E192F">
        <w:rPr>
          <w:rFonts w:ascii="Times New Roman" w:hAnsi="Times New Roman"/>
          <w:spacing w:val="-5"/>
          <w:sz w:val="24"/>
          <w:szCs w:val="24"/>
        </w:rPr>
        <w:t>у</w:t>
      </w:r>
      <w:r w:rsidRPr="006E192F">
        <w:rPr>
          <w:rFonts w:ascii="Times New Roman" w:hAnsi="Times New Roman"/>
          <w:sz w:val="24"/>
          <w:szCs w:val="24"/>
        </w:rPr>
        <w:t>т</w:t>
      </w:r>
      <w:r w:rsidRPr="006E192F">
        <w:rPr>
          <w:rFonts w:ascii="Times New Roman" w:hAnsi="Times New Roman"/>
          <w:spacing w:val="1"/>
          <w:sz w:val="24"/>
          <w:szCs w:val="24"/>
        </w:rPr>
        <w:t>а</w:t>
      </w:r>
      <w:r w:rsidRPr="006E192F">
        <w:rPr>
          <w:rFonts w:ascii="Times New Roman" w:hAnsi="Times New Roman"/>
          <w:spacing w:val="-1"/>
          <w:sz w:val="24"/>
          <w:szCs w:val="24"/>
        </w:rPr>
        <w:t>е</w:t>
      </w:r>
      <w:r w:rsidRPr="006E192F">
        <w:rPr>
          <w:rFonts w:ascii="Times New Roman" w:hAnsi="Times New Roman"/>
          <w:sz w:val="24"/>
          <w:szCs w:val="24"/>
        </w:rPr>
        <w:t xml:space="preserve">ва </w:t>
      </w:r>
      <w:r w:rsidRPr="006E192F">
        <w:rPr>
          <w:rFonts w:ascii="Times New Roman" w:hAnsi="Times New Roman"/>
          <w:spacing w:val="-1"/>
          <w:sz w:val="24"/>
          <w:szCs w:val="24"/>
        </w:rPr>
        <w:t>с</w:t>
      </w:r>
      <w:r w:rsidRPr="006E192F">
        <w:rPr>
          <w:rFonts w:ascii="Times New Roman" w:hAnsi="Times New Roman"/>
          <w:sz w:val="24"/>
          <w:szCs w:val="24"/>
        </w:rPr>
        <w:t>в</w:t>
      </w:r>
      <w:r w:rsidRPr="006E192F">
        <w:rPr>
          <w:rFonts w:ascii="Times New Roman" w:hAnsi="Times New Roman"/>
          <w:spacing w:val="-2"/>
          <w:sz w:val="24"/>
          <w:szCs w:val="24"/>
        </w:rPr>
        <w:t>е</w:t>
      </w:r>
      <w:r w:rsidRPr="006E192F">
        <w:rPr>
          <w:rFonts w:ascii="Times New Roman" w:hAnsi="Times New Roman"/>
          <w:spacing w:val="2"/>
          <w:sz w:val="24"/>
          <w:szCs w:val="24"/>
        </w:rPr>
        <w:t>д</w:t>
      </w:r>
      <w:r w:rsidRPr="006E192F">
        <w:rPr>
          <w:rFonts w:ascii="Times New Roman" w:hAnsi="Times New Roman"/>
          <w:spacing w:val="-1"/>
          <w:sz w:val="24"/>
          <w:szCs w:val="24"/>
        </w:rPr>
        <w:t>е</w:t>
      </w:r>
      <w:r w:rsidRPr="006E192F">
        <w:rPr>
          <w:rFonts w:ascii="Times New Roman" w:hAnsi="Times New Roman"/>
          <w:sz w:val="24"/>
          <w:szCs w:val="24"/>
        </w:rPr>
        <w:t>ны втабл</w:t>
      </w:r>
      <w:r w:rsidRPr="006E192F">
        <w:rPr>
          <w:rFonts w:ascii="Times New Roman" w:hAnsi="Times New Roman"/>
          <w:spacing w:val="1"/>
          <w:sz w:val="24"/>
          <w:szCs w:val="24"/>
        </w:rPr>
        <w:t>и</w:t>
      </w:r>
      <w:r w:rsidRPr="006E192F">
        <w:rPr>
          <w:rFonts w:ascii="Times New Roman" w:hAnsi="Times New Roman"/>
          <w:spacing w:val="3"/>
          <w:sz w:val="24"/>
          <w:szCs w:val="24"/>
        </w:rPr>
        <w:t>ц</w:t>
      </w:r>
      <w:r w:rsidRPr="006E192F">
        <w:rPr>
          <w:rFonts w:ascii="Times New Roman" w:hAnsi="Times New Roman"/>
          <w:sz w:val="24"/>
          <w:szCs w:val="24"/>
        </w:rPr>
        <w:t>у.</w:t>
      </w:r>
    </w:p>
    <w:p w:rsidR="00136FA7" w:rsidRPr="006E192F" w:rsidRDefault="00136FA7" w:rsidP="00F97391">
      <w:pPr>
        <w:pStyle w:val="aff0"/>
        <w:keepNext/>
        <w:ind w:firstLine="0"/>
      </w:pPr>
      <w:r w:rsidRPr="006E192F">
        <w:t xml:space="preserve">Таблица </w:t>
      </w:r>
      <w:fldSimple w:instr=" SEQ Таблица \* ARABIC ">
        <w:r w:rsidR="00A303F5">
          <w:rPr>
            <w:noProof/>
          </w:rPr>
          <w:t>90</w:t>
        </w:r>
      </w:fldSimple>
      <w:r w:rsidRPr="006E192F">
        <w:t xml:space="preserve"> Существующие проблемы организации качественного теплоснабжения</w:t>
      </w:r>
    </w:p>
    <w:tbl>
      <w:tblPr>
        <w:tblW w:w="5000" w:type="pct"/>
        <w:tblLook w:val="01E0" w:firstRow="1" w:lastRow="1" w:firstColumn="1" w:lastColumn="1" w:noHBand="0" w:noVBand="0"/>
      </w:tblPr>
      <w:tblGrid>
        <w:gridCol w:w="616"/>
        <w:gridCol w:w="2133"/>
        <w:gridCol w:w="6598"/>
      </w:tblGrid>
      <w:tr w:rsidR="00136FA7" w:rsidRPr="006E192F" w:rsidTr="005B684C">
        <w:trPr>
          <w:trHeight w:hRule="exact" w:val="106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6E192F" w:rsidRDefault="00136FA7" w:rsidP="005B684C">
            <w:pPr>
              <w:pStyle w:val="TableParagraph"/>
              <w:spacing w:before="3" w:line="260" w:lineRule="exact"/>
              <w:jc w:val="center"/>
              <w:rPr>
                <w:sz w:val="26"/>
                <w:szCs w:val="26"/>
                <w:lang w:val="ru-RU"/>
              </w:rPr>
            </w:pPr>
          </w:p>
          <w:p w:rsidR="00136FA7" w:rsidRPr="006E192F" w:rsidRDefault="00136FA7" w:rsidP="005B684C">
            <w:pPr>
              <w:pStyle w:val="TableParagraph"/>
              <w:spacing w:line="275" w:lineRule="auto"/>
              <w:jc w:val="center"/>
              <w:rPr>
                <w:rFonts w:ascii="Times New Roman" w:eastAsia="Times New Roman" w:hAnsi="Times New Roman" w:cs="Times New Roman"/>
                <w:sz w:val="20"/>
                <w:szCs w:val="20"/>
              </w:rPr>
            </w:pPr>
            <w:r w:rsidRPr="006E192F">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rsidR="00B06880" w:rsidRPr="006E192F" w:rsidRDefault="00B06880" w:rsidP="00B06880">
            <w:pPr>
              <w:pStyle w:val="TableParagraph"/>
              <w:jc w:val="center"/>
              <w:rPr>
                <w:rFonts w:ascii="Times New Roman" w:eastAsia="Times New Roman" w:hAnsi="Times New Roman" w:cs="Times New Roman"/>
                <w:b/>
                <w:bCs/>
                <w:sz w:val="20"/>
                <w:szCs w:val="20"/>
              </w:rPr>
            </w:pPr>
            <w:r w:rsidRPr="006E192F">
              <w:rPr>
                <w:rFonts w:ascii="Times New Roman" w:eastAsia="Times New Roman" w:hAnsi="Times New Roman" w:cs="Times New Roman"/>
                <w:b/>
                <w:bCs/>
                <w:sz w:val="20"/>
                <w:szCs w:val="20"/>
              </w:rPr>
              <w:t>Наименование</w:t>
            </w:r>
          </w:p>
          <w:p w:rsidR="00136FA7" w:rsidRPr="006E192F" w:rsidRDefault="00B06880" w:rsidP="00B06880">
            <w:pPr>
              <w:pStyle w:val="TableParagraph"/>
              <w:spacing w:before="34" w:line="276" w:lineRule="auto"/>
              <w:jc w:val="center"/>
              <w:rPr>
                <w:rFonts w:ascii="Times New Roman" w:eastAsia="Times New Roman" w:hAnsi="Times New Roman" w:cs="Times New Roman"/>
                <w:sz w:val="20"/>
                <w:szCs w:val="20"/>
              </w:rPr>
            </w:pPr>
            <w:r w:rsidRPr="006E192F">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rsidR="00136FA7" w:rsidRPr="006E192F" w:rsidRDefault="00136FA7" w:rsidP="00136FA7">
            <w:pPr>
              <w:pStyle w:val="TableParagraph"/>
              <w:spacing w:before="5" w:line="190" w:lineRule="exact"/>
              <w:jc w:val="center"/>
              <w:rPr>
                <w:sz w:val="19"/>
                <w:szCs w:val="19"/>
              </w:rPr>
            </w:pPr>
          </w:p>
          <w:p w:rsidR="00136FA7" w:rsidRPr="006E192F" w:rsidRDefault="00136FA7" w:rsidP="00136FA7">
            <w:pPr>
              <w:pStyle w:val="TableParagraph"/>
              <w:spacing w:line="200" w:lineRule="exact"/>
              <w:jc w:val="center"/>
              <w:rPr>
                <w:sz w:val="20"/>
                <w:szCs w:val="20"/>
              </w:rPr>
            </w:pPr>
          </w:p>
          <w:p w:rsidR="00136FA7" w:rsidRPr="006E192F" w:rsidRDefault="00136FA7" w:rsidP="00136FA7">
            <w:pPr>
              <w:pStyle w:val="TableParagraph"/>
              <w:jc w:val="center"/>
              <w:rPr>
                <w:rFonts w:ascii="Times New Roman" w:eastAsia="Times New Roman" w:hAnsi="Times New Roman" w:cs="Times New Roman"/>
                <w:sz w:val="20"/>
                <w:szCs w:val="20"/>
              </w:rPr>
            </w:pPr>
            <w:r w:rsidRPr="006E192F">
              <w:rPr>
                <w:rFonts w:ascii="Times New Roman" w:eastAsia="Times New Roman" w:hAnsi="Times New Roman" w:cs="Times New Roman"/>
                <w:b/>
                <w:bCs/>
                <w:sz w:val="20"/>
                <w:szCs w:val="20"/>
              </w:rPr>
              <w:t>С</w:t>
            </w:r>
            <w:r w:rsidRPr="006E192F">
              <w:rPr>
                <w:rFonts w:ascii="Times New Roman" w:eastAsia="Times New Roman" w:hAnsi="Times New Roman" w:cs="Times New Roman"/>
                <w:b/>
                <w:bCs/>
                <w:spacing w:val="1"/>
                <w:sz w:val="20"/>
                <w:szCs w:val="20"/>
              </w:rPr>
              <w:t>у</w:t>
            </w:r>
            <w:r w:rsidRPr="006E192F">
              <w:rPr>
                <w:rFonts w:ascii="Times New Roman" w:eastAsia="Times New Roman" w:hAnsi="Times New Roman" w:cs="Times New Roman"/>
                <w:b/>
                <w:bCs/>
                <w:spacing w:val="2"/>
                <w:sz w:val="20"/>
                <w:szCs w:val="20"/>
              </w:rPr>
              <w:t>щ</w:t>
            </w:r>
            <w:r w:rsidRPr="006E192F">
              <w:rPr>
                <w:rFonts w:ascii="Times New Roman" w:eastAsia="Times New Roman" w:hAnsi="Times New Roman" w:cs="Times New Roman"/>
                <w:b/>
                <w:bCs/>
                <w:sz w:val="20"/>
                <w:szCs w:val="20"/>
              </w:rPr>
              <w:t>е</w:t>
            </w:r>
            <w:r w:rsidRPr="006E192F">
              <w:rPr>
                <w:rFonts w:ascii="Times New Roman" w:eastAsia="Times New Roman" w:hAnsi="Times New Roman" w:cs="Times New Roman"/>
                <w:b/>
                <w:bCs/>
                <w:spacing w:val="-2"/>
                <w:sz w:val="20"/>
                <w:szCs w:val="20"/>
              </w:rPr>
              <w:t>с</w:t>
            </w:r>
            <w:r w:rsidRPr="006E192F">
              <w:rPr>
                <w:rFonts w:ascii="Times New Roman" w:eastAsia="Times New Roman" w:hAnsi="Times New Roman" w:cs="Times New Roman"/>
                <w:b/>
                <w:bCs/>
                <w:spacing w:val="2"/>
                <w:sz w:val="20"/>
                <w:szCs w:val="20"/>
              </w:rPr>
              <w:t>т</w:t>
            </w:r>
            <w:r w:rsidRPr="006E192F">
              <w:rPr>
                <w:rFonts w:ascii="Times New Roman" w:eastAsia="Times New Roman" w:hAnsi="Times New Roman" w:cs="Times New Roman"/>
                <w:b/>
                <w:bCs/>
                <w:sz w:val="20"/>
                <w:szCs w:val="20"/>
              </w:rPr>
              <w:t>в</w:t>
            </w:r>
            <w:r w:rsidRPr="006E192F">
              <w:rPr>
                <w:rFonts w:ascii="Times New Roman" w:eastAsia="Times New Roman" w:hAnsi="Times New Roman" w:cs="Times New Roman"/>
                <w:b/>
                <w:bCs/>
                <w:spacing w:val="1"/>
                <w:sz w:val="20"/>
                <w:szCs w:val="20"/>
              </w:rPr>
              <w:t>у</w:t>
            </w:r>
            <w:r w:rsidRPr="006E192F">
              <w:rPr>
                <w:rFonts w:ascii="Times New Roman" w:eastAsia="Times New Roman" w:hAnsi="Times New Roman" w:cs="Times New Roman"/>
                <w:b/>
                <w:bCs/>
                <w:spacing w:val="-1"/>
                <w:sz w:val="20"/>
                <w:szCs w:val="20"/>
              </w:rPr>
              <w:t>ю</w:t>
            </w:r>
            <w:r w:rsidRPr="006E192F">
              <w:rPr>
                <w:rFonts w:ascii="Times New Roman" w:eastAsia="Times New Roman" w:hAnsi="Times New Roman" w:cs="Times New Roman"/>
                <w:b/>
                <w:bCs/>
                <w:spacing w:val="2"/>
                <w:sz w:val="20"/>
                <w:szCs w:val="20"/>
              </w:rPr>
              <w:t>щ</w:t>
            </w:r>
            <w:r w:rsidRPr="006E192F">
              <w:rPr>
                <w:rFonts w:ascii="Times New Roman" w:eastAsia="Times New Roman" w:hAnsi="Times New Roman" w:cs="Times New Roman"/>
                <w:b/>
                <w:bCs/>
                <w:sz w:val="20"/>
                <w:szCs w:val="20"/>
              </w:rPr>
              <w:t>иепр</w:t>
            </w:r>
            <w:r w:rsidRPr="006E192F">
              <w:rPr>
                <w:rFonts w:ascii="Times New Roman" w:eastAsia="Times New Roman" w:hAnsi="Times New Roman" w:cs="Times New Roman"/>
                <w:b/>
                <w:bCs/>
                <w:spacing w:val="-1"/>
                <w:sz w:val="20"/>
                <w:szCs w:val="20"/>
              </w:rPr>
              <w:t>о</w:t>
            </w:r>
            <w:r w:rsidRPr="006E192F">
              <w:rPr>
                <w:rFonts w:ascii="Times New Roman" w:eastAsia="Times New Roman" w:hAnsi="Times New Roman" w:cs="Times New Roman"/>
                <w:b/>
                <w:bCs/>
                <w:spacing w:val="1"/>
                <w:sz w:val="20"/>
                <w:szCs w:val="20"/>
              </w:rPr>
              <w:t>б</w:t>
            </w:r>
            <w:r w:rsidRPr="006E192F">
              <w:rPr>
                <w:rFonts w:ascii="Times New Roman" w:eastAsia="Times New Roman" w:hAnsi="Times New Roman" w:cs="Times New Roman"/>
                <w:b/>
                <w:bCs/>
                <w:sz w:val="20"/>
                <w:szCs w:val="20"/>
              </w:rPr>
              <w:t>ле</w:t>
            </w:r>
            <w:r w:rsidRPr="006E192F">
              <w:rPr>
                <w:rFonts w:ascii="Times New Roman" w:eastAsia="Times New Roman" w:hAnsi="Times New Roman" w:cs="Times New Roman"/>
                <w:b/>
                <w:bCs/>
                <w:spacing w:val="1"/>
                <w:sz w:val="20"/>
                <w:szCs w:val="20"/>
              </w:rPr>
              <w:t>м</w:t>
            </w:r>
            <w:r w:rsidRPr="006E192F">
              <w:rPr>
                <w:rFonts w:ascii="Times New Roman" w:eastAsia="Times New Roman" w:hAnsi="Times New Roman" w:cs="Times New Roman"/>
                <w:b/>
                <w:bCs/>
                <w:sz w:val="20"/>
                <w:szCs w:val="20"/>
              </w:rPr>
              <w:t>ы</w:t>
            </w:r>
          </w:p>
        </w:tc>
      </w:tr>
      <w:tr w:rsidR="000F30D1" w:rsidRPr="006E192F"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spacing w:before="7" w:line="120" w:lineRule="exact"/>
              <w:jc w:val="center"/>
              <w:rPr>
                <w:sz w:val="12"/>
                <w:szCs w:val="12"/>
              </w:rPr>
            </w:pPr>
          </w:p>
          <w:p w:rsidR="000F30D1" w:rsidRPr="006E192F" w:rsidRDefault="000F30D1" w:rsidP="005B684C">
            <w:pPr>
              <w:pStyle w:val="TableParagraph"/>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vAlign w:val="center"/>
          </w:tcPr>
          <w:p w:rsidR="000F30D1" w:rsidRPr="006E192F" w:rsidRDefault="000F30D1" w:rsidP="000F30D1">
            <w:pPr>
              <w:pStyle w:val="TableParagraph"/>
              <w:spacing w:line="150" w:lineRule="exact"/>
              <w:jc w:val="center"/>
              <w:rPr>
                <w:sz w:val="15"/>
                <w:szCs w:val="15"/>
              </w:rPr>
            </w:pPr>
          </w:p>
          <w:p w:rsidR="000F30D1" w:rsidRPr="006E192F" w:rsidRDefault="000F30D1" w:rsidP="000F30D1">
            <w:pPr>
              <w:pStyle w:val="TableParagraph"/>
              <w:spacing w:line="275" w:lineRule="auto"/>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АО «Тутаевская ПГУ»</w:t>
            </w: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ста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евшееифи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ше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дова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5"/>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й</w:t>
            </w:r>
            <w:r w:rsidRPr="006E192F">
              <w:rPr>
                <w:rFonts w:ascii="Times New Roman" w:eastAsia="Times New Roman" w:hAnsi="Times New Roman" w:cs="Times New Roman"/>
                <w:sz w:val="20"/>
                <w:szCs w:val="20"/>
                <w:lang w:val="ru-RU"/>
              </w:rPr>
              <w:t>,Ц</w:t>
            </w:r>
            <w:r w:rsidRPr="006E192F">
              <w:rPr>
                <w:rFonts w:ascii="Times New Roman" w:eastAsia="Times New Roman" w:hAnsi="Times New Roman" w:cs="Times New Roman"/>
                <w:spacing w:val="3"/>
                <w:sz w:val="20"/>
                <w:szCs w:val="20"/>
                <w:lang w:val="ru-RU"/>
              </w:rPr>
              <w:t>Т</w:t>
            </w:r>
            <w:r w:rsidRPr="006E192F">
              <w:rPr>
                <w:rFonts w:ascii="Times New Roman" w:eastAsia="Times New Roman" w:hAnsi="Times New Roman" w:cs="Times New Roman"/>
                <w:sz w:val="20"/>
                <w:szCs w:val="20"/>
                <w:lang w:val="ru-RU"/>
              </w:rPr>
              <w:t xml:space="preserve">Пи </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ас</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хста</w:t>
            </w:r>
            <w:r w:rsidRPr="006E192F">
              <w:rPr>
                <w:rFonts w:ascii="Times New Roman" w:eastAsia="Times New Roman" w:hAnsi="Times New Roman" w:cs="Times New Roman"/>
                <w:spacing w:val="1"/>
                <w:sz w:val="20"/>
                <w:szCs w:val="20"/>
                <w:lang w:val="ru-RU"/>
              </w:rPr>
              <w:t>нц</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й</w:t>
            </w:r>
          </w:p>
        </w:tc>
      </w:tr>
      <w:tr w:rsidR="000F30D1" w:rsidRPr="006E192F"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spacing w:line="227" w:lineRule="exact"/>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vAlign w:val="center"/>
          </w:tcPr>
          <w:p w:rsidR="000F30D1" w:rsidRPr="006E192F" w:rsidRDefault="000F30D1"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Незаконные врезки в трубопроводы и слив теплоносителя</w:t>
            </w:r>
          </w:p>
        </w:tc>
      </w:tr>
      <w:tr w:rsidR="000F30D1" w:rsidRPr="006E192F" w:rsidTr="00B81E33">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vAlign w:val="center"/>
          </w:tcPr>
          <w:p w:rsidR="000F30D1" w:rsidRPr="006E192F" w:rsidRDefault="000F30D1"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0F30D1" w:rsidRPr="006E192F" w:rsidTr="00B81E33">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vAlign w:val="center"/>
          </w:tcPr>
          <w:p w:rsidR="000F30D1" w:rsidRPr="006E192F" w:rsidRDefault="000F30D1"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С</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ще</w:t>
            </w:r>
            <w:r w:rsidRPr="006E192F">
              <w:rPr>
                <w:rFonts w:ascii="Times New Roman" w:eastAsia="Times New Roman" w:hAnsi="Times New Roman" w:cs="Times New Roman"/>
                <w:spacing w:val="3"/>
                <w:sz w:val="20"/>
                <w:szCs w:val="20"/>
                <w:lang w:val="ru-RU"/>
              </w:rPr>
              <w:t>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нн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й</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ате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я</w:t>
            </w:r>
            <w:r w:rsidRPr="006E192F">
              <w:rPr>
                <w:rFonts w:ascii="Times New Roman" w:eastAsia="Times New Roman" w:hAnsi="Times New Roman" w:cs="Times New Roman"/>
                <w:spacing w:val="-1"/>
                <w:sz w:val="20"/>
                <w:szCs w:val="20"/>
                <w:lang w:val="ru-RU"/>
              </w:rPr>
              <w:t>ц</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пл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хсе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й</w:t>
            </w:r>
            <w:r w:rsidRPr="006E192F">
              <w:rPr>
                <w:rFonts w:ascii="Times New Roman" w:eastAsia="Times New Roman" w:hAnsi="Times New Roman" w:cs="Times New Roman"/>
                <w:sz w:val="20"/>
                <w:szCs w:val="20"/>
                <w:lang w:val="ru-RU"/>
              </w:rPr>
              <w:t>.</w:t>
            </w:r>
            <w:r w:rsidRPr="006E192F">
              <w:rPr>
                <w:rFonts w:ascii="Times New Roman" w:eastAsia="Times New Roman" w:hAnsi="Times New Roman" w:cs="Times New Roman"/>
                <w:spacing w:val="3"/>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пл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вая</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w:t>
            </w:r>
            <w:r w:rsidRPr="006E192F">
              <w:rPr>
                <w:rFonts w:ascii="Times New Roman" w:eastAsia="Times New Roman" w:hAnsi="Times New Roman" w:cs="Times New Roman"/>
                <w:spacing w:val="1"/>
                <w:sz w:val="20"/>
                <w:szCs w:val="20"/>
                <w:lang w:val="ru-RU"/>
              </w:rPr>
              <w:t>ол</w:t>
            </w:r>
            <w:r w:rsidRPr="006E192F">
              <w:rPr>
                <w:rFonts w:ascii="Times New Roman" w:eastAsia="Times New Roman" w:hAnsi="Times New Roman" w:cs="Times New Roman"/>
                <w:sz w:val="20"/>
                <w:szCs w:val="20"/>
                <w:lang w:val="ru-RU"/>
              </w:rPr>
              <w:t>яц</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я,в</w:t>
            </w:r>
          </w:p>
          <w:p w:rsidR="000F30D1" w:rsidRPr="006E192F" w:rsidRDefault="000F30D1" w:rsidP="005B684C">
            <w:pPr>
              <w:pStyle w:val="TableParagraph"/>
              <w:spacing w:before="34" w:line="275" w:lineRule="auto"/>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н</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z w:val="20"/>
                <w:szCs w:val="20"/>
                <w:lang w:val="ru-RU"/>
              </w:rPr>
              <w:t>,вы</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ол</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w:t>
            </w:r>
            <w:r w:rsidRPr="006E192F">
              <w:rPr>
                <w:rFonts w:ascii="Times New Roman" w:eastAsia="Times New Roman" w:hAnsi="Times New Roman" w:cs="Times New Roman"/>
                <w:spacing w:val="1"/>
                <w:sz w:val="20"/>
                <w:szCs w:val="20"/>
                <w:lang w:val="ru-RU"/>
              </w:rPr>
              <w:t>ми</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z w:val="20"/>
                <w:szCs w:val="20"/>
                <w:lang w:val="ru-RU"/>
              </w:rPr>
              <w:t>йва</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ы,</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аяимеет</w:t>
            </w:r>
            <w:r w:rsidRPr="006E192F">
              <w:rPr>
                <w:rFonts w:ascii="Times New Roman" w:eastAsia="Times New Roman" w:hAnsi="Times New Roman" w:cs="Times New Roman"/>
                <w:spacing w:val="-1"/>
                <w:sz w:val="20"/>
                <w:szCs w:val="20"/>
                <w:lang w:val="ru-RU"/>
              </w:rPr>
              <w:t>ни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ки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хн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w:t>
            </w:r>
            <w:r w:rsidRPr="006E192F">
              <w:rPr>
                <w:rFonts w:ascii="Times New Roman" w:eastAsia="Times New Roman" w:hAnsi="Times New Roman" w:cs="Times New Roman"/>
                <w:spacing w:val="6"/>
                <w:sz w:val="20"/>
                <w:szCs w:val="20"/>
                <w:lang w:val="ru-RU"/>
              </w:rPr>
              <w:t>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2"/>
                <w:sz w:val="20"/>
                <w:szCs w:val="20"/>
                <w:lang w:val="ru-RU"/>
              </w:rPr>
              <w:t>х</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ак</w:t>
            </w:r>
            <w:r w:rsidRPr="006E192F">
              <w:rPr>
                <w:rFonts w:ascii="Times New Roman" w:eastAsia="Times New Roman" w:hAnsi="Times New Roman" w:cs="Times New Roman"/>
                <w:spacing w:val="-2"/>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w:t>
            </w:r>
          </w:p>
        </w:tc>
      </w:tr>
      <w:tr w:rsidR="000F30D1" w:rsidRPr="006E192F"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spacing w:line="227"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vAlign w:val="center"/>
          </w:tcPr>
          <w:p w:rsidR="000F30D1" w:rsidRPr="006E192F" w:rsidRDefault="000F30D1"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7"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Существенный износ</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аг</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стра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хи</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ро</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х</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3"/>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ро</w:t>
            </w:r>
            <w:r w:rsidRPr="006E192F">
              <w:rPr>
                <w:rFonts w:ascii="Times New Roman" w:eastAsia="Times New Roman" w:hAnsi="Times New Roman" w:cs="Times New Roman"/>
                <w:sz w:val="20"/>
                <w:szCs w:val="20"/>
                <w:lang w:val="ru-RU"/>
              </w:rPr>
              <w:t>водовт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хсе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ей</w:t>
            </w:r>
          </w:p>
        </w:tc>
      </w:tr>
      <w:tr w:rsidR="000F30D1" w:rsidRPr="006E192F"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vAlign w:val="center"/>
          </w:tcPr>
          <w:p w:rsidR="000F30D1" w:rsidRPr="006E192F" w:rsidRDefault="000F30D1"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От</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ст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2"/>
                <w:sz w:val="20"/>
                <w:szCs w:val="20"/>
                <w:lang w:val="ru-RU"/>
              </w:rPr>
              <w:t>ю</w:t>
            </w:r>
            <w:r w:rsidRPr="006E192F">
              <w:rPr>
                <w:rFonts w:ascii="Times New Roman" w:eastAsia="Times New Roman" w:hAnsi="Times New Roman" w:cs="Times New Roman"/>
                <w:sz w:val="20"/>
                <w:szCs w:val="20"/>
                <w:lang w:val="ru-RU"/>
              </w:rPr>
              <w:t>тав</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т</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зир</w:t>
            </w:r>
            <w:r w:rsidRPr="006E192F">
              <w:rPr>
                <w:rFonts w:ascii="Times New Roman" w:eastAsia="Times New Roman" w:hAnsi="Times New Roman" w:cs="Times New Roman"/>
                <w:spacing w:val="1"/>
                <w:sz w:val="20"/>
                <w:szCs w:val="20"/>
                <w:lang w:val="ru-RU"/>
              </w:rPr>
              <w:t>ов</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нн</w:t>
            </w:r>
            <w:r w:rsidRPr="006E192F">
              <w:rPr>
                <w:rFonts w:ascii="Times New Roman" w:eastAsia="Times New Roman" w:hAnsi="Times New Roman" w:cs="Times New Roman"/>
                <w:sz w:val="20"/>
                <w:szCs w:val="20"/>
                <w:lang w:val="ru-RU"/>
              </w:rPr>
              <w:t>ые</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диви</w:t>
            </w:r>
            <w:r w:rsidRPr="006E192F">
              <w:rPr>
                <w:rFonts w:ascii="Times New Roman" w:eastAsia="Times New Roman" w:hAnsi="Times New Roman" w:cs="Times New Roman"/>
                <w:spacing w:val="1"/>
                <w:sz w:val="20"/>
                <w:szCs w:val="20"/>
                <w:lang w:val="ru-RU"/>
              </w:rPr>
              <w:t>д</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пло</w:t>
            </w:r>
            <w:r w:rsidRPr="006E192F">
              <w:rPr>
                <w:rFonts w:ascii="Times New Roman" w:eastAsia="Times New Roman" w:hAnsi="Times New Roman" w:cs="Times New Roman"/>
                <w:sz w:val="20"/>
                <w:szCs w:val="20"/>
                <w:lang w:val="ru-RU"/>
              </w:rPr>
              <w:t>вые</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ыу</w:t>
            </w:r>
          </w:p>
          <w:p w:rsidR="000F30D1" w:rsidRPr="006E192F" w:rsidRDefault="000F30D1" w:rsidP="005B684C">
            <w:pPr>
              <w:pStyle w:val="TableParagraph"/>
              <w:spacing w:before="34"/>
              <w:rPr>
                <w:rFonts w:ascii="Times New Roman" w:eastAsia="Times New Roman" w:hAnsi="Times New Roman" w:cs="Times New Roman"/>
                <w:sz w:val="20"/>
                <w:szCs w:val="20"/>
              </w:rPr>
            </w:pPr>
            <w:r w:rsidRPr="006E192F">
              <w:rPr>
                <w:rFonts w:ascii="Times New Roman" w:eastAsia="Times New Roman" w:hAnsi="Times New Roman" w:cs="Times New Roman"/>
                <w:spacing w:val="-1"/>
                <w:sz w:val="20"/>
                <w:szCs w:val="20"/>
              </w:rPr>
              <w:t>п</w:t>
            </w:r>
            <w:r w:rsidRPr="006E192F">
              <w:rPr>
                <w:rFonts w:ascii="Times New Roman" w:eastAsia="Times New Roman" w:hAnsi="Times New Roman" w:cs="Times New Roman"/>
                <w:spacing w:val="1"/>
                <w:sz w:val="20"/>
                <w:szCs w:val="20"/>
              </w:rPr>
              <w:t>о</w:t>
            </w:r>
            <w:r w:rsidRPr="006E192F">
              <w:rPr>
                <w:rFonts w:ascii="Times New Roman" w:eastAsia="Times New Roman" w:hAnsi="Times New Roman" w:cs="Times New Roman"/>
                <w:spacing w:val="-1"/>
                <w:sz w:val="20"/>
                <w:szCs w:val="20"/>
              </w:rPr>
              <w:t>т</w:t>
            </w:r>
            <w:r w:rsidRPr="006E192F">
              <w:rPr>
                <w:rFonts w:ascii="Times New Roman" w:eastAsia="Times New Roman" w:hAnsi="Times New Roman" w:cs="Times New Roman"/>
                <w:spacing w:val="1"/>
                <w:sz w:val="20"/>
                <w:szCs w:val="20"/>
              </w:rPr>
              <w:t>р</w:t>
            </w:r>
            <w:r w:rsidRPr="006E192F">
              <w:rPr>
                <w:rFonts w:ascii="Times New Roman" w:eastAsia="Times New Roman" w:hAnsi="Times New Roman" w:cs="Times New Roman"/>
                <w:sz w:val="20"/>
                <w:szCs w:val="20"/>
              </w:rPr>
              <w:t>еб</w:t>
            </w:r>
            <w:r w:rsidRPr="006E192F">
              <w:rPr>
                <w:rFonts w:ascii="Times New Roman" w:eastAsia="Times New Roman" w:hAnsi="Times New Roman" w:cs="Times New Roman"/>
                <w:spacing w:val="1"/>
                <w:sz w:val="20"/>
                <w:szCs w:val="20"/>
              </w:rPr>
              <w:t>и</w:t>
            </w:r>
            <w:r w:rsidRPr="006E192F">
              <w:rPr>
                <w:rFonts w:ascii="Times New Roman" w:eastAsia="Times New Roman" w:hAnsi="Times New Roman" w:cs="Times New Roman"/>
                <w:spacing w:val="-1"/>
                <w:sz w:val="20"/>
                <w:szCs w:val="20"/>
              </w:rPr>
              <w:t>т</w:t>
            </w:r>
            <w:r w:rsidRPr="006E192F">
              <w:rPr>
                <w:rFonts w:ascii="Times New Roman" w:eastAsia="Times New Roman" w:hAnsi="Times New Roman" w:cs="Times New Roman"/>
                <w:sz w:val="20"/>
                <w:szCs w:val="20"/>
              </w:rPr>
              <w:t>е</w:t>
            </w:r>
            <w:r w:rsidRPr="006E192F">
              <w:rPr>
                <w:rFonts w:ascii="Times New Roman" w:eastAsia="Times New Roman" w:hAnsi="Times New Roman" w:cs="Times New Roman"/>
                <w:spacing w:val="-1"/>
                <w:sz w:val="20"/>
                <w:szCs w:val="20"/>
              </w:rPr>
              <w:t>л</w:t>
            </w:r>
            <w:r w:rsidRPr="006E192F">
              <w:rPr>
                <w:rFonts w:ascii="Times New Roman" w:eastAsia="Times New Roman" w:hAnsi="Times New Roman" w:cs="Times New Roman"/>
                <w:spacing w:val="2"/>
                <w:sz w:val="20"/>
                <w:szCs w:val="20"/>
              </w:rPr>
              <w:t>е</w:t>
            </w:r>
            <w:r w:rsidRPr="006E192F">
              <w:rPr>
                <w:rFonts w:ascii="Times New Roman" w:eastAsia="Times New Roman" w:hAnsi="Times New Roman" w:cs="Times New Roman"/>
                <w:sz w:val="20"/>
                <w:szCs w:val="20"/>
              </w:rPr>
              <w:t>й</w:t>
            </w:r>
          </w:p>
        </w:tc>
      </w:tr>
      <w:tr w:rsidR="000F30D1" w:rsidRPr="006E192F"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spacing w:line="227"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vAlign w:val="center"/>
          </w:tcPr>
          <w:p w:rsidR="000F30D1" w:rsidRPr="006E192F" w:rsidRDefault="000F30D1"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7"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Г</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ячееводос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аб</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ни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у</w:t>
            </w:r>
            <w:r w:rsidRPr="006E192F">
              <w:rPr>
                <w:rFonts w:ascii="Times New Roman" w:eastAsia="Times New Roman" w:hAnsi="Times New Roman" w:cs="Times New Roman"/>
                <w:sz w:val="20"/>
                <w:szCs w:val="20"/>
                <w:lang w:val="ru-RU"/>
              </w:rPr>
              <w:t>щес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яе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z w:val="20"/>
                <w:szCs w:val="20"/>
                <w:lang w:val="ru-RU"/>
              </w:rPr>
              <w:t>я</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тк</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ытой</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х</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е</w:t>
            </w:r>
          </w:p>
        </w:tc>
      </w:tr>
      <w:tr w:rsidR="000F30D1" w:rsidRPr="006E192F"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vAlign w:val="center"/>
          </w:tcPr>
          <w:p w:rsidR="000F30D1" w:rsidRPr="006E192F" w:rsidRDefault="000F30D1"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От</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ст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еа</w:t>
            </w:r>
            <w:r w:rsidRPr="006E192F">
              <w:rPr>
                <w:rFonts w:ascii="Times New Roman" w:eastAsia="Times New Roman" w:hAnsi="Times New Roman" w:cs="Times New Roman"/>
                <w:spacing w:val="2"/>
                <w:sz w:val="20"/>
                <w:szCs w:val="20"/>
                <w:lang w:val="ru-RU"/>
              </w:rPr>
              <w:t>в</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z w:val="20"/>
                <w:szCs w:val="20"/>
                <w:lang w:val="ru-RU"/>
              </w:rPr>
              <w:t>ат</w:t>
            </w:r>
            <w:r w:rsidRPr="006E192F">
              <w:rPr>
                <w:rFonts w:ascii="Times New Roman" w:eastAsia="Times New Roman" w:hAnsi="Times New Roman" w:cs="Times New Roman"/>
                <w:spacing w:val="-2"/>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1"/>
                <w:sz w:val="20"/>
                <w:szCs w:val="20"/>
                <w:lang w:val="ru-RU"/>
              </w:rPr>
              <w:t>ро</w:t>
            </w:r>
            <w:r w:rsidRPr="006E192F">
              <w:rPr>
                <w:rFonts w:ascii="Times New Roman" w:eastAsia="Times New Roman" w:hAnsi="Times New Roman" w:cs="Times New Roman"/>
                <w:sz w:val="20"/>
                <w:szCs w:val="20"/>
                <w:lang w:val="ru-RU"/>
              </w:rPr>
              <w:t>ва</w:t>
            </w:r>
            <w:r w:rsidRPr="006E192F">
              <w:rPr>
                <w:rFonts w:ascii="Times New Roman" w:eastAsia="Times New Roman" w:hAnsi="Times New Roman" w:cs="Times New Roman"/>
                <w:spacing w:val="-1"/>
                <w:sz w:val="20"/>
                <w:szCs w:val="20"/>
                <w:lang w:val="ru-RU"/>
              </w:rPr>
              <w:t>нн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ат</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н</w:t>
            </w:r>
            <w:r w:rsidRPr="006E192F">
              <w:rPr>
                <w:rFonts w:ascii="Times New Roman" w:eastAsia="Times New Roman" w:hAnsi="Times New Roman" w:cs="Times New Roman"/>
                <w:spacing w:val="4"/>
                <w:sz w:val="20"/>
                <w:szCs w:val="20"/>
                <w:lang w:val="ru-RU"/>
              </w:rPr>
              <w:t>о</w:t>
            </w:r>
            <w:r w:rsidRPr="006E192F">
              <w:rPr>
                <w:rFonts w:ascii="Times New Roman" w:eastAsia="Times New Roman" w:hAnsi="Times New Roman" w:cs="Times New Roman"/>
                <w:spacing w:val="-2"/>
                <w:sz w:val="20"/>
                <w:szCs w:val="20"/>
                <w:lang w:val="ru-RU"/>
              </w:rPr>
              <w:t>-</w:t>
            </w:r>
            <w:r w:rsidRPr="006E192F">
              <w:rPr>
                <w:rFonts w:ascii="Times New Roman" w:eastAsia="Times New Roman" w:hAnsi="Times New Roman" w:cs="Times New Roman"/>
                <w:spacing w:val="1"/>
                <w:sz w:val="20"/>
                <w:szCs w:val="20"/>
                <w:lang w:val="ru-RU"/>
              </w:rPr>
              <w:t>д</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ского</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ав</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w:t>
            </w:r>
          </w:p>
          <w:p w:rsidR="000F30D1" w:rsidRPr="006E192F" w:rsidRDefault="000F30D1" w:rsidP="005B684C">
            <w:pPr>
              <w:pStyle w:val="TableParagraph"/>
              <w:spacing w:before="34"/>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сте</w:t>
            </w:r>
            <w:r w:rsidRPr="006E192F">
              <w:rPr>
                <w:rFonts w:ascii="Times New Roman" w:eastAsia="Times New Roman" w:hAnsi="Times New Roman" w:cs="Times New Roman"/>
                <w:spacing w:val="1"/>
                <w:sz w:val="20"/>
                <w:szCs w:val="20"/>
                <w:lang w:val="ru-RU"/>
              </w:rPr>
              <w:t>мо</w:t>
            </w:r>
            <w:r w:rsidRPr="006E192F">
              <w:rPr>
                <w:rFonts w:ascii="Times New Roman" w:eastAsia="Times New Roman" w:hAnsi="Times New Roman" w:cs="Times New Roman"/>
                <w:sz w:val="20"/>
                <w:szCs w:val="20"/>
                <w:lang w:val="ru-RU"/>
              </w:rPr>
              <w:t>й</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пл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w:t>
            </w:r>
            <w:r w:rsidRPr="006E192F">
              <w:rPr>
                <w:rFonts w:ascii="Times New Roman" w:eastAsia="Times New Roman" w:hAnsi="Times New Roman" w:cs="Times New Roman"/>
                <w:spacing w:val="2"/>
                <w:sz w:val="20"/>
                <w:szCs w:val="20"/>
                <w:lang w:val="ru-RU"/>
              </w:rPr>
              <w:t>г</w:t>
            </w:r>
            <w:r w:rsidRPr="006E192F">
              <w:rPr>
                <w:rFonts w:ascii="Times New Roman" w:eastAsia="Times New Roman" w:hAnsi="Times New Roman" w:cs="Times New Roman"/>
                <w:spacing w:val="1"/>
                <w:sz w:val="20"/>
                <w:szCs w:val="20"/>
                <w:lang w:val="ru-RU"/>
              </w:rPr>
              <w:t>оро</w:t>
            </w:r>
            <w:r w:rsidRPr="006E192F">
              <w:rPr>
                <w:rFonts w:ascii="Times New Roman" w:eastAsia="Times New Roman" w:hAnsi="Times New Roman" w:cs="Times New Roman"/>
                <w:sz w:val="20"/>
                <w:szCs w:val="20"/>
                <w:lang w:val="ru-RU"/>
              </w:rPr>
              <w:t>да</w:t>
            </w:r>
          </w:p>
        </w:tc>
      </w:tr>
      <w:tr w:rsidR="000F30D1" w:rsidRPr="006E192F" w:rsidTr="00B81E33">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spacing w:line="228"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vAlign w:val="center"/>
          </w:tcPr>
          <w:p w:rsidR="000F30D1" w:rsidRPr="006E192F" w:rsidRDefault="000F30D1" w:rsidP="000F30D1">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8"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ста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евшееифи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ше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дова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w:t>
            </w:r>
          </w:p>
        </w:tc>
      </w:tr>
      <w:tr w:rsidR="000F30D1" w:rsidRPr="006E192F" w:rsidTr="00B81E33">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spacing w:line="225"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vAlign w:val="center"/>
          </w:tcPr>
          <w:p w:rsidR="000F30D1" w:rsidRPr="006E192F" w:rsidRDefault="000F30D1"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Час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1"/>
                <w:sz w:val="20"/>
                <w:szCs w:val="20"/>
                <w:lang w:val="ru-RU"/>
              </w:rPr>
              <w:t>ит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ей</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3"/>
                <w:sz w:val="20"/>
                <w:szCs w:val="20"/>
                <w:lang w:val="ru-RU"/>
              </w:rPr>
              <w:t>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сяг</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ячейводой</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тк</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ы</w:t>
            </w:r>
            <w:r w:rsidRPr="006E192F">
              <w:rPr>
                <w:rFonts w:ascii="Times New Roman" w:eastAsia="Times New Roman" w:hAnsi="Times New Roman" w:cs="Times New Roman"/>
                <w:spacing w:val="2"/>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йс</w:t>
            </w:r>
            <w:r w:rsidRPr="006E192F">
              <w:rPr>
                <w:rFonts w:ascii="Times New Roman" w:eastAsia="Times New Roman" w:hAnsi="Times New Roman" w:cs="Times New Roman"/>
                <w:spacing w:val="-1"/>
                <w:sz w:val="20"/>
                <w:szCs w:val="20"/>
                <w:lang w:val="ru-RU"/>
              </w:rPr>
              <w:t>х</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е</w:t>
            </w:r>
          </w:p>
        </w:tc>
      </w:tr>
      <w:tr w:rsidR="000F30D1" w:rsidRPr="006E192F" w:rsidTr="00B81E33">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vAlign w:val="center"/>
          </w:tcPr>
          <w:p w:rsidR="000F30D1" w:rsidRPr="006E192F" w:rsidRDefault="000F30D1"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яд</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ых</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z w:val="20"/>
                <w:szCs w:val="20"/>
                <w:lang w:val="ru-RU"/>
              </w:rPr>
              <w:t>тв</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ачес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ве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ов</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ва</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ый</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о</w:t>
            </w:r>
          </w:p>
          <w:p w:rsidR="000F30D1" w:rsidRPr="006E192F" w:rsidRDefault="000F30D1" w:rsidP="005B684C">
            <w:pPr>
              <w:pStyle w:val="TableParagraph"/>
              <w:spacing w:before="34"/>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z w:val="20"/>
                <w:szCs w:val="20"/>
                <w:lang w:val="ru-RU"/>
              </w:rPr>
              <w:t>тбо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2"/>
                <w:sz w:val="20"/>
                <w:szCs w:val="20"/>
                <w:lang w:val="ru-RU"/>
              </w:rPr>
              <w:t>ш</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хза</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ат</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дер</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2"/>
                <w:sz w:val="20"/>
                <w:szCs w:val="20"/>
                <w:lang w:val="ru-RU"/>
              </w:rPr>
              <w:t>х</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зя</w:t>
            </w:r>
            <w:r w:rsidRPr="006E192F">
              <w:rPr>
                <w:rFonts w:ascii="Times New Roman" w:eastAsia="Times New Roman" w:hAnsi="Times New Roman" w:cs="Times New Roman"/>
                <w:spacing w:val="1"/>
                <w:sz w:val="20"/>
                <w:szCs w:val="20"/>
                <w:lang w:val="ru-RU"/>
              </w:rPr>
              <w:t>й</w:t>
            </w:r>
            <w:r w:rsidRPr="006E192F">
              <w:rPr>
                <w:rFonts w:ascii="Times New Roman" w:eastAsia="Times New Roman" w:hAnsi="Times New Roman" w:cs="Times New Roman"/>
                <w:sz w:val="20"/>
                <w:szCs w:val="20"/>
                <w:lang w:val="ru-RU"/>
              </w:rPr>
              <w:t>ст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z w:val="20"/>
                <w:szCs w:val="20"/>
                <w:lang w:val="ru-RU"/>
              </w:rPr>
              <w:t>а</w:t>
            </w:r>
          </w:p>
        </w:tc>
      </w:tr>
      <w:tr w:rsidR="000F30D1" w:rsidRPr="006E192F"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0F30D1" w:rsidRPr="006E192F" w:rsidRDefault="000F30D1" w:rsidP="005B684C">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vAlign w:val="center"/>
          </w:tcPr>
          <w:p w:rsidR="000F30D1" w:rsidRPr="006E192F" w:rsidRDefault="000F30D1" w:rsidP="000F30D1">
            <w:pPr>
              <w:pStyle w:val="TableParagraph"/>
              <w:spacing w:line="130" w:lineRule="exact"/>
              <w:jc w:val="center"/>
              <w:rPr>
                <w:sz w:val="13"/>
                <w:szCs w:val="13"/>
              </w:rPr>
            </w:pPr>
          </w:p>
          <w:p w:rsidR="000F30D1" w:rsidRPr="006E192F" w:rsidRDefault="000F30D1" w:rsidP="000F30D1">
            <w:pPr>
              <w:pStyle w:val="TableParagraph"/>
              <w:spacing w:line="275" w:lineRule="auto"/>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rPr>
              <w:t>Источ</w:t>
            </w:r>
            <w:r w:rsidRPr="006E192F">
              <w:rPr>
                <w:rFonts w:ascii="Times New Roman" w:eastAsia="Times New Roman" w:hAnsi="Times New Roman" w:cs="Times New Roman"/>
                <w:spacing w:val="-1"/>
                <w:sz w:val="20"/>
                <w:szCs w:val="20"/>
              </w:rPr>
              <w:t>н</w:t>
            </w:r>
            <w:r w:rsidRPr="006E192F">
              <w:rPr>
                <w:rFonts w:ascii="Times New Roman" w:eastAsia="Times New Roman" w:hAnsi="Times New Roman" w:cs="Times New Roman"/>
                <w:spacing w:val="1"/>
                <w:sz w:val="20"/>
                <w:szCs w:val="20"/>
              </w:rPr>
              <w:t>и</w:t>
            </w:r>
            <w:r w:rsidRPr="006E192F">
              <w:rPr>
                <w:rFonts w:ascii="Times New Roman" w:eastAsia="Times New Roman" w:hAnsi="Times New Roman" w:cs="Times New Roman"/>
                <w:spacing w:val="-1"/>
                <w:sz w:val="20"/>
                <w:szCs w:val="20"/>
              </w:rPr>
              <w:t>к</w:t>
            </w:r>
            <w:r w:rsidRPr="006E192F">
              <w:rPr>
                <w:rFonts w:ascii="Times New Roman" w:eastAsia="Times New Roman" w:hAnsi="Times New Roman" w:cs="Times New Roman"/>
                <w:sz w:val="20"/>
                <w:szCs w:val="20"/>
              </w:rPr>
              <w:t>и</w:t>
            </w:r>
            <w:r w:rsidRPr="006E192F">
              <w:rPr>
                <w:rFonts w:ascii="Times New Roman" w:eastAsia="Times New Roman" w:hAnsi="Times New Roman" w:cs="Times New Roman"/>
                <w:spacing w:val="1"/>
                <w:sz w:val="20"/>
                <w:szCs w:val="20"/>
              </w:rPr>
              <w:t>м</w:t>
            </w:r>
            <w:r w:rsidRPr="006E192F">
              <w:rPr>
                <w:rFonts w:ascii="Times New Roman" w:eastAsia="Times New Roman" w:hAnsi="Times New Roman" w:cs="Times New Roman"/>
                <w:spacing w:val="2"/>
                <w:sz w:val="20"/>
                <w:szCs w:val="20"/>
              </w:rPr>
              <w:t>а</w:t>
            </w:r>
            <w:r w:rsidRPr="006E192F">
              <w:rPr>
                <w:rFonts w:ascii="Times New Roman" w:eastAsia="Times New Roman" w:hAnsi="Times New Roman" w:cs="Times New Roman"/>
                <w:spacing w:val="-1"/>
                <w:sz w:val="20"/>
                <w:szCs w:val="20"/>
              </w:rPr>
              <w:t>л</w:t>
            </w:r>
            <w:r w:rsidRPr="006E192F">
              <w:rPr>
                <w:rFonts w:ascii="Times New Roman" w:eastAsia="Times New Roman" w:hAnsi="Times New Roman" w:cs="Times New Roman"/>
                <w:spacing w:val="1"/>
                <w:sz w:val="20"/>
                <w:szCs w:val="20"/>
              </w:rPr>
              <w:t>о</w:t>
            </w:r>
            <w:r w:rsidRPr="006E192F">
              <w:rPr>
                <w:rFonts w:ascii="Times New Roman" w:eastAsia="Times New Roman" w:hAnsi="Times New Roman" w:cs="Times New Roman"/>
                <w:sz w:val="20"/>
                <w:szCs w:val="20"/>
              </w:rPr>
              <w:t>й</w:t>
            </w:r>
            <w:r w:rsidRPr="006E192F">
              <w:rPr>
                <w:rFonts w:ascii="Times New Roman" w:eastAsia="Times New Roman" w:hAnsi="Times New Roman" w:cs="Times New Roman"/>
                <w:spacing w:val="1"/>
                <w:sz w:val="20"/>
                <w:szCs w:val="20"/>
              </w:rPr>
              <w:t>мо</w:t>
            </w:r>
            <w:r w:rsidRPr="006E192F">
              <w:rPr>
                <w:rFonts w:ascii="Times New Roman" w:eastAsia="Times New Roman" w:hAnsi="Times New Roman" w:cs="Times New Roman"/>
                <w:sz w:val="20"/>
                <w:szCs w:val="20"/>
              </w:rPr>
              <w:t>щ</w:t>
            </w:r>
            <w:r w:rsidRPr="006E192F">
              <w:rPr>
                <w:rFonts w:ascii="Times New Roman" w:eastAsia="Times New Roman" w:hAnsi="Times New Roman" w:cs="Times New Roman"/>
                <w:spacing w:val="-1"/>
                <w:sz w:val="20"/>
                <w:szCs w:val="20"/>
              </w:rPr>
              <w:t>н</w:t>
            </w:r>
            <w:r w:rsidRPr="006E192F">
              <w:rPr>
                <w:rFonts w:ascii="Times New Roman" w:eastAsia="Times New Roman" w:hAnsi="Times New Roman" w:cs="Times New Roman"/>
                <w:spacing w:val="1"/>
                <w:sz w:val="20"/>
                <w:szCs w:val="20"/>
              </w:rPr>
              <w:t>о</w:t>
            </w:r>
            <w:r w:rsidRPr="006E192F">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rsidR="000F30D1" w:rsidRPr="006E192F" w:rsidRDefault="000F30D1"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яд</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ых</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z w:val="20"/>
                <w:szCs w:val="20"/>
                <w:lang w:val="ru-RU"/>
              </w:rPr>
              <w:t>тв</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ачес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ве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ов</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ва</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г</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ьидр</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ва,ч</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о</w:t>
            </w:r>
          </w:p>
          <w:p w:rsidR="000F30D1" w:rsidRPr="006E192F" w:rsidRDefault="000F30D1" w:rsidP="005B684C">
            <w:pPr>
              <w:pStyle w:val="TableParagraph"/>
              <w:spacing w:before="34"/>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евыг</w:t>
            </w:r>
            <w:r w:rsidRPr="006E192F">
              <w:rPr>
                <w:rFonts w:ascii="Times New Roman" w:eastAsia="Times New Roman" w:hAnsi="Times New Roman" w:cs="Times New Roman"/>
                <w:spacing w:val="1"/>
                <w:sz w:val="20"/>
                <w:szCs w:val="20"/>
                <w:lang w:val="ru-RU"/>
              </w:rPr>
              <w:t>од</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осэ</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й</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из</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яи</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э</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3"/>
                <w:sz w:val="20"/>
                <w:szCs w:val="20"/>
                <w:lang w:val="ru-RU"/>
              </w:rPr>
              <w:t>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2"/>
                <w:sz w:val="20"/>
                <w:szCs w:val="20"/>
                <w:lang w:val="ru-RU"/>
              </w:rPr>
              <w:t>г</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p>
        </w:tc>
      </w:tr>
      <w:tr w:rsidR="00136FA7" w:rsidRPr="006E192F" w:rsidTr="005B684C">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6E192F"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rsidR="00136FA7" w:rsidRPr="006E192F"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6E192F" w:rsidRDefault="00136FA7" w:rsidP="005B684C">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ста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евшееифи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ше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дова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w:t>
            </w:r>
          </w:p>
        </w:tc>
      </w:tr>
    </w:tbl>
    <w:p w:rsidR="00136FA7" w:rsidRPr="006E192F" w:rsidRDefault="00136FA7" w:rsidP="00451872">
      <w:pPr>
        <w:rPr>
          <w:sz w:val="24"/>
          <w:szCs w:val="24"/>
        </w:rPr>
      </w:pPr>
    </w:p>
    <w:p w:rsidR="005B684C" w:rsidRPr="006E192F" w:rsidRDefault="005B684C" w:rsidP="00D926AD">
      <w:pPr>
        <w:ind w:firstLine="851"/>
        <w:rPr>
          <w:sz w:val="24"/>
          <w:szCs w:val="24"/>
          <w:lang w:eastAsia="ru-RU"/>
        </w:rPr>
      </w:pPr>
      <w:r w:rsidRPr="006E192F">
        <w:rPr>
          <w:rFonts w:cs="Times New Roman"/>
          <w:sz w:val="24"/>
          <w:szCs w:val="24"/>
        </w:rPr>
        <w:t>В настоящее время в г. Тутаеве на вводах в здания самовольно установлены более 250 насосов. Это в свою очередь приводит к разрегулированности всей системы, характеризующейся повышенными расходами теплоносителя. Как следствие – недостаточные располагаемые напоры теплоносителя на вводах, что в свою очередь приводит к желанию абонентов обеспечить необходимый перепад посредством слива сетевой воды из обратных трубопроводов для создания циркуляции в отопительных приборах (нарушения схем присоединения и т.п.), что приводит к дополнительному увеличению расхода и, соответственно, к дополнительным потерям напора, и к появлению новых абонентов с пониженными перепадами давления и т.д. Происходит «цепная реакция» в направлении общей разрегулировки системы.</w:t>
      </w:r>
    </w:p>
    <w:p w:rsidR="005709CF" w:rsidRPr="00630A65" w:rsidRDefault="005709CF" w:rsidP="00FD4CCB">
      <w:pPr>
        <w:spacing w:before="240"/>
        <w:rPr>
          <w:sz w:val="24"/>
          <w:szCs w:val="24"/>
          <w:highlight w:val="yellow"/>
          <w:lang w:eastAsia="ru-RU"/>
        </w:rPr>
      </w:pPr>
    </w:p>
    <w:p w:rsidR="009F6FCF" w:rsidRPr="006E192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4" w:name="_Toc40373598"/>
      <w:bookmarkStart w:id="215" w:name="_Toc138688477"/>
      <w:r w:rsidRPr="006E192F">
        <w:rPr>
          <w:rFonts w:ascii="TimesNewRomanPSMT" w:hAnsi="TimesNewRomanPSMT" w:cs="TimesNewRomanPSMT"/>
          <w:sz w:val="24"/>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14"/>
      <w:bookmarkEnd w:id="215"/>
    </w:p>
    <w:p w:rsidR="00AF58C1" w:rsidRPr="006E192F" w:rsidRDefault="00AF58C1" w:rsidP="00F97391">
      <w:pPr>
        <w:pStyle w:val="aff0"/>
        <w:keepNext/>
        <w:ind w:firstLine="0"/>
      </w:pPr>
      <w:r w:rsidRPr="006E192F">
        <w:t xml:space="preserve">Таблица </w:t>
      </w:r>
      <w:fldSimple w:instr=" SEQ Таблица \* ARABIC ">
        <w:r w:rsidR="00A303F5">
          <w:rPr>
            <w:noProof/>
          </w:rPr>
          <w:t>91</w:t>
        </w:r>
      </w:fldSimple>
      <w:r w:rsidRPr="006E192F">
        <w:t xml:space="preserve"> Существующие проблемы организации надежного и безопасного теплоснабжения</w:t>
      </w:r>
    </w:p>
    <w:tbl>
      <w:tblPr>
        <w:tblW w:w="5000" w:type="pct"/>
        <w:tblLook w:val="01E0" w:firstRow="1" w:lastRow="1" w:firstColumn="1" w:lastColumn="1" w:noHBand="0" w:noVBand="0"/>
      </w:tblPr>
      <w:tblGrid>
        <w:gridCol w:w="616"/>
        <w:gridCol w:w="2133"/>
        <w:gridCol w:w="6598"/>
      </w:tblGrid>
      <w:tr w:rsidR="005B684C" w:rsidRPr="006E192F" w:rsidTr="00B91D1B">
        <w:trPr>
          <w:trHeight w:hRule="exact" w:val="1068"/>
          <w:tblHeader/>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1F6CBB">
            <w:pPr>
              <w:pStyle w:val="TableParagraph"/>
              <w:spacing w:before="3" w:line="260" w:lineRule="exact"/>
              <w:jc w:val="center"/>
              <w:rPr>
                <w:sz w:val="26"/>
                <w:szCs w:val="26"/>
                <w:lang w:val="ru-RU"/>
              </w:rPr>
            </w:pPr>
          </w:p>
          <w:p w:rsidR="005B684C" w:rsidRPr="006E192F" w:rsidRDefault="005B684C" w:rsidP="001F6CBB">
            <w:pPr>
              <w:pStyle w:val="TableParagraph"/>
              <w:spacing w:line="275" w:lineRule="auto"/>
              <w:jc w:val="center"/>
              <w:rPr>
                <w:rFonts w:ascii="Times New Roman" w:eastAsia="Times New Roman" w:hAnsi="Times New Roman" w:cs="Times New Roman"/>
                <w:sz w:val="20"/>
                <w:szCs w:val="20"/>
              </w:rPr>
            </w:pPr>
            <w:r w:rsidRPr="006E192F">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rsidR="00B06880" w:rsidRPr="006E192F" w:rsidRDefault="00B06880" w:rsidP="00B06880">
            <w:pPr>
              <w:pStyle w:val="TableParagraph"/>
              <w:jc w:val="center"/>
              <w:rPr>
                <w:rFonts w:ascii="Times New Roman" w:eastAsia="Times New Roman" w:hAnsi="Times New Roman" w:cs="Times New Roman"/>
                <w:b/>
                <w:bCs/>
                <w:sz w:val="20"/>
                <w:szCs w:val="20"/>
              </w:rPr>
            </w:pPr>
            <w:r w:rsidRPr="006E192F">
              <w:rPr>
                <w:rFonts w:ascii="Times New Roman" w:eastAsia="Times New Roman" w:hAnsi="Times New Roman" w:cs="Times New Roman"/>
                <w:b/>
                <w:bCs/>
                <w:sz w:val="20"/>
                <w:szCs w:val="20"/>
              </w:rPr>
              <w:t>Наименование</w:t>
            </w:r>
          </w:p>
          <w:p w:rsidR="005B684C" w:rsidRPr="006E192F" w:rsidRDefault="00B06880" w:rsidP="00B06880">
            <w:pPr>
              <w:pStyle w:val="TableParagraph"/>
              <w:spacing w:before="34" w:line="276" w:lineRule="auto"/>
              <w:jc w:val="center"/>
              <w:rPr>
                <w:rFonts w:ascii="Times New Roman" w:eastAsia="Times New Roman" w:hAnsi="Times New Roman" w:cs="Times New Roman"/>
                <w:sz w:val="20"/>
                <w:szCs w:val="20"/>
              </w:rPr>
            </w:pPr>
            <w:r w:rsidRPr="006E192F">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1F6CBB">
            <w:pPr>
              <w:pStyle w:val="TableParagraph"/>
              <w:spacing w:before="5" w:line="190" w:lineRule="exact"/>
              <w:jc w:val="center"/>
              <w:rPr>
                <w:sz w:val="19"/>
                <w:szCs w:val="19"/>
              </w:rPr>
            </w:pPr>
          </w:p>
          <w:p w:rsidR="005B684C" w:rsidRPr="006E192F" w:rsidRDefault="005B684C" w:rsidP="001F6CBB">
            <w:pPr>
              <w:pStyle w:val="TableParagraph"/>
              <w:spacing w:line="200" w:lineRule="exact"/>
              <w:jc w:val="center"/>
              <w:rPr>
                <w:sz w:val="20"/>
                <w:szCs w:val="20"/>
              </w:rPr>
            </w:pPr>
          </w:p>
          <w:p w:rsidR="005B684C" w:rsidRPr="006E192F" w:rsidRDefault="005B684C" w:rsidP="001F6CBB">
            <w:pPr>
              <w:pStyle w:val="TableParagraph"/>
              <w:jc w:val="center"/>
              <w:rPr>
                <w:rFonts w:ascii="Times New Roman" w:eastAsia="Times New Roman" w:hAnsi="Times New Roman" w:cs="Times New Roman"/>
                <w:sz w:val="20"/>
                <w:szCs w:val="20"/>
              </w:rPr>
            </w:pPr>
            <w:r w:rsidRPr="006E192F">
              <w:rPr>
                <w:rFonts w:ascii="Times New Roman" w:eastAsia="Times New Roman" w:hAnsi="Times New Roman" w:cs="Times New Roman"/>
                <w:b/>
                <w:bCs/>
                <w:sz w:val="20"/>
                <w:szCs w:val="20"/>
              </w:rPr>
              <w:t>С</w:t>
            </w:r>
            <w:r w:rsidRPr="006E192F">
              <w:rPr>
                <w:rFonts w:ascii="Times New Roman" w:eastAsia="Times New Roman" w:hAnsi="Times New Roman" w:cs="Times New Roman"/>
                <w:b/>
                <w:bCs/>
                <w:spacing w:val="1"/>
                <w:sz w:val="20"/>
                <w:szCs w:val="20"/>
              </w:rPr>
              <w:t>у</w:t>
            </w:r>
            <w:r w:rsidRPr="006E192F">
              <w:rPr>
                <w:rFonts w:ascii="Times New Roman" w:eastAsia="Times New Roman" w:hAnsi="Times New Roman" w:cs="Times New Roman"/>
                <w:b/>
                <w:bCs/>
                <w:spacing w:val="2"/>
                <w:sz w:val="20"/>
                <w:szCs w:val="20"/>
              </w:rPr>
              <w:t>щ</w:t>
            </w:r>
            <w:r w:rsidRPr="006E192F">
              <w:rPr>
                <w:rFonts w:ascii="Times New Roman" w:eastAsia="Times New Roman" w:hAnsi="Times New Roman" w:cs="Times New Roman"/>
                <w:b/>
                <w:bCs/>
                <w:sz w:val="20"/>
                <w:szCs w:val="20"/>
              </w:rPr>
              <w:t>е</w:t>
            </w:r>
            <w:r w:rsidRPr="006E192F">
              <w:rPr>
                <w:rFonts w:ascii="Times New Roman" w:eastAsia="Times New Roman" w:hAnsi="Times New Roman" w:cs="Times New Roman"/>
                <w:b/>
                <w:bCs/>
                <w:spacing w:val="-2"/>
                <w:sz w:val="20"/>
                <w:szCs w:val="20"/>
              </w:rPr>
              <w:t>с</w:t>
            </w:r>
            <w:r w:rsidRPr="006E192F">
              <w:rPr>
                <w:rFonts w:ascii="Times New Roman" w:eastAsia="Times New Roman" w:hAnsi="Times New Roman" w:cs="Times New Roman"/>
                <w:b/>
                <w:bCs/>
                <w:spacing w:val="2"/>
                <w:sz w:val="20"/>
                <w:szCs w:val="20"/>
              </w:rPr>
              <w:t>т</w:t>
            </w:r>
            <w:r w:rsidRPr="006E192F">
              <w:rPr>
                <w:rFonts w:ascii="Times New Roman" w:eastAsia="Times New Roman" w:hAnsi="Times New Roman" w:cs="Times New Roman"/>
                <w:b/>
                <w:bCs/>
                <w:sz w:val="20"/>
                <w:szCs w:val="20"/>
              </w:rPr>
              <w:t>в</w:t>
            </w:r>
            <w:r w:rsidRPr="006E192F">
              <w:rPr>
                <w:rFonts w:ascii="Times New Roman" w:eastAsia="Times New Roman" w:hAnsi="Times New Roman" w:cs="Times New Roman"/>
                <w:b/>
                <w:bCs/>
                <w:spacing w:val="1"/>
                <w:sz w:val="20"/>
                <w:szCs w:val="20"/>
              </w:rPr>
              <w:t>у</w:t>
            </w:r>
            <w:r w:rsidRPr="006E192F">
              <w:rPr>
                <w:rFonts w:ascii="Times New Roman" w:eastAsia="Times New Roman" w:hAnsi="Times New Roman" w:cs="Times New Roman"/>
                <w:b/>
                <w:bCs/>
                <w:spacing w:val="-1"/>
                <w:sz w:val="20"/>
                <w:szCs w:val="20"/>
              </w:rPr>
              <w:t>ю</w:t>
            </w:r>
            <w:r w:rsidRPr="006E192F">
              <w:rPr>
                <w:rFonts w:ascii="Times New Roman" w:eastAsia="Times New Roman" w:hAnsi="Times New Roman" w:cs="Times New Roman"/>
                <w:b/>
                <w:bCs/>
                <w:spacing w:val="2"/>
                <w:sz w:val="20"/>
                <w:szCs w:val="20"/>
              </w:rPr>
              <w:t>щ</w:t>
            </w:r>
            <w:r w:rsidRPr="006E192F">
              <w:rPr>
                <w:rFonts w:ascii="Times New Roman" w:eastAsia="Times New Roman" w:hAnsi="Times New Roman" w:cs="Times New Roman"/>
                <w:b/>
                <w:bCs/>
                <w:sz w:val="20"/>
                <w:szCs w:val="20"/>
              </w:rPr>
              <w:t>иепр</w:t>
            </w:r>
            <w:r w:rsidRPr="006E192F">
              <w:rPr>
                <w:rFonts w:ascii="Times New Roman" w:eastAsia="Times New Roman" w:hAnsi="Times New Roman" w:cs="Times New Roman"/>
                <w:b/>
                <w:bCs/>
                <w:spacing w:val="-1"/>
                <w:sz w:val="20"/>
                <w:szCs w:val="20"/>
              </w:rPr>
              <w:t>о</w:t>
            </w:r>
            <w:r w:rsidRPr="006E192F">
              <w:rPr>
                <w:rFonts w:ascii="Times New Roman" w:eastAsia="Times New Roman" w:hAnsi="Times New Roman" w:cs="Times New Roman"/>
                <w:b/>
                <w:bCs/>
                <w:spacing w:val="1"/>
                <w:sz w:val="20"/>
                <w:szCs w:val="20"/>
              </w:rPr>
              <w:t>б</w:t>
            </w:r>
            <w:r w:rsidRPr="006E192F">
              <w:rPr>
                <w:rFonts w:ascii="Times New Roman" w:eastAsia="Times New Roman" w:hAnsi="Times New Roman" w:cs="Times New Roman"/>
                <w:b/>
                <w:bCs/>
                <w:sz w:val="20"/>
                <w:szCs w:val="20"/>
              </w:rPr>
              <w:t>ле</w:t>
            </w:r>
            <w:r w:rsidRPr="006E192F">
              <w:rPr>
                <w:rFonts w:ascii="Times New Roman" w:eastAsia="Times New Roman" w:hAnsi="Times New Roman" w:cs="Times New Roman"/>
                <w:b/>
                <w:bCs/>
                <w:spacing w:val="1"/>
                <w:sz w:val="20"/>
                <w:szCs w:val="20"/>
              </w:rPr>
              <w:t>м</w:t>
            </w:r>
            <w:r w:rsidRPr="006E192F">
              <w:rPr>
                <w:rFonts w:ascii="Times New Roman" w:eastAsia="Times New Roman" w:hAnsi="Times New Roman" w:cs="Times New Roman"/>
                <w:b/>
                <w:bCs/>
                <w:sz w:val="20"/>
                <w:szCs w:val="20"/>
              </w:rPr>
              <w:t>ы</w:t>
            </w:r>
          </w:p>
        </w:tc>
      </w:tr>
      <w:tr w:rsidR="005B684C" w:rsidRPr="006E192F" w:rsidTr="000F30D1">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spacing w:line="120" w:lineRule="exact"/>
              <w:jc w:val="center"/>
              <w:rPr>
                <w:sz w:val="12"/>
                <w:szCs w:val="12"/>
              </w:rPr>
            </w:pPr>
          </w:p>
          <w:p w:rsidR="005B684C" w:rsidRPr="006E192F" w:rsidRDefault="005B684C" w:rsidP="000F30D1">
            <w:pPr>
              <w:pStyle w:val="TableParagraph"/>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vAlign w:val="center"/>
          </w:tcPr>
          <w:p w:rsidR="005B684C" w:rsidRPr="006E192F" w:rsidRDefault="005B684C" w:rsidP="000F30D1">
            <w:pPr>
              <w:pStyle w:val="TableParagraph"/>
              <w:spacing w:line="150" w:lineRule="exact"/>
              <w:jc w:val="center"/>
              <w:rPr>
                <w:sz w:val="15"/>
                <w:szCs w:val="15"/>
              </w:rPr>
            </w:pPr>
          </w:p>
          <w:p w:rsidR="005B684C" w:rsidRPr="006E192F" w:rsidRDefault="002B2C71" w:rsidP="000F30D1">
            <w:pPr>
              <w:pStyle w:val="TableParagraph"/>
              <w:spacing w:line="275" w:lineRule="auto"/>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АО «Тутаевская ПГУ»</w:t>
            </w: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ста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евшееифи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ше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дова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5"/>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й</w:t>
            </w:r>
            <w:r w:rsidRPr="006E192F">
              <w:rPr>
                <w:rFonts w:ascii="Times New Roman" w:eastAsia="Times New Roman" w:hAnsi="Times New Roman" w:cs="Times New Roman"/>
                <w:sz w:val="20"/>
                <w:szCs w:val="20"/>
                <w:lang w:val="ru-RU"/>
              </w:rPr>
              <w:t>,Ц</w:t>
            </w:r>
            <w:r w:rsidRPr="006E192F">
              <w:rPr>
                <w:rFonts w:ascii="Times New Roman" w:eastAsia="Times New Roman" w:hAnsi="Times New Roman" w:cs="Times New Roman"/>
                <w:spacing w:val="3"/>
                <w:sz w:val="20"/>
                <w:szCs w:val="20"/>
                <w:lang w:val="ru-RU"/>
              </w:rPr>
              <w:t>Т</w:t>
            </w:r>
            <w:r w:rsidRPr="006E192F">
              <w:rPr>
                <w:rFonts w:ascii="Times New Roman" w:eastAsia="Times New Roman" w:hAnsi="Times New Roman" w:cs="Times New Roman"/>
                <w:sz w:val="20"/>
                <w:szCs w:val="20"/>
                <w:lang w:val="ru-RU"/>
              </w:rPr>
              <w:t xml:space="preserve">Пи </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ас</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хста</w:t>
            </w:r>
            <w:r w:rsidRPr="006E192F">
              <w:rPr>
                <w:rFonts w:ascii="Times New Roman" w:eastAsia="Times New Roman" w:hAnsi="Times New Roman" w:cs="Times New Roman"/>
                <w:spacing w:val="1"/>
                <w:sz w:val="20"/>
                <w:szCs w:val="20"/>
                <w:lang w:val="ru-RU"/>
              </w:rPr>
              <w:t>нц</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й</w:t>
            </w:r>
          </w:p>
        </w:tc>
      </w:tr>
      <w:tr w:rsidR="005B684C" w:rsidRPr="006E192F" w:rsidTr="000F30D1">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spacing w:line="227" w:lineRule="exact"/>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vAlign w:val="center"/>
          </w:tcPr>
          <w:p w:rsidR="005B684C" w:rsidRPr="006E192F" w:rsidRDefault="005B684C" w:rsidP="000F30D1">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6E192F" w:rsidTr="000F30D1">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vAlign w:val="center"/>
          </w:tcPr>
          <w:p w:rsidR="005B684C" w:rsidRPr="006E192F" w:rsidRDefault="005B684C" w:rsidP="000F30D1">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6E192F" w:rsidTr="000F30D1">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vAlign w:val="center"/>
          </w:tcPr>
          <w:p w:rsidR="005B684C" w:rsidRPr="006E192F" w:rsidRDefault="005B684C" w:rsidP="000F30D1">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С</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ще</w:t>
            </w:r>
            <w:r w:rsidRPr="006E192F">
              <w:rPr>
                <w:rFonts w:ascii="Times New Roman" w:eastAsia="Times New Roman" w:hAnsi="Times New Roman" w:cs="Times New Roman"/>
                <w:spacing w:val="3"/>
                <w:sz w:val="20"/>
                <w:szCs w:val="20"/>
                <w:lang w:val="ru-RU"/>
              </w:rPr>
              <w:t>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нн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й</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ате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я</w:t>
            </w:r>
            <w:r w:rsidRPr="006E192F">
              <w:rPr>
                <w:rFonts w:ascii="Times New Roman" w:eastAsia="Times New Roman" w:hAnsi="Times New Roman" w:cs="Times New Roman"/>
                <w:spacing w:val="-1"/>
                <w:sz w:val="20"/>
                <w:szCs w:val="20"/>
                <w:lang w:val="ru-RU"/>
              </w:rPr>
              <w:t>ц</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пл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хсе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й</w:t>
            </w:r>
            <w:r w:rsidRPr="006E192F">
              <w:rPr>
                <w:rFonts w:ascii="Times New Roman" w:eastAsia="Times New Roman" w:hAnsi="Times New Roman" w:cs="Times New Roman"/>
                <w:sz w:val="20"/>
                <w:szCs w:val="20"/>
                <w:lang w:val="ru-RU"/>
              </w:rPr>
              <w:t>.</w:t>
            </w:r>
            <w:r w:rsidRPr="006E192F">
              <w:rPr>
                <w:rFonts w:ascii="Times New Roman" w:eastAsia="Times New Roman" w:hAnsi="Times New Roman" w:cs="Times New Roman"/>
                <w:spacing w:val="3"/>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пл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вая</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w:t>
            </w:r>
            <w:r w:rsidRPr="006E192F">
              <w:rPr>
                <w:rFonts w:ascii="Times New Roman" w:eastAsia="Times New Roman" w:hAnsi="Times New Roman" w:cs="Times New Roman"/>
                <w:spacing w:val="1"/>
                <w:sz w:val="20"/>
                <w:szCs w:val="20"/>
                <w:lang w:val="ru-RU"/>
              </w:rPr>
              <w:t>ол</w:t>
            </w:r>
            <w:r w:rsidRPr="006E192F">
              <w:rPr>
                <w:rFonts w:ascii="Times New Roman" w:eastAsia="Times New Roman" w:hAnsi="Times New Roman" w:cs="Times New Roman"/>
                <w:sz w:val="20"/>
                <w:szCs w:val="20"/>
                <w:lang w:val="ru-RU"/>
              </w:rPr>
              <w:t>яц</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я,в</w:t>
            </w:r>
          </w:p>
          <w:p w:rsidR="005B684C" w:rsidRPr="006E192F" w:rsidRDefault="005B684C" w:rsidP="000F30D1">
            <w:pPr>
              <w:pStyle w:val="TableParagraph"/>
              <w:spacing w:line="275" w:lineRule="auto"/>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н</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z w:val="20"/>
                <w:szCs w:val="20"/>
                <w:lang w:val="ru-RU"/>
              </w:rPr>
              <w:t>,вы</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ол</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w:t>
            </w:r>
            <w:r w:rsidRPr="006E192F">
              <w:rPr>
                <w:rFonts w:ascii="Times New Roman" w:eastAsia="Times New Roman" w:hAnsi="Times New Roman" w:cs="Times New Roman"/>
                <w:spacing w:val="1"/>
                <w:sz w:val="20"/>
                <w:szCs w:val="20"/>
                <w:lang w:val="ru-RU"/>
              </w:rPr>
              <w:t>ми</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z w:val="20"/>
                <w:szCs w:val="20"/>
                <w:lang w:val="ru-RU"/>
              </w:rPr>
              <w:t>йва</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ы,</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аяимеет</w:t>
            </w:r>
            <w:r w:rsidRPr="006E192F">
              <w:rPr>
                <w:rFonts w:ascii="Times New Roman" w:eastAsia="Times New Roman" w:hAnsi="Times New Roman" w:cs="Times New Roman"/>
                <w:spacing w:val="-1"/>
                <w:sz w:val="20"/>
                <w:szCs w:val="20"/>
                <w:lang w:val="ru-RU"/>
              </w:rPr>
              <w:t>ни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ки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хн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w:t>
            </w:r>
            <w:r w:rsidRPr="006E192F">
              <w:rPr>
                <w:rFonts w:ascii="Times New Roman" w:eastAsia="Times New Roman" w:hAnsi="Times New Roman" w:cs="Times New Roman"/>
                <w:spacing w:val="6"/>
                <w:sz w:val="20"/>
                <w:szCs w:val="20"/>
                <w:lang w:val="ru-RU"/>
              </w:rPr>
              <w:t>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2"/>
                <w:sz w:val="20"/>
                <w:szCs w:val="20"/>
                <w:lang w:val="ru-RU"/>
              </w:rPr>
              <w:t>х</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ак</w:t>
            </w:r>
            <w:r w:rsidRPr="006E192F">
              <w:rPr>
                <w:rFonts w:ascii="Times New Roman" w:eastAsia="Times New Roman" w:hAnsi="Times New Roman" w:cs="Times New Roman"/>
                <w:spacing w:val="-2"/>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w:t>
            </w:r>
          </w:p>
        </w:tc>
      </w:tr>
      <w:tr w:rsidR="005B684C" w:rsidRPr="006E192F" w:rsidTr="000F30D1">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spacing w:line="227"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vAlign w:val="center"/>
          </w:tcPr>
          <w:p w:rsidR="005B684C" w:rsidRPr="006E192F" w:rsidRDefault="005B684C" w:rsidP="000F30D1">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7"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Существенный износ</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аг</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стра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хи</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ро</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х</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3"/>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ро</w:t>
            </w:r>
            <w:r w:rsidRPr="006E192F">
              <w:rPr>
                <w:rFonts w:ascii="Times New Roman" w:eastAsia="Times New Roman" w:hAnsi="Times New Roman" w:cs="Times New Roman"/>
                <w:sz w:val="20"/>
                <w:szCs w:val="20"/>
                <w:lang w:val="ru-RU"/>
              </w:rPr>
              <w:t>водовт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хсе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ей</w:t>
            </w:r>
          </w:p>
        </w:tc>
      </w:tr>
      <w:tr w:rsidR="005B684C" w:rsidRPr="006E192F" w:rsidTr="000F30D1">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vAlign w:val="center"/>
          </w:tcPr>
          <w:p w:rsidR="005B684C" w:rsidRPr="006E192F" w:rsidRDefault="005B684C" w:rsidP="000F30D1">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От</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ст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2"/>
                <w:sz w:val="20"/>
                <w:szCs w:val="20"/>
                <w:lang w:val="ru-RU"/>
              </w:rPr>
              <w:t>ю</w:t>
            </w:r>
            <w:r w:rsidRPr="006E192F">
              <w:rPr>
                <w:rFonts w:ascii="Times New Roman" w:eastAsia="Times New Roman" w:hAnsi="Times New Roman" w:cs="Times New Roman"/>
                <w:sz w:val="20"/>
                <w:szCs w:val="20"/>
                <w:lang w:val="ru-RU"/>
              </w:rPr>
              <w:t>тав</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т</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зир</w:t>
            </w:r>
            <w:r w:rsidRPr="006E192F">
              <w:rPr>
                <w:rFonts w:ascii="Times New Roman" w:eastAsia="Times New Roman" w:hAnsi="Times New Roman" w:cs="Times New Roman"/>
                <w:spacing w:val="1"/>
                <w:sz w:val="20"/>
                <w:szCs w:val="20"/>
                <w:lang w:val="ru-RU"/>
              </w:rPr>
              <w:t>ов</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нн</w:t>
            </w:r>
            <w:r w:rsidRPr="006E192F">
              <w:rPr>
                <w:rFonts w:ascii="Times New Roman" w:eastAsia="Times New Roman" w:hAnsi="Times New Roman" w:cs="Times New Roman"/>
                <w:sz w:val="20"/>
                <w:szCs w:val="20"/>
                <w:lang w:val="ru-RU"/>
              </w:rPr>
              <w:t>ые</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диви</w:t>
            </w:r>
            <w:r w:rsidRPr="006E192F">
              <w:rPr>
                <w:rFonts w:ascii="Times New Roman" w:eastAsia="Times New Roman" w:hAnsi="Times New Roman" w:cs="Times New Roman"/>
                <w:spacing w:val="1"/>
                <w:sz w:val="20"/>
                <w:szCs w:val="20"/>
                <w:lang w:val="ru-RU"/>
              </w:rPr>
              <w:t>д</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пло</w:t>
            </w:r>
            <w:r w:rsidRPr="006E192F">
              <w:rPr>
                <w:rFonts w:ascii="Times New Roman" w:eastAsia="Times New Roman" w:hAnsi="Times New Roman" w:cs="Times New Roman"/>
                <w:sz w:val="20"/>
                <w:szCs w:val="20"/>
                <w:lang w:val="ru-RU"/>
              </w:rPr>
              <w:t>вые</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ыу</w:t>
            </w:r>
          </w:p>
          <w:p w:rsidR="005B684C" w:rsidRPr="006E192F" w:rsidRDefault="005B684C" w:rsidP="000F30D1">
            <w:pPr>
              <w:pStyle w:val="TableParagraph"/>
              <w:rPr>
                <w:rFonts w:ascii="Times New Roman" w:eastAsia="Times New Roman" w:hAnsi="Times New Roman" w:cs="Times New Roman"/>
                <w:sz w:val="20"/>
                <w:szCs w:val="20"/>
              </w:rPr>
            </w:pPr>
            <w:r w:rsidRPr="006E192F">
              <w:rPr>
                <w:rFonts w:ascii="Times New Roman" w:eastAsia="Times New Roman" w:hAnsi="Times New Roman" w:cs="Times New Roman"/>
                <w:spacing w:val="-1"/>
                <w:sz w:val="20"/>
                <w:szCs w:val="20"/>
              </w:rPr>
              <w:t>п</w:t>
            </w:r>
            <w:r w:rsidRPr="006E192F">
              <w:rPr>
                <w:rFonts w:ascii="Times New Roman" w:eastAsia="Times New Roman" w:hAnsi="Times New Roman" w:cs="Times New Roman"/>
                <w:spacing w:val="1"/>
                <w:sz w:val="20"/>
                <w:szCs w:val="20"/>
              </w:rPr>
              <w:t>о</w:t>
            </w:r>
            <w:r w:rsidRPr="006E192F">
              <w:rPr>
                <w:rFonts w:ascii="Times New Roman" w:eastAsia="Times New Roman" w:hAnsi="Times New Roman" w:cs="Times New Roman"/>
                <w:spacing w:val="-1"/>
                <w:sz w:val="20"/>
                <w:szCs w:val="20"/>
              </w:rPr>
              <w:t>т</w:t>
            </w:r>
            <w:r w:rsidRPr="006E192F">
              <w:rPr>
                <w:rFonts w:ascii="Times New Roman" w:eastAsia="Times New Roman" w:hAnsi="Times New Roman" w:cs="Times New Roman"/>
                <w:spacing w:val="1"/>
                <w:sz w:val="20"/>
                <w:szCs w:val="20"/>
              </w:rPr>
              <w:t>р</w:t>
            </w:r>
            <w:r w:rsidRPr="006E192F">
              <w:rPr>
                <w:rFonts w:ascii="Times New Roman" w:eastAsia="Times New Roman" w:hAnsi="Times New Roman" w:cs="Times New Roman"/>
                <w:sz w:val="20"/>
                <w:szCs w:val="20"/>
              </w:rPr>
              <w:t>еб</w:t>
            </w:r>
            <w:r w:rsidRPr="006E192F">
              <w:rPr>
                <w:rFonts w:ascii="Times New Roman" w:eastAsia="Times New Roman" w:hAnsi="Times New Roman" w:cs="Times New Roman"/>
                <w:spacing w:val="1"/>
                <w:sz w:val="20"/>
                <w:szCs w:val="20"/>
              </w:rPr>
              <w:t>и</w:t>
            </w:r>
            <w:r w:rsidRPr="006E192F">
              <w:rPr>
                <w:rFonts w:ascii="Times New Roman" w:eastAsia="Times New Roman" w:hAnsi="Times New Roman" w:cs="Times New Roman"/>
                <w:spacing w:val="-1"/>
                <w:sz w:val="20"/>
                <w:szCs w:val="20"/>
              </w:rPr>
              <w:t>т</w:t>
            </w:r>
            <w:r w:rsidRPr="006E192F">
              <w:rPr>
                <w:rFonts w:ascii="Times New Roman" w:eastAsia="Times New Roman" w:hAnsi="Times New Roman" w:cs="Times New Roman"/>
                <w:sz w:val="20"/>
                <w:szCs w:val="20"/>
              </w:rPr>
              <w:t>е</w:t>
            </w:r>
            <w:r w:rsidRPr="006E192F">
              <w:rPr>
                <w:rFonts w:ascii="Times New Roman" w:eastAsia="Times New Roman" w:hAnsi="Times New Roman" w:cs="Times New Roman"/>
                <w:spacing w:val="-1"/>
                <w:sz w:val="20"/>
                <w:szCs w:val="20"/>
              </w:rPr>
              <w:t>л</w:t>
            </w:r>
            <w:r w:rsidRPr="006E192F">
              <w:rPr>
                <w:rFonts w:ascii="Times New Roman" w:eastAsia="Times New Roman" w:hAnsi="Times New Roman" w:cs="Times New Roman"/>
                <w:spacing w:val="2"/>
                <w:sz w:val="20"/>
                <w:szCs w:val="20"/>
              </w:rPr>
              <w:t>е</w:t>
            </w:r>
            <w:r w:rsidRPr="006E192F">
              <w:rPr>
                <w:rFonts w:ascii="Times New Roman" w:eastAsia="Times New Roman" w:hAnsi="Times New Roman" w:cs="Times New Roman"/>
                <w:sz w:val="20"/>
                <w:szCs w:val="20"/>
              </w:rPr>
              <w:t>й</w:t>
            </w:r>
          </w:p>
        </w:tc>
      </w:tr>
      <w:tr w:rsidR="005B684C" w:rsidRPr="006E192F" w:rsidTr="000F30D1">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spacing w:line="227"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vAlign w:val="center"/>
          </w:tcPr>
          <w:p w:rsidR="005B684C" w:rsidRPr="006E192F" w:rsidRDefault="005B684C" w:rsidP="000F30D1">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7"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Г</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ячееводос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аб</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ни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у</w:t>
            </w:r>
            <w:r w:rsidRPr="006E192F">
              <w:rPr>
                <w:rFonts w:ascii="Times New Roman" w:eastAsia="Times New Roman" w:hAnsi="Times New Roman" w:cs="Times New Roman"/>
                <w:sz w:val="20"/>
                <w:szCs w:val="20"/>
                <w:lang w:val="ru-RU"/>
              </w:rPr>
              <w:t>щес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яе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z w:val="20"/>
                <w:szCs w:val="20"/>
                <w:lang w:val="ru-RU"/>
              </w:rPr>
              <w:t>я</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тк</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ытой</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х</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е</w:t>
            </w:r>
          </w:p>
        </w:tc>
      </w:tr>
      <w:tr w:rsidR="005B684C" w:rsidRPr="006E192F" w:rsidTr="000F30D1">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vAlign w:val="center"/>
          </w:tcPr>
          <w:p w:rsidR="005B684C" w:rsidRPr="006E192F" w:rsidRDefault="005B684C" w:rsidP="000F30D1">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От</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ст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еа</w:t>
            </w:r>
            <w:r w:rsidRPr="006E192F">
              <w:rPr>
                <w:rFonts w:ascii="Times New Roman" w:eastAsia="Times New Roman" w:hAnsi="Times New Roman" w:cs="Times New Roman"/>
                <w:spacing w:val="2"/>
                <w:sz w:val="20"/>
                <w:szCs w:val="20"/>
                <w:lang w:val="ru-RU"/>
              </w:rPr>
              <w:t>в</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z w:val="20"/>
                <w:szCs w:val="20"/>
                <w:lang w:val="ru-RU"/>
              </w:rPr>
              <w:t>ат</w:t>
            </w:r>
            <w:r w:rsidRPr="006E192F">
              <w:rPr>
                <w:rFonts w:ascii="Times New Roman" w:eastAsia="Times New Roman" w:hAnsi="Times New Roman" w:cs="Times New Roman"/>
                <w:spacing w:val="-2"/>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1"/>
                <w:sz w:val="20"/>
                <w:szCs w:val="20"/>
                <w:lang w:val="ru-RU"/>
              </w:rPr>
              <w:t>ро</w:t>
            </w:r>
            <w:r w:rsidRPr="006E192F">
              <w:rPr>
                <w:rFonts w:ascii="Times New Roman" w:eastAsia="Times New Roman" w:hAnsi="Times New Roman" w:cs="Times New Roman"/>
                <w:sz w:val="20"/>
                <w:szCs w:val="20"/>
                <w:lang w:val="ru-RU"/>
              </w:rPr>
              <w:t>ва</w:t>
            </w:r>
            <w:r w:rsidRPr="006E192F">
              <w:rPr>
                <w:rFonts w:ascii="Times New Roman" w:eastAsia="Times New Roman" w:hAnsi="Times New Roman" w:cs="Times New Roman"/>
                <w:spacing w:val="-1"/>
                <w:sz w:val="20"/>
                <w:szCs w:val="20"/>
                <w:lang w:val="ru-RU"/>
              </w:rPr>
              <w:t>нн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ат</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н</w:t>
            </w:r>
            <w:r w:rsidRPr="006E192F">
              <w:rPr>
                <w:rFonts w:ascii="Times New Roman" w:eastAsia="Times New Roman" w:hAnsi="Times New Roman" w:cs="Times New Roman"/>
                <w:spacing w:val="4"/>
                <w:sz w:val="20"/>
                <w:szCs w:val="20"/>
                <w:lang w:val="ru-RU"/>
              </w:rPr>
              <w:t>о</w:t>
            </w:r>
            <w:r w:rsidRPr="006E192F">
              <w:rPr>
                <w:rFonts w:ascii="Times New Roman" w:eastAsia="Times New Roman" w:hAnsi="Times New Roman" w:cs="Times New Roman"/>
                <w:spacing w:val="-2"/>
                <w:sz w:val="20"/>
                <w:szCs w:val="20"/>
                <w:lang w:val="ru-RU"/>
              </w:rPr>
              <w:t>-</w:t>
            </w:r>
            <w:r w:rsidRPr="006E192F">
              <w:rPr>
                <w:rFonts w:ascii="Times New Roman" w:eastAsia="Times New Roman" w:hAnsi="Times New Roman" w:cs="Times New Roman"/>
                <w:spacing w:val="1"/>
                <w:sz w:val="20"/>
                <w:szCs w:val="20"/>
                <w:lang w:val="ru-RU"/>
              </w:rPr>
              <w:t>д</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ского</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ав</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w:t>
            </w:r>
          </w:p>
          <w:p w:rsidR="005B684C" w:rsidRPr="006E192F" w:rsidRDefault="005B684C" w:rsidP="000F30D1">
            <w:pPr>
              <w:pStyle w:val="TableParagraph"/>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сте</w:t>
            </w:r>
            <w:r w:rsidRPr="006E192F">
              <w:rPr>
                <w:rFonts w:ascii="Times New Roman" w:eastAsia="Times New Roman" w:hAnsi="Times New Roman" w:cs="Times New Roman"/>
                <w:spacing w:val="1"/>
                <w:sz w:val="20"/>
                <w:szCs w:val="20"/>
                <w:lang w:val="ru-RU"/>
              </w:rPr>
              <w:t>мо</w:t>
            </w:r>
            <w:r w:rsidRPr="006E192F">
              <w:rPr>
                <w:rFonts w:ascii="Times New Roman" w:eastAsia="Times New Roman" w:hAnsi="Times New Roman" w:cs="Times New Roman"/>
                <w:sz w:val="20"/>
                <w:szCs w:val="20"/>
                <w:lang w:val="ru-RU"/>
              </w:rPr>
              <w:t>й</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пл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w:t>
            </w:r>
            <w:r w:rsidRPr="006E192F">
              <w:rPr>
                <w:rFonts w:ascii="Times New Roman" w:eastAsia="Times New Roman" w:hAnsi="Times New Roman" w:cs="Times New Roman"/>
                <w:spacing w:val="2"/>
                <w:sz w:val="20"/>
                <w:szCs w:val="20"/>
                <w:lang w:val="ru-RU"/>
              </w:rPr>
              <w:t>г</w:t>
            </w:r>
            <w:r w:rsidRPr="006E192F">
              <w:rPr>
                <w:rFonts w:ascii="Times New Roman" w:eastAsia="Times New Roman" w:hAnsi="Times New Roman" w:cs="Times New Roman"/>
                <w:spacing w:val="1"/>
                <w:sz w:val="20"/>
                <w:szCs w:val="20"/>
                <w:lang w:val="ru-RU"/>
              </w:rPr>
              <w:t>оро</w:t>
            </w:r>
            <w:r w:rsidRPr="006E192F">
              <w:rPr>
                <w:rFonts w:ascii="Times New Roman" w:eastAsia="Times New Roman" w:hAnsi="Times New Roman" w:cs="Times New Roman"/>
                <w:sz w:val="20"/>
                <w:szCs w:val="20"/>
                <w:lang w:val="ru-RU"/>
              </w:rPr>
              <w:t>да</w:t>
            </w:r>
          </w:p>
        </w:tc>
      </w:tr>
      <w:tr w:rsidR="005B684C" w:rsidRPr="006E192F" w:rsidTr="000F30D1">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spacing w:line="228"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vAlign w:val="center"/>
          </w:tcPr>
          <w:p w:rsidR="005B684C" w:rsidRPr="006E192F" w:rsidRDefault="00961680" w:rsidP="000F30D1">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8"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ста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евшееифи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ше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дова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w:t>
            </w:r>
          </w:p>
        </w:tc>
      </w:tr>
      <w:tr w:rsidR="005B684C" w:rsidRPr="006E192F" w:rsidTr="000F30D1">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spacing w:line="225"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vAlign w:val="center"/>
          </w:tcPr>
          <w:p w:rsidR="005B684C" w:rsidRPr="006E192F" w:rsidRDefault="005B684C" w:rsidP="000F30D1">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Час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1"/>
                <w:sz w:val="20"/>
                <w:szCs w:val="20"/>
                <w:lang w:val="ru-RU"/>
              </w:rPr>
              <w:t>ит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ей</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3"/>
                <w:sz w:val="20"/>
                <w:szCs w:val="20"/>
                <w:lang w:val="ru-RU"/>
              </w:rPr>
              <w:t>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сяг</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ячейводой</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тк</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ы</w:t>
            </w:r>
            <w:r w:rsidRPr="006E192F">
              <w:rPr>
                <w:rFonts w:ascii="Times New Roman" w:eastAsia="Times New Roman" w:hAnsi="Times New Roman" w:cs="Times New Roman"/>
                <w:spacing w:val="2"/>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йс</w:t>
            </w:r>
            <w:r w:rsidRPr="006E192F">
              <w:rPr>
                <w:rFonts w:ascii="Times New Roman" w:eastAsia="Times New Roman" w:hAnsi="Times New Roman" w:cs="Times New Roman"/>
                <w:spacing w:val="-1"/>
                <w:sz w:val="20"/>
                <w:szCs w:val="20"/>
                <w:lang w:val="ru-RU"/>
              </w:rPr>
              <w:t>х</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е</w:t>
            </w:r>
          </w:p>
        </w:tc>
      </w:tr>
      <w:tr w:rsidR="005B684C" w:rsidRPr="006E192F" w:rsidTr="000F30D1">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vAlign w:val="center"/>
          </w:tcPr>
          <w:p w:rsidR="005B684C" w:rsidRPr="006E192F" w:rsidRDefault="005B684C" w:rsidP="000F30D1">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яд</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ых</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z w:val="20"/>
                <w:szCs w:val="20"/>
                <w:lang w:val="ru-RU"/>
              </w:rPr>
              <w:t>тв</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ачес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ве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ов</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ва</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ый</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о</w:t>
            </w:r>
          </w:p>
          <w:p w:rsidR="005B684C" w:rsidRPr="006E192F" w:rsidRDefault="005B684C" w:rsidP="000F30D1">
            <w:pPr>
              <w:pStyle w:val="TableParagraph"/>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z w:val="20"/>
                <w:szCs w:val="20"/>
                <w:lang w:val="ru-RU"/>
              </w:rPr>
              <w:t>тбо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2"/>
                <w:sz w:val="20"/>
                <w:szCs w:val="20"/>
                <w:lang w:val="ru-RU"/>
              </w:rPr>
              <w:t>ш</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хза</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ат</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дер</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2"/>
                <w:sz w:val="20"/>
                <w:szCs w:val="20"/>
                <w:lang w:val="ru-RU"/>
              </w:rPr>
              <w:t>х</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зя</w:t>
            </w:r>
            <w:r w:rsidRPr="006E192F">
              <w:rPr>
                <w:rFonts w:ascii="Times New Roman" w:eastAsia="Times New Roman" w:hAnsi="Times New Roman" w:cs="Times New Roman"/>
                <w:spacing w:val="1"/>
                <w:sz w:val="20"/>
                <w:szCs w:val="20"/>
                <w:lang w:val="ru-RU"/>
              </w:rPr>
              <w:t>й</w:t>
            </w:r>
            <w:r w:rsidRPr="006E192F">
              <w:rPr>
                <w:rFonts w:ascii="Times New Roman" w:eastAsia="Times New Roman" w:hAnsi="Times New Roman" w:cs="Times New Roman"/>
                <w:sz w:val="20"/>
                <w:szCs w:val="20"/>
                <w:lang w:val="ru-RU"/>
              </w:rPr>
              <w:t>ст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z w:val="20"/>
                <w:szCs w:val="20"/>
                <w:lang w:val="ru-RU"/>
              </w:rPr>
              <w:t>а</w:t>
            </w:r>
          </w:p>
        </w:tc>
      </w:tr>
      <w:tr w:rsidR="005B684C" w:rsidRPr="006E192F" w:rsidTr="000F30D1">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0F30D1">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vAlign w:val="center"/>
          </w:tcPr>
          <w:p w:rsidR="005B684C" w:rsidRPr="006E192F" w:rsidRDefault="005B684C" w:rsidP="000F30D1">
            <w:pPr>
              <w:pStyle w:val="TableParagraph"/>
              <w:spacing w:line="130" w:lineRule="exact"/>
              <w:jc w:val="center"/>
              <w:rPr>
                <w:sz w:val="13"/>
                <w:szCs w:val="13"/>
              </w:rPr>
            </w:pPr>
          </w:p>
          <w:p w:rsidR="005B684C" w:rsidRPr="006E192F" w:rsidRDefault="005B684C" w:rsidP="000F30D1">
            <w:pPr>
              <w:pStyle w:val="TableParagraph"/>
              <w:spacing w:line="275" w:lineRule="auto"/>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rPr>
              <w:t>Источ</w:t>
            </w:r>
            <w:r w:rsidRPr="006E192F">
              <w:rPr>
                <w:rFonts w:ascii="Times New Roman" w:eastAsia="Times New Roman" w:hAnsi="Times New Roman" w:cs="Times New Roman"/>
                <w:spacing w:val="-1"/>
                <w:sz w:val="20"/>
                <w:szCs w:val="20"/>
              </w:rPr>
              <w:t>н</w:t>
            </w:r>
            <w:r w:rsidRPr="006E192F">
              <w:rPr>
                <w:rFonts w:ascii="Times New Roman" w:eastAsia="Times New Roman" w:hAnsi="Times New Roman" w:cs="Times New Roman"/>
                <w:spacing w:val="1"/>
                <w:sz w:val="20"/>
                <w:szCs w:val="20"/>
              </w:rPr>
              <w:t>и</w:t>
            </w:r>
            <w:r w:rsidRPr="006E192F">
              <w:rPr>
                <w:rFonts w:ascii="Times New Roman" w:eastAsia="Times New Roman" w:hAnsi="Times New Roman" w:cs="Times New Roman"/>
                <w:spacing w:val="-1"/>
                <w:sz w:val="20"/>
                <w:szCs w:val="20"/>
              </w:rPr>
              <w:t>к</w:t>
            </w:r>
            <w:r w:rsidRPr="006E192F">
              <w:rPr>
                <w:rFonts w:ascii="Times New Roman" w:eastAsia="Times New Roman" w:hAnsi="Times New Roman" w:cs="Times New Roman"/>
                <w:sz w:val="20"/>
                <w:szCs w:val="20"/>
              </w:rPr>
              <w:t>и</w:t>
            </w:r>
            <w:r w:rsidRPr="006E192F">
              <w:rPr>
                <w:rFonts w:ascii="Times New Roman" w:eastAsia="Times New Roman" w:hAnsi="Times New Roman" w:cs="Times New Roman"/>
                <w:spacing w:val="1"/>
                <w:sz w:val="20"/>
                <w:szCs w:val="20"/>
              </w:rPr>
              <w:t>м</w:t>
            </w:r>
            <w:r w:rsidRPr="006E192F">
              <w:rPr>
                <w:rFonts w:ascii="Times New Roman" w:eastAsia="Times New Roman" w:hAnsi="Times New Roman" w:cs="Times New Roman"/>
                <w:spacing w:val="2"/>
                <w:sz w:val="20"/>
                <w:szCs w:val="20"/>
              </w:rPr>
              <w:t>а</w:t>
            </w:r>
            <w:r w:rsidRPr="006E192F">
              <w:rPr>
                <w:rFonts w:ascii="Times New Roman" w:eastAsia="Times New Roman" w:hAnsi="Times New Roman" w:cs="Times New Roman"/>
                <w:spacing w:val="-1"/>
                <w:sz w:val="20"/>
                <w:szCs w:val="20"/>
              </w:rPr>
              <w:t>л</w:t>
            </w:r>
            <w:r w:rsidRPr="006E192F">
              <w:rPr>
                <w:rFonts w:ascii="Times New Roman" w:eastAsia="Times New Roman" w:hAnsi="Times New Roman" w:cs="Times New Roman"/>
                <w:spacing w:val="1"/>
                <w:sz w:val="20"/>
                <w:szCs w:val="20"/>
              </w:rPr>
              <w:t>о</w:t>
            </w:r>
            <w:r w:rsidRPr="006E192F">
              <w:rPr>
                <w:rFonts w:ascii="Times New Roman" w:eastAsia="Times New Roman" w:hAnsi="Times New Roman" w:cs="Times New Roman"/>
                <w:sz w:val="20"/>
                <w:szCs w:val="20"/>
              </w:rPr>
              <w:t>й</w:t>
            </w:r>
            <w:r w:rsidRPr="006E192F">
              <w:rPr>
                <w:rFonts w:ascii="Times New Roman" w:eastAsia="Times New Roman" w:hAnsi="Times New Roman" w:cs="Times New Roman"/>
                <w:spacing w:val="1"/>
                <w:sz w:val="20"/>
                <w:szCs w:val="20"/>
              </w:rPr>
              <w:t>мо</w:t>
            </w:r>
            <w:r w:rsidRPr="006E192F">
              <w:rPr>
                <w:rFonts w:ascii="Times New Roman" w:eastAsia="Times New Roman" w:hAnsi="Times New Roman" w:cs="Times New Roman"/>
                <w:sz w:val="20"/>
                <w:szCs w:val="20"/>
              </w:rPr>
              <w:t>щ</w:t>
            </w:r>
            <w:r w:rsidRPr="006E192F">
              <w:rPr>
                <w:rFonts w:ascii="Times New Roman" w:eastAsia="Times New Roman" w:hAnsi="Times New Roman" w:cs="Times New Roman"/>
                <w:spacing w:val="-1"/>
                <w:sz w:val="20"/>
                <w:szCs w:val="20"/>
              </w:rPr>
              <w:t>н</w:t>
            </w:r>
            <w:r w:rsidRPr="006E192F">
              <w:rPr>
                <w:rFonts w:ascii="Times New Roman" w:eastAsia="Times New Roman" w:hAnsi="Times New Roman" w:cs="Times New Roman"/>
                <w:spacing w:val="1"/>
                <w:sz w:val="20"/>
                <w:szCs w:val="20"/>
              </w:rPr>
              <w:t>о</w:t>
            </w:r>
            <w:r w:rsidRPr="006E192F">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0F30D1">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яд</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ых</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z w:val="20"/>
                <w:szCs w:val="20"/>
                <w:lang w:val="ru-RU"/>
              </w:rPr>
              <w:t>тв</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ачес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ве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ов</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ва</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г</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ьидр</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ва,ч</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о</w:t>
            </w:r>
          </w:p>
          <w:p w:rsidR="005B684C" w:rsidRPr="006E192F" w:rsidRDefault="005B684C" w:rsidP="000F30D1">
            <w:pPr>
              <w:pStyle w:val="TableParagraph"/>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евыг</w:t>
            </w:r>
            <w:r w:rsidRPr="006E192F">
              <w:rPr>
                <w:rFonts w:ascii="Times New Roman" w:eastAsia="Times New Roman" w:hAnsi="Times New Roman" w:cs="Times New Roman"/>
                <w:spacing w:val="1"/>
                <w:sz w:val="20"/>
                <w:szCs w:val="20"/>
                <w:lang w:val="ru-RU"/>
              </w:rPr>
              <w:t>од</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осэ</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й</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из</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яи</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э</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3"/>
                <w:sz w:val="20"/>
                <w:szCs w:val="20"/>
                <w:lang w:val="ru-RU"/>
              </w:rPr>
              <w:t>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2"/>
                <w:sz w:val="20"/>
                <w:szCs w:val="20"/>
                <w:lang w:val="ru-RU"/>
              </w:rPr>
              <w:t>г</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p>
        </w:tc>
      </w:tr>
      <w:tr w:rsidR="005B684C" w:rsidRPr="006E192F" w:rsidTr="001F6CBB">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6E192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rsidR="005B684C" w:rsidRPr="006E192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ста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евшееифи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ше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дова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w:t>
            </w:r>
          </w:p>
        </w:tc>
      </w:tr>
    </w:tbl>
    <w:p w:rsidR="009F6FCF" w:rsidRPr="006E192F" w:rsidRDefault="009F6FCF" w:rsidP="00451872">
      <w:pPr>
        <w:rPr>
          <w:rFonts w:ascii="TimesNewRomanPSMT" w:hAnsi="TimesNewRomanPSMT" w:cs="TimesNewRomanPSMT"/>
          <w:sz w:val="24"/>
          <w:szCs w:val="24"/>
        </w:rPr>
      </w:pPr>
      <w:bookmarkStart w:id="216" w:name="_Toc40373599"/>
    </w:p>
    <w:p w:rsidR="009F6FCF" w:rsidRPr="006E192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7" w:name="_Toc138688478"/>
      <w:r w:rsidRPr="006E192F">
        <w:rPr>
          <w:rFonts w:ascii="TimesNewRomanPSMT" w:hAnsi="TimesNewRomanPSMT" w:cs="TimesNewRomanPSMT"/>
          <w:sz w:val="24"/>
          <w:szCs w:val="24"/>
        </w:rPr>
        <w:t>описание существующих проблем развития систем теплоснабжения</w:t>
      </w:r>
      <w:bookmarkEnd w:id="216"/>
      <w:bookmarkEnd w:id="217"/>
    </w:p>
    <w:p w:rsidR="00AF58C1" w:rsidRPr="006E192F" w:rsidRDefault="00AF58C1" w:rsidP="00F97391">
      <w:pPr>
        <w:pStyle w:val="aff0"/>
        <w:keepNext/>
        <w:ind w:firstLine="0"/>
      </w:pPr>
      <w:r w:rsidRPr="006E192F">
        <w:t xml:space="preserve">Таблица </w:t>
      </w:r>
      <w:fldSimple w:instr=" SEQ Таблица \* ARABIC ">
        <w:r w:rsidR="00A303F5">
          <w:rPr>
            <w:noProof/>
          </w:rPr>
          <w:t>92</w:t>
        </w:r>
      </w:fldSimple>
      <w:r w:rsidRPr="006E192F">
        <w:t xml:space="preserve"> Существующие проблемы развития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2134"/>
        <w:gridCol w:w="6599"/>
      </w:tblGrid>
      <w:tr w:rsidR="005B684C" w:rsidRPr="006E192F" w:rsidTr="00B91D1B">
        <w:trPr>
          <w:trHeight w:hRule="exact" w:val="1068"/>
          <w:tblHeader/>
        </w:trPr>
        <w:tc>
          <w:tcPr>
            <w:tcW w:w="279" w:type="pct"/>
            <w:vAlign w:val="center"/>
          </w:tcPr>
          <w:p w:rsidR="005B684C" w:rsidRPr="006E192F" w:rsidRDefault="005B684C" w:rsidP="001F6CBB">
            <w:pPr>
              <w:pStyle w:val="TableParagraph"/>
              <w:spacing w:before="3" w:line="260" w:lineRule="exact"/>
              <w:jc w:val="center"/>
              <w:rPr>
                <w:sz w:val="26"/>
                <w:szCs w:val="26"/>
                <w:lang w:val="ru-RU"/>
              </w:rPr>
            </w:pPr>
          </w:p>
          <w:p w:rsidR="005B684C" w:rsidRPr="006E192F" w:rsidRDefault="005B684C" w:rsidP="001F6CBB">
            <w:pPr>
              <w:pStyle w:val="TableParagraph"/>
              <w:spacing w:line="275" w:lineRule="auto"/>
              <w:jc w:val="center"/>
              <w:rPr>
                <w:rFonts w:ascii="Times New Roman" w:eastAsia="Times New Roman" w:hAnsi="Times New Roman" w:cs="Times New Roman"/>
                <w:sz w:val="20"/>
                <w:szCs w:val="20"/>
              </w:rPr>
            </w:pPr>
            <w:r w:rsidRPr="006E192F">
              <w:rPr>
                <w:rFonts w:ascii="Times New Roman" w:eastAsia="Times New Roman" w:hAnsi="Times New Roman" w:cs="Times New Roman"/>
                <w:b/>
                <w:bCs/>
                <w:sz w:val="20"/>
                <w:szCs w:val="20"/>
              </w:rPr>
              <w:t>№п/п</w:t>
            </w:r>
          </w:p>
        </w:tc>
        <w:tc>
          <w:tcPr>
            <w:tcW w:w="1037" w:type="pct"/>
          </w:tcPr>
          <w:p w:rsidR="005B684C" w:rsidRPr="006E192F" w:rsidRDefault="005B684C" w:rsidP="00B06880">
            <w:pPr>
              <w:pStyle w:val="TableParagraph"/>
              <w:jc w:val="center"/>
              <w:rPr>
                <w:rFonts w:ascii="Times New Roman" w:eastAsia="Times New Roman" w:hAnsi="Times New Roman" w:cs="Times New Roman"/>
                <w:b/>
                <w:bCs/>
                <w:sz w:val="20"/>
                <w:szCs w:val="20"/>
              </w:rPr>
            </w:pPr>
            <w:r w:rsidRPr="006E192F">
              <w:rPr>
                <w:rFonts w:ascii="Times New Roman" w:eastAsia="Times New Roman" w:hAnsi="Times New Roman" w:cs="Times New Roman"/>
                <w:b/>
                <w:bCs/>
                <w:sz w:val="20"/>
                <w:szCs w:val="20"/>
              </w:rPr>
              <w:t>Наименование</w:t>
            </w:r>
          </w:p>
          <w:p w:rsidR="005B684C" w:rsidRPr="006E192F" w:rsidRDefault="005B684C" w:rsidP="00B06880">
            <w:pPr>
              <w:pStyle w:val="TableParagraph"/>
              <w:jc w:val="center"/>
              <w:rPr>
                <w:rFonts w:ascii="Times New Roman" w:eastAsia="Times New Roman" w:hAnsi="Times New Roman" w:cs="Times New Roman"/>
                <w:sz w:val="20"/>
                <w:szCs w:val="20"/>
              </w:rPr>
            </w:pPr>
            <w:r w:rsidRPr="006E192F">
              <w:rPr>
                <w:rFonts w:ascii="Times New Roman" w:eastAsia="Times New Roman" w:hAnsi="Times New Roman" w:cs="Times New Roman"/>
                <w:b/>
                <w:bCs/>
                <w:sz w:val="20"/>
                <w:szCs w:val="20"/>
              </w:rPr>
              <w:t>теплоснабжающей организации (источника)</w:t>
            </w:r>
          </w:p>
        </w:tc>
        <w:tc>
          <w:tcPr>
            <w:tcW w:w="3684" w:type="pct"/>
          </w:tcPr>
          <w:p w:rsidR="005B684C" w:rsidRPr="006E192F" w:rsidRDefault="005B684C" w:rsidP="001F6CBB">
            <w:pPr>
              <w:pStyle w:val="TableParagraph"/>
              <w:spacing w:before="5" w:line="190" w:lineRule="exact"/>
              <w:jc w:val="center"/>
              <w:rPr>
                <w:sz w:val="19"/>
                <w:szCs w:val="19"/>
              </w:rPr>
            </w:pPr>
          </w:p>
          <w:p w:rsidR="005B684C" w:rsidRPr="006E192F" w:rsidRDefault="005B684C" w:rsidP="001F6CBB">
            <w:pPr>
              <w:pStyle w:val="TableParagraph"/>
              <w:spacing w:line="200" w:lineRule="exact"/>
              <w:jc w:val="center"/>
              <w:rPr>
                <w:sz w:val="20"/>
                <w:szCs w:val="20"/>
              </w:rPr>
            </w:pPr>
          </w:p>
          <w:p w:rsidR="005B684C" w:rsidRPr="006E192F" w:rsidRDefault="005B684C" w:rsidP="001F6CBB">
            <w:pPr>
              <w:pStyle w:val="TableParagraph"/>
              <w:jc w:val="center"/>
              <w:rPr>
                <w:rFonts w:ascii="Times New Roman" w:eastAsia="Times New Roman" w:hAnsi="Times New Roman" w:cs="Times New Roman"/>
                <w:sz w:val="20"/>
                <w:szCs w:val="20"/>
              </w:rPr>
            </w:pPr>
            <w:r w:rsidRPr="006E192F">
              <w:rPr>
                <w:rFonts w:ascii="Times New Roman" w:eastAsia="Times New Roman" w:hAnsi="Times New Roman" w:cs="Times New Roman"/>
                <w:b/>
                <w:bCs/>
                <w:sz w:val="20"/>
                <w:szCs w:val="20"/>
              </w:rPr>
              <w:t>С</w:t>
            </w:r>
            <w:r w:rsidRPr="006E192F">
              <w:rPr>
                <w:rFonts w:ascii="Times New Roman" w:eastAsia="Times New Roman" w:hAnsi="Times New Roman" w:cs="Times New Roman"/>
                <w:b/>
                <w:bCs/>
                <w:spacing w:val="1"/>
                <w:sz w:val="20"/>
                <w:szCs w:val="20"/>
              </w:rPr>
              <w:t>у</w:t>
            </w:r>
            <w:r w:rsidRPr="006E192F">
              <w:rPr>
                <w:rFonts w:ascii="Times New Roman" w:eastAsia="Times New Roman" w:hAnsi="Times New Roman" w:cs="Times New Roman"/>
                <w:b/>
                <w:bCs/>
                <w:spacing w:val="2"/>
                <w:sz w:val="20"/>
                <w:szCs w:val="20"/>
              </w:rPr>
              <w:t>щ</w:t>
            </w:r>
            <w:r w:rsidRPr="006E192F">
              <w:rPr>
                <w:rFonts w:ascii="Times New Roman" w:eastAsia="Times New Roman" w:hAnsi="Times New Roman" w:cs="Times New Roman"/>
                <w:b/>
                <w:bCs/>
                <w:sz w:val="20"/>
                <w:szCs w:val="20"/>
              </w:rPr>
              <w:t>е</w:t>
            </w:r>
            <w:r w:rsidRPr="006E192F">
              <w:rPr>
                <w:rFonts w:ascii="Times New Roman" w:eastAsia="Times New Roman" w:hAnsi="Times New Roman" w:cs="Times New Roman"/>
                <w:b/>
                <w:bCs/>
                <w:spacing w:val="-2"/>
                <w:sz w:val="20"/>
                <w:szCs w:val="20"/>
              </w:rPr>
              <w:t>с</w:t>
            </w:r>
            <w:r w:rsidRPr="006E192F">
              <w:rPr>
                <w:rFonts w:ascii="Times New Roman" w:eastAsia="Times New Roman" w:hAnsi="Times New Roman" w:cs="Times New Roman"/>
                <w:b/>
                <w:bCs/>
                <w:spacing w:val="2"/>
                <w:sz w:val="20"/>
                <w:szCs w:val="20"/>
              </w:rPr>
              <w:t>т</w:t>
            </w:r>
            <w:r w:rsidRPr="006E192F">
              <w:rPr>
                <w:rFonts w:ascii="Times New Roman" w:eastAsia="Times New Roman" w:hAnsi="Times New Roman" w:cs="Times New Roman"/>
                <w:b/>
                <w:bCs/>
                <w:sz w:val="20"/>
                <w:szCs w:val="20"/>
              </w:rPr>
              <w:t>в</w:t>
            </w:r>
            <w:r w:rsidRPr="006E192F">
              <w:rPr>
                <w:rFonts w:ascii="Times New Roman" w:eastAsia="Times New Roman" w:hAnsi="Times New Roman" w:cs="Times New Roman"/>
                <w:b/>
                <w:bCs/>
                <w:spacing w:val="1"/>
                <w:sz w:val="20"/>
                <w:szCs w:val="20"/>
              </w:rPr>
              <w:t>у</w:t>
            </w:r>
            <w:r w:rsidRPr="006E192F">
              <w:rPr>
                <w:rFonts w:ascii="Times New Roman" w:eastAsia="Times New Roman" w:hAnsi="Times New Roman" w:cs="Times New Roman"/>
                <w:b/>
                <w:bCs/>
                <w:spacing w:val="-1"/>
                <w:sz w:val="20"/>
                <w:szCs w:val="20"/>
              </w:rPr>
              <w:t>ю</w:t>
            </w:r>
            <w:r w:rsidRPr="006E192F">
              <w:rPr>
                <w:rFonts w:ascii="Times New Roman" w:eastAsia="Times New Roman" w:hAnsi="Times New Roman" w:cs="Times New Roman"/>
                <w:b/>
                <w:bCs/>
                <w:spacing w:val="2"/>
                <w:sz w:val="20"/>
                <w:szCs w:val="20"/>
              </w:rPr>
              <w:t>щ</w:t>
            </w:r>
            <w:r w:rsidRPr="006E192F">
              <w:rPr>
                <w:rFonts w:ascii="Times New Roman" w:eastAsia="Times New Roman" w:hAnsi="Times New Roman" w:cs="Times New Roman"/>
                <w:b/>
                <w:bCs/>
                <w:sz w:val="20"/>
                <w:szCs w:val="20"/>
              </w:rPr>
              <w:t>иепр</w:t>
            </w:r>
            <w:r w:rsidRPr="006E192F">
              <w:rPr>
                <w:rFonts w:ascii="Times New Roman" w:eastAsia="Times New Roman" w:hAnsi="Times New Roman" w:cs="Times New Roman"/>
                <w:b/>
                <w:bCs/>
                <w:spacing w:val="-1"/>
                <w:sz w:val="20"/>
                <w:szCs w:val="20"/>
              </w:rPr>
              <w:t>о</w:t>
            </w:r>
            <w:r w:rsidRPr="006E192F">
              <w:rPr>
                <w:rFonts w:ascii="Times New Roman" w:eastAsia="Times New Roman" w:hAnsi="Times New Roman" w:cs="Times New Roman"/>
                <w:b/>
                <w:bCs/>
                <w:spacing w:val="1"/>
                <w:sz w:val="20"/>
                <w:szCs w:val="20"/>
              </w:rPr>
              <w:t>б</w:t>
            </w:r>
            <w:r w:rsidRPr="006E192F">
              <w:rPr>
                <w:rFonts w:ascii="Times New Roman" w:eastAsia="Times New Roman" w:hAnsi="Times New Roman" w:cs="Times New Roman"/>
                <w:b/>
                <w:bCs/>
                <w:sz w:val="20"/>
                <w:szCs w:val="20"/>
              </w:rPr>
              <w:t>ле</w:t>
            </w:r>
            <w:r w:rsidRPr="006E192F">
              <w:rPr>
                <w:rFonts w:ascii="Times New Roman" w:eastAsia="Times New Roman" w:hAnsi="Times New Roman" w:cs="Times New Roman"/>
                <w:b/>
                <w:bCs/>
                <w:spacing w:val="1"/>
                <w:sz w:val="20"/>
                <w:szCs w:val="20"/>
              </w:rPr>
              <w:t>м</w:t>
            </w:r>
            <w:r w:rsidRPr="006E192F">
              <w:rPr>
                <w:rFonts w:ascii="Times New Roman" w:eastAsia="Times New Roman" w:hAnsi="Times New Roman" w:cs="Times New Roman"/>
                <w:b/>
                <w:bCs/>
                <w:sz w:val="20"/>
                <w:szCs w:val="20"/>
              </w:rPr>
              <w:t>ы</w:t>
            </w:r>
          </w:p>
        </w:tc>
      </w:tr>
      <w:tr w:rsidR="005B684C" w:rsidRPr="006E192F" w:rsidTr="004F2370">
        <w:trPr>
          <w:trHeight w:hRule="exact" w:val="538"/>
        </w:trPr>
        <w:tc>
          <w:tcPr>
            <w:tcW w:w="279" w:type="pct"/>
            <w:vAlign w:val="center"/>
          </w:tcPr>
          <w:p w:rsidR="005B684C" w:rsidRPr="006E192F" w:rsidRDefault="005B684C" w:rsidP="001F6CBB">
            <w:pPr>
              <w:pStyle w:val="TableParagraph"/>
              <w:spacing w:before="7" w:line="120" w:lineRule="exact"/>
              <w:jc w:val="center"/>
              <w:rPr>
                <w:sz w:val="12"/>
                <w:szCs w:val="12"/>
              </w:rPr>
            </w:pPr>
          </w:p>
          <w:p w:rsidR="005B684C" w:rsidRPr="006E192F" w:rsidRDefault="005B684C" w:rsidP="001F6CBB">
            <w:pPr>
              <w:pStyle w:val="TableParagraph"/>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rPr>
              <w:t>1</w:t>
            </w:r>
          </w:p>
        </w:tc>
        <w:tc>
          <w:tcPr>
            <w:tcW w:w="1037" w:type="pct"/>
            <w:vMerge w:val="restart"/>
          </w:tcPr>
          <w:p w:rsidR="005B684C" w:rsidRPr="006E192F" w:rsidRDefault="005B684C" w:rsidP="001F6CBB">
            <w:pPr>
              <w:pStyle w:val="TableParagraph"/>
              <w:spacing w:before="4" w:line="150" w:lineRule="exact"/>
              <w:jc w:val="center"/>
              <w:rPr>
                <w:sz w:val="15"/>
                <w:szCs w:val="15"/>
              </w:rPr>
            </w:pPr>
          </w:p>
          <w:p w:rsidR="005B684C" w:rsidRPr="006E192F" w:rsidRDefault="005B684C" w:rsidP="001F6CBB">
            <w:pPr>
              <w:pStyle w:val="TableParagraph"/>
              <w:spacing w:line="200" w:lineRule="exact"/>
              <w:jc w:val="center"/>
              <w:rPr>
                <w:sz w:val="20"/>
                <w:szCs w:val="20"/>
              </w:rPr>
            </w:pPr>
          </w:p>
          <w:p w:rsidR="005B684C" w:rsidRPr="006E192F" w:rsidRDefault="005B684C" w:rsidP="001F6CBB">
            <w:pPr>
              <w:pStyle w:val="TableParagraph"/>
              <w:spacing w:line="200" w:lineRule="exact"/>
              <w:jc w:val="center"/>
              <w:rPr>
                <w:sz w:val="20"/>
                <w:szCs w:val="20"/>
              </w:rPr>
            </w:pPr>
          </w:p>
          <w:p w:rsidR="005B684C" w:rsidRPr="006E192F" w:rsidRDefault="005B684C" w:rsidP="001F6CBB">
            <w:pPr>
              <w:pStyle w:val="TableParagraph"/>
              <w:spacing w:line="200" w:lineRule="exact"/>
              <w:jc w:val="center"/>
              <w:rPr>
                <w:sz w:val="20"/>
                <w:szCs w:val="20"/>
              </w:rPr>
            </w:pPr>
          </w:p>
          <w:p w:rsidR="005B684C" w:rsidRPr="006E192F" w:rsidRDefault="005B684C" w:rsidP="001F6CBB">
            <w:pPr>
              <w:pStyle w:val="TableParagraph"/>
              <w:spacing w:line="200" w:lineRule="exact"/>
              <w:jc w:val="center"/>
              <w:rPr>
                <w:sz w:val="20"/>
                <w:szCs w:val="20"/>
              </w:rPr>
            </w:pPr>
          </w:p>
          <w:p w:rsidR="005B684C" w:rsidRPr="006E192F" w:rsidRDefault="005B684C" w:rsidP="001F6CBB">
            <w:pPr>
              <w:pStyle w:val="TableParagraph"/>
              <w:spacing w:line="200" w:lineRule="exact"/>
              <w:jc w:val="center"/>
              <w:rPr>
                <w:sz w:val="20"/>
                <w:szCs w:val="20"/>
              </w:rPr>
            </w:pPr>
          </w:p>
          <w:p w:rsidR="005B684C" w:rsidRPr="006E192F" w:rsidRDefault="005B684C" w:rsidP="001F6CBB">
            <w:pPr>
              <w:pStyle w:val="TableParagraph"/>
              <w:spacing w:line="200" w:lineRule="exact"/>
              <w:jc w:val="center"/>
              <w:rPr>
                <w:sz w:val="20"/>
                <w:szCs w:val="20"/>
              </w:rPr>
            </w:pPr>
          </w:p>
          <w:p w:rsidR="005B684C" w:rsidRPr="006E192F" w:rsidRDefault="005B684C" w:rsidP="001F6CBB">
            <w:pPr>
              <w:pStyle w:val="TableParagraph"/>
              <w:spacing w:line="200" w:lineRule="exact"/>
              <w:jc w:val="center"/>
              <w:rPr>
                <w:sz w:val="20"/>
                <w:szCs w:val="20"/>
              </w:rPr>
            </w:pPr>
          </w:p>
          <w:p w:rsidR="005B684C" w:rsidRPr="006E192F" w:rsidRDefault="005B684C" w:rsidP="001F6CBB">
            <w:pPr>
              <w:pStyle w:val="TableParagraph"/>
              <w:spacing w:line="200" w:lineRule="exact"/>
              <w:jc w:val="center"/>
              <w:rPr>
                <w:sz w:val="20"/>
                <w:szCs w:val="20"/>
              </w:rPr>
            </w:pPr>
          </w:p>
          <w:p w:rsidR="005B684C" w:rsidRPr="006E192F" w:rsidRDefault="002B2C71" w:rsidP="001F6CBB">
            <w:pPr>
              <w:pStyle w:val="TableParagraph"/>
              <w:spacing w:line="275" w:lineRule="auto"/>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АО «Тутаевская ПГУ»</w:t>
            </w: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ста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евшееифи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ше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дова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5"/>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й</w:t>
            </w:r>
            <w:r w:rsidRPr="006E192F">
              <w:rPr>
                <w:rFonts w:ascii="Times New Roman" w:eastAsia="Times New Roman" w:hAnsi="Times New Roman" w:cs="Times New Roman"/>
                <w:sz w:val="20"/>
                <w:szCs w:val="20"/>
                <w:lang w:val="ru-RU"/>
              </w:rPr>
              <w:t>,Ц</w:t>
            </w:r>
            <w:r w:rsidRPr="006E192F">
              <w:rPr>
                <w:rFonts w:ascii="Times New Roman" w:eastAsia="Times New Roman" w:hAnsi="Times New Roman" w:cs="Times New Roman"/>
                <w:spacing w:val="3"/>
                <w:sz w:val="20"/>
                <w:szCs w:val="20"/>
                <w:lang w:val="ru-RU"/>
              </w:rPr>
              <w:t>Т</w:t>
            </w:r>
            <w:r w:rsidRPr="006E192F">
              <w:rPr>
                <w:rFonts w:ascii="Times New Roman" w:eastAsia="Times New Roman" w:hAnsi="Times New Roman" w:cs="Times New Roman"/>
                <w:sz w:val="20"/>
                <w:szCs w:val="20"/>
                <w:lang w:val="ru-RU"/>
              </w:rPr>
              <w:t xml:space="preserve">Пи </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ас</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хста</w:t>
            </w:r>
            <w:r w:rsidRPr="006E192F">
              <w:rPr>
                <w:rFonts w:ascii="Times New Roman" w:eastAsia="Times New Roman" w:hAnsi="Times New Roman" w:cs="Times New Roman"/>
                <w:spacing w:val="1"/>
                <w:sz w:val="20"/>
                <w:szCs w:val="20"/>
                <w:lang w:val="ru-RU"/>
              </w:rPr>
              <w:t>нц</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й</w:t>
            </w:r>
          </w:p>
        </w:tc>
      </w:tr>
      <w:tr w:rsidR="005B684C" w:rsidRPr="006E192F" w:rsidTr="004F2370">
        <w:trPr>
          <w:trHeight w:hRule="exact" w:val="276"/>
        </w:trPr>
        <w:tc>
          <w:tcPr>
            <w:tcW w:w="279" w:type="pct"/>
            <w:vAlign w:val="center"/>
          </w:tcPr>
          <w:p w:rsidR="005B684C" w:rsidRPr="006E192F" w:rsidRDefault="005B684C" w:rsidP="001F6CBB">
            <w:pPr>
              <w:pStyle w:val="TableParagraph"/>
              <w:spacing w:line="227" w:lineRule="exact"/>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rPr>
              <w:t>2</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6E192F" w:rsidTr="004F2370">
        <w:trPr>
          <w:trHeight w:hRule="exact" w:val="793"/>
        </w:trPr>
        <w:tc>
          <w:tcPr>
            <w:tcW w:w="279" w:type="pct"/>
            <w:vAlign w:val="center"/>
          </w:tcPr>
          <w:p w:rsidR="005B684C" w:rsidRPr="006E192F" w:rsidRDefault="005B684C" w:rsidP="001F6CBB">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3</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6E192F" w:rsidTr="004F2370">
        <w:trPr>
          <w:trHeight w:hRule="exact" w:val="802"/>
        </w:trPr>
        <w:tc>
          <w:tcPr>
            <w:tcW w:w="279" w:type="pct"/>
            <w:vAlign w:val="center"/>
          </w:tcPr>
          <w:p w:rsidR="005B684C" w:rsidRPr="006E192F" w:rsidRDefault="005B684C" w:rsidP="001F6CBB">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4</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С</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ще</w:t>
            </w:r>
            <w:r w:rsidRPr="006E192F">
              <w:rPr>
                <w:rFonts w:ascii="Times New Roman" w:eastAsia="Times New Roman" w:hAnsi="Times New Roman" w:cs="Times New Roman"/>
                <w:spacing w:val="3"/>
                <w:sz w:val="20"/>
                <w:szCs w:val="20"/>
                <w:lang w:val="ru-RU"/>
              </w:rPr>
              <w:t>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нн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й</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ате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я</w:t>
            </w:r>
            <w:r w:rsidRPr="006E192F">
              <w:rPr>
                <w:rFonts w:ascii="Times New Roman" w:eastAsia="Times New Roman" w:hAnsi="Times New Roman" w:cs="Times New Roman"/>
                <w:spacing w:val="-1"/>
                <w:sz w:val="20"/>
                <w:szCs w:val="20"/>
                <w:lang w:val="ru-RU"/>
              </w:rPr>
              <w:t>ц</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пл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хсе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й</w:t>
            </w:r>
            <w:r w:rsidRPr="006E192F">
              <w:rPr>
                <w:rFonts w:ascii="Times New Roman" w:eastAsia="Times New Roman" w:hAnsi="Times New Roman" w:cs="Times New Roman"/>
                <w:sz w:val="20"/>
                <w:szCs w:val="20"/>
                <w:lang w:val="ru-RU"/>
              </w:rPr>
              <w:t>.</w:t>
            </w:r>
            <w:r w:rsidRPr="006E192F">
              <w:rPr>
                <w:rFonts w:ascii="Times New Roman" w:eastAsia="Times New Roman" w:hAnsi="Times New Roman" w:cs="Times New Roman"/>
                <w:spacing w:val="3"/>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пл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вая</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w:t>
            </w:r>
            <w:r w:rsidRPr="006E192F">
              <w:rPr>
                <w:rFonts w:ascii="Times New Roman" w:eastAsia="Times New Roman" w:hAnsi="Times New Roman" w:cs="Times New Roman"/>
                <w:spacing w:val="1"/>
                <w:sz w:val="20"/>
                <w:szCs w:val="20"/>
                <w:lang w:val="ru-RU"/>
              </w:rPr>
              <w:t>ол</w:t>
            </w:r>
            <w:r w:rsidRPr="006E192F">
              <w:rPr>
                <w:rFonts w:ascii="Times New Roman" w:eastAsia="Times New Roman" w:hAnsi="Times New Roman" w:cs="Times New Roman"/>
                <w:sz w:val="20"/>
                <w:szCs w:val="20"/>
                <w:lang w:val="ru-RU"/>
              </w:rPr>
              <w:t>яц</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я,в</w:t>
            </w:r>
          </w:p>
          <w:p w:rsidR="005B684C" w:rsidRPr="006E192F" w:rsidRDefault="005B684C" w:rsidP="001F6CBB">
            <w:pPr>
              <w:pStyle w:val="TableParagraph"/>
              <w:spacing w:before="34" w:line="275" w:lineRule="auto"/>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н</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z w:val="20"/>
                <w:szCs w:val="20"/>
                <w:lang w:val="ru-RU"/>
              </w:rPr>
              <w:t>,вы</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ол</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w:t>
            </w:r>
            <w:r w:rsidRPr="006E192F">
              <w:rPr>
                <w:rFonts w:ascii="Times New Roman" w:eastAsia="Times New Roman" w:hAnsi="Times New Roman" w:cs="Times New Roman"/>
                <w:spacing w:val="1"/>
                <w:sz w:val="20"/>
                <w:szCs w:val="20"/>
                <w:lang w:val="ru-RU"/>
              </w:rPr>
              <w:t>ми</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z w:val="20"/>
                <w:szCs w:val="20"/>
                <w:lang w:val="ru-RU"/>
              </w:rPr>
              <w:t>йва</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ы,</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аяимеет</w:t>
            </w:r>
            <w:r w:rsidRPr="006E192F">
              <w:rPr>
                <w:rFonts w:ascii="Times New Roman" w:eastAsia="Times New Roman" w:hAnsi="Times New Roman" w:cs="Times New Roman"/>
                <w:spacing w:val="-1"/>
                <w:sz w:val="20"/>
                <w:szCs w:val="20"/>
                <w:lang w:val="ru-RU"/>
              </w:rPr>
              <w:t>ни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ки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хн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w:t>
            </w:r>
            <w:r w:rsidRPr="006E192F">
              <w:rPr>
                <w:rFonts w:ascii="Times New Roman" w:eastAsia="Times New Roman" w:hAnsi="Times New Roman" w:cs="Times New Roman"/>
                <w:spacing w:val="6"/>
                <w:sz w:val="20"/>
                <w:szCs w:val="20"/>
                <w:lang w:val="ru-RU"/>
              </w:rPr>
              <w:t>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2"/>
                <w:sz w:val="20"/>
                <w:szCs w:val="20"/>
                <w:lang w:val="ru-RU"/>
              </w:rPr>
              <w:t>х</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ак</w:t>
            </w:r>
            <w:r w:rsidRPr="006E192F">
              <w:rPr>
                <w:rFonts w:ascii="Times New Roman" w:eastAsia="Times New Roman" w:hAnsi="Times New Roman" w:cs="Times New Roman"/>
                <w:spacing w:val="-2"/>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w:t>
            </w:r>
          </w:p>
        </w:tc>
      </w:tr>
      <w:tr w:rsidR="005B684C" w:rsidRPr="006E192F" w:rsidTr="004F2370">
        <w:trPr>
          <w:trHeight w:hRule="exact" w:val="276"/>
        </w:trPr>
        <w:tc>
          <w:tcPr>
            <w:tcW w:w="279" w:type="pct"/>
            <w:vAlign w:val="center"/>
          </w:tcPr>
          <w:p w:rsidR="005B684C" w:rsidRPr="006E192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5</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7"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Существенный износ</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аг</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стра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хи</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ро</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х</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3"/>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ро</w:t>
            </w:r>
            <w:r w:rsidRPr="006E192F">
              <w:rPr>
                <w:rFonts w:ascii="Times New Roman" w:eastAsia="Times New Roman" w:hAnsi="Times New Roman" w:cs="Times New Roman"/>
                <w:sz w:val="20"/>
                <w:szCs w:val="20"/>
                <w:lang w:val="ru-RU"/>
              </w:rPr>
              <w:t>водовт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хсе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ей</w:t>
            </w:r>
          </w:p>
        </w:tc>
      </w:tr>
      <w:tr w:rsidR="005B684C" w:rsidRPr="006E192F" w:rsidTr="004F2370">
        <w:trPr>
          <w:trHeight w:hRule="exact" w:val="538"/>
        </w:trPr>
        <w:tc>
          <w:tcPr>
            <w:tcW w:w="279" w:type="pct"/>
            <w:vAlign w:val="center"/>
          </w:tcPr>
          <w:p w:rsidR="005B684C" w:rsidRPr="006E192F" w:rsidRDefault="005B684C" w:rsidP="001F6CBB">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6</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От</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ст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2"/>
                <w:sz w:val="20"/>
                <w:szCs w:val="20"/>
                <w:lang w:val="ru-RU"/>
              </w:rPr>
              <w:t>ю</w:t>
            </w:r>
            <w:r w:rsidRPr="006E192F">
              <w:rPr>
                <w:rFonts w:ascii="Times New Roman" w:eastAsia="Times New Roman" w:hAnsi="Times New Roman" w:cs="Times New Roman"/>
                <w:sz w:val="20"/>
                <w:szCs w:val="20"/>
                <w:lang w:val="ru-RU"/>
              </w:rPr>
              <w:t>тав</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т</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зир</w:t>
            </w:r>
            <w:r w:rsidRPr="006E192F">
              <w:rPr>
                <w:rFonts w:ascii="Times New Roman" w:eastAsia="Times New Roman" w:hAnsi="Times New Roman" w:cs="Times New Roman"/>
                <w:spacing w:val="1"/>
                <w:sz w:val="20"/>
                <w:szCs w:val="20"/>
                <w:lang w:val="ru-RU"/>
              </w:rPr>
              <w:t>ов</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нн</w:t>
            </w:r>
            <w:r w:rsidRPr="006E192F">
              <w:rPr>
                <w:rFonts w:ascii="Times New Roman" w:eastAsia="Times New Roman" w:hAnsi="Times New Roman" w:cs="Times New Roman"/>
                <w:sz w:val="20"/>
                <w:szCs w:val="20"/>
                <w:lang w:val="ru-RU"/>
              </w:rPr>
              <w:t>ые</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диви</w:t>
            </w:r>
            <w:r w:rsidRPr="006E192F">
              <w:rPr>
                <w:rFonts w:ascii="Times New Roman" w:eastAsia="Times New Roman" w:hAnsi="Times New Roman" w:cs="Times New Roman"/>
                <w:spacing w:val="1"/>
                <w:sz w:val="20"/>
                <w:szCs w:val="20"/>
                <w:lang w:val="ru-RU"/>
              </w:rPr>
              <w:t>д</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пло</w:t>
            </w:r>
            <w:r w:rsidRPr="006E192F">
              <w:rPr>
                <w:rFonts w:ascii="Times New Roman" w:eastAsia="Times New Roman" w:hAnsi="Times New Roman" w:cs="Times New Roman"/>
                <w:sz w:val="20"/>
                <w:szCs w:val="20"/>
                <w:lang w:val="ru-RU"/>
              </w:rPr>
              <w:t>вые</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ыу</w:t>
            </w:r>
          </w:p>
          <w:p w:rsidR="005B684C" w:rsidRPr="006E192F" w:rsidRDefault="005B684C" w:rsidP="001F6CBB">
            <w:pPr>
              <w:pStyle w:val="TableParagraph"/>
              <w:spacing w:before="34"/>
              <w:rPr>
                <w:rFonts w:ascii="Times New Roman" w:eastAsia="Times New Roman" w:hAnsi="Times New Roman" w:cs="Times New Roman"/>
                <w:sz w:val="20"/>
                <w:szCs w:val="20"/>
              </w:rPr>
            </w:pPr>
            <w:r w:rsidRPr="006E192F">
              <w:rPr>
                <w:rFonts w:ascii="Times New Roman" w:eastAsia="Times New Roman" w:hAnsi="Times New Roman" w:cs="Times New Roman"/>
                <w:spacing w:val="-1"/>
                <w:sz w:val="20"/>
                <w:szCs w:val="20"/>
              </w:rPr>
              <w:t>п</w:t>
            </w:r>
            <w:r w:rsidRPr="006E192F">
              <w:rPr>
                <w:rFonts w:ascii="Times New Roman" w:eastAsia="Times New Roman" w:hAnsi="Times New Roman" w:cs="Times New Roman"/>
                <w:spacing w:val="1"/>
                <w:sz w:val="20"/>
                <w:szCs w:val="20"/>
              </w:rPr>
              <w:t>о</w:t>
            </w:r>
            <w:r w:rsidRPr="006E192F">
              <w:rPr>
                <w:rFonts w:ascii="Times New Roman" w:eastAsia="Times New Roman" w:hAnsi="Times New Roman" w:cs="Times New Roman"/>
                <w:spacing w:val="-1"/>
                <w:sz w:val="20"/>
                <w:szCs w:val="20"/>
              </w:rPr>
              <w:t>т</w:t>
            </w:r>
            <w:r w:rsidRPr="006E192F">
              <w:rPr>
                <w:rFonts w:ascii="Times New Roman" w:eastAsia="Times New Roman" w:hAnsi="Times New Roman" w:cs="Times New Roman"/>
                <w:spacing w:val="1"/>
                <w:sz w:val="20"/>
                <w:szCs w:val="20"/>
              </w:rPr>
              <w:t>р</w:t>
            </w:r>
            <w:r w:rsidRPr="006E192F">
              <w:rPr>
                <w:rFonts w:ascii="Times New Roman" w:eastAsia="Times New Roman" w:hAnsi="Times New Roman" w:cs="Times New Roman"/>
                <w:sz w:val="20"/>
                <w:szCs w:val="20"/>
              </w:rPr>
              <w:t>еб</w:t>
            </w:r>
            <w:r w:rsidRPr="006E192F">
              <w:rPr>
                <w:rFonts w:ascii="Times New Roman" w:eastAsia="Times New Roman" w:hAnsi="Times New Roman" w:cs="Times New Roman"/>
                <w:spacing w:val="1"/>
                <w:sz w:val="20"/>
                <w:szCs w:val="20"/>
              </w:rPr>
              <w:t>и</w:t>
            </w:r>
            <w:r w:rsidRPr="006E192F">
              <w:rPr>
                <w:rFonts w:ascii="Times New Roman" w:eastAsia="Times New Roman" w:hAnsi="Times New Roman" w:cs="Times New Roman"/>
                <w:spacing w:val="-1"/>
                <w:sz w:val="20"/>
                <w:szCs w:val="20"/>
              </w:rPr>
              <w:t>т</w:t>
            </w:r>
            <w:r w:rsidRPr="006E192F">
              <w:rPr>
                <w:rFonts w:ascii="Times New Roman" w:eastAsia="Times New Roman" w:hAnsi="Times New Roman" w:cs="Times New Roman"/>
                <w:sz w:val="20"/>
                <w:szCs w:val="20"/>
              </w:rPr>
              <w:t>е</w:t>
            </w:r>
            <w:r w:rsidRPr="006E192F">
              <w:rPr>
                <w:rFonts w:ascii="Times New Roman" w:eastAsia="Times New Roman" w:hAnsi="Times New Roman" w:cs="Times New Roman"/>
                <w:spacing w:val="-1"/>
                <w:sz w:val="20"/>
                <w:szCs w:val="20"/>
              </w:rPr>
              <w:t>л</w:t>
            </w:r>
            <w:r w:rsidRPr="006E192F">
              <w:rPr>
                <w:rFonts w:ascii="Times New Roman" w:eastAsia="Times New Roman" w:hAnsi="Times New Roman" w:cs="Times New Roman"/>
                <w:spacing w:val="2"/>
                <w:sz w:val="20"/>
                <w:szCs w:val="20"/>
              </w:rPr>
              <w:t>е</w:t>
            </w:r>
            <w:r w:rsidRPr="006E192F">
              <w:rPr>
                <w:rFonts w:ascii="Times New Roman" w:eastAsia="Times New Roman" w:hAnsi="Times New Roman" w:cs="Times New Roman"/>
                <w:sz w:val="20"/>
                <w:szCs w:val="20"/>
              </w:rPr>
              <w:t>й</w:t>
            </w:r>
          </w:p>
        </w:tc>
      </w:tr>
      <w:tr w:rsidR="005B684C" w:rsidRPr="006E192F" w:rsidTr="004F2370">
        <w:trPr>
          <w:trHeight w:hRule="exact" w:val="276"/>
        </w:trPr>
        <w:tc>
          <w:tcPr>
            <w:tcW w:w="279" w:type="pct"/>
            <w:vAlign w:val="center"/>
          </w:tcPr>
          <w:p w:rsidR="005B684C" w:rsidRPr="006E192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7</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7"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Г</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ячееводос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аб</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ни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у</w:t>
            </w:r>
            <w:r w:rsidRPr="006E192F">
              <w:rPr>
                <w:rFonts w:ascii="Times New Roman" w:eastAsia="Times New Roman" w:hAnsi="Times New Roman" w:cs="Times New Roman"/>
                <w:sz w:val="20"/>
                <w:szCs w:val="20"/>
                <w:lang w:val="ru-RU"/>
              </w:rPr>
              <w:t>щес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яе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z w:val="20"/>
                <w:szCs w:val="20"/>
                <w:lang w:val="ru-RU"/>
              </w:rPr>
              <w:t>я</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тк</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ытой</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х</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е</w:t>
            </w:r>
          </w:p>
        </w:tc>
      </w:tr>
      <w:tr w:rsidR="005B684C" w:rsidRPr="006E192F" w:rsidTr="004F2370">
        <w:trPr>
          <w:trHeight w:hRule="exact" w:val="538"/>
        </w:trPr>
        <w:tc>
          <w:tcPr>
            <w:tcW w:w="279" w:type="pct"/>
            <w:vAlign w:val="center"/>
          </w:tcPr>
          <w:p w:rsidR="005B684C" w:rsidRPr="006E192F" w:rsidRDefault="005B684C" w:rsidP="001F6CBB">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8</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От</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ст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еа</w:t>
            </w:r>
            <w:r w:rsidRPr="006E192F">
              <w:rPr>
                <w:rFonts w:ascii="Times New Roman" w:eastAsia="Times New Roman" w:hAnsi="Times New Roman" w:cs="Times New Roman"/>
                <w:spacing w:val="2"/>
                <w:sz w:val="20"/>
                <w:szCs w:val="20"/>
                <w:lang w:val="ru-RU"/>
              </w:rPr>
              <w:t>в</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z w:val="20"/>
                <w:szCs w:val="20"/>
                <w:lang w:val="ru-RU"/>
              </w:rPr>
              <w:t>ат</w:t>
            </w:r>
            <w:r w:rsidRPr="006E192F">
              <w:rPr>
                <w:rFonts w:ascii="Times New Roman" w:eastAsia="Times New Roman" w:hAnsi="Times New Roman" w:cs="Times New Roman"/>
                <w:spacing w:val="-2"/>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1"/>
                <w:sz w:val="20"/>
                <w:szCs w:val="20"/>
                <w:lang w:val="ru-RU"/>
              </w:rPr>
              <w:t>ро</w:t>
            </w:r>
            <w:r w:rsidRPr="006E192F">
              <w:rPr>
                <w:rFonts w:ascii="Times New Roman" w:eastAsia="Times New Roman" w:hAnsi="Times New Roman" w:cs="Times New Roman"/>
                <w:sz w:val="20"/>
                <w:szCs w:val="20"/>
                <w:lang w:val="ru-RU"/>
              </w:rPr>
              <w:t>ва</w:t>
            </w:r>
            <w:r w:rsidRPr="006E192F">
              <w:rPr>
                <w:rFonts w:ascii="Times New Roman" w:eastAsia="Times New Roman" w:hAnsi="Times New Roman" w:cs="Times New Roman"/>
                <w:spacing w:val="-1"/>
                <w:sz w:val="20"/>
                <w:szCs w:val="20"/>
                <w:lang w:val="ru-RU"/>
              </w:rPr>
              <w:t>нн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ат</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в</w:t>
            </w:r>
            <w:r w:rsidRPr="006E192F">
              <w:rPr>
                <w:rFonts w:ascii="Times New Roman" w:eastAsia="Times New Roman" w:hAnsi="Times New Roman" w:cs="Times New Roman"/>
                <w:spacing w:val="-2"/>
                <w:sz w:val="20"/>
                <w:szCs w:val="20"/>
                <w:lang w:val="ru-RU"/>
              </w:rPr>
              <w:t>н</w:t>
            </w:r>
            <w:r w:rsidRPr="006E192F">
              <w:rPr>
                <w:rFonts w:ascii="Times New Roman" w:eastAsia="Times New Roman" w:hAnsi="Times New Roman" w:cs="Times New Roman"/>
                <w:spacing w:val="4"/>
                <w:sz w:val="20"/>
                <w:szCs w:val="20"/>
                <w:lang w:val="ru-RU"/>
              </w:rPr>
              <w:t>о</w:t>
            </w:r>
            <w:r w:rsidRPr="006E192F">
              <w:rPr>
                <w:rFonts w:ascii="Times New Roman" w:eastAsia="Times New Roman" w:hAnsi="Times New Roman" w:cs="Times New Roman"/>
                <w:spacing w:val="-2"/>
                <w:sz w:val="20"/>
                <w:szCs w:val="20"/>
                <w:lang w:val="ru-RU"/>
              </w:rPr>
              <w:t>-</w:t>
            </w:r>
            <w:r w:rsidRPr="006E192F">
              <w:rPr>
                <w:rFonts w:ascii="Times New Roman" w:eastAsia="Times New Roman" w:hAnsi="Times New Roman" w:cs="Times New Roman"/>
                <w:spacing w:val="1"/>
                <w:sz w:val="20"/>
                <w:szCs w:val="20"/>
                <w:lang w:val="ru-RU"/>
              </w:rPr>
              <w:t>д</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ского</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ав</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w:t>
            </w:r>
          </w:p>
          <w:p w:rsidR="005B684C" w:rsidRPr="006E192F" w:rsidRDefault="005B684C" w:rsidP="001F6CBB">
            <w:pPr>
              <w:pStyle w:val="TableParagraph"/>
              <w:spacing w:before="34"/>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сте</w:t>
            </w:r>
            <w:r w:rsidRPr="006E192F">
              <w:rPr>
                <w:rFonts w:ascii="Times New Roman" w:eastAsia="Times New Roman" w:hAnsi="Times New Roman" w:cs="Times New Roman"/>
                <w:spacing w:val="1"/>
                <w:sz w:val="20"/>
                <w:szCs w:val="20"/>
                <w:lang w:val="ru-RU"/>
              </w:rPr>
              <w:t>мо</w:t>
            </w:r>
            <w:r w:rsidRPr="006E192F">
              <w:rPr>
                <w:rFonts w:ascii="Times New Roman" w:eastAsia="Times New Roman" w:hAnsi="Times New Roman" w:cs="Times New Roman"/>
                <w:sz w:val="20"/>
                <w:szCs w:val="20"/>
                <w:lang w:val="ru-RU"/>
              </w:rPr>
              <w:t>й</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пл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w:t>
            </w:r>
            <w:r w:rsidRPr="006E192F">
              <w:rPr>
                <w:rFonts w:ascii="Times New Roman" w:eastAsia="Times New Roman" w:hAnsi="Times New Roman" w:cs="Times New Roman"/>
                <w:spacing w:val="2"/>
                <w:sz w:val="20"/>
                <w:szCs w:val="20"/>
                <w:lang w:val="ru-RU"/>
              </w:rPr>
              <w:t>г</w:t>
            </w:r>
            <w:r w:rsidRPr="006E192F">
              <w:rPr>
                <w:rFonts w:ascii="Times New Roman" w:eastAsia="Times New Roman" w:hAnsi="Times New Roman" w:cs="Times New Roman"/>
                <w:spacing w:val="1"/>
                <w:sz w:val="20"/>
                <w:szCs w:val="20"/>
                <w:lang w:val="ru-RU"/>
              </w:rPr>
              <w:t>оро</w:t>
            </w:r>
            <w:r w:rsidRPr="006E192F">
              <w:rPr>
                <w:rFonts w:ascii="Times New Roman" w:eastAsia="Times New Roman" w:hAnsi="Times New Roman" w:cs="Times New Roman"/>
                <w:sz w:val="20"/>
                <w:szCs w:val="20"/>
                <w:lang w:val="ru-RU"/>
              </w:rPr>
              <w:t>да</w:t>
            </w:r>
          </w:p>
        </w:tc>
      </w:tr>
      <w:tr w:rsidR="005B684C" w:rsidRPr="006E192F" w:rsidTr="004F2370">
        <w:trPr>
          <w:trHeight w:hRule="exact" w:val="277"/>
        </w:trPr>
        <w:tc>
          <w:tcPr>
            <w:tcW w:w="279" w:type="pct"/>
            <w:vAlign w:val="center"/>
          </w:tcPr>
          <w:p w:rsidR="005B684C" w:rsidRPr="006E192F"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9</w:t>
            </w:r>
          </w:p>
        </w:tc>
        <w:tc>
          <w:tcPr>
            <w:tcW w:w="1037" w:type="pct"/>
            <w:vMerge w:val="restart"/>
          </w:tcPr>
          <w:p w:rsidR="005B684C" w:rsidRPr="006E192F" w:rsidRDefault="005B684C" w:rsidP="001F6CBB">
            <w:pPr>
              <w:pStyle w:val="TableParagraph"/>
              <w:spacing w:before="11" w:line="260" w:lineRule="exact"/>
              <w:jc w:val="center"/>
              <w:rPr>
                <w:sz w:val="26"/>
                <w:szCs w:val="26"/>
              </w:rPr>
            </w:pPr>
          </w:p>
          <w:p w:rsidR="005B684C" w:rsidRPr="006E192F" w:rsidRDefault="00961680" w:rsidP="001F6CBB">
            <w:pPr>
              <w:pStyle w:val="TableParagraph"/>
              <w:spacing w:before="34"/>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lang w:val="ru-RU"/>
              </w:rPr>
              <w:t>МУП ТМР «ТКС»</w:t>
            </w:r>
          </w:p>
        </w:tc>
        <w:tc>
          <w:tcPr>
            <w:tcW w:w="3684" w:type="pct"/>
          </w:tcPr>
          <w:p w:rsidR="005B684C" w:rsidRPr="006E192F" w:rsidRDefault="005B684C" w:rsidP="001F6CBB">
            <w:pPr>
              <w:pStyle w:val="TableParagraph"/>
              <w:spacing w:line="228"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ста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евшееифи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ше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дова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w:t>
            </w:r>
          </w:p>
        </w:tc>
      </w:tr>
      <w:tr w:rsidR="005B684C" w:rsidRPr="006E192F" w:rsidTr="004F2370">
        <w:trPr>
          <w:trHeight w:hRule="exact" w:val="274"/>
        </w:trPr>
        <w:tc>
          <w:tcPr>
            <w:tcW w:w="279" w:type="pct"/>
            <w:vAlign w:val="center"/>
          </w:tcPr>
          <w:p w:rsidR="005B684C" w:rsidRPr="006E192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10</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Час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1"/>
                <w:sz w:val="20"/>
                <w:szCs w:val="20"/>
                <w:lang w:val="ru-RU"/>
              </w:rPr>
              <w:t>ит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ей</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3"/>
                <w:sz w:val="20"/>
                <w:szCs w:val="20"/>
                <w:lang w:val="ru-RU"/>
              </w:rPr>
              <w:t>е</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сяг</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ячейводой</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тк</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ы</w:t>
            </w:r>
            <w:r w:rsidRPr="006E192F">
              <w:rPr>
                <w:rFonts w:ascii="Times New Roman" w:eastAsia="Times New Roman" w:hAnsi="Times New Roman" w:cs="Times New Roman"/>
                <w:spacing w:val="2"/>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йс</w:t>
            </w:r>
            <w:r w:rsidRPr="006E192F">
              <w:rPr>
                <w:rFonts w:ascii="Times New Roman" w:eastAsia="Times New Roman" w:hAnsi="Times New Roman" w:cs="Times New Roman"/>
                <w:spacing w:val="-1"/>
                <w:sz w:val="20"/>
                <w:szCs w:val="20"/>
                <w:lang w:val="ru-RU"/>
              </w:rPr>
              <w:t>х</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е</w:t>
            </w:r>
          </w:p>
        </w:tc>
      </w:tr>
      <w:tr w:rsidR="005B684C" w:rsidRPr="006E192F" w:rsidTr="004F2370">
        <w:trPr>
          <w:trHeight w:hRule="exact" w:val="540"/>
        </w:trPr>
        <w:tc>
          <w:tcPr>
            <w:tcW w:w="279" w:type="pct"/>
            <w:vAlign w:val="center"/>
          </w:tcPr>
          <w:p w:rsidR="005B684C" w:rsidRPr="006E192F" w:rsidRDefault="005B684C" w:rsidP="001F6CBB">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11</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яд</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ых</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z w:val="20"/>
                <w:szCs w:val="20"/>
                <w:lang w:val="ru-RU"/>
              </w:rPr>
              <w:t>тв</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ачес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ве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ов</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ва</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ый</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о</w:t>
            </w:r>
          </w:p>
          <w:p w:rsidR="005B684C" w:rsidRPr="006E192F" w:rsidRDefault="005B684C" w:rsidP="001F6CBB">
            <w:pPr>
              <w:pStyle w:val="TableParagraph"/>
              <w:spacing w:before="34"/>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2"/>
                <w:sz w:val="20"/>
                <w:szCs w:val="20"/>
                <w:lang w:val="ru-RU"/>
              </w:rPr>
              <w:t>б</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z w:val="20"/>
                <w:szCs w:val="20"/>
                <w:lang w:val="ru-RU"/>
              </w:rPr>
              <w:t>тбо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2"/>
                <w:sz w:val="20"/>
                <w:szCs w:val="20"/>
                <w:lang w:val="ru-RU"/>
              </w:rPr>
              <w:t>ш</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хза</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ат</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2"/>
                <w:sz w:val="20"/>
                <w:szCs w:val="20"/>
                <w:lang w:val="ru-RU"/>
              </w:rPr>
              <w:t>с</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дер</w:t>
            </w:r>
            <w:r w:rsidRPr="006E192F">
              <w:rPr>
                <w:rFonts w:ascii="Times New Roman" w:eastAsia="Times New Roman" w:hAnsi="Times New Roman" w:cs="Times New Roman"/>
                <w:spacing w:val="-1"/>
                <w:sz w:val="20"/>
                <w:szCs w:val="20"/>
                <w:lang w:val="ru-RU"/>
              </w:rPr>
              <w:t>ж</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м</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2"/>
                <w:sz w:val="20"/>
                <w:szCs w:val="20"/>
                <w:lang w:val="ru-RU"/>
              </w:rPr>
              <w:t>х</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зя</w:t>
            </w:r>
            <w:r w:rsidRPr="006E192F">
              <w:rPr>
                <w:rFonts w:ascii="Times New Roman" w:eastAsia="Times New Roman" w:hAnsi="Times New Roman" w:cs="Times New Roman"/>
                <w:spacing w:val="1"/>
                <w:sz w:val="20"/>
                <w:szCs w:val="20"/>
                <w:lang w:val="ru-RU"/>
              </w:rPr>
              <w:t>й</w:t>
            </w:r>
            <w:r w:rsidRPr="006E192F">
              <w:rPr>
                <w:rFonts w:ascii="Times New Roman" w:eastAsia="Times New Roman" w:hAnsi="Times New Roman" w:cs="Times New Roman"/>
                <w:sz w:val="20"/>
                <w:szCs w:val="20"/>
                <w:lang w:val="ru-RU"/>
              </w:rPr>
              <w:t>ст</w:t>
            </w:r>
            <w:r w:rsidRPr="006E192F">
              <w:rPr>
                <w:rFonts w:ascii="Times New Roman" w:eastAsia="Times New Roman" w:hAnsi="Times New Roman" w:cs="Times New Roman"/>
                <w:spacing w:val="-1"/>
                <w:sz w:val="20"/>
                <w:szCs w:val="20"/>
                <w:lang w:val="ru-RU"/>
              </w:rPr>
              <w:t>в</w:t>
            </w:r>
            <w:r w:rsidRPr="006E192F">
              <w:rPr>
                <w:rFonts w:ascii="Times New Roman" w:eastAsia="Times New Roman" w:hAnsi="Times New Roman" w:cs="Times New Roman"/>
                <w:sz w:val="20"/>
                <w:szCs w:val="20"/>
                <w:lang w:val="ru-RU"/>
              </w:rPr>
              <w:t>а</w:t>
            </w:r>
          </w:p>
        </w:tc>
      </w:tr>
      <w:tr w:rsidR="005B684C" w:rsidRPr="006E192F" w:rsidTr="004F2370">
        <w:trPr>
          <w:trHeight w:hRule="exact" w:val="538"/>
        </w:trPr>
        <w:tc>
          <w:tcPr>
            <w:tcW w:w="279" w:type="pct"/>
            <w:vAlign w:val="center"/>
          </w:tcPr>
          <w:p w:rsidR="005B684C" w:rsidRPr="006E192F" w:rsidRDefault="005B684C" w:rsidP="001F6CBB">
            <w:pPr>
              <w:pStyle w:val="TableParagraph"/>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12</w:t>
            </w:r>
          </w:p>
        </w:tc>
        <w:tc>
          <w:tcPr>
            <w:tcW w:w="1037" w:type="pct"/>
            <w:vMerge w:val="restart"/>
          </w:tcPr>
          <w:p w:rsidR="005B684C" w:rsidRPr="006E192F" w:rsidRDefault="005B684C" w:rsidP="001F6CBB">
            <w:pPr>
              <w:pStyle w:val="TableParagraph"/>
              <w:spacing w:before="1" w:line="130" w:lineRule="exact"/>
              <w:jc w:val="center"/>
              <w:rPr>
                <w:sz w:val="13"/>
                <w:szCs w:val="13"/>
              </w:rPr>
            </w:pPr>
          </w:p>
          <w:p w:rsidR="005B684C" w:rsidRPr="006E192F" w:rsidRDefault="005B684C" w:rsidP="001F6CBB">
            <w:pPr>
              <w:pStyle w:val="TableParagraph"/>
              <w:spacing w:line="275" w:lineRule="auto"/>
              <w:jc w:val="center"/>
              <w:rPr>
                <w:rFonts w:ascii="Times New Roman" w:eastAsia="Times New Roman" w:hAnsi="Times New Roman" w:cs="Times New Roman"/>
                <w:sz w:val="20"/>
                <w:szCs w:val="20"/>
              </w:rPr>
            </w:pPr>
            <w:r w:rsidRPr="006E192F">
              <w:rPr>
                <w:rFonts w:ascii="Times New Roman" w:eastAsia="Times New Roman" w:hAnsi="Times New Roman" w:cs="Times New Roman"/>
                <w:sz w:val="20"/>
                <w:szCs w:val="20"/>
              </w:rPr>
              <w:t>Источ</w:t>
            </w:r>
            <w:r w:rsidRPr="006E192F">
              <w:rPr>
                <w:rFonts w:ascii="Times New Roman" w:eastAsia="Times New Roman" w:hAnsi="Times New Roman" w:cs="Times New Roman"/>
                <w:spacing w:val="-1"/>
                <w:sz w:val="20"/>
                <w:szCs w:val="20"/>
              </w:rPr>
              <w:t>н</w:t>
            </w:r>
            <w:r w:rsidRPr="006E192F">
              <w:rPr>
                <w:rFonts w:ascii="Times New Roman" w:eastAsia="Times New Roman" w:hAnsi="Times New Roman" w:cs="Times New Roman"/>
                <w:spacing w:val="1"/>
                <w:sz w:val="20"/>
                <w:szCs w:val="20"/>
              </w:rPr>
              <w:t>и</w:t>
            </w:r>
            <w:r w:rsidRPr="006E192F">
              <w:rPr>
                <w:rFonts w:ascii="Times New Roman" w:eastAsia="Times New Roman" w:hAnsi="Times New Roman" w:cs="Times New Roman"/>
                <w:spacing w:val="-1"/>
                <w:sz w:val="20"/>
                <w:szCs w:val="20"/>
              </w:rPr>
              <w:t>к</w:t>
            </w:r>
            <w:r w:rsidRPr="006E192F">
              <w:rPr>
                <w:rFonts w:ascii="Times New Roman" w:eastAsia="Times New Roman" w:hAnsi="Times New Roman" w:cs="Times New Roman"/>
                <w:sz w:val="20"/>
                <w:szCs w:val="20"/>
              </w:rPr>
              <w:t>и</w:t>
            </w:r>
            <w:r w:rsidRPr="006E192F">
              <w:rPr>
                <w:rFonts w:ascii="Times New Roman" w:eastAsia="Times New Roman" w:hAnsi="Times New Roman" w:cs="Times New Roman"/>
                <w:spacing w:val="1"/>
                <w:sz w:val="20"/>
                <w:szCs w:val="20"/>
              </w:rPr>
              <w:t>м</w:t>
            </w:r>
            <w:r w:rsidRPr="006E192F">
              <w:rPr>
                <w:rFonts w:ascii="Times New Roman" w:eastAsia="Times New Roman" w:hAnsi="Times New Roman" w:cs="Times New Roman"/>
                <w:spacing w:val="2"/>
                <w:sz w:val="20"/>
                <w:szCs w:val="20"/>
              </w:rPr>
              <w:t>а</w:t>
            </w:r>
            <w:r w:rsidRPr="006E192F">
              <w:rPr>
                <w:rFonts w:ascii="Times New Roman" w:eastAsia="Times New Roman" w:hAnsi="Times New Roman" w:cs="Times New Roman"/>
                <w:spacing w:val="-1"/>
                <w:sz w:val="20"/>
                <w:szCs w:val="20"/>
              </w:rPr>
              <w:t>л</w:t>
            </w:r>
            <w:r w:rsidRPr="006E192F">
              <w:rPr>
                <w:rFonts w:ascii="Times New Roman" w:eastAsia="Times New Roman" w:hAnsi="Times New Roman" w:cs="Times New Roman"/>
                <w:spacing w:val="1"/>
                <w:sz w:val="20"/>
                <w:szCs w:val="20"/>
              </w:rPr>
              <w:t>о</w:t>
            </w:r>
            <w:r w:rsidRPr="006E192F">
              <w:rPr>
                <w:rFonts w:ascii="Times New Roman" w:eastAsia="Times New Roman" w:hAnsi="Times New Roman" w:cs="Times New Roman"/>
                <w:sz w:val="20"/>
                <w:szCs w:val="20"/>
              </w:rPr>
              <w:t>й</w:t>
            </w:r>
            <w:r w:rsidRPr="006E192F">
              <w:rPr>
                <w:rFonts w:ascii="Times New Roman" w:eastAsia="Times New Roman" w:hAnsi="Times New Roman" w:cs="Times New Roman"/>
                <w:spacing w:val="1"/>
                <w:sz w:val="20"/>
                <w:szCs w:val="20"/>
              </w:rPr>
              <w:t>мо</w:t>
            </w:r>
            <w:r w:rsidRPr="006E192F">
              <w:rPr>
                <w:rFonts w:ascii="Times New Roman" w:eastAsia="Times New Roman" w:hAnsi="Times New Roman" w:cs="Times New Roman"/>
                <w:sz w:val="20"/>
                <w:szCs w:val="20"/>
              </w:rPr>
              <w:t>щ</w:t>
            </w:r>
            <w:r w:rsidRPr="006E192F">
              <w:rPr>
                <w:rFonts w:ascii="Times New Roman" w:eastAsia="Times New Roman" w:hAnsi="Times New Roman" w:cs="Times New Roman"/>
                <w:spacing w:val="-1"/>
                <w:sz w:val="20"/>
                <w:szCs w:val="20"/>
              </w:rPr>
              <w:t>н</w:t>
            </w:r>
            <w:r w:rsidRPr="006E192F">
              <w:rPr>
                <w:rFonts w:ascii="Times New Roman" w:eastAsia="Times New Roman" w:hAnsi="Times New Roman" w:cs="Times New Roman"/>
                <w:spacing w:val="1"/>
                <w:sz w:val="20"/>
                <w:szCs w:val="20"/>
              </w:rPr>
              <w:t>о</w:t>
            </w:r>
            <w:r w:rsidRPr="006E192F">
              <w:rPr>
                <w:rFonts w:ascii="Times New Roman" w:eastAsia="Times New Roman" w:hAnsi="Times New Roman" w:cs="Times New Roman"/>
                <w:sz w:val="20"/>
                <w:szCs w:val="20"/>
              </w:rPr>
              <w:t>сти</w:t>
            </w: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яд</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2"/>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ых</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3"/>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3"/>
                <w:sz w:val="20"/>
                <w:szCs w:val="20"/>
                <w:lang w:val="ru-RU"/>
              </w:rPr>
              <w:t>з</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z w:val="20"/>
                <w:szCs w:val="20"/>
                <w:lang w:val="ru-RU"/>
              </w:rPr>
              <w:t>тв</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ачес</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ве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с</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ов</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го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п</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ва</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г</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ьидр</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ва,ч</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z w:val="20"/>
                <w:szCs w:val="20"/>
                <w:lang w:val="ru-RU"/>
              </w:rPr>
              <w:t>о</w:t>
            </w:r>
          </w:p>
          <w:p w:rsidR="005B684C" w:rsidRPr="006E192F" w:rsidRDefault="005B684C" w:rsidP="001F6CBB">
            <w:pPr>
              <w:pStyle w:val="TableParagraph"/>
              <w:spacing w:before="34"/>
              <w:rPr>
                <w:rFonts w:ascii="Times New Roman" w:eastAsia="Times New Roman" w:hAnsi="Times New Roman" w:cs="Times New Roman"/>
                <w:sz w:val="20"/>
                <w:szCs w:val="20"/>
                <w:lang w:val="ru-RU"/>
              </w:rPr>
            </w:pP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евыг</w:t>
            </w:r>
            <w:r w:rsidRPr="006E192F">
              <w:rPr>
                <w:rFonts w:ascii="Times New Roman" w:eastAsia="Times New Roman" w:hAnsi="Times New Roman" w:cs="Times New Roman"/>
                <w:spacing w:val="1"/>
                <w:sz w:val="20"/>
                <w:szCs w:val="20"/>
                <w:lang w:val="ru-RU"/>
              </w:rPr>
              <w:t>од</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осэ</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ом</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й</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из</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яи</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э</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3"/>
                <w:sz w:val="20"/>
                <w:szCs w:val="20"/>
                <w:lang w:val="ru-RU"/>
              </w:rPr>
              <w:t>л</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2"/>
                <w:sz w:val="20"/>
                <w:szCs w:val="20"/>
                <w:lang w:val="ru-RU"/>
              </w:rPr>
              <w:t>г</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p>
        </w:tc>
      </w:tr>
      <w:tr w:rsidR="005B684C" w:rsidRPr="006E192F" w:rsidTr="004F2370">
        <w:trPr>
          <w:trHeight w:hRule="exact" w:val="459"/>
        </w:trPr>
        <w:tc>
          <w:tcPr>
            <w:tcW w:w="279" w:type="pct"/>
            <w:vAlign w:val="center"/>
          </w:tcPr>
          <w:p w:rsidR="005B684C" w:rsidRPr="006E192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13</w:t>
            </w:r>
          </w:p>
        </w:tc>
        <w:tc>
          <w:tcPr>
            <w:tcW w:w="1037" w:type="pct"/>
            <w:vMerge/>
          </w:tcPr>
          <w:p w:rsidR="005B684C" w:rsidRPr="006E192F" w:rsidRDefault="005B684C" w:rsidP="001F6CBB">
            <w:pPr>
              <w:ind w:firstLine="0"/>
              <w:jc w:val="center"/>
            </w:pPr>
          </w:p>
        </w:tc>
        <w:tc>
          <w:tcPr>
            <w:tcW w:w="3684" w:type="pct"/>
          </w:tcPr>
          <w:p w:rsidR="005B684C" w:rsidRPr="006E192F" w:rsidRDefault="005B684C" w:rsidP="001F6CBB">
            <w:pPr>
              <w:pStyle w:val="TableParagraph"/>
              <w:spacing w:line="225" w:lineRule="exact"/>
              <w:rPr>
                <w:rFonts w:ascii="Times New Roman" w:eastAsia="Times New Roman" w:hAnsi="Times New Roman" w:cs="Times New Roman"/>
                <w:sz w:val="20"/>
                <w:szCs w:val="20"/>
                <w:lang w:val="ru-RU"/>
              </w:rPr>
            </w:pPr>
            <w:r w:rsidRPr="006E192F">
              <w:rPr>
                <w:rFonts w:ascii="Times New Roman" w:eastAsia="Times New Roman" w:hAnsi="Times New Roman" w:cs="Times New Roman"/>
                <w:sz w:val="20"/>
                <w:szCs w:val="20"/>
                <w:lang w:val="ru-RU"/>
              </w:rPr>
              <w:t>М</w:t>
            </w:r>
            <w:r w:rsidRPr="006E192F">
              <w:rPr>
                <w:rFonts w:ascii="Times New Roman" w:eastAsia="Times New Roman" w:hAnsi="Times New Roman" w:cs="Times New Roman"/>
                <w:spacing w:val="1"/>
                <w:sz w:val="20"/>
                <w:szCs w:val="20"/>
                <w:lang w:val="ru-RU"/>
              </w:rPr>
              <w:t>ор</w:t>
            </w:r>
            <w:r w:rsidRPr="006E192F">
              <w:rPr>
                <w:rFonts w:ascii="Times New Roman" w:eastAsia="Times New Roman" w:hAnsi="Times New Roman" w:cs="Times New Roman"/>
                <w:sz w:val="20"/>
                <w:szCs w:val="20"/>
                <w:lang w:val="ru-RU"/>
              </w:rPr>
              <w:t>а</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z w:val="20"/>
                <w:szCs w:val="20"/>
                <w:lang w:val="ru-RU"/>
              </w:rPr>
              <w:t>о</w:t>
            </w:r>
            <w:r w:rsidRPr="006E192F">
              <w:rPr>
                <w:rFonts w:ascii="Times New Roman" w:eastAsia="Times New Roman" w:hAnsi="Times New Roman" w:cs="Times New Roman"/>
                <w:spacing w:val="-5"/>
                <w:sz w:val="20"/>
                <w:szCs w:val="20"/>
                <w:lang w:val="ru-RU"/>
              </w:rPr>
              <w:t>у</w:t>
            </w:r>
            <w:r w:rsidRPr="006E192F">
              <w:rPr>
                <w:rFonts w:ascii="Times New Roman" w:eastAsia="Times New Roman" w:hAnsi="Times New Roman" w:cs="Times New Roman"/>
                <w:sz w:val="20"/>
                <w:szCs w:val="20"/>
                <w:lang w:val="ru-RU"/>
              </w:rPr>
              <w:t>ста</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z w:val="20"/>
                <w:szCs w:val="20"/>
                <w:lang w:val="ru-RU"/>
              </w:rPr>
              <w:t>евшееифи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чес</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z w:val="20"/>
                <w:szCs w:val="20"/>
                <w:lang w:val="ru-RU"/>
              </w:rPr>
              <w:t>и</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pacing w:val="2"/>
                <w:sz w:val="20"/>
                <w:szCs w:val="20"/>
                <w:lang w:val="ru-RU"/>
              </w:rPr>
              <w:t>з</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ше</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z w:val="20"/>
                <w:szCs w:val="20"/>
                <w:lang w:val="ru-RU"/>
              </w:rPr>
              <w:t>бо</w:t>
            </w:r>
            <w:r w:rsidRPr="006E192F">
              <w:rPr>
                <w:rFonts w:ascii="Times New Roman" w:eastAsia="Times New Roman" w:hAnsi="Times New Roman" w:cs="Times New Roman"/>
                <w:spacing w:val="1"/>
                <w:sz w:val="20"/>
                <w:szCs w:val="20"/>
                <w:lang w:val="ru-RU"/>
              </w:rPr>
              <w:t>р</w:t>
            </w:r>
            <w:r w:rsidRPr="006E192F">
              <w:rPr>
                <w:rFonts w:ascii="Times New Roman" w:eastAsia="Times New Roman" w:hAnsi="Times New Roman" w:cs="Times New Roman"/>
                <w:spacing w:val="-2"/>
                <w:sz w:val="20"/>
                <w:szCs w:val="20"/>
                <w:lang w:val="ru-RU"/>
              </w:rPr>
              <w:t>у</w:t>
            </w:r>
            <w:r w:rsidRPr="006E192F">
              <w:rPr>
                <w:rFonts w:ascii="Times New Roman" w:eastAsia="Times New Roman" w:hAnsi="Times New Roman" w:cs="Times New Roman"/>
                <w:sz w:val="20"/>
                <w:szCs w:val="20"/>
                <w:lang w:val="ru-RU"/>
              </w:rPr>
              <w:t>дова</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1"/>
                <w:sz w:val="20"/>
                <w:szCs w:val="20"/>
                <w:lang w:val="ru-RU"/>
              </w:rPr>
              <w:t>и</w:t>
            </w:r>
            <w:r w:rsidRPr="006E192F">
              <w:rPr>
                <w:rFonts w:ascii="Times New Roman" w:eastAsia="Times New Roman" w:hAnsi="Times New Roman" w:cs="Times New Roman"/>
                <w:sz w:val="20"/>
                <w:szCs w:val="20"/>
                <w:lang w:val="ru-RU"/>
              </w:rPr>
              <w:t>е</w:t>
            </w:r>
            <w:r w:rsidRPr="006E192F">
              <w:rPr>
                <w:rFonts w:ascii="Times New Roman" w:eastAsia="Times New Roman" w:hAnsi="Times New Roman" w:cs="Times New Roman"/>
                <w:spacing w:val="-1"/>
                <w:sz w:val="20"/>
                <w:szCs w:val="20"/>
                <w:lang w:val="ru-RU"/>
              </w:rPr>
              <w:t>к</w:t>
            </w:r>
            <w:r w:rsidRPr="006E192F">
              <w:rPr>
                <w:rFonts w:ascii="Times New Roman" w:eastAsia="Times New Roman" w:hAnsi="Times New Roman" w:cs="Times New Roman"/>
                <w:spacing w:val="1"/>
                <w:sz w:val="20"/>
                <w:szCs w:val="20"/>
                <w:lang w:val="ru-RU"/>
              </w:rPr>
              <w:t>о</w:t>
            </w:r>
            <w:r w:rsidRPr="006E192F">
              <w:rPr>
                <w:rFonts w:ascii="Times New Roman" w:eastAsia="Times New Roman" w:hAnsi="Times New Roman" w:cs="Times New Roman"/>
                <w:spacing w:val="-1"/>
                <w:sz w:val="20"/>
                <w:szCs w:val="20"/>
                <w:lang w:val="ru-RU"/>
              </w:rPr>
              <w:t>т</w:t>
            </w:r>
            <w:r w:rsidRPr="006E192F">
              <w:rPr>
                <w:rFonts w:ascii="Times New Roman" w:eastAsia="Times New Roman" w:hAnsi="Times New Roman" w:cs="Times New Roman"/>
                <w:spacing w:val="2"/>
                <w:sz w:val="20"/>
                <w:szCs w:val="20"/>
                <w:lang w:val="ru-RU"/>
              </w:rPr>
              <w:t>е</w:t>
            </w:r>
            <w:r w:rsidRPr="006E192F">
              <w:rPr>
                <w:rFonts w:ascii="Times New Roman" w:eastAsia="Times New Roman" w:hAnsi="Times New Roman" w:cs="Times New Roman"/>
                <w:spacing w:val="-1"/>
                <w:sz w:val="20"/>
                <w:szCs w:val="20"/>
                <w:lang w:val="ru-RU"/>
              </w:rPr>
              <w:t>л</w:t>
            </w:r>
            <w:r w:rsidRPr="006E192F">
              <w:rPr>
                <w:rFonts w:ascii="Times New Roman" w:eastAsia="Times New Roman" w:hAnsi="Times New Roman" w:cs="Times New Roman"/>
                <w:sz w:val="20"/>
                <w:szCs w:val="20"/>
                <w:lang w:val="ru-RU"/>
              </w:rPr>
              <w:t>ь</w:t>
            </w:r>
            <w:r w:rsidRPr="006E192F">
              <w:rPr>
                <w:rFonts w:ascii="Times New Roman" w:eastAsia="Times New Roman" w:hAnsi="Times New Roman" w:cs="Times New Roman"/>
                <w:spacing w:val="-1"/>
                <w:sz w:val="20"/>
                <w:szCs w:val="20"/>
                <w:lang w:val="ru-RU"/>
              </w:rPr>
              <w:t>н</w:t>
            </w:r>
            <w:r w:rsidRPr="006E192F">
              <w:rPr>
                <w:rFonts w:ascii="Times New Roman" w:eastAsia="Times New Roman" w:hAnsi="Times New Roman" w:cs="Times New Roman"/>
                <w:spacing w:val="2"/>
                <w:sz w:val="20"/>
                <w:szCs w:val="20"/>
                <w:lang w:val="ru-RU"/>
              </w:rPr>
              <w:t>ы</w:t>
            </w:r>
            <w:r w:rsidRPr="006E192F">
              <w:rPr>
                <w:rFonts w:ascii="Times New Roman" w:eastAsia="Times New Roman" w:hAnsi="Times New Roman" w:cs="Times New Roman"/>
                <w:sz w:val="20"/>
                <w:szCs w:val="20"/>
                <w:lang w:val="ru-RU"/>
              </w:rPr>
              <w:t>х</w:t>
            </w:r>
          </w:p>
        </w:tc>
      </w:tr>
    </w:tbl>
    <w:p w:rsidR="00AF58C1" w:rsidRPr="006E192F" w:rsidRDefault="00AF58C1" w:rsidP="00DE0396">
      <w:pPr>
        <w:ind w:left="-567"/>
        <w:rPr>
          <w:lang w:eastAsia="ru-RU"/>
        </w:rPr>
      </w:pPr>
    </w:p>
    <w:p w:rsidR="009F6FCF" w:rsidRPr="006E192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8" w:name="_Toc40373600"/>
      <w:bookmarkStart w:id="219" w:name="_Toc138688479"/>
      <w:r w:rsidRPr="006E192F">
        <w:rPr>
          <w:rFonts w:ascii="TimesNewRomanPSMT" w:hAnsi="TimesNewRomanPSMT" w:cs="TimesNewRomanPSMT"/>
          <w:sz w:val="24"/>
          <w:szCs w:val="24"/>
        </w:rPr>
        <w:t>описание существующих проблем надежного и эффективного снабжения топливом действующих систем теплоснабжения</w:t>
      </w:r>
      <w:bookmarkEnd w:id="218"/>
      <w:bookmarkEnd w:id="219"/>
    </w:p>
    <w:p w:rsidR="00AF58C1" w:rsidRPr="006E192F" w:rsidRDefault="00AF58C1" w:rsidP="00AF58C1">
      <w:pPr>
        <w:pStyle w:val="afa"/>
        <w:spacing w:line="277" w:lineRule="auto"/>
        <w:ind w:right="218"/>
        <w:rPr>
          <w:rFonts w:ascii="Times New Roman" w:hAnsi="Times New Roman"/>
          <w:sz w:val="24"/>
          <w:szCs w:val="24"/>
        </w:rPr>
      </w:pPr>
      <w:r w:rsidRPr="006E192F">
        <w:rPr>
          <w:rFonts w:ascii="Times New Roman" w:hAnsi="Times New Roman"/>
          <w:sz w:val="24"/>
          <w:szCs w:val="24"/>
        </w:rPr>
        <w:t>Проблемы надежного и эффективного снабжения топливом действующих систем теплоснабжения отсутствуют.</w:t>
      </w:r>
    </w:p>
    <w:p w:rsidR="00AF58C1" w:rsidRPr="006E192F" w:rsidRDefault="00AF58C1" w:rsidP="00DE0396">
      <w:pPr>
        <w:ind w:left="-567"/>
        <w:rPr>
          <w:sz w:val="24"/>
          <w:szCs w:val="24"/>
          <w:lang w:eastAsia="ru-RU"/>
        </w:rPr>
      </w:pPr>
    </w:p>
    <w:p w:rsidR="009F6FCF" w:rsidRPr="006E192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20" w:name="_Toc40373601"/>
      <w:bookmarkStart w:id="221" w:name="_Toc138688480"/>
      <w:r w:rsidRPr="006E192F">
        <w:rPr>
          <w:rFonts w:ascii="TimesNewRomanPSMT" w:hAnsi="TimesNewRomanPSMT" w:cs="TimesNewRomanPSMT"/>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220"/>
      <w:bookmarkEnd w:id="221"/>
    </w:p>
    <w:p w:rsidR="00AF58C1" w:rsidRPr="00644689" w:rsidRDefault="00AF58C1" w:rsidP="00AF58C1">
      <w:pPr>
        <w:spacing w:before="240"/>
        <w:rPr>
          <w:sz w:val="24"/>
          <w:szCs w:val="24"/>
          <w:lang w:eastAsia="ru-RU"/>
        </w:rPr>
      </w:pPr>
      <w:r w:rsidRPr="006E192F">
        <w:rPr>
          <w:sz w:val="24"/>
          <w:szCs w:val="24"/>
        </w:rPr>
        <w:t>Предписаний надзорных органов об устранении нарушений не имеется.</w:t>
      </w:r>
    </w:p>
    <w:p w:rsidR="00AB1B34" w:rsidRPr="00644689" w:rsidRDefault="00AB1B34" w:rsidP="00AB1B34">
      <w:pPr>
        <w:ind w:left="-567"/>
        <w:rPr>
          <w:rFonts w:cs="Times New Roman"/>
          <w:sz w:val="24"/>
          <w:szCs w:val="24"/>
        </w:rPr>
      </w:pPr>
    </w:p>
    <w:p w:rsidR="006A1AF7" w:rsidRPr="00644689" w:rsidRDefault="006A1AF7" w:rsidP="007D2F29">
      <w:pPr>
        <w:rPr>
          <w:sz w:val="24"/>
          <w:szCs w:val="24"/>
        </w:rPr>
      </w:pPr>
    </w:p>
    <w:p w:rsidR="005B684C" w:rsidRPr="00644689" w:rsidRDefault="005B684C">
      <w:pPr>
        <w:ind w:firstLine="0"/>
        <w:rPr>
          <w:rFonts w:eastAsia="Times New Roman" w:cs="Times New Roman"/>
          <w:b/>
          <w:sz w:val="32"/>
          <w:szCs w:val="32"/>
        </w:rPr>
      </w:pPr>
      <w:bookmarkStart w:id="222" w:name="_Toc498702597"/>
      <w:bookmarkStart w:id="223" w:name="_Toc499140830"/>
      <w:r w:rsidRPr="00644689">
        <w:br w:type="page"/>
      </w:r>
    </w:p>
    <w:p w:rsidR="00E3069A" w:rsidRPr="006A34EC" w:rsidRDefault="00E3069A" w:rsidP="00E3069A">
      <w:pPr>
        <w:pStyle w:val="10"/>
        <w:rPr>
          <w:sz w:val="24"/>
          <w:szCs w:val="24"/>
        </w:rPr>
      </w:pPr>
      <w:bookmarkStart w:id="224" w:name="_Toc40373602"/>
      <w:bookmarkStart w:id="225" w:name="_Toc138688481"/>
      <w:bookmarkEnd w:id="222"/>
      <w:bookmarkEnd w:id="223"/>
      <w:r w:rsidRPr="006A34EC">
        <w:rPr>
          <w:sz w:val="24"/>
          <w:szCs w:val="24"/>
        </w:rPr>
        <w:t>Глава 2. Перспективное потребление тепловой энергии на цели теплоснабжения</w:t>
      </w:r>
      <w:bookmarkEnd w:id="224"/>
      <w:bookmarkEnd w:id="225"/>
    </w:p>
    <w:p w:rsidR="00E3069A" w:rsidRPr="006A34EC"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26" w:name="_Toc40373603"/>
      <w:bookmarkStart w:id="227" w:name="_Toc138688482"/>
      <w:r w:rsidRPr="006A34EC">
        <w:rPr>
          <w:rFonts w:ascii="TimesNewRomanPSMT" w:hAnsi="TimesNewRomanPSMT" w:cs="TimesNewRomanPSMT"/>
          <w:sz w:val="24"/>
          <w:szCs w:val="24"/>
        </w:rPr>
        <w:t>данные базового уровня потребления тепла на цели теплоснабжения</w:t>
      </w:r>
      <w:bookmarkEnd w:id="226"/>
      <w:bookmarkEnd w:id="227"/>
    </w:p>
    <w:p w:rsidR="00DB40EA" w:rsidRPr="006A34EC" w:rsidRDefault="00DB40EA" w:rsidP="00DB40EA">
      <w:pPr>
        <w:autoSpaceDE w:val="0"/>
        <w:autoSpaceDN w:val="0"/>
        <w:adjustRightInd w:val="0"/>
        <w:spacing w:before="240" w:line="240" w:lineRule="auto"/>
        <w:rPr>
          <w:rFonts w:cs="Times New Roman"/>
          <w:color w:val="000000"/>
          <w:sz w:val="24"/>
          <w:szCs w:val="24"/>
        </w:rPr>
      </w:pPr>
      <w:r w:rsidRPr="006A34EC">
        <w:rPr>
          <w:sz w:val="24"/>
          <w:szCs w:val="24"/>
        </w:rPr>
        <w:t>Значения потребления тепловой энергии за отопительный период и за год в целом приведены в таблице ниже.</w:t>
      </w:r>
    </w:p>
    <w:p w:rsidR="00DB40EA" w:rsidRPr="006A34EC" w:rsidRDefault="00DB40EA" w:rsidP="00483159">
      <w:pPr>
        <w:pStyle w:val="aff0"/>
        <w:keepNext/>
        <w:spacing w:after="0"/>
        <w:ind w:firstLine="0"/>
      </w:pPr>
      <w:r w:rsidRPr="006A34EC">
        <w:t xml:space="preserve">Таблица </w:t>
      </w:r>
      <w:fldSimple w:instr=" SEQ Таблица \* ARABIC ">
        <w:r w:rsidR="00A303F5">
          <w:rPr>
            <w:noProof/>
          </w:rPr>
          <w:t>93</w:t>
        </w:r>
      </w:fldSimple>
      <w:r w:rsidRPr="006A34EC">
        <w:t xml:space="preserve"> Значения потребления тепловой энергии за отопительный период котельными МУП ТМР «</w:t>
      </w:r>
      <w:r w:rsidR="007C4F9C" w:rsidRPr="006A34EC">
        <w:t>ТТЭ</w:t>
      </w:r>
      <w:r w:rsidRPr="006A34EC">
        <w:t>»</w:t>
      </w:r>
    </w:p>
    <w:tbl>
      <w:tblPr>
        <w:tblW w:w="5000" w:type="pct"/>
        <w:tblLook w:val="04A0" w:firstRow="1" w:lastRow="0" w:firstColumn="1" w:lastColumn="0" w:noHBand="0" w:noVBand="1"/>
      </w:tblPr>
      <w:tblGrid>
        <w:gridCol w:w="2086"/>
        <w:gridCol w:w="1031"/>
        <w:gridCol w:w="1255"/>
        <w:gridCol w:w="1659"/>
        <w:gridCol w:w="1659"/>
        <w:gridCol w:w="1659"/>
      </w:tblGrid>
      <w:tr w:rsidR="00DB40EA" w:rsidRPr="006A34EC" w:rsidTr="00AB1BAC">
        <w:trPr>
          <w:trHeight w:val="288"/>
        </w:trPr>
        <w:tc>
          <w:tcPr>
            <w:tcW w:w="11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Показатель</w:t>
            </w:r>
          </w:p>
        </w:tc>
        <w:tc>
          <w:tcPr>
            <w:tcW w:w="5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Ед. изм.</w:t>
            </w:r>
          </w:p>
        </w:tc>
        <w:tc>
          <w:tcPr>
            <w:tcW w:w="3338" w:type="pct"/>
            <w:gridSpan w:val="4"/>
            <w:tcBorders>
              <w:top w:val="single" w:sz="4" w:space="0" w:color="auto"/>
              <w:left w:val="nil"/>
              <w:bottom w:val="single" w:sz="4" w:space="0" w:color="auto"/>
              <w:right w:val="single" w:sz="4" w:space="0" w:color="auto"/>
            </w:tcBorders>
            <w:shd w:val="clear" w:color="auto" w:fill="auto"/>
            <w:vAlign w:val="center"/>
            <w:hideMark/>
          </w:tcPr>
          <w:p w:rsidR="00DB40EA" w:rsidRPr="006A34EC" w:rsidRDefault="00DB40EA" w:rsidP="006A34EC">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202</w:t>
            </w:r>
            <w:r w:rsidR="00AB1BAC" w:rsidRPr="006A34EC">
              <w:rPr>
                <w:rFonts w:eastAsia="Times New Roman" w:cs="Times New Roman"/>
                <w:b/>
                <w:bCs/>
                <w:color w:val="000000"/>
                <w:sz w:val="22"/>
                <w:lang w:eastAsia="ru-RU"/>
              </w:rPr>
              <w:t>0</w:t>
            </w:r>
            <w:r w:rsidRPr="006A34EC">
              <w:rPr>
                <w:rFonts w:eastAsia="Times New Roman" w:cs="Times New Roman"/>
                <w:b/>
                <w:bCs/>
                <w:color w:val="000000"/>
                <w:sz w:val="22"/>
                <w:lang w:eastAsia="ru-RU"/>
              </w:rPr>
              <w:t xml:space="preserve"> год </w:t>
            </w:r>
          </w:p>
        </w:tc>
      </w:tr>
      <w:tr w:rsidR="00DB40EA" w:rsidRPr="006A34EC" w:rsidTr="00AB1BAC">
        <w:trPr>
          <w:trHeight w:val="552"/>
        </w:trPr>
        <w:tc>
          <w:tcPr>
            <w:tcW w:w="112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6A34EC" w:rsidRDefault="00DB40EA" w:rsidP="00DB40EA">
            <w:pPr>
              <w:spacing w:line="240" w:lineRule="auto"/>
              <w:ind w:firstLine="0"/>
              <w:jc w:val="left"/>
              <w:rPr>
                <w:rFonts w:eastAsia="Times New Roman" w:cs="Times New Roman"/>
                <w:b/>
                <w:bCs/>
                <w:color w:val="000000"/>
                <w:sz w:val="22"/>
                <w:lang w:eastAsia="ru-RU"/>
              </w:rPr>
            </w:pPr>
          </w:p>
        </w:tc>
        <w:tc>
          <w:tcPr>
            <w:tcW w:w="53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6A34EC" w:rsidRDefault="00DB40EA" w:rsidP="00DB40EA">
            <w:pPr>
              <w:spacing w:line="240" w:lineRule="auto"/>
              <w:ind w:firstLine="0"/>
              <w:jc w:val="left"/>
              <w:rPr>
                <w:rFonts w:eastAsia="Times New Roman" w:cs="Times New Roman"/>
                <w:b/>
                <w:bCs/>
                <w:color w:val="000000"/>
                <w:sz w:val="22"/>
                <w:lang w:eastAsia="ru-RU"/>
              </w:rPr>
            </w:pPr>
          </w:p>
        </w:tc>
        <w:tc>
          <w:tcPr>
            <w:tcW w:w="65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ЦРБ</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ЦК</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СХТ</w:t>
            </w:r>
          </w:p>
        </w:tc>
        <w:tc>
          <w:tcPr>
            <w:tcW w:w="894"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ОПХ</w:t>
            </w:r>
          </w:p>
        </w:tc>
      </w:tr>
      <w:tr w:rsidR="00DB40EA" w:rsidRPr="006A34EC"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Производство тепловой энергии</w:t>
            </w:r>
          </w:p>
        </w:tc>
        <w:tc>
          <w:tcPr>
            <w:tcW w:w="538"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5377,201</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2 885,355</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983,082</w:t>
            </w:r>
          </w:p>
        </w:tc>
        <w:tc>
          <w:tcPr>
            <w:tcW w:w="894"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2 048,010</w:t>
            </w:r>
          </w:p>
        </w:tc>
      </w:tr>
      <w:tr w:rsidR="00DB40EA" w:rsidRPr="006A34EC"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Расход тепловой энергии на хоз. нужды</w:t>
            </w:r>
          </w:p>
        </w:tc>
        <w:tc>
          <w:tcPr>
            <w:tcW w:w="538"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2,78</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34,410</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45,640</w:t>
            </w:r>
          </w:p>
        </w:tc>
        <w:tc>
          <w:tcPr>
            <w:tcW w:w="894"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95,040</w:t>
            </w:r>
          </w:p>
        </w:tc>
      </w:tr>
      <w:tr w:rsidR="00DB40EA" w:rsidRPr="006A34EC" w:rsidTr="00AB1BAC">
        <w:trPr>
          <w:trHeight w:val="804"/>
        </w:trPr>
        <w:tc>
          <w:tcPr>
            <w:tcW w:w="1123" w:type="pct"/>
            <w:vMerge w:val="restart"/>
            <w:tcBorders>
              <w:top w:val="nil"/>
              <w:left w:val="single" w:sz="4" w:space="0" w:color="auto"/>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Потери тепловой энергии в сетях</w:t>
            </w:r>
          </w:p>
        </w:tc>
        <w:tc>
          <w:tcPr>
            <w:tcW w:w="538"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0</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279,090</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129,390</w:t>
            </w:r>
          </w:p>
        </w:tc>
        <w:tc>
          <w:tcPr>
            <w:tcW w:w="894"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299,680</w:t>
            </w:r>
          </w:p>
        </w:tc>
      </w:tr>
      <w:tr w:rsidR="00DB40EA" w:rsidRPr="006A34EC" w:rsidTr="00AB1BAC">
        <w:trPr>
          <w:trHeight w:val="288"/>
        </w:trPr>
        <w:tc>
          <w:tcPr>
            <w:tcW w:w="1123" w:type="pct"/>
            <w:vMerge/>
            <w:tcBorders>
              <w:top w:val="nil"/>
              <w:left w:val="single" w:sz="4" w:space="0" w:color="auto"/>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left"/>
              <w:rPr>
                <w:rFonts w:eastAsia="Times New Roman" w:cs="Times New Roman"/>
                <w:color w:val="000000"/>
                <w:sz w:val="22"/>
                <w:lang w:eastAsia="ru-RU"/>
              </w:rPr>
            </w:pPr>
          </w:p>
        </w:tc>
        <w:tc>
          <w:tcPr>
            <w:tcW w:w="538"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w:t>
            </w:r>
          </w:p>
        </w:tc>
        <w:tc>
          <w:tcPr>
            <w:tcW w:w="65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0</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9,6</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13,1</w:t>
            </w:r>
          </w:p>
        </w:tc>
        <w:tc>
          <w:tcPr>
            <w:tcW w:w="894"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14,6</w:t>
            </w:r>
          </w:p>
        </w:tc>
      </w:tr>
      <w:tr w:rsidR="00DB40EA" w:rsidRPr="006A34EC" w:rsidTr="00AB1BAC">
        <w:trPr>
          <w:trHeight w:val="288"/>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Полезный отпуск</w:t>
            </w:r>
          </w:p>
        </w:tc>
        <w:tc>
          <w:tcPr>
            <w:tcW w:w="538"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5374,4</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2 571,8</w:t>
            </w:r>
          </w:p>
        </w:tc>
        <w:tc>
          <w:tcPr>
            <w:tcW w:w="895"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808,0</w:t>
            </w:r>
          </w:p>
        </w:tc>
        <w:tc>
          <w:tcPr>
            <w:tcW w:w="894" w:type="pct"/>
            <w:tcBorders>
              <w:top w:val="nil"/>
              <w:left w:val="nil"/>
              <w:bottom w:val="single" w:sz="4" w:space="0" w:color="auto"/>
              <w:right w:val="single" w:sz="4" w:space="0" w:color="auto"/>
            </w:tcBorders>
            <w:shd w:val="clear" w:color="auto" w:fill="auto"/>
            <w:vAlign w:val="center"/>
            <w:hideMark/>
          </w:tcPr>
          <w:p w:rsidR="00DB40EA" w:rsidRPr="006A34EC" w:rsidRDefault="00DB40EA" w:rsidP="00DB40EA">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1 653,2</w:t>
            </w:r>
          </w:p>
        </w:tc>
      </w:tr>
    </w:tbl>
    <w:p w:rsidR="00AB1BAC" w:rsidRPr="006A34EC" w:rsidRDefault="00AB1BAC" w:rsidP="00483159">
      <w:pPr>
        <w:pStyle w:val="aff0"/>
        <w:keepNext/>
        <w:spacing w:after="0"/>
        <w:ind w:firstLine="0"/>
      </w:pPr>
      <w:r w:rsidRPr="006A34EC">
        <w:t xml:space="preserve">Таблица </w:t>
      </w:r>
      <w:fldSimple w:instr=" SEQ Таблица \* ARABIC ">
        <w:r w:rsidR="00A303F5">
          <w:rPr>
            <w:noProof/>
          </w:rPr>
          <w:t>94</w:t>
        </w:r>
      </w:fldSimple>
      <w:r w:rsidRPr="006A34EC">
        <w:t xml:space="preserve"> Значения потребления тепловой энергии за отопительный период котельными МУП ТМР «</w:t>
      </w:r>
      <w:r w:rsidR="007C4F9C" w:rsidRPr="006A34EC">
        <w:t>ТТЭ</w:t>
      </w:r>
      <w:r w:rsidRPr="006A34EC">
        <w:t>»</w:t>
      </w:r>
    </w:p>
    <w:tbl>
      <w:tblPr>
        <w:tblW w:w="5000" w:type="pct"/>
        <w:tblLook w:val="04A0" w:firstRow="1" w:lastRow="0" w:firstColumn="1" w:lastColumn="0" w:noHBand="0" w:noVBand="1"/>
      </w:tblPr>
      <w:tblGrid>
        <w:gridCol w:w="2663"/>
        <w:gridCol w:w="1139"/>
        <w:gridCol w:w="1387"/>
        <w:gridCol w:w="1387"/>
        <w:gridCol w:w="1387"/>
        <w:gridCol w:w="1386"/>
      </w:tblGrid>
      <w:tr w:rsidR="00AB1BAC" w:rsidRPr="006A34EC" w:rsidTr="00AB1BAC">
        <w:trPr>
          <w:trHeight w:val="300"/>
        </w:trPr>
        <w:tc>
          <w:tcPr>
            <w:tcW w:w="14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Показатель</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Ед. изм.</w:t>
            </w:r>
          </w:p>
        </w:tc>
        <w:tc>
          <w:tcPr>
            <w:tcW w:w="2967" w:type="pct"/>
            <w:gridSpan w:val="4"/>
            <w:tcBorders>
              <w:top w:val="single" w:sz="4" w:space="0" w:color="auto"/>
              <w:left w:val="nil"/>
              <w:bottom w:val="single" w:sz="4" w:space="0" w:color="auto"/>
              <w:right w:val="single" w:sz="4" w:space="0" w:color="auto"/>
            </w:tcBorders>
            <w:shd w:val="clear" w:color="auto" w:fill="auto"/>
            <w:vAlign w:val="center"/>
            <w:hideMark/>
          </w:tcPr>
          <w:p w:rsidR="00AB1BAC" w:rsidRPr="006A34EC" w:rsidRDefault="00AB1BAC" w:rsidP="006A34EC">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 xml:space="preserve">2021 год </w:t>
            </w:r>
          </w:p>
        </w:tc>
      </w:tr>
      <w:tr w:rsidR="00AB1BAC" w:rsidRPr="006A34EC" w:rsidTr="00AB1BAC">
        <w:trPr>
          <w:trHeight w:val="855"/>
        </w:trPr>
        <w:tc>
          <w:tcPr>
            <w:tcW w:w="1424" w:type="pct"/>
            <w:vMerge/>
            <w:tcBorders>
              <w:top w:val="single" w:sz="4" w:space="0" w:color="auto"/>
              <w:left w:val="single" w:sz="4" w:space="0" w:color="auto"/>
              <w:bottom w:val="single" w:sz="4" w:space="0" w:color="000000"/>
              <w:right w:val="single" w:sz="4" w:space="0" w:color="auto"/>
            </w:tcBorders>
            <w:vAlign w:val="center"/>
            <w:hideMark/>
          </w:tcPr>
          <w:p w:rsidR="00AB1BAC" w:rsidRPr="006A34EC" w:rsidRDefault="00AB1BAC" w:rsidP="00AB1BAC">
            <w:pPr>
              <w:spacing w:line="240" w:lineRule="auto"/>
              <w:ind w:firstLine="0"/>
              <w:jc w:val="left"/>
              <w:rPr>
                <w:rFonts w:eastAsia="Times New Roman" w:cs="Times New Roman"/>
                <w:b/>
                <w:bCs/>
                <w:color w:val="000000"/>
                <w:sz w:val="22"/>
                <w:lang w:eastAsia="ru-RU"/>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AB1BAC" w:rsidRPr="006A34EC" w:rsidRDefault="00AB1BAC" w:rsidP="00AB1BAC">
            <w:pPr>
              <w:spacing w:line="240" w:lineRule="auto"/>
              <w:ind w:firstLine="0"/>
              <w:jc w:val="left"/>
              <w:rPr>
                <w:rFonts w:eastAsia="Times New Roman" w:cs="Times New Roman"/>
                <w:b/>
                <w:bCs/>
                <w:color w:val="000000"/>
                <w:sz w:val="22"/>
                <w:lang w:eastAsia="ru-RU"/>
              </w:rPr>
            </w:pP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ЦРБ</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ЦК</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СХТ</w:t>
            </w:r>
          </w:p>
        </w:tc>
        <w:tc>
          <w:tcPr>
            <w:tcW w:w="741"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ОПХ</w:t>
            </w:r>
          </w:p>
        </w:tc>
      </w:tr>
      <w:tr w:rsidR="00AB1BAC" w:rsidRPr="006A34EC" w:rsidTr="00AB1BAC">
        <w:trPr>
          <w:trHeight w:val="3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Производство тепловой энергии</w:t>
            </w:r>
          </w:p>
        </w:tc>
        <w:tc>
          <w:tcPr>
            <w:tcW w:w="609"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5377,201</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2978,46</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1013,019</w:t>
            </w:r>
          </w:p>
        </w:tc>
        <w:tc>
          <w:tcPr>
            <w:tcW w:w="741"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2087,57</w:t>
            </w:r>
          </w:p>
        </w:tc>
      </w:tr>
      <w:tr w:rsidR="00AB1BAC" w:rsidRPr="006A34EC" w:rsidTr="00AB1BAC">
        <w:trPr>
          <w:trHeight w:val="3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Отпуск тепловой энергии в сеть</w:t>
            </w:r>
          </w:p>
        </w:tc>
        <w:tc>
          <w:tcPr>
            <w:tcW w:w="609"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2942,89</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965,859</w:t>
            </w:r>
          </w:p>
        </w:tc>
        <w:tc>
          <w:tcPr>
            <w:tcW w:w="741"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1989,37</w:t>
            </w:r>
          </w:p>
        </w:tc>
      </w:tr>
      <w:tr w:rsidR="00AB1BAC" w:rsidRPr="006A34EC" w:rsidTr="00AB1BAC">
        <w:trPr>
          <w:trHeight w:val="6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Расход тепловой энергии на хоз. нужды</w:t>
            </w:r>
          </w:p>
        </w:tc>
        <w:tc>
          <w:tcPr>
            <w:tcW w:w="609"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2,78</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35,57</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47,16</w:t>
            </w:r>
          </w:p>
        </w:tc>
        <w:tc>
          <w:tcPr>
            <w:tcW w:w="741"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98,2</w:t>
            </w:r>
          </w:p>
        </w:tc>
      </w:tr>
      <w:tr w:rsidR="00AB1BAC" w:rsidRPr="006A34EC" w:rsidTr="00AB1BAC">
        <w:trPr>
          <w:trHeight w:val="885"/>
        </w:trPr>
        <w:tc>
          <w:tcPr>
            <w:tcW w:w="1424" w:type="pct"/>
            <w:vMerge w:val="restart"/>
            <w:tcBorders>
              <w:top w:val="nil"/>
              <w:left w:val="single" w:sz="4" w:space="0" w:color="auto"/>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Потери тепловой энергии в сетях</w:t>
            </w:r>
          </w:p>
        </w:tc>
        <w:tc>
          <w:tcPr>
            <w:tcW w:w="609"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288,37</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133,68</w:t>
            </w:r>
          </w:p>
        </w:tc>
        <w:tc>
          <w:tcPr>
            <w:tcW w:w="741"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309,65</w:t>
            </w:r>
          </w:p>
        </w:tc>
      </w:tr>
      <w:tr w:rsidR="00AB1BAC" w:rsidRPr="006A34EC" w:rsidTr="00AB1BAC">
        <w:trPr>
          <w:trHeight w:val="300"/>
        </w:trPr>
        <w:tc>
          <w:tcPr>
            <w:tcW w:w="1424" w:type="pct"/>
            <w:vMerge/>
            <w:tcBorders>
              <w:top w:val="nil"/>
              <w:left w:val="single" w:sz="4" w:space="0" w:color="auto"/>
              <w:bottom w:val="single" w:sz="4" w:space="0" w:color="auto"/>
              <w:right w:val="single" w:sz="4" w:space="0" w:color="auto"/>
            </w:tcBorders>
            <w:vAlign w:val="center"/>
            <w:hideMark/>
          </w:tcPr>
          <w:p w:rsidR="00AB1BAC" w:rsidRPr="006A34EC" w:rsidRDefault="00AB1BAC" w:rsidP="00AB1BAC">
            <w:pPr>
              <w:spacing w:line="240" w:lineRule="auto"/>
              <w:ind w:firstLine="0"/>
              <w:jc w:val="left"/>
              <w:rPr>
                <w:rFonts w:eastAsia="Times New Roman" w:cs="Times New Roman"/>
                <w:color w:val="000000"/>
                <w:sz w:val="22"/>
                <w:lang w:eastAsia="ru-RU"/>
              </w:rPr>
            </w:pPr>
          </w:p>
        </w:tc>
        <w:tc>
          <w:tcPr>
            <w:tcW w:w="609"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9,68</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13,20</w:t>
            </w:r>
          </w:p>
        </w:tc>
        <w:tc>
          <w:tcPr>
            <w:tcW w:w="741"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14,83</w:t>
            </w:r>
          </w:p>
        </w:tc>
      </w:tr>
      <w:tr w:rsidR="00AB1BAC" w:rsidRPr="006A34EC" w:rsidTr="00AB1BAC">
        <w:trPr>
          <w:trHeight w:val="3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Полезный отпуск</w:t>
            </w:r>
          </w:p>
        </w:tc>
        <w:tc>
          <w:tcPr>
            <w:tcW w:w="609"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2654,52</w:t>
            </w:r>
          </w:p>
        </w:tc>
        <w:tc>
          <w:tcPr>
            <w:tcW w:w="742"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832,179</w:t>
            </w:r>
          </w:p>
        </w:tc>
        <w:tc>
          <w:tcPr>
            <w:tcW w:w="741" w:type="pct"/>
            <w:tcBorders>
              <w:top w:val="nil"/>
              <w:left w:val="nil"/>
              <w:bottom w:val="single" w:sz="4" w:space="0" w:color="auto"/>
              <w:right w:val="single" w:sz="4" w:space="0" w:color="auto"/>
            </w:tcBorders>
            <w:shd w:val="clear" w:color="auto" w:fill="auto"/>
            <w:vAlign w:val="center"/>
            <w:hideMark/>
          </w:tcPr>
          <w:p w:rsidR="00AB1BAC" w:rsidRPr="006A34EC" w:rsidRDefault="00AB1BAC" w:rsidP="00AB1BAC">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1679,72</w:t>
            </w:r>
          </w:p>
        </w:tc>
      </w:tr>
    </w:tbl>
    <w:p w:rsidR="006A34EC" w:rsidRPr="006A34EC" w:rsidRDefault="006A34EC" w:rsidP="006A34EC">
      <w:pPr>
        <w:pStyle w:val="aff0"/>
        <w:keepNext/>
        <w:ind w:firstLine="0"/>
      </w:pPr>
      <w:r w:rsidRPr="006A34EC">
        <w:t xml:space="preserve">Таблица </w:t>
      </w:r>
      <w:fldSimple w:instr=" SEQ Таблица \* ARABIC ">
        <w:r w:rsidR="00A303F5">
          <w:rPr>
            <w:noProof/>
          </w:rPr>
          <w:t>95</w:t>
        </w:r>
      </w:fldSimple>
      <w:r w:rsidRPr="006A34EC">
        <w:t xml:space="preserve"> Значения потребления тепловой энергии за отопительный период котельными МУП ТМР «ТТЭ»</w:t>
      </w:r>
    </w:p>
    <w:tbl>
      <w:tblPr>
        <w:tblW w:w="5000" w:type="pct"/>
        <w:tblLook w:val="04A0" w:firstRow="1" w:lastRow="0" w:firstColumn="1" w:lastColumn="0" w:noHBand="0" w:noVBand="1"/>
      </w:tblPr>
      <w:tblGrid>
        <w:gridCol w:w="2665"/>
        <w:gridCol w:w="1139"/>
        <w:gridCol w:w="1387"/>
        <w:gridCol w:w="1387"/>
        <w:gridCol w:w="1387"/>
        <w:gridCol w:w="1384"/>
      </w:tblGrid>
      <w:tr w:rsidR="006A34EC" w:rsidRPr="006A34EC" w:rsidTr="006A34EC">
        <w:trPr>
          <w:trHeight w:val="20"/>
          <w:tblHeader/>
        </w:trPr>
        <w:tc>
          <w:tcPr>
            <w:tcW w:w="14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34EC" w:rsidRPr="006A34EC" w:rsidRDefault="006A34EC" w:rsidP="00CC7EEF">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Показатель</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34EC" w:rsidRPr="006A34EC" w:rsidRDefault="006A34EC" w:rsidP="00CC7EEF">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Ед. изм.</w:t>
            </w:r>
          </w:p>
        </w:tc>
        <w:tc>
          <w:tcPr>
            <w:tcW w:w="2966" w:type="pct"/>
            <w:gridSpan w:val="4"/>
            <w:tcBorders>
              <w:top w:val="single" w:sz="4" w:space="0" w:color="auto"/>
              <w:left w:val="nil"/>
              <w:bottom w:val="single" w:sz="4" w:space="0" w:color="auto"/>
              <w:right w:val="single" w:sz="4" w:space="0" w:color="auto"/>
            </w:tcBorders>
            <w:shd w:val="clear" w:color="auto" w:fill="auto"/>
            <w:vAlign w:val="center"/>
            <w:hideMark/>
          </w:tcPr>
          <w:p w:rsidR="006A34EC" w:rsidRPr="006A34EC" w:rsidRDefault="006A34EC" w:rsidP="00CC7EEF">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 xml:space="preserve">2022 год </w:t>
            </w:r>
          </w:p>
        </w:tc>
      </w:tr>
      <w:tr w:rsidR="006A34EC" w:rsidRPr="006A34EC" w:rsidTr="006A34EC">
        <w:trPr>
          <w:trHeight w:val="20"/>
          <w:tblHeader/>
        </w:trPr>
        <w:tc>
          <w:tcPr>
            <w:tcW w:w="1425" w:type="pct"/>
            <w:vMerge/>
            <w:tcBorders>
              <w:top w:val="single" w:sz="4" w:space="0" w:color="auto"/>
              <w:left w:val="single" w:sz="4" w:space="0" w:color="auto"/>
              <w:bottom w:val="single" w:sz="4" w:space="0" w:color="000000"/>
              <w:right w:val="single" w:sz="4" w:space="0" w:color="auto"/>
            </w:tcBorders>
            <w:vAlign w:val="center"/>
            <w:hideMark/>
          </w:tcPr>
          <w:p w:rsidR="006A34EC" w:rsidRPr="006A34EC" w:rsidRDefault="006A34EC" w:rsidP="00CC7EEF">
            <w:pPr>
              <w:spacing w:line="240" w:lineRule="auto"/>
              <w:ind w:firstLine="0"/>
              <w:jc w:val="left"/>
              <w:rPr>
                <w:rFonts w:eastAsia="Times New Roman" w:cs="Times New Roman"/>
                <w:b/>
                <w:bCs/>
                <w:color w:val="000000"/>
                <w:sz w:val="22"/>
                <w:lang w:eastAsia="ru-RU"/>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6A34EC" w:rsidRPr="006A34EC" w:rsidRDefault="006A34EC" w:rsidP="00CC7EEF">
            <w:pPr>
              <w:spacing w:line="240" w:lineRule="auto"/>
              <w:ind w:firstLine="0"/>
              <w:jc w:val="left"/>
              <w:rPr>
                <w:rFonts w:eastAsia="Times New Roman" w:cs="Times New Roman"/>
                <w:b/>
                <w:bCs/>
                <w:color w:val="000000"/>
                <w:sz w:val="22"/>
                <w:lang w:eastAsia="ru-RU"/>
              </w:rPr>
            </w:pPr>
          </w:p>
        </w:tc>
        <w:tc>
          <w:tcPr>
            <w:tcW w:w="742" w:type="pct"/>
            <w:tcBorders>
              <w:top w:val="nil"/>
              <w:left w:val="nil"/>
              <w:bottom w:val="single" w:sz="4" w:space="0" w:color="auto"/>
              <w:right w:val="single" w:sz="4" w:space="0" w:color="auto"/>
            </w:tcBorders>
            <w:shd w:val="clear" w:color="auto" w:fill="auto"/>
            <w:vAlign w:val="center"/>
            <w:hideMark/>
          </w:tcPr>
          <w:p w:rsidR="006A34EC" w:rsidRPr="006A34EC" w:rsidRDefault="006A34EC" w:rsidP="00CC7EEF">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ЦРБ</w:t>
            </w:r>
          </w:p>
        </w:tc>
        <w:tc>
          <w:tcPr>
            <w:tcW w:w="742" w:type="pct"/>
            <w:tcBorders>
              <w:top w:val="nil"/>
              <w:left w:val="nil"/>
              <w:bottom w:val="single" w:sz="4" w:space="0" w:color="auto"/>
              <w:right w:val="single" w:sz="4" w:space="0" w:color="auto"/>
            </w:tcBorders>
            <w:shd w:val="clear" w:color="auto" w:fill="auto"/>
            <w:vAlign w:val="center"/>
            <w:hideMark/>
          </w:tcPr>
          <w:p w:rsidR="006A34EC" w:rsidRPr="006A34EC" w:rsidRDefault="006A34EC" w:rsidP="00CC7EEF">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ЦК</w:t>
            </w:r>
          </w:p>
        </w:tc>
        <w:tc>
          <w:tcPr>
            <w:tcW w:w="742" w:type="pct"/>
            <w:tcBorders>
              <w:top w:val="nil"/>
              <w:left w:val="nil"/>
              <w:bottom w:val="single" w:sz="4" w:space="0" w:color="auto"/>
              <w:right w:val="single" w:sz="4" w:space="0" w:color="auto"/>
            </w:tcBorders>
            <w:shd w:val="clear" w:color="auto" w:fill="auto"/>
            <w:vAlign w:val="center"/>
            <w:hideMark/>
          </w:tcPr>
          <w:p w:rsidR="006A34EC" w:rsidRPr="006A34EC" w:rsidRDefault="006A34EC" w:rsidP="00CC7EEF">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СХТ</w:t>
            </w:r>
          </w:p>
        </w:tc>
        <w:tc>
          <w:tcPr>
            <w:tcW w:w="740" w:type="pct"/>
            <w:tcBorders>
              <w:top w:val="nil"/>
              <w:left w:val="nil"/>
              <w:bottom w:val="single" w:sz="4" w:space="0" w:color="auto"/>
              <w:right w:val="single" w:sz="4" w:space="0" w:color="auto"/>
            </w:tcBorders>
            <w:shd w:val="clear" w:color="auto" w:fill="auto"/>
            <w:vAlign w:val="center"/>
            <w:hideMark/>
          </w:tcPr>
          <w:p w:rsidR="006A34EC" w:rsidRPr="006A34EC" w:rsidRDefault="006A34EC" w:rsidP="00CC7EEF">
            <w:pPr>
              <w:spacing w:line="240" w:lineRule="auto"/>
              <w:ind w:firstLine="0"/>
              <w:jc w:val="center"/>
              <w:rPr>
                <w:rFonts w:eastAsia="Times New Roman" w:cs="Times New Roman"/>
                <w:b/>
                <w:bCs/>
                <w:color w:val="000000"/>
                <w:sz w:val="22"/>
                <w:lang w:eastAsia="ru-RU"/>
              </w:rPr>
            </w:pPr>
            <w:r w:rsidRPr="006A34EC">
              <w:rPr>
                <w:rFonts w:eastAsia="Times New Roman" w:cs="Times New Roman"/>
                <w:b/>
                <w:bCs/>
                <w:color w:val="000000"/>
                <w:sz w:val="22"/>
                <w:lang w:eastAsia="ru-RU"/>
              </w:rPr>
              <w:t>котельная ОПХ</w:t>
            </w:r>
          </w:p>
        </w:tc>
      </w:tr>
      <w:tr w:rsidR="006A34EC" w:rsidRPr="00383B3D" w:rsidTr="00CC7EEF">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6A34EC" w:rsidRPr="006A34EC" w:rsidRDefault="006A34EC" w:rsidP="00CC7EEF">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Производство тепловой энергии</w:t>
            </w:r>
          </w:p>
        </w:tc>
        <w:tc>
          <w:tcPr>
            <w:tcW w:w="609" w:type="pct"/>
            <w:tcBorders>
              <w:top w:val="nil"/>
              <w:left w:val="nil"/>
              <w:bottom w:val="single" w:sz="4" w:space="0" w:color="auto"/>
              <w:right w:val="single" w:sz="4" w:space="0" w:color="auto"/>
            </w:tcBorders>
            <w:shd w:val="clear" w:color="auto" w:fill="auto"/>
            <w:vAlign w:val="center"/>
            <w:hideMark/>
          </w:tcPr>
          <w:p w:rsidR="006A34EC" w:rsidRPr="006A34EC" w:rsidRDefault="006A34EC" w:rsidP="00CC7EEF">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6A34EC" w:rsidRPr="006A34EC" w:rsidRDefault="006A34EC" w:rsidP="00CC7EEF">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7000,65</w:t>
            </w:r>
          </w:p>
        </w:tc>
        <w:tc>
          <w:tcPr>
            <w:tcW w:w="742" w:type="pct"/>
            <w:tcBorders>
              <w:top w:val="nil"/>
              <w:left w:val="nil"/>
              <w:bottom w:val="single" w:sz="4" w:space="0" w:color="auto"/>
              <w:right w:val="single" w:sz="4" w:space="0" w:color="auto"/>
            </w:tcBorders>
            <w:shd w:val="clear" w:color="auto" w:fill="auto"/>
            <w:vAlign w:val="center"/>
          </w:tcPr>
          <w:p w:rsidR="006A34EC" w:rsidRPr="006A34EC" w:rsidRDefault="006A34EC" w:rsidP="00CC7EEF">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3080,099</w:t>
            </w:r>
          </w:p>
        </w:tc>
        <w:tc>
          <w:tcPr>
            <w:tcW w:w="742" w:type="pct"/>
            <w:tcBorders>
              <w:top w:val="nil"/>
              <w:left w:val="nil"/>
              <w:bottom w:val="single" w:sz="4" w:space="0" w:color="auto"/>
              <w:right w:val="single" w:sz="4" w:space="0" w:color="auto"/>
            </w:tcBorders>
            <w:shd w:val="clear" w:color="auto" w:fill="auto"/>
            <w:vAlign w:val="center"/>
          </w:tcPr>
          <w:p w:rsidR="006A34EC" w:rsidRPr="006A34EC" w:rsidRDefault="006A34EC" w:rsidP="00CC7EEF">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1047,078</w:t>
            </w:r>
          </w:p>
        </w:tc>
        <w:tc>
          <w:tcPr>
            <w:tcW w:w="740"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6A34EC">
              <w:rPr>
                <w:rFonts w:eastAsia="Times New Roman" w:cs="Times New Roman"/>
                <w:color w:val="000000"/>
                <w:sz w:val="22"/>
                <w:lang w:eastAsia="ru-RU"/>
              </w:rPr>
              <w:t>2120,38</w:t>
            </w:r>
          </w:p>
        </w:tc>
      </w:tr>
      <w:tr w:rsidR="006A34EC" w:rsidRPr="00383B3D" w:rsidTr="00CC7EEF">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Отпуск тепловой энергии в сеть</w:t>
            </w:r>
          </w:p>
        </w:tc>
        <w:tc>
          <w:tcPr>
            <w:tcW w:w="609" w:type="pct"/>
            <w:tcBorders>
              <w:top w:val="nil"/>
              <w:left w:val="nil"/>
              <w:bottom w:val="single" w:sz="4" w:space="0" w:color="auto"/>
              <w:right w:val="single" w:sz="4" w:space="0" w:color="auto"/>
            </w:tcBorders>
            <w:shd w:val="clear" w:color="auto" w:fill="auto"/>
            <w:vAlign w:val="center"/>
            <w:hideMark/>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6993,51</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3044,27</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998,30</w:t>
            </w:r>
          </w:p>
        </w:tc>
        <w:tc>
          <w:tcPr>
            <w:tcW w:w="740"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2014,84</w:t>
            </w:r>
          </w:p>
        </w:tc>
      </w:tr>
      <w:tr w:rsidR="006A34EC" w:rsidRPr="00383B3D" w:rsidTr="00CC7EEF">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Расход тепловой энергии на хоз. нужды</w:t>
            </w:r>
          </w:p>
        </w:tc>
        <w:tc>
          <w:tcPr>
            <w:tcW w:w="609" w:type="pct"/>
            <w:tcBorders>
              <w:top w:val="nil"/>
              <w:left w:val="nil"/>
              <w:bottom w:val="single" w:sz="4" w:space="0" w:color="auto"/>
              <w:right w:val="single" w:sz="4" w:space="0" w:color="auto"/>
            </w:tcBorders>
            <w:shd w:val="clear" w:color="auto" w:fill="auto"/>
            <w:vAlign w:val="center"/>
            <w:hideMark/>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7,14</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35,83</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48,78</w:t>
            </w:r>
          </w:p>
        </w:tc>
        <w:tc>
          <w:tcPr>
            <w:tcW w:w="740"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105,544</w:t>
            </w:r>
          </w:p>
        </w:tc>
      </w:tr>
      <w:tr w:rsidR="006A34EC" w:rsidRPr="00383B3D" w:rsidTr="00CC7EEF">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Потери тепловой энергии в сетях</w:t>
            </w:r>
          </w:p>
        </w:tc>
        <w:tc>
          <w:tcPr>
            <w:tcW w:w="609" w:type="pct"/>
            <w:tcBorders>
              <w:top w:val="nil"/>
              <w:left w:val="nil"/>
              <w:bottom w:val="single" w:sz="4" w:space="0" w:color="auto"/>
              <w:right w:val="single" w:sz="4" w:space="0" w:color="auto"/>
            </w:tcBorders>
            <w:shd w:val="clear" w:color="auto" w:fill="auto"/>
            <w:vAlign w:val="center"/>
            <w:hideMark/>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300,94</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138,300</w:t>
            </w:r>
          </w:p>
        </w:tc>
        <w:tc>
          <w:tcPr>
            <w:tcW w:w="740"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320,377</w:t>
            </w:r>
          </w:p>
        </w:tc>
      </w:tr>
      <w:tr w:rsidR="006A34EC" w:rsidRPr="00383B3D" w:rsidTr="00CC7EEF">
        <w:trPr>
          <w:trHeight w:val="20"/>
        </w:trPr>
        <w:tc>
          <w:tcPr>
            <w:tcW w:w="1425" w:type="pct"/>
            <w:vMerge/>
            <w:tcBorders>
              <w:top w:val="nil"/>
              <w:left w:val="single" w:sz="4" w:space="0" w:color="auto"/>
              <w:bottom w:val="single" w:sz="4" w:space="0" w:color="auto"/>
              <w:right w:val="single" w:sz="4" w:space="0" w:color="auto"/>
            </w:tcBorders>
            <w:vAlign w:val="center"/>
            <w:hideMark/>
          </w:tcPr>
          <w:p w:rsidR="006A34EC" w:rsidRPr="00383B3D" w:rsidRDefault="006A34EC" w:rsidP="00CC7EEF">
            <w:pPr>
              <w:spacing w:line="240" w:lineRule="auto"/>
              <w:ind w:firstLine="0"/>
              <w:jc w:val="left"/>
              <w:rPr>
                <w:rFonts w:eastAsia="Times New Roman" w:cs="Times New Roman"/>
                <w:color w:val="000000"/>
                <w:sz w:val="22"/>
                <w:lang w:eastAsia="ru-RU"/>
              </w:rPr>
            </w:pPr>
          </w:p>
        </w:tc>
        <w:tc>
          <w:tcPr>
            <w:tcW w:w="609" w:type="pct"/>
            <w:tcBorders>
              <w:top w:val="nil"/>
              <w:left w:val="nil"/>
              <w:bottom w:val="single" w:sz="4" w:space="0" w:color="auto"/>
              <w:right w:val="single" w:sz="4" w:space="0" w:color="auto"/>
            </w:tcBorders>
            <w:shd w:val="clear" w:color="auto" w:fill="auto"/>
            <w:vAlign w:val="center"/>
            <w:hideMark/>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0,00</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9,77</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13,21</w:t>
            </w:r>
          </w:p>
        </w:tc>
        <w:tc>
          <w:tcPr>
            <w:tcW w:w="740"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15,11</w:t>
            </w:r>
          </w:p>
        </w:tc>
      </w:tr>
      <w:tr w:rsidR="006A34EC" w:rsidRPr="00630A65" w:rsidTr="00CC7EEF">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Полезный отпуск</w:t>
            </w:r>
          </w:p>
        </w:tc>
        <w:tc>
          <w:tcPr>
            <w:tcW w:w="609" w:type="pct"/>
            <w:tcBorders>
              <w:top w:val="nil"/>
              <w:left w:val="nil"/>
              <w:bottom w:val="single" w:sz="4" w:space="0" w:color="auto"/>
              <w:right w:val="single" w:sz="4" w:space="0" w:color="auto"/>
            </w:tcBorders>
            <w:shd w:val="clear" w:color="auto" w:fill="auto"/>
            <w:vAlign w:val="center"/>
            <w:hideMark/>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6993,51</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2743,32</w:t>
            </w:r>
          </w:p>
        </w:tc>
        <w:tc>
          <w:tcPr>
            <w:tcW w:w="742"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859,91</w:t>
            </w:r>
          </w:p>
        </w:tc>
        <w:tc>
          <w:tcPr>
            <w:tcW w:w="740" w:type="pct"/>
            <w:tcBorders>
              <w:top w:val="nil"/>
              <w:left w:val="nil"/>
              <w:bottom w:val="single" w:sz="4" w:space="0" w:color="auto"/>
              <w:right w:val="single" w:sz="4" w:space="0" w:color="auto"/>
            </w:tcBorders>
            <w:shd w:val="clear" w:color="auto" w:fill="auto"/>
            <w:vAlign w:val="center"/>
          </w:tcPr>
          <w:p w:rsidR="006A34EC" w:rsidRPr="00383B3D" w:rsidRDefault="006A34EC" w:rsidP="00CC7EEF">
            <w:pPr>
              <w:spacing w:line="240" w:lineRule="auto"/>
              <w:ind w:firstLine="0"/>
              <w:jc w:val="center"/>
              <w:rPr>
                <w:rFonts w:eastAsia="Times New Roman" w:cs="Times New Roman"/>
                <w:color w:val="000000"/>
                <w:sz w:val="22"/>
                <w:lang w:eastAsia="ru-RU"/>
              </w:rPr>
            </w:pPr>
            <w:r w:rsidRPr="00383B3D">
              <w:rPr>
                <w:rFonts w:eastAsia="Times New Roman" w:cs="Times New Roman"/>
                <w:color w:val="000000"/>
                <w:sz w:val="22"/>
                <w:lang w:eastAsia="ru-RU"/>
              </w:rPr>
              <w:t>1694,46</w:t>
            </w:r>
          </w:p>
        </w:tc>
      </w:tr>
    </w:tbl>
    <w:p w:rsidR="00DB40EA" w:rsidRPr="00E54074" w:rsidRDefault="00DB40EA" w:rsidP="00E54074">
      <w:pPr>
        <w:pStyle w:val="aff0"/>
        <w:keepNext/>
        <w:spacing w:after="0"/>
        <w:ind w:firstLine="0"/>
      </w:pPr>
      <w:r w:rsidRPr="00E54074">
        <w:t xml:space="preserve">Таблица </w:t>
      </w:r>
      <w:fldSimple w:instr=" SEQ Таблица \* ARABIC ">
        <w:r w:rsidR="00A303F5">
          <w:rPr>
            <w:noProof/>
          </w:rPr>
          <w:t>96</w:t>
        </w:r>
      </w:fldSimple>
      <w:r w:rsidRPr="00E54074">
        <w:t xml:space="preserve"> Значения потребления тепловой энергии за отопительный период котельной АО «Тутаевская ПГУ» 202</w:t>
      </w:r>
      <w:r w:rsidR="00E54074" w:rsidRPr="00E54074">
        <w:t>2</w:t>
      </w:r>
      <w:r w:rsidRPr="00E54074">
        <w:t>год</w:t>
      </w:r>
    </w:p>
    <w:tbl>
      <w:tblPr>
        <w:tblW w:w="5000" w:type="pct"/>
        <w:jc w:val="center"/>
        <w:tblLook w:val="04A0" w:firstRow="1" w:lastRow="0" w:firstColumn="1" w:lastColumn="0" w:noHBand="0" w:noVBand="1"/>
      </w:tblPr>
      <w:tblGrid>
        <w:gridCol w:w="4940"/>
        <w:gridCol w:w="2126"/>
        <w:gridCol w:w="2283"/>
      </w:tblGrid>
      <w:tr w:rsidR="00E54074" w:rsidRPr="00E54074" w:rsidTr="00E54074">
        <w:trPr>
          <w:trHeight w:val="300"/>
          <w:tblHeader/>
          <w:jc w:val="center"/>
        </w:trPr>
        <w:tc>
          <w:tcPr>
            <w:tcW w:w="2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b/>
                <w:bCs/>
                <w:color w:val="000000"/>
                <w:sz w:val="22"/>
              </w:rPr>
            </w:pPr>
            <w:r w:rsidRPr="00E54074">
              <w:rPr>
                <w:rFonts w:cs="Times New Roman"/>
                <w:b/>
                <w:bCs/>
                <w:color w:val="000000"/>
                <w:sz w:val="22"/>
              </w:rPr>
              <w:t>Показатель</w:t>
            </w:r>
          </w:p>
        </w:tc>
        <w:tc>
          <w:tcPr>
            <w:tcW w:w="1137" w:type="pct"/>
            <w:tcBorders>
              <w:top w:val="single" w:sz="4" w:space="0" w:color="auto"/>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b/>
                <w:bCs/>
                <w:color w:val="000000"/>
                <w:sz w:val="22"/>
              </w:rPr>
            </w:pPr>
            <w:r w:rsidRPr="00E54074">
              <w:rPr>
                <w:rFonts w:cs="Times New Roman"/>
                <w:b/>
                <w:bCs/>
                <w:color w:val="000000"/>
                <w:sz w:val="22"/>
              </w:rPr>
              <w:t>Ед. изм.</w:t>
            </w:r>
          </w:p>
        </w:tc>
        <w:tc>
          <w:tcPr>
            <w:tcW w:w="1221" w:type="pct"/>
            <w:tcBorders>
              <w:top w:val="single" w:sz="4" w:space="0" w:color="auto"/>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b/>
                <w:bCs/>
                <w:color w:val="000000"/>
                <w:sz w:val="22"/>
              </w:rPr>
            </w:pPr>
            <w:r w:rsidRPr="00E54074">
              <w:rPr>
                <w:rFonts w:cs="Times New Roman"/>
                <w:b/>
                <w:bCs/>
                <w:color w:val="000000"/>
                <w:sz w:val="22"/>
              </w:rPr>
              <w:t>2022 год</w:t>
            </w:r>
          </w:p>
        </w:tc>
      </w:tr>
      <w:tr w:rsidR="00E54074" w:rsidRPr="00E54074" w:rsidTr="00E54074">
        <w:trPr>
          <w:trHeight w:val="300"/>
          <w:jc w:val="center"/>
        </w:trPr>
        <w:tc>
          <w:tcPr>
            <w:tcW w:w="2641" w:type="pct"/>
            <w:tcBorders>
              <w:top w:val="nil"/>
              <w:left w:val="single" w:sz="4" w:space="0" w:color="auto"/>
              <w:bottom w:val="single" w:sz="4" w:space="0" w:color="auto"/>
              <w:right w:val="single" w:sz="4" w:space="0" w:color="auto"/>
            </w:tcBorders>
            <w:shd w:val="clear" w:color="auto" w:fill="auto"/>
            <w:noWrap/>
            <w:vAlign w:val="center"/>
            <w:hideMark/>
          </w:tcPr>
          <w:p w:rsidR="00E54074" w:rsidRPr="00E54074" w:rsidRDefault="00E54074" w:rsidP="00E54074">
            <w:pPr>
              <w:ind w:firstLine="0"/>
              <w:rPr>
                <w:rFonts w:cs="Times New Roman"/>
                <w:color w:val="000000"/>
                <w:sz w:val="22"/>
              </w:rPr>
            </w:pPr>
            <w:r w:rsidRPr="00E54074">
              <w:rPr>
                <w:rFonts w:cs="Times New Roman"/>
                <w:color w:val="000000"/>
                <w:sz w:val="22"/>
              </w:rPr>
              <w:t>Производство тепловой энергии</w:t>
            </w:r>
          </w:p>
        </w:tc>
        <w:tc>
          <w:tcPr>
            <w:tcW w:w="1137"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302,290</w:t>
            </w:r>
          </w:p>
        </w:tc>
      </w:tr>
      <w:tr w:rsidR="00E54074" w:rsidRPr="00E54074" w:rsidTr="00E54074">
        <w:trPr>
          <w:trHeight w:val="300"/>
          <w:jc w:val="center"/>
        </w:trPr>
        <w:tc>
          <w:tcPr>
            <w:tcW w:w="2641" w:type="pct"/>
            <w:tcBorders>
              <w:top w:val="nil"/>
              <w:left w:val="single" w:sz="4" w:space="0" w:color="auto"/>
              <w:bottom w:val="single" w:sz="4" w:space="0" w:color="auto"/>
              <w:right w:val="single" w:sz="4" w:space="0" w:color="auto"/>
            </w:tcBorders>
            <w:shd w:val="clear" w:color="auto" w:fill="auto"/>
            <w:noWrap/>
            <w:vAlign w:val="center"/>
            <w:hideMark/>
          </w:tcPr>
          <w:p w:rsidR="00E54074" w:rsidRPr="00E54074" w:rsidRDefault="00E54074" w:rsidP="00E54074">
            <w:pPr>
              <w:ind w:firstLine="0"/>
              <w:rPr>
                <w:rFonts w:cs="Times New Roman"/>
                <w:color w:val="000000"/>
                <w:sz w:val="22"/>
              </w:rPr>
            </w:pPr>
            <w:r w:rsidRPr="00E54074">
              <w:rPr>
                <w:rFonts w:cs="Times New Roman"/>
                <w:color w:val="000000"/>
                <w:sz w:val="22"/>
              </w:rPr>
              <w:t>Отпуск тепловой энергии в сеть</w:t>
            </w:r>
          </w:p>
        </w:tc>
        <w:tc>
          <w:tcPr>
            <w:tcW w:w="1137"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296,900</w:t>
            </w:r>
          </w:p>
        </w:tc>
      </w:tr>
      <w:tr w:rsidR="00E54074" w:rsidTr="00E54074">
        <w:trPr>
          <w:trHeight w:val="339"/>
          <w:jc w:val="center"/>
        </w:trPr>
        <w:tc>
          <w:tcPr>
            <w:tcW w:w="2641" w:type="pct"/>
            <w:tcBorders>
              <w:top w:val="nil"/>
              <w:left w:val="single" w:sz="4" w:space="0" w:color="auto"/>
              <w:bottom w:val="single" w:sz="4" w:space="0" w:color="auto"/>
              <w:right w:val="single" w:sz="4" w:space="0" w:color="auto"/>
            </w:tcBorders>
            <w:shd w:val="clear" w:color="auto" w:fill="auto"/>
            <w:noWrap/>
            <w:vAlign w:val="center"/>
            <w:hideMark/>
          </w:tcPr>
          <w:p w:rsidR="00E54074" w:rsidRPr="00E54074" w:rsidRDefault="00E54074" w:rsidP="00E54074">
            <w:pPr>
              <w:ind w:firstLine="0"/>
              <w:rPr>
                <w:rFonts w:cs="Times New Roman"/>
                <w:color w:val="000000"/>
                <w:sz w:val="22"/>
              </w:rPr>
            </w:pPr>
            <w:r w:rsidRPr="00E54074">
              <w:rPr>
                <w:rFonts w:cs="Times New Roman"/>
                <w:color w:val="000000"/>
                <w:sz w:val="22"/>
              </w:rPr>
              <w:t>Расход тепловой энергии на хоз. нужды</w:t>
            </w:r>
          </w:p>
        </w:tc>
        <w:tc>
          <w:tcPr>
            <w:tcW w:w="1137"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5,390</w:t>
            </w:r>
          </w:p>
        </w:tc>
      </w:tr>
      <w:tr w:rsidR="00E54074" w:rsidTr="00E54074">
        <w:trPr>
          <w:trHeight w:val="300"/>
          <w:jc w:val="center"/>
        </w:trPr>
        <w:tc>
          <w:tcPr>
            <w:tcW w:w="26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54074" w:rsidRPr="00E54074" w:rsidRDefault="00E54074" w:rsidP="00E54074">
            <w:pPr>
              <w:ind w:firstLine="0"/>
              <w:rPr>
                <w:rFonts w:cs="Times New Roman"/>
                <w:color w:val="000000"/>
                <w:sz w:val="22"/>
              </w:rPr>
            </w:pPr>
            <w:r w:rsidRPr="00E54074">
              <w:rPr>
                <w:rFonts w:cs="Times New Roman"/>
                <w:color w:val="000000"/>
                <w:sz w:val="22"/>
              </w:rPr>
              <w:t>Потери тепловой энергии в сетях </w:t>
            </w:r>
          </w:p>
        </w:tc>
        <w:tc>
          <w:tcPr>
            <w:tcW w:w="1137"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93,347</w:t>
            </w:r>
          </w:p>
        </w:tc>
      </w:tr>
      <w:tr w:rsidR="00E54074" w:rsidTr="00E54074">
        <w:trPr>
          <w:trHeight w:val="300"/>
          <w:jc w:val="center"/>
        </w:trPr>
        <w:tc>
          <w:tcPr>
            <w:tcW w:w="2641" w:type="pct"/>
            <w:vMerge/>
            <w:tcBorders>
              <w:top w:val="nil"/>
              <w:left w:val="single" w:sz="4" w:space="0" w:color="auto"/>
              <w:bottom w:val="single" w:sz="4" w:space="0" w:color="auto"/>
              <w:right w:val="single" w:sz="4" w:space="0" w:color="auto"/>
            </w:tcBorders>
            <w:vAlign w:val="center"/>
            <w:hideMark/>
          </w:tcPr>
          <w:p w:rsidR="00E54074" w:rsidRPr="00E54074" w:rsidRDefault="00E54074" w:rsidP="00E54074">
            <w:pPr>
              <w:ind w:firstLine="0"/>
              <w:rPr>
                <w:rFonts w:cs="Times New Roman"/>
                <w:color w:val="000000"/>
                <w:sz w:val="22"/>
              </w:rPr>
            </w:pPr>
          </w:p>
        </w:tc>
        <w:tc>
          <w:tcPr>
            <w:tcW w:w="1137"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w:t>
            </w:r>
          </w:p>
        </w:tc>
        <w:tc>
          <w:tcPr>
            <w:tcW w:w="1221"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30,88</w:t>
            </w:r>
          </w:p>
        </w:tc>
      </w:tr>
      <w:tr w:rsidR="00E54074" w:rsidTr="00E54074">
        <w:trPr>
          <w:trHeight w:val="300"/>
          <w:jc w:val="center"/>
        </w:trPr>
        <w:tc>
          <w:tcPr>
            <w:tcW w:w="2641" w:type="pct"/>
            <w:tcBorders>
              <w:top w:val="nil"/>
              <w:left w:val="single" w:sz="4" w:space="0" w:color="auto"/>
              <w:bottom w:val="single" w:sz="4" w:space="0" w:color="auto"/>
              <w:right w:val="single" w:sz="4" w:space="0" w:color="auto"/>
            </w:tcBorders>
            <w:shd w:val="clear" w:color="auto" w:fill="auto"/>
            <w:noWrap/>
            <w:vAlign w:val="center"/>
            <w:hideMark/>
          </w:tcPr>
          <w:p w:rsidR="00E54074" w:rsidRPr="00E54074" w:rsidRDefault="00E54074" w:rsidP="00E54074">
            <w:pPr>
              <w:ind w:firstLine="0"/>
              <w:rPr>
                <w:rFonts w:cs="Times New Roman"/>
                <w:color w:val="000000"/>
                <w:sz w:val="22"/>
              </w:rPr>
            </w:pPr>
            <w:r w:rsidRPr="00E54074">
              <w:rPr>
                <w:rFonts w:cs="Times New Roman"/>
                <w:color w:val="000000"/>
                <w:sz w:val="22"/>
              </w:rPr>
              <w:t>Полезный отпуск</w:t>
            </w:r>
          </w:p>
        </w:tc>
        <w:tc>
          <w:tcPr>
            <w:tcW w:w="1137"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тыс. Гкал/год</w:t>
            </w:r>
          </w:p>
        </w:tc>
        <w:tc>
          <w:tcPr>
            <w:tcW w:w="1221" w:type="pct"/>
            <w:tcBorders>
              <w:top w:val="nil"/>
              <w:left w:val="nil"/>
              <w:bottom w:val="single" w:sz="4" w:space="0" w:color="auto"/>
              <w:right w:val="single" w:sz="4" w:space="0" w:color="auto"/>
            </w:tcBorders>
            <w:shd w:val="clear" w:color="auto" w:fill="auto"/>
            <w:noWrap/>
            <w:vAlign w:val="center"/>
            <w:hideMark/>
          </w:tcPr>
          <w:p w:rsidR="00E54074" w:rsidRPr="00E54074" w:rsidRDefault="00E54074" w:rsidP="00E54074">
            <w:pPr>
              <w:ind w:firstLine="0"/>
              <w:jc w:val="center"/>
              <w:rPr>
                <w:rFonts w:cs="Times New Roman"/>
                <w:color w:val="000000"/>
                <w:sz w:val="22"/>
              </w:rPr>
            </w:pPr>
            <w:r w:rsidRPr="00E54074">
              <w:rPr>
                <w:rFonts w:cs="Times New Roman"/>
                <w:color w:val="000000"/>
                <w:sz w:val="22"/>
              </w:rPr>
              <w:t>203,553</w:t>
            </w:r>
          </w:p>
        </w:tc>
      </w:tr>
    </w:tbl>
    <w:p w:rsidR="00D86122" w:rsidRPr="00E54074" w:rsidRDefault="00D86122" w:rsidP="00D86122">
      <w:pPr>
        <w:pStyle w:val="aff0"/>
        <w:keepNext/>
        <w:spacing w:after="0"/>
        <w:ind w:firstLine="0"/>
      </w:pPr>
      <w:r w:rsidRPr="00E54074">
        <w:t xml:space="preserve">Таблица </w:t>
      </w:r>
      <w:fldSimple w:instr=" SEQ Таблица \* ARABIC ">
        <w:r w:rsidR="00A303F5">
          <w:rPr>
            <w:noProof/>
          </w:rPr>
          <w:t>97</w:t>
        </w:r>
      </w:fldSimple>
      <w:r w:rsidRPr="00E54074">
        <w:t xml:space="preserve"> Баланс тепловой мощности котельной АО «Тутаевская ПГУ» (на 01.01.202</w:t>
      </w:r>
      <w:r w:rsidR="00E54074" w:rsidRPr="00E54074">
        <w:t>3</w:t>
      </w:r>
      <w:r w:rsidRPr="00E54074">
        <w:t>)</w:t>
      </w:r>
    </w:p>
    <w:tbl>
      <w:tblPr>
        <w:tblW w:w="5000" w:type="pct"/>
        <w:tblLook w:val="04A0" w:firstRow="1" w:lastRow="0" w:firstColumn="1" w:lastColumn="0" w:noHBand="0" w:noVBand="1"/>
      </w:tblPr>
      <w:tblGrid>
        <w:gridCol w:w="5620"/>
        <w:gridCol w:w="1967"/>
        <w:gridCol w:w="1762"/>
      </w:tblGrid>
      <w:tr w:rsidR="000E7DFD" w:rsidRPr="00630A65" w:rsidTr="000F2FD3">
        <w:trPr>
          <w:trHeight w:val="300"/>
          <w:tblHeader/>
        </w:trPr>
        <w:tc>
          <w:tcPr>
            <w:tcW w:w="29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b/>
                <w:bCs/>
                <w:color w:val="000000"/>
                <w:sz w:val="22"/>
                <w:lang w:eastAsia="ru-RU"/>
              </w:rPr>
            </w:pPr>
            <w:r w:rsidRPr="00630A65">
              <w:rPr>
                <w:rFonts w:eastAsia="Times New Roman" w:cs="Times New Roman"/>
                <w:b/>
                <w:bCs/>
                <w:color w:val="000000"/>
                <w:sz w:val="22"/>
                <w:lang w:eastAsia="ru-RU"/>
              </w:rPr>
              <w:t>Наименование показателя</w:t>
            </w:r>
          </w:p>
        </w:tc>
        <w:tc>
          <w:tcPr>
            <w:tcW w:w="2012" w:type="pct"/>
            <w:gridSpan w:val="2"/>
            <w:tcBorders>
              <w:top w:val="single" w:sz="4" w:space="0" w:color="auto"/>
              <w:left w:val="nil"/>
              <w:bottom w:val="single" w:sz="4" w:space="0" w:color="auto"/>
              <w:right w:val="single" w:sz="4" w:space="0" w:color="auto"/>
            </w:tcBorders>
            <w:shd w:val="clear" w:color="auto" w:fill="auto"/>
            <w:vAlign w:val="center"/>
            <w:hideMark/>
          </w:tcPr>
          <w:p w:rsidR="000E7DFD" w:rsidRPr="00630A65" w:rsidRDefault="000E7DFD" w:rsidP="000F2FD3">
            <w:pPr>
              <w:spacing w:line="240" w:lineRule="auto"/>
              <w:ind w:firstLine="0"/>
              <w:jc w:val="center"/>
              <w:rPr>
                <w:rFonts w:eastAsia="Times New Roman" w:cs="Times New Roman"/>
                <w:b/>
                <w:bCs/>
                <w:color w:val="000000"/>
                <w:sz w:val="22"/>
                <w:lang w:eastAsia="ru-RU"/>
              </w:rPr>
            </w:pPr>
            <w:r w:rsidRPr="00630A65">
              <w:rPr>
                <w:rFonts w:eastAsia="Times New Roman" w:cs="Times New Roman"/>
                <w:b/>
                <w:bCs/>
                <w:color w:val="000000"/>
                <w:sz w:val="22"/>
                <w:lang w:eastAsia="ru-RU"/>
              </w:rPr>
              <w:t>2022 год</w:t>
            </w:r>
          </w:p>
        </w:tc>
      </w:tr>
      <w:tr w:rsidR="000E7DFD" w:rsidRPr="00630A65" w:rsidTr="000F2FD3">
        <w:trPr>
          <w:trHeight w:val="51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rPr>
                <w:rFonts w:eastAsia="Times New Roman" w:cs="Times New Roman"/>
                <w:color w:val="000000"/>
                <w:sz w:val="22"/>
                <w:lang w:eastAsia="ru-RU"/>
              </w:rPr>
            </w:pPr>
            <w:r w:rsidRPr="00630A65">
              <w:rPr>
                <w:rFonts w:eastAsia="Times New Roman" w:cs="Times New Roman"/>
                <w:color w:val="000000"/>
                <w:sz w:val="22"/>
                <w:lang w:eastAsia="ru-RU"/>
              </w:rPr>
              <w:t>Источник тепловой энергии</w:t>
            </w:r>
          </w:p>
        </w:tc>
        <w:tc>
          <w:tcPr>
            <w:tcW w:w="1005" w:type="pct"/>
            <w:tcBorders>
              <w:top w:val="nil"/>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Районная котельная</w:t>
            </w:r>
          </w:p>
        </w:tc>
        <w:tc>
          <w:tcPr>
            <w:tcW w:w="1007" w:type="pct"/>
            <w:tcBorders>
              <w:top w:val="nil"/>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ПГУ-ТЭС 52МВт</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0E7DFD" w:rsidRDefault="000E7DFD" w:rsidP="000F2FD3">
            <w:pPr>
              <w:spacing w:line="240" w:lineRule="auto"/>
              <w:ind w:firstLine="0"/>
              <w:rPr>
                <w:rFonts w:eastAsia="Times New Roman" w:cs="Times New Roman"/>
                <w:color w:val="000000"/>
                <w:sz w:val="22"/>
                <w:lang w:eastAsia="ru-RU"/>
              </w:rPr>
            </w:pPr>
            <w:r w:rsidRPr="000E7DFD">
              <w:rPr>
                <w:rFonts w:eastAsia="Times New Roman" w:cs="Times New Roman"/>
                <w:color w:val="000000"/>
                <w:sz w:val="22"/>
                <w:lang w:eastAsia="ru-RU"/>
              </w:rPr>
              <w:t>Установленная мощность, Гкал/ч</w:t>
            </w:r>
          </w:p>
        </w:tc>
        <w:tc>
          <w:tcPr>
            <w:tcW w:w="1005" w:type="pct"/>
            <w:tcBorders>
              <w:top w:val="nil"/>
              <w:left w:val="nil"/>
              <w:bottom w:val="single" w:sz="4" w:space="0" w:color="auto"/>
              <w:right w:val="single" w:sz="4" w:space="0" w:color="auto"/>
            </w:tcBorders>
            <w:shd w:val="clear" w:color="auto" w:fill="auto"/>
            <w:noWrap/>
            <w:vAlign w:val="center"/>
            <w:hideMark/>
          </w:tcPr>
          <w:p w:rsidR="000E7DFD" w:rsidRPr="000E7DFD" w:rsidRDefault="000E7DFD" w:rsidP="000F2FD3">
            <w:pPr>
              <w:spacing w:line="240" w:lineRule="auto"/>
              <w:ind w:firstLine="0"/>
              <w:jc w:val="center"/>
              <w:rPr>
                <w:rFonts w:eastAsia="Times New Roman" w:cs="Times New Roman"/>
                <w:color w:val="000000"/>
                <w:sz w:val="22"/>
                <w:lang w:eastAsia="ru-RU"/>
              </w:rPr>
            </w:pPr>
            <w:r w:rsidRPr="000E7DFD">
              <w:rPr>
                <w:rFonts w:eastAsia="Times New Roman" w:cs="Times New Roman"/>
                <w:color w:val="000000"/>
                <w:sz w:val="22"/>
                <w:lang w:eastAsia="ru-RU"/>
              </w:rPr>
              <w:t>132</w:t>
            </w:r>
          </w:p>
        </w:tc>
        <w:tc>
          <w:tcPr>
            <w:tcW w:w="1007" w:type="pct"/>
            <w:tcBorders>
              <w:top w:val="nil"/>
              <w:left w:val="nil"/>
              <w:bottom w:val="single" w:sz="4" w:space="0" w:color="auto"/>
              <w:right w:val="single" w:sz="4" w:space="0" w:color="auto"/>
            </w:tcBorders>
            <w:shd w:val="clear" w:color="auto" w:fill="auto"/>
            <w:noWrap/>
            <w:vAlign w:val="center"/>
            <w:hideMark/>
          </w:tcPr>
          <w:p w:rsidR="000E7DFD" w:rsidRPr="000E7DFD" w:rsidRDefault="000E7DFD" w:rsidP="000F2FD3">
            <w:pPr>
              <w:spacing w:line="240" w:lineRule="auto"/>
              <w:ind w:firstLine="0"/>
              <w:jc w:val="center"/>
              <w:rPr>
                <w:rFonts w:eastAsia="Times New Roman" w:cs="Times New Roman"/>
                <w:color w:val="000000"/>
                <w:sz w:val="22"/>
                <w:lang w:eastAsia="ru-RU"/>
              </w:rPr>
            </w:pPr>
            <w:r w:rsidRPr="000E7DFD">
              <w:rPr>
                <w:rFonts w:eastAsia="Times New Roman" w:cs="Times New Roman"/>
                <w:color w:val="000000"/>
                <w:sz w:val="22"/>
                <w:lang w:eastAsia="ru-RU"/>
              </w:rPr>
              <w:t>24</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tcPr>
          <w:p w:rsidR="000E7DFD" w:rsidRPr="000E7DFD" w:rsidRDefault="000E7DFD" w:rsidP="000F2FD3">
            <w:pPr>
              <w:spacing w:line="240" w:lineRule="auto"/>
              <w:ind w:firstLine="0"/>
              <w:rPr>
                <w:rFonts w:eastAsia="Times New Roman" w:cs="Times New Roman"/>
                <w:color w:val="000000"/>
                <w:sz w:val="22"/>
                <w:lang w:eastAsia="ru-RU"/>
              </w:rPr>
            </w:pPr>
            <w:r w:rsidRPr="000E7DFD">
              <w:rPr>
                <w:rFonts w:eastAsia="Times New Roman" w:cs="Times New Roman"/>
                <w:color w:val="000000"/>
                <w:sz w:val="22"/>
                <w:lang w:eastAsia="ru-RU"/>
              </w:rPr>
              <w:t>Располагаемая мощность источника тепловой энергии Гкал/ч</w:t>
            </w:r>
          </w:p>
        </w:tc>
        <w:tc>
          <w:tcPr>
            <w:tcW w:w="1005" w:type="pct"/>
            <w:tcBorders>
              <w:top w:val="nil"/>
              <w:left w:val="nil"/>
              <w:bottom w:val="single" w:sz="4" w:space="0" w:color="auto"/>
              <w:right w:val="single" w:sz="4" w:space="0" w:color="auto"/>
            </w:tcBorders>
            <w:shd w:val="clear" w:color="auto" w:fill="auto"/>
            <w:noWrap/>
            <w:vAlign w:val="center"/>
          </w:tcPr>
          <w:p w:rsidR="000E7DFD" w:rsidRPr="000E7DFD" w:rsidRDefault="000E7DFD" w:rsidP="000F2FD3">
            <w:pPr>
              <w:spacing w:line="240" w:lineRule="auto"/>
              <w:ind w:firstLine="0"/>
              <w:jc w:val="center"/>
              <w:rPr>
                <w:rFonts w:eastAsia="Times New Roman" w:cs="Times New Roman"/>
                <w:color w:val="000000"/>
                <w:sz w:val="22"/>
                <w:lang w:eastAsia="ru-RU"/>
              </w:rPr>
            </w:pPr>
            <w:r w:rsidRPr="000E7DFD">
              <w:rPr>
                <w:rFonts w:eastAsia="Times New Roman" w:cs="Times New Roman"/>
                <w:color w:val="000000"/>
                <w:sz w:val="22"/>
                <w:lang w:eastAsia="ru-RU"/>
              </w:rPr>
              <w:t>104</w:t>
            </w:r>
          </w:p>
        </w:tc>
        <w:tc>
          <w:tcPr>
            <w:tcW w:w="1007" w:type="pct"/>
            <w:tcBorders>
              <w:top w:val="nil"/>
              <w:left w:val="nil"/>
              <w:bottom w:val="single" w:sz="4" w:space="0" w:color="auto"/>
              <w:right w:val="single" w:sz="4" w:space="0" w:color="auto"/>
            </w:tcBorders>
            <w:shd w:val="clear" w:color="auto" w:fill="auto"/>
            <w:noWrap/>
            <w:vAlign w:val="center"/>
          </w:tcPr>
          <w:p w:rsidR="000E7DFD" w:rsidRPr="000E7DFD" w:rsidRDefault="000E7DFD" w:rsidP="000F2FD3">
            <w:pPr>
              <w:spacing w:line="240" w:lineRule="auto"/>
              <w:ind w:firstLine="0"/>
              <w:jc w:val="center"/>
              <w:rPr>
                <w:rFonts w:eastAsia="Times New Roman" w:cs="Times New Roman"/>
                <w:color w:val="000000"/>
                <w:sz w:val="22"/>
                <w:lang w:eastAsia="ru-RU"/>
              </w:rPr>
            </w:pPr>
            <w:r w:rsidRPr="000E7DFD">
              <w:rPr>
                <w:rFonts w:eastAsia="Times New Roman" w:cs="Times New Roman"/>
                <w:color w:val="000000"/>
                <w:sz w:val="22"/>
                <w:lang w:eastAsia="ru-RU"/>
              </w:rPr>
              <w:t>24</w:t>
            </w:r>
          </w:p>
        </w:tc>
      </w:tr>
      <w:tr w:rsidR="000E7DFD" w:rsidRPr="00630A65" w:rsidTr="000F2FD3">
        <w:trPr>
          <w:trHeight w:val="510"/>
        </w:trPr>
        <w:tc>
          <w:tcPr>
            <w:tcW w:w="2988" w:type="pct"/>
            <w:tcBorders>
              <w:top w:val="nil"/>
              <w:left w:val="single" w:sz="4" w:space="0" w:color="auto"/>
              <w:bottom w:val="single" w:sz="4" w:space="0" w:color="auto"/>
              <w:right w:val="single" w:sz="4" w:space="0" w:color="auto"/>
            </w:tcBorders>
            <w:shd w:val="clear" w:color="auto" w:fill="auto"/>
            <w:vAlign w:val="center"/>
            <w:hideMark/>
          </w:tcPr>
          <w:p w:rsidR="000E7DFD" w:rsidRPr="00630A65" w:rsidRDefault="000E7DFD" w:rsidP="000F2FD3">
            <w:pPr>
              <w:spacing w:line="240" w:lineRule="auto"/>
              <w:ind w:firstLine="0"/>
              <w:rPr>
                <w:rFonts w:eastAsia="Times New Roman" w:cs="Times New Roman"/>
                <w:color w:val="000000"/>
                <w:sz w:val="22"/>
                <w:lang w:eastAsia="ru-RU"/>
              </w:rPr>
            </w:pPr>
            <w:r w:rsidRPr="00630A65">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w:t>
            </w:r>
          </w:p>
        </w:tc>
        <w:tc>
          <w:tcPr>
            <w:tcW w:w="1005" w:type="pct"/>
            <w:tcBorders>
              <w:top w:val="nil"/>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0,333</w:t>
            </w:r>
          </w:p>
        </w:tc>
        <w:tc>
          <w:tcPr>
            <w:tcW w:w="1007" w:type="pct"/>
            <w:tcBorders>
              <w:top w:val="nil"/>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0,282</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rPr>
                <w:rFonts w:eastAsia="Times New Roman" w:cs="Times New Roman"/>
                <w:color w:val="000000"/>
                <w:sz w:val="22"/>
                <w:lang w:eastAsia="ru-RU"/>
              </w:rPr>
            </w:pPr>
            <w:r w:rsidRPr="00630A65">
              <w:rPr>
                <w:rFonts w:eastAsia="Times New Roman" w:cs="Times New Roman"/>
                <w:color w:val="000000"/>
                <w:sz w:val="22"/>
                <w:lang w:eastAsia="ru-RU"/>
              </w:rPr>
              <w:t>Потери мощности в тепловой сети, Гкал/ч</w:t>
            </w:r>
          </w:p>
        </w:tc>
        <w:tc>
          <w:tcPr>
            <w:tcW w:w="201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10,656</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rPr>
                <w:rFonts w:eastAsia="Times New Roman" w:cs="Times New Roman"/>
                <w:color w:val="000000"/>
                <w:sz w:val="22"/>
                <w:lang w:eastAsia="ru-RU"/>
              </w:rPr>
            </w:pPr>
            <w:r w:rsidRPr="00630A65">
              <w:rPr>
                <w:rFonts w:eastAsia="Times New Roman" w:cs="Times New Roman"/>
                <w:color w:val="000000"/>
                <w:sz w:val="22"/>
                <w:lang w:eastAsia="ru-RU"/>
              </w:rPr>
              <w:t>Присоединенная тепловая нагрузка в т.ч. Гкал/ч</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104,79</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right"/>
              <w:rPr>
                <w:rFonts w:eastAsia="Times New Roman" w:cs="Times New Roman"/>
                <w:color w:val="000000"/>
                <w:sz w:val="22"/>
                <w:lang w:eastAsia="ru-RU"/>
              </w:rPr>
            </w:pPr>
            <w:r w:rsidRPr="00630A65">
              <w:rPr>
                <w:rFonts w:eastAsia="Times New Roman" w:cs="Times New Roman"/>
                <w:color w:val="000000"/>
                <w:sz w:val="22"/>
                <w:lang w:eastAsia="ru-RU"/>
              </w:rPr>
              <w:t>Отопление</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92,436</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right"/>
              <w:rPr>
                <w:rFonts w:eastAsia="Times New Roman" w:cs="Times New Roman"/>
                <w:color w:val="000000"/>
                <w:sz w:val="22"/>
                <w:lang w:eastAsia="ru-RU"/>
              </w:rPr>
            </w:pPr>
            <w:r w:rsidRPr="00630A65">
              <w:rPr>
                <w:rFonts w:eastAsia="Times New Roman" w:cs="Times New Roman"/>
                <w:color w:val="000000"/>
                <w:sz w:val="22"/>
                <w:lang w:eastAsia="ru-RU"/>
              </w:rPr>
              <w:t>Вентиляция</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3,46</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right"/>
              <w:rPr>
                <w:rFonts w:eastAsia="Times New Roman" w:cs="Times New Roman"/>
                <w:color w:val="000000"/>
                <w:sz w:val="22"/>
                <w:lang w:eastAsia="ru-RU"/>
              </w:rPr>
            </w:pPr>
            <w:r w:rsidRPr="00630A65">
              <w:rPr>
                <w:rFonts w:eastAsia="Times New Roman" w:cs="Times New Roman"/>
                <w:color w:val="000000"/>
                <w:sz w:val="22"/>
                <w:lang w:eastAsia="ru-RU"/>
              </w:rPr>
              <w:t>ГВС</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8,894</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left"/>
              <w:rPr>
                <w:rFonts w:eastAsia="Times New Roman" w:cs="Times New Roman"/>
                <w:color w:val="000000"/>
                <w:sz w:val="22"/>
                <w:lang w:eastAsia="ru-RU"/>
              </w:rPr>
            </w:pPr>
            <w:r w:rsidRPr="00630A65">
              <w:rPr>
                <w:rFonts w:eastAsia="Times New Roman" w:cs="Times New Roman"/>
                <w:color w:val="000000"/>
                <w:sz w:val="22"/>
                <w:lang w:eastAsia="ru-RU"/>
              </w:rPr>
              <w:t>Резерв (+)/дефицит (-) тепловой мощности, Гкал/ч</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11,94</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left"/>
              <w:rPr>
                <w:rFonts w:eastAsia="Times New Roman" w:cs="Times New Roman"/>
                <w:color w:val="000000"/>
                <w:sz w:val="22"/>
                <w:lang w:eastAsia="ru-RU"/>
              </w:rPr>
            </w:pPr>
            <w:r w:rsidRPr="00630A65">
              <w:rPr>
                <w:rFonts w:eastAsia="Times New Roman" w:cs="Times New Roman"/>
                <w:color w:val="000000"/>
                <w:sz w:val="22"/>
                <w:lang w:eastAsia="ru-RU"/>
              </w:rPr>
              <w:t>Доля резерва, %</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9,3</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left"/>
              <w:rPr>
                <w:rFonts w:eastAsia="Times New Roman" w:cs="Times New Roman"/>
                <w:color w:val="000000"/>
                <w:sz w:val="22"/>
                <w:lang w:eastAsia="ru-RU"/>
              </w:rPr>
            </w:pPr>
            <w:r w:rsidRPr="00630A65">
              <w:rPr>
                <w:rFonts w:eastAsia="Times New Roman" w:cs="Times New Roman"/>
                <w:color w:val="000000"/>
                <w:sz w:val="22"/>
                <w:lang w:eastAsia="ru-RU"/>
              </w:rPr>
              <w:t>Объем потребления теплоносителя, м3/ч</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73,639</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left"/>
              <w:rPr>
                <w:rFonts w:eastAsia="Times New Roman" w:cs="Times New Roman"/>
                <w:color w:val="000000"/>
                <w:sz w:val="22"/>
                <w:lang w:eastAsia="ru-RU"/>
              </w:rPr>
            </w:pPr>
            <w:r w:rsidRPr="00630A65">
              <w:rPr>
                <w:rFonts w:eastAsia="Times New Roman" w:cs="Times New Roman"/>
                <w:color w:val="000000"/>
                <w:sz w:val="22"/>
                <w:lang w:eastAsia="ru-RU"/>
              </w:rPr>
              <w:t>Потребление теплоносителя на подпитку, м3/ч</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109,648</w:t>
            </w:r>
          </w:p>
        </w:tc>
      </w:tr>
      <w:tr w:rsidR="000E7DFD" w:rsidRPr="00630A65" w:rsidTr="000F2FD3">
        <w:trPr>
          <w:trHeight w:val="300"/>
        </w:trPr>
        <w:tc>
          <w:tcPr>
            <w:tcW w:w="2988" w:type="pct"/>
            <w:tcBorders>
              <w:top w:val="nil"/>
              <w:left w:val="single" w:sz="4" w:space="0" w:color="auto"/>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left"/>
              <w:rPr>
                <w:rFonts w:eastAsia="Times New Roman" w:cs="Times New Roman"/>
                <w:color w:val="000000"/>
                <w:sz w:val="22"/>
                <w:lang w:eastAsia="ru-RU"/>
              </w:rPr>
            </w:pPr>
            <w:r w:rsidRPr="00630A65">
              <w:rPr>
                <w:rFonts w:eastAsia="Times New Roman" w:cs="Times New Roman"/>
                <w:color w:val="000000"/>
                <w:sz w:val="22"/>
                <w:lang w:eastAsia="ru-RU"/>
              </w:rPr>
              <w:t>Объем тепловых сетей, м3</w:t>
            </w:r>
          </w:p>
        </w:tc>
        <w:tc>
          <w:tcPr>
            <w:tcW w:w="201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7DFD" w:rsidRPr="00630A65" w:rsidRDefault="000E7DFD" w:rsidP="000F2FD3">
            <w:pPr>
              <w:spacing w:line="240" w:lineRule="auto"/>
              <w:ind w:firstLine="0"/>
              <w:jc w:val="center"/>
              <w:rPr>
                <w:rFonts w:eastAsia="Times New Roman" w:cs="Times New Roman"/>
                <w:color w:val="000000"/>
                <w:sz w:val="22"/>
                <w:lang w:eastAsia="ru-RU"/>
              </w:rPr>
            </w:pPr>
            <w:r w:rsidRPr="00630A65">
              <w:rPr>
                <w:rFonts w:eastAsia="Times New Roman" w:cs="Times New Roman"/>
                <w:color w:val="000000"/>
                <w:sz w:val="22"/>
                <w:lang w:eastAsia="ru-RU"/>
              </w:rPr>
              <w:t>4 378,5</w:t>
            </w:r>
          </w:p>
        </w:tc>
      </w:tr>
    </w:tbl>
    <w:p w:rsidR="00D86122" w:rsidRPr="006A34EC" w:rsidRDefault="00D86122" w:rsidP="00D86122">
      <w:pPr>
        <w:pStyle w:val="aff0"/>
        <w:keepNext/>
        <w:spacing w:after="0"/>
        <w:ind w:firstLine="0"/>
      </w:pPr>
      <w:r w:rsidRPr="006A34EC">
        <w:t xml:space="preserve">Таблица </w:t>
      </w:r>
      <w:fldSimple w:instr=" SEQ Таблица \* ARABIC ">
        <w:r w:rsidR="00A303F5">
          <w:rPr>
            <w:noProof/>
          </w:rPr>
          <w:t>98</w:t>
        </w:r>
      </w:fldSimple>
      <w:r w:rsidRPr="006A34EC">
        <w:t xml:space="preserve"> Баланс тепловой мощности котельных МУП ТМР «ТКС» (на 01.01.2</w:t>
      </w:r>
      <w:r w:rsidR="00565749" w:rsidRPr="006A34EC">
        <w:t>2</w:t>
      </w:r>
      <w:r w:rsidRPr="006A34EC">
        <w:t>)</w:t>
      </w:r>
    </w:p>
    <w:tbl>
      <w:tblPr>
        <w:tblW w:w="5000" w:type="pct"/>
        <w:tblLook w:val="04A0" w:firstRow="1" w:lastRow="0" w:firstColumn="1" w:lastColumn="0" w:noHBand="0" w:noVBand="1"/>
      </w:tblPr>
      <w:tblGrid>
        <w:gridCol w:w="2795"/>
        <w:gridCol w:w="1638"/>
        <w:gridCol w:w="1638"/>
        <w:gridCol w:w="1638"/>
        <w:gridCol w:w="1640"/>
      </w:tblGrid>
      <w:tr w:rsidR="006A34EC" w:rsidRPr="00E50505" w:rsidTr="00CC7EEF">
        <w:trPr>
          <w:trHeight w:val="20"/>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6A34EC" w:rsidRPr="00E50505" w:rsidRDefault="006A34EC" w:rsidP="00CC7EEF">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На 01.01.2021</w:t>
            </w:r>
          </w:p>
        </w:tc>
      </w:tr>
      <w:tr w:rsidR="006A34EC" w:rsidRPr="00E50505" w:rsidTr="006A34E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СХТ</w:t>
            </w:r>
          </w:p>
        </w:tc>
        <w:tc>
          <w:tcPr>
            <w:tcW w:w="877"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b/>
                <w:bCs/>
                <w:color w:val="000000"/>
                <w:sz w:val="22"/>
                <w:lang w:eastAsia="ru-RU"/>
              </w:rPr>
            </w:pPr>
            <w:r w:rsidRPr="00E50505">
              <w:rPr>
                <w:rFonts w:eastAsia="Times New Roman" w:cs="Times New Roman"/>
                <w:b/>
                <w:bCs/>
                <w:color w:val="000000"/>
                <w:sz w:val="22"/>
                <w:lang w:eastAsia="ru-RU"/>
              </w:rPr>
              <w:t>котельная ОПХ</w:t>
            </w:r>
          </w:p>
        </w:tc>
      </w:tr>
      <w:tr w:rsidR="006A34EC" w:rsidRPr="00E50505" w:rsidTr="006A34E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1,5</w:t>
            </w:r>
          </w:p>
        </w:tc>
        <w:tc>
          <w:tcPr>
            <w:tcW w:w="877"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1,5</w:t>
            </w:r>
          </w:p>
        </w:tc>
      </w:tr>
      <w:tr w:rsidR="006A34EC" w:rsidRPr="00E50505" w:rsidTr="006A34E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0,01</w:t>
            </w:r>
          </w:p>
        </w:tc>
        <w:tc>
          <w:tcPr>
            <w:tcW w:w="877"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0,01</w:t>
            </w:r>
          </w:p>
        </w:tc>
      </w:tr>
      <w:tr w:rsidR="006A34EC" w:rsidRPr="00E50505" w:rsidTr="006A34E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0,03</w:t>
            </w:r>
          </w:p>
        </w:tc>
        <w:tc>
          <w:tcPr>
            <w:tcW w:w="877"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0,04</w:t>
            </w:r>
          </w:p>
        </w:tc>
      </w:tr>
      <w:tr w:rsidR="006A34EC" w:rsidRPr="00E50505" w:rsidTr="006A34E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0,29</w:t>
            </w:r>
          </w:p>
        </w:tc>
        <w:tc>
          <w:tcPr>
            <w:tcW w:w="877"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0,31</w:t>
            </w:r>
          </w:p>
        </w:tc>
      </w:tr>
      <w:tr w:rsidR="006A34EC" w:rsidRPr="00E50505" w:rsidTr="006A34E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1,17</w:t>
            </w:r>
          </w:p>
        </w:tc>
        <w:tc>
          <w:tcPr>
            <w:tcW w:w="877"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1,14</w:t>
            </w:r>
          </w:p>
        </w:tc>
      </w:tr>
      <w:tr w:rsidR="006A34EC" w:rsidRPr="00E50505" w:rsidTr="006A34E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78</w:t>
            </w:r>
          </w:p>
        </w:tc>
        <w:tc>
          <w:tcPr>
            <w:tcW w:w="877"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76</w:t>
            </w:r>
          </w:p>
        </w:tc>
      </w:tr>
      <w:tr w:rsidR="006A34EC" w:rsidRPr="00E50505" w:rsidTr="006A34E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left"/>
              <w:rPr>
                <w:rFonts w:eastAsia="Times New Roman" w:cs="Times New Roman"/>
                <w:color w:val="000000"/>
                <w:sz w:val="22"/>
                <w:lang w:eastAsia="ru-RU"/>
              </w:rPr>
            </w:pPr>
            <w:r w:rsidRPr="00E50505">
              <w:rPr>
                <w:rFonts w:eastAsia="Times New Roman" w:cs="Times New Roman"/>
                <w:color w:val="000000"/>
                <w:sz w:val="22"/>
                <w:lang w:eastAsia="ru-RU"/>
              </w:rPr>
              <w:t>Объем тепловых сетей, м</w:t>
            </w:r>
            <w:r w:rsidRPr="00E50505">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15,14</w:t>
            </w:r>
          </w:p>
        </w:tc>
        <w:tc>
          <w:tcPr>
            <w:tcW w:w="877" w:type="pct"/>
            <w:tcBorders>
              <w:top w:val="nil"/>
              <w:left w:val="nil"/>
              <w:bottom w:val="single" w:sz="4" w:space="0" w:color="auto"/>
              <w:right w:val="single" w:sz="4" w:space="0" w:color="auto"/>
            </w:tcBorders>
            <w:shd w:val="clear" w:color="auto" w:fill="auto"/>
            <w:vAlign w:val="center"/>
            <w:hideMark/>
          </w:tcPr>
          <w:p w:rsidR="006A34EC" w:rsidRPr="00E50505" w:rsidRDefault="006A34EC" w:rsidP="00CC7EEF">
            <w:pPr>
              <w:spacing w:line="240" w:lineRule="auto"/>
              <w:ind w:firstLine="0"/>
              <w:jc w:val="center"/>
              <w:rPr>
                <w:rFonts w:eastAsia="Times New Roman" w:cs="Times New Roman"/>
                <w:color w:val="000000"/>
                <w:sz w:val="22"/>
                <w:lang w:eastAsia="ru-RU"/>
              </w:rPr>
            </w:pPr>
            <w:r w:rsidRPr="00E50505">
              <w:rPr>
                <w:rFonts w:eastAsia="Times New Roman" w:cs="Times New Roman"/>
                <w:color w:val="000000"/>
                <w:sz w:val="22"/>
                <w:lang w:eastAsia="ru-RU"/>
              </w:rPr>
              <w:t>19,6</w:t>
            </w:r>
          </w:p>
        </w:tc>
      </w:tr>
    </w:tbl>
    <w:p w:rsidR="00D86122" w:rsidRPr="00D32D7A" w:rsidRDefault="00D86122" w:rsidP="00D86122">
      <w:pPr>
        <w:pStyle w:val="aff0"/>
        <w:keepNext/>
        <w:spacing w:after="0"/>
        <w:ind w:firstLine="0"/>
      </w:pPr>
      <w:r w:rsidRPr="00D32D7A">
        <w:t xml:space="preserve">Таблица </w:t>
      </w:r>
      <w:fldSimple w:instr=" SEQ Таблица \* ARABIC ">
        <w:r w:rsidR="00A303F5">
          <w:rPr>
            <w:noProof/>
          </w:rPr>
          <w:t>99</w:t>
        </w:r>
      </w:fldSimple>
      <w:r w:rsidRPr="00D32D7A">
        <w:t xml:space="preserve"> Баланс тепловой мощности котельных малой мощности (на 01.01.2</w:t>
      </w:r>
      <w:r w:rsidR="00D32D7A" w:rsidRPr="00D32D7A">
        <w:t>3</w:t>
      </w:r>
      <w:r w:rsidRPr="00D32D7A">
        <w:t>)</w:t>
      </w:r>
    </w:p>
    <w:tbl>
      <w:tblPr>
        <w:tblW w:w="5000" w:type="pct"/>
        <w:tblLook w:val="04A0" w:firstRow="1" w:lastRow="0" w:firstColumn="1" w:lastColumn="0" w:noHBand="0" w:noVBand="1"/>
      </w:tblPr>
      <w:tblGrid>
        <w:gridCol w:w="1436"/>
        <w:gridCol w:w="1477"/>
        <w:gridCol w:w="1438"/>
        <w:gridCol w:w="1005"/>
        <w:gridCol w:w="1321"/>
        <w:gridCol w:w="1610"/>
        <w:gridCol w:w="1062"/>
      </w:tblGrid>
      <w:tr w:rsidR="00D32D7A" w:rsidRPr="001E2803" w:rsidTr="00074A26">
        <w:trPr>
          <w:trHeight w:val="1275"/>
          <w:tblHeader/>
        </w:trPr>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bCs/>
                <w:color w:val="000000"/>
                <w:sz w:val="22"/>
                <w:lang w:eastAsia="ru-RU"/>
              </w:rPr>
            </w:pPr>
            <w:r>
              <w:rPr>
                <w:rFonts w:eastAsia="Times New Roman" w:cs="Times New Roman"/>
                <w:bCs/>
                <w:color w:val="000000"/>
                <w:sz w:val="22"/>
                <w:lang w:eastAsia="ru-RU"/>
              </w:rPr>
              <w:t>Н</w:t>
            </w:r>
            <w:r w:rsidRPr="001E2803">
              <w:rPr>
                <w:rFonts w:eastAsia="Times New Roman" w:cs="Times New Roman"/>
                <w:bCs/>
                <w:color w:val="000000"/>
                <w:sz w:val="22"/>
                <w:lang w:eastAsia="ru-RU"/>
              </w:rPr>
              <w:t>аименование источника</w:t>
            </w:r>
          </w:p>
        </w:tc>
        <w:tc>
          <w:tcPr>
            <w:tcW w:w="790" w:type="pct"/>
            <w:tcBorders>
              <w:top w:val="single" w:sz="4" w:space="0" w:color="auto"/>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Установленная тепловая мощность, Гкал/ч</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Располагаемая мощность, Гкал/ч</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Потери в тепловых сетях, Гкал/ч</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Собственные нужды, Гкал/ч</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Присоединенная тепловая нагрузка, Гкал/ч</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bCs/>
                <w:color w:val="000000"/>
                <w:sz w:val="22"/>
                <w:lang w:eastAsia="ru-RU"/>
              </w:rPr>
            </w:pPr>
            <w:r w:rsidRPr="001E2803">
              <w:rPr>
                <w:rFonts w:eastAsia="Times New Roman" w:cs="Times New Roman"/>
                <w:bCs/>
                <w:color w:val="000000"/>
                <w:sz w:val="22"/>
                <w:lang w:eastAsia="ru-RU"/>
              </w:rPr>
              <w:t>Резерв(+)/ дефицит(-) тепловой мощности нетто, Гкал/ч</w:t>
            </w:r>
          </w:p>
        </w:tc>
      </w:tr>
      <w:tr w:rsidR="00D32D7A" w:rsidRPr="001E2803" w:rsidTr="00074A26">
        <w:trPr>
          <w:trHeight w:val="300"/>
        </w:trPr>
        <w:tc>
          <w:tcPr>
            <w:tcW w:w="767" w:type="pct"/>
            <w:tcBorders>
              <w:top w:val="nil"/>
              <w:left w:val="single" w:sz="4" w:space="0" w:color="auto"/>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left"/>
              <w:rPr>
                <w:rFonts w:eastAsia="Times New Roman" w:cs="Times New Roman"/>
                <w:color w:val="000000"/>
                <w:sz w:val="22"/>
                <w:lang w:eastAsia="ru-RU"/>
              </w:rPr>
            </w:pPr>
            <w:r w:rsidRPr="001E2803">
              <w:rPr>
                <w:rFonts w:eastAsia="Times New Roman" w:cs="Times New Roman"/>
                <w:color w:val="000000"/>
                <w:sz w:val="22"/>
                <w:lang w:eastAsia="ru-RU"/>
              </w:rPr>
              <w:t>Котельная МОУ Левобережная школа, 2-е здание</w:t>
            </w:r>
          </w:p>
        </w:tc>
        <w:tc>
          <w:tcPr>
            <w:tcW w:w="790"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0,7</w:t>
            </w:r>
          </w:p>
        </w:tc>
        <w:tc>
          <w:tcPr>
            <w:tcW w:w="7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0,3</w:t>
            </w:r>
          </w:p>
        </w:tc>
        <w:tc>
          <w:tcPr>
            <w:tcW w:w="538"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706"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862"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0,3</w:t>
            </w:r>
          </w:p>
        </w:tc>
        <w:tc>
          <w:tcPr>
            <w:tcW w:w="5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0,4</w:t>
            </w:r>
          </w:p>
        </w:tc>
      </w:tr>
      <w:tr w:rsidR="00D32D7A" w:rsidRPr="001E2803" w:rsidTr="00074A26">
        <w:trPr>
          <w:trHeight w:val="510"/>
        </w:trPr>
        <w:tc>
          <w:tcPr>
            <w:tcW w:w="767" w:type="pct"/>
            <w:tcBorders>
              <w:top w:val="nil"/>
              <w:left w:val="single" w:sz="4" w:space="0" w:color="auto"/>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left"/>
              <w:rPr>
                <w:rFonts w:eastAsia="Times New Roman" w:cs="Times New Roman"/>
                <w:color w:val="000000"/>
                <w:sz w:val="22"/>
                <w:lang w:eastAsia="ru-RU"/>
              </w:rPr>
            </w:pPr>
            <w:r w:rsidRPr="001E2803">
              <w:rPr>
                <w:rFonts w:eastAsia="Times New Roman" w:cs="Times New Roman"/>
                <w:color w:val="000000"/>
                <w:sz w:val="22"/>
                <w:lang w:eastAsia="ru-RU"/>
              </w:rPr>
              <w:t>Котельная МДОУ детский сад №1 «Ленинец»</w:t>
            </w:r>
          </w:p>
        </w:tc>
        <w:tc>
          <w:tcPr>
            <w:tcW w:w="790"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0,34</w:t>
            </w:r>
          </w:p>
        </w:tc>
        <w:tc>
          <w:tcPr>
            <w:tcW w:w="7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0,17</w:t>
            </w:r>
          </w:p>
        </w:tc>
        <w:tc>
          <w:tcPr>
            <w:tcW w:w="538"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706"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862"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0,17</w:t>
            </w:r>
          </w:p>
        </w:tc>
        <w:tc>
          <w:tcPr>
            <w:tcW w:w="5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0,17</w:t>
            </w:r>
          </w:p>
        </w:tc>
      </w:tr>
      <w:tr w:rsidR="00D32D7A" w:rsidRPr="001E2803" w:rsidTr="00074A26">
        <w:trPr>
          <w:trHeight w:val="510"/>
        </w:trPr>
        <w:tc>
          <w:tcPr>
            <w:tcW w:w="767" w:type="pct"/>
            <w:tcBorders>
              <w:top w:val="nil"/>
              <w:left w:val="single" w:sz="4" w:space="0" w:color="auto"/>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left"/>
              <w:rPr>
                <w:rFonts w:eastAsia="Times New Roman" w:cs="Times New Roman"/>
                <w:color w:val="000000"/>
                <w:sz w:val="22"/>
                <w:lang w:eastAsia="ru-RU"/>
              </w:rPr>
            </w:pPr>
            <w:r w:rsidRPr="001E2803">
              <w:rPr>
                <w:rFonts w:eastAsia="Times New Roman" w:cs="Times New Roman"/>
                <w:color w:val="000000"/>
                <w:sz w:val="22"/>
                <w:lang w:eastAsia="ru-RU"/>
              </w:rPr>
              <w:t>Котельная МДОУ детский сад №2 «Октябренок»</w:t>
            </w:r>
          </w:p>
        </w:tc>
        <w:tc>
          <w:tcPr>
            <w:tcW w:w="790"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1</w:t>
            </w:r>
          </w:p>
        </w:tc>
        <w:tc>
          <w:tcPr>
            <w:tcW w:w="7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0"/>
              <w:jc w:val="center"/>
              <w:rPr>
                <w:rFonts w:cs="Times New Roman"/>
                <w:sz w:val="22"/>
              </w:rPr>
            </w:pPr>
            <w:r w:rsidRPr="001E2803">
              <w:rPr>
                <w:rFonts w:eastAsia="Times New Roman" w:cs="Times New Roman"/>
                <w:color w:val="000000"/>
                <w:sz w:val="22"/>
                <w:lang w:eastAsia="ru-RU"/>
              </w:rPr>
              <w:t>0,5</w:t>
            </w:r>
          </w:p>
        </w:tc>
        <w:tc>
          <w:tcPr>
            <w:tcW w:w="538"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706"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862"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0,5</w:t>
            </w:r>
          </w:p>
        </w:tc>
        <w:tc>
          <w:tcPr>
            <w:tcW w:w="5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0,5</w:t>
            </w:r>
          </w:p>
        </w:tc>
      </w:tr>
      <w:tr w:rsidR="00D32D7A" w:rsidRPr="001E2803" w:rsidTr="00074A26">
        <w:trPr>
          <w:trHeight w:val="300"/>
        </w:trPr>
        <w:tc>
          <w:tcPr>
            <w:tcW w:w="767" w:type="pct"/>
            <w:tcBorders>
              <w:top w:val="nil"/>
              <w:left w:val="single" w:sz="4" w:space="0" w:color="auto"/>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left"/>
              <w:rPr>
                <w:rFonts w:eastAsia="Times New Roman" w:cs="Times New Roman"/>
                <w:color w:val="000000"/>
                <w:sz w:val="22"/>
                <w:lang w:eastAsia="ru-RU"/>
              </w:rPr>
            </w:pPr>
            <w:r w:rsidRPr="001E2803">
              <w:rPr>
                <w:rFonts w:eastAsia="Times New Roman" w:cs="Times New Roman"/>
                <w:color w:val="000000"/>
                <w:sz w:val="22"/>
                <w:lang w:eastAsia="ru-RU"/>
              </w:rPr>
              <w:t>Котельная МУ «РЦКиД»</w:t>
            </w:r>
          </w:p>
        </w:tc>
        <w:tc>
          <w:tcPr>
            <w:tcW w:w="790"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0,24</w:t>
            </w:r>
          </w:p>
        </w:tc>
        <w:tc>
          <w:tcPr>
            <w:tcW w:w="7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0,24</w:t>
            </w:r>
          </w:p>
        </w:tc>
        <w:tc>
          <w:tcPr>
            <w:tcW w:w="538"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706"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862"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0,126</w:t>
            </w:r>
          </w:p>
        </w:tc>
        <w:tc>
          <w:tcPr>
            <w:tcW w:w="5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0,114</w:t>
            </w:r>
          </w:p>
        </w:tc>
      </w:tr>
      <w:tr w:rsidR="00D32D7A" w:rsidRPr="001E2803" w:rsidTr="00074A26">
        <w:trPr>
          <w:trHeight w:val="765"/>
        </w:trPr>
        <w:tc>
          <w:tcPr>
            <w:tcW w:w="767" w:type="pct"/>
            <w:tcBorders>
              <w:top w:val="nil"/>
              <w:left w:val="single" w:sz="4" w:space="0" w:color="auto"/>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left"/>
              <w:rPr>
                <w:rFonts w:eastAsia="Times New Roman" w:cs="Times New Roman"/>
                <w:color w:val="000000"/>
                <w:sz w:val="22"/>
                <w:lang w:eastAsia="ru-RU"/>
              </w:rPr>
            </w:pPr>
            <w:r w:rsidRPr="001E2803">
              <w:rPr>
                <w:rFonts w:eastAsia="Times New Roman" w:cs="Times New Roman"/>
                <w:sz w:val="22"/>
                <w:lang w:eastAsia="ru-RU"/>
              </w:rPr>
              <w:t>Котельная к/т «Экран» МУ «РЦКиД»</w:t>
            </w:r>
          </w:p>
        </w:tc>
        <w:tc>
          <w:tcPr>
            <w:tcW w:w="790"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spacing w:line="240" w:lineRule="auto"/>
              <w:ind w:firstLine="0"/>
              <w:jc w:val="center"/>
              <w:rPr>
                <w:rFonts w:eastAsia="Times New Roman" w:cs="Times New Roman"/>
                <w:color w:val="000000"/>
                <w:sz w:val="22"/>
                <w:lang w:eastAsia="ru-RU"/>
              </w:rPr>
            </w:pPr>
            <w:r w:rsidRPr="001E2803">
              <w:rPr>
                <w:rFonts w:eastAsia="Times New Roman" w:cs="Times New Roman"/>
                <w:color w:val="000000"/>
                <w:sz w:val="22"/>
                <w:lang w:eastAsia="ru-RU"/>
              </w:rPr>
              <w:t>0,4</w:t>
            </w:r>
          </w:p>
        </w:tc>
        <w:tc>
          <w:tcPr>
            <w:tcW w:w="7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0"/>
              <w:jc w:val="center"/>
              <w:rPr>
                <w:rFonts w:cs="Times New Roman"/>
                <w:sz w:val="22"/>
              </w:rPr>
            </w:pPr>
            <w:r w:rsidRPr="001E2803">
              <w:rPr>
                <w:rFonts w:eastAsia="Times New Roman" w:cs="Times New Roman"/>
                <w:color w:val="000000"/>
                <w:sz w:val="22"/>
                <w:lang w:eastAsia="ru-RU"/>
              </w:rPr>
              <w:t>0,4</w:t>
            </w:r>
          </w:p>
        </w:tc>
        <w:tc>
          <w:tcPr>
            <w:tcW w:w="538"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706"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w:t>
            </w:r>
          </w:p>
        </w:tc>
        <w:tc>
          <w:tcPr>
            <w:tcW w:w="862"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0,2</w:t>
            </w:r>
          </w:p>
        </w:tc>
        <w:tc>
          <w:tcPr>
            <w:tcW w:w="569" w:type="pct"/>
            <w:tcBorders>
              <w:top w:val="nil"/>
              <w:left w:val="nil"/>
              <w:bottom w:val="single" w:sz="4" w:space="0" w:color="auto"/>
              <w:right w:val="single" w:sz="4" w:space="0" w:color="auto"/>
            </w:tcBorders>
            <w:shd w:val="clear" w:color="auto" w:fill="auto"/>
            <w:vAlign w:val="center"/>
            <w:hideMark/>
          </w:tcPr>
          <w:p w:rsidR="00D32D7A" w:rsidRPr="001E2803" w:rsidRDefault="00D32D7A" w:rsidP="004334E5">
            <w:pPr>
              <w:ind w:firstLine="6"/>
              <w:jc w:val="center"/>
              <w:rPr>
                <w:rFonts w:eastAsia="Times New Roman" w:cs="Times New Roman"/>
                <w:color w:val="000000"/>
                <w:sz w:val="22"/>
                <w:lang w:eastAsia="ru-RU"/>
              </w:rPr>
            </w:pPr>
            <w:r w:rsidRPr="001E2803">
              <w:rPr>
                <w:rFonts w:eastAsia="Times New Roman" w:cs="Times New Roman"/>
                <w:color w:val="000000"/>
                <w:sz w:val="22"/>
                <w:lang w:eastAsia="ru-RU"/>
              </w:rPr>
              <w:t>0,2</w:t>
            </w:r>
          </w:p>
        </w:tc>
      </w:tr>
    </w:tbl>
    <w:p w:rsidR="00C62A07" w:rsidRPr="00630A65" w:rsidRDefault="00C62A07" w:rsidP="00C62A07">
      <w:pPr>
        <w:widowControl w:val="0"/>
        <w:tabs>
          <w:tab w:val="left" w:pos="564"/>
        </w:tabs>
        <w:spacing w:before="96" w:after="240" w:line="240" w:lineRule="auto"/>
        <w:jc w:val="center"/>
        <w:outlineLvl w:val="0"/>
        <w:rPr>
          <w:rFonts w:eastAsia="Times New Roman" w:cs="Times New Roman"/>
          <w:b/>
          <w:bCs/>
          <w:sz w:val="24"/>
          <w:szCs w:val="24"/>
          <w:highlight w:val="yellow"/>
        </w:rPr>
        <w:sectPr w:rsidR="00C62A07" w:rsidRPr="00630A65" w:rsidSect="00B31ADA">
          <w:type w:val="continuous"/>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3069A" w:rsidRPr="00E54074"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28" w:name="_Toc40373604"/>
      <w:bookmarkStart w:id="229" w:name="_Toc138688483"/>
      <w:r w:rsidRPr="00E54074">
        <w:rPr>
          <w:rFonts w:ascii="TimesNewRomanPSMT" w:hAnsi="TimesNewRomanPSMT" w:cs="TimesNewRomanPSMT"/>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28"/>
      <w:bookmarkEnd w:id="229"/>
    </w:p>
    <w:p w:rsidR="00C44E39" w:rsidRPr="00E54074" w:rsidRDefault="00C44E39" w:rsidP="001268CE">
      <w:pPr>
        <w:widowControl w:val="0"/>
        <w:spacing w:before="240"/>
        <w:ind w:right="3"/>
        <w:rPr>
          <w:rFonts w:eastAsia="Times New Roman" w:cs="Times New Roman"/>
          <w:spacing w:val="-1"/>
          <w:sz w:val="24"/>
          <w:szCs w:val="24"/>
        </w:rPr>
      </w:pPr>
      <w:r w:rsidRPr="00E54074">
        <w:rPr>
          <w:rFonts w:eastAsia="Times New Roman" w:cs="Times New Roman"/>
          <w:spacing w:val="-1"/>
          <w:sz w:val="24"/>
          <w:szCs w:val="24"/>
        </w:rPr>
        <w:t>Цель Генерального плана – разработка долгосрочной градостроительной стратегии на основе принципов устойчивого развития, создание действенного инструмента управления развитием территории в соответствии с федеральным и региональным законодательством. Цель устойчивого развития градостроительной системы – сохранение и приумножение всех ресурсов для будущих поколений.</w:t>
      </w:r>
    </w:p>
    <w:p w:rsidR="00C44E39" w:rsidRPr="00E54074" w:rsidRDefault="00C44E39" w:rsidP="001268CE">
      <w:pPr>
        <w:widowControl w:val="0"/>
        <w:ind w:right="3"/>
        <w:rPr>
          <w:rFonts w:eastAsia="Times New Roman" w:cs="Times New Roman"/>
          <w:spacing w:val="-1"/>
          <w:sz w:val="24"/>
          <w:szCs w:val="24"/>
        </w:rPr>
      </w:pPr>
      <w:r w:rsidRPr="00E54074">
        <w:rPr>
          <w:rFonts w:eastAsia="Times New Roman" w:cs="Times New Roman"/>
          <w:spacing w:val="-1"/>
          <w:sz w:val="24"/>
          <w:szCs w:val="24"/>
        </w:rPr>
        <w:t>Генеральный план муниципального образования разработан в 2017 году.</w:t>
      </w:r>
    </w:p>
    <w:p w:rsidR="00C44E39" w:rsidRPr="00E54074" w:rsidRDefault="00C44E39" w:rsidP="001268CE">
      <w:pPr>
        <w:widowControl w:val="0"/>
        <w:ind w:right="3"/>
        <w:rPr>
          <w:rFonts w:eastAsia="Times New Roman" w:cs="Times New Roman"/>
          <w:spacing w:val="-1"/>
          <w:sz w:val="24"/>
          <w:szCs w:val="24"/>
        </w:rPr>
      </w:pPr>
      <w:r w:rsidRPr="00E54074">
        <w:rPr>
          <w:rFonts w:eastAsia="Times New Roman" w:cs="Times New Roman"/>
          <w:spacing w:val="-1"/>
          <w:sz w:val="24"/>
          <w:szCs w:val="24"/>
        </w:rPr>
        <w:t>Стимулирование развития рынка жилья, увеличение объемов жилищного строительства и повышение доступности приобретения жилья – это на сегодняшний день основные направления социальной и жилищной политики в Российской Федерации. Достигнуть поставленных задач позволит реализация мероприятий обозначенных в государственной программе Российской Федерации «Обеспечение доступным и комфортным жильем и коммунальными услугами граждан Российской Федерации», Постановлении Правительства Российской Федерации № 323 от 15.04.2014 г. № 1050 «О Федеральной целевой программе «Жилище» на 2015-2020 годы», а также подпрограмме «Обеспечение жильем молодых семей». В Ярославской области также действуют региональные программы «Стимулирование развития жилищного строительства на территории Ярославской области» на 2011 - 2020 годы, государственная программа "Обеспечение доступным и комфортным жильем населения Ярославской области" на 2014 - 2020 годы, целью которых является обеспечение условий для осуществления гражданами прав на жилье, создание условий для доступности жилья населению.</w:t>
      </w:r>
    </w:p>
    <w:p w:rsidR="00C44E39" w:rsidRPr="00E54074" w:rsidRDefault="00C44E39" w:rsidP="001268CE">
      <w:pPr>
        <w:widowControl w:val="0"/>
        <w:ind w:right="3"/>
        <w:rPr>
          <w:rFonts w:eastAsia="Times New Roman" w:cs="Times New Roman"/>
          <w:spacing w:val="-1"/>
          <w:sz w:val="24"/>
          <w:szCs w:val="24"/>
        </w:rPr>
      </w:pPr>
      <w:r w:rsidRPr="00E54074">
        <w:rPr>
          <w:rFonts w:eastAsia="Times New Roman" w:cs="Times New Roman"/>
          <w:spacing w:val="-1"/>
          <w:sz w:val="24"/>
          <w:szCs w:val="24"/>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C44E39" w:rsidRPr="00E54074" w:rsidRDefault="00C44E39" w:rsidP="001268CE">
      <w:pPr>
        <w:widowControl w:val="0"/>
        <w:ind w:right="3"/>
        <w:rPr>
          <w:rFonts w:eastAsia="Times New Roman" w:cs="Times New Roman"/>
          <w:bCs/>
          <w:spacing w:val="-1"/>
          <w:sz w:val="24"/>
          <w:szCs w:val="24"/>
        </w:rPr>
      </w:pPr>
      <w:r w:rsidRPr="00E54074">
        <w:rPr>
          <w:rFonts w:eastAsia="Times New Roman" w:cs="Times New Roman"/>
          <w:bCs/>
          <w:spacing w:val="-1"/>
          <w:sz w:val="24"/>
          <w:szCs w:val="24"/>
        </w:rPr>
        <w:t>Расчет объемов нового жилищного строительства на территории городского поселения Тутаев на первую очередь и расчетный срок.</w:t>
      </w:r>
    </w:p>
    <w:p w:rsidR="00C44E39" w:rsidRPr="00E54074" w:rsidRDefault="00C44E39" w:rsidP="00C44E39">
      <w:pPr>
        <w:keepNext/>
        <w:spacing w:line="240" w:lineRule="auto"/>
        <w:ind w:firstLine="0"/>
        <w:jc w:val="left"/>
        <w:rPr>
          <w:rFonts w:eastAsia="Calibri" w:cs="Times New Roman"/>
          <w:b/>
          <w:bCs/>
          <w:sz w:val="20"/>
          <w:szCs w:val="18"/>
        </w:rPr>
      </w:pPr>
      <w:r w:rsidRPr="00E54074">
        <w:rPr>
          <w:rFonts w:eastAsia="Calibri" w:cs="Times New Roman"/>
          <w:b/>
          <w:bCs/>
          <w:sz w:val="20"/>
          <w:szCs w:val="18"/>
        </w:rPr>
        <w:t xml:space="preserve">Таблица </w:t>
      </w:r>
      <w:r w:rsidR="00170D6B" w:rsidRPr="00E54074">
        <w:rPr>
          <w:rFonts w:eastAsia="Calibri" w:cs="Times New Roman"/>
          <w:b/>
          <w:bCs/>
          <w:sz w:val="20"/>
          <w:szCs w:val="18"/>
        </w:rPr>
        <w:fldChar w:fldCharType="begin"/>
      </w:r>
      <w:r w:rsidRPr="00E54074">
        <w:rPr>
          <w:rFonts w:eastAsia="Calibri" w:cs="Times New Roman"/>
          <w:b/>
          <w:bCs/>
          <w:sz w:val="20"/>
          <w:szCs w:val="18"/>
        </w:rPr>
        <w:instrText xml:space="preserve"> SEQ Таблица \* ARABIC </w:instrText>
      </w:r>
      <w:r w:rsidR="00170D6B" w:rsidRPr="00E54074">
        <w:rPr>
          <w:rFonts w:eastAsia="Calibri" w:cs="Times New Roman"/>
          <w:b/>
          <w:bCs/>
          <w:sz w:val="20"/>
          <w:szCs w:val="18"/>
        </w:rPr>
        <w:fldChar w:fldCharType="separate"/>
      </w:r>
      <w:r w:rsidR="00A303F5">
        <w:rPr>
          <w:rFonts w:eastAsia="Calibri" w:cs="Times New Roman"/>
          <w:b/>
          <w:bCs/>
          <w:noProof/>
          <w:sz w:val="20"/>
          <w:szCs w:val="18"/>
        </w:rPr>
        <w:t>100</w:t>
      </w:r>
      <w:r w:rsidR="00170D6B" w:rsidRPr="00E54074">
        <w:rPr>
          <w:rFonts w:eastAsia="Calibri" w:cs="Times New Roman"/>
          <w:b/>
          <w:bCs/>
          <w:sz w:val="20"/>
          <w:szCs w:val="18"/>
        </w:rPr>
        <w:fldChar w:fldCharType="end"/>
      </w:r>
      <w:r w:rsidRPr="00E54074">
        <w:rPr>
          <w:rFonts w:eastAsia="Calibri" w:cs="Times New Roman"/>
          <w:b/>
          <w:bCs/>
          <w:sz w:val="20"/>
          <w:szCs w:val="18"/>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3609"/>
        <w:gridCol w:w="2460"/>
        <w:gridCol w:w="1325"/>
        <w:gridCol w:w="1153"/>
      </w:tblGrid>
      <w:tr w:rsidR="00C44E39" w:rsidRPr="00E54074" w:rsidTr="006A34EC">
        <w:trPr>
          <w:cantSplit/>
          <w:trHeight w:val="253"/>
          <w:tblHeader/>
          <w:jc w:val="center"/>
        </w:trPr>
        <w:tc>
          <w:tcPr>
            <w:tcW w:w="419" w:type="pct"/>
            <w:vMerge w:val="restar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w:t>
            </w:r>
          </w:p>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п/п</w:t>
            </w:r>
          </w:p>
        </w:tc>
        <w:tc>
          <w:tcPr>
            <w:tcW w:w="1933" w:type="pct"/>
            <w:vMerge w:val="restar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Показатели</w:t>
            </w:r>
          </w:p>
        </w:tc>
        <w:tc>
          <w:tcPr>
            <w:tcW w:w="1318" w:type="pct"/>
            <w:vMerge w:val="restar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Единица измерения</w:t>
            </w:r>
          </w:p>
        </w:tc>
        <w:tc>
          <w:tcPr>
            <w:tcW w:w="711" w:type="pct"/>
            <w:vMerge w:val="restart"/>
            <w:vAlign w:val="center"/>
          </w:tcPr>
          <w:p w:rsidR="00C44E39" w:rsidRPr="00E54074" w:rsidRDefault="00C44E39" w:rsidP="00C44E39">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2022 год</w:t>
            </w:r>
          </w:p>
        </w:tc>
        <w:tc>
          <w:tcPr>
            <w:tcW w:w="620" w:type="pct"/>
            <w:vMerge w:val="restart"/>
            <w:vAlign w:val="center"/>
          </w:tcPr>
          <w:p w:rsidR="00C44E39" w:rsidRPr="00E54074" w:rsidRDefault="00C44E39" w:rsidP="00C44E39">
            <w:pPr>
              <w:widowControl w:val="0"/>
              <w:spacing w:line="240" w:lineRule="auto"/>
              <w:ind w:left="47" w:firstLine="0"/>
              <w:jc w:val="center"/>
              <w:rPr>
                <w:rFonts w:eastAsia="Times New Roman" w:cs="Times New Roman"/>
                <w:spacing w:val="-1"/>
                <w:sz w:val="22"/>
              </w:rPr>
            </w:pPr>
            <w:r w:rsidRPr="00E54074">
              <w:rPr>
                <w:rFonts w:eastAsia="Times New Roman" w:cs="Times New Roman"/>
                <w:spacing w:val="-1"/>
                <w:sz w:val="22"/>
              </w:rPr>
              <w:t>2035 год</w:t>
            </w:r>
          </w:p>
        </w:tc>
      </w:tr>
      <w:tr w:rsidR="00C44E39" w:rsidRPr="00E54074" w:rsidTr="006A34EC">
        <w:trPr>
          <w:cantSplit/>
          <w:trHeight w:val="253"/>
          <w:jc w:val="center"/>
        </w:trPr>
        <w:tc>
          <w:tcPr>
            <w:tcW w:w="419" w:type="pct"/>
            <w:vMerge/>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p>
        </w:tc>
        <w:tc>
          <w:tcPr>
            <w:tcW w:w="1933" w:type="pct"/>
            <w:vMerge/>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p>
        </w:tc>
        <w:tc>
          <w:tcPr>
            <w:tcW w:w="1318" w:type="pct"/>
            <w:vMerge/>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p>
        </w:tc>
        <w:tc>
          <w:tcPr>
            <w:tcW w:w="711" w:type="pct"/>
            <w:vMerge/>
            <w:vAlign w:val="center"/>
          </w:tcPr>
          <w:p w:rsidR="00C44E39" w:rsidRPr="00E54074" w:rsidRDefault="00C44E39" w:rsidP="00C44E39">
            <w:pPr>
              <w:widowControl w:val="0"/>
              <w:spacing w:line="240" w:lineRule="auto"/>
              <w:ind w:left="138" w:right="154" w:firstLine="0"/>
              <w:jc w:val="center"/>
              <w:rPr>
                <w:rFonts w:eastAsia="Times New Roman" w:cs="Times New Roman"/>
                <w:spacing w:val="-1"/>
                <w:sz w:val="22"/>
              </w:rPr>
            </w:pPr>
          </w:p>
        </w:tc>
        <w:tc>
          <w:tcPr>
            <w:tcW w:w="620" w:type="pct"/>
            <w:vMerge/>
            <w:vAlign w:val="center"/>
          </w:tcPr>
          <w:p w:rsidR="00C44E39" w:rsidRPr="00E54074" w:rsidRDefault="00C44E39" w:rsidP="00C44E39">
            <w:pPr>
              <w:widowControl w:val="0"/>
              <w:spacing w:line="240" w:lineRule="auto"/>
              <w:ind w:left="47" w:firstLine="0"/>
              <w:jc w:val="center"/>
              <w:rPr>
                <w:rFonts w:eastAsia="Times New Roman" w:cs="Times New Roman"/>
                <w:spacing w:val="-1"/>
                <w:sz w:val="22"/>
              </w:rPr>
            </w:pP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1</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Проектная численность постоянного и сезонного населения на конец периода</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чел.</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40,8</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rPr>
            </w:pPr>
            <w:r w:rsidRPr="00E54074">
              <w:rPr>
                <w:rFonts w:eastAsia="Times New Roman" w:cs="Times New Roman"/>
                <w:spacing w:val="-1"/>
                <w:sz w:val="22"/>
              </w:rPr>
              <w:t>41,5</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2</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Средняя жилищная обеспеченность на конец периода</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кв. м общей площади на 1 чел.</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25</w:t>
            </w:r>
            <w:r w:rsidRPr="00E54074">
              <w:rPr>
                <w:rFonts w:eastAsia="Times New Roman" w:cs="Times New Roman"/>
                <w:spacing w:val="-1"/>
                <w:sz w:val="22"/>
                <w:lang w:val="en-US"/>
              </w:rPr>
              <w:t>,</w:t>
            </w:r>
            <w:r w:rsidRPr="00E54074">
              <w:rPr>
                <w:rFonts w:eastAsia="Times New Roman" w:cs="Times New Roman"/>
                <w:spacing w:val="-1"/>
                <w:sz w:val="22"/>
              </w:rPr>
              <w:t>0</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25,6</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3</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Требуемый жилищный фонд для постоянного и сезонного населения на конец периода</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кв. м общей площади</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lang w:val="en-US"/>
              </w:rPr>
            </w:pPr>
            <w:r w:rsidRPr="00E54074">
              <w:rPr>
                <w:rFonts w:eastAsia="Times New Roman" w:cs="Times New Roman"/>
                <w:spacing w:val="-1"/>
                <w:sz w:val="22"/>
              </w:rPr>
              <w:t>1019,8</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1061</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4</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Существующий жилищный фонд</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кв. м общей площади</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941,4</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rPr>
            </w:pPr>
            <w:r w:rsidRPr="00E54074">
              <w:rPr>
                <w:rFonts w:eastAsia="Times New Roman" w:cs="Times New Roman"/>
                <w:spacing w:val="-1"/>
                <w:sz w:val="22"/>
              </w:rPr>
              <w:t>941,4</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5</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Убыль жилищного фонда</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кв. м общей площади</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3,7</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rPr>
            </w:pPr>
            <w:r w:rsidRPr="00E54074">
              <w:rPr>
                <w:rFonts w:eastAsia="Times New Roman" w:cs="Times New Roman"/>
                <w:spacing w:val="-1"/>
                <w:sz w:val="22"/>
              </w:rPr>
              <w:t>3,7</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6</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Существующий сохраняемый жилищный фонд</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кв. м общей площади</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937,7</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rPr>
            </w:pPr>
            <w:r w:rsidRPr="00E54074">
              <w:rPr>
                <w:rFonts w:eastAsia="Times New Roman" w:cs="Times New Roman"/>
                <w:spacing w:val="-1"/>
                <w:sz w:val="22"/>
              </w:rPr>
              <w:t>937,7</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7</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Объем нового жилищного строительства</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кв. м общей площади</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82,1</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123,3</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в том числе:</w:t>
            </w:r>
          </w:p>
        </w:tc>
        <w:tc>
          <w:tcPr>
            <w:tcW w:w="1318"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rPr>
            </w:pP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7.1</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Многоэтажные жилые дома (9 эт.)</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кв. м общей площади</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28,0</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28,0</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7.2</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Среднеэтажные жилые дома (5-8 эт.)</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кв. м общей площади</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2,8</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11,8</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7.3</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Малоэтажные жилые дома до 4 этажей</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кв. м общей площади</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8,6</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18,3</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7.4</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Индивидуальные жилые дома с участками</w:t>
            </w:r>
          </w:p>
        </w:tc>
        <w:tc>
          <w:tcPr>
            <w:tcW w:w="1318" w:type="pct"/>
            <w:vAlign w:val="center"/>
          </w:tcPr>
          <w:p w:rsidR="00C44E39" w:rsidRPr="00E54074" w:rsidRDefault="00C44E39" w:rsidP="00E156D7">
            <w:pPr>
              <w:widowControl w:val="0"/>
              <w:spacing w:line="240" w:lineRule="auto"/>
              <w:ind w:left="138" w:right="154" w:firstLine="0"/>
              <w:jc w:val="left"/>
              <w:rPr>
                <w:rFonts w:eastAsia="Times New Roman" w:cs="Times New Roman"/>
                <w:spacing w:val="-1"/>
                <w:sz w:val="22"/>
              </w:rPr>
            </w:pPr>
            <w:r w:rsidRPr="00E54074">
              <w:rPr>
                <w:rFonts w:eastAsia="Times New Roman" w:cs="Times New Roman"/>
                <w:spacing w:val="-1"/>
                <w:sz w:val="22"/>
              </w:rPr>
              <w:t>тыс. кв. м общей площади</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42,7</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65,</w:t>
            </w:r>
            <w:r w:rsidRPr="00E54074">
              <w:rPr>
                <w:rFonts w:eastAsia="Times New Roman" w:cs="Times New Roman"/>
                <w:spacing w:val="-1"/>
                <w:sz w:val="22"/>
                <w:lang w:val="en-US"/>
              </w:rPr>
              <w:t>2</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8</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Требуемые территории для размещения нового жилищного строительства – всего</w:t>
            </w:r>
          </w:p>
        </w:tc>
        <w:tc>
          <w:tcPr>
            <w:tcW w:w="1318"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га</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48,6</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75,2</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в том числе:</w:t>
            </w:r>
          </w:p>
        </w:tc>
        <w:tc>
          <w:tcPr>
            <w:tcW w:w="1318"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rPr>
            </w:pP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8.1</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Многоэтажные жилые дома (9 эт.)</w:t>
            </w:r>
          </w:p>
        </w:tc>
        <w:tc>
          <w:tcPr>
            <w:tcW w:w="1318"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га</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rPr>
            </w:pPr>
            <w:r w:rsidRPr="00E54074">
              <w:rPr>
                <w:rFonts w:eastAsia="Times New Roman" w:cs="Times New Roman"/>
                <w:spacing w:val="-1"/>
                <w:sz w:val="22"/>
              </w:rPr>
              <w:t>3,3</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3,3</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8.2</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Среднеэтажные жилые дома (5-8 эт.)</w:t>
            </w:r>
          </w:p>
        </w:tc>
        <w:tc>
          <w:tcPr>
            <w:tcW w:w="1318"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га</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lang w:val="en-US"/>
              </w:rPr>
            </w:pPr>
            <w:r w:rsidRPr="00E54074">
              <w:rPr>
                <w:rFonts w:eastAsia="Times New Roman" w:cs="Times New Roman"/>
                <w:spacing w:val="-1"/>
                <w:sz w:val="22"/>
                <w:lang w:val="en-US"/>
              </w:rPr>
              <w:t>0,5</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2,</w:t>
            </w:r>
            <w:r w:rsidRPr="00E54074">
              <w:rPr>
                <w:rFonts w:eastAsia="Times New Roman" w:cs="Times New Roman"/>
                <w:spacing w:val="-1"/>
                <w:sz w:val="22"/>
                <w:lang w:val="en-US"/>
              </w:rPr>
              <w:t>1</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8.3</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Малоэтажные жилые дома до 4 этажей</w:t>
            </w:r>
          </w:p>
        </w:tc>
        <w:tc>
          <w:tcPr>
            <w:tcW w:w="1318"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га</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lang w:val="en-US"/>
              </w:rPr>
            </w:pPr>
            <w:r w:rsidRPr="00E54074">
              <w:rPr>
                <w:rFonts w:eastAsia="Times New Roman" w:cs="Times New Roman"/>
                <w:spacing w:val="-1"/>
                <w:sz w:val="22"/>
                <w:lang w:val="en-US"/>
              </w:rPr>
              <w:t>2,2</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4,6</w:t>
            </w:r>
          </w:p>
        </w:tc>
      </w:tr>
      <w:tr w:rsidR="00C44E39" w:rsidRPr="00E54074" w:rsidTr="006A34EC">
        <w:trPr>
          <w:cantSplit/>
          <w:trHeight w:val="20"/>
          <w:jc w:val="center"/>
        </w:trPr>
        <w:tc>
          <w:tcPr>
            <w:tcW w:w="419"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8.4</w:t>
            </w:r>
          </w:p>
        </w:tc>
        <w:tc>
          <w:tcPr>
            <w:tcW w:w="1933"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Индивидуальные жилые дома с участками</w:t>
            </w:r>
          </w:p>
        </w:tc>
        <w:tc>
          <w:tcPr>
            <w:tcW w:w="1318" w:type="pct"/>
            <w:vAlign w:val="center"/>
          </w:tcPr>
          <w:p w:rsidR="00C44E39" w:rsidRPr="00E54074" w:rsidRDefault="00C44E39" w:rsidP="00C44E39">
            <w:pPr>
              <w:widowControl w:val="0"/>
              <w:spacing w:line="240" w:lineRule="auto"/>
              <w:ind w:left="138" w:right="154" w:firstLine="0"/>
              <w:rPr>
                <w:rFonts w:eastAsia="Times New Roman" w:cs="Times New Roman"/>
                <w:spacing w:val="-1"/>
                <w:sz w:val="22"/>
              </w:rPr>
            </w:pPr>
            <w:r w:rsidRPr="00E54074">
              <w:rPr>
                <w:rFonts w:eastAsia="Times New Roman" w:cs="Times New Roman"/>
                <w:spacing w:val="-1"/>
                <w:sz w:val="22"/>
              </w:rPr>
              <w:t>га</w:t>
            </w:r>
          </w:p>
        </w:tc>
        <w:tc>
          <w:tcPr>
            <w:tcW w:w="711" w:type="pct"/>
            <w:vAlign w:val="center"/>
          </w:tcPr>
          <w:p w:rsidR="00C44E39" w:rsidRPr="00E54074" w:rsidRDefault="00C44E39" w:rsidP="00337F6D">
            <w:pPr>
              <w:widowControl w:val="0"/>
              <w:spacing w:line="240" w:lineRule="auto"/>
              <w:ind w:left="138" w:right="154" w:firstLine="0"/>
              <w:jc w:val="center"/>
              <w:rPr>
                <w:rFonts w:eastAsia="Times New Roman" w:cs="Times New Roman"/>
                <w:spacing w:val="-1"/>
                <w:sz w:val="22"/>
                <w:lang w:val="en-US"/>
              </w:rPr>
            </w:pPr>
            <w:r w:rsidRPr="00E54074">
              <w:rPr>
                <w:rFonts w:eastAsia="Times New Roman" w:cs="Times New Roman"/>
                <w:spacing w:val="-1"/>
                <w:sz w:val="22"/>
                <w:lang w:val="en-US"/>
              </w:rPr>
              <w:t>42,6</w:t>
            </w:r>
          </w:p>
        </w:tc>
        <w:tc>
          <w:tcPr>
            <w:tcW w:w="620" w:type="pct"/>
            <w:vAlign w:val="center"/>
          </w:tcPr>
          <w:p w:rsidR="00C44E39" w:rsidRPr="00E54074" w:rsidRDefault="00C44E39" w:rsidP="00337F6D">
            <w:pPr>
              <w:widowControl w:val="0"/>
              <w:spacing w:line="240" w:lineRule="auto"/>
              <w:ind w:left="47" w:firstLine="0"/>
              <w:jc w:val="center"/>
              <w:rPr>
                <w:rFonts w:eastAsia="Times New Roman" w:cs="Times New Roman"/>
                <w:spacing w:val="-1"/>
                <w:sz w:val="22"/>
                <w:lang w:val="en-US"/>
              </w:rPr>
            </w:pPr>
            <w:r w:rsidRPr="00E54074">
              <w:rPr>
                <w:rFonts w:eastAsia="Times New Roman" w:cs="Times New Roman"/>
                <w:spacing w:val="-1"/>
                <w:sz w:val="22"/>
              </w:rPr>
              <w:t>65,</w:t>
            </w:r>
            <w:r w:rsidRPr="00E54074">
              <w:rPr>
                <w:rFonts w:eastAsia="Times New Roman" w:cs="Times New Roman"/>
                <w:spacing w:val="-1"/>
                <w:sz w:val="22"/>
                <w:lang w:val="en-US"/>
              </w:rPr>
              <w:t>2</w:t>
            </w:r>
          </w:p>
        </w:tc>
      </w:tr>
    </w:tbl>
    <w:p w:rsidR="00C44E39" w:rsidRPr="00E54074" w:rsidRDefault="00C44E39" w:rsidP="001268CE">
      <w:pPr>
        <w:widowControl w:val="0"/>
        <w:tabs>
          <w:tab w:val="left" w:pos="9356"/>
        </w:tabs>
        <w:ind w:right="3" w:firstLine="704"/>
        <w:rPr>
          <w:rFonts w:eastAsia="Times New Roman" w:cs="Times New Roman"/>
          <w:spacing w:val="-1"/>
          <w:sz w:val="24"/>
          <w:szCs w:val="24"/>
        </w:rPr>
      </w:pPr>
      <w:r w:rsidRPr="00E54074">
        <w:rPr>
          <w:rFonts w:eastAsia="Times New Roman" w:cs="Times New Roman"/>
          <w:spacing w:val="-1"/>
          <w:sz w:val="24"/>
          <w:szCs w:val="24"/>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C44E39" w:rsidRPr="00630A65" w:rsidRDefault="00C44E39" w:rsidP="001268CE">
      <w:pPr>
        <w:widowControl w:val="0"/>
        <w:tabs>
          <w:tab w:val="left" w:pos="9356"/>
        </w:tabs>
        <w:ind w:right="3" w:firstLine="704"/>
        <w:rPr>
          <w:rFonts w:eastAsia="Times New Roman" w:cs="Times New Roman"/>
          <w:spacing w:val="-1"/>
          <w:sz w:val="24"/>
          <w:szCs w:val="24"/>
          <w:highlight w:val="yellow"/>
        </w:rPr>
      </w:pPr>
    </w:p>
    <w:p w:rsidR="00C44E39" w:rsidRPr="00630A65" w:rsidRDefault="00C44E39" w:rsidP="00C44E39">
      <w:pPr>
        <w:widowControl w:val="0"/>
        <w:ind w:left="138" w:right="154" w:firstLine="566"/>
        <w:rPr>
          <w:rFonts w:eastAsia="Times New Roman" w:cs="Times New Roman"/>
          <w:spacing w:val="-1"/>
          <w:sz w:val="24"/>
          <w:szCs w:val="24"/>
          <w:highlight w:val="yellow"/>
        </w:rPr>
      </w:pPr>
    </w:p>
    <w:p w:rsidR="00E3069A" w:rsidRPr="00E54074"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30" w:name="_Toc40373605"/>
      <w:bookmarkStart w:id="231" w:name="_Toc138688484"/>
      <w:r w:rsidRPr="00E54074">
        <w:rPr>
          <w:rFonts w:ascii="TimesNewRomanPSMT" w:hAnsi="TimesNewRomanPSMT" w:cs="TimesNewRomanPSMT"/>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30"/>
      <w:bookmarkEnd w:id="231"/>
    </w:p>
    <w:p w:rsidR="00C44E39" w:rsidRPr="00E54074" w:rsidRDefault="00C44E39" w:rsidP="001212E5">
      <w:pPr>
        <w:widowControl w:val="0"/>
        <w:spacing w:before="240"/>
        <w:ind w:left="142" w:firstLine="567"/>
        <w:rPr>
          <w:rFonts w:eastAsia="Times New Roman" w:cs="Times New Roman"/>
          <w:sz w:val="24"/>
          <w:szCs w:val="24"/>
        </w:rPr>
      </w:pPr>
      <w:r w:rsidRPr="00E54074">
        <w:rPr>
          <w:rFonts w:eastAsia="Times New Roman" w:cs="Times New Roman"/>
          <w:sz w:val="24"/>
          <w:szCs w:val="24"/>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306)(в редакции постановления Правительства РФ от 28 марта 2012 г. N258)»,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 xml:space="preserve">в отношении горячего водоснабжения - этажность, износ внутридомовых инженерных систем, вид системы теплоснабжения (открытая, закрытая); </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 xml:space="preserve">При выборе единицы измерения нормативов потребления коммунальных услуг используются следующие показатели: </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 xml:space="preserve">в отношении горячего водоснабжения: </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 xml:space="preserve">в жилых помещениях - куб. метр на 1 человека; </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 xml:space="preserve">на общедомовые нужды - куб. метр на 1 кв. метр общей площади помещений, входящих в состав общего имущества в многоквартирном доме; </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в отношении отопления:</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в жилых помещениях - Гкал на 1 кв. метр общей площади всех помещений в многоквартирном доме или жилого дома;</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на общедомовые нужды - Гкал на 1 кв. метр общей площади всех помещений в многоквартирном доме.</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В соответствии с Постановлением Правительства Ярославской области от 31 октября 2016 г. № 1135-п «О нормативах потребления коммунальных услуг по отоплению, водоснабжению и водоотведению и признании утратившими силу отдельных постановлений Правительства области» утверждены норматив потребления тепловой энергии.</w:t>
      </w:r>
    </w:p>
    <w:p w:rsidR="00C44E39" w:rsidRPr="00E54074" w:rsidRDefault="00C44E39" w:rsidP="00F72805">
      <w:pPr>
        <w:keepNext/>
        <w:spacing w:line="240" w:lineRule="auto"/>
        <w:ind w:firstLine="0"/>
        <w:jc w:val="left"/>
        <w:rPr>
          <w:rFonts w:eastAsia="Calibri" w:cs="Times New Roman"/>
          <w:b/>
          <w:bCs/>
          <w:sz w:val="20"/>
          <w:szCs w:val="18"/>
        </w:rPr>
      </w:pPr>
      <w:r w:rsidRPr="00E54074">
        <w:rPr>
          <w:rFonts w:eastAsia="Calibri" w:cs="Times New Roman"/>
          <w:b/>
          <w:bCs/>
          <w:sz w:val="20"/>
          <w:szCs w:val="18"/>
        </w:rPr>
        <w:t xml:space="preserve">Таблица </w:t>
      </w:r>
      <w:r w:rsidR="00170D6B" w:rsidRPr="00E54074">
        <w:rPr>
          <w:rFonts w:eastAsia="Calibri" w:cs="Times New Roman"/>
          <w:b/>
          <w:bCs/>
          <w:sz w:val="20"/>
          <w:szCs w:val="18"/>
        </w:rPr>
        <w:fldChar w:fldCharType="begin"/>
      </w:r>
      <w:r w:rsidRPr="00E54074">
        <w:rPr>
          <w:rFonts w:eastAsia="Calibri" w:cs="Times New Roman"/>
          <w:b/>
          <w:bCs/>
          <w:sz w:val="20"/>
          <w:szCs w:val="18"/>
        </w:rPr>
        <w:instrText xml:space="preserve"> SEQ Таблица \* ARABIC </w:instrText>
      </w:r>
      <w:r w:rsidR="00170D6B" w:rsidRPr="00E54074">
        <w:rPr>
          <w:rFonts w:eastAsia="Calibri" w:cs="Times New Roman"/>
          <w:b/>
          <w:bCs/>
          <w:sz w:val="20"/>
          <w:szCs w:val="18"/>
        </w:rPr>
        <w:fldChar w:fldCharType="separate"/>
      </w:r>
      <w:r w:rsidR="00A303F5">
        <w:rPr>
          <w:rFonts w:eastAsia="Calibri" w:cs="Times New Roman"/>
          <w:b/>
          <w:bCs/>
          <w:noProof/>
          <w:sz w:val="20"/>
          <w:szCs w:val="18"/>
        </w:rPr>
        <w:t>101</w:t>
      </w:r>
      <w:r w:rsidR="00170D6B" w:rsidRPr="00E54074">
        <w:rPr>
          <w:rFonts w:eastAsia="Calibri" w:cs="Times New Roman"/>
          <w:b/>
          <w:bCs/>
          <w:sz w:val="20"/>
          <w:szCs w:val="18"/>
        </w:rPr>
        <w:fldChar w:fldCharType="end"/>
      </w:r>
      <w:r w:rsidRPr="00E54074">
        <w:rPr>
          <w:rFonts w:eastAsia="Calibri" w:cs="Times New Roman"/>
          <w:b/>
          <w:bCs/>
          <w:sz w:val="20"/>
          <w:szCs w:val="18"/>
        </w:rPr>
        <w:t xml:space="preserve"> Нормативы коммунальных услуг на отопление.</w:t>
      </w:r>
    </w:p>
    <w:tbl>
      <w:tblPr>
        <w:tblW w:w="5000" w:type="pct"/>
        <w:tblLook w:val="04A0" w:firstRow="1" w:lastRow="0" w:firstColumn="1" w:lastColumn="0" w:noHBand="0" w:noVBand="1"/>
      </w:tblPr>
      <w:tblGrid>
        <w:gridCol w:w="3078"/>
        <w:gridCol w:w="6271"/>
      </w:tblGrid>
      <w:tr w:rsidR="00C44E39" w:rsidRPr="00E54074" w:rsidTr="001212E5">
        <w:trPr>
          <w:trHeight w:val="600"/>
          <w:tblHead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Категория многоквартирного (жилого) дома</w:t>
            </w:r>
          </w:p>
        </w:tc>
        <w:tc>
          <w:tcPr>
            <w:tcW w:w="3354" w:type="pct"/>
            <w:tcBorders>
              <w:top w:val="single" w:sz="4" w:space="0" w:color="auto"/>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Норматив потребления (Гкал на 1 кв. м общей площади жилого (нежилого) помещения в месяц отопительного периода)</w:t>
            </w:r>
          </w:p>
        </w:tc>
      </w:tr>
      <w:tr w:rsidR="00C44E39" w:rsidRPr="00E54074"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Этажность</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Многоквартирные и жилые дома до 1999 года постройки включительно (для всех материалов стен)</w:t>
            </w:r>
          </w:p>
        </w:tc>
      </w:tr>
      <w:tr w:rsidR="00C44E39" w:rsidRPr="00E54074"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0,04993</w:t>
            </w:r>
          </w:p>
        </w:tc>
      </w:tr>
      <w:tr w:rsidR="00C44E39" w:rsidRPr="00E54074"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0,05027</w:t>
            </w:r>
          </w:p>
        </w:tc>
      </w:tr>
      <w:tr w:rsidR="00C44E39" w:rsidRPr="00E54074"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3, 4</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0,03159</w:t>
            </w:r>
          </w:p>
        </w:tc>
      </w:tr>
      <w:tr w:rsidR="00C44E39" w:rsidRPr="00E54074"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5-9</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0,02646</w:t>
            </w:r>
          </w:p>
        </w:tc>
      </w:tr>
      <w:tr w:rsidR="00C44E39" w:rsidRPr="00E54074"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Этажность</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Многоквартирные и жилые дома после 1999 года постройки (для всех материалов стен)</w:t>
            </w:r>
          </w:p>
        </w:tc>
      </w:tr>
      <w:tr w:rsidR="00C44E39" w:rsidRPr="00E54074"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0,01929</w:t>
            </w:r>
          </w:p>
        </w:tc>
      </w:tr>
      <w:tr w:rsidR="00C44E39" w:rsidRPr="00E54074"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0,01814</w:t>
            </w:r>
          </w:p>
        </w:tc>
      </w:tr>
      <w:tr w:rsidR="00C44E39" w:rsidRPr="00E54074"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3</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0,01759</w:t>
            </w:r>
          </w:p>
        </w:tc>
      </w:tr>
      <w:tr w:rsidR="00C44E39" w:rsidRPr="00E54074"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6, 7</w:t>
            </w:r>
          </w:p>
        </w:tc>
        <w:tc>
          <w:tcPr>
            <w:tcW w:w="3354" w:type="pct"/>
            <w:tcBorders>
              <w:top w:val="nil"/>
              <w:left w:val="nil"/>
              <w:bottom w:val="single" w:sz="4" w:space="0" w:color="auto"/>
              <w:right w:val="single" w:sz="4" w:space="0" w:color="auto"/>
            </w:tcBorders>
            <w:shd w:val="clear" w:color="auto" w:fill="auto"/>
            <w:vAlign w:val="center"/>
            <w:hideMark/>
          </w:tcPr>
          <w:p w:rsidR="00C44E39" w:rsidRPr="00E54074" w:rsidRDefault="00C44E39" w:rsidP="00C44E39">
            <w:pPr>
              <w:spacing w:line="240" w:lineRule="auto"/>
              <w:ind w:firstLine="0"/>
              <w:jc w:val="center"/>
              <w:rPr>
                <w:rFonts w:eastAsia="Times New Roman" w:cs="Times New Roman"/>
                <w:color w:val="000000"/>
                <w:sz w:val="22"/>
                <w:lang w:eastAsia="ru-RU"/>
              </w:rPr>
            </w:pPr>
            <w:r w:rsidRPr="00E54074">
              <w:rPr>
                <w:rFonts w:eastAsia="Times New Roman" w:cs="Times New Roman"/>
                <w:color w:val="000000"/>
                <w:sz w:val="22"/>
                <w:lang w:eastAsia="ru-RU"/>
              </w:rPr>
              <w:t>0,01344</w:t>
            </w:r>
          </w:p>
        </w:tc>
      </w:tr>
    </w:tbl>
    <w:p w:rsidR="00C44E39" w:rsidRPr="00E54074" w:rsidRDefault="00C44E39" w:rsidP="00C44E39">
      <w:pPr>
        <w:widowControl w:val="0"/>
        <w:ind w:left="142" w:firstLine="567"/>
        <w:rPr>
          <w:rFonts w:eastAsia="Times New Roman" w:cs="Times New Roman"/>
          <w:sz w:val="24"/>
          <w:szCs w:val="24"/>
        </w:rPr>
      </w:pP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Требования энергетической эффективности устанавливаются Министерством регионального развития Российской Федерации.</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Согласно Постановлению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 по отношению к базовому уровню, с 1 января 2016 г. (на период 2016 – 2020 годов) - не менее чем на 30 % по отношению к базовому уровню и с 1 января 2020 г. - не менее чем на 40 % по отношению к базовому уровню.</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При расчете перспективных удельных расходов тепловой энергии на отопление и вентиляцию необходимо учитывать не только вновь возводимые здания, но и долю реконструируемого жилья, для которых показатели также снижаются.</w:t>
      </w:r>
    </w:p>
    <w:p w:rsidR="00672F20"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Прогнозы перспективных удельных расходов тепловой энергии на отопление (вентиляцию) для вновь возводимых зданий представлены в таблиц</w:t>
      </w:r>
      <w:r w:rsidR="00672F20" w:rsidRPr="00E54074">
        <w:rPr>
          <w:rFonts w:eastAsia="Times New Roman" w:cs="Times New Roman"/>
          <w:sz w:val="24"/>
          <w:szCs w:val="24"/>
        </w:rPr>
        <w:t>ах ниже.</w:t>
      </w:r>
    </w:p>
    <w:p w:rsidR="00C44E39" w:rsidRPr="00E54074" w:rsidRDefault="00C44E39" w:rsidP="001268CE">
      <w:pPr>
        <w:keepNext/>
        <w:spacing w:line="240" w:lineRule="auto"/>
        <w:ind w:firstLine="0"/>
        <w:rPr>
          <w:rFonts w:eastAsia="Calibri" w:cs="Times New Roman"/>
          <w:b/>
          <w:bCs/>
          <w:sz w:val="20"/>
          <w:szCs w:val="18"/>
        </w:rPr>
      </w:pPr>
      <w:r w:rsidRPr="00E54074">
        <w:rPr>
          <w:rFonts w:eastAsia="Calibri" w:cs="Times New Roman"/>
          <w:b/>
          <w:bCs/>
          <w:sz w:val="20"/>
          <w:szCs w:val="18"/>
        </w:rPr>
        <w:t xml:space="preserve">Таблица </w:t>
      </w:r>
      <w:r w:rsidR="00170D6B" w:rsidRPr="00E54074">
        <w:rPr>
          <w:rFonts w:eastAsia="Calibri" w:cs="Times New Roman"/>
          <w:b/>
          <w:bCs/>
          <w:sz w:val="20"/>
          <w:szCs w:val="18"/>
        </w:rPr>
        <w:fldChar w:fldCharType="begin"/>
      </w:r>
      <w:r w:rsidRPr="00E54074">
        <w:rPr>
          <w:rFonts w:eastAsia="Calibri" w:cs="Times New Roman"/>
          <w:b/>
          <w:bCs/>
          <w:sz w:val="20"/>
          <w:szCs w:val="18"/>
        </w:rPr>
        <w:instrText xml:space="preserve"> SEQ Таблица \* ARABIC </w:instrText>
      </w:r>
      <w:r w:rsidR="00170D6B" w:rsidRPr="00E54074">
        <w:rPr>
          <w:rFonts w:eastAsia="Calibri" w:cs="Times New Roman"/>
          <w:b/>
          <w:bCs/>
          <w:sz w:val="20"/>
          <w:szCs w:val="18"/>
        </w:rPr>
        <w:fldChar w:fldCharType="separate"/>
      </w:r>
      <w:r w:rsidR="00A303F5">
        <w:rPr>
          <w:rFonts w:eastAsia="Calibri" w:cs="Times New Roman"/>
          <w:b/>
          <w:bCs/>
          <w:noProof/>
          <w:sz w:val="20"/>
          <w:szCs w:val="18"/>
        </w:rPr>
        <w:t>102</w:t>
      </w:r>
      <w:r w:rsidR="00170D6B" w:rsidRPr="00E54074">
        <w:rPr>
          <w:rFonts w:eastAsia="Calibri" w:cs="Times New Roman"/>
          <w:b/>
          <w:bCs/>
          <w:sz w:val="20"/>
          <w:szCs w:val="18"/>
        </w:rPr>
        <w:fldChar w:fldCharType="end"/>
      </w:r>
      <w:r w:rsidRPr="00E54074">
        <w:rPr>
          <w:rFonts w:eastAsia="Calibri" w:cs="Times New Roman"/>
          <w:b/>
          <w:bCs/>
          <w:sz w:val="20"/>
          <w:szCs w:val="18"/>
        </w:rPr>
        <w:t xml:space="preserve"> Прогнозы перспективных удельных расходов тепловой энергии на отопление и вентиляцию для вновь возводимых зданий</w:t>
      </w:r>
    </w:p>
    <w:tbl>
      <w:tblPr>
        <w:tblW w:w="5000" w:type="pct"/>
        <w:tblLook w:val="04A0" w:firstRow="1" w:lastRow="0" w:firstColumn="1" w:lastColumn="0" w:noHBand="0" w:noVBand="1"/>
      </w:tblPr>
      <w:tblGrid>
        <w:gridCol w:w="2140"/>
        <w:gridCol w:w="2193"/>
        <w:gridCol w:w="1253"/>
        <w:gridCol w:w="1255"/>
        <w:gridCol w:w="1255"/>
        <w:gridCol w:w="1253"/>
      </w:tblGrid>
      <w:tr w:rsidR="00C44E39" w:rsidRPr="00A6431D" w:rsidTr="001212E5">
        <w:trPr>
          <w:trHeight w:val="850"/>
        </w:trPr>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xml:space="preserve">Категория многоквартирного (жилого) дома </w:t>
            </w:r>
          </w:p>
        </w:tc>
        <w:tc>
          <w:tcPr>
            <w:tcW w:w="3855"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Норматив потребления (Гкал на 1 кв. м общей площади жилого (нежилого) помещения в месяц отопительного периода)</w:t>
            </w:r>
          </w:p>
        </w:tc>
      </w:tr>
      <w:tr w:rsidR="00C44E39" w:rsidRPr="00A6431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xml:space="preserve">Этажность </w:t>
            </w:r>
          </w:p>
        </w:tc>
        <w:tc>
          <w:tcPr>
            <w:tcW w:w="3855"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Вновь возводимые здания</w:t>
            </w:r>
          </w:p>
        </w:tc>
      </w:tr>
      <w:tr w:rsidR="00C44E39" w:rsidRPr="00A6431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1</w:t>
            </w:r>
          </w:p>
        </w:tc>
        <w:tc>
          <w:tcPr>
            <w:tcW w:w="1173"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0,01929</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0,01775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0,01640</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0,01543</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0,01447</w:t>
            </w:r>
          </w:p>
        </w:tc>
      </w:tr>
      <w:tr w:rsidR="00C44E39" w:rsidRPr="00A6431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2</w:t>
            </w:r>
          </w:p>
        </w:tc>
        <w:tc>
          <w:tcPr>
            <w:tcW w:w="1173"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0,01814</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0,01669</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0,01542</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0,01451</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0,01361</w:t>
            </w:r>
          </w:p>
        </w:tc>
      </w:tr>
      <w:tr w:rsidR="00C44E39" w:rsidRPr="00A6431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3</w:t>
            </w:r>
          </w:p>
        </w:tc>
        <w:tc>
          <w:tcPr>
            <w:tcW w:w="1173"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0,01759</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0,01618</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0,01495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0,01407</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0,01319</w:t>
            </w:r>
          </w:p>
        </w:tc>
      </w:tr>
      <w:tr w:rsidR="00C44E39" w:rsidRPr="00A6431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xml:space="preserve">6, 7 </w:t>
            </w:r>
          </w:p>
        </w:tc>
        <w:tc>
          <w:tcPr>
            <w:tcW w:w="1173"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0,01344</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0,01236</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0,01142</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0,01075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0,01008</w:t>
            </w:r>
          </w:p>
        </w:tc>
      </w:tr>
    </w:tbl>
    <w:p w:rsidR="00C44E39" w:rsidRPr="00E54074" w:rsidRDefault="00C44E39" w:rsidP="00C44E39">
      <w:pPr>
        <w:widowControl w:val="0"/>
        <w:ind w:left="142" w:firstLine="567"/>
        <w:rPr>
          <w:rFonts w:eastAsia="Times New Roman" w:cs="Times New Roman"/>
          <w:b/>
          <w:bCs/>
          <w:sz w:val="28"/>
          <w:szCs w:val="24"/>
        </w:rPr>
      </w:pPr>
    </w:p>
    <w:p w:rsidR="00C44E39" w:rsidRPr="00E54074" w:rsidRDefault="00C44E39" w:rsidP="001268CE">
      <w:pPr>
        <w:keepNext/>
        <w:spacing w:line="240" w:lineRule="auto"/>
        <w:ind w:firstLine="0"/>
        <w:rPr>
          <w:rFonts w:eastAsia="Calibri" w:cs="Times New Roman"/>
          <w:b/>
          <w:bCs/>
          <w:sz w:val="20"/>
          <w:szCs w:val="18"/>
        </w:rPr>
      </w:pPr>
      <w:r w:rsidRPr="00E54074">
        <w:rPr>
          <w:rFonts w:eastAsia="Calibri" w:cs="Times New Roman"/>
          <w:b/>
          <w:bCs/>
          <w:sz w:val="20"/>
          <w:szCs w:val="18"/>
        </w:rPr>
        <w:t xml:space="preserve">Таблица </w:t>
      </w:r>
      <w:r w:rsidR="00170D6B" w:rsidRPr="00E54074">
        <w:rPr>
          <w:rFonts w:eastAsia="Calibri" w:cs="Times New Roman"/>
          <w:b/>
          <w:bCs/>
          <w:sz w:val="20"/>
          <w:szCs w:val="18"/>
        </w:rPr>
        <w:fldChar w:fldCharType="begin"/>
      </w:r>
      <w:r w:rsidRPr="00E54074">
        <w:rPr>
          <w:rFonts w:eastAsia="Calibri" w:cs="Times New Roman"/>
          <w:b/>
          <w:bCs/>
          <w:sz w:val="20"/>
          <w:szCs w:val="18"/>
        </w:rPr>
        <w:instrText xml:space="preserve"> SEQ Таблица \* ARABIC </w:instrText>
      </w:r>
      <w:r w:rsidR="00170D6B" w:rsidRPr="00E54074">
        <w:rPr>
          <w:rFonts w:eastAsia="Calibri" w:cs="Times New Roman"/>
          <w:b/>
          <w:bCs/>
          <w:sz w:val="20"/>
          <w:szCs w:val="18"/>
        </w:rPr>
        <w:fldChar w:fldCharType="separate"/>
      </w:r>
      <w:r w:rsidR="00A303F5">
        <w:rPr>
          <w:rFonts w:eastAsia="Calibri" w:cs="Times New Roman"/>
          <w:b/>
          <w:bCs/>
          <w:noProof/>
          <w:sz w:val="20"/>
          <w:szCs w:val="18"/>
        </w:rPr>
        <w:t>103</w:t>
      </w:r>
      <w:r w:rsidR="00170D6B" w:rsidRPr="00E54074">
        <w:rPr>
          <w:rFonts w:eastAsia="Calibri" w:cs="Times New Roman"/>
          <w:b/>
          <w:bCs/>
          <w:sz w:val="20"/>
          <w:szCs w:val="18"/>
        </w:rPr>
        <w:fldChar w:fldCharType="end"/>
      </w:r>
      <w:r w:rsidRPr="00E54074">
        <w:rPr>
          <w:rFonts w:eastAsia="Calibri" w:cs="Times New Roman"/>
          <w:b/>
          <w:bCs/>
          <w:sz w:val="20"/>
          <w:szCs w:val="18"/>
        </w:rPr>
        <w:t xml:space="preserve"> Прогнозы перспективных удельных расходов тепловой энергии на отопление и вентиляцию для реконструируемых зданий</w:t>
      </w:r>
    </w:p>
    <w:tbl>
      <w:tblPr>
        <w:tblW w:w="5000" w:type="pct"/>
        <w:tblLook w:val="04A0" w:firstRow="1" w:lastRow="0" w:firstColumn="1" w:lastColumn="0" w:noHBand="0" w:noVBand="1"/>
      </w:tblPr>
      <w:tblGrid>
        <w:gridCol w:w="1977"/>
        <w:gridCol w:w="2150"/>
        <w:gridCol w:w="1305"/>
        <w:gridCol w:w="1305"/>
        <w:gridCol w:w="1305"/>
        <w:gridCol w:w="1307"/>
      </w:tblGrid>
      <w:tr w:rsidR="00C44E39" w:rsidRPr="00A6431D" w:rsidTr="001212E5">
        <w:trPr>
          <w:trHeight w:val="945"/>
        </w:trPr>
        <w:tc>
          <w:tcPr>
            <w:tcW w:w="10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xml:space="preserve">Категория многоквартирного (жилого) дома </w:t>
            </w:r>
          </w:p>
        </w:tc>
        <w:tc>
          <w:tcPr>
            <w:tcW w:w="3943"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Норматив потребления (Гкал на 1 кв. м общей площади жилого (нежилого) помещения в месяц отопительного периода)</w:t>
            </w:r>
          </w:p>
        </w:tc>
      </w:tr>
      <w:tr w:rsidR="00C44E39" w:rsidRPr="00A6431D" w:rsidTr="001212E5">
        <w:trPr>
          <w:trHeight w:val="630"/>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xml:space="preserve">Этажность </w:t>
            </w:r>
          </w:p>
        </w:tc>
        <w:tc>
          <w:tcPr>
            <w:tcW w:w="3943"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Многоквартирные и жилые дома до 1999 года постройки включительно (для всех материалов стен)</w:t>
            </w:r>
          </w:p>
        </w:tc>
      </w:tr>
      <w:tr w:rsidR="00C44E39" w:rsidRPr="00A6431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w:t>
            </w:r>
          </w:p>
        </w:tc>
        <w:tc>
          <w:tcPr>
            <w:tcW w:w="1150"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2017</w:t>
            </w:r>
          </w:p>
        </w:tc>
        <w:tc>
          <w:tcPr>
            <w:tcW w:w="698"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2018</w:t>
            </w:r>
          </w:p>
        </w:tc>
        <w:tc>
          <w:tcPr>
            <w:tcW w:w="698"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2020</w:t>
            </w:r>
          </w:p>
        </w:tc>
        <w:tc>
          <w:tcPr>
            <w:tcW w:w="698"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2022-2027</w:t>
            </w:r>
          </w:p>
        </w:tc>
        <w:tc>
          <w:tcPr>
            <w:tcW w:w="698"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2028-2032</w:t>
            </w:r>
          </w:p>
        </w:tc>
      </w:tr>
      <w:tr w:rsidR="00C44E39" w:rsidRPr="00A6431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1</w:t>
            </w:r>
          </w:p>
        </w:tc>
        <w:tc>
          <w:tcPr>
            <w:tcW w:w="1150"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0,04993</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0,04594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0,04244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0,03994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0,03745</w:t>
            </w:r>
          </w:p>
        </w:tc>
      </w:tr>
      <w:tr w:rsidR="00C44E39" w:rsidRPr="00A6431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2</w:t>
            </w:r>
          </w:p>
        </w:tc>
        <w:tc>
          <w:tcPr>
            <w:tcW w:w="1150"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0,05027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0,04625</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0,04273</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0,04022</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0,03770</w:t>
            </w:r>
          </w:p>
        </w:tc>
      </w:tr>
      <w:tr w:rsidR="00C44E39" w:rsidRPr="00A6431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xml:space="preserve">3, 4 </w:t>
            </w:r>
          </w:p>
        </w:tc>
        <w:tc>
          <w:tcPr>
            <w:tcW w:w="1150"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0,03159</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0,02906</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0,02685</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0,02527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0,02369</w:t>
            </w:r>
          </w:p>
        </w:tc>
      </w:tr>
      <w:tr w:rsidR="00C44E39" w:rsidRPr="00A6431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5-7</w:t>
            </w:r>
          </w:p>
        </w:tc>
        <w:tc>
          <w:tcPr>
            <w:tcW w:w="1150"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0,02646</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0,02434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0,02249</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0,02117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0,01985</w:t>
            </w:r>
          </w:p>
        </w:tc>
      </w:tr>
    </w:tbl>
    <w:p w:rsidR="00C44E39" w:rsidRPr="00E54074" w:rsidRDefault="00C44E39" w:rsidP="00C44E39">
      <w:pPr>
        <w:widowControl w:val="0"/>
        <w:ind w:left="142" w:firstLine="567"/>
        <w:rPr>
          <w:rFonts w:eastAsia="Times New Roman" w:cs="Times New Roman"/>
          <w:sz w:val="22"/>
          <w:szCs w:val="24"/>
        </w:rPr>
      </w:pPr>
    </w:p>
    <w:p w:rsidR="00C44E39" w:rsidRPr="00E54074" w:rsidRDefault="00C44E39" w:rsidP="001268CE">
      <w:pPr>
        <w:keepNext/>
        <w:spacing w:line="240" w:lineRule="auto"/>
        <w:ind w:firstLine="0"/>
        <w:rPr>
          <w:rFonts w:eastAsia="Calibri" w:cs="Times New Roman"/>
          <w:b/>
          <w:bCs/>
          <w:sz w:val="20"/>
          <w:szCs w:val="18"/>
        </w:rPr>
      </w:pPr>
      <w:r w:rsidRPr="00E54074">
        <w:rPr>
          <w:rFonts w:eastAsia="Calibri" w:cs="Times New Roman"/>
          <w:b/>
          <w:bCs/>
          <w:sz w:val="20"/>
          <w:szCs w:val="18"/>
        </w:rPr>
        <w:t xml:space="preserve">Таблица </w:t>
      </w:r>
      <w:r w:rsidR="00170D6B" w:rsidRPr="00E54074">
        <w:rPr>
          <w:rFonts w:eastAsia="Calibri" w:cs="Times New Roman"/>
          <w:b/>
          <w:bCs/>
          <w:sz w:val="20"/>
          <w:szCs w:val="18"/>
        </w:rPr>
        <w:fldChar w:fldCharType="begin"/>
      </w:r>
      <w:r w:rsidRPr="00E54074">
        <w:rPr>
          <w:rFonts w:eastAsia="Calibri" w:cs="Times New Roman"/>
          <w:b/>
          <w:bCs/>
          <w:sz w:val="20"/>
          <w:szCs w:val="18"/>
        </w:rPr>
        <w:instrText xml:space="preserve"> SEQ Таблица \* ARABIC </w:instrText>
      </w:r>
      <w:r w:rsidR="00170D6B" w:rsidRPr="00E54074">
        <w:rPr>
          <w:rFonts w:eastAsia="Calibri" w:cs="Times New Roman"/>
          <w:b/>
          <w:bCs/>
          <w:sz w:val="20"/>
          <w:szCs w:val="18"/>
        </w:rPr>
        <w:fldChar w:fldCharType="separate"/>
      </w:r>
      <w:r w:rsidR="00A303F5">
        <w:rPr>
          <w:rFonts w:eastAsia="Calibri" w:cs="Times New Roman"/>
          <w:b/>
          <w:bCs/>
          <w:noProof/>
          <w:sz w:val="20"/>
          <w:szCs w:val="18"/>
        </w:rPr>
        <w:t>104</w:t>
      </w:r>
      <w:r w:rsidR="00170D6B" w:rsidRPr="00E54074">
        <w:rPr>
          <w:rFonts w:eastAsia="Calibri" w:cs="Times New Roman"/>
          <w:b/>
          <w:bCs/>
          <w:sz w:val="20"/>
          <w:szCs w:val="18"/>
        </w:rPr>
        <w:fldChar w:fldCharType="end"/>
      </w:r>
      <w:r w:rsidRPr="00E54074">
        <w:rPr>
          <w:rFonts w:eastAsia="Calibri" w:cs="Times New Roman"/>
          <w:b/>
          <w:bCs/>
          <w:sz w:val="20"/>
          <w:szCs w:val="18"/>
        </w:rPr>
        <w:t xml:space="preserve"> Прогнозы перспективных удельных расходов тепловой энергии на отопление и вентиляцию для зданий, не прошедших капитальный ремонт</w:t>
      </w:r>
    </w:p>
    <w:tbl>
      <w:tblPr>
        <w:tblW w:w="5000" w:type="pct"/>
        <w:tblLook w:val="04A0" w:firstRow="1" w:lastRow="0" w:firstColumn="1" w:lastColumn="0" w:noHBand="0" w:noVBand="1"/>
      </w:tblPr>
      <w:tblGrid>
        <w:gridCol w:w="2261"/>
        <w:gridCol w:w="2463"/>
        <w:gridCol w:w="1156"/>
        <w:gridCol w:w="1156"/>
        <w:gridCol w:w="1156"/>
        <w:gridCol w:w="1157"/>
      </w:tblGrid>
      <w:tr w:rsidR="00C44E39" w:rsidRPr="00A6431D" w:rsidTr="001212E5">
        <w:trPr>
          <w:trHeight w:val="945"/>
        </w:trPr>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xml:space="preserve">Категория многоквартирного (жилого) дома </w:t>
            </w:r>
          </w:p>
        </w:tc>
        <w:tc>
          <w:tcPr>
            <w:tcW w:w="3790"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Норматив потребления (Гкал на 1 кв. м общей площади жилого (нежилого) помещения в месяц отопительного периода)</w:t>
            </w:r>
          </w:p>
        </w:tc>
      </w:tr>
      <w:tr w:rsidR="00C44E39" w:rsidRPr="00A6431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xml:space="preserve">Этажность </w:t>
            </w:r>
          </w:p>
        </w:tc>
        <w:tc>
          <w:tcPr>
            <w:tcW w:w="3790"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Реконструируемые здания</w:t>
            </w:r>
          </w:p>
        </w:tc>
      </w:tr>
      <w:tr w:rsidR="00C44E39" w:rsidRPr="00A6431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1</w:t>
            </w:r>
          </w:p>
        </w:tc>
        <w:tc>
          <w:tcPr>
            <w:tcW w:w="1317"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0,04993</w:t>
            </w:r>
          </w:p>
        </w:tc>
      </w:tr>
      <w:tr w:rsidR="00C44E39" w:rsidRPr="00A6431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2</w:t>
            </w:r>
          </w:p>
        </w:tc>
        <w:tc>
          <w:tcPr>
            <w:tcW w:w="1317"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0,05027</w:t>
            </w:r>
          </w:p>
        </w:tc>
      </w:tr>
      <w:tr w:rsidR="00C44E39" w:rsidRPr="00A6431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3</w:t>
            </w:r>
          </w:p>
        </w:tc>
        <w:tc>
          <w:tcPr>
            <w:tcW w:w="1317"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0,03159</w:t>
            </w:r>
          </w:p>
        </w:tc>
      </w:tr>
      <w:tr w:rsidR="00C44E39" w:rsidRPr="00A6431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 xml:space="preserve">6, 7 </w:t>
            </w:r>
          </w:p>
        </w:tc>
        <w:tc>
          <w:tcPr>
            <w:tcW w:w="1317" w:type="pct"/>
            <w:tcBorders>
              <w:top w:val="nil"/>
              <w:left w:val="nil"/>
              <w:bottom w:val="single" w:sz="4" w:space="0" w:color="auto"/>
              <w:right w:val="single" w:sz="4" w:space="0" w:color="auto"/>
            </w:tcBorders>
            <w:shd w:val="clear" w:color="auto" w:fill="auto"/>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6431D" w:rsidRDefault="00C44E39" w:rsidP="00C44E39">
            <w:pPr>
              <w:spacing w:line="240" w:lineRule="auto"/>
              <w:ind w:firstLine="0"/>
              <w:jc w:val="center"/>
              <w:rPr>
                <w:rFonts w:eastAsia="Times New Roman" w:cs="Times New Roman"/>
                <w:color w:val="000000"/>
                <w:sz w:val="22"/>
                <w:lang w:eastAsia="ru-RU"/>
              </w:rPr>
            </w:pPr>
            <w:r w:rsidRPr="00A6431D">
              <w:rPr>
                <w:rFonts w:eastAsia="Times New Roman" w:cs="Times New Roman"/>
                <w:color w:val="000000"/>
                <w:sz w:val="22"/>
                <w:lang w:eastAsia="ru-RU"/>
              </w:rPr>
              <w:t>0,02646</w:t>
            </w:r>
          </w:p>
        </w:tc>
      </w:tr>
    </w:tbl>
    <w:p w:rsidR="00C44E39" w:rsidRPr="00E54074" w:rsidRDefault="00C44E39" w:rsidP="00C44E39">
      <w:pPr>
        <w:widowControl w:val="0"/>
        <w:ind w:left="142" w:firstLine="567"/>
        <w:rPr>
          <w:rFonts w:eastAsia="Times New Roman" w:cs="Times New Roman"/>
          <w:sz w:val="24"/>
          <w:szCs w:val="24"/>
        </w:rPr>
      </w:pPr>
    </w:p>
    <w:p w:rsidR="001212E5" w:rsidRPr="00E54074" w:rsidRDefault="001212E5" w:rsidP="00C44E39">
      <w:pPr>
        <w:widowControl w:val="0"/>
        <w:ind w:left="142" w:firstLine="567"/>
        <w:rPr>
          <w:rFonts w:eastAsia="Times New Roman" w:cs="Times New Roman"/>
          <w:sz w:val="24"/>
          <w:szCs w:val="24"/>
        </w:rPr>
      </w:pPr>
    </w:p>
    <w:p w:rsidR="00E3069A" w:rsidRPr="00E54074"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32" w:name="_Toc40373606"/>
      <w:bookmarkStart w:id="233" w:name="_Toc138688485"/>
      <w:r w:rsidRPr="00E54074">
        <w:rPr>
          <w:rFonts w:ascii="TimesNewRomanPSMT" w:hAnsi="TimesNewRomanPSMT" w:cs="TimesNewRomanPSMT"/>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32"/>
      <w:bookmarkEnd w:id="233"/>
    </w:p>
    <w:p w:rsidR="00C44E39" w:rsidRPr="00E54074" w:rsidRDefault="00C44E39" w:rsidP="001212E5">
      <w:pPr>
        <w:widowControl w:val="0"/>
        <w:spacing w:before="240"/>
        <w:ind w:left="142" w:firstLine="567"/>
        <w:rPr>
          <w:rFonts w:eastAsia="Times New Roman" w:cs="Times New Roman"/>
          <w:sz w:val="24"/>
          <w:szCs w:val="24"/>
        </w:rPr>
      </w:pPr>
      <w:r w:rsidRPr="00E54074">
        <w:rPr>
          <w:rFonts w:eastAsia="Times New Roman" w:cs="Times New Roman"/>
          <w:sz w:val="24"/>
          <w:szCs w:val="24"/>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r w:rsidR="00672F20" w:rsidRPr="00E54074">
        <w:rPr>
          <w:rFonts w:eastAsia="Times New Roman" w:cs="Times New Roman"/>
          <w:sz w:val="24"/>
          <w:szCs w:val="24"/>
        </w:rPr>
        <w:t>.</w:t>
      </w:r>
    </w:p>
    <w:p w:rsidR="00C44E39" w:rsidRPr="00E54074" w:rsidRDefault="00C44E39" w:rsidP="001268CE">
      <w:pPr>
        <w:keepNext/>
        <w:spacing w:line="240" w:lineRule="auto"/>
        <w:ind w:firstLine="0"/>
        <w:rPr>
          <w:rFonts w:eastAsia="Calibri" w:cs="Times New Roman"/>
          <w:b/>
          <w:bCs/>
          <w:sz w:val="20"/>
          <w:szCs w:val="18"/>
        </w:rPr>
      </w:pPr>
      <w:r w:rsidRPr="00E54074">
        <w:rPr>
          <w:rFonts w:eastAsia="Calibri" w:cs="Times New Roman"/>
          <w:b/>
          <w:bCs/>
          <w:sz w:val="20"/>
          <w:szCs w:val="18"/>
        </w:rPr>
        <w:t xml:space="preserve">Таблица </w:t>
      </w:r>
      <w:r w:rsidR="00170D6B" w:rsidRPr="00E54074">
        <w:rPr>
          <w:rFonts w:eastAsia="Calibri" w:cs="Times New Roman"/>
          <w:b/>
          <w:bCs/>
          <w:sz w:val="20"/>
          <w:szCs w:val="18"/>
        </w:rPr>
        <w:fldChar w:fldCharType="begin"/>
      </w:r>
      <w:r w:rsidRPr="00E54074">
        <w:rPr>
          <w:rFonts w:eastAsia="Calibri" w:cs="Times New Roman"/>
          <w:b/>
          <w:bCs/>
          <w:sz w:val="20"/>
          <w:szCs w:val="18"/>
        </w:rPr>
        <w:instrText xml:space="preserve"> SEQ Таблица \* ARABIC </w:instrText>
      </w:r>
      <w:r w:rsidR="00170D6B" w:rsidRPr="00E54074">
        <w:rPr>
          <w:rFonts w:eastAsia="Calibri" w:cs="Times New Roman"/>
          <w:b/>
          <w:bCs/>
          <w:sz w:val="20"/>
          <w:szCs w:val="18"/>
        </w:rPr>
        <w:fldChar w:fldCharType="separate"/>
      </w:r>
      <w:r w:rsidR="00A303F5">
        <w:rPr>
          <w:rFonts w:eastAsia="Calibri" w:cs="Times New Roman"/>
          <w:b/>
          <w:bCs/>
          <w:noProof/>
          <w:sz w:val="20"/>
          <w:szCs w:val="18"/>
        </w:rPr>
        <w:t>105</w:t>
      </w:r>
      <w:r w:rsidR="00170D6B" w:rsidRPr="00E54074">
        <w:rPr>
          <w:rFonts w:eastAsia="Calibri" w:cs="Times New Roman"/>
          <w:b/>
          <w:bCs/>
          <w:sz w:val="20"/>
          <w:szCs w:val="18"/>
        </w:rPr>
        <w:fldChar w:fldCharType="end"/>
      </w:r>
      <w:r w:rsidRPr="00E54074">
        <w:rPr>
          <w:rFonts w:eastAsia="Calibri" w:cs="Times New Roman"/>
          <w:b/>
          <w:bCs/>
          <w:sz w:val="20"/>
          <w:szCs w:val="18"/>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9"/>
        <w:gridCol w:w="1890"/>
        <w:gridCol w:w="1281"/>
        <w:gridCol w:w="1324"/>
        <w:gridCol w:w="927"/>
        <w:gridCol w:w="709"/>
        <w:gridCol w:w="1690"/>
        <w:gridCol w:w="929"/>
      </w:tblGrid>
      <w:tr w:rsidR="00C44E39" w:rsidRPr="00A6431D" w:rsidTr="001212E5">
        <w:trPr>
          <w:trHeight w:val="131"/>
          <w:tblHeader/>
          <w:jc w:val="center"/>
        </w:trPr>
        <w:tc>
          <w:tcPr>
            <w:tcW w:w="320" w:type="pct"/>
            <w:vMerge w:val="restar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w:t>
            </w:r>
          </w:p>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п/п</w:t>
            </w:r>
          </w:p>
        </w:tc>
        <w:tc>
          <w:tcPr>
            <w:tcW w:w="1011" w:type="pct"/>
            <w:vMerge w:val="restar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Потребитель</w:t>
            </w:r>
          </w:p>
        </w:tc>
        <w:tc>
          <w:tcPr>
            <w:tcW w:w="685" w:type="pct"/>
            <w:vMerge w:val="restar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Население,</w:t>
            </w:r>
          </w:p>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тыс. человек</w:t>
            </w:r>
          </w:p>
        </w:tc>
        <w:tc>
          <w:tcPr>
            <w:tcW w:w="708" w:type="pct"/>
            <w:vMerge w:val="restar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Жилищный фонд, тыс. кв. м</w:t>
            </w:r>
          </w:p>
        </w:tc>
        <w:tc>
          <w:tcPr>
            <w:tcW w:w="2276" w:type="pct"/>
            <w:gridSpan w:val="4"/>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Расход тепловой энергии, МВт</w:t>
            </w:r>
          </w:p>
        </w:tc>
      </w:tr>
      <w:tr w:rsidR="00C44E39" w:rsidRPr="00A6431D" w:rsidTr="001212E5">
        <w:trPr>
          <w:trHeight w:val="131"/>
          <w:tblHeader/>
          <w:jc w:val="center"/>
        </w:trPr>
        <w:tc>
          <w:tcPr>
            <w:tcW w:w="320" w:type="pct"/>
            <w:vMerge/>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p>
        </w:tc>
        <w:tc>
          <w:tcPr>
            <w:tcW w:w="1011" w:type="pct"/>
            <w:vMerge/>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p>
        </w:tc>
        <w:tc>
          <w:tcPr>
            <w:tcW w:w="685" w:type="pct"/>
            <w:vMerge/>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p>
        </w:tc>
        <w:tc>
          <w:tcPr>
            <w:tcW w:w="708" w:type="pct"/>
            <w:vMerge/>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Отопле</w:t>
            </w:r>
          </w:p>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ние</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Венти</w:t>
            </w:r>
          </w:p>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ляция</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Горячее водоснабжение, среднее</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Итого</w:t>
            </w:r>
          </w:p>
        </w:tc>
      </w:tr>
      <w:tr w:rsidR="00C44E39" w:rsidRPr="00A6431D" w:rsidTr="001212E5">
        <w:trPr>
          <w:trHeight w:val="246"/>
          <w:jc w:val="center"/>
        </w:trPr>
        <w:tc>
          <w:tcPr>
            <w:tcW w:w="320" w:type="pct"/>
            <w:tcMar>
              <w:left w:w="108" w:type="dxa"/>
            </w:tcMar>
          </w:tcPr>
          <w:p w:rsidR="00C44E39" w:rsidRPr="00A6431D" w:rsidRDefault="00C44E39" w:rsidP="00C44E39">
            <w:pPr>
              <w:widowControl w:val="0"/>
              <w:spacing w:line="240" w:lineRule="auto"/>
              <w:ind w:left="-142" w:right="-134" w:firstLine="0"/>
              <w:jc w:val="center"/>
              <w:rPr>
                <w:rFonts w:eastAsia="Times New Roman" w:cs="Times New Roman"/>
                <w:sz w:val="22"/>
              </w:rPr>
            </w:pPr>
          </w:p>
        </w:tc>
        <w:tc>
          <w:tcPr>
            <w:tcW w:w="4680" w:type="pct"/>
            <w:gridSpan w:val="7"/>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Новое строительство</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w:t>
            </w: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Многоэтажная застройка</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rPr>
              <w:t>1,</w:t>
            </w:r>
            <w:r w:rsidRPr="00A6431D">
              <w:rPr>
                <w:rFonts w:eastAsia="Times New Roman" w:cs="Times New Roman"/>
                <w:sz w:val="22"/>
                <w:lang w:val="en-US"/>
              </w:rPr>
              <w:t>20</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lang w:val="en-US"/>
              </w:rPr>
              <w:t>28,0</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lang w:val="en-US"/>
              </w:rPr>
              <w:t>1,51</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rPr>
              <w:t>0,</w:t>
            </w:r>
            <w:r w:rsidRPr="00A6431D">
              <w:rPr>
                <w:rFonts w:eastAsia="Times New Roman" w:cs="Times New Roman"/>
                <w:sz w:val="22"/>
                <w:lang w:val="en-US"/>
              </w:rPr>
              <w:t>18</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rPr>
              <w:t>0,</w:t>
            </w:r>
            <w:r w:rsidRPr="00A6431D">
              <w:rPr>
                <w:rFonts w:eastAsia="Times New Roman" w:cs="Times New Roman"/>
                <w:sz w:val="22"/>
                <w:lang w:val="en-US"/>
              </w:rPr>
              <w:t>45</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lang w:val="en-US"/>
              </w:rPr>
              <w:t>2,14</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2</w:t>
            </w: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Малоэтажная застройка</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rPr>
              <w:t>0,3</w:t>
            </w:r>
            <w:r w:rsidRPr="00A6431D">
              <w:rPr>
                <w:rFonts w:eastAsia="Times New Roman" w:cs="Times New Roman"/>
                <w:sz w:val="22"/>
                <w:lang w:val="en-US"/>
              </w:rPr>
              <w:t>7</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8,6</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0,65</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0,08</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rPr>
              <w:t>0,1</w:t>
            </w:r>
            <w:r w:rsidRPr="00A6431D">
              <w:rPr>
                <w:rFonts w:eastAsia="Times New Roman" w:cs="Times New Roman"/>
                <w:sz w:val="22"/>
                <w:lang w:val="en-US"/>
              </w:rPr>
              <w:t>4</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lang w:val="en-US"/>
              </w:rPr>
              <w:t>0,87</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3</w:t>
            </w: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Индивидуальная застройка</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w:t>
            </w:r>
            <w:r w:rsidRPr="00A6431D">
              <w:rPr>
                <w:rFonts w:eastAsia="Times New Roman" w:cs="Times New Roman"/>
                <w:sz w:val="22"/>
                <w:lang w:val="en-US"/>
              </w:rPr>
              <w:t>5</w:t>
            </w:r>
            <w:r w:rsidRPr="00A6431D">
              <w:rPr>
                <w:rFonts w:eastAsia="Times New Roman" w:cs="Times New Roman"/>
                <w:sz w:val="22"/>
              </w:rPr>
              <w:t>0</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38,7</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3,53</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rPr>
              <w:t>0,</w:t>
            </w:r>
            <w:r w:rsidRPr="00A6431D">
              <w:rPr>
                <w:rFonts w:eastAsia="Times New Roman" w:cs="Times New Roman"/>
                <w:sz w:val="22"/>
                <w:lang w:val="en-US"/>
              </w:rPr>
              <w:t>56</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lang w:val="en-US"/>
              </w:rPr>
              <w:t>4,09</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4</w:t>
            </w: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Индивидуальная застройка</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rPr>
              <w:t>0,1</w:t>
            </w:r>
            <w:r w:rsidRPr="00A6431D">
              <w:rPr>
                <w:rFonts w:eastAsia="Times New Roman" w:cs="Times New Roman"/>
                <w:sz w:val="22"/>
                <w:lang w:val="en-US"/>
              </w:rPr>
              <w:t>5</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3,9</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0,36</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rPr>
              <w:t>0,0</w:t>
            </w:r>
            <w:r w:rsidRPr="00A6431D">
              <w:rPr>
                <w:rFonts w:eastAsia="Times New Roman" w:cs="Times New Roman"/>
                <w:sz w:val="22"/>
                <w:lang w:val="en-US"/>
              </w:rPr>
              <w:t>6</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lang w:val="en-US"/>
              </w:rPr>
              <w:t>0,42</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5</w:t>
            </w: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Среднеэтажная застройка</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0,10</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2,8</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0,18</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0,02</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0,04</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lang w:val="en-US"/>
              </w:rPr>
            </w:pPr>
            <w:r w:rsidRPr="00A6431D">
              <w:rPr>
                <w:rFonts w:eastAsia="Times New Roman" w:cs="Times New Roman"/>
                <w:sz w:val="22"/>
                <w:lang w:val="en-US"/>
              </w:rPr>
              <w:t>0,24</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ИТОГО</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rPr>
              <w:t>3,</w:t>
            </w:r>
            <w:r w:rsidRPr="00A6431D">
              <w:rPr>
                <w:rFonts w:eastAsia="Times New Roman" w:cs="Times New Roman"/>
                <w:b/>
                <w:sz w:val="22"/>
                <w:lang w:val="en-US"/>
              </w:rPr>
              <w:t>32</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lang w:val="en-US"/>
              </w:rPr>
              <w:t>82,0</w:t>
            </w:r>
          </w:p>
        </w:tc>
        <w:tc>
          <w:tcPr>
            <w:tcW w:w="496" w:type="pct"/>
            <w:tcMar>
              <w:left w:w="108" w:type="dxa"/>
            </w:tcMa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lang w:val="en-US"/>
              </w:rPr>
              <w:t>6,23</w:t>
            </w:r>
          </w:p>
        </w:tc>
        <w:tc>
          <w:tcPr>
            <w:tcW w:w="379" w:type="pct"/>
            <w:tcMar>
              <w:left w:w="108" w:type="dxa"/>
            </w:tcMa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lang w:val="en-US"/>
              </w:rPr>
              <w:t>0,28</w:t>
            </w:r>
          </w:p>
        </w:tc>
        <w:tc>
          <w:tcPr>
            <w:tcW w:w="904" w:type="pct"/>
            <w:tcMar>
              <w:left w:w="108" w:type="dxa"/>
            </w:tcMa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lang w:val="en-US"/>
              </w:rPr>
              <w:t>1,25</w:t>
            </w:r>
          </w:p>
        </w:tc>
        <w:tc>
          <w:tcPr>
            <w:tcW w:w="496" w:type="pct"/>
            <w:tcMar>
              <w:left w:w="108" w:type="dxa"/>
            </w:tcMa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lang w:val="en-US"/>
              </w:rPr>
              <w:t>7,76</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p>
        </w:tc>
        <w:tc>
          <w:tcPr>
            <w:tcW w:w="4680" w:type="pct"/>
            <w:gridSpan w:val="7"/>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Сохраняемый фонд</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w:t>
            </w: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Многоэтажная застройка</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19,9</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473,8</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40,27</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4,83</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7,48</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52,58</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2</w:t>
            </w: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Среднеэтажная застройка</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12,0</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292,6</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27,07</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3,25</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4,51</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34,83</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3</w:t>
            </w: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Малоэтажная застройка</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3,0</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74,8</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10,10</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1,21</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1,13</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12,44</w:t>
            </w:r>
          </w:p>
        </w:tc>
      </w:tr>
      <w:tr w:rsidR="00C44E39" w:rsidRPr="00A6431D" w:rsidTr="001212E5">
        <w:trPr>
          <w:trHeight w:val="375"/>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4</w:t>
            </w: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Индивидуальная застройка</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2,7</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96,5</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17,43</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1,02</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sz w:val="22"/>
              </w:rPr>
            </w:pPr>
            <w:r w:rsidRPr="00A6431D">
              <w:rPr>
                <w:rFonts w:eastAsia="Times New Roman" w:cs="Times New Roman"/>
                <w:sz w:val="22"/>
              </w:rPr>
              <w:t>18,45</w:t>
            </w:r>
          </w:p>
        </w:tc>
      </w:tr>
      <w:tr w:rsidR="00C44E39" w:rsidRPr="00A6431D" w:rsidTr="001212E5">
        <w:trPr>
          <w:trHeight w:val="164"/>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ИТОГО</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rPr>
              <w:t>37,</w:t>
            </w:r>
            <w:r w:rsidRPr="00A6431D">
              <w:rPr>
                <w:rFonts w:eastAsia="Times New Roman" w:cs="Times New Roman"/>
                <w:b/>
                <w:sz w:val="22"/>
                <w:lang w:val="en-US"/>
              </w:rPr>
              <w:t>48</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rPr>
              <w:t>950,</w:t>
            </w:r>
            <w:r w:rsidRPr="00A6431D">
              <w:rPr>
                <w:rFonts w:eastAsia="Times New Roman" w:cs="Times New Roman"/>
                <w:b/>
                <w:sz w:val="22"/>
                <w:lang w:val="en-US"/>
              </w:rPr>
              <w:t>4</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94,87</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9,29</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14,14</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118,3</w:t>
            </w:r>
          </w:p>
        </w:tc>
      </w:tr>
      <w:tr w:rsidR="00C44E39" w:rsidRPr="00A6431D" w:rsidTr="001212E5">
        <w:trPr>
          <w:trHeight w:val="168"/>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ВСЕГО</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40,8</w:t>
            </w: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1032,4</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rPr>
              <w:t>101,</w:t>
            </w:r>
            <w:r w:rsidRPr="00A6431D">
              <w:rPr>
                <w:rFonts w:eastAsia="Times New Roman" w:cs="Times New Roman"/>
                <w:b/>
                <w:sz w:val="22"/>
                <w:lang w:val="en-US"/>
              </w:rPr>
              <w:t>10</w:t>
            </w:r>
          </w:p>
        </w:tc>
        <w:tc>
          <w:tcPr>
            <w:tcW w:w="379"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rPr>
              <w:t>9,</w:t>
            </w:r>
            <w:r w:rsidRPr="00A6431D">
              <w:rPr>
                <w:rFonts w:eastAsia="Times New Roman" w:cs="Times New Roman"/>
                <w:b/>
                <w:sz w:val="22"/>
                <w:lang w:val="en-US"/>
              </w:rPr>
              <w:t>57</w:t>
            </w:r>
          </w:p>
        </w:tc>
        <w:tc>
          <w:tcPr>
            <w:tcW w:w="904"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rPr>
              <w:t>15,3</w:t>
            </w:r>
            <w:r w:rsidRPr="00A6431D">
              <w:rPr>
                <w:rFonts w:eastAsia="Times New Roman" w:cs="Times New Roman"/>
                <w:b/>
                <w:sz w:val="22"/>
                <w:lang w:val="en-US"/>
              </w:rPr>
              <w:t>9</w:t>
            </w:r>
          </w:p>
        </w:tc>
        <w:tc>
          <w:tcPr>
            <w:tcW w:w="496"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rPr>
              <w:t>126,</w:t>
            </w:r>
            <w:r w:rsidRPr="00A6431D">
              <w:rPr>
                <w:rFonts w:eastAsia="Times New Roman" w:cs="Times New Roman"/>
                <w:b/>
                <w:sz w:val="22"/>
                <w:lang w:val="en-US"/>
              </w:rPr>
              <w:t>06</w:t>
            </w:r>
          </w:p>
        </w:tc>
      </w:tr>
      <w:tr w:rsidR="00C44E39" w:rsidRPr="00A6431D" w:rsidTr="001212E5">
        <w:trPr>
          <w:trHeight w:val="339"/>
          <w:jc w:val="center"/>
        </w:trPr>
        <w:tc>
          <w:tcPr>
            <w:tcW w:w="320"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p>
        </w:tc>
        <w:tc>
          <w:tcPr>
            <w:tcW w:w="1011"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r w:rsidRPr="00A6431D">
              <w:rPr>
                <w:rFonts w:eastAsia="Times New Roman" w:cs="Times New Roman"/>
                <w:b/>
                <w:sz w:val="22"/>
              </w:rPr>
              <w:t>ВСЕГО, Гкал/ч</w:t>
            </w:r>
          </w:p>
        </w:tc>
        <w:tc>
          <w:tcPr>
            <w:tcW w:w="685"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p>
        </w:tc>
        <w:tc>
          <w:tcPr>
            <w:tcW w:w="708" w:type="pct"/>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rPr>
            </w:pPr>
          </w:p>
        </w:tc>
        <w:tc>
          <w:tcPr>
            <w:tcW w:w="2276" w:type="pct"/>
            <w:gridSpan w:val="4"/>
            <w:tcMar>
              <w:left w:w="108" w:type="dxa"/>
            </w:tcMar>
            <w:vAlign w:val="center"/>
          </w:tcPr>
          <w:p w:rsidR="00C44E39" w:rsidRPr="00A6431D" w:rsidRDefault="00C44E39" w:rsidP="00C44E39">
            <w:pPr>
              <w:widowControl w:val="0"/>
              <w:spacing w:line="240" w:lineRule="auto"/>
              <w:ind w:left="-142" w:right="-134" w:firstLine="0"/>
              <w:jc w:val="center"/>
              <w:rPr>
                <w:rFonts w:eastAsia="Times New Roman" w:cs="Times New Roman"/>
                <w:b/>
                <w:sz w:val="22"/>
                <w:lang w:val="en-US"/>
              </w:rPr>
            </w:pPr>
            <w:r w:rsidRPr="00A6431D">
              <w:rPr>
                <w:rFonts w:eastAsia="Times New Roman" w:cs="Times New Roman"/>
                <w:b/>
                <w:sz w:val="22"/>
              </w:rPr>
              <w:t>10</w:t>
            </w:r>
            <w:r w:rsidRPr="00A6431D">
              <w:rPr>
                <w:rFonts w:eastAsia="Times New Roman" w:cs="Times New Roman"/>
                <w:b/>
                <w:sz w:val="22"/>
                <w:lang w:val="en-US"/>
              </w:rPr>
              <w:t>8</w:t>
            </w:r>
            <w:r w:rsidRPr="00A6431D">
              <w:rPr>
                <w:rFonts w:eastAsia="Times New Roman" w:cs="Times New Roman"/>
                <w:b/>
                <w:sz w:val="22"/>
              </w:rPr>
              <w:t>,</w:t>
            </w:r>
            <w:r w:rsidRPr="00A6431D">
              <w:rPr>
                <w:rFonts w:eastAsia="Times New Roman" w:cs="Times New Roman"/>
                <w:b/>
                <w:sz w:val="22"/>
                <w:lang w:val="en-US"/>
              </w:rPr>
              <w:t>40</w:t>
            </w:r>
            <w:r w:rsidRPr="00A6431D">
              <w:rPr>
                <w:rFonts w:eastAsia="Times New Roman" w:cs="Times New Roman"/>
                <w:b/>
                <w:sz w:val="22"/>
              </w:rPr>
              <w:t>/19,</w:t>
            </w:r>
            <w:r w:rsidRPr="00A6431D">
              <w:rPr>
                <w:rFonts w:eastAsia="Times New Roman" w:cs="Times New Roman"/>
                <w:b/>
                <w:sz w:val="22"/>
                <w:lang w:val="en-US"/>
              </w:rPr>
              <w:t>74</w:t>
            </w:r>
          </w:p>
        </w:tc>
      </w:tr>
    </w:tbl>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Примечание: значения под чертой – в том числе, показатели для индивидуального строительства.</w:t>
      </w:r>
    </w:p>
    <w:p w:rsidR="00C44E39" w:rsidRPr="00E54074" w:rsidRDefault="00C44E39" w:rsidP="001268CE">
      <w:pPr>
        <w:keepNext/>
        <w:spacing w:line="240" w:lineRule="auto"/>
        <w:ind w:firstLine="0"/>
        <w:rPr>
          <w:rFonts w:eastAsia="Calibri" w:cs="Times New Roman"/>
          <w:b/>
          <w:bCs/>
          <w:sz w:val="20"/>
          <w:szCs w:val="18"/>
        </w:rPr>
      </w:pPr>
      <w:r w:rsidRPr="00E54074">
        <w:rPr>
          <w:rFonts w:eastAsia="Calibri" w:cs="Times New Roman"/>
          <w:b/>
          <w:bCs/>
          <w:sz w:val="20"/>
          <w:szCs w:val="18"/>
        </w:rPr>
        <w:t xml:space="preserve">Таблица </w:t>
      </w:r>
      <w:r w:rsidR="00170D6B" w:rsidRPr="00E54074">
        <w:rPr>
          <w:rFonts w:eastAsia="Calibri" w:cs="Times New Roman"/>
          <w:b/>
          <w:bCs/>
          <w:sz w:val="20"/>
          <w:szCs w:val="18"/>
        </w:rPr>
        <w:fldChar w:fldCharType="begin"/>
      </w:r>
      <w:r w:rsidRPr="00E54074">
        <w:rPr>
          <w:rFonts w:eastAsia="Calibri" w:cs="Times New Roman"/>
          <w:b/>
          <w:bCs/>
          <w:sz w:val="20"/>
          <w:szCs w:val="18"/>
        </w:rPr>
        <w:instrText xml:space="preserve"> SEQ Таблица \* ARABIC </w:instrText>
      </w:r>
      <w:r w:rsidR="00170D6B" w:rsidRPr="00E54074">
        <w:rPr>
          <w:rFonts w:eastAsia="Calibri" w:cs="Times New Roman"/>
          <w:b/>
          <w:bCs/>
          <w:sz w:val="20"/>
          <w:szCs w:val="18"/>
        </w:rPr>
        <w:fldChar w:fldCharType="separate"/>
      </w:r>
      <w:r w:rsidR="00A303F5">
        <w:rPr>
          <w:rFonts w:eastAsia="Calibri" w:cs="Times New Roman"/>
          <w:b/>
          <w:bCs/>
          <w:noProof/>
          <w:sz w:val="20"/>
          <w:szCs w:val="18"/>
        </w:rPr>
        <w:t>106</w:t>
      </w:r>
      <w:r w:rsidR="00170D6B" w:rsidRPr="00E54074">
        <w:rPr>
          <w:rFonts w:eastAsia="Calibri" w:cs="Times New Roman"/>
          <w:b/>
          <w:bCs/>
          <w:sz w:val="20"/>
          <w:szCs w:val="18"/>
        </w:rPr>
        <w:fldChar w:fldCharType="end"/>
      </w:r>
      <w:r w:rsidR="00672F20" w:rsidRPr="00E54074">
        <w:rPr>
          <w:rFonts w:eastAsia="Calibri" w:cs="Times New Roman"/>
          <w:b/>
          <w:bCs/>
          <w:sz w:val="20"/>
          <w:szCs w:val="18"/>
        </w:rPr>
        <w:t>Р</w:t>
      </w:r>
      <w:r w:rsidRPr="00E54074">
        <w:rPr>
          <w:rFonts w:eastAsia="Calibri" w:cs="Times New Roman"/>
          <w:b/>
          <w:bCs/>
          <w:sz w:val="20"/>
          <w:szCs w:val="18"/>
        </w:rPr>
        <w:t>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85"/>
        <w:gridCol w:w="1857"/>
        <w:gridCol w:w="1258"/>
        <w:gridCol w:w="1301"/>
        <w:gridCol w:w="939"/>
        <w:gridCol w:w="836"/>
        <w:gridCol w:w="1662"/>
        <w:gridCol w:w="911"/>
      </w:tblGrid>
      <w:tr w:rsidR="00C44E39" w:rsidRPr="00A6431D" w:rsidTr="001212E5">
        <w:trPr>
          <w:trHeight w:val="131"/>
          <w:tblHeader/>
          <w:jc w:val="center"/>
        </w:trPr>
        <w:tc>
          <w:tcPr>
            <w:tcW w:w="313" w:type="pct"/>
            <w:vMerge w:val="restar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w:t>
            </w:r>
          </w:p>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п/п</w:t>
            </w:r>
          </w:p>
        </w:tc>
        <w:tc>
          <w:tcPr>
            <w:tcW w:w="993" w:type="pct"/>
            <w:vMerge w:val="restar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Потребитель</w:t>
            </w:r>
          </w:p>
        </w:tc>
        <w:tc>
          <w:tcPr>
            <w:tcW w:w="673" w:type="pct"/>
            <w:vMerge w:val="restar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Население,</w:t>
            </w:r>
          </w:p>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тыс. человек</w:t>
            </w:r>
          </w:p>
        </w:tc>
        <w:tc>
          <w:tcPr>
            <w:tcW w:w="696" w:type="pct"/>
            <w:vMerge w:val="restar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Жилищный фонд, тыс. кв. м</w:t>
            </w:r>
          </w:p>
        </w:tc>
        <w:tc>
          <w:tcPr>
            <w:tcW w:w="2325" w:type="pct"/>
            <w:gridSpan w:val="4"/>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Расход тепловой энергии, МВт</w:t>
            </w:r>
          </w:p>
        </w:tc>
      </w:tr>
      <w:tr w:rsidR="00C44E39" w:rsidRPr="00A6431D" w:rsidTr="001212E5">
        <w:trPr>
          <w:trHeight w:val="131"/>
          <w:tblHeader/>
          <w:jc w:val="center"/>
        </w:trPr>
        <w:tc>
          <w:tcPr>
            <w:tcW w:w="313" w:type="pct"/>
            <w:vMerge/>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p>
        </w:tc>
        <w:tc>
          <w:tcPr>
            <w:tcW w:w="993" w:type="pct"/>
            <w:vMerge/>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p>
        </w:tc>
        <w:tc>
          <w:tcPr>
            <w:tcW w:w="673" w:type="pct"/>
            <w:vMerge/>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p>
        </w:tc>
        <w:tc>
          <w:tcPr>
            <w:tcW w:w="696" w:type="pct"/>
            <w:vMerge/>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Отопле</w:t>
            </w:r>
          </w:p>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ние</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Венти</w:t>
            </w:r>
          </w:p>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ляция</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Горячее водоснабжение, среднее</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Итого</w:t>
            </w:r>
          </w:p>
        </w:tc>
      </w:tr>
      <w:tr w:rsidR="00C44E39" w:rsidRPr="00A6431D" w:rsidTr="001212E5">
        <w:trPr>
          <w:trHeight w:val="246"/>
          <w:jc w:val="center"/>
        </w:trPr>
        <w:tc>
          <w:tcPr>
            <w:tcW w:w="313" w:type="pct"/>
            <w:tcMar>
              <w:left w:w="108" w:type="dxa"/>
            </w:tcMar>
          </w:tcPr>
          <w:p w:rsidR="00C44E39" w:rsidRPr="00A6431D" w:rsidRDefault="00C44E39" w:rsidP="00C44E39">
            <w:pPr>
              <w:widowControl w:val="0"/>
              <w:spacing w:line="240" w:lineRule="auto"/>
              <w:ind w:left="-142" w:right="-148" w:firstLine="0"/>
              <w:jc w:val="center"/>
              <w:rPr>
                <w:rFonts w:eastAsia="Times New Roman" w:cs="Times New Roman"/>
                <w:sz w:val="22"/>
              </w:rPr>
            </w:pPr>
          </w:p>
        </w:tc>
        <w:tc>
          <w:tcPr>
            <w:tcW w:w="4687" w:type="pct"/>
            <w:gridSpan w:val="7"/>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Новое строительство</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Многоэтажная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1,</w:t>
            </w:r>
            <w:r w:rsidRPr="00A6431D">
              <w:rPr>
                <w:rFonts w:eastAsia="Times New Roman" w:cs="Times New Roman"/>
                <w:sz w:val="22"/>
                <w:lang w:val="en-US"/>
              </w:rPr>
              <w:t>20</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28,0</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1,51</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w:t>
            </w:r>
            <w:r w:rsidRPr="00A6431D">
              <w:rPr>
                <w:rFonts w:eastAsia="Times New Roman" w:cs="Times New Roman"/>
                <w:sz w:val="22"/>
                <w:lang w:val="en-US"/>
              </w:rPr>
              <w:t>18</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w:t>
            </w:r>
            <w:r w:rsidRPr="00A6431D">
              <w:rPr>
                <w:rFonts w:eastAsia="Times New Roman" w:cs="Times New Roman"/>
                <w:sz w:val="22"/>
                <w:lang w:val="en-US"/>
              </w:rPr>
              <w:t>45</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2,14</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2</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Малоэтажная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0,3</w:t>
            </w:r>
            <w:r w:rsidRPr="00A6431D">
              <w:rPr>
                <w:rFonts w:eastAsia="Times New Roman" w:cs="Times New Roman"/>
                <w:sz w:val="22"/>
                <w:lang w:val="en-US"/>
              </w:rPr>
              <w:t>7</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8,6</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0,65</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0,08</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0,1</w:t>
            </w:r>
            <w:r w:rsidRPr="00A6431D">
              <w:rPr>
                <w:rFonts w:eastAsia="Times New Roman" w:cs="Times New Roman"/>
                <w:sz w:val="22"/>
                <w:lang w:val="en-US"/>
              </w:rPr>
              <w:t>4</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0,87</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3</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Индивидуальная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w:t>
            </w:r>
            <w:r w:rsidRPr="00A6431D">
              <w:rPr>
                <w:rFonts w:eastAsia="Times New Roman" w:cs="Times New Roman"/>
                <w:sz w:val="22"/>
                <w:lang w:val="en-US"/>
              </w:rPr>
              <w:t>5</w:t>
            </w:r>
            <w:r w:rsidRPr="00A6431D">
              <w:rPr>
                <w:rFonts w:eastAsia="Times New Roman" w:cs="Times New Roman"/>
                <w:sz w:val="22"/>
              </w:rPr>
              <w:t>0</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38,7</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3,53</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w:t>
            </w:r>
            <w:r w:rsidRPr="00A6431D">
              <w:rPr>
                <w:rFonts w:eastAsia="Times New Roman" w:cs="Times New Roman"/>
                <w:sz w:val="22"/>
                <w:lang w:val="en-US"/>
              </w:rPr>
              <w:t>56</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4,09</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4</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Индивидуальная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0,1</w:t>
            </w:r>
            <w:r w:rsidRPr="00A6431D">
              <w:rPr>
                <w:rFonts w:eastAsia="Times New Roman" w:cs="Times New Roman"/>
                <w:sz w:val="22"/>
                <w:lang w:val="en-US"/>
              </w:rPr>
              <w:t>5</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3,9</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0,36</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0,0</w:t>
            </w:r>
            <w:r w:rsidRPr="00A6431D">
              <w:rPr>
                <w:rFonts w:eastAsia="Times New Roman" w:cs="Times New Roman"/>
                <w:sz w:val="22"/>
                <w:lang w:val="en-US"/>
              </w:rPr>
              <w:t>6</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0,42</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5</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Среднеэтажная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0,10</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2,8</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0,18</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0,02</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0,04</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0,24</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6</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Индивидуальная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0,23</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8,8</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0,80</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w:t>
            </w:r>
            <w:r w:rsidRPr="00A6431D">
              <w:rPr>
                <w:rFonts w:eastAsia="Times New Roman" w:cs="Times New Roman"/>
                <w:sz w:val="22"/>
                <w:lang w:val="en-US"/>
              </w:rPr>
              <w:t>17</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0,97</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7</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Индивидуальная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0,30</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11,8</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1,08</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0,1</w:t>
            </w:r>
            <w:r w:rsidRPr="00A6431D">
              <w:rPr>
                <w:rFonts w:eastAsia="Times New Roman" w:cs="Times New Roman"/>
                <w:sz w:val="22"/>
                <w:lang w:val="en-US"/>
              </w:rPr>
              <w:t>9</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1,27</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8</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Индивидуальная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0,05</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1,9</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0,17</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0,0</w:t>
            </w:r>
            <w:r w:rsidRPr="00A6431D">
              <w:rPr>
                <w:rFonts w:eastAsia="Times New Roman" w:cs="Times New Roman"/>
                <w:sz w:val="22"/>
                <w:lang w:val="en-US"/>
              </w:rPr>
              <w:t>3</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0,2</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9</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Малоэтажная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0,34</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9,8</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0,74</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0,09</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0,1</w:t>
            </w:r>
            <w:r w:rsidRPr="00A6431D">
              <w:rPr>
                <w:rFonts w:eastAsia="Times New Roman" w:cs="Times New Roman"/>
                <w:sz w:val="22"/>
                <w:lang w:val="en-US"/>
              </w:rPr>
              <w:t>5</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0,98</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10</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Среднеэтажная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0,32</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9,0</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0,56</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0,07</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rPr>
              <w:t>0,</w:t>
            </w:r>
            <w:r w:rsidRPr="00A6431D">
              <w:rPr>
                <w:rFonts w:eastAsia="Times New Roman" w:cs="Times New Roman"/>
                <w:sz w:val="22"/>
                <w:lang w:val="en-US"/>
              </w:rPr>
              <w:t>14</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lang w:val="en-US"/>
              </w:rPr>
            </w:pPr>
            <w:r w:rsidRPr="00A6431D">
              <w:rPr>
                <w:rFonts w:eastAsia="Times New Roman" w:cs="Times New Roman"/>
                <w:sz w:val="22"/>
                <w:lang w:val="en-US"/>
              </w:rPr>
              <w:t>0,77</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ИТОГО</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5,1</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lang w:val="en-US"/>
              </w:rPr>
              <w:t>123,3</w:t>
            </w:r>
          </w:p>
        </w:tc>
        <w:tc>
          <w:tcPr>
            <w:tcW w:w="502" w:type="pct"/>
            <w:tcMar>
              <w:left w:w="108" w:type="dxa"/>
            </w:tcMa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lang w:val="en-US"/>
              </w:rPr>
              <w:t>9,58</w:t>
            </w:r>
          </w:p>
        </w:tc>
        <w:tc>
          <w:tcPr>
            <w:tcW w:w="447" w:type="pct"/>
            <w:tcMar>
              <w:left w:w="108" w:type="dxa"/>
            </w:tcMa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lang w:val="en-US"/>
              </w:rPr>
              <w:t>0,44</w:t>
            </w:r>
          </w:p>
        </w:tc>
        <w:tc>
          <w:tcPr>
            <w:tcW w:w="889" w:type="pct"/>
            <w:tcMar>
              <w:left w:w="108" w:type="dxa"/>
            </w:tcMa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lang w:val="en-US"/>
              </w:rPr>
              <w:t>1,93</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lang w:val="en-US"/>
              </w:rPr>
              <w:t>11,95</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p>
        </w:tc>
        <w:tc>
          <w:tcPr>
            <w:tcW w:w="4687" w:type="pct"/>
            <w:gridSpan w:val="7"/>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Сохраняемый фонд</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Многоэтажная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19,1</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473,8</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40,27</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4,83</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7,18</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52,28</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2</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Среднеэтажная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11,5</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292,6</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27,07</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3,25</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4,32</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34,64</w:t>
            </w:r>
          </w:p>
        </w:tc>
      </w:tr>
      <w:tr w:rsidR="00C44E39" w:rsidRPr="00A6431D" w:rsidTr="001212E5">
        <w:trPr>
          <w:trHeight w:val="375"/>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3</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Малоэтажная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3,0</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74,8</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10,10</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1,21</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1,13</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12,44</w:t>
            </w:r>
          </w:p>
        </w:tc>
      </w:tr>
      <w:tr w:rsidR="00C44E39" w:rsidRPr="00A6431D" w:rsidTr="001212E5">
        <w:trPr>
          <w:trHeight w:val="375"/>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4</w:t>
            </w: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Индивидуальная застройка</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2,8</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96,5</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17,43</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1,13</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sz w:val="22"/>
              </w:rPr>
            </w:pPr>
            <w:r w:rsidRPr="00A6431D">
              <w:rPr>
                <w:rFonts w:eastAsia="Times New Roman" w:cs="Times New Roman"/>
                <w:sz w:val="22"/>
              </w:rPr>
              <w:t>18,56</w:t>
            </w:r>
          </w:p>
        </w:tc>
      </w:tr>
      <w:tr w:rsidR="00C44E39" w:rsidRPr="00A6431D" w:rsidTr="001212E5">
        <w:trPr>
          <w:trHeight w:val="164"/>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ИТОГО</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36,4</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9</w:t>
            </w:r>
            <w:r w:rsidRPr="00A6431D">
              <w:rPr>
                <w:rFonts w:eastAsia="Times New Roman" w:cs="Times New Roman"/>
                <w:b/>
                <w:sz w:val="22"/>
                <w:lang w:val="en-US"/>
              </w:rPr>
              <w:t>68</w:t>
            </w:r>
            <w:r w:rsidRPr="00A6431D">
              <w:rPr>
                <w:rFonts w:eastAsia="Times New Roman" w:cs="Times New Roman"/>
                <w:b/>
                <w:sz w:val="22"/>
              </w:rPr>
              <w:t>,7</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94,87</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9,29</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13,76</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117,92</w:t>
            </w:r>
          </w:p>
        </w:tc>
      </w:tr>
      <w:tr w:rsidR="00C44E39" w:rsidRPr="00A6431D" w:rsidTr="001212E5">
        <w:trPr>
          <w:trHeight w:val="168"/>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ВСЕГО</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41,5</w:t>
            </w: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1092,0</w:t>
            </w:r>
          </w:p>
        </w:tc>
        <w:tc>
          <w:tcPr>
            <w:tcW w:w="502"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rPr>
              <w:t>10</w:t>
            </w:r>
            <w:r w:rsidRPr="00A6431D">
              <w:rPr>
                <w:rFonts w:eastAsia="Times New Roman" w:cs="Times New Roman"/>
                <w:b/>
                <w:sz w:val="22"/>
                <w:lang w:val="en-US"/>
              </w:rPr>
              <w:t>4</w:t>
            </w:r>
            <w:r w:rsidRPr="00A6431D">
              <w:rPr>
                <w:rFonts w:eastAsia="Times New Roman" w:cs="Times New Roman"/>
                <w:b/>
                <w:sz w:val="22"/>
              </w:rPr>
              <w:t>,</w:t>
            </w:r>
            <w:r w:rsidRPr="00A6431D">
              <w:rPr>
                <w:rFonts w:eastAsia="Times New Roman" w:cs="Times New Roman"/>
                <w:b/>
                <w:sz w:val="22"/>
                <w:lang w:val="en-US"/>
              </w:rPr>
              <w:t>45</w:t>
            </w:r>
          </w:p>
        </w:tc>
        <w:tc>
          <w:tcPr>
            <w:tcW w:w="44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rPr>
              <w:t>9,</w:t>
            </w:r>
            <w:r w:rsidRPr="00A6431D">
              <w:rPr>
                <w:rFonts w:eastAsia="Times New Roman" w:cs="Times New Roman"/>
                <w:b/>
                <w:sz w:val="22"/>
                <w:lang w:val="en-US"/>
              </w:rPr>
              <w:t>73</w:t>
            </w:r>
          </w:p>
        </w:tc>
        <w:tc>
          <w:tcPr>
            <w:tcW w:w="889"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rPr>
              <w:t>15,6</w:t>
            </w:r>
            <w:r w:rsidRPr="00A6431D">
              <w:rPr>
                <w:rFonts w:eastAsia="Times New Roman" w:cs="Times New Roman"/>
                <w:b/>
                <w:sz w:val="22"/>
                <w:lang w:val="en-US"/>
              </w:rPr>
              <w:t>9</w:t>
            </w:r>
          </w:p>
        </w:tc>
        <w:tc>
          <w:tcPr>
            <w:tcW w:w="487"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rPr>
              <w:t>1</w:t>
            </w:r>
            <w:r w:rsidRPr="00A6431D">
              <w:rPr>
                <w:rFonts w:eastAsia="Times New Roman" w:cs="Times New Roman"/>
                <w:b/>
                <w:sz w:val="22"/>
                <w:lang w:val="en-US"/>
              </w:rPr>
              <w:t>29</w:t>
            </w:r>
            <w:r w:rsidRPr="00A6431D">
              <w:rPr>
                <w:rFonts w:eastAsia="Times New Roman" w:cs="Times New Roman"/>
                <w:b/>
                <w:sz w:val="22"/>
              </w:rPr>
              <w:t>,</w:t>
            </w:r>
            <w:r w:rsidRPr="00A6431D">
              <w:rPr>
                <w:rFonts w:eastAsia="Times New Roman" w:cs="Times New Roman"/>
                <w:b/>
                <w:sz w:val="22"/>
                <w:lang w:val="en-US"/>
              </w:rPr>
              <w:t>87</w:t>
            </w:r>
          </w:p>
        </w:tc>
      </w:tr>
      <w:tr w:rsidR="00C44E39" w:rsidRPr="00A6431D" w:rsidTr="001212E5">
        <w:trPr>
          <w:trHeight w:val="339"/>
          <w:jc w:val="center"/>
        </w:trPr>
        <w:tc>
          <w:tcPr>
            <w:tcW w:w="31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p>
        </w:tc>
        <w:tc>
          <w:tcPr>
            <w:tcW w:w="99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r w:rsidRPr="00A6431D">
              <w:rPr>
                <w:rFonts w:eastAsia="Times New Roman" w:cs="Times New Roman"/>
                <w:b/>
                <w:sz w:val="22"/>
              </w:rPr>
              <w:t>ВСЕГО, Гкал/ч</w:t>
            </w:r>
          </w:p>
        </w:tc>
        <w:tc>
          <w:tcPr>
            <w:tcW w:w="673"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p>
        </w:tc>
        <w:tc>
          <w:tcPr>
            <w:tcW w:w="696" w:type="pct"/>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rPr>
            </w:pPr>
          </w:p>
        </w:tc>
        <w:tc>
          <w:tcPr>
            <w:tcW w:w="2325" w:type="pct"/>
            <w:gridSpan w:val="4"/>
            <w:tcMar>
              <w:left w:w="108" w:type="dxa"/>
            </w:tcMar>
            <w:vAlign w:val="center"/>
          </w:tcPr>
          <w:p w:rsidR="00C44E39" w:rsidRPr="00A6431D" w:rsidRDefault="00C44E39" w:rsidP="00C44E39">
            <w:pPr>
              <w:widowControl w:val="0"/>
              <w:spacing w:line="240" w:lineRule="auto"/>
              <w:ind w:left="-142" w:right="-148" w:firstLine="0"/>
              <w:jc w:val="center"/>
              <w:rPr>
                <w:rFonts w:eastAsia="Times New Roman" w:cs="Times New Roman"/>
                <w:b/>
                <w:sz w:val="22"/>
                <w:lang w:val="en-US"/>
              </w:rPr>
            </w:pPr>
            <w:r w:rsidRPr="00A6431D">
              <w:rPr>
                <w:rFonts w:eastAsia="Times New Roman" w:cs="Times New Roman"/>
                <w:b/>
                <w:sz w:val="22"/>
              </w:rPr>
              <w:t>113,</w:t>
            </w:r>
            <w:r w:rsidRPr="00A6431D">
              <w:rPr>
                <w:rFonts w:eastAsia="Times New Roman" w:cs="Times New Roman"/>
                <w:b/>
                <w:sz w:val="22"/>
                <w:lang w:val="en-US"/>
              </w:rPr>
              <w:t>67</w:t>
            </w:r>
            <w:r w:rsidRPr="00A6431D">
              <w:rPr>
                <w:rFonts w:eastAsia="Times New Roman" w:cs="Times New Roman"/>
                <w:b/>
                <w:sz w:val="22"/>
              </w:rPr>
              <w:t>/21,</w:t>
            </w:r>
            <w:r w:rsidRPr="00A6431D">
              <w:rPr>
                <w:rFonts w:eastAsia="Times New Roman" w:cs="Times New Roman"/>
                <w:b/>
                <w:sz w:val="22"/>
                <w:lang w:val="en-US"/>
              </w:rPr>
              <w:t>93</w:t>
            </w:r>
          </w:p>
        </w:tc>
      </w:tr>
    </w:tbl>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Примечание: значения под чертой – в том числе, показатели для индивидуального строительства.</w:t>
      </w:r>
    </w:p>
    <w:p w:rsidR="00C44E39" w:rsidRPr="00E54074" w:rsidRDefault="00C44E39" w:rsidP="00C44E39">
      <w:pPr>
        <w:widowControl w:val="0"/>
        <w:ind w:left="142" w:firstLine="567"/>
        <w:rPr>
          <w:rFonts w:eastAsia="Times New Roman" w:cs="Times New Roman"/>
          <w:sz w:val="24"/>
          <w:szCs w:val="24"/>
        </w:rPr>
      </w:pPr>
    </w:p>
    <w:p w:rsidR="00C44E39" w:rsidRPr="00E54074" w:rsidRDefault="00C44E39" w:rsidP="00DF6BEC">
      <w:pPr>
        <w:keepNext/>
        <w:spacing w:line="240" w:lineRule="auto"/>
        <w:ind w:firstLine="0"/>
        <w:jc w:val="left"/>
        <w:rPr>
          <w:rFonts w:eastAsia="Calibri" w:cs="Times New Roman"/>
          <w:b/>
          <w:bCs/>
          <w:sz w:val="20"/>
          <w:szCs w:val="18"/>
        </w:rPr>
      </w:pPr>
      <w:r w:rsidRPr="00E54074">
        <w:rPr>
          <w:rFonts w:eastAsia="Calibri" w:cs="Times New Roman"/>
          <w:b/>
          <w:bCs/>
          <w:sz w:val="20"/>
          <w:szCs w:val="18"/>
        </w:rPr>
        <w:t xml:space="preserve">Таблица </w:t>
      </w:r>
      <w:r w:rsidR="00170D6B" w:rsidRPr="00E54074">
        <w:rPr>
          <w:rFonts w:eastAsia="Calibri" w:cs="Times New Roman"/>
          <w:b/>
          <w:bCs/>
          <w:sz w:val="20"/>
          <w:szCs w:val="18"/>
        </w:rPr>
        <w:fldChar w:fldCharType="begin"/>
      </w:r>
      <w:r w:rsidRPr="00E54074">
        <w:rPr>
          <w:rFonts w:eastAsia="Calibri" w:cs="Times New Roman"/>
          <w:b/>
          <w:bCs/>
          <w:sz w:val="20"/>
          <w:szCs w:val="18"/>
        </w:rPr>
        <w:instrText xml:space="preserve"> SEQ Таблица \* ARABIC </w:instrText>
      </w:r>
      <w:r w:rsidR="00170D6B" w:rsidRPr="00E54074">
        <w:rPr>
          <w:rFonts w:eastAsia="Calibri" w:cs="Times New Roman"/>
          <w:b/>
          <w:bCs/>
          <w:sz w:val="20"/>
          <w:szCs w:val="18"/>
        </w:rPr>
        <w:fldChar w:fldCharType="separate"/>
      </w:r>
      <w:r w:rsidR="00A303F5">
        <w:rPr>
          <w:rFonts w:eastAsia="Calibri" w:cs="Times New Roman"/>
          <w:b/>
          <w:bCs/>
          <w:noProof/>
          <w:sz w:val="20"/>
          <w:szCs w:val="18"/>
        </w:rPr>
        <w:t>107</w:t>
      </w:r>
      <w:r w:rsidR="00170D6B" w:rsidRPr="00E54074">
        <w:rPr>
          <w:rFonts w:eastAsia="Calibri" w:cs="Times New Roman"/>
          <w:b/>
          <w:bCs/>
          <w:sz w:val="20"/>
          <w:szCs w:val="18"/>
        </w:rPr>
        <w:fldChar w:fldCharType="end"/>
      </w:r>
      <w:r w:rsidRPr="00E54074">
        <w:rPr>
          <w:rFonts w:eastAsia="Calibri" w:cs="Times New Roman"/>
          <w:b/>
          <w:bCs/>
          <w:sz w:val="20"/>
          <w:szCs w:val="18"/>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04"/>
        <w:gridCol w:w="1911"/>
        <w:gridCol w:w="1464"/>
        <w:gridCol w:w="1337"/>
        <w:gridCol w:w="888"/>
        <w:gridCol w:w="3145"/>
      </w:tblGrid>
      <w:tr w:rsidR="00C44E39" w:rsidRPr="00E54074" w:rsidTr="001212E5">
        <w:trPr>
          <w:trHeight w:val="255"/>
          <w:jc w:val="center"/>
        </w:trPr>
        <w:tc>
          <w:tcPr>
            <w:tcW w:w="323"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w:t>
            </w:r>
          </w:p>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п/п</w:t>
            </w:r>
          </w:p>
        </w:tc>
        <w:tc>
          <w:tcPr>
            <w:tcW w:w="1022"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Наименование</w:t>
            </w:r>
          </w:p>
        </w:tc>
        <w:tc>
          <w:tcPr>
            <w:tcW w:w="783"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Показатель</w:t>
            </w:r>
          </w:p>
        </w:tc>
        <w:tc>
          <w:tcPr>
            <w:tcW w:w="715"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Единица измерения</w:t>
            </w:r>
          </w:p>
        </w:tc>
        <w:tc>
          <w:tcPr>
            <w:tcW w:w="2157" w:type="pct"/>
            <w:gridSpan w:val="2"/>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Количество</w:t>
            </w:r>
          </w:p>
        </w:tc>
      </w:tr>
      <w:tr w:rsidR="00C44E39" w:rsidRPr="00E54074" w:rsidTr="001212E5">
        <w:trPr>
          <w:trHeight w:val="255"/>
          <w:jc w:val="center"/>
        </w:trPr>
        <w:tc>
          <w:tcPr>
            <w:tcW w:w="323"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783"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715"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Всего</w:t>
            </w:r>
          </w:p>
        </w:tc>
        <w:tc>
          <w:tcPr>
            <w:tcW w:w="1682" w:type="pct"/>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в том числе, показатели для индивидуального строительства</w:t>
            </w:r>
          </w:p>
        </w:tc>
      </w:tr>
      <w:tr w:rsidR="00C44E39" w:rsidRPr="00E54074" w:rsidTr="001212E5">
        <w:trPr>
          <w:jc w:val="center"/>
        </w:trPr>
        <w:tc>
          <w:tcPr>
            <w:tcW w:w="32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I</w:t>
            </w:r>
          </w:p>
        </w:tc>
        <w:tc>
          <w:tcPr>
            <w:tcW w:w="4677" w:type="pct"/>
            <w:gridSpan w:val="5"/>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Первая очередь</w:t>
            </w:r>
          </w:p>
        </w:tc>
      </w:tr>
      <w:tr w:rsidR="00C44E39" w:rsidRPr="00E54074" w:rsidTr="001212E5">
        <w:trPr>
          <w:jc w:val="center"/>
        </w:trPr>
        <w:tc>
          <w:tcPr>
            <w:tcW w:w="323"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1</w:t>
            </w:r>
          </w:p>
        </w:tc>
        <w:tc>
          <w:tcPr>
            <w:tcW w:w="1022"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Новое строительство</w:t>
            </w: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Расход тепла</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тыс. МВт</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lang w:val="en-US"/>
              </w:rPr>
            </w:pPr>
            <w:r w:rsidRPr="00E54074">
              <w:rPr>
                <w:rFonts w:eastAsia="Times New Roman" w:cs="Times New Roman"/>
                <w:sz w:val="22"/>
                <w:szCs w:val="24"/>
                <w:lang w:val="en-US"/>
              </w:rPr>
              <w:t>25,12</w:t>
            </w:r>
          </w:p>
        </w:tc>
        <w:tc>
          <w:tcPr>
            <w:tcW w:w="1682" w:type="pct"/>
          </w:tcPr>
          <w:p w:rsidR="00C44E39" w:rsidRPr="00E54074" w:rsidRDefault="00C44E39" w:rsidP="00C44E39">
            <w:pPr>
              <w:widowControl w:val="0"/>
              <w:spacing w:line="240" w:lineRule="auto"/>
              <w:ind w:right="-128" w:firstLine="0"/>
              <w:jc w:val="center"/>
              <w:rPr>
                <w:rFonts w:eastAsia="Times New Roman" w:cs="Times New Roman"/>
                <w:sz w:val="22"/>
                <w:szCs w:val="24"/>
                <w:lang w:val="en-US"/>
              </w:rPr>
            </w:pPr>
            <w:r w:rsidRPr="00E54074">
              <w:rPr>
                <w:rFonts w:eastAsia="Times New Roman" w:cs="Times New Roman"/>
                <w:sz w:val="22"/>
                <w:szCs w:val="24"/>
                <w:lang w:val="en-US"/>
              </w:rPr>
              <w:t>14,22</w:t>
            </w:r>
          </w:p>
        </w:tc>
      </w:tr>
      <w:tr w:rsidR="00C44E39" w:rsidRPr="00E54074" w:rsidTr="001212E5">
        <w:trPr>
          <w:trHeight w:val="271"/>
          <w:jc w:val="center"/>
        </w:trPr>
        <w:tc>
          <w:tcPr>
            <w:tcW w:w="323"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То же</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тыс. Гкал</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lang w:val="en-US"/>
              </w:rPr>
            </w:pPr>
            <w:r w:rsidRPr="00E54074">
              <w:rPr>
                <w:rFonts w:eastAsia="Times New Roman" w:cs="Times New Roman"/>
                <w:sz w:val="22"/>
                <w:szCs w:val="24"/>
                <w:lang w:val="en-US"/>
              </w:rPr>
              <w:t>21,60</w:t>
            </w:r>
          </w:p>
        </w:tc>
        <w:tc>
          <w:tcPr>
            <w:tcW w:w="1682" w:type="pct"/>
          </w:tcPr>
          <w:p w:rsidR="00C44E39" w:rsidRPr="00E54074" w:rsidRDefault="00C44E39" w:rsidP="00C44E39">
            <w:pPr>
              <w:widowControl w:val="0"/>
              <w:spacing w:line="240" w:lineRule="auto"/>
              <w:ind w:right="-128" w:firstLine="0"/>
              <w:jc w:val="center"/>
              <w:rPr>
                <w:rFonts w:eastAsia="Times New Roman" w:cs="Times New Roman"/>
                <w:sz w:val="22"/>
                <w:szCs w:val="24"/>
                <w:lang w:val="en-US"/>
              </w:rPr>
            </w:pPr>
            <w:r w:rsidRPr="00E54074">
              <w:rPr>
                <w:rFonts w:eastAsia="Times New Roman" w:cs="Times New Roman"/>
                <w:sz w:val="22"/>
                <w:szCs w:val="24"/>
                <w:lang w:val="en-US"/>
              </w:rPr>
              <w:t>12,23</w:t>
            </w:r>
          </w:p>
        </w:tc>
      </w:tr>
      <w:tr w:rsidR="00C44E39" w:rsidRPr="00E54074" w:rsidTr="001212E5">
        <w:trPr>
          <w:jc w:val="center"/>
        </w:trPr>
        <w:tc>
          <w:tcPr>
            <w:tcW w:w="323"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2</w:t>
            </w:r>
          </w:p>
        </w:tc>
        <w:tc>
          <w:tcPr>
            <w:tcW w:w="1022"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Сохраняемый фонд</w:t>
            </w: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Расход тепла</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тыс. МВт</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357,18</w:t>
            </w:r>
          </w:p>
        </w:tc>
        <w:tc>
          <w:tcPr>
            <w:tcW w:w="1682" w:type="pct"/>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50,90</w:t>
            </w:r>
          </w:p>
        </w:tc>
      </w:tr>
      <w:tr w:rsidR="00C44E39" w:rsidRPr="00E54074" w:rsidTr="001212E5">
        <w:trPr>
          <w:trHeight w:val="271"/>
          <w:jc w:val="center"/>
        </w:trPr>
        <w:tc>
          <w:tcPr>
            <w:tcW w:w="323"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То же</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тыс. Гкал</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307,12</w:t>
            </w:r>
          </w:p>
        </w:tc>
        <w:tc>
          <w:tcPr>
            <w:tcW w:w="1682" w:type="pct"/>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43,77</w:t>
            </w:r>
          </w:p>
        </w:tc>
      </w:tr>
      <w:tr w:rsidR="00C44E39" w:rsidRPr="00E54074" w:rsidTr="001212E5">
        <w:trPr>
          <w:jc w:val="center"/>
        </w:trPr>
        <w:tc>
          <w:tcPr>
            <w:tcW w:w="323"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ВСЕГО</w:t>
            </w: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Расход тепла</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тыс. МВт</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lang w:val="en-US"/>
              </w:rPr>
            </w:pPr>
            <w:r w:rsidRPr="00E54074">
              <w:rPr>
                <w:rFonts w:eastAsia="Times New Roman" w:cs="Times New Roman"/>
                <w:b/>
                <w:sz w:val="22"/>
                <w:szCs w:val="24"/>
              </w:rPr>
              <w:t>38</w:t>
            </w:r>
            <w:r w:rsidRPr="00E54074">
              <w:rPr>
                <w:rFonts w:eastAsia="Times New Roman" w:cs="Times New Roman"/>
                <w:b/>
                <w:sz w:val="22"/>
                <w:szCs w:val="24"/>
                <w:lang w:val="en-US"/>
              </w:rPr>
              <w:t>2</w:t>
            </w:r>
            <w:r w:rsidRPr="00E54074">
              <w:rPr>
                <w:rFonts w:eastAsia="Times New Roman" w:cs="Times New Roman"/>
                <w:b/>
                <w:sz w:val="22"/>
                <w:szCs w:val="24"/>
              </w:rPr>
              <w:t>,</w:t>
            </w:r>
            <w:r w:rsidRPr="00E54074">
              <w:rPr>
                <w:rFonts w:eastAsia="Times New Roman" w:cs="Times New Roman"/>
                <w:b/>
                <w:sz w:val="22"/>
                <w:szCs w:val="24"/>
                <w:lang w:val="en-US"/>
              </w:rPr>
              <w:t>30</w:t>
            </w:r>
          </w:p>
        </w:tc>
        <w:tc>
          <w:tcPr>
            <w:tcW w:w="1682" w:type="pct"/>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lang w:val="en-US"/>
              </w:rPr>
            </w:pPr>
            <w:r w:rsidRPr="00E54074">
              <w:rPr>
                <w:rFonts w:eastAsia="Times New Roman" w:cs="Times New Roman"/>
                <w:b/>
                <w:sz w:val="22"/>
                <w:szCs w:val="24"/>
                <w:lang w:val="en-US"/>
              </w:rPr>
              <w:t>65</w:t>
            </w:r>
            <w:r w:rsidRPr="00E54074">
              <w:rPr>
                <w:rFonts w:eastAsia="Times New Roman" w:cs="Times New Roman"/>
                <w:b/>
                <w:sz w:val="22"/>
                <w:szCs w:val="24"/>
              </w:rPr>
              <w:t>,</w:t>
            </w:r>
            <w:r w:rsidRPr="00E54074">
              <w:rPr>
                <w:rFonts w:eastAsia="Times New Roman" w:cs="Times New Roman"/>
                <w:b/>
                <w:sz w:val="22"/>
                <w:szCs w:val="24"/>
                <w:lang w:val="en-US"/>
              </w:rPr>
              <w:t>12</w:t>
            </w:r>
          </w:p>
        </w:tc>
      </w:tr>
      <w:tr w:rsidR="00C44E39" w:rsidRPr="00E54074" w:rsidTr="001212E5">
        <w:trPr>
          <w:jc w:val="center"/>
        </w:trPr>
        <w:tc>
          <w:tcPr>
            <w:tcW w:w="323"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То же</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тыс. Гкал</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lang w:val="en-US"/>
              </w:rPr>
            </w:pPr>
            <w:r w:rsidRPr="00E54074">
              <w:rPr>
                <w:rFonts w:eastAsia="Times New Roman" w:cs="Times New Roman"/>
                <w:b/>
                <w:sz w:val="22"/>
                <w:szCs w:val="24"/>
                <w:lang w:val="en-US"/>
              </w:rPr>
              <w:t>328,72</w:t>
            </w:r>
          </w:p>
        </w:tc>
        <w:tc>
          <w:tcPr>
            <w:tcW w:w="1682" w:type="pct"/>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lang w:val="en-US"/>
              </w:rPr>
            </w:pPr>
            <w:r w:rsidRPr="00E54074">
              <w:rPr>
                <w:rFonts w:eastAsia="Times New Roman" w:cs="Times New Roman"/>
                <w:b/>
                <w:sz w:val="22"/>
                <w:szCs w:val="24"/>
                <w:lang w:val="en-US"/>
              </w:rPr>
              <w:t>56,00</w:t>
            </w:r>
          </w:p>
        </w:tc>
      </w:tr>
      <w:tr w:rsidR="00C44E39" w:rsidRPr="00E54074" w:rsidTr="001212E5">
        <w:trPr>
          <w:jc w:val="center"/>
        </w:trPr>
        <w:tc>
          <w:tcPr>
            <w:tcW w:w="32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II</w:t>
            </w:r>
          </w:p>
        </w:tc>
        <w:tc>
          <w:tcPr>
            <w:tcW w:w="4677" w:type="pct"/>
            <w:gridSpan w:val="5"/>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Расчетный срок</w:t>
            </w:r>
          </w:p>
        </w:tc>
      </w:tr>
      <w:tr w:rsidR="00C44E39" w:rsidRPr="00E54074" w:rsidTr="001212E5">
        <w:trPr>
          <w:jc w:val="center"/>
        </w:trPr>
        <w:tc>
          <w:tcPr>
            <w:tcW w:w="323"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1</w:t>
            </w:r>
          </w:p>
        </w:tc>
        <w:tc>
          <w:tcPr>
            <w:tcW w:w="1022"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Новое строительство</w:t>
            </w: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Расход тепла</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тыс. МВт</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lang w:val="en-US"/>
              </w:rPr>
            </w:pPr>
            <w:r w:rsidRPr="00E54074">
              <w:rPr>
                <w:rFonts w:eastAsia="Times New Roman" w:cs="Times New Roman"/>
                <w:sz w:val="22"/>
                <w:szCs w:val="24"/>
                <w:lang w:val="en-US"/>
              </w:rPr>
              <w:t>38,66</w:t>
            </w:r>
          </w:p>
        </w:tc>
        <w:tc>
          <w:tcPr>
            <w:tcW w:w="1682" w:type="pct"/>
          </w:tcPr>
          <w:p w:rsidR="00C44E39" w:rsidRPr="00E54074" w:rsidRDefault="00C44E39" w:rsidP="00C44E39">
            <w:pPr>
              <w:widowControl w:val="0"/>
              <w:spacing w:line="240" w:lineRule="auto"/>
              <w:ind w:right="-128" w:firstLine="0"/>
              <w:jc w:val="center"/>
              <w:rPr>
                <w:rFonts w:eastAsia="Times New Roman" w:cs="Times New Roman"/>
                <w:sz w:val="22"/>
                <w:szCs w:val="24"/>
                <w:lang w:val="en-US"/>
              </w:rPr>
            </w:pPr>
            <w:r w:rsidRPr="00E54074">
              <w:rPr>
                <w:rFonts w:eastAsia="Times New Roman" w:cs="Times New Roman"/>
                <w:sz w:val="22"/>
                <w:szCs w:val="24"/>
                <w:lang w:val="en-US"/>
              </w:rPr>
              <w:t>22,14</w:t>
            </w:r>
          </w:p>
        </w:tc>
      </w:tr>
      <w:tr w:rsidR="00C44E39" w:rsidRPr="00E54074" w:rsidTr="001212E5">
        <w:trPr>
          <w:jc w:val="center"/>
        </w:trPr>
        <w:tc>
          <w:tcPr>
            <w:tcW w:w="323"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То же</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тыс. Гкал</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lang w:val="en-US"/>
              </w:rPr>
            </w:pPr>
            <w:r w:rsidRPr="00E54074">
              <w:rPr>
                <w:rFonts w:eastAsia="Times New Roman" w:cs="Times New Roman"/>
                <w:sz w:val="22"/>
                <w:szCs w:val="24"/>
              </w:rPr>
              <w:t>3</w:t>
            </w:r>
            <w:r w:rsidRPr="00E54074">
              <w:rPr>
                <w:rFonts w:eastAsia="Times New Roman" w:cs="Times New Roman"/>
                <w:sz w:val="22"/>
                <w:szCs w:val="24"/>
                <w:lang w:val="en-US"/>
              </w:rPr>
              <w:t>3</w:t>
            </w:r>
            <w:r w:rsidRPr="00E54074">
              <w:rPr>
                <w:rFonts w:eastAsia="Times New Roman" w:cs="Times New Roman"/>
                <w:sz w:val="22"/>
                <w:szCs w:val="24"/>
              </w:rPr>
              <w:t>,</w:t>
            </w:r>
            <w:r w:rsidRPr="00E54074">
              <w:rPr>
                <w:rFonts w:eastAsia="Times New Roman" w:cs="Times New Roman"/>
                <w:sz w:val="22"/>
                <w:szCs w:val="24"/>
                <w:lang w:val="en-US"/>
              </w:rPr>
              <w:t>24</w:t>
            </w:r>
          </w:p>
        </w:tc>
        <w:tc>
          <w:tcPr>
            <w:tcW w:w="1682" w:type="pct"/>
          </w:tcPr>
          <w:p w:rsidR="00C44E39" w:rsidRPr="00E54074" w:rsidRDefault="00C44E39" w:rsidP="00C44E39">
            <w:pPr>
              <w:widowControl w:val="0"/>
              <w:spacing w:line="240" w:lineRule="auto"/>
              <w:ind w:right="-128" w:firstLine="0"/>
              <w:jc w:val="center"/>
              <w:rPr>
                <w:rFonts w:eastAsia="Times New Roman" w:cs="Times New Roman"/>
                <w:sz w:val="22"/>
                <w:szCs w:val="24"/>
                <w:lang w:val="en-US"/>
              </w:rPr>
            </w:pPr>
            <w:r w:rsidRPr="00E54074">
              <w:rPr>
                <w:rFonts w:eastAsia="Times New Roman" w:cs="Times New Roman"/>
                <w:sz w:val="22"/>
                <w:szCs w:val="24"/>
                <w:lang w:val="en-US"/>
              </w:rPr>
              <w:t>19,04</w:t>
            </w:r>
          </w:p>
        </w:tc>
      </w:tr>
      <w:tr w:rsidR="00C44E39" w:rsidRPr="00E54074" w:rsidTr="001212E5">
        <w:trPr>
          <w:jc w:val="center"/>
        </w:trPr>
        <w:tc>
          <w:tcPr>
            <w:tcW w:w="323"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2</w:t>
            </w:r>
          </w:p>
        </w:tc>
        <w:tc>
          <w:tcPr>
            <w:tcW w:w="1022"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Сохраняемый фонд</w:t>
            </w: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Расход тепла</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тыс. МВт</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353,89</w:t>
            </w:r>
          </w:p>
        </w:tc>
        <w:tc>
          <w:tcPr>
            <w:tcW w:w="1682" w:type="pct"/>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51,17</w:t>
            </w:r>
          </w:p>
        </w:tc>
      </w:tr>
      <w:tr w:rsidR="00C44E39" w:rsidRPr="00E54074" w:rsidTr="001212E5">
        <w:trPr>
          <w:jc w:val="center"/>
        </w:trPr>
        <w:tc>
          <w:tcPr>
            <w:tcW w:w="323"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То же</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тыс. Гкал</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304,29</w:t>
            </w:r>
          </w:p>
        </w:tc>
        <w:tc>
          <w:tcPr>
            <w:tcW w:w="1682" w:type="pct"/>
          </w:tcPr>
          <w:p w:rsidR="00C44E39" w:rsidRPr="00E54074" w:rsidRDefault="00C44E39" w:rsidP="00C44E39">
            <w:pPr>
              <w:widowControl w:val="0"/>
              <w:spacing w:line="240" w:lineRule="auto"/>
              <w:ind w:right="-128" w:firstLine="0"/>
              <w:jc w:val="center"/>
              <w:rPr>
                <w:rFonts w:eastAsia="Times New Roman" w:cs="Times New Roman"/>
                <w:sz w:val="22"/>
                <w:szCs w:val="24"/>
              </w:rPr>
            </w:pPr>
            <w:r w:rsidRPr="00E54074">
              <w:rPr>
                <w:rFonts w:eastAsia="Times New Roman" w:cs="Times New Roman"/>
                <w:sz w:val="22"/>
                <w:szCs w:val="24"/>
              </w:rPr>
              <w:t>44,00</w:t>
            </w:r>
          </w:p>
        </w:tc>
      </w:tr>
      <w:tr w:rsidR="00C44E39" w:rsidRPr="00E54074" w:rsidTr="001212E5">
        <w:trPr>
          <w:jc w:val="center"/>
        </w:trPr>
        <w:tc>
          <w:tcPr>
            <w:tcW w:w="323"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ВСЕГО</w:t>
            </w: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Расход тепла</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тыс. МВт</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lang w:val="en-US"/>
              </w:rPr>
            </w:pPr>
            <w:r w:rsidRPr="00E54074">
              <w:rPr>
                <w:rFonts w:eastAsia="Times New Roman" w:cs="Times New Roman"/>
                <w:b/>
                <w:sz w:val="22"/>
                <w:szCs w:val="24"/>
              </w:rPr>
              <w:t>39</w:t>
            </w:r>
            <w:r w:rsidRPr="00E54074">
              <w:rPr>
                <w:rFonts w:eastAsia="Times New Roman" w:cs="Times New Roman"/>
                <w:b/>
                <w:sz w:val="22"/>
                <w:szCs w:val="24"/>
                <w:lang w:val="en-US"/>
              </w:rPr>
              <w:t>2</w:t>
            </w:r>
            <w:r w:rsidRPr="00E54074">
              <w:rPr>
                <w:rFonts w:eastAsia="Times New Roman" w:cs="Times New Roman"/>
                <w:b/>
                <w:sz w:val="22"/>
                <w:szCs w:val="24"/>
              </w:rPr>
              <w:t>,</w:t>
            </w:r>
            <w:r w:rsidRPr="00E54074">
              <w:rPr>
                <w:rFonts w:eastAsia="Times New Roman" w:cs="Times New Roman"/>
                <w:b/>
                <w:sz w:val="22"/>
                <w:szCs w:val="24"/>
                <w:lang w:val="en-US"/>
              </w:rPr>
              <w:t>55</w:t>
            </w:r>
          </w:p>
        </w:tc>
        <w:tc>
          <w:tcPr>
            <w:tcW w:w="1682" w:type="pct"/>
          </w:tcPr>
          <w:p w:rsidR="00C44E39" w:rsidRPr="00E54074" w:rsidRDefault="00C44E39" w:rsidP="00C44E39">
            <w:pPr>
              <w:widowControl w:val="0"/>
              <w:spacing w:line="240" w:lineRule="auto"/>
              <w:ind w:right="-128" w:firstLine="0"/>
              <w:jc w:val="center"/>
              <w:rPr>
                <w:rFonts w:eastAsia="Times New Roman" w:cs="Times New Roman"/>
                <w:b/>
                <w:sz w:val="22"/>
                <w:szCs w:val="24"/>
                <w:lang w:val="en-US"/>
              </w:rPr>
            </w:pPr>
            <w:r w:rsidRPr="00E54074">
              <w:rPr>
                <w:rFonts w:eastAsia="Times New Roman" w:cs="Times New Roman"/>
                <w:b/>
                <w:sz w:val="22"/>
                <w:szCs w:val="24"/>
                <w:lang w:val="en-US"/>
              </w:rPr>
              <w:t>73,31</w:t>
            </w:r>
          </w:p>
        </w:tc>
      </w:tr>
      <w:tr w:rsidR="00C44E39" w:rsidRPr="00E54074" w:rsidTr="001212E5">
        <w:trPr>
          <w:jc w:val="center"/>
        </w:trPr>
        <w:tc>
          <w:tcPr>
            <w:tcW w:w="323"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То же</w:t>
            </w:r>
          </w:p>
        </w:tc>
        <w:tc>
          <w:tcPr>
            <w:tcW w:w="71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rPr>
            </w:pPr>
            <w:r w:rsidRPr="00E54074">
              <w:rPr>
                <w:rFonts w:eastAsia="Times New Roman" w:cs="Times New Roman"/>
                <w:b/>
                <w:sz w:val="22"/>
                <w:szCs w:val="24"/>
              </w:rPr>
              <w:t>тыс. Гкал</w:t>
            </w:r>
          </w:p>
        </w:tc>
        <w:tc>
          <w:tcPr>
            <w:tcW w:w="475" w:type="pct"/>
            <w:tcMar>
              <w:left w:w="108" w:type="dxa"/>
            </w:tcMar>
            <w:vAlign w:val="center"/>
          </w:tcPr>
          <w:p w:rsidR="00C44E39" w:rsidRPr="00E54074" w:rsidRDefault="00C44E39" w:rsidP="00C44E39">
            <w:pPr>
              <w:widowControl w:val="0"/>
              <w:spacing w:line="240" w:lineRule="auto"/>
              <w:ind w:right="-128" w:firstLine="0"/>
              <w:jc w:val="center"/>
              <w:rPr>
                <w:rFonts w:eastAsia="Times New Roman" w:cs="Times New Roman"/>
                <w:b/>
                <w:sz w:val="22"/>
                <w:szCs w:val="24"/>
                <w:lang w:val="en-US"/>
              </w:rPr>
            </w:pPr>
            <w:r w:rsidRPr="00E54074">
              <w:rPr>
                <w:rFonts w:eastAsia="Times New Roman" w:cs="Times New Roman"/>
                <w:b/>
                <w:sz w:val="22"/>
                <w:szCs w:val="24"/>
              </w:rPr>
              <w:t>3</w:t>
            </w:r>
            <w:r w:rsidRPr="00E54074">
              <w:rPr>
                <w:rFonts w:eastAsia="Times New Roman" w:cs="Times New Roman"/>
                <w:b/>
                <w:sz w:val="22"/>
                <w:szCs w:val="24"/>
                <w:lang w:val="en-US"/>
              </w:rPr>
              <w:t>37</w:t>
            </w:r>
            <w:r w:rsidRPr="00E54074">
              <w:rPr>
                <w:rFonts w:eastAsia="Times New Roman" w:cs="Times New Roman"/>
                <w:b/>
                <w:sz w:val="22"/>
                <w:szCs w:val="24"/>
              </w:rPr>
              <w:t>,</w:t>
            </w:r>
            <w:r w:rsidRPr="00E54074">
              <w:rPr>
                <w:rFonts w:eastAsia="Times New Roman" w:cs="Times New Roman"/>
                <w:b/>
                <w:sz w:val="22"/>
                <w:szCs w:val="24"/>
                <w:lang w:val="en-US"/>
              </w:rPr>
              <w:t>53</w:t>
            </w:r>
          </w:p>
        </w:tc>
        <w:tc>
          <w:tcPr>
            <w:tcW w:w="1682" w:type="pct"/>
          </w:tcPr>
          <w:p w:rsidR="00C44E39" w:rsidRPr="00E54074" w:rsidRDefault="00C44E39" w:rsidP="00C44E39">
            <w:pPr>
              <w:widowControl w:val="0"/>
              <w:spacing w:line="240" w:lineRule="auto"/>
              <w:ind w:right="-128" w:firstLine="0"/>
              <w:jc w:val="center"/>
              <w:rPr>
                <w:rFonts w:eastAsia="Times New Roman" w:cs="Times New Roman"/>
                <w:b/>
                <w:sz w:val="22"/>
                <w:szCs w:val="24"/>
                <w:lang w:val="en-US"/>
              </w:rPr>
            </w:pPr>
            <w:r w:rsidRPr="00E54074">
              <w:rPr>
                <w:rFonts w:eastAsia="Times New Roman" w:cs="Times New Roman"/>
                <w:b/>
                <w:sz w:val="22"/>
                <w:szCs w:val="24"/>
              </w:rPr>
              <w:t>6</w:t>
            </w:r>
            <w:r w:rsidRPr="00E54074">
              <w:rPr>
                <w:rFonts w:eastAsia="Times New Roman" w:cs="Times New Roman"/>
                <w:b/>
                <w:sz w:val="22"/>
                <w:szCs w:val="24"/>
                <w:lang w:val="en-US"/>
              </w:rPr>
              <w:t>3</w:t>
            </w:r>
            <w:r w:rsidRPr="00E54074">
              <w:rPr>
                <w:rFonts w:eastAsia="Times New Roman" w:cs="Times New Roman"/>
                <w:b/>
                <w:sz w:val="22"/>
                <w:szCs w:val="24"/>
              </w:rPr>
              <w:t>,</w:t>
            </w:r>
            <w:r w:rsidRPr="00E54074">
              <w:rPr>
                <w:rFonts w:eastAsia="Times New Roman" w:cs="Times New Roman"/>
                <w:b/>
                <w:sz w:val="22"/>
                <w:szCs w:val="24"/>
                <w:lang w:val="en-US"/>
              </w:rPr>
              <w:t>04</w:t>
            </w:r>
          </w:p>
        </w:tc>
      </w:tr>
    </w:tbl>
    <w:p w:rsidR="00C44E39" w:rsidRPr="00E54074" w:rsidRDefault="00C44E39" w:rsidP="00C44E39">
      <w:pPr>
        <w:spacing w:before="120" w:after="60" w:line="240" w:lineRule="auto"/>
        <w:ind w:firstLine="567"/>
        <w:rPr>
          <w:rFonts w:eastAsia="Times New Roman" w:cs="Times New Roman"/>
          <w:sz w:val="24"/>
          <w:szCs w:val="24"/>
          <w:lang w:eastAsia="ru-RU"/>
        </w:rPr>
      </w:pPr>
      <w:r w:rsidRPr="00E54074">
        <w:rPr>
          <w:rFonts w:eastAsia="Times New Roman" w:cs="Times New Roman"/>
          <w:sz w:val="24"/>
          <w:szCs w:val="24"/>
          <w:lang w:eastAsia="ru-RU"/>
        </w:rPr>
        <w:t>Суммарный расход тепла на жилищное строительство составит 108,4 Гкал/час на первую очередь и 113,67 Гкал/час на расчетный срок.</w:t>
      </w:r>
    </w:p>
    <w:p w:rsidR="00C44E39" w:rsidRPr="00E54074" w:rsidRDefault="00C44E39" w:rsidP="004362F1">
      <w:pPr>
        <w:spacing w:before="120" w:after="60" w:line="240" w:lineRule="auto"/>
        <w:ind w:firstLine="567"/>
        <w:rPr>
          <w:rFonts w:eastAsia="Times New Roman" w:cs="Times New Roman"/>
          <w:sz w:val="24"/>
          <w:szCs w:val="24"/>
          <w:lang w:eastAsia="ru-RU"/>
        </w:rPr>
      </w:pPr>
      <w:r w:rsidRPr="00E54074">
        <w:rPr>
          <w:rFonts w:eastAsia="Times New Roman" w:cs="Times New Roman"/>
          <w:sz w:val="24"/>
          <w:szCs w:val="24"/>
          <w:lang w:eastAsia="ru-RU"/>
        </w:rPr>
        <w:t>Обеспечение теплоснабжением площадок нового строительства предполагается:</w:t>
      </w:r>
    </w:p>
    <w:p w:rsidR="00C44E39" w:rsidRPr="00E54074"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E54074">
        <w:rPr>
          <w:rFonts w:ascii="Times New Roman" w:eastAsia="Times New Roman" w:hAnsi="Times New Roman" w:cs="Times New Roman"/>
          <w:snapToGrid w:val="0"/>
          <w:sz w:val="24"/>
          <w:szCs w:val="24"/>
          <w:lang w:eastAsia="ru-RU"/>
        </w:rPr>
        <w:t xml:space="preserve">многоквартирной жилой застройки (площадки № 1, 2, 4, 5, 9) – </w:t>
      </w:r>
      <w:r w:rsidR="002B2C71" w:rsidRPr="00E54074">
        <w:rPr>
          <w:rFonts w:ascii="Times New Roman" w:eastAsia="Times New Roman" w:hAnsi="Times New Roman" w:cs="Times New Roman"/>
          <w:snapToGrid w:val="0"/>
          <w:sz w:val="24"/>
          <w:szCs w:val="24"/>
          <w:lang w:eastAsia="ru-RU"/>
        </w:rPr>
        <w:t>от источника АО «Тутаевская ПГУ»</w:t>
      </w:r>
      <w:r w:rsidRPr="00E54074">
        <w:rPr>
          <w:rFonts w:ascii="Times New Roman" w:eastAsia="Times New Roman" w:hAnsi="Times New Roman" w:cs="Times New Roman"/>
          <w:snapToGrid w:val="0"/>
          <w:sz w:val="24"/>
          <w:szCs w:val="24"/>
          <w:lang w:eastAsia="ru-RU"/>
        </w:rPr>
        <w:t>;</w:t>
      </w:r>
    </w:p>
    <w:p w:rsidR="00C44E39" w:rsidRPr="00E54074"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E54074">
        <w:rPr>
          <w:rFonts w:ascii="Times New Roman" w:eastAsia="Times New Roman" w:hAnsi="Times New Roman" w:cs="Times New Roman"/>
          <w:snapToGrid w:val="0"/>
          <w:sz w:val="24"/>
          <w:szCs w:val="24"/>
          <w:lang w:eastAsia="ru-RU"/>
        </w:rPr>
        <w:t xml:space="preserve">индивидуальной застройки – от </w:t>
      </w:r>
      <w:r w:rsidRPr="00E54074">
        <w:rPr>
          <w:rFonts w:ascii="Times New Roman" w:eastAsia="Times New Roman" w:hAnsi="Times New Roman" w:cs="Times New Roman"/>
          <w:bCs/>
          <w:snapToGrid w:val="0"/>
          <w:sz w:val="24"/>
          <w:szCs w:val="24"/>
          <w:lang w:eastAsia="ru-RU"/>
        </w:rPr>
        <w:t>автономных теплогенераторов, работающих на газовом топливе</w:t>
      </w:r>
      <w:r w:rsidRPr="00E54074">
        <w:rPr>
          <w:rFonts w:ascii="Times New Roman" w:eastAsia="Times New Roman" w:hAnsi="Times New Roman" w:cs="Times New Roman"/>
          <w:snapToGrid w:val="0"/>
          <w:sz w:val="24"/>
          <w:szCs w:val="24"/>
          <w:lang w:eastAsia="ru-RU"/>
        </w:rPr>
        <w:t>.</w:t>
      </w:r>
    </w:p>
    <w:p w:rsidR="001212E5" w:rsidRPr="00E54074" w:rsidRDefault="001212E5" w:rsidP="00C44E39">
      <w:pPr>
        <w:spacing w:before="60" w:after="100" w:line="240" w:lineRule="auto"/>
        <w:ind w:left="426" w:firstLine="0"/>
        <w:rPr>
          <w:rFonts w:eastAsia="Times New Roman" w:cs="Times New Roman"/>
          <w:snapToGrid w:val="0"/>
          <w:sz w:val="24"/>
          <w:szCs w:val="24"/>
          <w:lang w:eastAsia="ru-RU"/>
        </w:rPr>
      </w:pPr>
    </w:p>
    <w:p w:rsidR="00C62A07" w:rsidRPr="00630A65" w:rsidRDefault="00C62A07" w:rsidP="00C44E39">
      <w:pPr>
        <w:spacing w:before="60" w:after="100" w:line="240" w:lineRule="auto"/>
        <w:ind w:left="426" w:firstLine="0"/>
        <w:rPr>
          <w:rFonts w:eastAsia="Times New Roman" w:cs="Times New Roman"/>
          <w:snapToGrid w:val="0"/>
          <w:sz w:val="24"/>
          <w:szCs w:val="24"/>
          <w:highlight w:val="yellow"/>
          <w:lang w:eastAsia="ru-RU"/>
        </w:rPr>
      </w:pPr>
    </w:p>
    <w:p w:rsidR="00C62A07" w:rsidRPr="00630A65" w:rsidRDefault="00C62A07" w:rsidP="00C62A07">
      <w:pPr>
        <w:ind w:firstLine="15"/>
        <w:rPr>
          <w:rFonts w:ascii="Calibri" w:hAnsi="Calibri"/>
          <w:sz w:val="16"/>
          <w:szCs w:val="16"/>
          <w:highlight w:val="yellow"/>
        </w:rPr>
        <w:sectPr w:rsidR="00C62A07" w:rsidRPr="00630A65"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F07E26" w:rsidRPr="006A34EC" w:rsidRDefault="00F07E26" w:rsidP="00F07E26">
      <w:pPr>
        <w:pStyle w:val="aff0"/>
        <w:keepNext/>
        <w:ind w:firstLine="0"/>
      </w:pPr>
      <w:r w:rsidRPr="006A34EC">
        <w:t xml:space="preserve">Таблица </w:t>
      </w:r>
      <w:fldSimple w:instr=" SEQ Таблица \* ARABIC ">
        <w:r w:rsidR="00A303F5">
          <w:rPr>
            <w:noProof/>
          </w:rPr>
          <w:t>108</w:t>
        </w:r>
      </w:fldSimple>
      <w:r w:rsidRPr="006A34EC">
        <w:t xml:space="preserve"> Полезный отпуск тепловой энергии АО «Тутаевская ПГУ» на </w:t>
      </w:r>
      <w:r w:rsidR="006A34EC" w:rsidRPr="006A34EC">
        <w:t>2024</w:t>
      </w:r>
      <w:r w:rsidRPr="006A34EC">
        <w:t xml:space="preserve"> год</w:t>
      </w:r>
    </w:p>
    <w:tbl>
      <w:tblPr>
        <w:tblStyle w:val="a7"/>
        <w:tblW w:w="5000" w:type="pct"/>
        <w:tblLook w:val="04A0" w:firstRow="1" w:lastRow="0" w:firstColumn="1" w:lastColumn="0" w:noHBand="0" w:noVBand="1"/>
      </w:tblPr>
      <w:tblGrid>
        <w:gridCol w:w="930"/>
        <w:gridCol w:w="3490"/>
        <w:gridCol w:w="3344"/>
        <w:gridCol w:w="3542"/>
        <w:gridCol w:w="3256"/>
      </w:tblGrid>
      <w:tr w:rsidR="006A34EC" w:rsidRPr="00BA3F3E" w:rsidTr="002D3BD9">
        <w:trPr>
          <w:trHeight w:val="329"/>
        </w:trPr>
        <w:tc>
          <w:tcPr>
            <w:tcW w:w="319" w:type="pct"/>
            <w:vMerge w:val="restart"/>
            <w:vAlign w:val="center"/>
          </w:tcPr>
          <w:p w:rsidR="006A34EC" w:rsidRPr="006A34EC" w:rsidRDefault="006A34EC" w:rsidP="006A34EC">
            <w:pPr>
              <w:ind w:firstLine="0"/>
              <w:jc w:val="center"/>
              <w:rPr>
                <w:sz w:val="22"/>
              </w:rPr>
            </w:pPr>
            <w:r w:rsidRPr="006A34EC">
              <w:rPr>
                <w:color w:val="000000"/>
                <w:sz w:val="22"/>
              </w:rPr>
              <w:t>№</w:t>
            </w:r>
          </w:p>
        </w:tc>
        <w:tc>
          <w:tcPr>
            <w:tcW w:w="1198" w:type="pct"/>
            <w:vMerge w:val="restart"/>
            <w:vAlign w:val="center"/>
          </w:tcPr>
          <w:p w:rsidR="006A34EC" w:rsidRPr="006A34EC" w:rsidRDefault="006A34EC" w:rsidP="006A34EC">
            <w:pPr>
              <w:ind w:firstLine="0"/>
              <w:jc w:val="center"/>
              <w:rPr>
                <w:sz w:val="22"/>
              </w:rPr>
            </w:pPr>
            <w:r w:rsidRPr="006A34EC">
              <w:rPr>
                <w:color w:val="000000"/>
                <w:sz w:val="22"/>
              </w:rPr>
              <w:t>Источник тепловой энергии (комбинированная выработка)</w:t>
            </w:r>
          </w:p>
        </w:tc>
        <w:tc>
          <w:tcPr>
            <w:tcW w:w="3482" w:type="pct"/>
            <w:gridSpan w:val="3"/>
          </w:tcPr>
          <w:p w:rsidR="006A34EC" w:rsidRPr="006A34EC" w:rsidRDefault="006A34EC" w:rsidP="006A34EC">
            <w:pPr>
              <w:ind w:firstLine="0"/>
              <w:jc w:val="center"/>
              <w:rPr>
                <w:sz w:val="22"/>
              </w:rPr>
            </w:pPr>
            <w:r w:rsidRPr="006A34EC">
              <w:rPr>
                <w:sz w:val="22"/>
              </w:rPr>
              <w:t>Данные схемы теплоснабжения (*)</w:t>
            </w:r>
          </w:p>
        </w:tc>
      </w:tr>
      <w:tr w:rsidR="006A34EC" w:rsidRPr="00BA3F3E" w:rsidTr="002D3BD9">
        <w:trPr>
          <w:trHeight w:val="645"/>
        </w:trPr>
        <w:tc>
          <w:tcPr>
            <w:tcW w:w="319" w:type="pct"/>
            <w:vMerge/>
            <w:vAlign w:val="center"/>
          </w:tcPr>
          <w:p w:rsidR="006A34EC" w:rsidRPr="006A34EC" w:rsidRDefault="006A34EC" w:rsidP="006A34EC">
            <w:pPr>
              <w:ind w:firstLine="0"/>
              <w:jc w:val="center"/>
              <w:rPr>
                <w:color w:val="000000"/>
                <w:sz w:val="22"/>
              </w:rPr>
            </w:pPr>
          </w:p>
        </w:tc>
        <w:tc>
          <w:tcPr>
            <w:tcW w:w="1198" w:type="pct"/>
            <w:vMerge/>
            <w:vAlign w:val="center"/>
          </w:tcPr>
          <w:p w:rsidR="006A34EC" w:rsidRPr="006A34EC" w:rsidRDefault="006A34EC" w:rsidP="006A34EC">
            <w:pPr>
              <w:ind w:firstLine="0"/>
              <w:jc w:val="center"/>
              <w:rPr>
                <w:color w:val="000000"/>
                <w:sz w:val="22"/>
              </w:rPr>
            </w:pPr>
          </w:p>
        </w:tc>
        <w:tc>
          <w:tcPr>
            <w:tcW w:w="1148" w:type="pct"/>
            <w:vAlign w:val="center"/>
          </w:tcPr>
          <w:p w:rsidR="006A34EC" w:rsidRPr="006A34EC" w:rsidRDefault="006A34EC" w:rsidP="006A34EC">
            <w:pPr>
              <w:ind w:firstLine="0"/>
              <w:jc w:val="center"/>
              <w:rPr>
                <w:sz w:val="22"/>
              </w:rPr>
            </w:pPr>
            <w:r w:rsidRPr="006A34EC">
              <w:rPr>
                <w:color w:val="000000"/>
                <w:sz w:val="22"/>
              </w:rPr>
              <w:t>Отпуск тепловой энергии с коллекторов на 2024 г., тыс.Гкал</w:t>
            </w:r>
          </w:p>
        </w:tc>
        <w:tc>
          <w:tcPr>
            <w:tcW w:w="1216" w:type="pct"/>
            <w:vAlign w:val="center"/>
          </w:tcPr>
          <w:p w:rsidR="006A34EC" w:rsidRPr="006A34EC" w:rsidRDefault="006A34EC" w:rsidP="006A34EC">
            <w:pPr>
              <w:ind w:firstLine="0"/>
              <w:jc w:val="center"/>
              <w:rPr>
                <w:sz w:val="22"/>
              </w:rPr>
            </w:pPr>
            <w:r w:rsidRPr="006A34EC">
              <w:rPr>
                <w:color w:val="000000"/>
                <w:sz w:val="22"/>
              </w:rPr>
              <w:t>Реквизиты решений об утверждении схем теплоснабжения</w:t>
            </w:r>
          </w:p>
        </w:tc>
        <w:tc>
          <w:tcPr>
            <w:tcW w:w="1118" w:type="pct"/>
            <w:vAlign w:val="center"/>
          </w:tcPr>
          <w:p w:rsidR="006A34EC" w:rsidRPr="006A34EC" w:rsidRDefault="006A34EC" w:rsidP="006A34EC">
            <w:pPr>
              <w:ind w:firstLine="0"/>
              <w:jc w:val="center"/>
              <w:rPr>
                <w:sz w:val="22"/>
              </w:rPr>
            </w:pPr>
            <w:r w:rsidRPr="006A34EC">
              <w:rPr>
                <w:color w:val="000000"/>
                <w:sz w:val="22"/>
              </w:rPr>
              <w:t>Ссылка на интернет-ресурс</w:t>
            </w:r>
          </w:p>
        </w:tc>
      </w:tr>
      <w:tr w:rsidR="006A34EC" w:rsidRPr="00BA3F3E" w:rsidTr="002D3BD9">
        <w:trPr>
          <w:trHeight w:val="313"/>
        </w:trPr>
        <w:tc>
          <w:tcPr>
            <w:tcW w:w="319" w:type="pct"/>
            <w:vAlign w:val="center"/>
          </w:tcPr>
          <w:p w:rsidR="006A34EC" w:rsidRPr="006A34EC" w:rsidRDefault="006A34EC" w:rsidP="006A34EC">
            <w:pPr>
              <w:ind w:firstLine="0"/>
              <w:jc w:val="center"/>
              <w:rPr>
                <w:sz w:val="22"/>
              </w:rPr>
            </w:pPr>
            <w:r w:rsidRPr="006A34EC">
              <w:rPr>
                <w:sz w:val="22"/>
              </w:rPr>
              <w:t>1</w:t>
            </w:r>
          </w:p>
        </w:tc>
        <w:tc>
          <w:tcPr>
            <w:tcW w:w="1198" w:type="pct"/>
          </w:tcPr>
          <w:p w:rsidR="006A34EC" w:rsidRPr="006A34EC" w:rsidRDefault="006A34EC" w:rsidP="006A34EC">
            <w:pPr>
              <w:ind w:firstLine="0"/>
              <w:jc w:val="left"/>
              <w:rPr>
                <w:sz w:val="22"/>
              </w:rPr>
            </w:pPr>
            <w:r w:rsidRPr="006A34EC">
              <w:rPr>
                <w:sz w:val="22"/>
              </w:rPr>
              <w:t>АО «Тутаевская ПГУ» (Теплоэлектростанция ПГУ-ТЭС 52-МВт)</w:t>
            </w:r>
          </w:p>
        </w:tc>
        <w:tc>
          <w:tcPr>
            <w:tcW w:w="1148" w:type="pct"/>
            <w:vAlign w:val="center"/>
          </w:tcPr>
          <w:p w:rsidR="006A34EC" w:rsidRPr="006A34EC" w:rsidRDefault="006A34EC" w:rsidP="006A34EC">
            <w:pPr>
              <w:ind w:firstLine="0"/>
              <w:jc w:val="center"/>
              <w:rPr>
                <w:sz w:val="22"/>
              </w:rPr>
            </w:pPr>
            <w:r w:rsidRPr="006A34EC">
              <w:rPr>
                <w:sz w:val="22"/>
              </w:rPr>
              <w:t>114,207</w:t>
            </w:r>
          </w:p>
        </w:tc>
        <w:tc>
          <w:tcPr>
            <w:tcW w:w="1216" w:type="pct"/>
            <w:vAlign w:val="center"/>
          </w:tcPr>
          <w:p w:rsidR="006A34EC" w:rsidRPr="006A34EC" w:rsidRDefault="006A34EC" w:rsidP="006A34EC">
            <w:pPr>
              <w:ind w:firstLine="0"/>
              <w:jc w:val="center"/>
              <w:rPr>
                <w:sz w:val="22"/>
              </w:rPr>
            </w:pPr>
            <w:r w:rsidRPr="006A34EC">
              <w:rPr>
                <w:sz w:val="22"/>
              </w:rPr>
              <w:t>-</w:t>
            </w:r>
          </w:p>
        </w:tc>
        <w:tc>
          <w:tcPr>
            <w:tcW w:w="1118" w:type="pct"/>
            <w:vAlign w:val="center"/>
          </w:tcPr>
          <w:p w:rsidR="006A34EC" w:rsidRPr="006A34EC" w:rsidRDefault="006A34EC" w:rsidP="006A34EC">
            <w:pPr>
              <w:ind w:firstLine="0"/>
              <w:jc w:val="center"/>
              <w:rPr>
                <w:sz w:val="22"/>
              </w:rPr>
            </w:pPr>
            <w:r w:rsidRPr="006A34EC">
              <w:rPr>
                <w:sz w:val="22"/>
              </w:rPr>
              <w:t>-</w:t>
            </w:r>
          </w:p>
        </w:tc>
      </w:tr>
    </w:tbl>
    <w:p w:rsidR="006B3610" w:rsidRPr="00A6431D" w:rsidRDefault="006B3610" w:rsidP="006B3610">
      <w:pPr>
        <w:pStyle w:val="aff0"/>
        <w:keepNext/>
        <w:ind w:firstLine="0"/>
      </w:pPr>
      <w:r w:rsidRPr="00A6431D">
        <w:t xml:space="preserve">Таблица </w:t>
      </w:r>
      <w:fldSimple w:instr=" SEQ Таблица \* ARABIC ">
        <w:r w:rsidR="00A303F5">
          <w:rPr>
            <w:noProof/>
          </w:rPr>
          <w:t>109</w:t>
        </w:r>
      </w:fldSimple>
      <w:r w:rsidRPr="00A6431D">
        <w:t xml:space="preserve"> Полезный отпуск тепловой энергии МУП ТМР "ТутаевТеплоЭнерго"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383"/>
        <w:gridCol w:w="1197"/>
        <w:gridCol w:w="1145"/>
        <w:gridCol w:w="1145"/>
        <w:gridCol w:w="1145"/>
        <w:gridCol w:w="1145"/>
        <w:gridCol w:w="1145"/>
        <w:gridCol w:w="1145"/>
        <w:gridCol w:w="1145"/>
        <w:gridCol w:w="1145"/>
        <w:gridCol w:w="1145"/>
      </w:tblGrid>
      <w:tr w:rsidR="00A6431D" w:rsidRPr="00A6431D" w:rsidTr="00A6431D">
        <w:trPr>
          <w:trHeight w:val="923"/>
          <w:tblHeader/>
        </w:trPr>
        <w:tc>
          <w:tcPr>
            <w:tcW w:w="232" w:type="pct"/>
            <w:shd w:val="clear" w:color="auto" w:fill="auto"/>
            <w:vAlign w:val="center"/>
            <w:hideMark/>
          </w:tcPr>
          <w:p w:rsidR="00A6431D" w:rsidRPr="00A6431D" w:rsidRDefault="00A6431D" w:rsidP="00074A26">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пп</w:t>
            </w:r>
          </w:p>
        </w:tc>
        <w:tc>
          <w:tcPr>
            <w:tcW w:w="818"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Наименование показателей</w:t>
            </w:r>
          </w:p>
        </w:tc>
        <w:tc>
          <w:tcPr>
            <w:tcW w:w="411"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Ед. измер.</w:t>
            </w:r>
          </w:p>
        </w:tc>
        <w:tc>
          <w:tcPr>
            <w:tcW w:w="393"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xml:space="preserve">2023 год </w:t>
            </w:r>
          </w:p>
        </w:tc>
        <w:tc>
          <w:tcPr>
            <w:tcW w:w="393"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xml:space="preserve">2024 год </w:t>
            </w:r>
          </w:p>
        </w:tc>
        <w:tc>
          <w:tcPr>
            <w:tcW w:w="393"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xml:space="preserve">2025 год </w:t>
            </w:r>
          </w:p>
        </w:tc>
        <w:tc>
          <w:tcPr>
            <w:tcW w:w="393"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xml:space="preserve">2026 год </w:t>
            </w:r>
          </w:p>
        </w:tc>
        <w:tc>
          <w:tcPr>
            <w:tcW w:w="393"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xml:space="preserve">2027 год </w:t>
            </w:r>
          </w:p>
        </w:tc>
        <w:tc>
          <w:tcPr>
            <w:tcW w:w="393"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xml:space="preserve">2028 год </w:t>
            </w:r>
          </w:p>
        </w:tc>
        <w:tc>
          <w:tcPr>
            <w:tcW w:w="393"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xml:space="preserve">2029 год </w:t>
            </w:r>
          </w:p>
        </w:tc>
        <w:tc>
          <w:tcPr>
            <w:tcW w:w="393"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xml:space="preserve">2030-2035 год </w:t>
            </w:r>
          </w:p>
        </w:tc>
        <w:tc>
          <w:tcPr>
            <w:tcW w:w="393" w:type="pct"/>
            <w:shd w:val="clear" w:color="auto" w:fill="auto"/>
            <w:vAlign w:val="center"/>
            <w:hideMark/>
          </w:tcPr>
          <w:p w:rsidR="00A6431D" w:rsidRPr="00A6431D" w:rsidRDefault="00A6431D" w:rsidP="00A6431D">
            <w:pPr>
              <w:spacing w:line="240" w:lineRule="auto"/>
              <w:ind w:firstLine="0"/>
              <w:jc w:val="center"/>
              <w:rPr>
                <w:rFonts w:eastAsia="Times New Roman" w:cs="Times New Roman"/>
                <w:b/>
                <w:bCs/>
                <w:sz w:val="22"/>
                <w:lang w:eastAsia="ru-RU"/>
              </w:rPr>
            </w:pPr>
            <w:r w:rsidRPr="00A6431D">
              <w:rPr>
                <w:rFonts w:eastAsia="Times New Roman" w:cs="Times New Roman"/>
                <w:b/>
                <w:bCs/>
                <w:sz w:val="22"/>
                <w:lang w:eastAsia="ru-RU"/>
              </w:rPr>
              <w:t xml:space="preserve">2036-2038 год </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bCs/>
                <w:sz w:val="22"/>
                <w:lang w:eastAsia="ru-RU"/>
              </w:rPr>
            </w:pPr>
            <w:r w:rsidRPr="00A6431D">
              <w:rPr>
                <w:rFonts w:eastAsia="Times New Roman" w:cs="Times New Roman"/>
                <w:bCs/>
                <w:sz w:val="22"/>
                <w:lang w:eastAsia="ru-RU"/>
              </w:rPr>
              <w:t>1.</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b/>
                <w:bCs/>
                <w:sz w:val="22"/>
                <w:lang w:eastAsia="ru-RU"/>
              </w:rPr>
            </w:pPr>
            <w:r w:rsidRPr="00A6431D">
              <w:rPr>
                <w:rFonts w:eastAsia="Times New Roman" w:cs="Times New Roman"/>
                <w:b/>
                <w:bCs/>
                <w:sz w:val="22"/>
                <w:lang w:eastAsia="ru-RU"/>
              </w:rPr>
              <w:t>Производство тепловой энергии, всего</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sidRPr="00A6431D">
              <w:rPr>
                <w:rFonts w:eastAsia="Times New Roman" w:cs="Times New Roman"/>
                <w:sz w:val="22"/>
                <w:lang w:eastAsia="ru-RU"/>
              </w:rPr>
              <w:t>1.1</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ЦК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2 887,77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2 887,77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2 887,77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2 887,77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2 887,77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2 887,77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2 887,77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2 887,77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2 887,77</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sidRPr="00A6431D">
              <w:rPr>
                <w:rFonts w:eastAsia="Times New Roman" w:cs="Times New Roman"/>
                <w:sz w:val="22"/>
                <w:lang w:eastAsia="ru-RU"/>
              </w:rPr>
              <w:t>1.2</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ОПХ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2 051,04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2 051,04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2 051,04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2 051,04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2 051,04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2 051,04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2 051,04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2 051,04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2 051,04</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sidRPr="00A6431D">
              <w:rPr>
                <w:rFonts w:eastAsia="Times New Roman" w:cs="Times New Roman"/>
                <w:sz w:val="22"/>
                <w:lang w:eastAsia="ru-RU"/>
              </w:rPr>
              <w:t>1.3</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СХТ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984,42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984,42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984,42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984,42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984,42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984,42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984,42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984,42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984,42</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sidRPr="00A6431D">
              <w:rPr>
                <w:rFonts w:eastAsia="Times New Roman" w:cs="Times New Roman"/>
                <w:sz w:val="22"/>
                <w:lang w:eastAsia="ru-RU"/>
              </w:rPr>
              <w:t>2.</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b/>
                <w:bCs/>
                <w:sz w:val="22"/>
                <w:lang w:eastAsia="ru-RU"/>
              </w:rPr>
            </w:pPr>
            <w:r w:rsidRPr="00A6431D">
              <w:rPr>
                <w:rFonts w:eastAsia="Times New Roman" w:cs="Times New Roman"/>
                <w:b/>
                <w:bCs/>
                <w:sz w:val="22"/>
                <w:lang w:eastAsia="ru-RU"/>
              </w:rPr>
              <w:t>на собственные нужды котельной</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2 558,39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2 558,39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2 558,39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2 558,39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2 558,39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2 558,39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2 558,39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2 558,39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2 558,39</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sidRPr="00A6431D">
              <w:rPr>
                <w:rFonts w:eastAsia="Times New Roman" w:cs="Times New Roman"/>
                <w:sz w:val="22"/>
                <w:lang w:eastAsia="ru-RU"/>
              </w:rPr>
              <w:t>2.1</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ЦК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34,68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34,68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34,68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34,68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34,68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34,68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34,68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34,68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34,68</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sidRPr="00A6431D">
              <w:rPr>
                <w:rFonts w:eastAsia="Times New Roman" w:cs="Times New Roman"/>
                <w:sz w:val="22"/>
                <w:lang w:eastAsia="ru-RU"/>
              </w:rPr>
              <w:t>2.2</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ОПХ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95,77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95,77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95,77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95,77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95,77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95,77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95,77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95,77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95,77</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sidRPr="00A6431D">
              <w:rPr>
                <w:rFonts w:eastAsia="Times New Roman" w:cs="Times New Roman"/>
                <w:sz w:val="22"/>
                <w:lang w:eastAsia="ru-RU"/>
              </w:rPr>
              <w:t>2.3</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СХТ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45,99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45,99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45,99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45,99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45,99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45,99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45,99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45,99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45,99</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bCs/>
                <w:sz w:val="22"/>
                <w:lang w:eastAsia="ru-RU"/>
              </w:rPr>
            </w:pPr>
            <w:r w:rsidRPr="00A6431D">
              <w:rPr>
                <w:rFonts w:eastAsia="Times New Roman" w:cs="Times New Roman"/>
                <w:bCs/>
                <w:sz w:val="22"/>
                <w:lang w:eastAsia="ru-RU"/>
              </w:rPr>
              <w:t>2.4</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b/>
                <w:bCs/>
                <w:sz w:val="22"/>
                <w:lang w:eastAsia="ru-RU"/>
              </w:rPr>
            </w:pPr>
            <w:r w:rsidRPr="00A6431D">
              <w:rPr>
                <w:rFonts w:eastAsia="Times New Roman" w:cs="Times New Roman"/>
                <w:b/>
                <w:bCs/>
                <w:sz w:val="22"/>
                <w:lang w:eastAsia="ru-RU"/>
              </w:rPr>
              <w:t>на собственные нужды котельной, в %</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3,39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3,39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3,39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3,39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3,39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3,39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3,39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3,39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3,39</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2.4.1</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ЦК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1,20</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2.4.2</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ОПХ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2.4.3</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СХТ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4,67</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bCs/>
                <w:sz w:val="22"/>
                <w:lang w:eastAsia="ru-RU"/>
              </w:rPr>
            </w:pPr>
            <w:r w:rsidRPr="00A6431D">
              <w:rPr>
                <w:rFonts w:eastAsia="Times New Roman" w:cs="Times New Roman"/>
                <w:bCs/>
                <w:sz w:val="22"/>
                <w:lang w:eastAsia="ru-RU"/>
              </w:rPr>
              <w:t>3</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b/>
                <w:bCs/>
                <w:sz w:val="22"/>
                <w:lang w:eastAsia="ru-RU"/>
              </w:rPr>
            </w:pPr>
            <w:r w:rsidRPr="00A6431D">
              <w:rPr>
                <w:rFonts w:eastAsia="Times New Roman" w:cs="Times New Roman"/>
                <w:b/>
                <w:bCs/>
                <w:sz w:val="22"/>
                <w:lang w:eastAsia="ru-RU"/>
              </w:rPr>
              <w:t>Отпуск в сеть</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72 839,22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72 839,22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72 839,22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72 839,22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72 839,22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72 839,22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72 839,22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72 839,22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72 839,22</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bCs/>
                <w:sz w:val="22"/>
                <w:lang w:eastAsia="ru-RU"/>
              </w:rPr>
            </w:pPr>
            <w:r>
              <w:rPr>
                <w:rFonts w:eastAsia="Times New Roman" w:cs="Times New Roman"/>
                <w:bCs/>
                <w:sz w:val="22"/>
                <w:lang w:eastAsia="ru-RU"/>
              </w:rPr>
              <w:t>3.1</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ЦК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2 853,09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2 853,09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2 853,09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2 853,09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2 853,09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2 853,09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2 853,09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2 853,09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2 853,09</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bCs/>
                <w:sz w:val="22"/>
                <w:lang w:eastAsia="ru-RU"/>
              </w:rPr>
            </w:pPr>
            <w:r>
              <w:rPr>
                <w:rFonts w:eastAsia="Times New Roman" w:cs="Times New Roman"/>
                <w:bCs/>
                <w:sz w:val="22"/>
                <w:lang w:eastAsia="ru-RU"/>
              </w:rPr>
              <w:t>3.2</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ОПХ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1 955,27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1 955,27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1 955,27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1 955,27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1 955,27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1 955,27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1 955,27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1 955,27</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1 955,27</w:t>
            </w:r>
          </w:p>
        </w:tc>
      </w:tr>
      <w:tr w:rsidR="00A6431D" w:rsidRPr="00A6431D" w:rsidTr="00372C7B">
        <w:trPr>
          <w:trHeight w:val="432"/>
        </w:trPr>
        <w:tc>
          <w:tcPr>
            <w:tcW w:w="232" w:type="pct"/>
            <w:shd w:val="clear" w:color="auto" w:fill="auto"/>
            <w:vAlign w:val="center"/>
            <w:hideMark/>
          </w:tcPr>
          <w:p w:rsidR="00A6431D" w:rsidRPr="00A6431D" w:rsidRDefault="00A6431D" w:rsidP="00074A26">
            <w:pPr>
              <w:ind w:firstLine="0"/>
              <w:rPr>
                <w:rFonts w:eastAsia="Times New Roman" w:cs="Times New Roman"/>
                <w:bCs/>
                <w:sz w:val="22"/>
                <w:lang w:eastAsia="ru-RU"/>
              </w:rPr>
            </w:pPr>
            <w:r>
              <w:rPr>
                <w:rFonts w:eastAsia="Times New Roman" w:cs="Times New Roman"/>
                <w:bCs/>
                <w:sz w:val="22"/>
                <w:lang w:eastAsia="ru-RU"/>
              </w:rPr>
              <w:t>3.3</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СХТ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938,43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938,43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938,43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938,43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938,43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938,43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938,43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938,43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938,43</w:t>
            </w:r>
          </w:p>
        </w:tc>
      </w:tr>
      <w:tr w:rsidR="00A6431D" w:rsidRPr="00A6431D" w:rsidTr="00372C7B">
        <w:trPr>
          <w:trHeight w:val="589"/>
        </w:trPr>
        <w:tc>
          <w:tcPr>
            <w:tcW w:w="232" w:type="pct"/>
            <w:shd w:val="clear" w:color="auto" w:fill="auto"/>
            <w:vAlign w:val="center"/>
            <w:hideMark/>
          </w:tcPr>
          <w:p w:rsidR="00A6431D" w:rsidRPr="00A6431D" w:rsidRDefault="00A6431D" w:rsidP="00074A26">
            <w:pPr>
              <w:ind w:firstLine="0"/>
              <w:rPr>
                <w:rFonts w:eastAsia="Times New Roman" w:cs="Times New Roman"/>
                <w:bCs/>
                <w:sz w:val="22"/>
                <w:lang w:eastAsia="ru-RU"/>
              </w:rPr>
            </w:pPr>
            <w:r w:rsidRPr="00A6431D">
              <w:rPr>
                <w:rFonts w:eastAsia="Times New Roman" w:cs="Times New Roman"/>
                <w:bCs/>
                <w:sz w:val="22"/>
                <w:lang w:eastAsia="ru-RU"/>
              </w:rPr>
              <w:t>4</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b/>
                <w:bCs/>
                <w:sz w:val="22"/>
                <w:lang w:eastAsia="ru-RU"/>
              </w:rPr>
            </w:pPr>
            <w:r w:rsidRPr="00A6431D">
              <w:rPr>
                <w:rFonts w:eastAsia="Times New Roman" w:cs="Times New Roman"/>
                <w:b/>
                <w:bCs/>
                <w:sz w:val="22"/>
                <w:lang w:eastAsia="ru-RU"/>
              </w:rPr>
              <w:t>Потери в сетях</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12 860,20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12 860,20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12 860,20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12 860,20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12 860,20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12 860,20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12 860,20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12 860,20</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12 860,20</w:t>
            </w:r>
          </w:p>
        </w:tc>
      </w:tr>
      <w:tr w:rsidR="00A6431D" w:rsidRPr="00A6431D" w:rsidTr="00372C7B">
        <w:trPr>
          <w:trHeight w:val="589"/>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4.1</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ЦК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281,23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281,23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281,23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281,23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281,23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281,23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281,23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281,23</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281,23</w:t>
            </w:r>
          </w:p>
        </w:tc>
      </w:tr>
      <w:tr w:rsidR="00A6431D" w:rsidRPr="00A6431D" w:rsidTr="00372C7B">
        <w:trPr>
          <w:trHeight w:val="589"/>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4.2</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ОПХ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301,98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301,98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301,98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301,98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301,98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301,98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301,98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301,98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301,98</w:t>
            </w:r>
          </w:p>
        </w:tc>
      </w:tr>
      <w:tr w:rsidR="00A6431D" w:rsidRPr="00A6431D" w:rsidTr="00372C7B">
        <w:trPr>
          <w:trHeight w:val="589"/>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4.3</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СХТ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130,38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130,38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130,38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130,38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130,38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130,38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130,38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130,38</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130,38</w:t>
            </w:r>
          </w:p>
        </w:tc>
      </w:tr>
      <w:tr w:rsidR="00A6431D" w:rsidRPr="00A6431D" w:rsidTr="00372C7B">
        <w:trPr>
          <w:trHeight w:val="589"/>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4.4</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b/>
                <w:bCs/>
                <w:sz w:val="22"/>
                <w:lang w:eastAsia="ru-RU"/>
              </w:rPr>
            </w:pPr>
            <w:r w:rsidRPr="00A6431D">
              <w:rPr>
                <w:rFonts w:eastAsia="Times New Roman" w:cs="Times New Roman"/>
                <w:b/>
                <w:bCs/>
                <w:sz w:val="22"/>
                <w:lang w:eastAsia="ru-RU"/>
              </w:rPr>
              <w:t>потери в сетях, в %</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17,66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17,66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17,66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17,66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17,66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17,66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17,66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17,66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17,66</w:t>
            </w:r>
          </w:p>
        </w:tc>
      </w:tr>
      <w:tr w:rsidR="00A6431D" w:rsidRPr="00A6431D" w:rsidTr="00372C7B">
        <w:trPr>
          <w:trHeight w:val="589"/>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4.4.1</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ЦК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9,86</w:t>
            </w:r>
          </w:p>
        </w:tc>
      </w:tr>
      <w:tr w:rsidR="00A6431D" w:rsidRPr="00A6431D" w:rsidTr="00372C7B">
        <w:trPr>
          <w:trHeight w:val="315"/>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4.4.2</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ОПХ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15,44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15,44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15,44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15,44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15,44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15,44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15,44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15,44</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15,44</w:t>
            </w:r>
          </w:p>
        </w:tc>
      </w:tr>
      <w:tr w:rsidR="00A6431D" w:rsidRPr="00A6431D" w:rsidTr="00372C7B">
        <w:trPr>
          <w:trHeight w:val="315"/>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4.4.3</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СХТ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13,89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13,89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13,89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13,89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13,89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13,89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13,89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13,89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13,89</w:t>
            </w:r>
          </w:p>
        </w:tc>
      </w:tr>
      <w:tr w:rsidR="00A6431D" w:rsidRPr="00A6431D" w:rsidTr="00372C7B">
        <w:trPr>
          <w:trHeight w:val="420"/>
        </w:trPr>
        <w:tc>
          <w:tcPr>
            <w:tcW w:w="232" w:type="pct"/>
            <w:shd w:val="clear" w:color="auto" w:fill="auto"/>
            <w:vAlign w:val="center"/>
            <w:hideMark/>
          </w:tcPr>
          <w:p w:rsidR="00A6431D" w:rsidRPr="00A6431D" w:rsidRDefault="00A6431D" w:rsidP="00074A26">
            <w:pPr>
              <w:ind w:firstLine="0"/>
              <w:rPr>
                <w:rFonts w:eastAsia="Times New Roman" w:cs="Times New Roman"/>
                <w:bCs/>
                <w:sz w:val="22"/>
                <w:lang w:eastAsia="ru-RU"/>
              </w:rPr>
            </w:pPr>
            <w:r w:rsidRPr="00A6431D">
              <w:rPr>
                <w:rFonts w:eastAsia="Times New Roman" w:cs="Times New Roman"/>
                <w:bCs/>
                <w:sz w:val="22"/>
                <w:lang w:eastAsia="ru-RU"/>
              </w:rPr>
              <w:t>5</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b/>
                <w:bCs/>
                <w:sz w:val="22"/>
                <w:lang w:eastAsia="ru-RU"/>
              </w:rPr>
            </w:pPr>
            <w:r w:rsidRPr="00A6431D">
              <w:rPr>
                <w:rFonts w:eastAsia="Times New Roman" w:cs="Times New Roman"/>
                <w:b/>
                <w:bCs/>
                <w:sz w:val="22"/>
                <w:lang w:eastAsia="ru-RU"/>
              </w:rPr>
              <w:t>Полезный отпуск тепловой энергии</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59 979,02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59 979,02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59 979,02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59 979,02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59 979,02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59 979,02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59 979,02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59 979,02</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b/>
                <w:bCs/>
                <w:sz w:val="22"/>
                <w:lang w:eastAsia="ru-RU"/>
              </w:rPr>
            </w:pPr>
            <w:r w:rsidRPr="00A6431D">
              <w:rPr>
                <w:rFonts w:eastAsia="Times New Roman" w:cs="Times New Roman"/>
                <w:b/>
                <w:bCs/>
                <w:sz w:val="22"/>
                <w:lang w:eastAsia="ru-RU"/>
              </w:rPr>
              <w:t>59 979,02</w:t>
            </w:r>
          </w:p>
        </w:tc>
      </w:tr>
      <w:tr w:rsidR="00A6431D" w:rsidRPr="00A6431D" w:rsidTr="00372C7B">
        <w:trPr>
          <w:trHeight w:val="315"/>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5.1</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ЦК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2 571,86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2 571,86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2 571,86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2 571,86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2 571,86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2 571,86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2 571,86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2 571,86</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2 571,86</w:t>
            </w:r>
          </w:p>
        </w:tc>
      </w:tr>
      <w:tr w:rsidR="00A6431D" w:rsidRPr="00A6431D" w:rsidTr="00372C7B">
        <w:trPr>
          <w:trHeight w:val="315"/>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5.2</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ОПХ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1 653,29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1 653,29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1 653,29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1 653,29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1 653,29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1 653,29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1 653,29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1 653,29</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1 653,29</w:t>
            </w:r>
          </w:p>
        </w:tc>
      </w:tr>
      <w:tr w:rsidR="00A6431D" w:rsidRPr="00A6431D" w:rsidTr="00372C7B">
        <w:trPr>
          <w:trHeight w:val="315"/>
        </w:trPr>
        <w:tc>
          <w:tcPr>
            <w:tcW w:w="232" w:type="pct"/>
            <w:shd w:val="clear" w:color="auto" w:fill="auto"/>
            <w:vAlign w:val="center"/>
            <w:hideMark/>
          </w:tcPr>
          <w:p w:rsidR="00A6431D" w:rsidRPr="00A6431D" w:rsidRDefault="00A6431D" w:rsidP="00074A26">
            <w:pPr>
              <w:ind w:firstLine="0"/>
              <w:rPr>
                <w:rFonts w:eastAsia="Times New Roman" w:cs="Times New Roman"/>
                <w:sz w:val="22"/>
                <w:lang w:eastAsia="ru-RU"/>
              </w:rPr>
            </w:pPr>
            <w:r>
              <w:rPr>
                <w:rFonts w:eastAsia="Times New Roman" w:cs="Times New Roman"/>
                <w:sz w:val="22"/>
                <w:lang w:eastAsia="ru-RU"/>
              </w:rPr>
              <w:t>5.3</w:t>
            </w:r>
          </w:p>
        </w:tc>
        <w:tc>
          <w:tcPr>
            <w:tcW w:w="818" w:type="pct"/>
            <w:shd w:val="clear" w:color="auto" w:fill="auto"/>
            <w:vAlign w:val="center"/>
            <w:hideMark/>
          </w:tcPr>
          <w:p w:rsidR="00A6431D" w:rsidRPr="00A6431D" w:rsidRDefault="00A6431D" w:rsidP="009D1408">
            <w:pPr>
              <w:ind w:firstLine="22"/>
              <w:jc w:val="left"/>
              <w:rPr>
                <w:rFonts w:eastAsia="Times New Roman" w:cs="Times New Roman"/>
                <w:sz w:val="22"/>
                <w:lang w:eastAsia="ru-RU"/>
              </w:rPr>
            </w:pPr>
            <w:r w:rsidRPr="00A6431D">
              <w:rPr>
                <w:rFonts w:eastAsia="Times New Roman" w:cs="Times New Roman"/>
                <w:sz w:val="22"/>
                <w:lang w:eastAsia="ru-RU"/>
              </w:rPr>
              <w:t>котельная СХТ Левобережье</w:t>
            </w:r>
          </w:p>
        </w:tc>
        <w:tc>
          <w:tcPr>
            <w:tcW w:w="411"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Гкал</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808,05</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808,05</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808,05</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808,05</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808,05</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808,05</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808,05</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808,05</w:t>
            </w:r>
          </w:p>
        </w:tc>
        <w:tc>
          <w:tcPr>
            <w:tcW w:w="393" w:type="pct"/>
            <w:shd w:val="clear" w:color="auto" w:fill="auto"/>
            <w:vAlign w:val="center"/>
            <w:hideMark/>
          </w:tcPr>
          <w:p w:rsidR="00A6431D" w:rsidRPr="00A6431D" w:rsidRDefault="00A6431D" w:rsidP="00372C7B">
            <w:pPr>
              <w:ind w:firstLine="0"/>
              <w:jc w:val="center"/>
              <w:rPr>
                <w:rFonts w:eastAsia="Times New Roman" w:cs="Times New Roman"/>
                <w:sz w:val="22"/>
                <w:lang w:eastAsia="ru-RU"/>
              </w:rPr>
            </w:pPr>
            <w:r w:rsidRPr="00A6431D">
              <w:rPr>
                <w:rFonts w:eastAsia="Times New Roman" w:cs="Times New Roman"/>
                <w:sz w:val="22"/>
                <w:lang w:eastAsia="ru-RU"/>
              </w:rPr>
              <w:t>808,05</w:t>
            </w:r>
          </w:p>
        </w:tc>
      </w:tr>
    </w:tbl>
    <w:p w:rsidR="00A6431D" w:rsidRDefault="00A6431D" w:rsidP="00A6431D">
      <w:pPr>
        <w:rPr>
          <w:highlight w:val="yellow"/>
          <w:lang w:eastAsia="ru-RU"/>
        </w:rPr>
      </w:pPr>
    </w:p>
    <w:p w:rsidR="00A6431D" w:rsidRPr="00A6431D" w:rsidRDefault="00A6431D" w:rsidP="00A6431D">
      <w:pPr>
        <w:rPr>
          <w:highlight w:val="yellow"/>
          <w:lang w:eastAsia="ru-RU"/>
        </w:rPr>
      </w:pPr>
    </w:p>
    <w:p w:rsidR="00F07E26" w:rsidRPr="00630A65" w:rsidRDefault="00F07E26" w:rsidP="00C44E39">
      <w:pPr>
        <w:spacing w:before="60" w:after="100" w:line="240" w:lineRule="auto"/>
        <w:ind w:left="426" w:firstLine="0"/>
        <w:rPr>
          <w:rFonts w:eastAsia="Times New Roman" w:cs="Times New Roman"/>
          <w:snapToGrid w:val="0"/>
          <w:sz w:val="24"/>
          <w:szCs w:val="24"/>
          <w:highlight w:val="yellow"/>
          <w:lang w:eastAsia="ru-RU"/>
        </w:rPr>
        <w:sectPr w:rsidR="00F07E26" w:rsidRPr="00630A65" w:rsidSect="00C62A07">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3069A" w:rsidRPr="00E54074"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34" w:name="_Toc40373607"/>
      <w:bookmarkStart w:id="235" w:name="_Toc138688486"/>
      <w:r w:rsidRPr="00E54074">
        <w:rPr>
          <w:rFonts w:ascii="TimesNewRomanPSMT" w:hAnsi="TimesNewRomanPSMT" w:cs="TimesNewRomanPSMT"/>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4"/>
      <w:bookmarkEnd w:id="235"/>
    </w:p>
    <w:p w:rsidR="00C44E39" w:rsidRPr="00E54074" w:rsidRDefault="00C44E39" w:rsidP="001212E5">
      <w:pPr>
        <w:widowControl w:val="0"/>
        <w:spacing w:before="240"/>
        <w:ind w:left="142" w:firstLine="567"/>
        <w:rPr>
          <w:rFonts w:eastAsia="Times New Roman" w:cs="Times New Roman"/>
          <w:sz w:val="24"/>
          <w:szCs w:val="24"/>
        </w:rPr>
      </w:pPr>
      <w:r w:rsidRPr="00E54074">
        <w:rPr>
          <w:rFonts w:eastAsia="Times New Roman" w:cs="Times New Roman"/>
          <w:sz w:val="24"/>
          <w:szCs w:val="24"/>
        </w:rPr>
        <w:t>Прогнозы приростов объемов потребления тепловой энерги</w:t>
      </w:r>
      <w:r w:rsidR="001212E5" w:rsidRPr="00E54074">
        <w:rPr>
          <w:rFonts w:eastAsia="Times New Roman" w:cs="Times New Roman"/>
          <w:sz w:val="24"/>
          <w:szCs w:val="24"/>
        </w:rPr>
        <w:t xml:space="preserve">и (мощности) представлены </w:t>
      </w:r>
      <w:r w:rsidR="00F72805" w:rsidRPr="00E54074">
        <w:rPr>
          <w:rFonts w:eastAsia="Times New Roman" w:cs="Times New Roman"/>
          <w:sz w:val="24"/>
          <w:szCs w:val="24"/>
        </w:rPr>
        <w:t>в пункте «а» Главы 4.</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Все жилые дома индивидуальной жилищной застройки будут снабжены собственными источниками тепловой энергии. Подключение таких домов к централизованному теплоснабжению не предусматривается ввиду значительного повышения затрат на передачу теплоносителя от источника до потребителей в индивидуальной жилой застройке с малой плотностью тепловой нагрузки, приходящейся на площадь застройки.</w:t>
      </w:r>
    </w:p>
    <w:p w:rsidR="00C44E39" w:rsidRPr="00E54074" w:rsidRDefault="00C44E39" w:rsidP="00C44E39">
      <w:pPr>
        <w:widowControl w:val="0"/>
        <w:ind w:left="142" w:firstLine="567"/>
        <w:rPr>
          <w:rFonts w:eastAsia="Times New Roman" w:cs="Times New Roman"/>
          <w:sz w:val="24"/>
          <w:szCs w:val="24"/>
        </w:rPr>
      </w:pPr>
      <w:r w:rsidRPr="00E54074">
        <w:rPr>
          <w:rFonts w:eastAsia="Times New Roman" w:cs="Times New Roman"/>
          <w:sz w:val="24"/>
          <w:szCs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1212E5" w:rsidRPr="00E54074" w:rsidRDefault="001212E5" w:rsidP="00972269">
      <w:pPr>
        <w:widowControl w:val="0"/>
        <w:ind w:firstLine="0"/>
        <w:rPr>
          <w:rFonts w:eastAsia="Times New Roman" w:cs="Times New Roman"/>
          <w:sz w:val="24"/>
          <w:szCs w:val="24"/>
        </w:rPr>
      </w:pPr>
    </w:p>
    <w:p w:rsidR="00FE41F9" w:rsidRPr="00E54074" w:rsidRDefault="00FE41F9" w:rsidP="00595265">
      <w:pPr>
        <w:pStyle w:val="3"/>
        <w:numPr>
          <w:ilvl w:val="0"/>
          <w:numId w:val="59"/>
        </w:numPr>
        <w:spacing w:before="240" w:after="0" w:line="276" w:lineRule="auto"/>
        <w:ind w:left="426"/>
        <w:rPr>
          <w:rFonts w:ascii="TimesNewRomanPSMT" w:hAnsi="TimesNewRomanPSMT" w:cs="TimesNewRomanPSMT"/>
          <w:sz w:val="24"/>
          <w:szCs w:val="24"/>
        </w:rPr>
      </w:pPr>
      <w:bookmarkStart w:id="236" w:name="_Toc40373608"/>
      <w:bookmarkStart w:id="237" w:name="_Toc138688487"/>
      <w:r w:rsidRPr="00E54074">
        <w:rPr>
          <w:rFonts w:ascii="TimesNewRomanPSMT" w:hAnsi="TimesNewRomanPSMT" w:cs="TimesNewRomanPSMT"/>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6"/>
      <w:bookmarkEnd w:id="237"/>
    </w:p>
    <w:p w:rsidR="00FE41F9" w:rsidRPr="00E54074" w:rsidRDefault="00FE41F9" w:rsidP="00FE41F9"/>
    <w:p w:rsidR="00FE41F9" w:rsidRPr="00E54074" w:rsidRDefault="00FE41F9" w:rsidP="00FE41F9">
      <w:pPr>
        <w:rPr>
          <w:sz w:val="24"/>
          <w:szCs w:val="24"/>
        </w:rPr>
      </w:pPr>
      <w:r w:rsidRPr="00E54074">
        <w:rPr>
          <w:sz w:val="24"/>
          <w:szCs w:val="24"/>
        </w:rPr>
        <w:t>Перепрофилирование производственных зон не предполагается.</w:t>
      </w:r>
    </w:p>
    <w:p w:rsidR="00FE41F9" w:rsidRPr="00E54074" w:rsidRDefault="00FE41F9" w:rsidP="00FE41F9"/>
    <w:p w:rsidR="00C44E39" w:rsidRPr="00E54074" w:rsidRDefault="00C44E39" w:rsidP="00C44E39">
      <w:pPr>
        <w:widowControl w:val="0"/>
        <w:ind w:firstLine="0"/>
        <w:rPr>
          <w:rFonts w:ascii="Calibri" w:eastAsia="Calibri" w:hAnsi="Calibri" w:cs="Times New Roman"/>
          <w:sz w:val="22"/>
        </w:rPr>
        <w:sectPr w:rsidR="00C44E39" w:rsidRPr="00E54074"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E54074" w:rsidRDefault="00C44E39" w:rsidP="00CA5B1E">
      <w:pPr>
        <w:widowControl w:val="0"/>
        <w:numPr>
          <w:ilvl w:val="0"/>
          <w:numId w:val="20"/>
        </w:numPr>
        <w:tabs>
          <w:tab w:val="left" w:pos="724"/>
        </w:tabs>
        <w:spacing w:before="96" w:line="240" w:lineRule="auto"/>
        <w:jc w:val="center"/>
        <w:outlineLvl w:val="0"/>
        <w:rPr>
          <w:rFonts w:eastAsia="Times New Roman" w:cs="Times New Roman"/>
          <w:b/>
          <w:bCs/>
          <w:spacing w:val="-1"/>
          <w:sz w:val="24"/>
          <w:szCs w:val="24"/>
        </w:rPr>
        <w:sectPr w:rsidR="00C44E39" w:rsidRPr="00E54074"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FE41F9" w:rsidRPr="00E54074" w:rsidRDefault="00FE41F9" w:rsidP="00FE41F9">
      <w:pPr>
        <w:pStyle w:val="10"/>
        <w:rPr>
          <w:sz w:val="24"/>
          <w:szCs w:val="24"/>
        </w:rPr>
      </w:pPr>
      <w:bookmarkStart w:id="238" w:name="_Toc40373609"/>
      <w:bookmarkStart w:id="239" w:name="_Toc138688488"/>
      <w:bookmarkStart w:id="240" w:name="_Toc498702607"/>
      <w:bookmarkStart w:id="241" w:name="_Toc499140840"/>
      <w:r w:rsidRPr="00E54074">
        <w:rPr>
          <w:sz w:val="24"/>
          <w:szCs w:val="24"/>
        </w:rPr>
        <w:t>Глава 3. Электронная модель системы теплоснабжения поселения, городского округа, города федерального значения</w:t>
      </w:r>
      <w:bookmarkEnd w:id="238"/>
      <w:bookmarkEnd w:id="239"/>
    </w:p>
    <w:p w:rsidR="00FE41F9" w:rsidRPr="00E54074" w:rsidRDefault="00FE41F9" w:rsidP="00FE41F9">
      <w:pPr>
        <w:rPr>
          <w:sz w:val="24"/>
          <w:szCs w:val="24"/>
        </w:rPr>
      </w:pPr>
      <w:r w:rsidRPr="00E54074">
        <w:rPr>
          <w:b/>
          <w:bCs/>
          <w:sz w:val="24"/>
          <w:szCs w:val="24"/>
        </w:rPr>
        <w:t xml:space="preserve">Наладочный расчет тепловой сети. </w:t>
      </w:r>
    </w:p>
    <w:p w:rsidR="00FE41F9" w:rsidRPr="00E54074" w:rsidRDefault="00FE41F9" w:rsidP="00FE41F9">
      <w:pPr>
        <w:rPr>
          <w:sz w:val="24"/>
          <w:szCs w:val="24"/>
        </w:rPr>
      </w:pPr>
      <w:r w:rsidRPr="00E54074">
        <w:rPr>
          <w:sz w:val="24"/>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rsidR="00FE41F9" w:rsidRPr="00E54074" w:rsidRDefault="00FE41F9" w:rsidP="00FE41F9">
      <w:pPr>
        <w:rPr>
          <w:sz w:val="24"/>
          <w:szCs w:val="24"/>
        </w:rPr>
      </w:pPr>
      <w:r w:rsidRPr="00E54074">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FE41F9" w:rsidRPr="00E54074" w:rsidRDefault="00FE41F9" w:rsidP="00FE41F9">
      <w:pPr>
        <w:rPr>
          <w:sz w:val="24"/>
          <w:szCs w:val="24"/>
        </w:rPr>
      </w:pPr>
      <w:r w:rsidRPr="00E54074">
        <w:rPr>
          <w:sz w:val="24"/>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E41F9" w:rsidRPr="00E54074" w:rsidRDefault="00FE41F9" w:rsidP="00FE41F9">
      <w:pPr>
        <w:rPr>
          <w:sz w:val="24"/>
          <w:szCs w:val="24"/>
        </w:rPr>
      </w:pPr>
      <w:r w:rsidRPr="00E54074">
        <w:rPr>
          <w:b/>
          <w:bCs/>
          <w:sz w:val="24"/>
          <w:szCs w:val="24"/>
        </w:rPr>
        <w:t xml:space="preserve">Поверочный расчет тепловой сети. </w:t>
      </w:r>
    </w:p>
    <w:p w:rsidR="00FE41F9" w:rsidRPr="00E54074" w:rsidRDefault="00FE41F9" w:rsidP="00FE41F9">
      <w:pPr>
        <w:rPr>
          <w:sz w:val="24"/>
          <w:szCs w:val="24"/>
        </w:rPr>
      </w:pPr>
      <w:r w:rsidRPr="00E54074">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E41F9" w:rsidRPr="00E54074" w:rsidRDefault="00FE41F9" w:rsidP="00FE41F9">
      <w:pPr>
        <w:rPr>
          <w:sz w:val="24"/>
          <w:szCs w:val="24"/>
        </w:rPr>
      </w:pPr>
      <w:r w:rsidRPr="00E54074">
        <w:rPr>
          <w:sz w:val="24"/>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E41F9" w:rsidRPr="00E54074" w:rsidRDefault="00FE41F9" w:rsidP="00FE41F9">
      <w:pPr>
        <w:rPr>
          <w:sz w:val="24"/>
          <w:szCs w:val="24"/>
        </w:rPr>
      </w:pPr>
      <w:r w:rsidRPr="00E54074">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FE41F9" w:rsidRPr="00E54074" w:rsidRDefault="00FE41F9" w:rsidP="00FE41F9">
      <w:pPr>
        <w:rPr>
          <w:sz w:val="24"/>
          <w:szCs w:val="24"/>
        </w:rPr>
      </w:pPr>
      <w:r w:rsidRPr="00E54074">
        <w:rPr>
          <w:sz w:val="24"/>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E41F9" w:rsidRPr="00E54074" w:rsidRDefault="00FE41F9" w:rsidP="00FE41F9">
      <w:pPr>
        <w:rPr>
          <w:sz w:val="24"/>
          <w:szCs w:val="24"/>
        </w:rPr>
      </w:pPr>
      <w:r w:rsidRPr="00E54074">
        <w:rPr>
          <w:b/>
          <w:bCs/>
          <w:sz w:val="24"/>
          <w:szCs w:val="24"/>
        </w:rPr>
        <w:t xml:space="preserve">Конструкторский расчет тепловой сети. </w:t>
      </w:r>
    </w:p>
    <w:p w:rsidR="00FE41F9" w:rsidRPr="00E54074" w:rsidRDefault="00FE41F9" w:rsidP="00FE41F9">
      <w:pPr>
        <w:rPr>
          <w:sz w:val="24"/>
          <w:szCs w:val="24"/>
        </w:rPr>
      </w:pPr>
      <w:r w:rsidRPr="00E54074">
        <w:rPr>
          <w:sz w:val="24"/>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E41F9" w:rsidRPr="00E54074" w:rsidRDefault="00FE41F9" w:rsidP="00FE41F9">
      <w:pPr>
        <w:rPr>
          <w:sz w:val="24"/>
          <w:szCs w:val="24"/>
        </w:rPr>
      </w:pPr>
      <w:r w:rsidRPr="00E54074">
        <w:rPr>
          <w:sz w:val="24"/>
          <w:szCs w:val="24"/>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FE41F9" w:rsidRPr="00E54074" w:rsidRDefault="00FE41F9" w:rsidP="00FE41F9">
      <w:pPr>
        <w:rPr>
          <w:sz w:val="24"/>
          <w:szCs w:val="24"/>
        </w:rPr>
      </w:pPr>
      <w:r w:rsidRPr="00E54074">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2" w:name="_Toc40373610"/>
      <w:bookmarkStart w:id="243" w:name="_Toc138688489"/>
      <w:r w:rsidRPr="00E54074">
        <w:rPr>
          <w:rFonts w:ascii="TimesNewRomanPSMT" w:hAnsi="TimesNewRomanPSMT" w:cs="TimesNewRomanPSMT"/>
          <w:sz w:val="24"/>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242"/>
      <w:bookmarkEnd w:id="243"/>
    </w:p>
    <w:p w:rsidR="00FE41F9" w:rsidRPr="00E54074" w:rsidRDefault="00FE41F9" w:rsidP="00FE41F9">
      <w:pPr>
        <w:spacing w:before="240"/>
        <w:rPr>
          <w:sz w:val="24"/>
          <w:szCs w:val="24"/>
        </w:rPr>
      </w:pPr>
      <w:r w:rsidRPr="00E54074">
        <w:rPr>
          <w:sz w:val="24"/>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rsidR="00FE41F9" w:rsidRPr="00E54074" w:rsidRDefault="00FE41F9" w:rsidP="00FE41F9">
      <w:pPr>
        <w:rPr>
          <w:sz w:val="24"/>
          <w:szCs w:val="24"/>
        </w:rPr>
      </w:pPr>
      <w:r w:rsidRPr="00E54074">
        <w:rPr>
          <w:sz w:val="24"/>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rsidR="00FE41F9" w:rsidRPr="00E54074" w:rsidRDefault="00FE41F9" w:rsidP="00FE41F9">
      <w:pPr>
        <w:rPr>
          <w:sz w:val="24"/>
          <w:szCs w:val="24"/>
        </w:rPr>
      </w:pPr>
      <w:r w:rsidRPr="00E54074">
        <w:rPr>
          <w:sz w:val="24"/>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4" w:name="_Toc40373611"/>
      <w:bookmarkStart w:id="245" w:name="_Toc138688490"/>
      <w:r w:rsidRPr="00E54074">
        <w:rPr>
          <w:rFonts w:ascii="TimesNewRomanPSMT" w:hAnsi="TimesNewRomanPSMT" w:cs="TimesNewRomanPSMT"/>
          <w:sz w:val="24"/>
          <w:szCs w:val="24"/>
        </w:rPr>
        <w:t>паспортизация объектов системы теплоснабжения;</w:t>
      </w:r>
      <w:bookmarkEnd w:id="244"/>
      <w:bookmarkEnd w:id="245"/>
    </w:p>
    <w:p w:rsidR="00FE41F9" w:rsidRPr="00E54074" w:rsidRDefault="00FE41F9" w:rsidP="00FE41F9">
      <w:pPr>
        <w:spacing w:before="240"/>
        <w:rPr>
          <w:sz w:val="24"/>
          <w:szCs w:val="24"/>
        </w:rPr>
      </w:pPr>
      <w:r w:rsidRPr="00E54074">
        <w:rPr>
          <w:sz w:val="24"/>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6" w:name="_Toc40373612"/>
      <w:bookmarkStart w:id="247" w:name="_Toc138688491"/>
      <w:r w:rsidRPr="00E54074">
        <w:rPr>
          <w:rFonts w:ascii="TimesNewRomanPSMT" w:hAnsi="TimesNewRomanPSMT" w:cs="TimesNewRomanPSMT"/>
          <w:sz w:val="24"/>
          <w:szCs w:val="24"/>
        </w:rPr>
        <w:t>паспортизация и описание расчетных единиц территориального деления, включая административное;</w:t>
      </w:r>
      <w:bookmarkEnd w:id="246"/>
      <w:bookmarkEnd w:id="247"/>
    </w:p>
    <w:p w:rsidR="00FE41F9" w:rsidRPr="00E54074" w:rsidRDefault="00FE41F9" w:rsidP="00FE41F9">
      <w:pPr>
        <w:rPr>
          <w:sz w:val="24"/>
          <w:szCs w:val="24"/>
        </w:rPr>
      </w:pPr>
    </w:p>
    <w:p w:rsidR="00FE41F9" w:rsidRPr="00E54074" w:rsidRDefault="00FE41F9" w:rsidP="00FE41F9">
      <w:pPr>
        <w:rPr>
          <w:sz w:val="24"/>
          <w:szCs w:val="24"/>
        </w:rPr>
      </w:pPr>
      <w:r w:rsidRPr="00E54074">
        <w:rPr>
          <w:sz w:val="24"/>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8" w:name="_Toc40373613"/>
      <w:bookmarkStart w:id="249" w:name="_Toc138688492"/>
      <w:r w:rsidRPr="00E54074">
        <w:rPr>
          <w:rFonts w:ascii="TimesNewRomanPSMT" w:hAnsi="TimesNewRomanPSMT" w:cs="TimesNewRomanPSMT"/>
          <w:sz w:val="24"/>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48"/>
      <w:bookmarkEnd w:id="249"/>
    </w:p>
    <w:p w:rsidR="00FE41F9" w:rsidRPr="00E54074" w:rsidRDefault="00FE41F9" w:rsidP="00FE41F9">
      <w:pPr>
        <w:rPr>
          <w:sz w:val="24"/>
          <w:szCs w:val="24"/>
        </w:rPr>
      </w:pPr>
    </w:p>
    <w:p w:rsidR="00FE41F9" w:rsidRPr="00E54074" w:rsidRDefault="00FE41F9" w:rsidP="00FE41F9">
      <w:pPr>
        <w:rPr>
          <w:sz w:val="24"/>
          <w:szCs w:val="24"/>
        </w:rPr>
      </w:pPr>
      <w:r w:rsidRPr="00E54074">
        <w:rPr>
          <w:sz w:val="24"/>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0" w:name="_Toc40373614"/>
      <w:bookmarkStart w:id="251" w:name="_Toc138688493"/>
      <w:r w:rsidRPr="00E54074">
        <w:rPr>
          <w:rFonts w:ascii="TimesNewRomanPSMT" w:hAnsi="TimesNewRomanPSMT" w:cs="TimesNewRomanPSMT"/>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50"/>
      <w:bookmarkEnd w:id="251"/>
    </w:p>
    <w:p w:rsidR="00FE41F9" w:rsidRPr="00E54074" w:rsidRDefault="00FE41F9" w:rsidP="00FE41F9">
      <w:pPr>
        <w:rPr>
          <w:sz w:val="24"/>
          <w:szCs w:val="24"/>
        </w:rPr>
      </w:pPr>
    </w:p>
    <w:p w:rsidR="00FE41F9" w:rsidRPr="00E54074" w:rsidRDefault="00FE41F9" w:rsidP="00FE41F9">
      <w:pPr>
        <w:rPr>
          <w:sz w:val="24"/>
          <w:szCs w:val="24"/>
        </w:rPr>
      </w:pPr>
      <w:r w:rsidRPr="00E54074">
        <w:rPr>
          <w:sz w:val="24"/>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2" w:name="_Toc40373615"/>
      <w:bookmarkStart w:id="253" w:name="_Toc138688494"/>
      <w:r w:rsidRPr="00E54074">
        <w:rPr>
          <w:rFonts w:ascii="TimesNewRomanPSMT" w:hAnsi="TimesNewRomanPSMT" w:cs="TimesNewRomanPSMT"/>
          <w:sz w:val="24"/>
          <w:szCs w:val="24"/>
        </w:rPr>
        <w:t>расчет балансов тепловой энергии по источникам тепловой энергии и по территориальному признаку;</w:t>
      </w:r>
      <w:bookmarkEnd w:id="252"/>
      <w:bookmarkEnd w:id="253"/>
    </w:p>
    <w:p w:rsidR="00FE41F9" w:rsidRPr="00E54074" w:rsidRDefault="00FE41F9" w:rsidP="00FE41F9">
      <w:pPr>
        <w:rPr>
          <w:sz w:val="24"/>
          <w:szCs w:val="24"/>
        </w:rPr>
      </w:pPr>
    </w:p>
    <w:p w:rsidR="00FE41F9" w:rsidRPr="00E54074" w:rsidRDefault="00FE41F9" w:rsidP="00FE41F9">
      <w:pPr>
        <w:rPr>
          <w:sz w:val="24"/>
          <w:szCs w:val="24"/>
        </w:rPr>
      </w:pPr>
      <w:r w:rsidRPr="00E54074">
        <w:rPr>
          <w:sz w:val="24"/>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4" w:name="_Toc40373616"/>
      <w:bookmarkStart w:id="255" w:name="_Toc138688495"/>
      <w:r w:rsidRPr="00E54074">
        <w:rPr>
          <w:rFonts w:ascii="TimesNewRomanPSMT" w:hAnsi="TimesNewRomanPSMT" w:cs="TimesNewRomanPSMT"/>
          <w:sz w:val="24"/>
          <w:szCs w:val="24"/>
        </w:rPr>
        <w:t>расчет потерь тепловой энергии через изоляцию и с утечками теплоносителя;</w:t>
      </w:r>
      <w:bookmarkEnd w:id="254"/>
      <w:bookmarkEnd w:id="255"/>
    </w:p>
    <w:p w:rsidR="00FE41F9" w:rsidRPr="00E54074" w:rsidRDefault="00FE41F9" w:rsidP="00FE41F9">
      <w:pPr>
        <w:rPr>
          <w:sz w:val="24"/>
          <w:szCs w:val="24"/>
        </w:rPr>
      </w:pPr>
    </w:p>
    <w:p w:rsidR="00FE41F9" w:rsidRPr="00E54074" w:rsidRDefault="00FE41F9" w:rsidP="00FE41F9">
      <w:pPr>
        <w:rPr>
          <w:sz w:val="24"/>
          <w:szCs w:val="24"/>
        </w:rPr>
      </w:pPr>
      <w:r w:rsidRPr="00E54074">
        <w:rPr>
          <w:sz w:val="24"/>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rsidR="00FE41F9" w:rsidRPr="00E54074" w:rsidRDefault="00FE41F9" w:rsidP="00FE41F9">
      <w:pPr>
        <w:rPr>
          <w:b/>
          <w:sz w:val="24"/>
          <w:szCs w:val="24"/>
        </w:rPr>
      </w:pPr>
      <w:r w:rsidRPr="00E54074">
        <w:rPr>
          <w:sz w:val="24"/>
          <w:szCs w:val="24"/>
        </w:rPr>
        <w:t>Программный комплекс Zulu позволяет выполнять расчёт как с учётом тепловых потерь, так и без.</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6" w:name="_Toc40373617"/>
      <w:bookmarkStart w:id="257" w:name="_Toc138688496"/>
      <w:r w:rsidRPr="00E54074">
        <w:rPr>
          <w:rFonts w:ascii="TimesNewRomanPSMT" w:hAnsi="TimesNewRomanPSMT" w:cs="TimesNewRomanPSMT"/>
          <w:sz w:val="24"/>
          <w:szCs w:val="24"/>
        </w:rPr>
        <w:t>расчет показателей надежности теплоснабжения;</w:t>
      </w:r>
      <w:bookmarkEnd w:id="256"/>
      <w:bookmarkEnd w:id="257"/>
    </w:p>
    <w:p w:rsidR="00FE41F9" w:rsidRPr="00E54074" w:rsidRDefault="00FE41F9" w:rsidP="00FE41F9">
      <w:pPr>
        <w:rPr>
          <w:sz w:val="24"/>
          <w:szCs w:val="24"/>
        </w:rPr>
      </w:pPr>
    </w:p>
    <w:p w:rsidR="00FE41F9" w:rsidRPr="00E54074" w:rsidRDefault="00FE41F9" w:rsidP="00FE41F9">
      <w:pPr>
        <w:rPr>
          <w:sz w:val="24"/>
          <w:szCs w:val="24"/>
        </w:rPr>
      </w:pPr>
      <w:r w:rsidRPr="00E54074">
        <w:rPr>
          <w:sz w:val="24"/>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8" w:name="_Toc40373618"/>
      <w:bookmarkStart w:id="259" w:name="_Toc138688497"/>
      <w:r w:rsidRPr="00E54074">
        <w:rPr>
          <w:rFonts w:ascii="TimesNewRomanPSMT" w:hAnsi="TimesNewRomanPSMT" w:cs="TimesNewRomanPSMT"/>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58"/>
      <w:bookmarkEnd w:id="259"/>
    </w:p>
    <w:p w:rsidR="00FE41F9" w:rsidRPr="00E54074" w:rsidRDefault="00FE41F9" w:rsidP="00FE41F9">
      <w:pPr>
        <w:rPr>
          <w:sz w:val="24"/>
          <w:szCs w:val="24"/>
        </w:rPr>
      </w:pPr>
    </w:p>
    <w:p w:rsidR="00FE41F9" w:rsidRPr="00E54074" w:rsidRDefault="00FE41F9" w:rsidP="00FE41F9">
      <w:pPr>
        <w:rPr>
          <w:sz w:val="24"/>
          <w:szCs w:val="24"/>
        </w:rPr>
      </w:pPr>
      <w:r w:rsidRPr="00E54074">
        <w:rPr>
          <w:sz w:val="24"/>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rsidR="00FE41F9" w:rsidRPr="00E54074" w:rsidRDefault="00FE41F9" w:rsidP="00FE41F9">
      <w:pPr>
        <w:rPr>
          <w:sz w:val="24"/>
          <w:szCs w:val="24"/>
        </w:rPr>
      </w:pPr>
    </w:p>
    <w:p w:rsidR="00FE41F9" w:rsidRPr="00E54074"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60" w:name="_Toc40373619"/>
      <w:bookmarkStart w:id="261" w:name="_Toc138688498"/>
      <w:r w:rsidRPr="00E54074">
        <w:rPr>
          <w:rFonts w:ascii="TimesNewRomanPSMT" w:hAnsi="TimesNewRomanPSMT" w:cs="TimesNewRomanPSMT"/>
          <w:sz w:val="24"/>
          <w:szCs w:val="24"/>
        </w:rPr>
        <w:t>сравнительные пьезометрические графики для разработки и анализа сценариев перспективного развития тепловых сетей.</w:t>
      </w:r>
      <w:bookmarkEnd w:id="260"/>
      <w:bookmarkEnd w:id="261"/>
    </w:p>
    <w:p w:rsidR="00FE41F9" w:rsidRPr="00E54074" w:rsidRDefault="00FE41F9" w:rsidP="00FE41F9">
      <w:pPr>
        <w:rPr>
          <w:sz w:val="24"/>
          <w:szCs w:val="24"/>
        </w:rPr>
      </w:pPr>
    </w:p>
    <w:p w:rsidR="00FE41F9" w:rsidRPr="00E54074" w:rsidRDefault="00FE41F9" w:rsidP="00FE41F9">
      <w:pPr>
        <w:rPr>
          <w:sz w:val="24"/>
          <w:szCs w:val="24"/>
        </w:rPr>
      </w:pPr>
      <w:r w:rsidRPr="00E54074">
        <w:rPr>
          <w:sz w:val="24"/>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rsidR="00FE41F9" w:rsidRPr="00E54074" w:rsidRDefault="00FE41F9" w:rsidP="00451872"/>
    <w:bookmarkEnd w:id="240"/>
    <w:bookmarkEnd w:id="241"/>
    <w:p w:rsidR="001212E5" w:rsidRPr="00E54074" w:rsidRDefault="001212E5" w:rsidP="001212E5">
      <w:pPr>
        <w:pStyle w:val="af1"/>
        <w:spacing w:after="0" w:line="240" w:lineRule="auto"/>
        <w:ind w:left="0"/>
        <w:outlineLvl w:val="1"/>
        <w:rPr>
          <w:rFonts w:ascii="Times New Roman" w:hAnsi="Times New Roman" w:cs="Times New Roman"/>
          <w:b/>
          <w:sz w:val="24"/>
          <w:szCs w:val="24"/>
        </w:rPr>
      </w:pPr>
      <w:r w:rsidRPr="00E54074">
        <w:rPr>
          <w:rFonts w:ascii="Times New Roman" w:hAnsi="Times New Roman" w:cs="Times New Roman"/>
          <w:b/>
          <w:sz w:val="24"/>
          <w:szCs w:val="24"/>
        </w:rPr>
        <w:br w:type="page"/>
      </w:r>
    </w:p>
    <w:p w:rsidR="00225649" w:rsidRPr="00273446" w:rsidRDefault="00225649" w:rsidP="00225649">
      <w:pPr>
        <w:pStyle w:val="10"/>
        <w:rPr>
          <w:sz w:val="24"/>
          <w:szCs w:val="24"/>
        </w:rPr>
      </w:pPr>
      <w:bookmarkStart w:id="262" w:name="_Toc40373620"/>
      <w:bookmarkStart w:id="263" w:name="_Toc138688499"/>
      <w:r w:rsidRPr="00273446">
        <w:rPr>
          <w:sz w:val="24"/>
          <w:szCs w:val="24"/>
        </w:rPr>
        <w:t>Глава 4. Перспективные балансы тепловой мощности источников тепловой энергии и тепловой нагрузки</w:t>
      </w:r>
      <w:bookmarkEnd w:id="262"/>
      <w:bookmarkEnd w:id="263"/>
    </w:p>
    <w:p w:rsidR="00225649" w:rsidRPr="00273446"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64" w:name="_Toc40373621"/>
      <w:bookmarkStart w:id="265" w:name="_Toc138688500"/>
      <w:r w:rsidRPr="00273446">
        <w:rPr>
          <w:rFonts w:ascii="TimesNewRomanPSMT" w:hAnsi="TimesNewRomanPSMT" w:cs="TimesNewRomanPSMT"/>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64"/>
      <w:bookmarkEnd w:id="265"/>
    </w:p>
    <w:p w:rsidR="00FB1736" w:rsidRPr="00273446" w:rsidRDefault="00C44E39" w:rsidP="001268CE">
      <w:pPr>
        <w:widowControl w:val="0"/>
        <w:spacing w:before="1"/>
        <w:ind w:right="3"/>
        <w:rPr>
          <w:rFonts w:eastAsia="Times New Roman" w:cs="Times New Roman"/>
          <w:sz w:val="24"/>
          <w:szCs w:val="24"/>
        </w:rPr>
      </w:pPr>
      <w:r w:rsidRPr="00273446">
        <w:rPr>
          <w:rFonts w:eastAsia="Times New Roman" w:cs="Times New Roman"/>
          <w:sz w:val="24"/>
          <w:szCs w:val="24"/>
        </w:rPr>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rsidR="0029496C" w:rsidRPr="00630A65" w:rsidRDefault="0029496C" w:rsidP="001268CE">
      <w:pPr>
        <w:keepNext/>
        <w:spacing w:before="240" w:line="240" w:lineRule="auto"/>
        <w:ind w:right="3"/>
        <w:jc w:val="left"/>
        <w:rPr>
          <w:rFonts w:eastAsia="Calibri" w:cs="Times New Roman"/>
          <w:b/>
          <w:bCs/>
          <w:sz w:val="20"/>
          <w:szCs w:val="18"/>
          <w:highlight w:val="yellow"/>
        </w:rPr>
        <w:sectPr w:rsidR="0029496C" w:rsidRPr="00630A65" w:rsidSect="00B31ADA">
          <w:headerReference w:type="default" r:id="rId34"/>
          <w:footerReference w:type="default" r:id="rId35"/>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0F2FD3" w:rsidRDefault="00C44E39" w:rsidP="00570E77">
      <w:pPr>
        <w:keepNext/>
        <w:spacing w:before="240" w:line="240" w:lineRule="auto"/>
        <w:ind w:firstLine="0"/>
        <w:jc w:val="left"/>
        <w:rPr>
          <w:rFonts w:eastAsia="Calibri" w:cs="Times New Roman"/>
          <w:b/>
          <w:bCs/>
          <w:sz w:val="20"/>
          <w:szCs w:val="18"/>
        </w:rPr>
      </w:pPr>
      <w:r w:rsidRPr="000F2FD3">
        <w:rPr>
          <w:rFonts w:eastAsia="Calibri" w:cs="Times New Roman"/>
          <w:b/>
          <w:bCs/>
          <w:sz w:val="20"/>
          <w:szCs w:val="18"/>
        </w:rPr>
        <w:t xml:space="preserve">Таблица </w:t>
      </w:r>
      <w:r w:rsidR="00170D6B" w:rsidRPr="000F2FD3">
        <w:rPr>
          <w:rFonts w:eastAsia="Calibri" w:cs="Times New Roman"/>
          <w:b/>
          <w:bCs/>
          <w:sz w:val="20"/>
          <w:szCs w:val="18"/>
        </w:rPr>
        <w:fldChar w:fldCharType="begin"/>
      </w:r>
      <w:r w:rsidRPr="000F2FD3">
        <w:rPr>
          <w:rFonts w:eastAsia="Calibri" w:cs="Times New Roman"/>
          <w:b/>
          <w:bCs/>
          <w:sz w:val="20"/>
          <w:szCs w:val="18"/>
        </w:rPr>
        <w:instrText xml:space="preserve"> SEQ Таблица \* ARABIC </w:instrText>
      </w:r>
      <w:r w:rsidR="00170D6B" w:rsidRPr="000F2FD3">
        <w:rPr>
          <w:rFonts w:eastAsia="Calibri" w:cs="Times New Roman"/>
          <w:b/>
          <w:bCs/>
          <w:sz w:val="20"/>
          <w:szCs w:val="18"/>
        </w:rPr>
        <w:fldChar w:fldCharType="separate"/>
      </w:r>
      <w:r w:rsidR="00A303F5">
        <w:rPr>
          <w:rFonts w:eastAsia="Calibri" w:cs="Times New Roman"/>
          <w:b/>
          <w:bCs/>
          <w:noProof/>
          <w:sz w:val="20"/>
          <w:szCs w:val="18"/>
        </w:rPr>
        <w:t>110</w:t>
      </w:r>
      <w:r w:rsidR="00170D6B" w:rsidRPr="000F2FD3">
        <w:rPr>
          <w:rFonts w:eastAsia="Calibri" w:cs="Times New Roman"/>
          <w:b/>
          <w:bCs/>
          <w:sz w:val="20"/>
          <w:szCs w:val="18"/>
        </w:rPr>
        <w:fldChar w:fldCharType="end"/>
      </w:r>
      <w:r w:rsidRPr="000F2FD3">
        <w:rPr>
          <w:rFonts w:eastAsia="Calibri" w:cs="Times New Roman"/>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3869"/>
        <w:gridCol w:w="1189"/>
        <w:gridCol w:w="1188"/>
        <w:gridCol w:w="1188"/>
        <w:gridCol w:w="1188"/>
        <w:gridCol w:w="1188"/>
        <w:gridCol w:w="1188"/>
        <w:gridCol w:w="1188"/>
        <w:gridCol w:w="1188"/>
        <w:gridCol w:w="1188"/>
      </w:tblGrid>
      <w:tr w:rsidR="000F2FD3" w:rsidRPr="000F2FD3" w:rsidTr="000F2FD3">
        <w:trPr>
          <w:trHeight w:val="300"/>
          <w:tblHeader/>
        </w:trPr>
        <w:tc>
          <w:tcPr>
            <w:tcW w:w="1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Источник</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2022</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2023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2024</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2025</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2026</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2027</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2028</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2029-2033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2034-2038</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 xml:space="preserve">Источник АО «Тутаевская ПГУ» </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156</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128</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0,615</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10,65</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МОУ Левобережная школа, 2-здание</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МДОУ детский сад №1 «Ленинец»</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МДОУ детский сад №2 «Октябренок»</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Центральная котельная</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СХТ</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ОПХ</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МУ «РЦКиД»</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к/т «Экран» МУ «РЦКиД»</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r>
      <w:tr w:rsidR="000F2FD3" w:rsidRPr="000F2FD3" w:rsidTr="000F2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Тутаевской ЦРБ</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r>
      <w:tr w:rsidR="000F2FD3" w:rsidRPr="000F2FD3" w:rsidTr="000F2FD3">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r>
      <w:tr w:rsidR="000F2FD3" w:rsidRPr="000F2FD3" w:rsidTr="000F2FD3">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0F2FD3" w:rsidRPr="000F2FD3" w:rsidRDefault="000F2FD3" w:rsidP="000F2FD3">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r>
    </w:tbl>
    <w:p w:rsidR="002E652E" w:rsidRPr="000F2FD3" w:rsidRDefault="002E652E" w:rsidP="002E652E">
      <w:pPr>
        <w:pStyle w:val="aff0"/>
        <w:keepNext/>
        <w:ind w:firstLine="0"/>
      </w:pPr>
      <w:r w:rsidRPr="000F2FD3">
        <w:t xml:space="preserve">Таблица </w:t>
      </w:r>
      <w:fldSimple w:instr=" SEQ Таблица \* ARABIC ">
        <w:r w:rsidR="00A303F5">
          <w:rPr>
            <w:noProof/>
          </w:rPr>
          <w:t>111</w:t>
        </w:r>
      </w:fldSimple>
      <w:r w:rsidR="00FB4826" w:rsidRPr="000F2FD3">
        <w:t>Показатели работы источника АО «Тутаевская ПГУ» на 202</w:t>
      </w:r>
      <w:r w:rsidR="000F2FD3">
        <w:t>3</w:t>
      </w:r>
      <w:r w:rsidR="00FB4826" w:rsidRPr="000F2FD3">
        <w:t xml:space="preserve">-2024 годы  </w:t>
      </w:r>
      <w:r w:rsidR="00A04107" w:rsidRPr="000F2FD3">
        <w:t>(Гкал/год)</w:t>
      </w:r>
    </w:p>
    <w:tbl>
      <w:tblPr>
        <w:tblW w:w="5000" w:type="pct"/>
        <w:tblLook w:val="04A0" w:firstRow="1" w:lastRow="0" w:firstColumn="1" w:lastColumn="0" w:noHBand="0" w:noVBand="1"/>
      </w:tblPr>
      <w:tblGrid>
        <w:gridCol w:w="1835"/>
        <w:gridCol w:w="7936"/>
        <w:gridCol w:w="2397"/>
        <w:gridCol w:w="2394"/>
      </w:tblGrid>
      <w:tr w:rsidR="000F2FD3" w:rsidRPr="000F2FD3" w:rsidTr="000F2FD3">
        <w:trPr>
          <w:trHeight w:val="300"/>
          <w:tblHeader/>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 п/п</w:t>
            </w:r>
          </w:p>
        </w:tc>
        <w:tc>
          <w:tcPr>
            <w:tcW w:w="2725" w:type="pct"/>
            <w:tcBorders>
              <w:top w:val="single" w:sz="4" w:space="0" w:color="auto"/>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 xml:space="preserve">Показатели </w:t>
            </w:r>
          </w:p>
        </w:tc>
        <w:tc>
          <w:tcPr>
            <w:tcW w:w="823" w:type="pct"/>
            <w:tcBorders>
              <w:top w:val="single" w:sz="4" w:space="0" w:color="auto"/>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2023 год</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2024 год</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1</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Производство тепловой энергии</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238 614</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238 614</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147 627</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147 627</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90 988</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90 988</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Собственные нужды т/э</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10 125</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10 125</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2.1.</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3 679</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3 679</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2.2.</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6 447</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6 447</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3</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Отпуск тэ с коллекторов</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228 489</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228 489</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3.1.</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143 948</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143 948</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84 541</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84 541</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4</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Потери в тепловых сетях</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40 005</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40 005</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4.1.</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25 203</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25 203</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4.2.</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14 802</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14 802</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5</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Полезный отпуск (реализация)</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188 484</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b/>
                <w:bCs/>
                <w:color w:val="000000"/>
                <w:sz w:val="22"/>
                <w:lang w:eastAsia="ru-RU"/>
              </w:rPr>
            </w:pPr>
            <w:r w:rsidRPr="000F2FD3">
              <w:rPr>
                <w:rFonts w:eastAsia="Times New Roman" w:cs="Times New Roman"/>
                <w:b/>
                <w:bCs/>
                <w:color w:val="000000"/>
                <w:sz w:val="22"/>
                <w:lang w:eastAsia="ru-RU"/>
              </w:rPr>
              <w:t>188 484</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5.1.</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118 745</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118 745</w:t>
            </w:r>
          </w:p>
        </w:tc>
      </w:tr>
      <w:tr w:rsidR="000F2FD3" w:rsidRPr="000F2FD3" w:rsidTr="000F2FD3">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5.2.</w:t>
            </w:r>
          </w:p>
        </w:tc>
        <w:tc>
          <w:tcPr>
            <w:tcW w:w="2725"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i/>
                <w:iCs/>
                <w:color w:val="000000"/>
                <w:sz w:val="22"/>
                <w:lang w:eastAsia="ru-RU"/>
              </w:rPr>
            </w:pPr>
            <w:r w:rsidRPr="000F2FD3">
              <w:rPr>
                <w:rFonts w:eastAsia="Times New Roman" w:cs="Times New Roman"/>
                <w:i/>
                <w:iCs/>
                <w:color w:val="000000"/>
                <w:sz w:val="22"/>
                <w:lang w:eastAsia="ru-RU"/>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69 739</w:t>
            </w:r>
          </w:p>
        </w:tc>
        <w:tc>
          <w:tcPr>
            <w:tcW w:w="822"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A04107">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69 739</w:t>
            </w:r>
          </w:p>
        </w:tc>
      </w:tr>
    </w:tbl>
    <w:p w:rsidR="00A04107" w:rsidRPr="000F2FD3" w:rsidRDefault="00A04107" w:rsidP="00A04107">
      <w:pPr>
        <w:rPr>
          <w:lang w:eastAsia="ru-RU"/>
        </w:rPr>
      </w:pPr>
    </w:p>
    <w:p w:rsidR="002E652E" w:rsidRPr="000F2FD3" w:rsidRDefault="002E652E" w:rsidP="00C44E39">
      <w:pPr>
        <w:widowControl w:val="0"/>
        <w:spacing w:line="275" w:lineRule="auto"/>
        <w:ind w:left="138" w:right="154" w:firstLine="566"/>
        <w:rPr>
          <w:rFonts w:eastAsia="Times New Roman" w:cs="Times New Roman"/>
          <w:spacing w:val="-1"/>
          <w:sz w:val="24"/>
          <w:szCs w:val="24"/>
        </w:rPr>
        <w:sectPr w:rsidR="002E652E" w:rsidRPr="000F2FD3" w:rsidSect="0029496C">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C44E39" w:rsidRPr="000F2FD3" w:rsidRDefault="00C44E39" w:rsidP="001268CE">
      <w:pPr>
        <w:widowControl w:val="0"/>
        <w:spacing w:line="275" w:lineRule="auto"/>
        <w:ind w:right="3"/>
        <w:rPr>
          <w:rFonts w:eastAsia="Times New Roman" w:cs="Times New Roman"/>
          <w:sz w:val="24"/>
          <w:szCs w:val="24"/>
        </w:rPr>
      </w:pPr>
      <w:r w:rsidRPr="000F2FD3">
        <w:rPr>
          <w:rFonts w:eastAsia="Times New Roman" w:cs="Times New Roman"/>
          <w:spacing w:val="-1"/>
          <w:sz w:val="24"/>
          <w:szCs w:val="24"/>
        </w:rPr>
        <w:t xml:space="preserve">Анализ </w:t>
      </w:r>
      <w:r w:rsidRPr="000F2FD3">
        <w:rPr>
          <w:rFonts w:eastAsia="Times New Roman" w:cs="Times New Roman"/>
          <w:sz w:val="24"/>
          <w:szCs w:val="24"/>
        </w:rPr>
        <w:t>данных таблицы показал, что на перспективу к расчетному сроку дефицитной не является ни одна из котельных.</w:t>
      </w:r>
    </w:p>
    <w:p w:rsidR="00225649" w:rsidRPr="000F2FD3" w:rsidRDefault="00225649" w:rsidP="00625B2E">
      <w:pPr>
        <w:spacing w:before="240"/>
        <w:ind w:firstLine="851"/>
        <w:rPr>
          <w:sz w:val="24"/>
          <w:szCs w:val="24"/>
        </w:rPr>
      </w:pPr>
    </w:p>
    <w:p w:rsidR="00225649" w:rsidRPr="00217385"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66" w:name="_Toc40373622"/>
      <w:bookmarkStart w:id="267" w:name="_Toc138688501"/>
      <w:r w:rsidRPr="000F2FD3">
        <w:rPr>
          <w:rFonts w:ascii="TimesNewRomanPSMT" w:hAnsi="TimesNewRomanPSMT" w:cs="TimesNewRomanPSMT"/>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w:t>
      </w:r>
      <w:r w:rsidRPr="00217385">
        <w:rPr>
          <w:rFonts w:ascii="TimesNewRomanPSMT" w:hAnsi="TimesNewRomanPSMT" w:cs="TimesNewRomanPSMT"/>
          <w:sz w:val="24"/>
          <w:szCs w:val="24"/>
        </w:rPr>
        <w:t xml:space="preserve"> тепловой энергией существующих и перспективных потребителей, присоединенных к тепловой сети от каждого источника тепловой энергии</w:t>
      </w:r>
      <w:bookmarkEnd w:id="266"/>
      <w:bookmarkEnd w:id="267"/>
    </w:p>
    <w:p w:rsidR="001212E5" w:rsidRPr="00217385" w:rsidRDefault="00267BE4" w:rsidP="001268CE">
      <w:pPr>
        <w:widowControl w:val="0"/>
        <w:spacing w:before="240" w:line="275" w:lineRule="auto"/>
        <w:ind w:right="3"/>
        <w:rPr>
          <w:rFonts w:eastAsia="Times New Roman" w:cs="Times New Roman"/>
          <w:spacing w:val="-1"/>
          <w:sz w:val="24"/>
          <w:szCs w:val="24"/>
        </w:rPr>
      </w:pPr>
      <w:r w:rsidRPr="00217385">
        <w:rPr>
          <w:rFonts w:eastAsia="Times New Roman" w:cs="Times New Roman"/>
          <w:spacing w:val="-1"/>
          <w:sz w:val="24"/>
          <w:szCs w:val="24"/>
        </w:rPr>
        <w:t>Результаты гидравлического расчета представлены в Приложении</w:t>
      </w:r>
      <w:r w:rsidR="00C635F9" w:rsidRPr="00217385">
        <w:rPr>
          <w:rFonts w:eastAsia="Times New Roman" w:cs="Times New Roman"/>
          <w:spacing w:val="-1"/>
          <w:sz w:val="24"/>
          <w:szCs w:val="24"/>
        </w:rPr>
        <w:t xml:space="preserve"> 2</w:t>
      </w:r>
      <w:r w:rsidRPr="00217385">
        <w:rPr>
          <w:rFonts w:eastAsia="Times New Roman" w:cs="Times New Roman"/>
          <w:spacing w:val="-1"/>
          <w:sz w:val="24"/>
          <w:szCs w:val="24"/>
        </w:rPr>
        <w:t>.</w:t>
      </w:r>
    </w:p>
    <w:p w:rsidR="00F72805" w:rsidRPr="00217385" w:rsidRDefault="00F72805" w:rsidP="00625B2E">
      <w:pPr>
        <w:spacing w:before="240"/>
        <w:ind w:firstLine="851"/>
        <w:rPr>
          <w:sz w:val="24"/>
          <w:szCs w:val="24"/>
        </w:rPr>
      </w:pPr>
    </w:p>
    <w:p w:rsidR="00225649" w:rsidRPr="00217385"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68" w:name="_Toc40373623"/>
      <w:bookmarkStart w:id="269" w:name="_Toc138688502"/>
      <w:r w:rsidRPr="00217385">
        <w:rPr>
          <w:rFonts w:ascii="TimesNewRomanPSMT" w:hAnsi="TimesNewRomanPSMT" w:cs="TimesNewRomanPSMT"/>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268"/>
      <w:bookmarkEnd w:id="269"/>
    </w:p>
    <w:p w:rsidR="00C44E39" w:rsidRPr="00217385" w:rsidRDefault="00C44E39" w:rsidP="001268CE">
      <w:pPr>
        <w:widowControl w:val="0"/>
        <w:spacing w:before="240" w:line="275" w:lineRule="auto"/>
        <w:ind w:right="3"/>
        <w:rPr>
          <w:rFonts w:eastAsia="Times New Roman" w:cs="Times New Roman"/>
          <w:spacing w:val="-1"/>
          <w:sz w:val="24"/>
          <w:szCs w:val="24"/>
        </w:rPr>
      </w:pPr>
      <w:r w:rsidRPr="00217385">
        <w:rPr>
          <w:rFonts w:eastAsia="Times New Roman" w:cs="Times New Roman"/>
          <w:spacing w:val="-1"/>
          <w:sz w:val="24"/>
          <w:szCs w:val="24"/>
        </w:rPr>
        <w:t>Анализ перспективных нагрузок показал, что к расчетному сроку дефицитной не является ни одна из котельных.</w:t>
      </w:r>
    </w:p>
    <w:p w:rsidR="00C44E39" w:rsidRPr="00217385" w:rsidRDefault="00C44E39" w:rsidP="001268CE">
      <w:pPr>
        <w:widowControl w:val="0"/>
        <w:spacing w:before="240" w:line="275" w:lineRule="auto"/>
        <w:ind w:right="3"/>
        <w:rPr>
          <w:rFonts w:eastAsia="Times New Roman" w:cs="Times New Roman"/>
          <w:spacing w:val="-1"/>
          <w:sz w:val="24"/>
          <w:szCs w:val="24"/>
        </w:rPr>
      </w:pPr>
      <w:r w:rsidRPr="00217385">
        <w:rPr>
          <w:rFonts w:eastAsia="Times New Roman" w:cs="Times New Roman"/>
          <w:spacing w:val="-1"/>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w:t>
      </w:r>
    </w:p>
    <w:p w:rsidR="00C44E39" w:rsidRPr="00217385" w:rsidRDefault="00C44E39" w:rsidP="00C44E39">
      <w:pPr>
        <w:widowControl w:val="0"/>
        <w:spacing w:before="1"/>
        <w:ind w:left="138" w:right="146" w:firstLine="566"/>
        <w:rPr>
          <w:rFonts w:eastAsia="Times New Roman" w:cs="Times New Roman"/>
          <w:sz w:val="24"/>
          <w:szCs w:val="24"/>
        </w:rPr>
      </w:pPr>
    </w:p>
    <w:p w:rsidR="00C635F9" w:rsidRPr="00217385" w:rsidRDefault="00C635F9" w:rsidP="00C44E39">
      <w:pPr>
        <w:widowControl w:val="0"/>
        <w:spacing w:before="1"/>
        <w:ind w:left="138" w:right="146" w:firstLine="566"/>
        <w:rPr>
          <w:rFonts w:eastAsia="Times New Roman" w:cs="Times New Roman"/>
          <w:sz w:val="24"/>
          <w:szCs w:val="24"/>
        </w:rPr>
      </w:pPr>
    </w:p>
    <w:p w:rsidR="00C635F9" w:rsidRPr="00217385" w:rsidRDefault="00C635F9" w:rsidP="00C44E39">
      <w:pPr>
        <w:widowControl w:val="0"/>
        <w:spacing w:before="1"/>
        <w:ind w:left="138" w:right="146" w:firstLine="566"/>
        <w:rPr>
          <w:rFonts w:eastAsia="Times New Roman" w:cs="Times New Roman"/>
          <w:sz w:val="24"/>
          <w:szCs w:val="24"/>
        </w:rPr>
      </w:pPr>
    </w:p>
    <w:p w:rsidR="00C635F9" w:rsidRPr="00217385" w:rsidRDefault="00C635F9" w:rsidP="00C44E39">
      <w:pPr>
        <w:widowControl w:val="0"/>
        <w:spacing w:before="1"/>
        <w:ind w:left="138" w:right="146" w:firstLine="566"/>
        <w:rPr>
          <w:rFonts w:eastAsia="Times New Roman" w:cs="Times New Roman"/>
          <w:sz w:val="24"/>
          <w:szCs w:val="24"/>
        </w:rPr>
      </w:pPr>
    </w:p>
    <w:p w:rsidR="00C635F9" w:rsidRPr="00630A65" w:rsidRDefault="00C635F9" w:rsidP="00C44E39">
      <w:pPr>
        <w:widowControl w:val="0"/>
        <w:spacing w:before="1"/>
        <w:ind w:left="138" w:right="146" w:firstLine="566"/>
        <w:rPr>
          <w:rFonts w:eastAsia="Times New Roman" w:cs="Times New Roman"/>
          <w:sz w:val="24"/>
          <w:szCs w:val="24"/>
          <w:highlight w:val="yellow"/>
        </w:rPr>
      </w:pPr>
    </w:p>
    <w:p w:rsidR="00A937A3" w:rsidRPr="00630A65" w:rsidRDefault="00A937A3">
      <w:pPr>
        <w:ind w:firstLine="0"/>
        <w:rPr>
          <w:rFonts w:eastAsia="Times New Roman" w:cs="Times New Roman"/>
          <w:b/>
          <w:sz w:val="28"/>
          <w:szCs w:val="28"/>
          <w:highlight w:val="yellow"/>
        </w:rPr>
      </w:pPr>
      <w:r w:rsidRPr="00630A65">
        <w:rPr>
          <w:highlight w:val="yellow"/>
        </w:rPr>
        <w:br w:type="page"/>
      </w:r>
    </w:p>
    <w:p w:rsidR="00225649" w:rsidRPr="00D86A12" w:rsidRDefault="00225649" w:rsidP="00225649">
      <w:pPr>
        <w:pStyle w:val="10"/>
        <w:rPr>
          <w:sz w:val="24"/>
          <w:szCs w:val="24"/>
        </w:rPr>
      </w:pPr>
      <w:bookmarkStart w:id="270" w:name="_Toc40373624"/>
      <w:bookmarkStart w:id="271" w:name="_Toc138688503"/>
      <w:r w:rsidRPr="00D86A12">
        <w:rPr>
          <w:sz w:val="24"/>
          <w:szCs w:val="24"/>
        </w:rPr>
        <w:t>Глава 5. Мастер-план развития систем теплоснабжения поселения, городского округа, города федерального значения</w:t>
      </w:r>
      <w:bookmarkEnd w:id="270"/>
      <w:bookmarkEnd w:id="271"/>
    </w:p>
    <w:p w:rsidR="00225649" w:rsidRPr="00D86A12"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72" w:name="_Toc40373625"/>
      <w:bookmarkStart w:id="273" w:name="_Toc138688504"/>
      <w:r w:rsidRPr="00D86A12">
        <w:rPr>
          <w:rFonts w:ascii="TimesNewRomanPSMT" w:hAnsi="TimesNewRomanPSMT" w:cs="TimesNewRomanPSMT"/>
          <w:sz w:val="24"/>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72"/>
      <w:bookmarkEnd w:id="273"/>
    </w:p>
    <w:p w:rsidR="00A937A3" w:rsidRPr="00D86A12" w:rsidRDefault="00A937A3" w:rsidP="00A937A3">
      <w:pPr>
        <w:widowControl w:val="0"/>
        <w:spacing w:before="240"/>
        <w:ind w:left="142" w:firstLine="567"/>
        <w:rPr>
          <w:rFonts w:eastAsia="Times New Roman" w:cs="Times New Roman"/>
          <w:sz w:val="24"/>
          <w:szCs w:val="24"/>
        </w:rPr>
      </w:pPr>
      <w:r w:rsidRPr="00D86A12">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A937A3" w:rsidRPr="008D5F49" w:rsidRDefault="00A937A3" w:rsidP="00A937A3">
      <w:pPr>
        <w:widowControl w:val="0"/>
        <w:ind w:left="142" w:firstLine="567"/>
        <w:rPr>
          <w:rFonts w:eastAsia="Times New Roman" w:cs="Times New Roman"/>
          <w:sz w:val="24"/>
          <w:szCs w:val="24"/>
        </w:rPr>
      </w:pPr>
      <w:r w:rsidRPr="00D86A12">
        <w:rPr>
          <w:rFonts w:eastAsia="Times New Roman" w:cs="Times New Roman"/>
          <w:sz w:val="24"/>
          <w:szCs w:val="24"/>
        </w:rPr>
        <w:t xml:space="preserve">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w:t>
      </w:r>
      <w:r w:rsidRPr="008D5F49">
        <w:rPr>
          <w:rFonts w:eastAsia="Times New Roman" w:cs="Times New Roman"/>
          <w:sz w:val="24"/>
          <w:szCs w:val="24"/>
        </w:rPr>
        <w:t>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886B64" w:rsidRPr="008D5F49" w:rsidRDefault="00886B64" w:rsidP="00886B64">
      <w:pPr>
        <w:pStyle w:val="aff0"/>
        <w:keepNext/>
        <w:ind w:firstLine="0"/>
      </w:pPr>
      <w:r w:rsidRPr="008D5F49">
        <w:t xml:space="preserve">Таблица </w:t>
      </w:r>
      <w:fldSimple w:instr=" SEQ Таблица \* ARABIC ">
        <w:r w:rsidR="00A303F5">
          <w:rPr>
            <w:noProof/>
          </w:rPr>
          <w:t>112</w:t>
        </w:r>
      </w:fldSimple>
      <w:r w:rsidRPr="008D5F49">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8D5F49" w:rsidRPr="008D5F49" w:rsidTr="00FD1620">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Год реализации</w:t>
            </w:r>
          </w:p>
        </w:tc>
      </w:tr>
      <w:tr w:rsidR="008D5F49" w:rsidRPr="008D5F49" w:rsidTr="00FD162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F49" w:rsidRPr="008D5F49" w:rsidRDefault="008D5F49" w:rsidP="00FD1620">
            <w:pPr>
              <w:spacing w:line="240" w:lineRule="auto"/>
              <w:ind w:firstLine="0"/>
              <w:jc w:val="center"/>
              <w:rPr>
                <w:rFonts w:eastAsia="Times New Roman" w:cs="Times New Roman"/>
                <w:b/>
                <w:color w:val="000000"/>
                <w:sz w:val="22"/>
                <w:lang w:eastAsia="ru-RU"/>
              </w:rPr>
            </w:pPr>
            <w:r w:rsidRPr="008D5F49">
              <w:rPr>
                <w:rFonts w:eastAsia="Times New Roman" w:cs="Times New Roman"/>
                <w:b/>
                <w:color w:val="000000"/>
                <w:sz w:val="22"/>
                <w:lang w:eastAsia="ru-RU"/>
              </w:rPr>
              <w:t>1 вариант развития</w:t>
            </w:r>
          </w:p>
        </w:tc>
      </w:tr>
      <w:tr w:rsidR="008D5F49" w:rsidRPr="008D5F49"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FD1620">
            <w:pPr>
              <w:spacing w:line="240" w:lineRule="auto"/>
              <w:ind w:firstLine="0"/>
              <w:jc w:val="left"/>
              <w:rPr>
                <w:rFonts w:eastAsia="Times New Roman" w:cs="Times New Roman"/>
                <w:color w:val="000000"/>
                <w:sz w:val="22"/>
                <w:lang w:eastAsia="ru-RU"/>
              </w:rPr>
            </w:pPr>
            <w:r w:rsidRPr="008D5F49">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2023-2036</w:t>
            </w:r>
          </w:p>
        </w:tc>
      </w:tr>
      <w:tr w:rsidR="008D5F49" w:rsidRPr="008D5F49"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FD1620">
            <w:pPr>
              <w:spacing w:line="240" w:lineRule="auto"/>
              <w:ind w:firstLine="0"/>
              <w:jc w:val="left"/>
              <w:rPr>
                <w:rFonts w:eastAsia="Times New Roman" w:cs="Times New Roman"/>
                <w:color w:val="000000"/>
                <w:sz w:val="22"/>
                <w:lang w:eastAsia="ru-RU"/>
              </w:rPr>
            </w:pPr>
            <w:r w:rsidRPr="008D5F49">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2023-2026</w:t>
            </w:r>
          </w:p>
        </w:tc>
      </w:tr>
      <w:tr w:rsidR="008D5F49" w:rsidRPr="008D5F49"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FD1620">
            <w:pPr>
              <w:spacing w:line="240" w:lineRule="auto"/>
              <w:ind w:firstLine="0"/>
              <w:jc w:val="left"/>
              <w:rPr>
                <w:rFonts w:eastAsia="Times New Roman" w:cs="Times New Roman"/>
                <w:color w:val="000000"/>
                <w:sz w:val="22"/>
                <w:lang w:eastAsia="ru-RU"/>
              </w:rPr>
            </w:pPr>
            <w:r w:rsidRPr="008D5F49">
              <w:rPr>
                <w:rFonts w:eastAsia="Times New Roman" w:cs="Times New Roman"/>
                <w:color w:val="000000"/>
                <w:sz w:val="22"/>
                <w:lang w:eastAsia="ru-RU"/>
              </w:rPr>
              <w:t>Реконструкция котельных малой мощности с переводом на природный газ  - 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2024-2025</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D5F49"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FD1620">
            <w:pPr>
              <w:spacing w:line="240" w:lineRule="auto"/>
              <w:ind w:firstLine="0"/>
              <w:jc w:val="left"/>
              <w:rPr>
                <w:rFonts w:eastAsia="Times New Roman" w:cs="Times New Roman"/>
                <w:color w:val="000000"/>
                <w:sz w:val="22"/>
                <w:lang w:eastAsia="ru-RU"/>
              </w:rPr>
            </w:pPr>
            <w:r w:rsidRPr="008D5F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2024-2025</w:t>
            </w:r>
          </w:p>
        </w:tc>
      </w:tr>
      <w:tr w:rsidR="008D5F49" w:rsidRPr="00630A65"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2024-2025</w:t>
            </w:r>
          </w:p>
        </w:tc>
      </w:tr>
      <w:tr w:rsidR="008D5F49" w:rsidRPr="00630A65"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Строительство автоматизированной блочно-модульной котельной на природном  газе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2025</w:t>
            </w:r>
          </w:p>
        </w:tc>
      </w:tr>
      <w:tr w:rsidR="008D5F49" w:rsidRPr="00630A65"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Строительство внешних  и внутриплощадочных сетей энергоснабжения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2025</w:t>
            </w:r>
          </w:p>
        </w:tc>
      </w:tr>
      <w:tr w:rsidR="008D5F49" w:rsidRPr="00630A65"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2024-2026</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Строительство автоматизированной блочно-модульной котельной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2025</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Строительство автоматизированной блочно-модульной котельной на природном  газе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w:t>
            </w:r>
          </w:p>
        </w:tc>
      </w:tr>
      <w:tr w:rsidR="008D5F49" w:rsidRPr="00630A65"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951E39">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Строительство внешних  и внутриплоща</w:t>
            </w:r>
            <w:r w:rsidR="00951E39">
              <w:rPr>
                <w:rFonts w:eastAsia="Times New Roman" w:cs="Times New Roman"/>
                <w:color w:val="000000"/>
                <w:sz w:val="22"/>
                <w:lang w:eastAsia="ru-RU"/>
              </w:rPr>
              <w:t xml:space="preserve">дочных сетей энергоснабжения </w:t>
            </w:r>
            <w:r w:rsidRPr="008E677E">
              <w:rPr>
                <w:rFonts w:eastAsia="Times New Roman" w:cs="Times New Roman"/>
                <w:color w:val="000000"/>
                <w:sz w:val="22"/>
                <w:lang w:eastAsia="ru-RU"/>
              </w:rPr>
              <w:t>-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w:t>
            </w:r>
          </w:p>
        </w:tc>
      </w:tr>
      <w:tr w:rsidR="008D5F49" w:rsidRPr="00630A65" w:rsidTr="00FD162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F49" w:rsidRPr="008E677E" w:rsidRDefault="008D5F49" w:rsidP="00FD1620">
            <w:pPr>
              <w:spacing w:line="240" w:lineRule="auto"/>
              <w:ind w:firstLine="0"/>
              <w:jc w:val="center"/>
              <w:rPr>
                <w:rFonts w:eastAsia="Times New Roman" w:cs="Times New Roman"/>
                <w:b/>
                <w:color w:val="000000"/>
                <w:sz w:val="22"/>
                <w:lang w:eastAsia="ru-RU"/>
              </w:rPr>
            </w:pPr>
            <w:r w:rsidRPr="008E677E">
              <w:rPr>
                <w:rFonts w:eastAsia="Times New Roman" w:cs="Times New Roman"/>
                <w:b/>
                <w:color w:val="000000"/>
                <w:sz w:val="22"/>
                <w:lang w:eastAsia="ru-RU"/>
              </w:rPr>
              <w:t>2 вариант развития</w:t>
            </w:r>
          </w:p>
        </w:tc>
      </w:tr>
      <w:tr w:rsidR="008D5F49" w:rsidRPr="00630A65"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2023-2036</w:t>
            </w:r>
          </w:p>
        </w:tc>
      </w:tr>
      <w:tr w:rsidR="008D5F49" w:rsidRPr="00630A65"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2023-2026</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Реконструкция котельных малой мощности с переводом на природный газ - 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2024-2025</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2024-2025</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2024-2025</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2024-2025</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2025</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2024-2025</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2025</w:t>
            </w:r>
          </w:p>
        </w:tc>
      </w:tr>
      <w:tr w:rsidR="008D5F49" w:rsidRPr="008E677E"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Реконструкция котельной с переводом на природный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w:t>
            </w:r>
          </w:p>
        </w:tc>
      </w:tr>
      <w:tr w:rsidR="008D5F49" w:rsidRPr="00630A65" w:rsidTr="00FD162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12</w:t>
            </w:r>
          </w:p>
        </w:tc>
        <w:tc>
          <w:tcPr>
            <w:tcW w:w="3420"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left"/>
              <w:rPr>
                <w:rFonts w:eastAsia="Times New Roman" w:cs="Times New Roman"/>
                <w:color w:val="000000"/>
                <w:sz w:val="22"/>
                <w:lang w:eastAsia="ru-RU"/>
              </w:rPr>
            </w:pPr>
            <w:r w:rsidRPr="008E677E">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8D5F49" w:rsidRPr="008E677E" w:rsidRDefault="008D5F49" w:rsidP="00FD1620">
            <w:pPr>
              <w:spacing w:line="240" w:lineRule="auto"/>
              <w:ind w:firstLine="0"/>
              <w:jc w:val="center"/>
              <w:rPr>
                <w:rFonts w:eastAsia="Times New Roman" w:cs="Times New Roman"/>
                <w:color w:val="000000"/>
                <w:sz w:val="22"/>
                <w:lang w:eastAsia="ru-RU"/>
              </w:rPr>
            </w:pPr>
            <w:r w:rsidRPr="008E677E">
              <w:rPr>
                <w:rFonts w:eastAsia="Times New Roman" w:cs="Times New Roman"/>
                <w:color w:val="000000"/>
                <w:sz w:val="22"/>
                <w:lang w:eastAsia="ru-RU"/>
              </w:rPr>
              <w:t>2024</w:t>
            </w:r>
          </w:p>
        </w:tc>
      </w:tr>
    </w:tbl>
    <w:p w:rsidR="00A937A3" w:rsidRPr="003C3DDD" w:rsidRDefault="00880FDA" w:rsidP="00A937A3">
      <w:pPr>
        <w:widowControl w:val="0"/>
        <w:spacing w:before="240"/>
        <w:rPr>
          <w:rFonts w:eastAsia="Arial Unicode MS" w:cs="Times New Roman"/>
          <w:bCs/>
          <w:i/>
          <w:sz w:val="24"/>
          <w:szCs w:val="24"/>
        </w:rPr>
      </w:pPr>
      <w:r w:rsidRPr="003C3DDD">
        <w:rPr>
          <w:rFonts w:eastAsia="Arial Unicode MS" w:cs="Times New Roman"/>
          <w:bCs/>
          <w:i/>
          <w:sz w:val="24"/>
          <w:szCs w:val="24"/>
        </w:rPr>
        <w:t xml:space="preserve">Мероприятия по </w:t>
      </w:r>
      <w:r w:rsidR="00BB665D" w:rsidRPr="003C3DDD">
        <w:rPr>
          <w:rFonts w:eastAsia="Arial Unicode MS" w:cs="Times New Roman"/>
          <w:bCs/>
          <w:i/>
          <w:sz w:val="24"/>
          <w:szCs w:val="24"/>
        </w:rPr>
        <w:t>источнику</w:t>
      </w:r>
      <w:r w:rsidR="00A937A3" w:rsidRPr="003C3DDD">
        <w:rPr>
          <w:rFonts w:eastAsia="Arial Unicode MS" w:cs="Times New Roman"/>
          <w:bCs/>
          <w:i/>
          <w:sz w:val="24"/>
          <w:szCs w:val="24"/>
        </w:rPr>
        <w:t>АО «Тутаевская ПГУ»</w:t>
      </w:r>
      <w:r w:rsidRPr="003C3DDD">
        <w:rPr>
          <w:rFonts w:eastAsia="Arial Unicode MS" w:cs="Times New Roman"/>
          <w:bCs/>
          <w:i/>
          <w:sz w:val="24"/>
          <w:szCs w:val="24"/>
        </w:rPr>
        <w:t xml:space="preserve"> не зависимо от сценария развития:</w:t>
      </w:r>
    </w:p>
    <w:p w:rsidR="00D74EC8" w:rsidRPr="003C3DDD" w:rsidRDefault="00D74EC8" w:rsidP="003C3DDD">
      <w:pPr>
        <w:pStyle w:val="aff0"/>
        <w:keepNext/>
        <w:spacing w:after="0"/>
        <w:ind w:firstLine="0"/>
      </w:pPr>
      <w:r w:rsidRPr="003C3DDD">
        <w:t xml:space="preserve">Таблица </w:t>
      </w:r>
      <w:fldSimple w:instr=" SEQ Таблица \* ARABIC ">
        <w:r w:rsidR="00A303F5">
          <w:rPr>
            <w:noProof/>
          </w:rPr>
          <w:t>113</w:t>
        </w:r>
      </w:fldSimple>
      <w:r w:rsidRPr="003C3DDD">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2955"/>
        <w:gridCol w:w="1490"/>
        <w:gridCol w:w="1001"/>
        <w:gridCol w:w="1353"/>
        <w:gridCol w:w="1829"/>
      </w:tblGrid>
      <w:tr w:rsidR="003C3DDD" w:rsidRPr="003C3DDD" w:rsidTr="003C3DDD">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Стоимость замены (НЦС 81-02-13-2023), тыс.руб</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331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23698,31</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4653,75</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299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21407,23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2380,22</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4263,09</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5186,76</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272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9663,00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1237,06</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2413,78</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2323,26</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3662,34</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2919,63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2011,13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3265,12</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842,23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3278,18</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2172,40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18</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1843,98</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2051,71</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165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4978,42</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3368,92</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2628,90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1314,45</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757,13</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1119,36</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2638,49</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3741,36</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1112,04</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1101,26</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28</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973,21</w:t>
            </w:r>
          </w:p>
        </w:tc>
      </w:tr>
      <w:tr w:rsidR="003C3DDD" w:rsidRPr="003C3DDD" w:rsidTr="003C3DDD">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198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7034,10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30</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3558,80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6430,82</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6430,82</w:t>
            </w:r>
          </w:p>
        </w:tc>
      </w:tr>
      <w:tr w:rsidR="003C3DDD" w:rsidRPr="003C3DDD" w:rsidTr="003C3DDD">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2866,36</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4767,21</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1838,95</w:t>
            </w:r>
          </w:p>
        </w:tc>
      </w:tr>
      <w:tr w:rsidR="003C3DDD" w:rsidRPr="003C3DDD" w:rsidTr="003C3DDD">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2344,70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5470,96</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1065,77</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2060,49</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2775,85</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392,24</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3714,67</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724,13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1206,89</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1572,43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1041,05</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973,21</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2497,41</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4654,42</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2127,74</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724,13</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537,83</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1869,59</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3252,57</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1301,32</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733,47</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1183,02</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1669,71</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486,61</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1408,59</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1810,33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3379,29</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1656,22</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1039,40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473,21</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710,51</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1041,05</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378,57</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2866,36</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60</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6368,38</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5369,42</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3933,41</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452,58</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1659,47</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2522,33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1327,58</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2981,20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1279,27</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3047,69</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241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6172,20</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1961,20</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226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6818,93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567,85</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0,00</w:t>
            </w:r>
          </w:p>
        </w:tc>
      </w:tr>
      <w:tr w:rsidR="003C3DDD" w:rsidRPr="003C3DDD" w:rsidTr="003C3DDD">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1961,20</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226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6818,93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567,85</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273</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2543,98</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273</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7255,06</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273</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3344,87</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284,21</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319,73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1599,13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1511,04</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358,55</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1064,71</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3559,90</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1421,03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6716,15</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532,89</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532,89</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3650,84</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772,89</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3534,29</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563,44</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1254,00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367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28405,80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237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18343,80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559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43266,60</w:t>
            </w:r>
          </w:p>
        </w:tc>
      </w:tr>
      <w:tr w:rsidR="003C3DDD" w:rsidRPr="003C3DDD" w:rsidTr="003C3DDD">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273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21130,20</w:t>
            </w:r>
          </w:p>
        </w:tc>
      </w:tr>
      <w:tr w:rsidR="003C3DDD" w:rsidRPr="003C3DDD" w:rsidTr="003C3DDD">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536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41486,40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4489,20</w:t>
            </w:r>
          </w:p>
        </w:tc>
      </w:tr>
      <w:tr w:rsidR="003C3DDD" w:rsidRPr="003C3DDD" w:rsidTr="003C3DDD">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646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46251,08</w:t>
            </w:r>
          </w:p>
        </w:tc>
      </w:tr>
      <w:tr w:rsidR="003C3DDD" w:rsidRPr="003C3DDD" w:rsidTr="003C3DDD">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429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20243,74</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282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7515,69</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1537,92</w:t>
            </w:r>
          </w:p>
        </w:tc>
      </w:tr>
      <w:tr w:rsidR="003C3DDD" w:rsidRPr="003C3DDD" w:rsidTr="003C3DDD">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88</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321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22982,35</w:t>
            </w:r>
          </w:p>
        </w:tc>
      </w:tr>
      <w:tr w:rsidR="003C3DDD" w:rsidRPr="003C3DDD" w:rsidTr="003C3DDD">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345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24700,65</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90</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8519,93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183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5521,52</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1252,62</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425,89</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237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16968,27</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4867,03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973,21</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2504,30</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1086,20</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3508,68</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845,16</w:t>
            </w:r>
          </w:p>
        </w:tc>
      </w:tr>
      <w:tr w:rsidR="003C3DDD" w:rsidRPr="003C3DDD" w:rsidTr="003C3DDD">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221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11999,82</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319,82</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3552,57</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3499,98</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2663,52</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7353,83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639,63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0,00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2665,14</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10739,41</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2309,17</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2232,75</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1705,69</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1613,48</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1041,05</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1478,44</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3201,35</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3711,19</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2665,14</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2689,13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780,79</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76,83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563,44</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544,19</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1514,26</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9379,09</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108</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2453,79</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461,83</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1206,89</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1041,05</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354,90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110</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3746,11</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111</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4876,06</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1146,55</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194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5853,41</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6305,95</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5363,67</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2735,48</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1207,88</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1882,86</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1870,68</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3837,80</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799,54</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118</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6555,69</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1086,20</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3811,15</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586,33</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425,89</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409,77</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1126,88</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719,59</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804,45</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3704,54</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240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8526,18</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5619,16</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591,51</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1918,90</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3771,53</w:t>
            </w:r>
          </w:p>
        </w:tc>
      </w:tr>
      <w:tr w:rsidR="003C3DDD" w:rsidRPr="003C3DDD" w:rsidTr="003C3DDD">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742,71</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1408,59</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875,43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128</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183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11425,63</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717,10</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1639,09</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130</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5119,68</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197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5943,93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479,73</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4192,04</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1075,65</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3028,52</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213,21</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2318,67</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896,38</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7617,09</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1349,98</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426,31</w:t>
            </w:r>
          </w:p>
        </w:tc>
      </w:tr>
      <w:tr w:rsidR="003C3DDD" w:rsidRPr="003C3DDD" w:rsidTr="003C3DDD">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1587,87</w:t>
            </w:r>
          </w:p>
        </w:tc>
      </w:tr>
      <w:tr w:rsidR="003C3DDD" w:rsidRPr="003C3DDD" w:rsidTr="003C3DDD">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138</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1719,82</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1931,02</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543,10</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1931,02</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4525,84</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1267,23</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1629,30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245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17541,04</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143</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237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10505,70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145</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162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4887,90</w:t>
            </w:r>
          </w:p>
        </w:tc>
      </w:tr>
      <w:tr w:rsidR="003C3DDD" w:rsidRPr="003C3DDD" w:rsidTr="003C3DDD">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146</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169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7491,40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147</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32</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1041,05</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1368,46</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970,07</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149</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5895,60</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1434,20</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1940,15</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828,11</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98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2318,71</w:t>
            </w:r>
          </w:p>
        </w:tc>
      </w:tr>
      <w:tr w:rsidR="003C3DDD" w:rsidRPr="003C3DDD" w:rsidTr="003C3DDD">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152</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352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15603,40</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384,16</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42</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993,73</w:t>
            </w:r>
          </w:p>
        </w:tc>
      </w:tr>
      <w:tr w:rsidR="003C3DDD" w:rsidRPr="003C3DDD" w:rsidTr="003C3DDD">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154</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38</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1146,55</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3454,41</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43</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1017,39</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947,60</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1306,15</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615,17</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135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3194,14</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686,15</w:t>
            </w:r>
          </w:p>
        </w:tc>
      </w:tr>
      <w:tr w:rsidR="003C3DDD" w:rsidRPr="003C3DDD" w:rsidTr="003C3DDD">
        <w:trPr>
          <w:trHeight w:val="51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1821,84</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446</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13456,82</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709,81</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150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147</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4435,32</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768,32</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51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1206,68</w:t>
            </w:r>
          </w:p>
        </w:tc>
      </w:tr>
      <w:tr w:rsidR="003C3DDD" w:rsidRPr="003C3DDD" w:rsidTr="003C3DDD">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125</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71</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1892,25</w:t>
            </w:r>
          </w:p>
        </w:tc>
      </w:tr>
      <w:tr w:rsidR="003C3DDD" w:rsidRPr="003C3DDD" w:rsidTr="003C3DDD">
        <w:trPr>
          <w:trHeight w:val="300"/>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39</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998,82</w:t>
            </w:r>
          </w:p>
        </w:tc>
      </w:tr>
      <w:tr w:rsidR="003C3DDD" w:rsidRPr="003C3DDD" w:rsidTr="003C3DDD">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2104</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162849,60</w:t>
            </w:r>
          </w:p>
        </w:tc>
      </w:tr>
      <w:tr w:rsidR="003C3DDD" w:rsidRPr="003C3DDD" w:rsidTr="003C3DDD">
        <w:trPr>
          <w:trHeight w:val="765"/>
        </w:trPr>
        <w:tc>
          <w:tcPr>
            <w:tcW w:w="377"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1601" w:type="pct"/>
            <w:vMerge/>
            <w:tcBorders>
              <w:top w:val="nil"/>
              <w:left w:val="single" w:sz="4" w:space="0" w:color="auto"/>
              <w:bottom w:val="single" w:sz="4" w:space="0" w:color="auto"/>
              <w:right w:val="single" w:sz="4" w:space="0" w:color="auto"/>
            </w:tcBorders>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700</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60</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4644,00</w:t>
            </w:r>
          </w:p>
        </w:tc>
      </w:tr>
      <w:tr w:rsidR="003C3DDD" w:rsidRPr="003C3DDD" w:rsidTr="003C3DDD">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w:t>
            </w:r>
          </w:p>
        </w:tc>
        <w:tc>
          <w:tcPr>
            <w:tcW w:w="1601"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Итого:</w:t>
            </w:r>
          </w:p>
        </w:tc>
        <w:tc>
          <w:tcPr>
            <w:tcW w:w="81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w:t>
            </w:r>
          </w:p>
        </w:tc>
        <w:tc>
          <w:tcPr>
            <w:tcW w:w="498"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 </w:t>
            </w:r>
          </w:p>
        </w:tc>
        <w:tc>
          <w:tcPr>
            <w:tcW w:w="707" w:type="pct"/>
            <w:tcBorders>
              <w:top w:val="nil"/>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25505</w:t>
            </w:r>
          </w:p>
        </w:tc>
        <w:tc>
          <w:tcPr>
            <w:tcW w:w="1000" w:type="pct"/>
            <w:tcBorders>
              <w:top w:val="nil"/>
              <w:left w:val="nil"/>
              <w:bottom w:val="single" w:sz="4" w:space="0" w:color="auto"/>
              <w:right w:val="single" w:sz="4" w:space="0" w:color="auto"/>
            </w:tcBorders>
            <w:shd w:val="clear" w:color="auto" w:fill="auto"/>
            <w:noWrap/>
            <w:vAlign w:val="center"/>
            <w:hideMark/>
          </w:tcPr>
          <w:p w:rsidR="003C3DDD" w:rsidRPr="003C3DDD" w:rsidRDefault="003C3DDD" w:rsidP="003C3DDD">
            <w:pPr>
              <w:spacing w:line="240" w:lineRule="auto"/>
              <w:ind w:firstLine="0"/>
              <w:jc w:val="center"/>
              <w:rPr>
                <w:rFonts w:eastAsia="Times New Roman" w:cs="Times New Roman"/>
                <w:color w:val="000000"/>
                <w:sz w:val="22"/>
                <w:lang w:eastAsia="ru-RU"/>
              </w:rPr>
            </w:pPr>
            <w:r w:rsidRPr="003C3DDD">
              <w:rPr>
                <w:rFonts w:eastAsia="Times New Roman" w:cs="Times New Roman"/>
                <w:color w:val="000000"/>
                <w:sz w:val="22"/>
                <w:lang w:eastAsia="ru-RU"/>
              </w:rPr>
              <w:t>1143234,47</w:t>
            </w:r>
          </w:p>
        </w:tc>
      </w:tr>
    </w:tbl>
    <w:p w:rsidR="00FB4826" w:rsidRPr="00D86A12" w:rsidRDefault="00FB4826" w:rsidP="00E044B6">
      <w:pPr>
        <w:widowControl w:val="0"/>
        <w:spacing w:before="240"/>
        <w:ind w:left="142" w:firstLine="567"/>
        <w:rPr>
          <w:sz w:val="24"/>
          <w:szCs w:val="24"/>
        </w:rPr>
      </w:pPr>
      <w:r w:rsidRPr="00D86A12">
        <w:rPr>
          <w:sz w:val="24"/>
          <w:szCs w:val="24"/>
        </w:rPr>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E044B6" w:rsidRPr="00D86A12" w:rsidRDefault="00E044B6" w:rsidP="00E044B6">
      <w:pPr>
        <w:pStyle w:val="aff0"/>
        <w:keepNext/>
        <w:ind w:firstLine="0"/>
      </w:pPr>
      <w:r w:rsidRPr="00D86A12">
        <w:t xml:space="preserve">Таблица </w:t>
      </w:r>
      <w:fldSimple w:instr=" SEQ Таблица \* ARABIC ">
        <w:r w:rsidR="00A303F5">
          <w:rPr>
            <w:noProof/>
          </w:rPr>
          <w:t>114</w:t>
        </w:r>
      </w:fldSimple>
      <w:r w:rsidRPr="00D86A12">
        <w:t xml:space="preserve"> Рекомендуемые меропр</w:t>
      </w:r>
      <w:r w:rsidR="00655500" w:rsidRPr="00D86A12">
        <w:t>и</w:t>
      </w:r>
      <w:r w:rsidRPr="00D86A12">
        <w:t>ятия для АО "Тутаевская ПГУ", а также мероприятия инвест программы</w:t>
      </w:r>
    </w:p>
    <w:tbl>
      <w:tblPr>
        <w:tblW w:w="5000" w:type="pct"/>
        <w:tblLook w:val="04A0" w:firstRow="1" w:lastRow="0" w:firstColumn="1" w:lastColumn="0" w:noHBand="0" w:noVBand="1"/>
      </w:tblPr>
      <w:tblGrid>
        <w:gridCol w:w="778"/>
        <w:gridCol w:w="5557"/>
        <w:gridCol w:w="1151"/>
        <w:gridCol w:w="1863"/>
      </w:tblGrid>
      <w:tr w:rsidR="00D86A12" w:rsidRPr="00D86A12" w:rsidTr="00D86A12">
        <w:trPr>
          <w:trHeight w:val="300"/>
          <w:tblHeader/>
        </w:trPr>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 п/п</w:t>
            </w:r>
          </w:p>
        </w:tc>
        <w:tc>
          <w:tcPr>
            <w:tcW w:w="3078" w:type="pct"/>
            <w:tcBorders>
              <w:top w:val="single" w:sz="4" w:space="0" w:color="auto"/>
              <w:left w:val="nil"/>
              <w:bottom w:val="single" w:sz="4" w:space="0" w:color="auto"/>
              <w:right w:val="single" w:sz="4" w:space="0" w:color="auto"/>
            </w:tcBorders>
            <w:shd w:val="clear" w:color="auto" w:fill="auto"/>
            <w:vAlign w:val="bottom"/>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Наименование мероприятия</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Всего</w:t>
            </w:r>
          </w:p>
        </w:tc>
        <w:tc>
          <w:tcPr>
            <w:tcW w:w="1102" w:type="pct"/>
            <w:tcBorders>
              <w:top w:val="single" w:sz="4" w:space="0" w:color="auto"/>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Год реализации</w:t>
            </w:r>
          </w:p>
        </w:tc>
      </w:tr>
      <w:tr w:rsidR="00D86A12" w:rsidRPr="00D86A12" w:rsidTr="00D86A12">
        <w:trPr>
          <w:trHeight w:val="300"/>
        </w:trPr>
        <w:tc>
          <w:tcPr>
            <w:tcW w:w="389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A12" w:rsidRPr="00D86A12" w:rsidRDefault="00D86A12" w:rsidP="00D86A12">
            <w:pPr>
              <w:spacing w:line="240" w:lineRule="auto"/>
              <w:ind w:firstLine="0"/>
              <w:jc w:val="center"/>
              <w:rPr>
                <w:rFonts w:eastAsia="Times New Roman" w:cs="Times New Roman"/>
                <w:b/>
                <w:bCs/>
                <w:color w:val="000000"/>
                <w:sz w:val="22"/>
                <w:lang w:eastAsia="ru-RU"/>
              </w:rPr>
            </w:pPr>
            <w:r w:rsidRPr="00D86A12">
              <w:rPr>
                <w:rFonts w:eastAsia="Times New Roman" w:cs="Times New Roman"/>
                <w:b/>
                <w:bCs/>
                <w:color w:val="000000"/>
                <w:sz w:val="22"/>
                <w:lang w:eastAsia="ru-RU"/>
              </w:rPr>
              <w:t xml:space="preserve">Рекомендуемые </w:t>
            </w:r>
            <w:r w:rsidR="005E4463" w:rsidRPr="00D86A12">
              <w:rPr>
                <w:rFonts w:eastAsia="Times New Roman"/>
                <w:b/>
                <w:bCs/>
                <w:color w:val="000000"/>
                <w:sz w:val="22"/>
              </w:rPr>
              <w:t>мероприятия</w:t>
            </w:r>
            <w:r w:rsidRPr="00D86A12">
              <w:rPr>
                <w:rFonts w:eastAsia="Times New Roman" w:cs="Times New Roman"/>
                <w:b/>
                <w:bCs/>
                <w:color w:val="000000"/>
                <w:sz w:val="22"/>
                <w:lang w:eastAsia="ru-RU"/>
              </w:rPr>
              <w:t>для АО "Тутаевская ПГУ"</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 </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водогрейного котла ст.№ 4, производительностью 50 Гкал/ч</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19536,2</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2025</w:t>
            </w:r>
          </w:p>
        </w:tc>
      </w:tr>
      <w:tr w:rsidR="00D86A12" w:rsidRPr="00D86A12" w:rsidTr="00D86A12">
        <w:trPr>
          <w:trHeight w:val="945"/>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2962,9</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2024-2027</w:t>
            </w:r>
          </w:p>
        </w:tc>
      </w:tr>
      <w:tr w:rsidR="00D86A12" w:rsidRPr="00D86A12" w:rsidTr="00D86A12">
        <w:trPr>
          <w:trHeight w:val="126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3</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14000,0</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2024-2025</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4</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Разработка и внедрение системы управления и автоматизации работы котлов Районной котельной.</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1235,4</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2027</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5</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Реконструкция схемы деаэрации сетевой воды на Районной котельной.</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22507,7</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2026-2027</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6</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Техническое перевооружение автоматики безопасности и горелочных устройств парового котла ДЕ25 – 14ГМ ст.№1.</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190,0</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2024</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7</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Техническое перевооружение автоматики безопасности и горелочных устройств парового котла ДЕ25 – 14ГМ ст.№2.</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190,0</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2025</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8</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Техническое перевооружение автоматики безопасности и горелочных устройств водогрейного котла КВГМ-100 ст.№3.</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220,0</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2026</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9</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 xml:space="preserve">Разработка и внедрение системы диспетчеризации работы Районной котельной. </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759,5</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2026</w:t>
            </w:r>
          </w:p>
        </w:tc>
      </w:tr>
      <w:tr w:rsidR="00D86A12" w:rsidRPr="00D86A12" w:rsidTr="00D86A12">
        <w:trPr>
          <w:trHeight w:val="945"/>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10</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6000,0</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2024</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11</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 xml:space="preserve">Разработка и внедрение системы автоматизации и диспетчеризации работы тепловых сетей.  </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800,0</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2025</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12</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Реконструкция и замена участков тепловых сетей  со сроком эксплуатации более 25 лет</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975739,9</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2023-2038</w:t>
            </w:r>
          </w:p>
        </w:tc>
      </w:tr>
      <w:tr w:rsidR="00D86A12" w:rsidRPr="00D86A12" w:rsidTr="00D86A12">
        <w:trPr>
          <w:trHeight w:val="315"/>
        </w:trPr>
        <w:tc>
          <w:tcPr>
            <w:tcW w:w="3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Итого</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1044141,6</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 </w:t>
            </w:r>
          </w:p>
        </w:tc>
      </w:tr>
      <w:tr w:rsidR="00D86A12" w:rsidRPr="00D86A12" w:rsidTr="00D86A12">
        <w:trPr>
          <w:trHeight w:val="315"/>
        </w:trPr>
        <w:tc>
          <w:tcPr>
            <w:tcW w:w="389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b/>
                <w:bCs/>
                <w:color w:val="000000"/>
                <w:sz w:val="22"/>
                <w:lang w:eastAsia="ru-RU"/>
              </w:rPr>
            </w:pPr>
            <w:r w:rsidRPr="00D86A12">
              <w:rPr>
                <w:rFonts w:eastAsia="Times New Roman" w:cs="Times New Roman"/>
                <w:b/>
                <w:bCs/>
                <w:color w:val="000000"/>
                <w:sz w:val="22"/>
                <w:lang w:eastAsia="ru-RU"/>
              </w:rPr>
              <w:t>На основании Инвестиционной программы АО "Тутаевская ПГУ"</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 </w:t>
            </w:r>
          </w:p>
        </w:tc>
      </w:tr>
      <w:tr w:rsidR="00D86A12" w:rsidRPr="00D86A12" w:rsidTr="00D86A12">
        <w:trPr>
          <w:trHeight w:val="945"/>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27264,4</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2026</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магистральной теплотрассы от ТК20 до ТК19 по ул. Комсомольской</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5050,8</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2024</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3</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магистральной теплотрассы от ТК20 до ТК20/1 по ул. Дементьева</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5056,8</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2025</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4</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магистральной  теплотрассы от ТК20/1 до ТК20/3.1 по ул. Дементьева.</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6896,0</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2027</w:t>
            </w:r>
          </w:p>
        </w:tc>
      </w:tr>
      <w:tr w:rsidR="00D86A12" w:rsidRPr="00D86A12" w:rsidTr="00D86A12">
        <w:trPr>
          <w:trHeight w:val="54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5</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магистральной теплотрассы от ТК-4 до ТК5 по ул. Советская</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5565,8</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2024</w:t>
            </w:r>
          </w:p>
        </w:tc>
      </w:tr>
      <w:tr w:rsidR="00D86A12" w:rsidRPr="00D86A12" w:rsidTr="00D86A12">
        <w:trPr>
          <w:trHeight w:val="54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6</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магистральной теплотрассы   от ТК-5 до ТК-6 по ул. Советская</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11055,5</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2027</w:t>
            </w:r>
          </w:p>
        </w:tc>
      </w:tr>
      <w:tr w:rsidR="00D86A12" w:rsidRPr="00D86A12" w:rsidTr="00D86A12">
        <w:trPr>
          <w:trHeight w:val="54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7</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магистральной теплотрассы от ТК-6 до ТК-6А по ул. Советская</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4101,3</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2024</w:t>
            </w:r>
          </w:p>
        </w:tc>
      </w:tr>
      <w:tr w:rsidR="00D86A12" w:rsidRPr="00D86A12" w:rsidTr="00D86A12">
        <w:trPr>
          <w:trHeight w:val="54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8</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магистральная теплотрасса от ТК-6А до ТК-А7А по ул. Советская</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5838,4</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2024</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9</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магистральная теплотрасса от ТКА-7А до ТК-А8 по ул. Советская</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2672,1</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2028</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10</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магистральная теплотрасса от ТК-А8 до ТК-А9 по ул. Советская</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3912,6</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2025</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11</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магистральная теплотрасса от ТК-А9 до ТК-А9А по ул. Советская</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3774,4</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2025</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12</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магистральная теплотрасса от ТК-А9А до ТК-А10 по ул. Советская</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3689,4</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2025</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13</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магистральная теплотрасса от ТК-А10 до ТК-А11 по ул. Советская</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3151,7</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2028</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14</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межквартальной теплотрассы по ул. Романовская, у д. №35</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919,9</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2028</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15</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межквартальной теплотрассы от ул. Луначарского, д. №129 до ж.д. №78 по ул. Петра Шитова</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702,9</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2028</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16</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межквартальной теплотрасса КСГ-12 до КСГ-12.2, ул. Ярославская,118а</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913,2</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2027</w:t>
            </w:r>
          </w:p>
        </w:tc>
      </w:tr>
      <w:tr w:rsidR="00D86A12" w:rsidRPr="00D86A12" w:rsidTr="00D86A12">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17</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Строительство внутриквартальной теплосети по ул. Советская от ТК-6 до ТК-А6.1</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6467,5</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2028</w:t>
            </w:r>
          </w:p>
        </w:tc>
      </w:tr>
      <w:tr w:rsidR="00D86A12" w:rsidRPr="00D86A12" w:rsidTr="00D86A12">
        <w:trPr>
          <w:trHeight w:val="945"/>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18</w:t>
            </w:r>
          </w:p>
        </w:tc>
        <w:tc>
          <w:tcPr>
            <w:tcW w:w="3078" w:type="pct"/>
            <w:tcBorders>
              <w:top w:val="nil"/>
              <w:left w:val="nil"/>
              <w:bottom w:val="single" w:sz="4" w:space="0" w:color="auto"/>
              <w:right w:val="single" w:sz="4" w:space="0" w:color="auto"/>
            </w:tcBorders>
            <w:shd w:val="clear" w:color="auto" w:fill="auto"/>
            <w:vAlign w:val="center"/>
            <w:hideMark/>
          </w:tcPr>
          <w:p w:rsidR="00D86A12" w:rsidRPr="00D86A12" w:rsidRDefault="00D86A12" w:rsidP="00D86A12">
            <w:pPr>
              <w:spacing w:line="240" w:lineRule="auto"/>
              <w:ind w:firstLine="0"/>
              <w:jc w:val="left"/>
              <w:rPr>
                <w:rFonts w:eastAsia="Times New Roman" w:cs="Times New Roman"/>
                <w:sz w:val="22"/>
                <w:lang w:eastAsia="ru-RU"/>
              </w:rPr>
            </w:pPr>
            <w:r w:rsidRPr="00D86A12">
              <w:rPr>
                <w:rFonts w:eastAsia="Times New Roman" w:cs="Times New Roman"/>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sz w:val="22"/>
                <w:lang w:eastAsia="ru-RU"/>
              </w:rPr>
            </w:pPr>
            <w:r w:rsidRPr="00D86A12">
              <w:rPr>
                <w:rFonts w:eastAsia="Times New Roman" w:cs="Times New Roman"/>
                <w:sz w:val="22"/>
                <w:lang w:eastAsia="ru-RU"/>
              </w:rPr>
              <w:t>9000,0</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2025-2026</w:t>
            </w:r>
          </w:p>
        </w:tc>
      </w:tr>
      <w:tr w:rsidR="00D86A12" w:rsidRPr="00D86A12" w:rsidTr="00D86A12">
        <w:trPr>
          <w:trHeight w:val="300"/>
        </w:trPr>
        <w:tc>
          <w:tcPr>
            <w:tcW w:w="3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Итого</w:t>
            </w:r>
          </w:p>
        </w:tc>
        <w:tc>
          <w:tcPr>
            <w:tcW w:w="529"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106032,6</w:t>
            </w:r>
          </w:p>
        </w:tc>
        <w:tc>
          <w:tcPr>
            <w:tcW w:w="1102" w:type="pct"/>
            <w:tcBorders>
              <w:top w:val="nil"/>
              <w:left w:val="nil"/>
              <w:bottom w:val="single" w:sz="4" w:space="0" w:color="auto"/>
              <w:right w:val="single" w:sz="4" w:space="0" w:color="auto"/>
            </w:tcBorders>
            <w:shd w:val="clear" w:color="auto" w:fill="auto"/>
            <w:noWrap/>
            <w:vAlign w:val="center"/>
            <w:hideMark/>
          </w:tcPr>
          <w:p w:rsidR="00D86A12" w:rsidRPr="00D86A12" w:rsidRDefault="00D86A12" w:rsidP="00D86A12">
            <w:pPr>
              <w:spacing w:line="240" w:lineRule="auto"/>
              <w:ind w:firstLine="0"/>
              <w:jc w:val="center"/>
              <w:rPr>
                <w:rFonts w:eastAsia="Times New Roman" w:cs="Times New Roman"/>
                <w:color w:val="000000"/>
                <w:sz w:val="22"/>
                <w:lang w:eastAsia="ru-RU"/>
              </w:rPr>
            </w:pPr>
            <w:r w:rsidRPr="00D86A12">
              <w:rPr>
                <w:rFonts w:eastAsia="Times New Roman" w:cs="Times New Roman"/>
                <w:color w:val="000000"/>
                <w:sz w:val="22"/>
                <w:lang w:eastAsia="ru-RU"/>
              </w:rPr>
              <w:t> </w:t>
            </w:r>
          </w:p>
        </w:tc>
      </w:tr>
    </w:tbl>
    <w:p w:rsidR="008D5F49" w:rsidRPr="00D86A12" w:rsidRDefault="008D5F49" w:rsidP="008D5F49">
      <w:pPr>
        <w:pStyle w:val="aff0"/>
        <w:keepNext/>
        <w:ind w:firstLine="0"/>
      </w:pPr>
      <w:r w:rsidRPr="00D86A12">
        <w:t xml:space="preserve">Таблица </w:t>
      </w:r>
      <w:fldSimple w:instr=" SEQ Таблица \* ARABIC ">
        <w:r w:rsidR="00A303F5">
          <w:rPr>
            <w:noProof/>
          </w:rPr>
          <w:t>115</w:t>
        </w:r>
      </w:fldSimple>
      <w:r w:rsidRPr="00D86A12">
        <w:t xml:space="preserve"> Рекомендуемые мероприятия для </w:t>
      </w:r>
      <w:r>
        <w:t>МУП ТМР «ТТЭ</w:t>
      </w:r>
      <w:r w:rsidR="00F74E4B">
        <w:t>»</w:t>
      </w:r>
    </w:p>
    <w:tbl>
      <w:tblPr>
        <w:tblW w:w="5000" w:type="pct"/>
        <w:tblLook w:val="04A0" w:firstRow="1" w:lastRow="0" w:firstColumn="1" w:lastColumn="0" w:noHBand="0" w:noVBand="1"/>
      </w:tblPr>
      <w:tblGrid>
        <w:gridCol w:w="778"/>
        <w:gridCol w:w="5677"/>
        <w:gridCol w:w="911"/>
        <w:gridCol w:w="1983"/>
      </w:tblGrid>
      <w:tr w:rsidR="008D5F49" w:rsidRPr="008D5F49" w:rsidTr="008D5F49">
        <w:trPr>
          <w:trHeight w:val="300"/>
        </w:trPr>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 п/п</w:t>
            </w:r>
          </w:p>
        </w:tc>
        <w:tc>
          <w:tcPr>
            <w:tcW w:w="3078" w:type="pct"/>
            <w:tcBorders>
              <w:top w:val="single" w:sz="4" w:space="0" w:color="auto"/>
              <w:left w:val="nil"/>
              <w:bottom w:val="single" w:sz="4" w:space="0" w:color="auto"/>
              <w:right w:val="single" w:sz="4" w:space="0" w:color="auto"/>
            </w:tcBorders>
            <w:shd w:val="clear" w:color="auto" w:fill="auto"/>
            <w:vAlign w:val="bottom"/>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Наименование мероприятия</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Всего</w:t>
            </w:r>
          </w:p>
        </w:tc>
        <w:tc>
          <w:tcPr>
            <w:tcW w:w="1102" w:type="pct"/>
            <w:tcBorders>
              <w:top w:val="single" w:sz="4" w:space="0" w:color="auto"/>
              <w:left w:val="nil"/>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Год реализации</w:t>
            </w:r>
          </w:p>
        </w:tc>
      </w:tr>
      <w:tr w:rsidR="008D5F49" w:rsidRPr="008D5F49" w:rsidTr="008D5F49">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Муниципальное унитарное предприятие Тутаевского муниципального района «ТутаевТеплоЭнерго»</w:t>
            </w:r>
          </w:p>
        </w:tc>
      </w:tr>
      <w:tr w:rsidR="008D5F49" w:rsidRPr="008D5F49" w:rsidTr="008D5F49">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1</w:t>
            </w:r>
          </w:p>
        </w:tc>
        <w:tc>
          <w:tcPr>
            <w:tcW w:w="3078"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8D5F49">
            <w:pPr>
              <w:spacing w:line="240" w:lineRule="auto"/>
              <w:ind w:firstLine="0"/>
              <w:jc w:val="left"/>
              <w:rPr>
                <w:rFonts w:eastAsia="Times New Roman" w:cs="Times New Roman"/>
                <w:color w:val="000000"/>
                <w:sz w:val="22"/>
                <w:lang w:eastAsia="ru-RU"/>
              </w:rPr>
            </w:pPr>
            <w:r w:rsidRPr="008D5F49">
              <w:rPr>
                <w:rFonts w:eastAsia="Times New Roman" w:cs="Times New Roman"/>
                <w:color w:val="000000"/>
                <w:sz w:val="22"/>
                <w:lang w:eastAsia="ru-RU"/>
              </w:rPr>
              <w:t>Замена  котла КВа – 1,25  в  котельной  ОПХ Левобережье – г.п. Тутаев</w:t>
            </w:r>
          </w:p>
        </w:tc>
        <w:tc>
          <w:tcPr>
            <w:tcW w:w="529" w:type="pct"/>
            <w:tcBorders>
              <w:top w:val="nil"/>
              <w:left w:val="nil"/>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472,5</w:t>
            </w:r>
          </w:p>
        </w:tc>
        <w:tc>
          <w:tcPr>
            <w:tcW w:w="1102" w:type="pct"/>
            <w:tcBorders>
              <w:top w:val="nil"/>
              <w:left w:val="nil"/>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2024</w:t>
            </w:r>
          </w:p>
        </w:tc>
      </w:tr>
      <w:tr w:rsidR="008D5F49" w:rsidRPr="008D5F49" w:rsidTr="008D5F49">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2</w:t>
            </w:r>
          </w:p>
        </w:tc>
        <w:tc>
          <w:tcPr>
            <w:tcW w:w="3078"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8D5F49">
            <w:pPr>
              <w:spacing w:line="240" w:lineRule="auto"/>
              <w:ind w:firstLine="0"/>
              <w:jc w:val="left"/>
              <w:rPr>
                <w:rFonts w:eastAsia="Times New Roman" w:cs="Times New Roman"/>
                <w:color w:val="000000"/>
                <w:sz w:val="22"/>
                <w:lang w:eastAsia="ru-RU"/>
              </w:rPr>
            </w:pPr>
            <w:r w:rsidRPr="008D5F49">
              <w:rPr>
                <w:rFonts w:eastAsia="Times New Roman" w:cs="Times New Roman"/>
                <w:color w:val="000000"/>
                <w:sz w:val="22"/>
                <w:lang w:eastAsia="ru-RU"/>
              </w:rPr>
              <w:t>Установка  системы  химводоподготовки  (ХВП)  в  котельной  ОПХ Левобережье – г.п. Тутаев</w:t>
            </w:r>
          </w:p>
        </w:tc>
        <w:tc>
          <w:tcPr>
            <w:tcW w:w="529" w:type="pct"/>
            <w:tcBorders>
              <w:top w:val="nil"/>
              <w:left w:val="nil"/>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1350,0</w:t>
            </w:r>
          </w:p>
        </w:tc>
        <w:tc>
          <w:tcPr>
            <w:tcW w:w="1102" w:type="pct"/>
            <w:tcBorders>
              <w:top w:val="nil"/>
              <w:left w:val="nil"/>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2026</w:t>
            </w:r>
          </w:p>
        </w:tc>
      </w:tr>
      <w:tr w:rsidR="008D5F49" w:rsidRPr="008D5F49" w:rsidTr="008D5F49">
        <w:trPr>
          <w:trHeight w:val="63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3</w:t>
            </w:r>
          </w:p>
        </w:tc>
        <w:tc>
          <w:tcPr>
            <w:tcW w:w="3078" w:type="pct"/>
            <w:tcBorders>
              <w:top w:val="nil"/>
              <w:left w:val="nil"/>
              <w:bottom w:val="single" w:sz="4" w:space="0" w:color="auto"/>
              <w:right w:val="single" w:sz="4" w:space="0" w:color="auto"/>
            </w:tcBorders>
            <w:shd w:val="clear" w:color="auto" w:fill="auto"/>
            <w:vAlign w:val="center"/>
            <w:hideMark/>
          </w:tcPr>
          <w:p w:rsidR="008D5F49" w:rsidRPr="008D5F49" w:rsidRDefault="008D5F49" w:rsidP="008D5F49">
            <w:pPr>
              <w:spacing w:line="240" w:lineRule="auto"/>
              <w:ind w:firstLine="0"/>
              <w:jc w:val="left"/>
              <w:rPr>
                <w:rFonts w:eastAsia="Times New Roman" w:cs="Times New Roman"/>
                <w:color w:val="000000"/>
                <w:sz w:val="22"/>
                <w:lang w:eastAsia="ru-RU"/>
              </w:rPr>
            </w:pPr>
            <w:r w:rsidRPr="008D5F49">
              <w:rPr>
                <w:rFonts w:eastAsia="Times New Roman" w:cs="Times New Roman"/>
                <w:color w:val="000000"/>
                <w:sz w:val="22"/>
                <w:lang w:eastAsia="ru-RU"/>
              </w:rPr>
              <w:t>Установка  системы  химводоподготовки  (ХВП)  в  котельной  СХТ Левобережье – г.п. Тутаев</w:t>
            </w:r>
          </w:p>
        </w:tc>
        <w:tc>
          <w:tcPr>
            <w:tcW w:w="529" w:type="pct"/>
            <w:tcBorders>
              <w:top w:val="nil"/>
              <w:left w:val="nil"/>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1350,0</w:t>
            </w:r>
          </w:p>
        </w:tc>
        <w:tc>
          <w:tcPr>
            <w:tcW w:w="1102" w:type="pct"/>
            <w:tcBorders>
              <w:top w:val="nil"/>
              <w:left w:val="nil"/>
              <w:bottom w:val="single" w:sz="4" w:space="0" w:color="auto"/>
              <w:right w:val="single" w:sz="4" w:space="0" w:color="auto"/>
            </w:tcBorders>
            <w:shd w:val="clear" w:color="auto" w:fill="auto"/>
            <w:noWrap/>
            <w:vAlign w:val="center"/>
            <w:hideMark/>
          </w:tcPr>
          <w:p w:rsidR="008D5F49" w:rsidRPr="008D5F49" w:rsidRDefault="008D5F49" w:rsidP="008D5F49">
            <w:pPr>
              <w:spacing w:line="240" w:lineRule="auto"/>
              <w:ind w:firstLine="0"/>
              <w:jc w:val="center"/>
              <w:rPr>
                <w:rFonts w:eastAsia="Times New Roman" w:cs="Times New Roman"/>
                <w:color w:val="000000"/>
                <w:sz w:val="22"/>
                <w:lang w:eastAsia="ru-RU"/>
              </w:rPr>
            </w:pPr>
            <w:r w:rsidRPr="008D5F49">
              <w:rPr>
                <w:rFonts w:eastAsia="Times New Roman" w:cs="Times New Roman"/>
                <w:color w:val="000000"/>
                <w:sz w:val="22"/>
                <w:lang w:eastAsia="ru-RU"/>
              </w:rPr>
              <w:t>2026</w:t>
            </w:r>
          </w:p>
        </w:tc>
      </w:tr>
    </w:tbl>
    <w:p w:rsidR="008D5F49" w:rsidRPr="00630A65" w:rsidRDefault="008D5F49" w:rsidP="00A937A3">
      <w:pPr>
        <w:widowControl w:val="0"/>
        <w:ind w:left="142" w:firstLine="567"/>
        <w:rPr>
          <w:rFonts w:eastAsia="Times New Roman" w:cs="Times New Roman"/>
          <w:b/>
          <w:bCs/>
          <w:color w:val="FF0000"/>
          <w:sz w:val="24"/>
          <w:szCs w:val="24"/>
          <w:highlight w:val="yellow"/>
        </w:rPr>
      </w:pPr>
    </w:p>
    <w:p w:rsidR="00225649" w:rsidRPr="00F74E4B"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74" w:name="_Toc40373626"/>
      <w:bookmarkStart w:id="275" w:name="_Toc138688505"/>
      <w:r w:rsidRPr="00F74E4B">
        <w:rPr>
          <w:rFonts w:ascii="TimesNewRomanPSMT" w:hAnsi="TimesNewRomanPSMT" w:cs="TimesNewRomanPSMT"/>
          <w:sz w:val="24"/>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74"/>
      <w:bookmarkEnd w:id="275"/>
    </w:p>
    <w:p w:rsidR="00A937A3" w:rsidRPr="00F74E4B" w:rsidRDefault="00A937A3" w:rsidP="00A937A3">
      <w:pPr>
        <w:widowControl w:val="0"/>
        <w:spacing w:before="240"/>
        <w:ind w:left="138" w:right="234" w:firstLine="566"/>
        <w:rPr>
          <w:rFonts w:eastAsia="Times New Roman" w:cs="Times New Roman"/>
          <w:sz w:val="24"/>
          <w:szCs w:val="24"/>
        </w:rPr>
      </w:pPr>
      <w:r w:rsidRPr="00F74E4B">
        <w:rPr>
          <w:rFonts w:eastAsia="Times New Roman" w:cs="Times New Roman"/>
          <w:sz w:val="24"/>
          <w:szCs w:val="24"/>
        </w:rPr>
        <w:t xml:space="preserve">Суммарные затраты на модернизацию системы теплоснабжения муниципального образования составят: </w:t>
      </w:r>
    </w:p>
    <w:p w:rsidR="00A937A3" w:rsidRPr="00F74E4B" w:rsidRDefault="00A937A3" w:rsidP="00A937A3">
      <w:pPr>
        <w:widowControl w:val="0"/>
        <w:ind w:left="138" w:right="234" w:firstLine="566"/>
        <w:rPr>
          <w:rFonts w:eastAsia="Times New Roman" w:cs="Times New Roman"/>
          <w:sz w:val="24"/>
          <w:szCs w:val="24"/>
        </w:rPr>
      </w:pPr>
      <w:r w:rsidRPr="00F74E4B">
        <w:rPr>
          <w:rFonts w:eastAsia="Times New Roman" w:cs="Times New Roman"/>
          <w:sz w:val="24"/>
          <w:szCs w:val="24"/>
        </w:rPr>
        <w:t xml:space="preserve">1 вариант развития – </w:t>
      </w:r>
      <w:r w:rsidR="00F74E4B" w:rsidRPr="00F74E4B">
        <w:rPr>
          <w:rFonts w:eastAsia="Times New Roman" w:cs="Times New Roman"/>
          <w:color w:val="000000"/>
          <w:sz w:val="24"/>
          <w:szCs w:val="24"/>
          <w:lang w:eastAsia="ru-RU"/>
        </w:rPr>
        <w:t xml:space="preserve">1 239 556,68 </w:t>
      </w:r>
      <w:r w:rsidRPr="00F74E4B">
        <w:rPr>
          <w:rFonts w:eastAsia="Times New Roman" w:cs="Times New Roman"/>
          <w:sz w:val="24"/>
          <w:szCs w:val="24"/>
        </w:rPr>
        <w:t>тыс. рублей;</w:t>
      </w:r>
    </w:p>
    <w:p w:rsidR="00A937A3" w:rsidRPr="00F74E4B" w:rsidRDefault="00A937A3" w:rsidP="00A937A3">
      <w:pPr>
        <w:widowControl w:val="0"/>
        <w:ind w:left="138" w:right="234" w:firstLine="566"/>
        <w:rPr>
          <w:rFonts w:eastAsia="Times New Roman" w:cs="Times New Roman"/>
          <w:sz w:val="24"/>
          <w:szCs w:val="24"/>
        </w:rPr>
      </w:pPr>
      <w:r w:rsidRPr="00F74E4B">
        <w:rPr>
          <w:rFonts w:eastAsia="Times New Roman" w:cs="Times New Roman"/>
          <w:sz w:val="24"/>
          <w:szCs w:val="24"/>
        </w:rPr>
        <w:t>2 вариант развития –</w:t>
      </w:r>
      <w:r w:rsidR="005E50B4" w:rsidRPr="00F74E4B">
        <w:rPr>
          <w:rFonts w:eastAsia="Times New Roman" w:cs="Times New Roman"/>
          <w:sz w:val="24"/>
          <w:szCs w:val="24"/>
        </w:rPr>
        <w:t>1 244 978,72</w:t>
      </w:r>
      <w:r w:rsidRPr="00F74E4B">
        <w:rPr>
          <w:rFonts w:eastAsia="Times New Roman" w:cs="Times New Roman"/>
          <w:sz w:val="24"/>
          <w:szCs w:val="24"/>
        </w:rPr>
        <w:t xml:space="preserve"> тыс. рублей.</w:t>
      </w:r>
    </w:p>
    <w:p w:rsidR="00A937A3" w:rsidRPr="00F74E4B" w:rsidRDefault="00A937A3" w:rsidP="00A937A3"/>
    <w:p w:rsidR="00A937A3" w:rsidRPr="00F74E4B" w:rsidRDefault="00A937A3" w:rsidP="00A937A3">
      <w:pPr>
        <w:keepNext/>
        <w:spacing w:line="240" w:lineRule="auto"/>
        <w:ind w:firstLine="0"/>
        <w:jc w:val="left"/>
        <w:rPr>
          <w:rFonts w:eastAsia="Calibri" w:cs="Times New Roman"/>
          <w:b/>
          <w:bCs/>
          <w:sz w:val="20"/>
          <w:szCs w:val="18"/>
        </w:rPr>
      </w:pPr>
      <w:r w:rsidRPr="00F74E4B">
        <w:rPr>
          <w:rFonts w:eastAsia="Calibri" w:cs="Times New Roman"/>
          <w:b/>
          <w:bCs/>
          <w:sz w:val="20"/>
          <w:szCs w:val="18"/>
        </w:rPr>
        <w:t xml:space="preserve">Таблица </w:t>
      </w:r>
      <w:r w:rsidR="00170D6B" w:rsidRPr="00F74E4B">
        <w:rPr>
          <w:rFonts w:eastAsia="Calibri" w:cs="Times New Roman"/>
          <w:b/>
          <w:bCs/>
          <w:sz w:val="20"/>
          <w:szCs w:val="18"/>
        </w:rPr>
        <w:fldChar w:fldCharType="begin"/>
      </w:r>
      <w:r w:rsidRPr="00F74E4B">
        <w:rPr>
          <w:rFonts w:eastAsia="Calibri" w:cs="Times New Roman"/>
          <w:b/>
          <w:bCs/>
          <w:sz w:val="20"/>
          <w:szCs w:val="18"/>
        </w:rPr>
        <w:instrText xml:space="preserve"> SEQ Таблица \* ARABIC </w:instrText>
      </w:r>
      <w:r w:rsidR="00170D6B" w:rsidRPr="00F74E4B">
        <w:rPr>
          <w:rFonts w:eastAsia="Calibri" w:cs="Times New Roman"/>
          <w:b/>
          <w:bCs/>
          <w:sz w:val="20"/>
          <w:szCs w:val="18"/>
        </w:rPr>
        <w:fldChar w:fldCharType="separate"/>
      </w:r>
      <w:r w:rsidR="00A303F5">
        <w:rPr>
          <w:rFonts w:eastAsia="Calibri" w:cs="Times New Roman"/>
          <w:b/>
          <w:bCs/>
          <w:noProof/>
          <w:sz w:val="20"/>
          <w:szCs w:val="18"/>
        </w:rPr>
        <w:t>116</w:t>
      </w:r>
      <w:r w:rsidR="00170D6B" w:rsidRPr="00F74E4B">
        <w:rPr>
          <w:rFonts w:eastAsia="Calibri" w:cs="Times New Roman"/>
          <w:b/>
          <w:bCs/>
          <w:sz w:val="20"/>
          <w:szCs w:val="18"/>
        </w:rPr>
        <w:fldChar w:fldCharType="end"/>
      </w:r>
      <w:r w:rsidRPr="00F74E4B">
        <w:rPr>
          <w:rFonts w:eastAsia="Calibri" w:cs="Times New Roman"/>
          <w:b/>
          <w:bCs/>
          <w:sz w:val="20"/>
          <w:szCs w:val="18"/>
        </w:rPr>
        <w:t xml:space="preserve"> Суммарные затраты на модернизацию системы теплоснабжения (1 вариант развития),</w:t>
      </w:r>
      <w:r w:rsidRPr="00F74E4B">
        <w:rPr>
          <w:rFonts w:eastAsia="Times New Roman" w:cs="Times New Roman"/>
          <w:b/>
          <w:color w:val="000000"/>
          <w:sz w:val="20"/>
          <w:szCs w:val="20"/>
          <w:lang w:eastAsia="ru-RU"/>
        </w:rPr>
        <w:t xml:space="preserve"> тыс. руб.</w:t>
      </w:r>
    </w:p>
    <w:tbl>
      <w:tblPr>
        <w:tblW w:w="5000" w:type="pct"/>
        <w:tblLook w:val="04A0" w:firstRow="1" w:lastRow="0" w:firstColumn="1" w:lastColumn="0" w:noHBand="0" w:noVBand="1"/>
      </w:tblPr>
      <w:tblGrid>
        <w:gridCol w:w="1196"/>
        <w:gridCol w:w="6483"/>
        <w:gridCol w:w="1670"/>
      </w:tblGrid>
      <w:tr w:rsidR="004A6549" w:rsidRPr="00F74E4B"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Всего, тыс. руб</w:t>
            </w:r>
          </w:p>
        </w:tc>
      </w:tr>
      <w:tr w:rsidR="004A6549" w:rsidRPr="00F74E4B"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F74E4B" w:rsidRDefault="004A6549" w:rsidP="004A6549">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 xml:space="preserve">АО «Тутаевская ПГУ» </w:t>
            </w:r>
          </w:p>
        </w:tc>
      </w:tr>
      <w:tr w:rsidR="004A6549"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F74E4B" w:rsidRDefault="00BB665D" w:rsidP="00BB665D">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1 150 174,18</w:t>
            </w:r>
          </w:p>
        </w:tc>
      </w:tr>
      <w:tr w:rsidR="00F74E4B" w:rsidRPr="00F74E4B" w:rsidTr="00F74E4B">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МУП ТМР «ТТЭ»</w:t>
            </w:r>
          </w:p>
        </w:tc>
      </w:tr>
      <w:tr w:rsidR="00F74E4B" w:rsidRPr="00F74E4B" w:rsidTr="00F74E4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F74E4B">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tcPr>
          <w:p w:rsidR="00F74E4B" w:rsidRPr="00F74E4B" w:rsidRDefault="00F74E4B" w:rsidP="00F74E4B">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F74E4B" w:rsidRPr="00F74E4B" w:rsidRDefault="00F74E4B" w:rsidP="00F74E4B">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3 172,5</w:t>
            </w:r>
          </w:p>
        </w:tc>
      </w:tr>
      <w:tr w:rsidR="004A6549" w:rsidRPr="00F74E4B"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F74E4B" w:rsidRDefault="004A6549" w:rsidP="004A6549">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Остальные источники тепловой энергии</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29120</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6000</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4000</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4000</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4000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7630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Строительство внешних  и внутриплощадочных сетей энергоснабжения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4200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2000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15680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left="50" w:firstLine="0"/>
              <w:rPr>
                <w:color w:val="000000"/>
                <w:sz w:val="22"/>
              </w:rPr>
            </w:pPr>
            <w:r w:rsidRPr="00F74E4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5380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951E39">
            <w:pPr>
              <w:ind w:left="50" w:firstLine="0"/>
              <w:rPr>
                <w:color w:val="000000"/>
                <w:sz w:val="22"/>
              </w:rPr>
            </w:pPr>
            <w:r w:rsidRPr="00F74E4B">
              <w:rPr>
                <w:color w:val="000000"/>
                <w:sz w:val="22"/>
              </w:rPr>
              <w:t>Строительство внешних  и внутриплоща</w:t>
            </w:r>
            <w:r w:rsidR="00951E39">
              <w:rPr>
                <w:color w:val="000000"/>
                <w:sz w:val="22"/>
              </w:rPr>
              <w:t xml:space="preserve">дочных сетей энергоснабжения </w:t>
            </w:r>
            <w:r w:rsidRPr="00F74E4B">
              <w:rPr>
                <w:color w:val="000000"/>
                <w:sz w:val="22"/>
              </w:rPr>
              <w:t>-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left="50" w:firstLine="0"/>
              <w:jc w:val="center"/>
              <w:rPr>
                <w:color w:val="000000"/>
                <w:sz w:val="22"/>
              </w:rPr>
            </w:pPr>
            <w:r w:rsidRPr="00F74E4B">
              <w:rPr>
                <w:color w:val="000000"/>
                <w:sz w:val="22"/>
              </w:rPr>
              <w:t>4200</w:t>
            </w:r>
          </w:p>
        </w:tc>
      </w:tr>
      <w:tr w:rsidR="004A6549" w:rsidRPr="00630A65"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86 210,0</w:t>
            </w:r>
          </w:p>
        </w:tc>
      </w:tr>
      <w:tr w:rsidR="004A6549" w:rsidRPr="00630A65"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F74E4B" w:rsidRDefault="00F74E4B" w:rsidP="005E50B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1 239 556,68</w:t>
            </w:r>
          </w:p>
        </w:tc>
      </w:tr>
    </w:tbl>
    <w:p w:rsidR="00B91D1B" w:rsidRPr="00F74E4B" w:rsidRDefault="00D27742" w:rsidP="00B91D1B">
      <w:pPr>
        <w:pStyle w:val="aff0"/>
        <w:keepNext/>
        <w:spacing w:after="0"/>
        <w:ind w:firstLine="0"/>
        <w:rPr>
          <w:b w:val="0"/>
          <w:sz w:val="24"/>
          <w:szCs w:val="24"/>
        </w:rPr>
      </w:pPr>
      <w:r w:rsidRPr="00F74E4B">
        <w:rPr>
          <w:b w:val="0"/>
          <w:bCs w:val="0"/>
          <w:sz w:val="24"/>
          <w:szCs w:val="24"/>
        </w:rPr>
        <w:t>*</w:t>
      </w:r>
      <w:r w:rsidRPr="00F74E4B">
        <w:rPr>
          <w:b w:val="0"/>
          <w:sz w:val="24"/>
          <w:szCs w:val="24"/>
        </w:rPr>
        <w:t xml:space="preserve"> Полный перечень мероприятий по котельной </w:t>
      </w:r>
      <w:r w:rsidRPr="00F74E4B">
        <w:rPr>
          <w:b w:val="0"/>
          <w:sz w:val="22"/>
          <w:szCs w:val="22"/>
        </w:rPr>
        <w:t xml:space="preserve">АО «Тутаевская ПГУ»  </w:t>
      </w:r>
      <w:r w:rsidR="00B91D1B" w:rsidRPr="00F74E4B">
        <w:rPr>
          <w:b w:val="0"/>
          <w:sz w:val="24"/>
          <w:szCs w:val="24"/>
        </w:rPr>
        <w:t>указан в пункте «а» Главы 5.</w:t>
      </w:r>
    </w:p>
    <w:p w:rsidR="00A937A3" w:rsidRPr="00F74E4B" w:rsidRDefault="00A937A3" w:rsidP="00A937A3">
      <w:pPr>
        <w:pStyle w:val="aff0"/>
        <w:keepNext/>
        <w:spacing w:after="0"/>
        <w:ind w:firstLine="0"/>
      </w:pPr>
      <w:r w:rsidRPr="00F74E4B">
        <w:t xml:space="preserve">Таблица </w:t>
      </w:r>
      <w:fldSimple w:instr=" SEQ Таблица \* ARABIC ">
        <w:r w:rsidR="00A303F5">
          <w:rPr>
            <w:noProof/>
          </w:rPr>
          <w:t>117</w:t>
        </w:r>
      </w:fldSimple>
      <w:r w:rsidRPr="00F74E4B">
        <w:t xml:space="preserve"> Суммарные затраты на модернизацию системы теплоснабжения (2 вариант развития), тыс.руб.</w:t>
      </w:r>
    </w:p>
    <w:tbl>
      <w:tblPr>
        <w:tblW w:w="5000" w:type="pct"/>
        <w:tblLook w:val="04A0" w:firstRow="1" w:lastRow="0" w:firstColumn="1" w:lastColumn="0" w:noHBand="0" w:noVBand="1"/>
      </w:tblPr>
      <w:tblGrid>
        <w:gridCol w:w="1196"/>
        <w:gridCol w:w="6483"/>
        <w:gridCol w:w="1670"/>
      </w:tblGrid>
      <w:tr w:rsidR="004A6549" w:rsidRPr="00F74E4B"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bookmarkStart w:id="276" w:name="_Toc5724112"/>
            <w:r w:rsidRPr="00F74E4B">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Всего</w:t>
            </w:r>
          </w:p>
        </w:tc>
      </w:tr>
      <w:tr w:rsidR="004A6549" w:rsidRPr="00F74E4B"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F74E4B" w:rsidRDefault="004A6549" w:rsidP="004A6549">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 xml:space="preserve">АО «Тутаевская ПГУ» </w:t>
            </w:r>
          </w:p>
        </w:tc>
      </w:tr>
      <w:tr w:rsidR="004A6549"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F74E4B" w:rsidRDefault="00BB665D" w:rsidP="00BB665D">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1 150 174,18</w:t>
            </w:r>
          </w:p>
        </w:tc>
      </w:tr>
      <w:tr w:rsidR="00F74E4B" w:rsidRPr="00F74E4B" w:rsidTr="00F74E4B">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b/>
                <w:bCs/>
                <w:color w:val="000000"/>
                <w:sz w:val="22"/>
                <w:lang w:eastAsia="ru-RU"/>
              </w:rPr>
              <w:t>МУП ТМР «ТТЭ»</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tcPr>
          <w:p w:rsidR="00F74E4B" w:rsidRPr="00F74E4B" w:rsidRDefault="00F74E4B" w:rsidP="00BB665D">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3 172,5</w:t>
            </w:r>
          </w:p>
        </w:tc>
      </w:tr>
      <w:tr w:rsidR="004A6549" w:rsidRPr="00630A65"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F74E4B" w:rsidRDefault="004A6549" w:rsidP="004A6549">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Остальные источники тепловой энергии</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29120</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6000</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4000</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4000</w:t>
            </w:r>
          </w:p>
        </w:tc>
      </w:tr>
      <w:tr w:rsidR="00F74E4B" w:rsidRPr="00F74E4B"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4000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250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20800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1200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7200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45000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14000</w:t>
            </w:r>
          </w:p>
        </w:tc>
      </w:tr>
      <w:tr w:rsidR="00F74E4B" w:rsidRPr="00F74E4B"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74E4B"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F74E4B" w:rsidRPr="00F74E4B" w:rsidRDefault="00F74E4B" w:rsidP="00F74E4B">
            <w:pPr>
              <w:ind w:firstLine="0"/>
              <w:rPr>
                <w:color w:val="000000"/>
                <w:sz w:val="22"/>
              </w:rPr>
            </w:pPr>
            <w:r w:rsidRPr="00F74E4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74E4B" w:rsidRPr="00F74E4B" w:rsidRDefault="00F74E4B" w:rsidP="00F74E4B">
            <w:pPr>
              <w:ind w:firstLine="0"/>
              <w:jc w:val="center"/>
              <w:rPr>
                <w:color w:val="000000"/>
                <w:sz w:val="22"/>
              </w:rPr>
            </w:pPr>
            <w:r w:rsidRPr="00F74E4B">
              <w:rPr>
                <w:color w:val="000000"/>
                <w:sz w:val="22"/>
              </w:rPr>
              <w:t>250</w:t>
            </w:r>
          </w:p>
        </w:tc>
      </w:tr>
      <w:tr w:rsidR="004A6549" w:rsidRPr="00F74E4B"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F74E4B" w:rsidRDefault="004A6549" w:rsidP="005E50B4">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13</w:t>
            </w:r>
            <w:r w:rsidR="005E50B4" w:rsidRPr="00F74E4B">
              <w:rPr>
                <w:rFonts w:eastAsia="Times New Roman" w:cs="Times New Roman"/>
                <w:color w:val="000000"/>
                <w:sz w:val="22"/>
                <w:lang w:eastAsia="ru-RU"/>
              </w:rPr>
              <w:t>5820,0</w:t>
            </w:r>
          </w:p>
        </w:tc>
      </w:tr>
      <w:tr w:rsidR="004A6549" w:rsidRPr="00630A65"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F74E4B" w:rsidRDefault="004A6549"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F74E4B" w:rsidRDefault="00F74E4B" w:rsidP="004A6549">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1 289 166,68</w:t>
            </w:r>
          </w:p>
        </w:tc>
      </w:tr>
    </w:tbl>
    <w:p w:rsidR="00B91D1B" w:rsidRPr="00F74E4B" w:rsidRDefault="00D27742" w:rsidP="00D27742">
      <w:pPr>
        <w:pStyle w:val="aff0"/>
        <w:keepNext/>
        <w:spacing w:after="0"/>
        <w:ind w:firstLine="0"/>
        <w:rPr>
          <w:b w:val="0"/>
          <w:sz w:val="24"/>
          <w:szCs w:val="24"/>
        </w:rPr>
      </w:pPr>
      <w:r w:rsidRPr="00F74E4B">
        <w:rPr>
          <w:b w:val="0"/>
          <w:bCs w:val="0"/>
          <w:sz w:val="24"/>
          <w:szCs w:val="24"/>
        </w:rPr>
        <w:t>*</w:t>
      </w:r>
      <w:r w:rsidRPr="00F74E4B">
        <w:rPr>
          <w:b w:val="0"/>
          <w:sz w:val="24"/>
          <w:szCs w:val="24"/>
        </w:rPr>
        <w:t xml:space="preserve"> Полный перечень мероприятий по котельной </w:t>
      </w:r>
      <w:r w:rsidRPr="00F74E4B">
        <w:rPr>
          <w:b w:val="0"/>
          <w:sz w:val="22"/>
          <w:szCs w:val="22"/>
        </w:rPr>
        <w:t xml:space="preserve">АО «Тутаевская ПГУ»  </w:t>
      </w:r>
      <w:r w:rsidRPr="00F74E4B">
        <w:rPr>
          <w:b w:val="0"/>
          <w:sz w:val="24"/>
          <w:szCs w:val="24"/>
        </w:rPr>
        <w:t xml:space="preserve">указан </w:t>
      </w:r>
      <w:r w:rsidR="00B91D1B" w:rsidRPr="00F74E4B">
        <w:rPr>
          <w:b w:val="0"/>
          <w:sz w:val="24"/>
          <w:szCs w:val="24"/>
        </w:rPr>
        <w:t>в пункте «а» Главы 5.</w:t>
      </w:r>
    </w:p>
    <w:p w:rsidR="00D27742" w:rsidRPr="00F74E4B" w:rsidRDefault="00D27742" w:rsidP="00B91D1B">
      <w:pPr>
        <w:pStyle w:val="aff0"/>
        <w:keepNext/>
        <w:spacing w:after="0"/>
        <w:ind w:firstLine="0"/>
      </w:pPr>
    </w:p>
    <w:p w:rsidR="00225649" w:rsidRPr="00074A26"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77" w:name="_Toc40373627"/>
      <w:bookmarkStart w:id="278" w:name="_Toc138688506"/>
      <w:bookmarkEnd w:id="276"/>
      <w:r w:rsidRPr="00074A26">
        <w:rPr>
          <w:rFonts w:ascii="TimesNewRomanPSMT" w:hAnsi="TimesNewRomanPSMT" w:cs="TimesNewRomanPSMT"/>
          <w:sz w:val="24"/>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77"/>
      <w:bookmarkEnd w:id="278"/>
    </w:p>
    <w:p w:rsidR="00046259" w:rsidRPr="00074A26" w:rsidRDefault="00046259" w:rsidP="00046259">
      <w:pPr>
        <w:spacing w:before="240" w:line="240" w:lineRule="auto"/>
        <w:rPr>
          <w:sz w:val="24"/>
          <w:szCs w:val="24"/>
        </w:rPr>
      </w:pPr>
      <w:r w:rsidRPr="00074A26">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046259" w:rsidRPr="00074A26" w:rsidRDefault="00046259" w:rsidP="00046259">
      <w:pPr>
        <w:spacing w:line="240" w:lineRule="auto"/>
        <w:rPr>
          <w:sz w:val="24"/>
          <w:szCs w:val="24"/>
        </w:rPr>
      </w:pPr>
      <w:r w:rsidRPr="00074A26">
        <w:rPr>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rsidR="00A32DC1" w:rsidRPr="00074A26" w:rsidRDefault="00A32DC1" w:rsidP="00C635F9"/>
    <w:p w:rsidR="00C635F9" w:rsidRPr="00074A26" w:rsidRDefault="00C635F9" w:rsidP="00C635F9"/>
    <w:p w:rsidR="00A937A3" w:rsidRPr="00074A26" w:rsidRDefault="00A937A3">
      <w:pPr>
        <w:ind w:firstLine="0"/>
        <w:rPr>
          <w:rFonts w:eastAsia="Times New Roman" w:cs="Times New Roman"/>
          <w:b/>
          <w:sz w:val="28"/>
          <w:szCs w:val="28"/>
        </w:rPr>
      </w:pPr>
      <w:r w:rsidRPr="00074A26">
        <w:br w:type="page"/>
      </w:r>
    </w:p>
    <w:p w:rsidR="00225649" w:rsidRPr="003C3DDD" w:rsidRDefault="00225649" w:rsidP="00225649">
      <w:pPr>
        <w:pStyle w:val="10"/>
        <w:rPr>
          <w:sz w:val="24"/>
          <w:szCs w:val="24"/>
        </w:rPr>
      </w:pPr>
      <w:bookmarkStart w:id="279" w:name="_Toc40373628"/>
      <w:bookmarkStart w:id="280" w:name="_Toc138688507"/>
      <w:r w:rsidRPr="003C3DDD">
        <w:rPr>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9"/>
      <w:bookmarkEnd w:id="280"/>
    </w:p>
    <w:p w:rsidR="00225649" w:rsidRPr="003C3DDD"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81" w:name="_Toc40373629"/>
      <w:bookmarkStart w:id="282" w:name="_Toc138688508"/>
      <w:r w:rsidRPr="003C3DDD">
        <w:rPr>
          <w:rFonts w:ascii="TimesNewRomanPSMT" w:hAnsi="TimesNewRomanPSMT" w:cs="TimesNewRomanPSMT"/>
          <w:sz w:val="24"/>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81"/>
      <w:bookmarkEnd w:id="282"/>
    </w:p>
    <w:p w:rsidR="00C44E39" w:rsidRPr="003C3DDD" w:rsidRDefault="00C44E39" w:rsidP="00225649">
      <w:pPr>
        <w:widowControl w:val="0"/>
        <w:spacing w:before="240"/>
        <w:ind w:left="138" w:right="146" w:firstLine="566"/>
        <w:rPr>
          <w:rFonts w:eastAsia="Times New Roman" w:cs="Times New Roman"/>
          <w:sz w:val="24"/>
          <w:szCs w:val="24"/>
        </w:rPr>
      </w:pPr>
      <w:r w:rsidRPr="003C3DDD">
        <w:rPr>
          <w:rFonts w:eastAsia="Times New Roman" w:cs="Times New Roman"/>
          <w:sz w:val="24"/>
          <w:szCs w:val="24"/>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rsidR="00C44E39" w:rsidRPr="003C3DDD" w:rsidRDefault="00C44E39" w:rsidP="00C44E39">
      <w:pPr>
        <w:widowControl w:val="0"/>
        <w:spacing w:before="1"/>
        <w:ind w:left="138" w:right="146" w:firstLine="566"/>
        <w:rPr>
          <w:rFonts w:eastAsia="Times New Roman" w:cs="Times New Roman"/>
          <w:sz w:val="24"/>
          <w:szCs w:val="24"/>
        </w:rPr>
      </w:pPr>
      <w:r w:rsidRPr="003C3DDD">
        <w:rPr>
          <w:rFonts w:eastAsia="Times New Roman" w:cs="Times New Roman"/>
          <w:sz w:val="24"/>
          <w:szCs w:val="24"/>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C44E39" w:rsidRPr="003C3DDD" w:rsidRDefault="00C44E39" w:rsidP="00C44E39">
      <w:pPr>
        <w:widowControl w:val="0"/>
        <w:spacing w:before="1"/>
        <w:ind w:left="138" w:right="146" w:firstLine="566"/>
        <w:rPr>
          <w:rFonts w:eastAsia="Times New Roman" w:cs="Times New Roman"/>
          <w:sz w:val="24"/>
          <w:szCs w:val="24"/>
        </w:rPr>
      </w:pPr>
      <w:r w:rsidRPr="003C3DDD">
        <w:rPr>
          <w:rFonts w:eastAsia="Times New Roman" w:cs="Times New Roman"/>
          <w:sz w:val="24"/>
          <w:szCs w:val="24"/>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C44E39" w:rsidRPr="003C3DDD" w:rsidRDefault="00C44E39" w:rsidP="00C44E39">
      <w:pPr>
        <w:widowControl w:val="0"/>
        <w:spacing w:before="1"/>
        <w:ind w:left="138" w:right="146" w:firstLine="566"/>
        <w:rPr>
          <w:rFonts w:eastAsia="Times New Roman" w:cs="Times New Roman"/>
          <w:sz w:val="24"/>
          <w:szCs w:val="24"/>
        </w:rPr>
      </w:pPr>
      <w:r w:rsidRPr="003C3DDD">
        <w:rPr>
          <w:rFonts w:eastAsia="Times New Roman"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w:t>
      </w:r>
      <w:r w:rsidR="00672F20" w:rsidRPr="003C3DDD">
        <w:rPr>
          <w:rFonts w:eastAsia="Times New Roman" w:cs="Times New Roman"/>
          <w:sz w:val="24"/>
          <w:szCs w:val="24"/>
        </w:rPr>
        <w:t xml:space="preserve">жимах, представлены в таблице </w:t>
      </w:r>
      <w:r w:rsidR="00BC04B6" w:rsidRPr="003C3DDD">
        <w:rPr>
          <w:rFonts w:eastAsia="Times New Roman" w:cs="Times New Roman"/>
          <w:sz w:val="24"/>
          <w:szCs w:val="24"/>
        </w:rPr>
        <w:t>ниже</w:t>
      </w:r>
      <w:r w:rsidRPr="003C3DDD">
        <w:rPr>
          <w:rFonts w:eastAsia="Times New Roman" w:cs="Times New Roman"/>
          <w:sz w:val="24"/>
          <w:szCs w:val="24"/>
        </w:rPr>
        <w:t>.</w:t>
      </w:r>
    </w:p>
    <w:p w:rsidR="00C44E39" w:rsidRPr="003C3DDD" w:rsidRDefault="00C44E39" w:rsidP="00C44E39">
      <w:pPr>
        <w:widowControl w:val="0"/>
        <w:spacing w:before="1"/>
        <w:ind w:left="138" w:right="146" w:firstLine="566"/>
        <w:rPr>
          <w:rFonts w:eastAsia="Times New Roman" w:cs="Times New Roman"/>
          <w:b/>
          <w:sz w:val="24"/>
          <w:szCs w:val="24"/>
        </w:rPr>
      </w:pPr>
      <w:r w:rsidRPr="003C3DDD">
        <w:rPr>
          <w:rFonts w:eastAsia="Times New Roman" w:cs="Times New Roman"/>
          <w:b/>
          <w:sz w:val="24"/>
          <w:szCs w:val="24"/>
        </w:rPr>
        <w:t>Баланс водоподготовительной установки (ХВО)</w:t>
      </w:r>
    </w:p>
    <w:p w:rsidR="00C44E39" w:rsidRPr="003C3DDD" w:rsidRDefault="00C44E39" w:rsidP="00C44E39">
      <w:pPr>
        <w:widowControl w:val="0"/>
        <w:spacing w:before="1"/>
        <w:ind w:left="138" w:right="146" w:firstLine="566"/>
        <w:rPr>
          <w:rFonts w:eastAsia="Times New Roman" w:cs="Times New Roman"/>
          <w:sz w:val="24"/>
          <w:szCs w:val="24"/>
        </w:rPr>
      </w:pPr>
      <w:r w:rsidRPr="003C3DDD">
        <w:rPr>
          <w:rFonts w:eastAsia="Times New Roman" w:cs="Times New Roman"/>
          <w:sz w:val="24"/>
          <w:szCs w:val="24"/>
        </w:rPr>
        <w:t>Система ХВО предназначена для приготовления воды:</w:t>
      </w:r>
    </w:p>
    <w:p w:rsidR="00C44E39" w:rsidRPr="003C3DDD" w:rsidRDefault="00C44E39" w:rsidP="00595265">
      <w:pPr>
        <w:widowControl w:val="0"/>
        <w:numPr>
          <w:ilvl w:val="0"/>
          <w:numId w:val="22"/>
        </w:numPr>
        <w:spacing w:before="1" w:line="240" w:lineRule="auto"/>
        <w:ind w:right="146"/>
        <w:jc w:val="left"/>
        <w:rPr>
          <w:rFonts w:eastAsia="Times New Roman" w:cs="Times New Roman"/>
          <w:sz w:val="24"/>
          <w:szCs w:val="24"/>
        </w:rPr>
      </w:pPr>
      <w:r w:rsidRPr="003C3DDD">
        <w:rPr>
          <w:rFonts w:eastAsia="Times New Roman" w:cs="Times New Roman"/>
          <w:sz w:val="24"/>
          <w:szCs w:val="24"/>
        </w:rPr>
        <w:t>восполнения утечек в тепловой сети закрытого типа;</w:t>
      </w:r>
    </w:p>
    <w:p w:rsidR="00C44E39" w:rsidRPr="003C3DDD" w:rsidRDefault="00C44E39" w:rsidP="00595265">
      <w:pPr>
        <w:widowControl w:val="0"/>
        <w:numPr>
          <w:ilvl w:val="0"/>
          <w:numId w:val="22"/>
        </w:numPr>
        <w:spacing w:before="1" w:line="240" w:lineRule="auto"/>
        <w:ind w:right="146"/>
        <w:jc w:val="left"/>
        <w:rPr>
          <w:rFonts w:eastAsia="Times New Roman" w:cs="Times New Roman"/>
          <w:sz w:val="24"/>
          <w:szCs w:val="24"/>
        </w:rPr>
      </w:pPr>
      <w:r w:rsidRPr="003C3DDD">
        <w:rPr>
          <w:rFonts w:eastAsia="Times New Roman" w:cs="Times New Roman"/>
          <w:sz w:val="24"/>
          <w:szCs w:val="24"/>
        </w:rPr>
        <w:t>на приготовление добавочной воды для питания энергетических котлов.</w:t>
      </w:r>
    </w:p>
    <w:p w:rsidR="00C44E39" w:rsidRPr="003C3DDD" w:rsidRDefault="00C44E39" w:rsidP="00C44E39">
      <w:pPr>
        <w:widowControl w:val="0"/>
        <w:spacing w:before="1"/>
        <w:ind w:left="138" w:right="146" w:firstLine="566"/>
        <w:rPr>
          <w:rFonts w:eastAsia="Times New Roman" w:cs="Times New Roman"/>
          <w:sz w:val="24"/>
          <w:szCs w:val="24"/>
        </w:rPr>
      </w:pPr>
      <w:r w:rsidRPr="003C3DDD">
        <w:rPr>
          <w:rFonts w:eastAsia="Times New Roman" w:cs="Times New Roman"/>
          <w:sz w:val="24"/>
          <w:szCs w:val="24"/>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rsidR="00C44E39" w:rsidRPr="003C3DDD" w:rsidRDefault="00C44E39" w:rsidP="00C44E39">
      <w:pPr>
        <w:widowControl w:val="0"/>
        <w:spacing w:before="1"/>
        <w:ind w:left="138" w:right="146" w:firstLine="566"/>
        <w:rPr>
          <w:rFonts w:eastAsia="Times New Roman" w:cs="Times New Roman"/>
          <w:sz w:val="24"/>
          <w:szCs w:val="24"/>
        </w:rPr>
      </w:pPr>
      <w:r w:rsidRPr="003C3DDD">
        <w:rPr>
          <w:rFonts w:eastAsia="Times New Roman" w:cs="Times New Roman"/>
          <w:sz w:val="24"/>
          <w:szCs w:val="24"/>
        </w:rPr>
        <w:t>Перспективный баланс водоподготовительной установки (ХВО) представлен в таблицах ниже.</w:t>
      </w:r>
    </w:p>
    <w:p w:rsidR="00C44E39" w:rsidRPr="003C3DDD" w:rsidRDefault="00C44E39" w:rsidP="00C44E39">
      <w:pPr>
        <w:widowControl w:val="0"/>
        <w:spacing w:before="1"/>
        <w:ind w:right="146" w:firstLine="0"/>
        <w:rPr>
          <w:rFonts w:eastAsia="Times New Roman" w:cs="Times New Roman"/>
          <w:sz w:val="20"/>
          <w:szCs w:val="20"/>
        </w:rPr>
        <w:sectPr w:rsidR="00C44E39" w:rsidRPr="003C3DDD"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3C3DDD" w:rsidRDefault="00C44E39" w:rsidP="00C44E39">
      <w:pPr>
        <w:widowControl w:val="0"/>
        <w:spacing w:line="224" w:lineRule="exact"/>
        <w:ind w:left="20" w:firstLine="0"/>
        <w:jc w:val="left"/>
        <w:rPr>
          <w:rFonts w:eastAsia="Calibri" w:cs="Times New Roman"/>
          <w:b/>
          <w:spacing w:val="-11"/>
          <w:sz w:val="20"/>
        </w:rPr>
      </w:pPr>
    </w:p>
    <w:p w:rsidR="00C44E39" w:rsidRPr="003C3DDD" w:rsidRDefault="00C44E39" w:rsidP="00286543">
      <w:pPr>
        <w:keepNext/>
        <w:spacing w:line="240" w:lineRule="auto"/>
        <w:ind w:firstLine="0"/>
        <w:jc w:val="left"/>
        <w:rPr>
          <w:rFonts w:eastAsia="Calibri" w:cs="Times New Roman"/>
          <w:b/>
          <w:bCs/>
          <w:sz w:val="20"/>
          <w:szCs w:val="18"/>
        </w:rPr>
      </w:pPr>
      <w:r w:rsidRPr="003C3DDD">
        <w:rPr>
          <w:rFonts w:eastAsia="Calibri" w:cs="Times New Roman"/>
          <w:b/>
          <w:bCs/>
          <w:sz w:val="20"/>
          <w:szCs w:val="18"/>
        </w:rPr>
        <w:t xml:space="preserve">Таблица </w:t>
      </w:r>
      <w:r w:rsidR="00170D6B" w:rsidRPr="003C3DDD">
        <w:rPr>
          <w:rFonts w:eastAsia="Calibri" w:cs="Times New Roman"/>
          <w:b/>
          <w:bCs/>
          <w:sz w:val="20"/>
          <w:szCs w:val="18"/>
        </w:rPr>
        <w:fldChar w:fldCharType="begin"/>
      </w:r>
      <w:r w:rsidRPr="003C3DDD">
        <w:rPr>
          <w:rFonts w:eastAsia="Calibri" w:cs="Times New Roman"/>
          <w:b/>
          <w:bCs/>
          <w:sz w:val="20"/>
          <w:szCs w:val="18"/>
        </w:rPr>
        <w:instrText xml:space="preserve"> SEQ Таблица \* ARABIC </w:instrText>
      </w:r>
      <w:r w:rsidR="00170D6B" w:rsidRPr="003C3DDD">
        <w:rPr>
          <w:rFonts w:eastAsia="Calibri" w:cs="Times New Roman"/>
          <w:b/>
          <w:bCs/>
          <w:sz w:val="20"/>
          <w:szCs w:val="18"/>
        </w:rPr>
        <w:fldChar w:fldCharType="separate"/>
      </w:r>
      <w:r w:rsidR="00A303F5">
        <w:rPr>
          <w:rFonts w:eastAsia="Calibri" w:cs="Times New Roman"/>
          <w:b/>
          <w:bCs/>
          <w:noProof/>
          <w:sz w:val="20"/>
          <w:szCs w:val="18"/>
        </w:rPr>
        <w:t>118</w:t>
      </w:r>
      <w:r w:rsidR="00170D6B" w:rsidRPr="003C3DDD">
        <w:rPr>
          <w:rFonts w:eastAsia="Calibri" w:cs="Times New Roman"/>
          <w:b/>
          <w:bCs/>
          <w:sz w:val="20"/>
          <w:szCs w:val="18"/>
        </w:rPr>
        <w:fldChar w:fldCharType="end"/>
      </w:r>
      <w:r w:rsidR="00BB665D" w:rsidRPr="003C3DDD">
        <w:rPr>
          <w:rFonts w:eastAsia="Calibri" w:cs="Times New Roman"/>
          <w:b/>
          <w:bCs/>
          <w:sz w:val="20"/>
          <w:szCs w:val="18"/>
        </w:rPr>
        <w:t>Перспективные балансы производительности ВПУ источника АО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1174"/>
        <w:gridCol w:w="1177"/>
        <w:gridCol w:w="1177"/>
        <w:gridCol w:w="1174"/>
        <w:gridCol w:w="1174"/>
        <w:gridCol w:w="1174"/>
        <w:gridCol w:w="1162"/>
        <w:gridCol w:w="1159"/>
      </w:tblGrid>
      <w:tr w:rsidR="003C3DDD" w:rsidRPr="003C3DDD" w:rsidTr="003C3DDD">
        <w:trPr>
          <w:trHeight w:hRule="exact" w:val="486"/>
        </w:trPr>
        <w:tc>
          <w:tcPr>
            <w:tcW w:w="1719" w:type="pct"/>
            <w:shd w:val="clear" w:color="auto" w:fill="auto"/>
            <w:vAlign w:val="center"/>
            <w:hideMark/>
          </w:tcPr>
          <w:p w:rsidR="003C3DDD" w:rsidRPr="003C3DDD" w:rsidRDefault="003C3DDD" w:rsidP="00C44E39">
            <w:pPr>
              <w:spacing w:line="240" w:lineRule="auto"/>
              <w:ind w:firstLineChars="700" w:firstLine="1405"/>
              <w:jc w:val="left"/>
              <w:rPr>
                <w:rFonts w:eastAsia="Times New Roman" w:cs="Times New Roman"/>
                <w:b/>
                <w:bCs/>
                <w:color w:val="000000"/>
                <w:sz w:val="20"/>
                <w:szCs w:val="20"/>
                <w:lang w:eastAsia="ru-RU"/>
              </w:rPr>
            </w:pPr>
            <w:r w:rsidRPr="003C3DDD">
              <w:rPr>
                <w:rFonts w:eastAsia="Times New Roman" w:cs="Times New Roman"/>
                <w:b/>
                <w:bCs/>
                <w:color w:val="000000"/>
                <w:sz w:val="20"/>
                <w:szCs w:val="20"/>
                <w:lang w:val="en-US" w:eastAsia="ru-RU"/>
              </w:rPr>
              <w:t>Наименование</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val="en-US" w:eastAsia="ru-RU"/>
              </w:rPr>
              <w:t>Ед.изм.</w:t>
            </w:r>
          </w:p>
        </w:tc>
        <w:tc>
          <w:tcPr>
            <w:tcW w:w="412" w:type="pct"/>
            <w:shd w:val="clear" w:color="auto" w:fill="auto"/>
            <w:vAlign w:val="center"/>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2023</w:t>
            </w:r>
          </w:p>
        </w:tc>
        <w:tc>
          <w:tcPr>
            <w:tcW w:w="412" w:type="pct"/>
            <w:shd w:val="clear" w:color="auto" w:fill="auto"/>
            <w:vAlign w:val="center"/>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2024</w:t>
            </w:r>
          </w:p>
        </w:tc>
        <w:tc>
          <w:tcPr>
            <w:tcW w:w="411" w:type="pct"/>
            <w:shd w:val="clear" w:color="auto" w:fill="auto"/>
            <w:vAlign w:val="center"/>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val="en-US" w:eastAsia="ru-RU"/>
              </w:rPr>
              <w:t>2025</w:t>
            </w:r>
          </w:p>
        </w:tc>
        <w:tc>
          <w:tcPr>
            <w:tcW w:w="411" w:type="pct"/>
            <w:shd w:val="clear" w:color="auto" w:fill="auto"/>
            <w:vAlign w:val="center"/>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2026</w:t>
            </w:r>
          </w:p>
        </w:tc>
        <w:tc>
          <w:tcPr>
            <w:tcW w:w="411" w:type="pct"/>
            <w:shd w:val="clear" w:color="auto" w:fill="auto"/>
            <w:vAlign w:val="center"/>
          </w:tcPr>
          <w:p w:rsidR="003C3DDD" w:rsidRPr="003C3DDD" w:rsidRDefault="003C3DDD" w:rsidP="00C44E39">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2027</w:t>
            </w:r>
          </w:p>
        </w:tc>
        <w:tc>
          <w:tcPr>
            <w:tcW w:w="407" w:type="pct"/>
            <w:vAlign w:val="center"/>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2028-2031</w:t>
            </w:r>
          </w:p>
        </w:tc>
        <w:tc>
          <w:tcPr>
            <w:tcW w:w="406" w:type="pct"/>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2032-203</w:t>
            </w:r>
            <w:r>
              <w:rPr>
                <w:rFonts w:eastAsia="Times New Roman" w:cs="Times New Roman"/>
                <w:b/>
                <w:bCs/>
                <w:color w:val="000000"/>
                <w:sz w:val="20"/>
                <w:szCs w:val="20"/>
                <w:lang w:eastAsia="ru-RU"/>
              </w:rPr>
              <w:t>8</w:t>
            </w:r>
          </w:p>
        </w:tc>
      </w:tr>
      <w:tr w:rsidR="003C3DDD" w:rsidRPr="003C3DDD" w:rsidTr="00CC5764">
        <w:trPr>
          <w:trHeight w:hRule="exact" w:val="30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ПроизводительностьВПУ</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т/ч</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r>
      <w:tr w:rsidR="003C3DDD" w:rsidRPr="003C3DDD" w:rsidTr="00CC5764">
        <w:trPr>
          <w:trHeight w:hRule="exact" w:val="30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РасполагаемаяпроизводительностьВПУ</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т/ч</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1020</w:t>
            </w:r>
          </w:p>
        </w:tc>
      </w:tr>
      <w:tr w:rsidR="003C3DDD" w:rsidRPr="003C3DDD" w:rsidTr="00CC5764">
        <w:trPr>
          <w:trHeight w:hRule="exact" w:val="30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Потерирасполагаемой производительности</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r>
      <w:tr w:rsidR="003C3DDD" w:rsidRPr="003C3DDD" w:rsidTr="00CC5764">
        <w:trPr>
          <w:trHeight w:hRule="exact" w:val="30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Собственныенужды</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т/ч</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29,99</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29,99</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29,99</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29,99</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29,99</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29,99</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29,99</w:t>
            </w:r>
          </w:p>
        </w:tc>
      </w:tr>
      <w:tr w:rsidR="003C3DDD" w:rsidRPr="003C3DDD" w:rsidTr="00CC5764">
        <w:trPr>
          <w:trHeight w:hRule="exact" w:val="30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Количествобаков-аккумуляторов</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ед</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н/д</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н/д</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н/д</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н/д</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н/д</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н/д</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н/д</w:t>
            </w:r>
          </w:p>
        </w:tc>
      </w:tr>
      <w:tr w:rsidR="003C3DDD" w:rsidRPr="003C3DDD" w:rsidTr="00CC5764">
        <w:trPr>
          <w:trHeight w:hRule="exact" w:val="30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Емкостьбаков-аккумуляторов</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тысм3</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r>
      <w:tr w:rsidR="003C3DDD" w:rsidRPr="003C3DDD" w:rsidTr="00CC5764">
        <w:trPr>
          <w:trHeight w:hRule="exact" w:val="300"/>
        </w:trPr>
        <w:tc>
          <w:tcPr>
            <w:tcW w:w="1719" w:type="pct"/>
            <w:shd w:val="clear" w:color="auto" w:fill="auto"/>
            <w:vAlign w:val="center"/>
            <w:hideMark/>
          </w:tcPr>
          <w:p w:rsidR="003C3DDD" w:rsidRPr="003C3DDD" w:rsidRDefault="003C3DDD" w:rsidP="00A013BA">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Объем потребления теплоносителя</w:t>
            </w:r>
          </w:p>
        </w:tc>
        <w:tc>
          <w:tcPr>
            <w:tcW w:w="411" w:type="pct"/>
            <w:shd w:val="clear" w:color="auto" w:fill="auto"/>
            <w:vAlign w:val="center"/>
            <w:hideMark/>
          </w:tcPr>
          <w:p w:rsidR="003C3DDD" w:rsidRPr="003C3DDD" w:rsidRDefault="003C3DDD" w:rsidP="00A013BA">
            <w:pPr>
              <w:spacing w:line="240" w:lineRule="auto"/>
              <w:ind w:firstLine="0"/>
              <w:jc w:val="center"/>
              <w:rPr>
                <w:rFonts w:eastAsia="Times New Roman" w:cs="Times New Roman"/>
                <w:color w:val="000000"/>
                <w:sz w:val="20"/>
                <w:szCs w:val="20"/>
                <w:lang w:val="en-US" w:eastAsia="ru-RU"/>
              </w:rPr>
            </w:pPr>
            <w:r w:rsidRPr="003C3DDD">
              <w:rPr>
                <w:rFonts w:eastAsia="Times New Roman" w:cs="Times New Roman"/>
                <w:color w:val="000000"/>
                <w:sz w:val="20"/>
                <w:szCs w:val="20"/>
                <w:lang w:val="en-US" w:eastAsia="ru-RU"/>
              </w:rPr>
              <w:t>т/ч</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80,7</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80,7</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80,7</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80,7</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80,7</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80,7</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80,7</w:t>
            </w:r>
          </w:p>
        </w:tc>
      </w:tr>
      <w:tr w:rsidR="003C3DDD" w:rsidRPr="003C3DDD" w:rsidTr="00CC5764">
        <w:trPr>
          <w:trHeight w:hRule="exact" w:val="300"/>
        </w:trPr>
        <w:tc>
          <w:tcPr>
            <w:tcW w:w="1719" w:type="pct"/>
            <w:shd w:val="clear" w:color="auto" w:fill="auto"/>
            <w:vAlign w:val="center"/>
            <w:hideMark/>
          </w:tcPr>
          <w:p w:rsidR="003C3DDD" w:rsidRPr="003C3DDD" w:rsidRDefault="003C3DDD" w:rsidP="00A013BA">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Потребление теплоносителя на подпитку</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т/ч</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118,3</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118,3</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118,3</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118,3</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118,3</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118,3</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118,3</w:t>
            </w:r>
          </w:p>
        </w:tc>
      </w:tr>
      <w:tr w:rsidR="003C3DDD" w:rsidRPr="003C3DDD" w:rsidTr="00CC5764">
        <w:trPr>
          <w:trHeight w:hRule="exact" w:val="30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Сверхнормативныеутечки теплоносителя</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т/ч</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r>
      <w:tr w:rsidR="003C3DDD" w:rsidRPr="003C3DDD" w:rsidTr="00CC5764">
        <w:trPr>
          <w:trHeight w:hRule="exact" w:val="51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Максимум подпитки тепловой сети в эксплуатационном режиме</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т/ч</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177,45</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177,45</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177,45</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177,45</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177,45</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177,45</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177,45</w:t>
            </w:r>
          </w:p>
        </w:tc>
      </w:tr>
      <w:tr w:rsidR="003C3DDD" w:rsidRPr="003C3DDD" w:rsidTr="00CC5764">
        <w:trPr>
          <w:trHeight w:hRule="exact" w:val="51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eastAsia="ru-RU"/>
              </w:rPr>
              <w:t>Максимальная подпитка тепловойсети в  периодповреждения участка</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т/ч</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r>
      <w:tr w:rsidR="003C3DDD" w:rsidRPr="003C3DDD" w:rsidTr="00CC5764">
        <w:trPr>
          <w:trHeight w:hRule="exact" w:val="30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Резерв(+)/дефицит(-)ВПУ</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т/ч</w:t>
            </w:r>
          </w:p>
        </w:tc>
        <w:tc>
          <w:tcPr>
            <w:tcW w:w="412" w:type="pct"/>
            <w:shd w:val="clear" w:color="auto" w:fill="auto"/>
            <w:vAlign w:val="center"/>
          </w:tcPr>
          <w:p w:rsidR="003C3DDD" w:rsidRPr="003C3DDD" w:rsidRDefault="003C3DDD" w:rsidP="008E4172">
            <w:pPr>
              <w:ind w:firstLine="0"/>
              <w:jc w:val="center"/>
            </w:pPr>
            <w:r w:rsidRPr="003C3DDD">
              <w:rPr>
                <w:rFonts w:eastAsia="Times New Roman" w:cs="Times New Roman"/>
                <w:color w:val="000000"/>
                <w:sz w:val="20"/>
                <w:szCs w:val="20"/>
                <w:lang w:eastAsia="ru-RU"/>
              </w:rPr>
              <w:t>842,55</w:t>
            </w:r>
          </w:p>
        </w:tc>
        <w:tc>
          <w:tcPr>
            <w:tcW w:w="412" w:type="pct"/>
            <w:shd w:val="clear" w:color="auto" w:fill="auto"/>
            <w:vAlign w:val="center"/>
          </w:tcPr>
          <w:p w:rsidR="003C3DDD" w:rsidRPr="003C3DDD" w:rsidRDefault="003C3DDD" w:rsidP="008E4172">
            <w:pPr>
              <w:ind w:firstLine="0"/>
              <w:jc w:val="center"/>
            </w:pPr>
            <w:r w:rsidRPr="003C3DDD">
              <w:rPr>
                <w:rFonts w:eastAsia="Times New Roman" w:cs="Times New Roman"/>
                <w:color w:val="000000"/>
                <w:sz w:val="20"/>
                <w:szCs w:val="20"/>
                <w:lang w:eastAsia="ru-RU"/>
              </w:rPr>
              <w:t>842,55</w:t>
            </w:r>
          </w:p>
        </w:tc>
        <w:tc>
          <w:tcPr>
            <w:tcW w:w="411" w:type="pct"/>
            <w:shd w:val="clear" w:color="auto" w:fill="auto"/>
            <w:vAlign w:val="center"/>
          </w:tcPr>
          <w:p w:rsidR="003C3DDD" w:rsidRPr="003C3DDD" w:rsidRDefault="003C3DDD" w:rsidP="008E4172">
            <w:pPr>
              <w:ind w:firstLine="0"/>
              <w:jc w:val="center"/>
            </w:pPr>
            <w:r w:rsidRPr="003C3DDD">
              <w:rPr>
                <w:rFonts w:eastAsia="Times New Roman" w:cs="Times New Roman"/>
                <w:color w:val="000000"/>
                <w:sz w:val="20"/>
                <w:szCs w:val="20"/>
                <w:lang w:eastAsia="ru-RU"/>
              </w:rPr>
              <w:t>842,55</w:t>
            </w:r>
          </w:p>
        </w:tc>
        <w:tc>
          <w:tcPr>
            <w:tcW w:w="411" w:type="pct"/>
            <w:shd w:val="clear" w:color="auto" w:fill="auto"/>
            <w:vAlign w:val="center"/>
            <w:hideMark/>
          </w:tcPr>
          <w:p w:rsidR="003C3DDD" w:rsidRPr="003C3DDD" w:rsidRDefault="003C3DDD" w:rsidP="008E4172">
            <w:pPr>
              <w:ind w:firstLine="0"/>
              <w:jc w:val="center"/>
            </w:pPr>
            <w:r w:rsidRPr="003C3DDD">
              <w:rPr>
                <w:rFonts w:eastAsia="Times New Roman" w:cs="Times New Roman"/>
                <w:color w:val="000000"/>
                <w:sz w:val="20"/>
                <w:szCs w:val="20"/>
                <w:lang w:eastAsia="ru-RU"/>
              </w:rPr>
              <w:t>842,55</w:t>
            </w:r>
          </w:p>
        </w:tc>
        <w:tc>
          <w:tcPr>
            <w:tcW w:w="411" w:type="pct"/>
            <w:shd w:val="clear" w:color="auto" w:fill="auto"/>
            <w:noWrap/>
            <w:vAlign w:val="center"/>
            <w:hideMark/>
          </w:tcPr>
          <w:p w:rsidR="003C3DDD" w:rsidRPr="003C3DDD" w:rsidRDefault="003C3DDD" w:rsidP="008E4172">
            <w:pPr>
              <w:ind w:firstLine="0"/>
              <w:jc w:val="center"/>
            </w:pPr>
            <w:r w:rsidRPr="003C3DDD">
              <w:rPr>
                <w:rFonts w:eastAsia="Times New Roman" w:cs="Times New Roman"/>
                <w:color w:val="000000"/>
                <w:sz w:val="20"/>
                <w:szCs w:val="20"/>
                <w:lang w:eastAsia="ru-RU"/>
              </w:rPr>
              <w:t>842,55</w:t>
            </w:r>
          </w:p>
        </w:tc>
        <w:tc>
          <w:tcPr>
            <w:tcW w:w="407" w:type="pct"/>
            <w:vAlign w:val="center"/>
          </w:tcPr>
          <w:p w:rsidR="003C3DDD" w:rsidRPr="003C3DDD" w:rsidRDefault="003C3DDD" w:rsidP="00CC5764">
            <w:pPr>
              <w:ind w:firstLine="0"/>
              <w:jc w:val="center"/>
            </w:pPr>
            <w:r w:rsidRPr="003C3DDD">
              <w:rPr>
                <w:rFonts w:eastAsia="Times New Roman" w:cs="Times New Roman"/>
                <w:color w:val="000000"/>
                <w:sz w:val="20"/>
                <w:szCs w:val="20"/>
                <w:lang w:eastAsia="ru-RU"/>
              </w:rPr>
              <w:t>842,55</w:t>
            </w:r>
          </w:p>
        </w:tc>
        <w:tc>
          <w:tcPr>
            <w:tcW w:w="406" w:type="pct"/>
            <w:shd w:val="clear" w:color="auto" w:fill="auto"/>
            <w:noWrap/>
            <w:vAlign w:val="center"/>
            <w:hideMark/>
          </w:tcPr>
          <w:p w:rsidR="003C3DDD" w:rsidRPr="003C3DDD" w:rsidRDefault="003C3DDD" w:rsidP="008E4172">
            <w:pPr>
              <w:ind w:firstLine="0"/>
              <w:jc w:val="center"/>
            </w:pPr>
            <w:r w:rsidRPr="003C3DDD">
              <w:rPr>
                <w:rFonts w:eastAsia="Times New Roman" w:cs="Times New Roman"/>
                <w:color w:val="000000"/>
                <w:sz w:val="20"/>
                <w:szCs w:val="20"/>
                <w:lang w:eastAsia="ru-RU"/>
              </w:rPr>
              <w:t>842,55</w:t>
            </w:r>
          </w:p>
        </w:tc>
      </w:tr>
      <w:tr w:rsidR="003C3DDD" w:rsidRPr="003C3DDD" w:rsidTr="00CC5764">
        <w:trPr>
          <w:trHeight w:hRule="exact" w:val="300"/>
        </w:trPr>
        <w:tc>
          <w:tcPr>
            <w:tcW w:w="1719" w:type="pct"/>
            <w:shd w:val="clear" w:color="auto" w:fill="auto"/>
            <w:vAlign w:val="center"/>
            <w:hideMark/>
          </w:tcPr>
          <w:p w:rsidR="003C3DDD" w:rsidRPr="003C3DDD" w:rsidRDefault="003C3DDD" w:rsidP="00C44E39">
            <w:pPr>
              <w:spacing w:line="240" w:lineRule="auto"/>
              <w:ind w:firstLine="0"/>
              <w:jc w:val="left"/>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Долярезерва</w:t>
            </w:r>
          </w:p>
        </w:tc>
        <w:tc>
          <w:tcPr>
            <w:tcW w:w="411" w:type="pct"/>
            <w:shd w:val="clear" w:color="auto" w:fill="auto"/>
            <w:vAlign w:val="center"/>
            <w:hideMark/>
          </w:tcPr>
          <w:p w:rsidR="003C3DDD" w:rsidRPr="003C3DDD" w:rsidRDefault="003C3DDD" w:rsidP="00C44E39">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val="en-US" w:eastAsia="ru-RU"/>
              </w:rPr>
              <w:t>%</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82,6</w:t>
            </w:r>
            <w:r w:rsidRPr="003C3DDD">
              <w:rPr>
                <w:rFonts w:eastAsia="Times New Roman" w:cs="Times New Roman"/>
                <w:color w:val="000000"/>
                <w:sz w:val="20"/>
                <w:szCs w:val="20"/>
                <w:lang w:val="en-US" w:eastAsia="ru-RU"/>
              </w:rPr>
              <w:t>%</w:t>
            </w:r>
          </w:p>
        </w:tc>
        <w:tc>
          <w:tcPr>
            <w:tcW w:w="412"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82,6</w:t>
            </w:r>
            <w:r w:rsidRPr="003C3DDD">
              <w:rPr>
                <w:rFonts w:eastAsia="Times New Roman" w:cs="Times New Roman"/>
                <w:color w:val="000000"/>
                <w:sz w:val="20"/>
                <w:szCs w:val="20"/>
                <w:lang w:val="en-US" w:eastAsia="ru-RU"/>
              </w:rPr>
              <w:t>%</w:t>
            </w:r>
          </w:p>
        </w:tc>
        <w:tc>
          <w:tcPr>
            <w:tcW w:w="411" w:type="pct"/>
            <w:shd w:val="clear" w:color="auto" w:fill="auto"/>
            <w:vAlign w:val="center"/>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82,6</w:t>
            </w:r>
            <w:r w:rsidRPr="003C3DDD">
              <w:rPr>
                <w:rFonts w:eastAsia="Times New Roman" w:cs="Times New Roman"/>
                <w:color w:val="000000"/>
                <w:sz w:val="20"/>
                <w:szCs w:val="20"/>
                <w:lang w:val="en-US" w:eastAsia="ru-RU"/>
              </w:rPr>
              <w:t>%</w:t>
            </w:r>
          </w:p>
        </w:tc>
        <w:tc>
          <w:tcPr>
            <w:tcW w:w="411" w:type="pct"/>
            <w:shd w:val="clear" w:color="auto" w:fill="auto"/>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82,6</w:t>
            </w:r>
            <w:r w:rsidRPr="003C3DDD">
              <w:rPr>
                <w:rFonts w:eastAsia="Times New Roman" w:cs="Times New Roman"/>
                <w:color w:val="000000"/>
                <w:sz w:val="20"/>
                <w:szCs w:val="20"/>
                <w:lang w:val="en-US" w:eastAsia="ru-RU"/>
              </w:rPr>
              <w:t>%</w:t>
            </w:r>
          </w:p>
        </w:tc>
        <w:tc>
          <w:tcPr>
            <w:tcW w:w="411"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82,6</w:t>
            </w:r>
            <w:r w:rsidRPr="003C3DDD">
              <w:rPr>
                <w:rFonts w:eastAsia="Times New Roman" w:cs="Times New Roman"/>
                <w:color w:val="000000"/>
                <w:sz w:val="20"/>
                <w:szCs w:val="20"/>
                <w:lang w:val="en-US" w:eastAsia="ru-RU"/>
              </w:rPr>
              <w:t>%</w:t>
            </w:r>
          </w:p>
        </w:tc>
        <w:tc>
          <w:tcPr>
            <w:tcW w:w="407" w:type="pct"/>
            <w:vAlign w:val="center"/>
          </w:tcPr>
          <w:p w:rsidR="003C3DDD" w:rsidRPr="003C3DDD" w:rsidRDefault="003C3DDD" w:rsidP="00CC5764">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82,6</w:t>
            </w:r>
            <w:r w:rsidRPr="003C3DDD">
              <w:rPr>
                <w:rFonts w:eastAsia="Times New Roman" w:cs="Times New Roman"/>
                <w:color w:val="000000"/>
                <w:sz w:val="20"/>
                <w:szCs w:val="20"/>
                <w:lang w:val="en-US" w:eastAsia="ru-RU"/>
              </w:rPr>
              <w:t>%</w:t>
            </w:r>
          </w:p>
        </w:tc>
        <w:tc>
          <w:tcPr>
            <w:tcW w:w="406" w:type="pct"/>
            <w:shd w:val="clear" w:color="auto" w:fill="auto"/>
            <w:noWrap/>
            <w:vAlign w:val="center"/>
            <w:hideMark/>
          </w:tcPr>
          <w:p w:rsidR="003C3DDD" w:rsidRPr="003C3DDD" w:rsidRDefault="003C3DDD" w:rsidP="000C1D50">
            <w:pPr>
              <w:spacing w:line="240" w:lineRule="auto"/>
              <w:ind w:firstLine="0"/>
              <w:jc w:val="center"/>
              <w:rPr>
                <w:rFonts w:eastAsia="Times New Roman" w:cs="Times New Roman"/>
                <w:color w:val="000000"/>
                <w:sz w:val="20"/>
                <w:szCs w:val="20"/>
                <w:lang w:eastAsia="ru-RU"/>
              </w:rPr>
            </w:pPr>
            <w:r w:rsidRPr="003C3DDD">
              <w:rPr>
                <w:rFonts w:eastAsia="Times New Roman" w:cs="Times New Roman"/>
                <w:color w:val="000000"/>
                <w:sz w:val="20"/>
                <w:szCs w:val="20"/>
                <w:lang w:eastAsia="ru-RU"/>
              </w:rPr>
              <w:t>82,6</w:t>
            </w:r>
            <w:r w:rsidRPr="003C3DDD">
              <w:rPr>
                <w:rFonts w:eastAsia="Times New Roman" w:cs="Times New Roman"/>
                <w:color w:val="000000"/>
                <w:sz w:val="20"/>
                <w:szCs w:val="20"/>
                <w:lang w:val="en-US" w:eastAsia="ru-RU"/>
              </w:rPr>
              <w:t>%</w:t>
            </w:r>
          </w:p>
        </w:tc>
      </w:tr>
    </w:tbl>
    <w:p w:rsidR="00C44E39" w:rsidRPr="003C3DDD" w:rsidRDefault="00C44E39" w:rsidP="00C44E39">
      <w:pPr>
        <w:widowControl w:val="0"/>
        <w:spacing w:line="240" w:lineRule="auto"/>
        <w:ind w:firstLine="0"/>
        <w:jc w:val="left"/>
        <w:rPr>
          <w:rFonts w:eastAsia="Times New Roman" w:cs="Times New Roman"/>
          <w:sz w:val="20"/>
          <w:szCs w:val="20"/>
          <w:lang w:val="en-US"/>
        </w:rPr>
        <w:sectPr w:rsidR="00C44E39" w:rsidRPr="003C3DDD" w:rsidSect="00B31ADA">
          <w:headerReference w:type="default" r:id="rId36"/>
          <w:footerReference w:type="default" r:id="rId37"/>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before="89" w:line="240" w:lineRule="auto"/>
        <w:ind w:firstLine="0"/>
        <w:jc w:val="left"/>
        <w:rPr>
          <w:rFonts w:eastAsia="Times New Roman" w:cs="Times New Roman"/>
          <w:sz w:val="24"/>
          <w:szCs w:val="24"/>
          <w:highlight w:val="yellow"/>
        </w:rPr>
        <w:sectPr w:rsidR="00C44E39" w:rsidRPr="00630A65"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630A65">
        <w:rPr>
          <w:rFonts w:eastAsia="Times New Roman" w:cs="Times New Roman"/>
          <w:sz w:val="24"/>
          <w:szCs w:val="24"/>
          <w:highlight w:val="yellow"/>
        </w:rPr>
        <w:br w:type="column"/>
      </w:r>
    </w:p>
    <w:p w:rsidR="00C44E39" w:rsidRPr="00630A65" w:rsidRDefault="00C44E39" w:rsidP="00C44E39">
      <w:pPr>
        <w:widowControl w:val="0"/>
        <w:spacing w:before="9" w:line="240" w:lineRule="auto"/>
        <w:ind w:firstLine="0"/>
        <w:jc w:val="left"/>
        <w:rPr>
          <w:rFonts w:eastAsia="Times New Roman" w:cs="Times New Roman"/>
          <w:sz w:val="3"/>
          <w:szCs w:val="3"/>
          <w:highlight w:val="yellow"/>
        </w:rPr>
      </w:pPr>
    </w:p>
    <w:p w:rsidR="00C44E39" w:rsidRPr="000F2FD3" w:rsidRDefault="00C44E39" w:rsidP="003C3DDD">
      <w:pPr>
        <w:keepNext/>
        <w:spacing w:line="240" w:lineRule="auto"/>
        <w:ind w:firstLine="0"/>
        <w:jc w:val="left"/>
        <w:rPr>
          <w:rFonts w:eastAsia="Calibri" w:cs="Times New Roman"/>
          <w:b/>
          <w:bCs/>
          <w:sz w:val="20"/>
          <w:szCs w:val="18"/>
        </w:rPr>
      </w:pPr>
      <w:r w:rsidRPr="000F2FD3">
        <w:rPr>
          <w:rFonts w:eastAsia="Calibri" w:cs="Times New Roman"/>
          <w:b/>
          <w:bCs/>
          <w:sz w:val="20"/>
          <w:szCs w:val="18"/>
        </w:rPr>
        <w:t xml:space="preserve">Таблица </w:t>
      </w:r>
      <w:r w:rsidR="00170D6B" w:rsidRPr="000F2FD3">
        <w:rPr>
          <w:rFonts w:eastAsia="Calibri" w:cs="Times New Roman"/>
          <w:b/>
          <w:bCs/>
          <w:sz w:val="20"/>
          <w:szCs w:val="18"/>
        </w:rPr>
        <w:fldChar w:fldCharType="begin"/>
      </w:r>
      <w:r w:rsidRPr="000F2FD3">
        <w:rPr>
          <w:rFonts w:eastAsia="Calibri" w:cs="Times New Roman"/>
          <w:b/>
          <w:bCs/>
          <w:sz w:val="20"/>
          <w:szCs w:val="18"/>
        </w:rPr>
        <w:instrText xml:space="preserve"> SEQ Таблица \* ARABIC </w:instrText>
      </w:r>
      <w:r w:rsidR="00170D6B" w:rsidRPr="000F2FD3">
        <w:rPr>
          <w:rFonts w:eastAsia="Calibri" w:cs="Times New Roman"/>
          <w:b/>
          <w:bCs/>
          <w:sz w:val="20"/>
          <w:szCs w:val="18"/>
        </w:rPr>
        <w:fldChar w:fldCharType="separate"/>
      </w:r>
      <w:r w:rsidR="00A303F5">
        <w:rPr>
          <w:rFonts w:eastAsia="Calibri" w:cs="Times New Roman"/>
          <w:b/>
          <w:bCs/>
          <w:noProof/>
          <w:sz w:val="20"/>
          <w:szCs w:val="18"/>
        </w:rPr>
        <w:t>119</w:t>
      </w:r>
      <w:r w:rsidR="00170D6B" w:rsidRPr="000F2FD3">
        <w:rPr>
          <w:rFonts w:eastAsia="Calibri" w:cs="Times New Roman"/>
          <w:b/>
          <w:bCs/>
          <w:sz w:val="20"/>
          <w:szCs w:val="18"/>
        </w:rPr>
        <w:fldChar w:fldCharType="end"/>
      </w:r>
      <w:r w:rsidRPr="000F2FD3">
        <w:rPr>
          <w:rFonts w:eastAsia="Calibri" w:cs="Times New Roman"/>
          <w:b/>
          <w:bCs/>
          <w:sz w:val="20"/>
          <w:szCs w:val="18"/>
        </w:rPr>
        <w:t xml:space="preserve"> Перспективные балансы производительности ВПУ центральной котельной</w:t>
      </w:r>
    </w:p>
    <w:tbl>
      <w:tblPr>
        <w:tblW w:w="5000" w:type="pct"/>
        <w:tblLook w:val="04A0" w:firstRow="1" w:lastRow="0" w:firstColumn="1" w:lastColumn="0" w:noHBand="0" w:noVBand="1"/>
      </w:tblPr>
      <w:tblGrid>
        <w:gridCol w:w="5394"/>
        <w:gridCol w:w="1257"/>
        <w:gridCol w:w="1091"/>
        <w:gridCol w:w="1091"/>
        <w:gridCol w:w="1091"/>
        <w:gridCol w:w="1091"/>
        <w:gridCol w:w="1088"/>
        <w:gridCol w:w="1088"/>
        <w:gridCol w:w="1088"/>
      </w:tblGrid>
      <w:tr w:rsidR="003C3DDD" w:rsidRPr="000F2FD3" w:rsidTr="003C3DDD">
        <w:trPr>
          <w:trHeight w:hRule="exact" w:val="446"/>
        </w:trPr>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3DDD" w:rsidRPr="000F2FD3" w:rsidRDefault="003C3DDD" w:rsidP="00C44E39">
            <w:pPr>
              <w:spacing w:line="240" w:lineRule="auto"/>
              <w:ind w:firstLineChars="800" w:firstLine="1606"/>
              <w:jc w:val="left"/>
              <w:rPr>
                <w:rFonts w:eastAsia="Times New Roman" w:cs="Times New Roman"/>
                <w:b/>
                <w:bCs/>
                <w:color w:val="000000"/>
                <w:sz w:val="20"/>
                <w:szCs w:val="20"/>
                <w:lang w:eastAsia="ru-RU"/>
              </w:rPr>
            </w:pPr>
            <w:r w:rsidRPr="000F2FD3">
              <w:rPr>
                <w:rFonts w:eastAsia="Times New Roman" w:cs="Times New Roman"/>
                <w:b/>
                <w:bCs/>
                <w:color w:val="000000"/>
                <w:sz w:val="20"/>
                <w:szCs w:val="20"/>
                <w:lang w:val="en-US" w:eastAsia="ru-RU"/>
              </w:rPr>
              <w:t>Наименование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3C3DDD" w:rsidRPr="000F2FD3" w:rsidRDefault="003C3DDD" w:rsidP="00C44E39">
            <w:pPr>
              <w:spacing w:line="240" w:lineRule="auto"/>
              <w:ind w:firstLine="0"/>
              <w:jc w:val="center"/>
              <w:rPr>
                <w:rFonts w:eastAsia="Times New Roman" w:cs="Times New Roman"/>
                <w:b/>
                <w:bCs/>
                <w:color w:val="000000"/>
                <w:sz w:val="20"/>
                <w:szCs w:val="20"/>
                <w:lang w:eastAsia="ru-RU"/>
              </w:rPr>
            </w:pPr>
            <w:r w:rsidRPr="000F2FD3">
              <w:rPr>
                <w:rFonts w:eastAsia="Times New Roman" w:cs="Times New Roman"/>
                <w:b/>
                <w:bCs/>
                <w:color w:val="000000"/>
                <w:sz w:val="20"/>
                <w:szCs w:val="20"/>
                <w:lang w:val="en-US" w:eastAsia="ru-RU"/>
              </w:rPr>
              <w:t>Ед.изм.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val="en-US" w:eastAsia="ru-RU"/>
              </w:rPr>
              <w:t>2025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2026</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2027</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2028-2031</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2032-203</w:t>
            </w:r>
            <w:r>
              <w:rPr>
                <w:rFonts w:eastAsia="Times New Roman" w:cs="Times New Roman"/>
                <w:b/>
                <w:bCs/>
                <w:color w:val="000000"/>
                <w:sz w:val="20"/>
                <w:szCs w:val="20"/>
                <w:lang w:eastAsia="ru-RU"/>
              </w:rPr>
              <w:t>8</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Средневзвешенный срок службы</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лет</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2</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Располагаемая 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Потери располагаемой производительности</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Собственные нужды</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Количество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ед</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Емкость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тыс м3</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Всего подпитка тепловой сети, в т.ч.:</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0,77</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сверхнормативные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w:t>
            </w:r>
          </w:p>
        </w:tc>
      </w:tr>
      <w:tr w:rsidR="00CC5764" w:rsidRPr="000F2FD3" w:rsidTr="003C3DDD">
        <w:trPr>
          <w:trHeight w:hRule="exact" w:val="450"/>
        </w:trPr>
        <w:tc>
          <w:tcPr>
            <w:tcW w:w="1889" w:type="pct"/>
            <w:vMerge w:val="restar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1"/>
                <w:szCs w:val="21"/>
                <w:lang w:eastAsia="ru-RU"/>
              </w:rPr>
            </w:pPr>
            <w:r w:rsidRPr="000F2FD3">
              <w:rPr>
                <w:rFonts w:eastAsia="Times New Roman" w:cs="Times New Roman"/>
                <w:color w:val="000000"/>
                <w:sz w:val="21"/>
                <w:szCs w:val="21"/>
                <w:lang w:val="en-US"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1"/>
                <w:szCs w:val="21"/>
                <w:lang w:eastAsia="ru-RU"/>
              </w:rPr>
            </w:pPr>
            <w:r w:rsidRPr="000F2FD3">
              <w:rPr>
                <w:rFonts w:eastAsia="Times New Roman" w:cs="Times New Roman"/>
                <w:color w:val="000000"/>
                <w:sz w:val="21"/>
                <w:szCs w:val="21"/>
                <w:lang w:val="en-US"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1"/>
                <w:szCs w:val="21"/>
                <w:lang w:eastAsia="ru-RU"/>
              </w:rPr>
            </w:pPr>
            <w:r w:rsidRPr="000F2FD3">
              <w:rPr>
                <w:rFonts w:eastAsia="Times New Roman" w:cs="Times New Roman"/>
                <w:color w:val="000000"/>
                <w:sz w:val="21"/>
                <w:szCs w:val="21"/>
                <w:lang w:val="en-US"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1"/>
                <w:szCs w:val="21"/>
                <w:lang w:eastAsia="ru-RU"/>
              </w:rPr>
            </w:pPr>
            <w:r w:rsidRPr="000F2FD3">
              <w:rPr>
                <w:rFonts w:eastAsia="Times New Roman" w:cs="Times New Roman"/>
                <w:color w:val="000000"/>
                <w:sz w:val="21"/>
                <w:szCs w:val="21"/>
                <w:lang w:val="en-US"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1"/>
                <w:szCs w:val="21"/>
                <w:lang w:eastAsia="ru-RU"/>
              </w:rPr>
            </w:pPr>
            <w:r w:rsidRPr="000F2FD3">
              <w:rPr>
                <w:rFonts w:eastAsia="Times New Roman" w:cs="Times New Roman"/>
                <w:color w:val="000000"/>
                <w:sz w:val="21"/>
                <w:szCs w:val="21"/>
                <w:lang w:val="en-US"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1"/>
                <w:szCs w:val="21"/>
                <w:lang w:eastAsia="ru-RU"/>
              </w:rPr>
            </w:pPr>
            <w:r w:rsidRPr="000F2FD3">
              <w:rPr>
                <w:rFonts w:eastAsia="Times New Roman" w:cs="Times New Roman"/>
                <w:color w:val="000000"/>
                <w:sz w:val="21"/>
                <w:szCs w:val="21"/>
                <w:lang w:val="en-US"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1"/>
                <w:szCs w:val="21"/>
                <w:lang w:eastAsia="ru-RU"/>
              </w:rPr>
            </w:pPr>
            <w:r w:rsidRPr="000F2FD3">
              <w:rPr>
                <w:rFonts w:eastAsia="Times New Roman" w:cs="Times New Roman"/>
                <w:color w:val="000000"/>
                <w:sz w:val="21"/>
                <w:szCs w:val="21"/>
                <w:lang w:val="en-US" w:eastAsia="ru-RU"/>
              </w:rPr>
              <w:t> </w:t>
            </w:r>
          </w:p>
        </w:tc>
      </w:tr>
      <w:tr w:rsidR="00CC5764" w:rsidRPr="000F2FD3" w:rsidTr="003C3DDD">
        <w:trPr>
          <w:trHeight w:val="300"/>
        </w:trPr>
        <w:tc>
          <w:tcPr>
            <w:tcW w:w="1889" w:type="pct"/>
            <w:vMerge/>
            <w:tcBorders>
              <w:top w:val="nil"/>
              <w:left w:val="single" w:sz="4" w:space="0" w:color="auto"/>
              <w:bottom w:val="single" w:sz="4" w:space="0" w:color="auto"/>
              <w:right w:val="single" w:sz="4" w:space="0" w:color="auto"/>
            </w:tcBorders>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0</w:t>
            </w:r>
          </w:p>
        </w:tc>
      </w:tr>
      <w:tr w:rsidR="00CC5764" w:rsidRPr="000F2FD3" w:rsidTr="003C3DDD">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Максимум подпитки тепловой сети в эксплуатационном режиме</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0,77</w:t>
            </w:r>
          </w:p>
        </w:tc>
      </w:tr>
      <w:tr w:rsidR="00CC5764" w:rsidRPr="000F2FD3" w:rsidTr="003C3DDD">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Максимальная подпитка тепловой сети в период повреждения участка</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Резерв (+)/дефицит (-) ВПУ</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0,73</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0,73</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0,73</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0,73</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0,73</w:t>
            </w:r>
          </w:p>
        </w:tc>
      </w:tr>
      <w:tr w:rsidR="00CC5764" w:rsidRPr="000F2FD3" w:rsidTr="003C3DDD">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Доля резерва</w:t>
            </w:r>
          </w:p>
        </w:tc>
        <w:tc>
          <w:tcPr>
            <w:tcW w:w="44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49%</w:t>
            </w:r>
          </w:p>
        </w:tc>
        <w:tc>
          <w:tcPr>
            <w:tcW w:w="382"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49%</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49%</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49%</w:t>
            </w:r>
          </w:p>
        </w:tc>
        <w:tc>
          <w:tcPr>
            <w:tcW w:w="381"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49%</w:t>
            </w:r>
          </w:p>
        </w:tc>
      </w:tr>
    </w:tbl>
    <w:p w:rsidR="00C44E39" w:rsidRPr="000F2FD3" w:rsidRDefault="00C44E39" w:rsidP="00C44E39">
      <w:pPr>
        <w:widowControl w:val="0"/>
        <w:spacing w:line="240" w:lineRule="auto"/>
        <w:ind w:firstLine="0"/>
        <w:jc w:val="left"/>
        <w:rPr>
          <w:rFonts w:eastAsia="Times New Roman" w:cs="Times New Roman"/>
          <w:sz w:val="20"/>
          <w:szCs w:val="20"/>
          <w:lang w:val="en-US"/>
        </w:rPr>
        <w:sectPr w:rsidR="00C44E39" w:rsidRPr="000F2FD3"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0F2FD3" w:rsidRDefault="00C44E39" w:rsidP="00C44E39">
      <w:pPr>
        <w:widowControl w:val="0"/>
        <w:spacing w:before="5" w:line="240" w:lineRule="auto"/>
        <w:ind w:firstLine="0"/>
        <w:jc w:val="left"/>
        <w:rPr>
          <w:rFonts w:eastAsia="Times New Roman" w:cs="Times New Roman"/>
          <w:sz w:val="32"/>
          <w:szCs w:val="32"/>
          <w:lang w:val="en-US"/>
        </w:rPr>
      </w:pPr>
    </w:p>
    <w:p w:rsidR="00C44E39" w:rsidRPr="000F2FD3" w:rsidRDefault="00C44E39" w:rsidP="00C44E39">
      <w:pPr>
        <w:widowControl w:val="0"/>
        <w:spacing w:line="240" w:lineRule="auto"/>
        <w:ind w:left="4011" w:firstLine="0"/>
        <w:jc w:val="left"/>
        <w:rPr>
          <w:rFonts w:eastAsia="Times New Roman" w:cs="Times New Roman"/>
          <w:sz w:val="24"/>
          <w:szCs w:val="24"/>
        </w:rPr>
      </w:pPr>
    </w:p>
    <w:p w:rsidR="00C44E39" w:rsidRPr="000F2FD3" w:rsidRDefault="00C44E39" w:rsidP="00C44E39">
      <w:pPr>
        <w:widowControl w:val="0"/>
        <w:spacing w:before="89" w:line="240" w:lineRule="auto"/>
        <w:ind w:left="138" w:firstLine="566"/>
        <w:jc w:val="left"/>
        <w:rPr>
          <w:rFonts w:eastAsia="Times New Roman" w:cs="Times New Roman"/>
          <w:sz w:val="24"/>
          <w:szCs w:val="24"/>
          <w:lang w:val="en-US"/>
        </w:rPr>
      </w:pPr>
      <w:r w:rsidRPr="000F2FD3">
        <w:rPr>
          <w:rFonts w:eastAsia="Times New Roman" w:cs="Times New Roman"/>
          <w:sz w:val="24"/>
          <w:szCs w:val="24"/>
        </w:rPr>
        <w:br w:type="column"/>
      </w:r>
    </w:p>
    <w:p w:rsidR="00C44E39" w:rsidRPr="000F2FD3" w:rsidRDefault="00C44E39" w:rsidP="00C44E39">
      <w:pPr>
        <w:widowControl w:val="0"/>
        <w:spacing w:line="240" w:lineRule="auto"/>
        <w:ind w:firstLine="0"/>
        <w:jc w:val="left"/>
        <w:rPr>
          <w:rFonts w:eastAsia="Times New Roman" w:cs="Times New Roman"/>
          <w:sz w:val="22"/>
        </w:rPr>
        <w:sectPr w:rsidR="00C44E39" w:rsidRPr="000F2FD3"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rsidR="00C44E39" w:rsidRPr="000F2FD3" w:rsidRDefault="00C44E39" w:rsidP="00C44E39">
      <w:pPr>
        <w:widowControl w:val="0"/>
        <w:spacing w:before="9" w:line="240" w:lineRule="auto"/>
        <w:ind w:firstLine="0"/>
        <w:jc w:val="left"/>
        <w:rPr>
          <w:rFonts w:eastAsia="Times New Roman" w:cs="Times New Roman"/>
          <w:sz w:val="3"/>
          <w:szCs w:val="3"/>
        </w:rPr>
      </w:pPr>
    </w:p>
    <w:p w:rsidR="00C44E39" w:rsidRPr="000F2FD3" w:rsidRDefault="00C44E39" w:rsidP="003C3DDD">
      <w:pPr>
        <w:keepNext/>
        <w:spacing w:line="240" w:lineRule="auto"/>
        <w:ind w:firstLine="0"/>
        <w:jc w:val="left"/>
        <w:rPr>
          <w:rFonts w:eastAsia="Calibri" w:cs="Times New Roman"/>
          <w:b/>
          <w:bCs/>
          <w:sz w:val="20"/>
          <w:szCs w:val="18"/>
        </w:rPr>
      </w:pPr>
      <w:r w:rsidRPr="000F2FD3">
        <w:rPr>
          <w:rFonts w:eastAsia="Calibri" w:cs="Times New Roman"/>
          <w:b/>
          <w:bCs/>
          <w:sz w:val="20"/>
          <w:szCs w:val="18"/>
        </w:rPr>
        <w:t xml:space="preserve">Таблица </w:t>
      </w:r>
      <w:r w:rsidR="00170D6B" w:rsidRPr="000F2FD3">
        <w:rPr>
          <w:rFonts w:eastAsia="Calibri" w:cs="Times New Roman"/>
          <w:b/>
          <w:bCs/>
          <w:sz w:val="20"/>
          <w:szCs w:val="18"/>
        </w:rPr>
        <w:fldChar w:fldCharType="begin"/>
      </w:r>
      <w:r w:rsidRPr="000F2FD3">
        <w:rPr>
          <w:rFonts w:eastAsia="Calibri" w:cs="Times New Roman"/>
          <w:b/>
          <w:bCs/>
          <w:sz w:val="20"/>
          <w:szCs w:val="18"/>
        </w:rPr>
        <w:instrText xml:space="preserve"> SEQ Таблица \* ARABIC </w:instrText>
      </w:r>
      <w:r w:rsidR="00170D6B" w:rsidRPr="000F2FD3">
        <w:rPr>
          <w:rFonts w:eastAsia="Calibri" w:cs="Times New Roman"/>
          <w:b/>
          <w:bCs/>
          <w:sz w:val="20"/>
          <w:szCs w:val="18"/>
        </w:rPr>
        <w:fldChar w:fldCharType="separate"/>
      </w:r>
      <w:r w:rsidR="00A303F5">
        <w:rPr>
          <w:rFonts w:eastAsia="Calibri" w:cs="Times New Roman"/>
          <w:b/>
          <w:bCs/>
          <w:noProof/>
          <w:sz w:val="20"/>
          <w:szCs w:val="18"/>
        </w:rPr>
        <w:t>120</w:t>
      </w:r>
      <w:r w:rsidR="00170D6B" w:rsidRPr="000F2FD3">
        <w:rPr>
          <w:rFonts w:eastAsia="Calibri" w:cs="Times New Roman"/>
          <w:b/>
          <w:bCs/>
          <w:sz w:val="20"/>
          <w:szCs w:val="18"/>
        </w:rPr>
        <w:fldChar w:fldCharType="end"/>
      </w:r>
      <w:r w:rsidRPr="000F2FD3">
        <w:rPr>
          <w:rFonts w:eastAsia="Calibri" w:cs="Times New Roman"/>
          <w:b/>
          <w:bCs/>
          <w:sz w:val="20"/>
          <w:szCs w:val="18"/>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5372"/>
        <w:gridCol w:w="1142"/>
        <w:gridCol w:w="1108"/>
        <w:gridCol w:w="1108"/>
        <w:gridCol w:w="1108"/>
        <w:gridCol w:w="1108"/>
        <w:gridCol w:w="1111"/>
        <w:gridCol w:w="1111"/>
        <w:gridCol w:w="1111"/>
      </w:tblGrid>
      <w:tr w:rsidR="003C3DDD" w:rsidRPr="000F2FD3" w:rsidTr="00CC5764">
        <w:trPr>
          <w:trHeight w:hRule="exact" w:val="450"/>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3DDD" w:rsidRPr="000F2FD3" w:rsidRDefault="003C3DDD" w:rsidP="00C44E39">
            <w:pPr>
              <w:spacing w:line="240" w:lineRule="auto"/>
              <w:ind w:firstLineChars="800" w:firstLine="1606"/>
              <w:jc w:val="left"/>
              <w:rPr>
                <w:rFonts w:eastAsia="Times New Roman" w:cs="Times New Roman"/>
                <w:b/>
                <w:bCs/>
                <w:color w:val="000000"/>
                <w:sz w:val="20"/>
                <w:szCs w:val="20"/>
                <w:lang w:eastAsia="ru-RU"/>
              </w:rPr>
            </w:pPr>
            <w:r w:rsidRPr="000F2FD3">
              <w:rPr>
                <w:rFonts w:eastAsia="Times New Roman" w:cs="Times New Roman"/>
                <w:b/>
                <w:bCs/>
                <w:color w:val="000000"/>
                <w:sz w:val="20"/>
                <w:szCs w:val="20"/>
                <w:lang w:val="en-US" w:eastAsia="ru-RU"/>
              </w:rPr>
              <w:t>Наименование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3C3DDD" w:rsidRPr="000F2FD3" w:rsidRDefault="003C3DDD" w:rsidP="00C44E39">
            <w:pPr>
              <w:spacing w:line="240" w:lineRule="auto"/>
              <w:ind w:firstLine="0"/>
              <w:jc w:val="center"/>
              <w:rPr>
                <w:rFonts w:eastAsia="Times New Roman" w:cs="Times New Roman"/>
                <w:b/>
                <w:bCs/>
                <w:color w:val="000000"/>
                <w:sz w:val="20"/>
                <w:szCs w:val="20"/>
                <w:lang w:eastAsia="ru-RU"/>
              </w:rPr>
            </w:pPr>
            <w:r w:rsidRPr="000F2FD3">
              <w:rPr>
                <w:rFonts w:eastAsia="Times New Roman" w:cs="Times New Roman"/>
                <w:b/>
                <w:bCs/>
                <w:color w:val="000000"/>
                <w:sz w:val="20"/>
                <w:szCs w:val="20"/>
                <w:lang w:val="en-US" w:eastAsia="ru-RU"/>
              </w:rPr>
              <w:t>Ед.изм.</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val="en-US" w:eastAsia="ru-RU"/>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2026</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2027</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2028-2031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2032-203</w:t>
            </w:r>
            <w:r>
              <w:rPr>
                <w:rFonts w:eastAsia="Times New Roman" w:cs="Times New Roman"/>
                <w:b/>
                <w:bCs/>
                <w:color w:val="000000"/>
                <w:sz w:val="20"/>
                <w:szCs w:val="20"/>
                <w:lang w:eastAsia="ru-RU"/>
              </w:rPr>
              <w:t>8</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Средневзвешенный срок службы</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лет</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2</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3</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4</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9</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12</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12</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Располагаемая 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1,5</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Потери располагаемой производительности</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Собственные нужды</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0,04</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Количество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ед</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Емкость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тыс м3</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Всего подпитка тепловой сети, в т.ч.:</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сверхнормативные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450"/>
        </w:trPr>
        <w:tc>
          <w:tcPr>
            <w:tcW w:w="1881" w:type="pct"/>
            <w:vMerge w:val="restar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r>
      <w:tr w:rsidR="00CC5764" w:rsidRPr="000F2FD3" w:rsidTr="00CC5764">
        <w:trPr>
          <w:trHeight w:val="300"/>
        </w:trPr>
        <w:tc>
          <w:tcPr>
            <w:tcW w:w="1881" w:type="pct"/>
            <w:vMerge/>
            <w:tcBorders>
              <w:top w:val="nil"/>
              <w:left w:val="single" w:sz="4" w:space="0" w:color="auto"/>
              <w:bottom w:val="single" w:sz="4" w:space="0" w:color="auto"/>
              <w:right w:val="single" w:sz="4" w:space="0" w:color="auto"/>
            </w:tcBorders>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r>
      <w:tr w:rsidR="00CC5764" w:rsidRPr="000F2FD3" w:rsidTr="00CC5764">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Максимум подпитки тепловой сети в эксплуатационном режиме</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0,47</w:t>
            </w:r>
          </w:p>
        </w:tc>
      </w:tr>
      <w:tr w:rsidR="00CC5764" w:rsidRPr="000F2FD3" w:rsidTr="00CC5764">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Максимальная подпитка тепловой сети в период повреждения участка</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Резерв (+)/дефицит (-) ВПУ</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1,03</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1,03</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1,03</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1,03</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1,03</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1,03</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1,03</w:t>
            </w:r>
          </w:p>
        </w:tc>
      </w:tr>
      <w:tr w:rsidR="00CC5764" w:rsidRPr="000F2FD3"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Доля резерва</w:t>
            </w:r>
          </w:p>
        </w:tc>
        <w:tc>
          <w:tcPr>
            <w:tcW w:w="400"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69%</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69%</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69%</w:t>
            </w:r>
          </w:p>
        </w:tc>
        <w:tc>
          <w:tcPr>
            <w:tcW w:w="38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69%</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69%</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69%</w:t>
            </w:r>
          </w:p>
        </w:tc>
        <w:tc>
          <w:tcPr>
            <w:tcW w:w="389"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69%</w:t>
            </w:r>
          </w:p>
        </w:tc>
      </w:tr>
    </w:tbl>
    <w:p w:rsidR="00C44E39" w:rsidRPr="000F2FD3" w:rsidRDefault="00C44E39" w:rsidP="00C44E39">
      <w:pPr>
        <w:widowControl w:val="0"/>
        <w:spacing w:line="240" w:lineRule="auto"/>
        <w:ind w:firstLine="0"/>
        <w:jc w:val="left"/>
        <w:rPr>
          <w:rFonts w:eastAsia="Times New Roman" w:cs="Times New Roman"/>
          <w:sz w:val="20"/>
          <w:szCs w:val="20"/>
          <w:lang w:val="en-US"/>
        </w:rPr>
        <w:sectPr w:rsidR="00C44E39" w:rsidRPr="000F2FD3"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0F2FD3" w:rsidRDefault="00C44E39" w:rsidP="00C44E39">
      <w:pPr>
        <w:widowControl w:val="0"/>
        <w:spacing w:before="9" w:line="240" w:lineRule="auto"/>
        <w:ind w:firstLine="0"/>
        <w:jc w:val="left"/>
        <w:rPr>
          <w:rFonts w:eastAsia="Times New Roman" w:cs="Times New Roman"/>
          <w:sz w:val="3"/>
          <w:szCs w:val="3"/>
        </w:rPr>
      </w:pPr>
    </w:p>
    <w:p w:rsidR="00C44E39" w:rsidRPr="000F2FD3" w:rsidRDefault="00C44E39" w:rsidP="003C3DDD">
      <w:pPr>
        <w:keepNext/>
        <w:spacing w:line="240" w:lineRule="auto"/>
        <w:ind w:firstLine="0"/>
        <w:jc w:val="left"/>
        <w:rPr>
          <w:rFonts w:eastAsia="Calibri" w:cs="Times New Roman"/>
          <w:b/>
          <w:bCs/>
          <w:sz w:val="20"/>
          <w:szCs w:val="18"/>
        </w:rPr>
      </w:pPr>
      <w:r w:rsidRPr="000F2FD3">
        <w:rPr>
          <w:rFonts w:eastAsia="Calibri" w:cs="Times New Roman"/>
          <w:b/>
          <w:bCs/>
          <w:sz w:val="20"/>
          <w:szCs w:val="18"/>
        </w:rPr>
        <w:t xml:space="preserve">Таблица </w:t>
      </w:r>
      <w:r w:rsidR="00170D6B" w:rsidRPr="000F2FD3">
        <w:rPr>
          <w:rFonts w:eastAsia="Calibri" w:cs="Times New Roman"/>
          <w:b/>
          <w:bCs/>
          <w:sz w:val="20"/>
          <w:szCs w:val="18"/>
        </w:rPr>
        <w:fldChar w:fldCharType="begin"/>
      </w:r>
      <w:r w:rsidRPr="000F2FD3">
        <w:rPr>
          <w:rFonts w:eastAsia="Calibri" w:cs="Times New Roman"/>
          <w:b/>
          <w:bCs/>
          <w:sz w:val="20"/>
          <w:szCs w:val="18"/>
        </w:rPr>
        <w:instrText xml:space="preserve"> SEQ Таблица \* ARABIC </w:instrText>
      </w:r>
      <w:r w:rsidR="00170D6B" w:rsidRPr="000F2FD3">
        <w:rPr>
          <w:rFonts w:eastAsia="Calibri" w:cs="Times New Roman"/>
          <w:b/>
          <w:bCs/>
          <w:sz w:val="20"/>
          <w:szCs w:val="18"/>
        </w:rPr>
        <w:fldChar w:fldCharType="separate"/>
      </w:r>
      <w:r w:rsidR="00A303F5">
        <w:rPr>
          <w:rFonts w:eastAsia="Calibri" w:cs="Times New Roman"/>
          <w:b/>
          <w:bCs/>
          <w:noProof/>
          <w:sz w:val="20"/>
          <w:szCs w:val="18"/>
        </w:rPr>
        <w:t>121</w:t>
      </w:r>
      <w:r w:rsidR="00170D6B" w:rsidRPr="000F2FD3">
        <w:rPr>
          <w:rFonts w:eastAsia="Calibri" w:cs="Times New Roman"/>
          <w:b/>
          <w:bCs/>
          <w:sz w:val="20"/>
          <w:szCs w:val="18"/>
        </w:rPr>
        <w:fldChar w:fldCharType="end"/>
      </w:r>
      <w:r w:rsidRPr="000F2FD3">
        <w:rPr>
          <w:rFonts w:eastAsia="Calibri" w:cs="Times New Roman"/>
          <w:b/>
          <w:bCs/>
          <w:sz w:val="20"/>
          <w:szCs w:val="18"/>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762"/>
        <w:gridCol w:w="1194"/>
        <w:gridCol w:w="1194"/>
        <w:gridCol w:w="1194"/>
        <w:gridCol w:w="1194"/>
        <w:gridCol w:w="1194"/>
        <w:gridCol w:w="1194"/>
        <w:gridCol w:w="1194"/>
        <w:gridCol w:w="1159"/>
      </w:tblGrid>
      <w:tr w:rsidR="003C3DDD" w:rsidRPr="000F2FD3" w:rsidTr="00CC5764">
        <w:trPr>
          <w:trHeight w:hRule="exact" w:val="526"/>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3DDD" w:rsidRPr="000F2FD3" w:rsidRDefault="003C3DDD" w:rsidP="00C44E39">
            <w:pPr>
              <w:spacing w:line="240" w:lineRule="auto"/>
              <w:ind w:firstLineChars="800" w:firstLine="1606"/>
              <w:jc w:val="left"/>
              <w:rPr>
                <w:rFonts w:eastAsia="Times New Roman" w:cs="Times New Roman"/>
                <w:b/>
                <w:bCs/>
                <w:color w:val="000000"/>
                <w:sz w:val="20"/>
                <w:szCs w:val="20"/>
                <w:lang w:eastAsia="ru-RU"/>
              </w:rPr>
            </w:pPr>
            <w:r w:rsidRPr="000F2FD3">
              <w:rPr>
                <w:rFonts w:eastAsia="Times New Roman" w:cs="Times New Roman"/>
                <w:b/>
                <w:bCs/>
                <w:color w:val="000000"/>
                <w:sz w:val="20"/>
                <w:szCs w:val="20"/>
                <w:lang w:val="en-US" w:eastAsia="ru-RU"/>
              </w:rPr>
              <w:t>Наименование</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C3DDD" w:rsidRPr="000F2FD3" w:rsidRDefault="003C3DDD" w:rsidP="00C44E39">
            <w:pPr>
              <w:spacing w:line="240" w:lineRule="auto"/>
              <w:ind w:firstLine="0"/>
              <w:jc w:val="center"/>
              <w:rPr>
                <w:rFonts w:eastAsia="Times New Roman" w:cs="Times New Roman"/>
                <w:b/>
                <w:bCs/>
                <w:color w:val="000000"/>
                <w:sz w:val="20"/>
                <w:szCs w:val="20"/>
                <w:lang w:eastAsia="ru-RU"/>
              </w:rPr>
            </w:pPr>
            <w:r w:rsidRPr="000F2FD3">
              <w:rPr>
                <w:rFonts w:eastAsia="Times New Roman" w:cs="Times New Roman"/>
                <w:b/>
                <w:bCs/>
                <w:color w:val="000000"/>
                <w:sz w:val="20"/>
                <w:szCs w:val="20"/>
                <w:lang w:val="en-US" w:eastAsia="ru-RU"/>
              </w:rPr>
              <w:t>Ед.изм.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2023</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val="en-US" w:eastAsia="ru-RU"/>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2026</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2028-2031</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3C3DDD" w:rsidRPr="003C3DDD" w:rsidRDefault="003C3DDD" w:rsidP="003C3DDD">
            <w:pPr>
              <w:spacing w:line="240" w:lineRule="auto"/>
              <w:ind w:firstLine="0"/>
              <w:jc w:val="center"/>
              <w:rPr>
                <w:rFonts w:eastAsia="Times New Roman" w:cs="Times New Roman"/>
                <w:b/>
                <w:bCs/>
                <w:color w:val="000000"/>
                <w:sz w:val="20"/>
                <w:szCs w:val="20"/>
                <w:lang w:eastAsia="ru-RU"/>
              </w:rPr>
            </w:pPr>
            <w:r w:rsidRPr="003C3DDD">
              <w:rPr>
                <w:rFonts w:eastAsia="Times New Roman" w:cs="Times New Roman"/>
                <w:b/>
                <w:bCs/>
                <w:color w:val="000000"/>
                <w:sz w:val="20"/>
                <w:szCs w:val="20"/>
                <w:lang w:eastAsia="ru-RU"/>
              </w:rPr>
              <w:t>2032-203</w:t>
            </w:r>
            <w:r>
              <w:rPr>
                <w:rFonts w:eastAsia="Times New Roman" w:cs="Times New Roman"/>
                <w:b/>
                <w:bCs/>
                <w:color w:val="000000"/>
                <w:sz w:val="20"/>
                <w:szCs w:val="20"/>
                <w:lang w:eastAsia="ru-RU"/>
              </w:rPr>
              <w:t>8</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Средневзвешенный срок службы</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лет</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2</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3</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8</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9</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10</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Располагаемая 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0,5</w:t>
            </w:r>
          </w:p>
        </w:tc>
      </w:tr>
      <w:tr w:rsidR="00CC5764" w:rsidRPr="000F2FD3" w:rsidTr="00CC576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Потери располагаемой производительности</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Собственные нужды</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0,01</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0,01</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Количество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ед</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Емкость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тыс м3</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Всего подпитка тепловой сети, в 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сверхнормативные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450"/>
        </w:trPr>
        <w:tc>
          <w:tcPr>
            <w:tcW w:w="1668" w:type="pct"/>
            <w:vMerge w:val="restar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val="en-US" w:eastAsia="ru-RU"/>
              </w:rPr>
              <w:t> </w:t>
            </w:r>
          </w:p>
        </w:tc>
      </w:tr>
      <w:tr w:rsidR="00CC5764" w:rsidRPr="000F2FD3" w:rsidTr="00CC5764">
        <w:trPr>
          <w:trHeight w:val="300"/>
        </w:trPr>
        <w:tc>
          <w:tcPr>
            <w:tcW w:w="1668" w:type="pct"/>
            <w:vMerge/>
            <w:tcBorders>
              <w:top w:val="nil"/>
              <w:left w:val="single" w:sz="4" w:space="0" w:color="auto"/>
              <w:bottom w:val="single" w:sz="4" w:space="0" w:color="auto"/>
              <w:right w:val="single" w:sz="4" w:space="0" w:color="auto"/>
            </w:tcBorders>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w:t>
            </w:r>
          </w:p>
        </w:tc>
      </w:tr>
      <w:tr w:rsidR="00CC5764" w:rsidRPr="000F2FD3" w:rsidTr="00CC576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Максимум подпитки тепловой сети в эксплуатационном режиме</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0,34</w:t>
            </w:r>
          </w:p>
        </w:tc>
      </w:tr>
      <w:tr w:rsidR="00CC5764" w:rsidRPr="000F2FD3" w:rsidTr="00CC576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eastAsia="ru-RU"/>
              </w:rPr>
              <w:t>Максимальная подпитка тепловой сети в период повреждения участка</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Резерв (+)/дефицит (-) ВПУ</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0,16</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0,16</w:t>
            </w:r>
          </w:p>
        </w:tc>
      </w:tr>
      <w:tr w:rsidR="00CC5764" w:rsidRPr="000F2FD3"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left"/>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Доля резерва</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32%</w:t>
            </w:r>
          </w:p>
        </w:tc>
        <w:tc>
          <w:tcPr>
            <w:tcW w:w="406" w:type="pct"/>
            <w:tcBorders>
              <w:top w:val="nil"/>
              <w:left w:val="nil"/>
              <w:bottom w:val="single" w:sz="4" w:space="0" w:color="auto"/>
              <w:right w:val="single" w:sz="4" w:space="0" w:color="auto"/>
            </w:tcBorders>
            <w:shd w:val="clear" w:color="auto" w:fill="auto"/>
            <w:vAlign w:val="center"/>
            <w:hideMark/>
          </w:tcPr>
          <w:p w:rsidR="00CC5764" w:rsidRPr="000F2FD3" w:rsidRDefault="00CC5764" w:rsidP="00C44E39">
            <w:pPr>
              <w:spacing w:line="240" w:lineRule="auto"/>
              <w:ind w:firstLine="0"/>
              <w:jc w:val="center"/>
              <w:rPr>
                <w:rFonts w:eastAsia="Times New Roman" w:cs="Times New Roman"/>
                <w:color w:val="000000"/>
                <w:sz w:val="20"/>
                <w:szCs w:val="20"/>
                <w:lang w:eastAsia="ru-RU"/>
              </w:rPr>
            </w:pPr>
            <w:r w:rsidRPr="000F2FD3">
              <w:rPr>
                <w:rFonts w:eastAsia="Times New Roman" w:cs="Times New Roman"/>
                <w:color w:val="000000"/>
                <w:sz w:val="20"/>
                <w:szCs w:val="20"/>
                <w:lang w:val="en-US" w:eastAsia="ru-RU"/>
              </w:rPr>
              <w:t>32%</w:t>
            </w:r>
          </w:p>
        </w:tc>
      </w:tr>
    </w:tbl>
    <w:p w:rsidR="00C44E39" w:rsidRPr="000F2FD3" w:rsidRDefault="00C44E39" w:rsidP="00C44E39">
      <w:pPr>
        <w:widowControl w:val="0"/>
        <w:spacing w:before="1"/>
        <w:ind w:left="138" w:right="146" w:firstLine="566"/>
        <w:rPr>
          <w:rFonts w:eastAsia="Times New Roman" w:cs="Times New Roman"/>
          <w:sz w:val="20"/>
          <w:szCs w:val="20"/>
        </w:rPr>
        <w:sectPr w:rsidR="00C44E39" w:rsidRPr="000F2FD3" w:rsidSect="00B31ADA">
          <w:headerReference w:type="default" r:id="rId38"/>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225649" w:rsidRPr="000F2FD3"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83" w:name="_Toc40373630"/>
      <w:bookmarkStart w:id="284" w:name="_Toc138688509"/>
      <w:bookmarkStart w:id="285" w:name="_Toc499140857"/>
      <w:r w:rsidRPr="000F2FD3">
        <w:rPr>
          <w:rFonts w:ascii="TimesNewRomanPSMT" w:hAnsi="TimesNewRomanPSMT" w:cs="TimesNewRomanPSMT"/>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83"/>
      <w:bookmarkEnd w:id="284"/>
    </w:p>
    <w:p w:rsidR="0037221B" w:rsidRPr="000F2FD3" w:rsidRDefault="0037221B" w:rsidP="001E3D18">
      <w:pPr>
        <w:pStyle w:val="aff0"/>
        <w:keepNext/>
        <w:spacing w:after="0"/>
        <w:ind w:firstLine="0"/>
      </w:pPr>
      <w:r w:rsidRPr="000F2FD3">
        <w:t xml:space="preserve">Таблица </w:t>
      </w:r>
      <w:fldSimple w:instr=" SEQ Таблица \* ARABIC ">
        <w:r w:rsidR="00A303F5">
          <w:rPr>
            <w:noProof/>
          </w:rPr>
          <w:t>122</w:t>
        </w:r>
      </w:fldSimple>
      <w:r w:rsidR="001E3D18" w:rsidRPr="000F2FD3">
        <w:t>Р</w:t>
      </w:r>
      <w:r w:rsidRPr="000F2FD3">
        <w:t>асход теплоносителя на подпитку</w:t>
      </w:r>
      <w:r w:rsidR="001E3D18" w:rsidRPr="000F2FD3">
        <w:t xml:space="preserve"> АО «Тутаевская ПГУ»</w:t>
      </w:r>
    </w:p>
    <w:tbl>
      <w:tblPr>
        <w:tblW w:w="5000" w:type="pct"/>
        <w:tblLook w:val="04A0" w:firstRow="1" w:lastRow="0" w:firstColumn="1" w:lastColumn="0" w:noHBand="0" w:noVBand="1"/>
      </w:tblPr>
      <w:tblGrid>
        <w:gridCol w:w="2245"/>
        <w:gridCol w:w="1702"/>
        <w:gridCol w:w="1350"/>
        <w:gridCol w:w="1350"/>
        <w:gridCol w:w="1352"/>
        <w:gridCol w:w="1350"/>
      </w:tblGrid>
      <w:tr w:rsidR="000F2FD3" w:rsidRPr="000F2FD3" w:rsidTr="000F2FD3">
        <w:trPr>
          <w:trHeight w:val="20"/>
          <w:tblHeader/>
        </w:trPr>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F2FD3" w:rsidRPr="000F2FD3" w:rsidRDefault="000F2FD3" w:rsidP="001E3D18">
            <w:pPr>
              <w:ind w:firstLine="0"/>
              <w:rPr>
                <w:rFonts w:cs="Times New Roman"/>
                <w:b/>
                <w:sz w:val="22"/>
              </w:rPr>
            </w:pPr>
            <w:r w:rsidRPr="000F2FD3">
              <w:rPr>
                <w:rFonts w:cs="Times New Roman"/>
                <w:b/>
                <w:sz w:val="22"/>
              </w:rPr>
              <w:t>Наименование показателя</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rsidR="000F2FD3" w:rsidRPr="000F2FD3" w:rsidRDefault="000F2FD3" w:rsidP="000F2FD3">
            <w:pPr>
              <w:ind w:firstLine="0"/>
              <w:jc w:val="center"/>
              <w:rPr>
                <w:rFonts w:cs="Times New Roman"/>
                <w:b/>
                <w:sz w:val="22"/>
              </w:rPr>
            </w:pPr>
            <w:r w:rsidRPr="000F2FD3">
              <w:rPr>
                <w:rFonts w:cs="Times New Roman"/>
                <w:b/>
                <w:sz w:val="22"/>
              </w:rPr>
              <w:t>2018 год</w:t>
            </w:r>
          </w:p>
        </w:tc>
        <w:tc>
          <w:tcPr>
            <w:tcW w:w="722" w:type="pct"/>
            <w:tcBorders>
              <w:top w:val="single" w:sz="4" w:space="0" w:color="auto"/>
              <w:left w:val="nil"/>
              <w:bottom w:val="single" w:sz="4" w:space="0" w:color="auto"/>
              <w:right w:val="single" w:sz="4" w:space="0" w:color="auto"/>
            </w:tcBorders>
            <w:vAlign w:val="center"/>
          </w:tcPr>
          <w:p w:rsidR="000F2FD3" w:rsidRPr="000F2FD3" w:rsidRDefault="000F2FD3" w:rsidP="000F2FD3">
            <w:pPr>
              <w:ind w:firstLine="0"/>
              <w:jc w:val="center"/>
              <w:rPr>
                <w:rFonts w:cs="Times New Roman"/>
                <w:b/>
                <w:sz w:val="22"/>
              </w:rPr>
            </w:pPr>
            <w:r w:rsidRPr="000F2FD3">
              <w:rPr>
                <w:rFonts w:cs="Times New Roman"/>
                <w:b/>
                <w:sz w:val="22"/>
              </w:rPr>
              <w:t>2019 год</w:t>
            </w:r>
          </w:p>
        </w:tc>
        <w:tc>
          <w:tcPr>
            <w:tcW w:w="722" w:type="pct"/>
            <w:tcBorders>
              <w:top w:val="single" w:sz="4" w:space="0" w:color="auto"/>
              <w:left w:val="nil"/>
              <w:bottom w:val="single" w:sz="4" w:space="0" w:color="auto"/>
              <w:right w:val="single" w:sz="4" w:space="0" w:color="auto"/>
            </w:tcBorders>
            <w:vAlign w:val="center"/>
          </w:tcPr>
          <w:p w:rsidR="000F2FD3" w:rsidRPr="000F2FD3" w:rsidRDefault="000F2FD3" w:rsidP="000F2FD3">
            <w:pPr>
              <w:ind w:firstLine="0"/>
              <w:jc w:val="center"/>
              <w:rPr>
                <w:rFonts w:cs="Times New Roman"/>
                <w:b/>
                <w:sz w:val="22"/>
              </w:rPr>
            </w:pPr>
            <w:r w:rsidRPr="000F2FD3">
              <w:rPr>
                <w:rFonts w:cs="Times New Roman"/>
                <w:b/>
                <w:sz w:val="22"/>
              </w:rPr>
              <w:t>2020 год</w:t>
            </w:r>
          </w:p>
        </w:tc>
        <w:tc>
          <w:tcPr>
            <w:tcW w:w="723" w:type="pct"/>
            <w:tcBorders>
              <w:top w:val="single" w:sz="4" w:space="0" w:color="auto"/>
              <w:left w:val="nil"/>
              <w:bottom w:val="single" w:sz="4" w:space="0" w:color="auto"/>
              <w:right w:val="single" w:sz="4" w:space="0" w:color="auto"/>
            </w:tcBorders>
            <w:vAlign w:val="center"/>
          </w:tcPr>
          <w:p w:rsidR="000F2FD3" w:rsidRPr="000F2FD3" w:rsidRDefault="000F2FD3" w:rsidP="000F2FD3">
            <w:pPr>
              <w:ind w:firstLine="0"/>
              <w:jc w:val="center"/>
              <w:rPr>
                <w:rFonts w:cs="Times New Roman"/>
                <w:b/>
                <w:sz w:val="22"/>
              </w:rPr>
            </w:pPr>
            <w:r w:rsidRPr="000F2FD3">
              <w:rPr>
                <w:rFonts w:cs="Times New Roman"/>
                <w:b/>
                <w:sz w:val="22"/>
              </w:rPr>
              <w:t>2021 год</w:t>
            </w:r>
          </w:p>
        </w:tc>
        <w:tc>
          <w:tcPr>
            <w:tcW w:w="722" w:type="pct"/>
            <w:tcBorders>
              <w:top w:val="single" w:sz="4" w:space="0" w:color="auto"/>
              <w:left w:val="nil"/>
              <w:bottom w:val="single" w:sz="4" w:space="0" w:color="auto"/>
              <w:right w:val="single" w:sz="4" w:space="0" w:color="auto"/>
            </w:tcBorders>
            <w:vAlign w:val="center"/>
          </w:tcPr>
          <w:p w:rsidR="000F2FD3" w:rsidRPr="000F2FD3" w:rsidRDefault="000F2FD3" w:rsidP="000F2FD3">
            <w:pPr>
              <w:ind w:firstLine="0"/>
              <w:jc w:val="center"/>
              <w:rPr>
                <w:rFonts w:cs="Times New Roman"/>
                <w:b/>
                <w:sz w:val="22"/>
              </w:rPr>
            </w:pPr>
            <w:r w:rsidRPr="000F2FD3">
              <w:rPr>
                <w:rFonts w:cs="Times New Roman"/>
                <w:b/>
                <w:sz w:val="22"/>
              </w:rPr>
              <w:t>2022 год</w:t>
            </w:r>
          </w:p>
        </w:tc>
      </w:tr>
      <w:tr w:rsidR="000F2FD3" w:rsidRPr="000F2FD3" w:rsidTr="000F2FD3">
        <w:trPr>
          <w:trHeight w:val="20"/>
        </w:trPr>
        <w:tc>
          <w:tcPr>
            <w:tcW w:w="1201" w:type="pct"/>
            <w:tcBorders>
              <w:top w:val="nil"/>
              <w:left w:val="single" w:sz="4" w:space="0" w:color="auto"/>
              <w:bottom w:val="single" w:sz="4" w:space="0" w:color="auto"/>
              <w:right w:val="single" w:sz="4" w:space="0" w:color="auto"/>
            </w:tcBorders>
            <w:shd w:val="clear" w:color="auto" w:fill="auto"/>
            <w:vAlign w:val="bottom"/>
            <w:hideMark/>
          </w:tcPr>
          <w:p w:rsidR="000F2FD3" w:rsidRPr="000F2FD3" w:rsidRDefault="000F2FD3" w:rsidP="00046099">
            <w:pPr>
              <w:ind w:firstLine="0"/>
              <w:jc w:val="left"/>
              <w:rPr>
                <w:rFonts w:cs="Times New Roman"/>
                <w:sz w:val="22"/>
              </w:rPr>
            </w:pPr>
            <w:r w:rsidRPr="000F2FD3">
              <w:rPr>
                <w:rFonts w:cs="Times New Roman"/>
                <w:sz w:val="22"/>
              </w:rPr>
              <w:t>Объем потребления теплоносителя, м3/ч</w:t>
            </w:r>
          </w:p>
        </w:tc>
        <w:tc>
          <w:tcPr>
            <w:tcW w:w="910" w:type="pct"/>
            <w:tcBorders>
              <w:top w:val="nil"/>
              <w:left w:val="nil"/>
              <w:bottom w:val="single" w:sz="4" w:space="0" w:color="auto"/>
              <w:right w:val="single" w:sz="4" w:space="0" w:color="auto"/>
            </w:tcBorders>
            <w:shd w:val="clear" w:color="auto" w:fill="auto"/>
            <w:noWrap/>
            <w:vAlign w:val="center"/>
            <w:hideMark/>
          </w:tcPr>
          <w:p w:rsidR="000F2FD3" w:rsidRPr="000F2FD3" w:rsidRDefault="000F2FD3" w:rsidP="000F2FD3">
            <w:pPr>
              <w:ind w:firstLine="0"/>
              <w:jc w:val="center"/>
              <w:rPr>
                <w:rFonts w:cs="Times New Roman"/>
                <w:sz w:val="22"/>
              </w:rPr>
            </w:pPr>
            <w:r w:rsidRPr="000F2FD3">
              <w:rPr>
                <w:rFonts w:cs="Times New Roman"/>
                <w:sz w:val="22"/>
              </w:rPr>
              <w:t>87,492</w:t>
            </w:r>
          </w:p>
        </w:tc>
        <w:tc>
          <w:tcPr>
            <w:tcW w:w="722" w:type="pct"/>
            <w:tcBorders>
              <w:top w:val="nil"/>
              <w:left w:val="nil"/>
              <w:bottom w:val="single" w:sz="4" w:space="0" w:color="auto"/>
              <w:right w:val="single" w:sz="4" w:space="0" w:color="auto"/>
            </w:tcBorders>
            <w:vAlign w:val="center"/>
          </w:tcPr>
          <w:p w:rsidR="000F2FD3" w:rsidRPr="000F2FD3" w:rsidRDefault="000F2FD3" w:rsidP="000F2FD3">
            <w:pPr>
              <w:ind w:firstLine="0"/>
              <w:jc w:val="center"/>
              <w:rPr>
                <w:rFonts w:cs="Times New Roman"/>
                <w:sz w:val="22"/>
              </w:rPr>
            </w:pPr>
            <w:r w:rsidRPr="000F2FD3">
              <w:rPr>
                <w:rFonts w:cs="Times New Roman"/>
                <w:sz w:val="22"/>
              </w:rPr>
              <w:t>84,094</w:t>
            </w:r>
          </w:p>
        </w:tc>
        <w:tc>
          <w:tcPr>
            <w:tcW w:w="722" w:type="pct"/>
            <w:tcBorders>
              <w:top w:val="nil"/>
              <w:left w:val="nil"/>
              <w:bottom w:val="single" w:sz="4" w:space="0" w:color="auto"/>
              <w:right w:val="single" w:sz="4" w:space="0" w:color="auto"/>
            </w:tcBorders>
            <w:vAlign w:val="center"/>
          </w:tcPr>
          <w:p w:rsidR="000F2FD3" w:rsidRPr="000F2FD3" w:rsidRDefault="000F2FD3" w:rsidP="000F2FD3">
            <w:pPr>
              <w:ind w:firstLine="0"/>
              <w:jc w:val="center"/>
              <w:rPr>
                <w:rFonts w:cs="Times New Roman"/>
                <w:sz w:val="22"/>
              </w:rPr>
            </w:pPr>
            <w:r w:rsidRPr="000F2FD3">
              <w:rPr>
                <w:rFonts w:cs="Times New Roman"/>
                <w:sz w:val="22"/>
              </w:rPr>
              <w:t>80,7</w:t>
            </w:r>
          </w:p>
        </w:tc>
        <w:tc>
          <w:tcPr>
            <w:tcW w:w="723" w:type="pct"/>
            <w:tcBorders>
              <w:top w:val="nil"/>
              <w:left w:val="nil"/>
              <w:bottom w:val="single" w:sz="4" w:space="0" w:color="auto"/>
              <w:right w:val="single" w:sz="4" w:space="0" w:color="auto"/>
            </w:tcBorders>
            <w:vAlign w:val="center"/>
          </w:tcPr>
          <w:p w:rsidR="000F2FD3" w:rsidRPr="000F2FD3" w:rsidRDefault="000F2FD3" w:rsidP="000F2FD3">
            <w:pPr>
              <w:ind w:firstLine="0"/>
              <w:jc w:val="center"/>
              <w:rPr>
                <w:rFonts w:cs="Times New Roman"/>
                <w:sz w:val="22"/>
              </w:rPr>
            </w:pPr>
            <w:r w:rsidRPr="000F2FD3">
              <w:rPr>
                <w:rFonts w:cs="Times New Roman"/>
                <w:sz w:val="22"/>
              </w:rPr>
              <w:t>77,685</w:t>
            </w:r>
          </w:p>
        </w:tc>
        <w:tc>
          <w:tcPr>
            <w:tcW w:w="722" w:type="pct"/>
            <w:tcBorders>
              <w:top w:val="nil"/>
              <w:left w:val="nil"/>
              <w:bottom w:val="single" w:sz="4" w:space="0" w:color="auto"/>
              <w:right w:val="single" w:sz="4" w:space="0" w:color="auto"/>
            </w:tcBorders>
            <w:vAlign w:val="center"/>
          </w:tcPr>
          <w:p w:rsidR="000F2FD3" w:rsidRPr="000F2FD3" w:rsidRDefault="000F2FD3" w:rsidP="000F2FD3">
            <w:pPr>
              <w:ind w:firstLine="0"/>
              <w:jc w:val="center"/>
              <w:rPr>
                <w:rFonts w:cs="Times New Roman"/>
                <w:sz w:val="22"/>
              </w:rPr>
            </w:pPr>
            <w:r w:rsidRPr="000F2FD3">
              <w:rPr>
                <w:rFonts w:cs="Times New Roman"/>
                <w:sz w:val="22"/>
              </w:rPr>
              <w:t>73,63</w:t>
            </w:r>
          </w:p>
        </w:tc>
      </w:tr>
      <w:tr w:rsidR="000F2FD3" w:rsidRPr="00630A65" w:rsidTr="000F2FD3">
        <w:trPr>
          <w:trHeight w:val="20"/>
        </w:trPr>
        <w:tc>
          <w:tcPr>
            <w:tcW w:w="1201" w:type="pct"/>
            <w:tcBorders>
              <w:top w:val="nil"/>
              <w:left w:val="single" w:sz="4" w:space="0" w:color="auto"/>
              <w:bottom w:val="single" w:sz="4" w:space="0" w:color="auto"/>
              <w:right w:val="single" w:sz="4" w:space="0" w:color="auto"/>
            </w:tcBorders>
            <w:shd w:val="clear" w:color="auto" w:fill="auto"/>
            <w:vAlign w:val="bottom"/>
          </w:tcPr>
          <w:p w:rsidR="000F2FD3" w:rsidRPr="000F2FD3" w:rsidRDefault="000F2FD3" w:rsidP="00046099">
            <w:pPr>
              <w:ind w:firstLine="0"/>
              <w:jc w:val="left"/>
              <w:rPr>
                <w:rFonts w:cs="Times New Roman"/>
                <w:sz w:val="22"/>
              </w:rPr>
            </w:pPr>
            <w:r w:rsidRPr="000F2FD3">
              <w:rPr>
                <w:rFonts w:cs="Times New Roman"/>
                <w:sz w:val="22"/>
              </w:rPr>
              <w:t>Потребление теплоносителя на подпитку, м3/ч</w:t>
            </w:r>
          </w:p>
        </w:tc>
        <w:tc>
          <w:tcPr>
            <w:tcW w:w="910" w:type="pct"/>
            <w:tcBorders>
              <w:top w:val="nil"/>
              <w:left w:val="nil"/>
              <w:bottom w:val="single" w:sz="4" w:space="0" w:color="auto"/>
              <w:right w:val="single" w:sz="4" w:space="0" w:color="auto"/>
            </w:tcBorders>
            <w:shd w:val="clear" w:color="auto" w:fill="auto"/>
            <w:noWrap/>
            <w:vAlign w:val="center"/>
          </w:tcPr>
          <w:p w:rsidR="000F2FD3" w:rsidRPr="000F2FD3" w:rsidRDefault="000F2FD3" w:rsidP="000F2FD3">
            <w:pPr>
              <w:ind w:firstLine="0"/>
              <w:jc w:val="center"/>
              <w:rPr>
                <w:rFonts w:cs="Times New Roman"/>
                <w:sz w:val="22"/>
              </w:rPr>
            </w:pPr>
            <w:r w:rsidRPr="000F2FD3">
              <w:rPr>
                <w:rFonts w:cs="Times New Roman"/>
                <w:sz w:val="22"/>
              </w:rPr>
              <w:t>176,508</w:t>
            </w:r>
          </w:p>
        </w:tc>
        <w:tc>
          <w:tcPr>
            <w:tcW w:w="722" w:type="pct"/>
            <w:tcBorders>
              <w:top w:val="nil"/>
              <w:left w:val="nil"/>
              <w:bottom w:val="single" w:sz="4" w:space="0" w:color="auto"/>
              <w:right w:val="single" w:sz="4" w:space="0" w:color="auto"/>
            </w:tcBorders>
            <w:vAlign w:val="center"/>
          </w:tcPr>
          <w:p w:rsidR="000F2FD3" w:rsidRPr="000F2FD3" w:rsidRDefault="000F2FD3" w:rsidP="000F2FD3">
            <w:pPr>
              <w:ind w:firstLine="0"/>
              <w:jc w:val="center"/>
              <w:rPr>
                <w:rFonts w:cs="Times New Roman"/>
                <w:sz w:val="22"/>
              </w:rPr>
            </w:pPr>
            <w:r w:rsidRPr="000F2FD3">
              <w:rPr>
                <w:rFonts w:cs="Times New Roman"/>
                <w:sz w:val="22"/>
              </w:rPr>
              <w:t>171,283</w:t>
            </w:r>
          </w:p>
        </w:tc>
        <w:tc>
          <w:tcPr>
            <w:tcW w:w="722" w:type="pct"/>
            <w:tcBorders>
              <w:top w:val="nil"/>
              <w:left w:val="nil"/>
              <w:bottom w:val="single" w:sz="4" w:space="0" w:color="auto"/>
              <w:right w:val="single" w:sz="4" w:space="0" w:color="auto"/>
            </w:tcBorders>
            <w:vAlign w:val="center"/>
          </w:tcPr>
          <w:p w:rsidR="000F2FD3" w:rsidRPr="000F2FD3" w:rsidRDefault="000F2FD3" w:rsidP="000F2FD3">
            <w:pPr>
              <w:ind w:firstLine="0"/>
              <w:jc w:val="center"/>
              <w:rPr>
                <w:rFonts w:cs="Times New Roman"/>
                <w:sz w:val="22"/>
              </w:rPr>
            </w:pPr>
            <w:r w:rsidRPr="000F2FD3">
              <w:rPr>
                <w:rFonts w:cs="Times New Roman"/>
                <w:sz w:val="22"/>
              </w:rPr>
              <w:t>118,3</w:t>
            </w:r>
          </w:p>
        </w:tc>
        <w:tc>
          <w:tcPr>
            <w:tcW w:w="723" w:type="pct"/>
            <w:tcBorders>
              <w:top w:val="nil"/>
              <w:left w:val="nil"/>
              <w:bottom w:val="single" w:sz="4" w:space="0" w:color="auto"/>
              <w:right w:val="single" w:sz="4" w:space="0" w:color="auto"/>
            </w:tcBorders>
            <w:vAlign w:val="center"/>
          </w:tcPr>
          <w:p w:rsidR="000F2FD3" w:rsidRPr="000F2FD3" w:rsidRDefault="000F2FD3" w:rsidP="000F2FD3">
            <w:pPr>
              <w:ind w:firstLine="0"/>
              <w:jc w:val="center"/>
              <w:rPr>
                <w:rFonts w:cs="Times New Roman"/>
                <w:sz w:val="22"/>
              </w:rPr>
            </w:pPr>
            <w:r w:rsidRPr="000F2FD3">
              <w:rPr>
                <w:rFonts w:cs="Times New Roman"/>
                <w:sz w:val="22"/>
              </w:rPr>
              <w:t>115,05</w:t>
            </w:r>
          </w:p>
        </w:tc>
        <w:tc>
          <w:tcPr>
            <w:tcW w:w="722" w:type="pct"/>
            <w:tcBorders>
              <w:top w:val="nil"/>
              <w:left w:val="nil"/>
              <w:bottom w:val="single" w:sz="4" w:space="0" w:color="auto"/>
              <w:right w:val="single" w:sz="4" w:space="0" w:color="auto"/>
            </w:tcBorders>
            <w:vAlign w:val="center"/>
          </w:tcPr>
          <w:p w:rsidR="000F2FD3" w:rsidRPr="000F2FD3" w:rsidRDefault="000F2FD3" w:rsidP="000F2FD3">
            <w:pPr>
              <w:ind w:firstLine="0"/>
              <w:jc w:val="center"/>
              <w:rPr>
                <w:rFonts w:cs="Times New Roman"/>
                <w:sz w:val="22"/>
              </w:rPr>
            </w:pPr>
            <w:r w:rsidRPr="000F2FD3">
              <w:rPr>
                <w:rFonts w:cs="Times New Roman"/>
                <w:sz w:val="22"/>
              </w:rPr>
              <w:t>109,64</w:t>
            </w:r>
          </w:p>
        </w:tc>
      </w:tr>
    </w:tbl>
    <w:p w:rsidR="000C5B18" w:rsidRPr="000F2FD3" w:rsidRDefault="000C5B18" w:rsidP="000C5B18">
      <w:pPr>
        <w:pStyle w:val="aff0"/>
        <w:keepNext/>
        <w:spacing w:after="0"/>
        <w:ind w:firstLine="0"/>
      </w:pPr>
      <w:r w:rsidRPr="000F2FD3">
        <w:t xml:space="preserve">Таблица </w:t>
      </w:r>
      <w:fldSimple w:instr=" SEQ Таблица \* ARABIC ">
        <w:r w:rsidR="00A303F5">
          <w:rPr>
            <w:noProof/>
          </w:rPr>
          <w:t>123</w:t>
        </w:r>
      </w:fldSimple>
      <w:r w:rsidRPr="000F2FD3">
        <w:t xml:space="preserve"> Р</w:t>
      </w:r>
      <w:r w:rsidR="00046099" w:rsidRPr="000F2FD3">
        <w:t>асход теплоносителя на подпитку</w:t>
      </w:r>
    </w:p>
    <w:tbl>
      <w:tblPr>
        <w:tblW w:w="5000" w:type="pct"/>
        <w:tblLayout w:type="fixed"/>
        <w:tblLook w:val="04A0" w:firstRow="1" w:lastRow="0" w:firstColumn="1" w:lastColumn="0" w:noHBand="0" w:noVBand="1"/>
      </w:tblPr>
      <w:tblGrid>
        <w:gridCol w:w="3423"/>
        <w:gridCol w:w="1526"/>
        <w:gridCol w:w="1384"/>
        <w:gridCol w:w="1705"/>
        <w:gridCol w:w="1311"/>
      </w:tblGrid>
      <w:tr w:rsidR="000C5B18" w:rsidRPr="000F2FD3" w:rsidTr="000C5B18">
        <w:trPr>
          <w:trHeight w:val="20"/>
          <w:tblHeader/>
        </w:trPr>
        <w:tc>
          <w:tcPr>
            <w:tcW w:w="1831" w:type="pct"/>
            <w:tcBorders>
              <w:top w:val="single" w:sz="4" w:space="0" w:color="auto"/>
              <w:left w:val="single" w:sz="4" w:space="0" w:color="auto"/>
              <w:bottom w:val="single" w:sz="4" w:space="0" w:color="auto"/>
              <w:right w:val="single" w:sz="4" w:space="0" w:color="auto"/>
            </w:tcBorders>
            <w:vAlign w:val="bottom"/>
            <w:hideMark/>
          </w:tcPr>
          <w:p w:rsidR="001E3D18" w:rsidRPr="000F2FD3" w:rsidRDefault="001E3D18" w:rsidP="001E3D18">
            <w:pPr>
              <w:ind w:right="-108" w:firstLine="0"/>
              <w:jc w:val="center"/>
              <w:rPr>
                <w:rFonts w:eastAsia="Times New Roman" w:cs="Times New Roman"/>
                <w:b/>
                <w:sz w:val="22"/>
                <w:lang w:eastAsia="ru-RU"/>
              </w:rPr>
            </w:pPr>
            <w:r w:rsidRPr="000F2FD3">
              <w:rPr>
                <w:rFonts w:eastAsia="Times New Roman" w:cs="Times New Roman"/>
                <w:b/>
                <w:sz w:val="22"/>
                <w:lang w:eastAsia="ru-RU"/>
              </w:rPr>
              <w:t>Наименование показателя</w:t>
            </w:r>
          </w:p>
        </w:tc>
        <w:tc>
          <w:tcPr>
            <w:tcW w:w="3169" w:type="pct"/>
            <w:gridSpan w:val="4"/>
            <w:tcBorders>
              <w:top w:val="single" w:sz="4" w:space="0" w:color="auto"/>
              <w:left w:val="nil"/>
              <w:bottom w:val="single" w:sz="4" w:space="0" w:color="auto"/>
              <w:right w:val="single" w:sz="4" w:space="0" w:color="auto"/>
            </w:tcBorders>
            <w:noWrap/>
            <w:vAlign w:val="center"/>
            <w:hideMark/>
          </w:tcPr>
          <w:p w:rsidR="001E3D18" w:rsidRPr="000F2FD3" w:rsidRDefault="001E3D18" w:rsidP="000F2FD3">
            <w:pPr>
              <w:ind w:firstLine="0"/>
              <w:jc w:val="center"/>
              <w:rPr>
                <w:rFonts w:eastAsia="Times New Roman" w:cs="Times New Roman"/>
                <w:b/>
                <w:sz w:val="22"/>
                <w:lang w:eastAsia="ru-RU"/>
              </w:rPr>
            </w:pPr>
            <w:r w:rsidRPr="000F2FD3">
              <w:rPr>
                <w:rFonts w:eastAsia="Times New Roman" w:cs="Times New Roman"/>
                <w:b/>
                <w:sz w:val="22"/>
                <w:lang w:eastAsia="ru-RU"/>
              </w:rPr>
              <w:t>20</w:t>
            </w:r>
            <w:r w:rsidR="00046099" w:rsidRPr="000F2FD3">
              <w:rPr>
                <w:rFonts w:eastAsia="Times New Roman" w:cs="Times New Roman"/>
                <w:b/>
                <w:sz w:val="22"/>
                <w:lang w:eastAsia="ru-RU"/>
              </w:rPr>
              <w:t>2</w:t>
            </w:r>
            <w:r w:rsidR="000F2FD3">
              <w:rPr>
                <w:rFonts w:eastAsia="Times New Roman" w:cs="Times New Roman"/>
                <w:b/>
                <w:sz w:val="22"/>
                <w:lang w:eastAsia="ru-RU"/>
              </w:rPr>
              <w:t>2</w:t>
            </w:r>
            <w:r w:rsidR="000F2FD3" w:rsidRPr="000F2FD3">
              <w:rPr>
                <w:rFonts w:eastAsia="Times New Roman" w:cs="Times New Roman"/>
                <w:b/>
                <w:sz w:val="22"/>
                <w:lang w:eastAsia="ru-RU"/>
              </w:rPr>
              <w:t xml:space="preserve"> год</w:t>
            </w:r>
          </w:p>
        </w:tc>
      </w:tr>
      <w:tr w:rsidR="000C5B18" w:rsidRPr="000F2FD3"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1E3D18" w:rsidRPr="000F2FD3" w:rsidRDefault="001E3D18" w:rsidP="000C5B18">
            <w:pPr>
              <w:ind w:right="-108" w:firstLine="0"/>
              <w:jc w:val="left"/>
              <w:rPr>
                <w:rFonts w:eastAsia="Times New Roman" w:cs="Times New Roman"/>
                <w:sz w:val="22"/>
                <w:lang w:eastAsia="ru-RU"/>
              </w:rPr>
            </w:pPr>
            <w:r w:rsidRPr="000F2FD3">
              <w:rPr>
                <w:rFonts w:eastAsia="Times New Roman" w:cs="Times New Roman"/>
                <w:sz w:val="22"/>
                <w:lang w:eastAsia="ru-RU"/>
              </w:rPr>
              <w:t>Источник тепловой энергии</w:t>
            </w:r>
          </w:p>
        </w:tc>
        <w:tc>
          <w:tcPr>
            <w:tcW w:w="816" w:type="pct"/>
            <w:tcBorders>
              <w:top w:val="nil"/>
              <w:left w:val="nil"/>
              <w:bottom w:val="single" w:sz="4" w:space="0" w:color="auto"/>
              <w:right w:val="single" w:sz="4" w:space="0" w:color="auto"/>
            </w:tcBorders>
            <w:noWrap/>
            <w:vAlign w:val="center"/>
            <w:hideMark/>
          </w:tcPr>
          <w:p w:rsidR="001E3D18" w:rsidRPr="000F2FD3" w:rsidRDefault="001E3D18" w:rsidP="001E3D18">
            <w:pPr>
              <w:ind w:right="-109" w:firstLine="0"/>
              <w:jc w:val="center"/>
              <w:rPr>
                <w:rFonts w:eastAsia="Times New Roman" w:cs="Times New Roman"/>
                <w:b/>
                <w:sz w:val="22"/>
                <w:lang w:eastAsia="ru-RU"/>
              </w:rPr>
            </w:pPr>
            <w:r w:rsidRPr="000F2FD3">
              <w:rPr>
                <w:rFonts w:eastAsia="Times New Roman" w:cs="Times New Roman"/>
                <w:b/>
                <w:sz w:val="22"/>
                <w:lang w:eastAsia="ru-RU"/>
              </w:rPr>
              <w:t xml:space="preserve">котельная ЦРБ </w:t>
            </w:r>
          </w:p>
        </w:tc>
        <w:tc>
          <w:tcPr>
            <w:tcW w:w="740" w:type="pct"/>
            <w:tcBorders>
              <w:top w:val="nil"/>
              <w:left w:val="nil"/>
              <w:bottom w:val="single" w:sz="4" w:space="0" w:color="auto"/>
              <w:right w:val="single" w:sz="4" w:space="0" w:color="auto"/>
            </w:tcBorders>
            <w:vAlign w:val="center"/>
            <w:hideMark/>
          </w:tcPr>
          <w:p w:rsidR="001E3D18" w:rsidRPr="000F2FD3" w:rsidRDefault="001E3D18" w:rsidP="001E3D18">
            <w:pPr>
              <w:ind w:right="-108" w:firstLine="0"/>
              <w:jc w:val="center"/>
              <w:rPr>
                <w:rFonts w:eastAsia="Times New Roman" w:cs="Times New Roman"/>
                <w:b/>
                <w:sz w:val="22"/>
                <w:lang w:eastAsia="ru-RU"/>
              </w:rPr>
            </w:pPr>
            <w:r w:rsidRPr="000F2FD3">
              <w:rPr>
                <w:rFonts w:eastAsia="Times New Roman" w:cs="Times New Roman"/>
                <w:b/>
                <w:sz w:val="22"/>
                <w:lang w:eastAsia="ru-RU"/>
              </w:rPr>
              <w:t>котельная ЦК</w:t>
            </w:r>
          </w:p>
        </w:tc>
        <w:tc>
          <w:tcPr>
            <w:tcW w:w="912" w:type="pct"/>
            <w:tcBorders>
              <w:top w:val="nil"/>
              <w:left w:val="nil"/>
              <w:bottom w:val="single" w:sz="4" w:space="0" w:color="auto"/>
              <w:right w:val="single" w:sz="4" w:space="0" w:color="auto"/>
            </w:tcBorders>
            <w:vAlign w:val="center"/>
            <w:hideMark/>
          </w:tcPr>
          <w:p w:rsidR="001E3D18" w:rsidRPr="000F2FD3" w:rsidRDefault="001E3D18" w:rsidP="001E3D18">
            <w:pPr>
              <w:ind w:right="-107" w:firstLine="0"/>
              <w:jc w:val="center"/>
              <w:rPr>
                <w:rFonts w:eastAsia="Times New Roman" w:cs="Times New Roman"/>
                <w:b/>
                <w:sz w:val="22"/>
                <w:lang w:eastAsia="ru-RU"/>
              </w:rPr>
            </w:pPr>
            <w:r w:rsidRPr="000F2FD3">
              <w:rPr>
                <w:rFonts w:eastAsia="Times New Roman" w:cs="Times New Roman"/>
                <w:b/>
                <w:sz w:val="22"/>
                <w:lang w:eastAsia="ru-RU"/>
              </w:rPr>
              <w:t>котельная СХТ</w:t>
            </w:r>
          </w:p>
        </w:tc>
        <w:tc>
          <w:tcPr>
            <w:tcW w:w="701" w:type="pct"/>
            <w:tcBorders>
              <w:top w:val="nil"/>
              <w:left w:val="nil"/>
              <w:bottom w:val="single" w:sz="4" w:space="0" w:color="auto"/>
              <w:right w:val="single" w:sz="4" w:space="0" w:color="auto"/>
            </w:tcBorders>
            <w:vAlign w:val="center"/>
            <w:hideMark/>
          </w:tcPr>
          <w:p w:rsidR="001E3D18" w:rsidRPr="000F2FD3" w:rsidRDefault="001E3D18" w:rsidP="001E3D18">
            <w:pPr>
              <w:ind w:right="-143" w:firstLine="0"/>
              <w:jc w:val="center"/>
              <w:rPr>
                <w:rFonts w:eastAsia="Times New Roman" w:cs="Times New Roman"/>
                <w:b/>
                <w:sz w:val="22"/>
                <w:lang w:eastAsia="ru-RU"/>
              </w:rPr>
            </w:pPr>
            <w:r w:rsidRPr="000F2FD3">
              <w:rPr>
                <w:rFonts w:eastAsia="Times New Roman" w:cs="Times New Roman"/>
                <w:b/>
                <w:sz w:val="22"/>
                <w:lang w:eastAsia="ru-RU"/>
              </w:rPr>
              <w:t>котельная ОПХ</w:t>
            </w:r>
          </w:p>
        </w:tc>
      </w:tr>
      <w:tr w:rsidR="000C5B18" w:rsidRPr="000F2FD3"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0C5B18" w:rsidRPr="000F2FD3" w:rsidRDefault="000C5B18" w:rsidP="000C5B18">
            <w:pPr>
              <w:ind w:right="-108" w:firstLine="0"/>
              <w:jc w:val="left"/>
              <w:rPr>
                <w:rFonts w:eastAsia="Times New Roman" w:cs="Times New Roman"/>
                <w:sz w:val="22"/>
                <w:lang w:eastAsia="ru-RU"/>
              </w:rPr>
            </w:pPr>
            <w:r w:rsidRPr="000F2FD3">
              <w:rPr>
                <w:rFonts w:eastAsia="Times New Roman" w:cs="Times New Roman"/>
                <w:sz w:val="22"/>
                <w:lang w:eastAsia="ru-RU"/>
              </w:rPr>
              <w:t>Объем потребления теплоносителя, м3/ч</w:t>
            </w:r>
          </w:p>
        </w:tc>
        <w:tc>
          <w:tcPr>
            <w:tcW w:w="816" w:type="pct"/>
            <w:tcBorders>
              <w:top w:val="nil"/>
              <w:left w:val="nil"/>
              <w:bottom w:val="single" w:sz="4" w:space="0" w:color="auto"/>
              <w:right w:val="single" w:sz="4" w:space="0" w:color="auto"/>
            </w:tcBorders>
            <w:noWrap/>
            <w:vAlign w:val="center"/>
            <w:hideMark/>
          </w:tcPr>
          <w:p w:rsidR="000C5B18" w:rsidRPr="000F2FD3" w:rsidRDefault="000C5B18" w:rsidP="000C5B18">
            <w:pPr>
              <w:ind w:left="37" w:firstLine="0"/>
              <w:jc w:val="center"/>
            </w:pPr>
            <w:r w:rsidRPr="000F2FD3">
              <w:rPr>
                <w:sz w:val="22"/>
              </w:rPr>
              <w:t>н/д</w:t>
            </w:r>
          </w:p>
        </w:tc>
        <w:tc>
          <w:tcPr>
            <w:tcW w:w="740" w:type="pct"/>
            <w:tcBorders>
              <w:top w:val="nil"/>
              <w:left w:val="nil"/>
              <w:bottom w:val="single" w:sz="4" w:space="0" w:color="auto"/>
              <w:right w:val="single" w:sz="4" w:space="0" w:color="auto"/>
            </w:tcBorders>
            <w:vAlign w:val="center"/>
          </w:tcPr>
          <w:p w:rsidR="000C5B18" w:rsidRPr="000F2FD3" w:rsidRDefault="000C5B18" w:rsidP="000C5B18">
            <w:pPr>
              <w:ind w:left="37" w:firstLine="0"/>
              <w:jc w:val="center"/>
            </w:pPr>
            <w:r w:rsidRPr="000F2FD3">
              <w:rPr>
                <w:sz w:val="22"/>
              </w:rPr>
              <w:t>н/д</w:t>
            </w:r>
          </w:p>
        </w:tc>
        <w:tc>
          <w:tcPr>
            <w:tcW w:w="912" w:type="pct"/>
            <w:tcBorders>
              <w:top w:val="nil"/>
              <w:left w:val="nil"/>
              <w:bottom w:val="single" w:sz="4" w:space="0" w:color="auto"/>
              <w:right w:val="single" w:sz="4" w:space="0" w:color="auto"/>
            </w:tcBorders>
            <w:vAlign w:val="center"/>
          </w:tcPr>
          <w:p w:rsidR="000C5B18" w:rsidRPr="000F2FD3" w:rsidRDefault="000C5B18" w:rsidP="000C5B18">
            <w:pPr>
              <w:ind w:left="37" w:firstLine="0"/>
              <w:jc w:val="center"/>
            </w:pPr>
            <w:r w:rsidRPr="000F2FD3">
              <w:rPr>
                <w:sz w:val="22"/>
              </w:rPr>
              <w:t>н/д</w:t>
            </w:r>
          </w:p>
        </w:tc>
        <w:tc>
          <w:tcPr>
            <w:tcW w:w="701" w:type="pct"/>
            <w:tcBorders>
              <w:top w:val="nil"/>
              <w:left w:val="nil"/>
              <w:bottom w:val="single" w:sz="4" w:space="0" w:color="auto"/>
              <w:right w:val="single" w:sz="4" w:space="0" w:color="auto"/>
            </w:tcBorders>
            <w:vAlign w:val="center"/>
          </w:tcPr>
          <w:p w:rsidR="000C5B18" w:rsidRPr="000F2FD3" w:rsidRDefault="000C5B18" w:rsidP="000C5B18">
            <w:pPr>
              <w:ind w:left="37" w:firstLine="0"/>
              <w:jc w:val="center"/>
            </w:pPr>
            <w:r w:rsidRPr="000F2FD3">
              <w:rPr>
                <w:sz w:val="22"/>
              </w:rPr>
              <w:t>н/д</w:t>
            </w:r>
          </w:p>
        </w:tc>
      </w:tr>
      <w:tr w:rsidR="000C5B18" w:rsidRPr="000F2FD3"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0C5B18" w:rsidRPr="000F2FD3" w:rsidRDefault="000C5B18" w:rsidP="000C5B18">
            <w:pPr>
              <w:ind w:right="-108" w:firstLine="0"/>
              <w:jc w:val="left"/>
              <w:rPr>
                <w:rFonts w:eastAsia="Times New Roman" w:cs="Times New Roman"/>
                <w:sz w:val="22"/>
                <w:lang w:eastAsia="ru-RU"/>
              </w:rPr>
            </w:pPr>
            <w:r w:rsidRPr="000F2FD3">
              <w:rPr>
                <w:rFonts w:eastAsia="Times New Roman" w:cs="Times New Roman"/>
                <w:sz w:val="22"/>
                <w:lang w:eastAsia="ru-RU"/>
              </w:rPr>
              <w:t>Потребление теплоносителя на подпитку, м3/ч</w:t>
            </w:r>
          </w:p>
        </w:tc>
        <w:tc>
          <w:tcPr>
            <w:tcW w:w="816" w:type="pct"/>
            <w:tcBorders>
              <w:top w:val="nil"/>
              <w:left w:val="nil"/>
              <w:bottom w:val="single" w:sz="4" w:space="0" w:color="auto"/>
              <w:right w:val="single" w:sz="4" w:space="0" w:color="auto"/>
            </w:tcBorders>
            <w:noWrap/>
            <w:vAlign w:val="center"/>
          </w:tcPr>
          <w:p w:rsidR="000C5B18" w:rsidRPr="000F2FD3" w:rsidRDefault="000C5B18" w:rsidP="000C5B18">
            <w:pPr>
              <w:ind w:left="37" w:firstLine="0"/>
              <w:jc w:val="center"/>
            </w:pPr>
            <w:r w:rsidRPr="000F2FD3">
              <w:rPr>
                <w:sz w:val="22"/>
              </w:rPr>
              <w:t>н/д</w:t>
            </w:r>
          </w:p>
        </w:tc>
        <w:tc>
          <w:tcPr>
            <w:tcW w:w="740" w:type="pct"/>
            <w:tcBorders>
              <w:top w:val="nil"/>
              <w:left w:val="nil"/>
              <w:bottom w:val="single" w:sz="4" w:space="0" w:color="auto"/>
              <w:right w:val="single" w:sz="4" w:space="0" w:color="auto"/>
            </w:tcBorders>
            <w:vAlign w:val="center"/>
          </w:tcPr>
          <w:p w:rsidR="000C5B18" w:rsidRPr="000F2FD3" w:rsidRDefault="000C5B18" w:rsidP="000C5B18">
            <w:pPr>
              <w:ind w:left="37" w:firstLine="0"/>
              <w:jc w:val="center"/>
            </w:pPr>
            <w:r w:rsidRPr="000F2FD3">
              <w:rPr>
                <w:sz w:val="22"/>
              </w:rPr>
              <w:t>н/д</w:t>
            </w:r>
          </w:p>
        </w:tc>
        <w:tc>
          <w:tcPr>
            <w:tcW w:w="912" w:type="pct"/>
            <w:tcBorders>
              <w:top w:val="nil"/>
              <w:left w:val="nil"/>
              <w:bottom w:val="single" w:sz="4" w:space="0" w:color="auto"/>
              <w:right w:val="single" w:sz="4" w:space="0" w:color="auto"/>
            </w:tcBorders>
            <w:vAlign w:val="center"/>
          </w:tcPr>
          <w:p w:rsidR="000C5B18" w:rsidRPr="000F2FD3" w:rsidRDefault="000C5B18" w:rsidP="000C5B18">
            <w:pPr>
              <w:ind w:left="37" w:firstLine="0"/>
              <w:jc w:val="center"/>
            </w:pPr>
            <w:r w:rsidRPr="000F2FD3">
              <w:rPr>
                <w:sz w:val="22"/>
              </w:rPr>
              <w:t>н/д</w:t>
            </w:r>
          </w:p>
        </w:tc>
        <w:tc>
          <w:tcPr>
            <w:tcW w:w="701" w:type="pct"/>
            <w:tcBorders>
              <w:top w:val="nil"/>
              <w:left w:val="nil"/>
              <w:bottom w:val="single" w:sz="4" w:space="0" w:color="auto"/>
              <w:right w:val="single" w:sz="4" w:space="0" w:color="auto"/>
            </w:tcBorders>
            <w:vAlign w:val="center"/>
          </w:tcPr>
          <w:p w:rsidR="000C5B18" w:rsidRPr="000F2FD3" w:rsidRDefault="000C5B18" w:rsidP="000C5B18">
            <w:pPr>
              <w:ind w:left="37" w:firstLine="0"/>
              <w:jc w:val="center"/>
            </w:pPr>
            <w:r w:rsidRPr="000F2FD3">
              <w:rPr>
                <w:sz w:val="22"/>
              </w:rPr>
              <w:t>н/д</w:t>
            </w:r>
          </w:p>
        </w:tc>
      </w:tr>
      <w:tr w:rsidR="000C5B18" w:rsidRPr="000F2FD3"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1E3D18" w:rsidRPr="000F2FD3" w:rsidRDefault="001E3D18" w:rsidP="000C5B18">
            <w:pPr>
              <w:ind w:right="-108" w:firstLine="0"/>
              <w:jc w:val="left"/>
              <w:rPr>
                <w:rFonts w:eastAsia="Times New Roman" w:cs="Times New Roman"/>
                <w:sz w:val="22"/>
                <w:lang w:eastAsia="ru-RU"/>
              </w:rPr>
            </w:pPr>
            <w:r w:rsidRPr="000F2FD3">
              <w:rPr>
                <w:rFonts w:cs="Times New Roman"/>
                <w:sz w:val="22"/>
              </w:rPr>
              <w:t>Объем тепловых сетей, м</w:t>
            </w:r>
            <w:r w:rsidRPr="000F2FD3">
              <w:rPr>
                <w:rFonts w:cs="Times New Roman"/>
                <w:sz w:val="22"/>
                <w:vertAlign w:val="superscript"/>
              </w:rPr>
              <w:t>3</w:t>
            </w:r>
          </w:p>
        </w:tc>
        <w:tc>
          <w:tcPr>
            <w:tcW w:w="816" w:type="pct"/>
            <w:tcBorders>
              <w:top w:val="nil"/>
              <w:left w:val="nil"/>
              <w:bottom w:val="single" w:sz="4" w:space="0" w:color="auto"/>
              <w:right w:val="single" w:sz="4" w:space="0" w:color="auto"/>
            </w:tcBorders>
            <w:noWrap/>
            <w:vAlign w:val="center"/>
            <w:hideMark/>
          </w:tcPr>
          <w:p w:rsidR="001E3D18" w:rsidRPr="000F2FD3" w:rsidRDefault="001E3D18" w:rsidP="001E3D18">
            <w:pPr>
              <w:ind w:right="-109" w:firstLine="0"/>
              <w:jc w:val="center"/>
              <w:rPr>
                <w:rFonts w:eastAsia="Times New Roman" w:cs="Times New Roman"/>
                <w:sz w:val="22"/>
                <w:lang w:eastAsia="ru-RU"/>
              </w:rPr>
            </w:pPr>
            <w:r w:rsidRPr="000F2FD3">
              <w:rPr>
                <w:rFonts w:eastAsia="Times New Roman" w:cs="Times New Roman"/>
                <w:sz w:val="22"/>
                <w:lang w:eastAsia="ru-RU"/>
              </w:rPr>
              <w:t>0,07</w:t>
            </w:r>
          </w:p>
        </w:tc>
        <w:tc>
          <w:tcPr>
            <w:tcW w:w="740" w:type="pct"/>
            <w:tcBorders>
              <w:top w:val="nil"/>
              <w:left w:val="nil"/>
              <w:bottom w:val="single" w:sz="4" w:space="0" w:color="auto"/>
              <w:right w:val="single" w:sz="4" w:space="0" w:color="auto"/>
            </w:tcBorders>
            <w:vAlign w:val="center"/>
            <w:hideMark/>
          </w:tcPr>
          <w:p w:rsidR="001E3D18" w:rsidRPr="000F2FD3" w:rsidRDefault="001E3D18" w:rsidP="001E3D18">
            <w:pPr>
              <w:ind w:right="-108" w:firstLine="0"/>
              <w:jc w:val="center"/>
              <w:rPr>
                <w:rFonts w:eastAsia="Times New Roman" w:cs="Times New Roman"/>
                <w:sz w:val="22"/>
                <w:lang w:eastAsia="ru-RU"/>
              </w:rPr>
            </w:pPr>
            <w:r w:rsidRPr="000F2FD3">
              <w:rPr>
                <w:rFonts w:eastAsia="Times New Roman" w:cs="Times New Roman"/>
                <w:sz w:val="22"/>
                <w:lang w:eastAsia="ru-RU"/>
              </w:rPr>
              <w:t>52,061</w:t>
            </w:r>
          </w:p>
        </w:tc>
        <w:tc>
          <w:tcPr>
            <w:tcW w:w="912" w:type="pct"/>
            <w:tcBorders>
              <w:top w:val="nil"/>
              <w:left w:val="nil"/>
              <w:bottom w:val="single" w:sz="4" w:space="0" w:color="auto"/>
              <w:right w:val="single" w:sz="4" w:space="0" w:color="auto"/>
            </w:tcBorders>
            <w:vAlign w:val="center"/>
            <w:hideMark/>
          </w:tcPr>
          <w:p w:rsidR="001E3D18" w:rsidRPr="000F2FD3" w:rsidRDefault="001E3D18" w:rsidP="001E3D18">
            <w:pPr>
              <w:ind w:right="-107" w:firstLine="0"/>
              <w:jc w:val="center"/>
              <w:rPr>
                <w:rFonts w:eastAsia="Times New Roman" w:cs="Times New Roman"/>
                <w:sz w:val="22"/>
                <w:lang w:eastAsia="ru-RU"/>
              </w:rPr>
            </w:pPr>
            <w:r w:rsidRPr="000F2FD3">
              <w:rPr>
                <w:rFonts w:eastAsia="Times New Roman" w:cs="Times New Roman"/>
                <w:sz w:val="22"/>
                <w:lang w:eastAsia="ru-RU"/>
              </w:rPr>
              <w:t>15,14</w:t>
            </w:r>
          </w:p>
        </w:tc>
        <w:tc>
          <w:tcPr>
            <w:tcW w:w="701" w:type="pct"/>
            <w:tcBorders>
              <w:top w:val="nil"/>
              <w:left w:val="nil"/>
              <w:bottom w:val="single" w:sz="4" w:space="0" w:color="auto"/>
              <w:right w:val="single" w:sz="4" w:space="0" w:color="auto"/>
            </w:tcBorders>
            <w:vAlign w:val="center"/>
            <w:hideMark/>
          </w:tcPr>
          <w:p w:rsidR="001E3D18" w:rsidRPr="000F2FD3" w:rsidRDefault="001E3D18" w:rsidP="001E3D18">
            <w:pPr>
              <w:ind w:right="-143" w:firstLine="0"/>
              <w:jc w:val="center"/>
              <w:rPr>
                <w:rFonts w:eastAsia="Times New Roman" w:cs="Times New Roman"/>
                <w:sz w:val="22"/>
                <w:lang w:eastAsia="ru-RU"/>
              </w:rPr>
            </w:pPr>
            <w:r w:rsidRPr="000F2FD3">
              <w:rPr>
                <w:rFonts w:eastAsia="Times New Roman" w:cs="Times New Roman"/>
                <w:sz w:val="22"/>
                <w:lang w:eastAsia="ru-RU"/>
              </w:rPr>
              <w:t>19,60</w:t>
            </w:r>
          </w:p>
        </w:tc>
      </w:tr>
    </w:tbl>
    <w:p w:rsidR="0037221B" w:rsidRPr="000F2FD3" w:rsidRDefault="0037221B" w:rsidP="0037221B">
      <w:pPr>
        <w:spacing w:before="240"/>
        <w:rPr>
          <w:sz w:val="24"/>
          <w:szCs w:val="24"/>
          <w:lang w:eastAsia="ru-RU"/>
        </w:rPr>
      </w:pPr>
      <w:r w:rsidRPr="000F2FD3">
        <w:rPr>
          <w:sz w:val="24"/>
          <w:szCs w:val="24"/>
          <w:lang w:eastAsia="ru-RU"/>
        </w:rPr>
        <w:t>Расчет теплоносителя на подпитку по остальным котельным произвести невозможно в связи с отсутствием исходной информации.</w:t>
      </w:r>
    </w:p>
    <w:p w:rsidR="0037221B" w:rsidRPr="00630A65" w:rsidRDefault="0037221B" w:rsidP="0037221B">
      <w:pPr>
        <w:rPr>
          <w:highlight w:val="yellow"/>
          <w:lang w:eastAsia="ru-RU"/>
        </w:rPr>
      </w:pPr>
    </w:p>
    <w:p w:rsidR="008E46EE" w:rsidRPr="000F2FD3"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86" w:name="_Toc40373631"/>
      <w:bookmarkStart w:id="287" w:name="_Toc138688510"/>
      <w:r w:rsidRPr="000F2FD3">
        <w:rPr>
          <w:rFonts w:ascii="TimesNewRomanPSMT" w:hAnsi="TimesNewRomanPSMT" w:cs="TimesNewRomanPSMT"/>
          <w:sz w:val="24"/>
          <w:szCs w:val="24"/>
        </w:rPr>
        <w:t>сведения о наличии баков-аккумуляторов</w:t>
      </w:r>
      <w:bookmarkEnd w:id="286"/>
      <w:bookmarkEnd w:id="287"/>
    </w:p>
    <w:p w:rsidR="0037221B" w:rsidRPr="000F2FD3" w:rsidRDefault="00BB665D" w:rsidP="0037221B">
      <w:pPr>
        <w:spacing w:before="240"/>
        <w:rPr>
          <w:sz w:val="24"/>
          <w:szCs w:val="24"/>
          <w:lang w:eastAsia="ru-RU"/>
        </w:rPr>
      </w:pPr>
      <w:r w:rsidRPr="000F2FD3">
        <w:rPr>
          <w:sz w:val="24"/>
          <w:szCs w:val="24"/>
          <w:lang w:eastAsia="ru-RU"/>
        </w:rPr>
        <w:t>Для обеспечения нормальной работы основного оборудования источника тепловой энергии АО «Тутаевская ПГУ» и компенсации неравномерного потребления теплоносителя на нужды горячего водоснабжения</w:t>
      </w:r>
      <w:r w:rsidR="00AB6132" w:rsidRPr="000F2FD3">
        <w:rPr>
          <w:sz w:val="24"/>
          <w:szCs w:val="24"/>
          <w:lang w:eastAsia="ru-RU"/>
        </w:rPr>
        <w:t>,</w:t>
      </w:r>
      <w:r w:rsidRPr="000F2FD3">
        <w:rPr>
          <w:sz w:val="24"/>
          <w:szCs w:val="24"/>
          <w:lang w:eastAsia="ru-RU"/>
        </w:rPr>
        <w:t xml:space="preserve"> на территории Районной котельной установлены 2 бака-аккумулятора горячей воды объемом 2000 м3 каждый</w:t>
      </w:r>
      <w:r w:rsidR="0037221B" w:rsidRPr="000F2FD3">
        <w:rPr>
          <w:sz w:val="24"/>
          <w:szCs w:val="24"/>
          <w:lang w:eastAsia="ru-RU"/>
        </w:rPr>
        <w:t>.</w:t>
      </w:r>
    </w:p>
    <w:p w:rsidR="0037221B" w:rsidRPr="000F2FD3" w:rsidRDefault="0037221B" w:rsidP="0037221B">
      <w:pPr>
        <w:rPr>
          <w:sz w:val="24"/>
          <w:szCs w:val="24"/>
          <w:lang w:eastAsia="ru-RU"/>
        </w:rPr>
      </w:pPr>
    </w:p>
    <w:p w:rsidR="008E46EE" w:rsidRPr="000F2FD3"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88" w:name="_Toc40373633"/>
      <w:bookmarkStart w:id="289" w:name="_Toc138688511"/>
      <w:r w:rsidRPr="000F2FD3">
        <w:rPr>
          <w:rFonts w:ascii="TimesNewRomanPSMT" w:hAnsi="TimesNewRomanPSMT" w:cs="TimesNewRomanPSMT"/>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8"/>
      <w:bookmarkEnd w:id="289"/>
    </w:p>
    <w:p w:rsidR="0037221B" w:rsidRPr="000F2FD3" w:rsidRDefault="00C13C97" w:rsidP="00C13C97">
      <w:pPr>
        <w:spacing w:before="240"/>
      </w:pPr>
      <w:r w:rsidRPr="000F2FD3">
        <w:rPr>
          <w:sz w:val="24"/>
          <w:szCs w:val="24"/>
        </w:rPr>
        <w:t xml:space="preserve">Информация представлена в </w:t>
      </w:r>
      <w:r w:rsidR="00146262" w:rsidRPr="000F2FD3">
        <w:rPr>
          <w:sz w:val="24"/>
          <w:szCs w:val="24"/>
        </w:rPr>
        <w:t>пункте «а» Главы 6.</w:t>
      </w:r>
    </w:p>
    <w:p w:rsidR="00A32DC1" w:rsidRPr="000F2FD3" w:rsidRDefault="00A32DC1" w:rsidP="00A32DC1"/>
    <w:p w:rsidR="0037221B" w:rsidRPr="000F2FD3" w:rsidRDefault="0037221B" w:rsidP="00451872"/>
    <w:p w:rsidR="000C5B18" w:rsidRPr="000F2FD3" w:rsidRDefault="000C5B18" w:rsidP="000C5B18"/>
    <w:p w:rsidR="008E46EE" w:rsidRPr="000F2FD3" w:rsidRDefault="008E46EE">
      <w:pPr>
        <w:ind w:firstLine="0"/>
        <w:rPr>
          <w:rFonts w:eastAsia="Times New Roman" w:cs="Times New Roman"/>
          <w:b/>
          <w:sz w:val="28"/>
          <w:szCs w:val="28"/>
        </w:rPr>
      </w:pPr>
      <w:bookmarkStart w:id="290" w:name="_Toc40373634"/>
      <w:bookmarkStart w:id="291" w:name="_Toc5724120"/>
      <w:bookmarkEnd w:id="285"/>
      <w:r w:rsidRPr="000F2FD3">
        <w:br w:type="page"/>
      </w:r>
    </w:p>
    <w:p w:rsidR="008E46EE" w:rsidRPr="00133CAE" w:rsidRDefault="008E46EE" w:rsidP="008E46EE">
      <w:pPr>
        <w:pStyle w:val="10"/>
        <w:rPr>
          <w:sz w:val="24"/>
          <w:szCs w:val="24"/>
        </w:rPr>
      </w:pPr>
      <w:bookmarkStart w:id="292" w:name="_Toc138688512"/>
      <w:r w:rsidRPr="000F2FD3">
        <w:rPr>
          <w:sz w:val="24"/>
          <w:szCs w:val="24"/>
        </w:rPr>
        <w:t xml:space="preserve">Глава 7. Предложения по строительству, реконструкции, техническому </w:t>
      </w:r>
      <w:r w:rsidRPr="00133CAE">
        <w:rPr>
          <w:sz w:val="24"/>
          <w:szCs w:val="24"/>
        </w:rPr>
        <w:t>перевооружению и (или) модернизации источников тепловой энергии</w:t>
      </w:r>
      <w:bookmarkEnd w:id="290"/>
      <w:bookmarkEnd w:id="292"/>
    </w:p>
    <w:p w:rsidR="006F2F75" w:rsidRPr="00133CAE" w:rsidRDefault="006F2F75" w:rsidP="00AA749D">
      <w:pPr>
        <w:rPr>
          <w:rFonts w:eastAsia="ArialMT"/>
          <w:sz w:val="24"/>
          <w:szCs w:val="24"/>
          <w:lang w:eastAsia="ru-RU"/>
        </w:rPr>
      </w:pPr>
      <w:r w:rsidRPr="00133CAE">
        <w:rPr>
          <w:rFonts w:eastAsia="ArialMT"/>
          <w:sz w:val="24"/>
          <w:szCs w:val="24"/>
          <w:lang w:eastAsia="ru-RU"/>
        </w:rPr>
        <w:t>Общие положения.</w:t>
      </w:r>
      <w:bookmarkEnd w:id="291"/>
    </w:p>
    <w:p w:rsidR="00C44E39" w:rsidRPr="00133CAE" w:rsidRDefault="00C44E39" w:rsidP="00C44E39">
      <w:pPr>
        <w:widowControl w:val="0"/>
        <w:ind w:left="142" w:firstLine="567"/>
        <w:rPr>
          <w:rFonts w:eastAsia="Times New Roman" w:cs="Times New Roman"/>
          <w:sz w:val="24"/>
          <w:szCs w:val="24"/>
        </w:rPr>
      </w:pPr>
      <w:r w:rsidRPr="00133CAE">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0D2CEA" w:rsidRPr="00133CAE" w:rsidRDefault="000D2CEA" w:rsidP="000D2CEA">
      <w:pPr>
        <w:widowControl w:val="0"/>
        <w:ind w:left="142" w:firstLine="567"/>
        <w:rPr>
          <w:rFonts w:eastAsia="Times New Roman" w:cs="Times New Roman"/>
          <w:sz w:val="24"/>
          <w:szCs w:val="24"/>
        </w:rPr>
      </w:pPr>
      <w:r w:rsidRPr="00133CAE">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655500" w:rsidRPr="00133CAE" w:rsidRDefault="00655500" w:rsidP="000D2CEA">
      <w:pPr>
        <w:widowControl w:val="0"/>
        <w:ind w:left="142" w:firstLine="567"/>
        <w:rPr>
          <w:rFonts w:eastAsia="Times New Roman" w:cs="Times New Roman"/>
          <w:sz w:val="24"/>
          <w:szCs w:val="24"/>
        </w:rPr>
      </w:pPr>
    </w:p>
    <w:p w:rsidR="00655500" w:rsidRPr="00133CAE" w:rsidRDefault="00655500" w:rsidP="00655500">
      <w:pPr>
        <w:pStyle w:val="aff0"/>
        <w:keepNext/>
        <w:spacing w:before="0" w:after="0"/>
        <w:ind w:firstLine="0"/>
      </w:pPr>
      <w:r w:rsidRPr="00133CAE">
        <w:t>Таблица  Варианты развития систем теплоснабжения</w:t>
      </w:r>
    </w:p>
    <w:tbl>
      <w:tblPr>
        <w:tblW w:w="5000" w:type="pct"/>
        <w:tblLook w:val="04A0" w:firstRow="1" w:lastRow="0" w:firstColumn="1" w:lastColumn="0" w:noHBand="0" w:noVBand="1"/>
      </w:tblPr>
      <w:tblGrid>
        <w:gridCol w:w="1196"/>
        <w:gridCol w:w="6483"/>
        <w:gridCol w:w="1670"/>
      </w:tblGrid>
      <w:tr w:rsidR="00133CAE" w:rsidRPr="00133CAE" w:rsidTr="00FD1620">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3CAE" w:rsidRPr="00133CAE" w:rsidRDefault="00133CAE" w:rsidP="00FD1620">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133CAE" w:rsidRPr="00133CAE" w:rsidRDefault="00133CAE" w:rsidP="00FD1620">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133CAE" w:rsidRPr="00133CAE" w:rsidRDefault="00133CAE" w:rsidP="00FD1620">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Всего, тыс. руб</w:t>
            </w:r>
          </w:p>
        </w:tc>
      </w:tr>
      <w:tr w:rsidR="00133CAE" w:rsidRPr="00133CAE" w:rsidTr="00FD162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CAE" w:rsidRPr="00133CAE" w:rsidRDefault="00133CAE" w:rsidP="00FD1620">
            <w:pPr>
              <w:spacing w:line="240" w:lineRule="auto"/>
              <w:ind w:firstLine="0"/>
              <w:jc w:val="center"/>
              <w:rPr>
                <w:rFonts w:eastAsia="Times New Roman" w:cs="Times New Roman"/>
                <w:b/>
                <w:bCs/>
                <w:color w:val="000000"/>
                <w:sz w:val="22"/>
                <w:lang w:eastAsia="ru-RU"/>
              </w:rPr>
            </w:pPr>
            <w:r w:rsidRPr="00133CAE">
              <w:rPr>
                <w:rFonts w:eastAsia="Times New Roman" w:cs="Times New Roman"/>
                <w:b/>
                <w:bCs/>
                <w:color w:val="000000"/>
                <w:sz w:val="22"/>
                <w:lang w:eastAsia="ru-RU"/>
              </w:rPr>
              <w:t xml:space="preserve">АО «Тутаевская ПГУ» </w:t>
            </w:r>
          </w:p>
        </w:tc>
      </w:tr>
      <w:tr w:rsidR="00133CAE" w:rsidRPr="00133CAE"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133CAE" w:rsidRPr="00133CAE" w:rsidRDefault="00133CAE" w:rsidP="00FD1620">
            <w:pPr>
              <w:spacing w:line="240" w:lineRule="auto"/>
              <w:ind w:firstLine="0"/>
              <w:jc w:val="center"/>
              <w:rPr>
                <w:rFonts w:eastAsia="Times New Roman" w:cs="Times New Roman"/>
                <w:color w:val="000000"/>
                <w:sz w:val="22"/>
                <w:lang w:eastAsia="ru-RU"/>
              </w:rPr>
            </w:pPr>
            <w:r w:rsidRPr="00133CAE">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133CAE" w:rsidRPr="00133CAE" w:rsidRDefault="00133CAE" w:rsidP="00FD1620">
            <w:pPr>
              <w:spacing w:line="240" w:lineRule="auto"/>
              <w:ind w:firstLine="0"/>
              <w:jc w:val="left"/>
              <w:rPr>
                <w:rFonts w:eastAsia="Times New Roman" w:cs="Times New Roman"/>
                <w:color w:val="000000"/>
                <w:sz w:val="22"/>
                <w:lang w:eastAsia="ru-RU"/>
              </w:rPr>
            </w:pPr>
            <w:r w:rsidRPr="00133CAE">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133CAE" w:rsidRDefault="00133CAE" w:rsidP="00FD1620">
            <w:pPr>
              <w:spacing w:line="240" w:lineRule="auto"/>
              <w:ind w:firstLine="0"/>
              <w:jc w:val="center"/>
              <w:rPr>
                <w:rFonts w:eastAsia="Times New Roman" w:cs="Times New Roman"/>
                <w:color w:val="000000"/>
                <w:sz w:val="22"/>
                <w:lang w:eastAsia="ru-RU"/>
              </w:rPr>
            </w:pPr>
            <w:r w:rsidRPr="00133CAE">
              <w:rPr>
                <w:rFonts w:eastAsia="Times New Roman" w:cs="Times New Roman"/>
                <w:color w:val="000000"/>
                <w:sz w:val="22"/>
                <w:lang w:eastAsia="ru-RU"/>
              </w:rPr>
              <w:t>1 150 174,18</w:t>
            </w:r>
          </w:p>
        </w:tc>
      </w:tr>
      <w:tr w:rsidR="00133CAE" w:rsidRPr="00133CAE" w:rsidTr="00FD1620">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133CAE" w:rsidRPr="00133CAE" w:rsidRDefault="00133CAE" w:rsidP="00FD1620">
            <w:pPr>
              <w:spacing w:line="240" w:lineRule="auto"/>
              <w:ind w:firstLine="0"/>
              <w:jc w:val="center"/>
              <w:rPr>
                <w:rFonts w:eastAsia="Times New Roman" w:cs="Times New Roman"/>
                <w:b/>
                <w:bCs/>
                <w:color w:val="000000"/>
                <w:sz w:val="22"/>
                <w:lang w:eastAsia="ru-RU"/>
              </w:rPr>
            </w:pPr>
            <w:r w:rsidRPr="00133CAE">
              <w:rPr>
                <w:rFonts w:eastAsia="Times New Roman" w:cs="Times New Roman"/>
                <w:b/>
                <w:bCs/>
                <w:color w:val="000000"/>
                <w:sz w:val="22"/>
                <w:lang w:eastAsia="ru-RU"/>
              </w:rPr>
              <w:t>МУП ТМР «ТТЭ»</w:t>
            </w:r>
          </w:p>
        </w:tc>
      </w:tr>
      <w:tr w:rsidR="00133CAE" w:rsidRPr="00133CAE"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133CAE" w:rsidRDefault="00133CAE" w:rsidP="00FD1620">
            <w:pPr>
              <w:spacing w:line="240" w:lineRule="auto"/>
              <w:ind w:firstLine="0"/>
              <w:jc w:val="center"/>
              <w:rPr>
                <w:rFonts w:eastAsia="Times New Roman" w:cs="Times New Roman"/>
                <w:color w:val="000000"/>
                <w:sz w:val="22"/>
                <w:lang w:eastAsia="ru-RU"/>
              </w:rPr>
            </w:pPr>
            <w:r w:rsidRPr="00133CAE">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tcPr>
          <w:p w:rsidR="00133CAE" w:rsidRPr="00133CAE" w:rsidRDefault="00133CAE" w:rsidP="00FD1620">
            <w:pPr>
              <w:spacing w:line="240" w:lineRule="auto"/>
              <w:ind w:firstLine="0"/>
              <w:jc w:val="left"/>
              <w:rPr>
                <w:rFonts w:eastAsia="Times New Roman" w:cs="Times New Roman"/>
                <w:color w:val="000000"/>
                <w:sz w:val="22"/>
                <w:lang w:eastAsia="ru-RU"/>
              </w:rPr>
            </w:pPr>
            <w:r w:rsidRPr="00133CAE">
              <w:rPr>
                <w:rFonts w:eastAsia="Times New Roman" w:cs="Times New Roman"/>
                <w:color w:val="000000"/>
                <w:sz w:val="22"/>
                <w:lang w:eastAsia="ru-RU"/>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133CAE" w:rsidRPr="00133CAE" w:rsidRDefault="00133CAE" w:rsidP="00FD1620">
            <w:pPr>
              <w:spacing w:line="240" w:lineRule="auto"/>
              <w:ind w:firstLine="0"/>
              <w:jc w:val="center"/>
              <w:rPr>
                <w:rFonts w:eastAsia="Times New Roman" w:cs="Times New Roman"/>
                <w:color w:val="000000"/>
                <w:sz w:val="22"/>
                <w:lang w:eastAsia="ru-RU"/>
              </w:rPr>
            </w:pPr>
            <w:r w:rsidRPr="00133CAE">
              <w:rPr>
                <w:rFonts w:eastAsia="Times New Roman" w:cs="Times New Roman"/>
                <w:color w:val="000000"/>
                <w:sz w:val="22"/>
                <w:lang w:eastAsia="ru-RU"/>
              </w:rPr>
              <w:t>3 172,5</w:t>
            </w:r>
          </w:p>
        </w:tc>
      </w:tr>
      <w:tr w:rsidR="00133CAE" w:rsidRPr="00F74E4B" w:rsidTr="00FD162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3CAE" w:rsidRPr="00F74E4B" w:rsidRDefault="00133CAE" w:rsidP="00FD1620">
            <w:pPr>
              <w:spacing w:line="240" w:lineRule="auto"/>
              <w:ind w:firstLine="0"/>
              <w:jc w:val="center"/>
              <w:rPr>
                <w:rFonts w:eastAsia="Times New Roman" w:cs="Times New Roman"/>
                <w:b/>
                <w:bCs/>
                <w:color w:val="000000"/>
                <w:sz w:val="22"/>
                <w:lang w:eastAsia="ru-RU"/>
              </w:rPr>
            </w:pPr>
            <w:r w:rsidRPr="00133CAE">
              <w:rPr>
                <w:rFonts w:eastAsia="Times New Roman" w:cs="Times New Roman"/>
                <w:b/>
                <w:bCs/>
                <w:color w:val="000000"/>
                <w:sz w:val="22"/>
                <w:lang w:eastAsia="ru-RU"/>
              </w:rPr>
              <w:t>Остальные источники тепловой энергии</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left="50" w:firstLine="0"/>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left="50" w:firstLine="0"/>
              <w:jc w:val="center"/>
              <w:rPr>
                <w:color w:val="000000"/>
                <w:sz w:val="22"/>
              </w:rPr>
            </w:pPr>
            <w:r w:rsidRPr="00F74E4B">
              <w:rPr>
                <w:color w:val="000000"/>
                <w:sz w:val="22"/>
              </w:rPr>
              <w:t>6000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left="50" w:firstLine="0"/>
              <w:jc w:val="center"/>
              <w:rPr>
                <w:color w:val="000000"/>
                <w:sz w:val="22"/>
              </w:rPr>
            </w:pPr>
            <w:r w:rsidRPr="00F74E4B">
              <w:rPr>
                <w:color w:val="000000"/>
                <w:sz w:val="22"/>
              </w:rPr>
              <w:t>4000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left="50" w:firstLine="0"/>
              <w:jc w:val="center"/>
              <w:rPr>
                <w:color w:val="000000"/>
                <w:sz w:val="22"/>
              </w:rPr>
            </w:pPr>
            <w:r w:rsidRPr="00F74E4B">
              <w:rPr>
                <w:color w:val="000000"/>
                <w:sz w:val="22"/>
              </w:rPr>
              <w:t>4000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left="50" w:firstLine="0"/>
              <w:jc w:val="center"/>
              <w:rPr>
                <w:color w:val="000000"/>
                <w:sz w:val="22"/>
              </w:rPr>
            </w:pPr>
            <w:r w:rsidRPr="00F74E4B">
              <w:rPr>
                <w:color w:val="000000"/>
                <w:sz w:val="22"/>
              </w:rPr>
              <w:t>4000</w:t>
            </w:r>
          </w:p>
        </w:tc>
      </w:tr>
      <w:tr w:rsidR="00133CAE"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left="50" w:firstLine="0"/>
              <w:rPr>
                <w:color w:val="000000"/>
                <w:sz w:val="22"/>
              </w:rPr>
            </w:pPr>
            <w:r w:rsidRPr="00F74E4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left="50" w:firstLine="0"/>
              <w:jc w:val="center"/>
              <w:rPr>
                <w:color w:val="000000"/>
                <w:sz w:val="22"/>
              </w:rPr>
            </w:pPr>
            <w:r w:rsidRPr="00F74E4B">
              <w:rPr>
                <w:color w:val="000000"/>
                <w:sz w:val="22"/>
              </w:rPr>
              <w:t>7630</w:t>
            </w:r>
          </w:p>
        </w:tc>
      </w:tr>
      <w:tr w:rsidR="00133CAE"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left="50" w:firstLine="0"/>
              <w:rPr>
                <w:color w:val="000000"/>
                <w:sz w:val="22"/>
              </w:rPr>
            </w:pPr>
            <w:r w:rsidRPr="00F74E4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left="50" w:firstLine="0"/>
              <w:jc w:val="center"/>
              <w:rPr>
                <w:color w:val="000000"/>
                <w:sz w:val="22"/>
              </w:rPr>
            </w:pPr>
            <w:r w:rsidRPr="00F74E4B">
              <w:rPr>
                <w:color w:val="000000"/>
                <w:sz w:val="22"/>
              </w:rPr>
              <w:t>2000</w:t>
            </w:r>
          </w:p>
        </w:tc>
      </w:tr>
      <w:tr w:rsidR="00133CAE"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left="50" w:firstLine="0"/>
              <w:rPr>
                <w:color w:val="000000"/>
                <w:sz w:val="22"/>
              </w:rPr>
            </w:pPr>
            <w:r w:rsidRPr="00F74E4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left="50" w:firstLine="0"/>
              <w:jc w:val="center"/>
              <w:rPr>
                <w:color w:val="000000"/>
                <w:sz w:val="22"/>
              </w:rPr>
            </w:pPr>
            <w:r w:rsidRPr="00F74E4B">
              <w:rPr>
                <w:color w:val="000000"/>
                <w:sz w:val="22"/>
              </w:rPr>
              <w:t>15680</w:t>
            </w:r>
          </w:p>
        </w:tc>
      </w:tr>
      <w:tr w:rsidR="00133CAE"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left="50" w:firstLine="0"/>
              <w:rPr>
                <w:color w:val="000000"/>
                <w:sz w:val="22"/>
              </w:rPr>
            </w:pPr>
            <w:r w:rsidRPr="00F74E4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left="50" w:firstLine="0"/>
              <w:jc w:val="center"/>
              <w:rPr>
                <w:color w:val="000000"/>
                <w:sz w:val="22"/>
              </w:rPr>
            </w:pPr>
            <w:r w:rsidRPr="00F74E4B">
              <w:rPr>
                <w:color w:val="000000"/>
                <w:sz w:val="22"/>
              </w:rPr>
              <w:t>5380</w:t>
            </w:r>
          </w:p>
        </w:tc>
      </w:tr>
      <w:tr w:rsidR="00133CAE" w:rsidRPr="00133CAE" w:rsidTr="00133CAE">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3CAE" w:rsidRPr="00133CAE" w:rsidRDefault="00133CAE" w:rsidP="00FD1620">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133CAE" w:rsidRPr="00133CAE" w:rsidRDefault="00133CAE" w:rsidP="00FD1620">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133CAE" w:rsidRPr="00133CAE" w:rsidRDefault="00133CAE" w:rsidP="00FD1620">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Всего</w:t>
            </w:r>
          </w:p>
        </w:tc>
      </w:tr>
      <w:tr w:rsidR="00133CAE" w:rsidRPr="00F74E4B" w:rsidTr="00133CA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CAE" w:rsidRPr="00F74E4B" w:rsidRDefault="00133CAE" w:rsidP="00FD1620">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 xml:space="preserve">АО «Тутаевская ПГУ» </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133CAE" w:rsidRPr="00F74E4B" w:rsidRDefault="00133CAE"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1 150 174,18</w:t>
            </w:r>
          </w:p>
        </w:tc>
      </w:tr>
      <w:tr w:rsidR="00133CAE" w:rsidRPr="00F74E4B" w:rsidTr="00133CAE">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sidRPr="00F74E4B">
              <w:rPr>
                <w:rFonts w:eastAsia="Times New Roman" w:cs="Times New Roman"/>
                <w:b/>
                <w:bCs/>
                <w:color w:val="000000"/>
                <w:sz w:val="22"/>
                <w:lang w:eastAsia="ru-RU"/>
              </w:rPr>
              <w:t>МУП ТМР «ТТЭ»</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tcPr>
          <w:p w:rsidR="00133CAE" w:rsidRPr="00F74E4B" w:rsidRDefault="00133CAE" w:rsidP="00FD1620">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3 172,5</w:t>
            </w:r>
          </w:p>
        </w:tc>
      </w:tr>
      <w:tr w:rsidR="00133CAE" w:rsidRPr="00630A65" w:rsidTr="00133CA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3CAE" w:rsidRPr="00F74E4B" w:rsidRDefault="00133CAE" w:rsidP="00FD1620">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Остальные источники тепловой энергии</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6000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4000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4000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4000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250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20800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1200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7200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14000</w:t>
            </w:r>
          </w:p>
        </w:tc>
      </w:tr>
      <w:tr w:rsidR="00133CAE" w:rsidRPr="00F74E4B" w:rsidTr="00133CAE">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133CAE" w:rsidRPr="00F74E4B" w:rsidRDefault="00133CAE"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133CAE" w:rsidRPr="00F74E4B" w:rsidRDefault="00133CAE" w:rsidP="00FD1620">
            <w:pPr>
              <w:ind w:firstLine="0"/>
              <w:rPr>
                <w:color w:val="000000"/>
                <w:sz w:val="22"/>
              </w:rPr>
            </w:pPr>
            <w:r w:rsidRPr="00F74E4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133CAE" w:rsidRPr="00F74E4B" w:rsidRDefault="00133CAE" w:rsidP="00FD1620">
            <w:pPr>
              <w:ind w:firstLine="0"/>
              <w:jc w:val="center"/>
              <w:rPr>
                <w:color w:val="000000"/>
                <w:sz w:val="22"/>
              </w:rPr>
            </w:pPr>
            <w:r w:rsidRPr="00F74E4B">
              <w:rPr>
                <w:color w:val="000000"/>
                <w:sz w:val="22"/>
              </w:rPr>
              <w:t>250</w:t>
            </w:r>
          </w:p>
        </w:tc>
      </w:tr>
    </w:tbl>
    <w:p w:rsidR="00655500" w:rsidRPr="00630A65" w:rsidRDefault="00655500" w:rsidP="00655500">
      <w:pPr>
        <w:widowControl w:val="0"/>
        <w:ind w:left="142" w:firstLine="567"/>
        <w:rPr>
          <w:rFonts w:cs="Times New Roman"/>
          <w:highlight w:val="yellow"/>
        </w:rPr>
      </w:pPr>
    </w:p>
    <w:p w:rsidR="00655500" w:rsidRPr="00FD1620" w:rsidRDefault="00655500" w:rsidP="00655500">
      <w:pPr>
        <w:rPr>
          <w:sz w:val="24"/>
          <w:szCs w:val="24"/>
        </w:rPr>
      </w:pPr>
      <w:r w:rsidRPr="00FD1620">
        <w:rPr>
          <w:sz w:val="24"/>
          <w:szCs w:val="24"/>
        </w:rPr>
        <w:t xml:space="preserve">Мероприятия по </w:t>
      </w:r>
      <w:r w:rsidR="00BB665D" w:rsidRPr="00FD1620">
        <w:rPr>
          <w:sz w:val="24"/>
          <w:szCs w:val="24"/>
        </w:rPr>
        <w:t>источнику</w:t>
      </w:r>
      <w:r w:rsidRPr="00FD1620">
        <w:rPr>
          <w:sz w:val="24"/>
          <w:szCs w:val="24"/>
        </w:rPr>
        <w:t xml:space="preserve"> АО «Тутаевская ПГУ» не зависимо от сценария развития:</w:t>
      </w:r>
    </w:p>
    <w:p w:rsidR="00655500" w:rsidRPr="00FD1620" w:rsidRDefault="007E02C9" w:rsidP="007E02C9">
      <w:pPr>
        <w:pStyle w:val="aff0"/>
        <w:keepNext/>
        <w:spacing w:after="0"/>
        <w:ind w:firstLine="0"/>
      </w:pPr>
      <w:r w:rsidRPr="00FD1620">
        <w:t xml:space="preserve">Таблица </w:t>
      </w:r>
      <w:fldSimple w:instr=" SEQ Таблица \* ARABIC ">
        <w:r w:rsidR="00A303F5">
          <w:rPr>
            <w:noProof/>
          </w:rPr>
          <w:t>124</w:t>
        </w:r>
      </w:fldSimple>
      <w:r w:rsidRPr="00FD1620">
        <w:t xml:space="preserve"> Рекомендуемые мероприятия для АО "Тутаевская ПГУ"</w:t>
      </w:r>
    </w:p>
    <w:tbl>
      <w:tblPr>
        <w:tblW w:w="5000" w:type="pct"/>
        <w:tblLook w:val="04A0" w:firstRow="1" w:lastRow="0" w:firstColumn="1" w:lastColumn="0" w:noHBand="0" w:noVBand="1"/>
      </w:tblPr>
      <w:tblGrid>
        <w:gridCol w:w="778"/>
        <w:gridCol w:w="7340"/>
        <w:gridCol w:w="1231"/>
      </w:tblGrid>
      <w:tr w:rsidR="00FD1620" w:rsidRPr="00EB1C13" w:rsidTr="00FD1620">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 п/п</w:t>
            </w:r>
          </w:p>
        </w:tc>
        <w:tc>
          <w:tcPr>
            <w:tcW w:w="3931" w:type="pct"/>
            <w:tcBorders>
              <w:top w:val="single" w:sz="4" w:space="0" w:color="auto"/>
              <w:left w:val="nil"/>
              <w:bottom w:val="single" w:sz="4" w:space="0" w:color="auto"/>
              <w:right w:val="single" w:sz="4" w:space="0" w:color="auto"/>
            </w:tcBorders>
            <w:shd w:val="clear" w:color="auto" w:fill="auto"/>
            <w:vAlign w:val="bottom"/>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Наименование мероприятия</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Всего</w:t>
            </w:r>
          </w:p>
        </w:tc>
      </w:tr>
      <w:tr w:rsidR="00FD1620" w:rsidRPr="00EB1C13" w:rsidTr="00FD162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620" w:rsidRPr="00EB1C13" w:rsidRDefault="00FD1620" w:rsidP="00FD1620">
            <w:pPr>
              <w:spacing w:line="240" w:lineRule="auto"/>
              <w:ind w:firstLine="0"/>
              <w:jc w:val="center"/>
              <w:rPr>
                <w:rFonts w:eastAsia="Times New Roman" w:cs="Times New Roman"/>
                <w:b/>
                <w:bCs/>
                <w:color w:val="000000"/>
                <w:sz w:val="22"/>
                <w:lang w:eastAsia="ru-RU"/>
              </w:rPr>
            </w:pPr>
            <w:r w:rsidRPr="00EB1C13">
              <w:rPr>
                <w:rFonts w:eastAsia="Times New Roman" w:cs="Times New Roman"/>
                <w:b/>
                <w:bCs/>
                <w:color w:val="000000"/>
                <w:sz w:val="22"/>
                <w:lang w:eastAsia="ru-RU"/>
              </w:rPr>
              <w:t xml:space="preserve">Рекомендуемые </w:t>
            </w:r>
            <w:r w:rsidR="003A7BA5" w:rsidRPr="000D1593">
              <w:rPr>
                <w:rFonts w:eastAsia="Times New Roman" w:cs="Times New Roman"/>
                <w:b/>
                <w:bCs/>
                <w:sz w:val="20"/>
                <w:szCs w:val="20"/>
                <w:lang w:eastAsia="ru-RU"/>
              </w:rPr>
              <w:t>меропр</w:t>
            </w:r>
            <w:r w:rsidR="003A7BA5">
              <w:rPr>
                <w:rFonts w:eastAsia="Times New Roman"/>
                <w:b/>
                <w:bCs/>
                <w:sz w:val="20"/>
                <w:szCs w:val="20"/>
              </w:rPr>
              <w:t>и</w:t>
            </w:r>
            <w:r w:rsidR="003A7BA5" w:rsidRPr="000D1593">
              <w:rPr>
                <w:rFonts w:eastAsia="Times New Roman" w:cs="Times New Roman"/>
                <w:b/>
                <w:bCs/>
                <w:sz w:val="20"/>
                <w:szCs w:val="20"/>
                <w:lang w:eastAsia="ru-RU"/>
              </w:rPr>
              <w:t xml:space="preserve">ятия </w:t>
            </w:r>
            <w:r w:rsidRPr="00EB1C13">
              <w:rPr>
                <w:rFonts w:eastAsia="Times New Roman" w:cs="Times New Roman"/>
                <w:b/>
                <w:bCs/>
                <w:color w:val="000000"/>
                <w:sz w:val="22"/>
                <w:lang w:eastAsia="ru-RU"/>
              </w:rPr>
              <w:t>для АО "Тутаевская ПГУ"</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водогрейного котла ст.№ 4, производительностью 50 Гкал/ч</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19536,2</w:t>
            </w:r>
          </w:p>
        </w:tc>
      </w:tr>
      <w:tr w:rsidR="00FD1620" w:rsidRPr="00EB1C13" w:rsidTr="00FD1620">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2</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2962,9</w:t>
            </w:r>
          </w:p>
        </w:tc>
      </w:tr>
      <w:tr w:rsidR="00FD1620" w:rsidRPr="00EB1C13" w:rsidTr="00FD1620">
        <w:trPr>
          <w:trHeight w:val="126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3</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14000,0</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4</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Разработка и внедрение системы управления и автоматизации работы котлов Районной котельной.</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1235,4</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Реконструкция схемы деаэрации сетевой воды на Районной котельной.</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22507,7</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6</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Техническое перевооружение автоматики безопасности и горелочных устройств парового котла ДЕ25 – 14ГМ ст.№1.</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190,0</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7</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Техническое перевооружение автоматики безопасности и горелочных устройств парового котла ДЕ25 – 14ГМ ст.№2.</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190,0</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8</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Техническое перевооружение автоматики безопасности и горелочных устройств водогрейного котла КВГМ-100 ст.№3.</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220,0</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 xml:space="preserve">Разработка и внедрение системы диспетчеризации работы Районной котельной. </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759,5</w:t>
            </w:r>
          </w:p>
        </w:tc>
      </w:tr>
      <w:tr w:rsidR="00FD1620" w:rsidRPr="00EB1C13" w:rsidTr="00FD1620">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10</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6000,0</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11</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 xml:space="preserve">Разработка и внедрение системы автоматизации и диспетчеризации работы тепловых сетей.  </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800,0</w:t>
            </w:r>
          </w:p>
        </w:tc>
      </w:tr>
      <w:tr w:rsidR="00FD1620" w:rsidRPr="00EB1C13" w:rsidTr="00FD1620">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b/>
                <w:bCs/>
                <w:color w:val="000000"/>
                <w:sz w:val="22"/>
                <w:lang w:eastAsia="ru-RU"/>
              </w:rPr>
            </w:pPr>
            <w:r w:rsidRPr="00EB1C13">
              <w:rPr>
                <w:rFonts w:eastAsia="Times New Roman" w:cs="Times New Roman"/>
                <w:b/>
                <w:bCs/>
                <w:color w:val="000000"/>
                <w:sz w:val="22"/>
                <w:lang w:eastAsia="ru-RU"/>
              </w:rPr>
              <w:t>На основании Инвестиционной программы АО "Тутаевская ПГУ"</w:t>
            </w:r>
          </w:p>
        </w:tc>
      </w:tr>
      <w:tr w:rsidR="00FD1620" w:rsidRPr="00EB1C13" w:rsidTr="00FD1620">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27264,4</w:t>
            </w:r>
          </w:p>
        </w:tc>
      </w:tr>
      <w:tr w:rsidR="00FD1620" w:rsidRPr="00EB1C13" w:rsidTr="00FD1620">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2</w:t>
            </w:r>
          </w:p>
        </w:tc>
        <w:tc>
          <w:tcPr>
            <w:tcW w:w="3931"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663"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9000,0</w:t>
            </w:r>
          </w:p>
        </w:tc>
      </w:tr>
    </w:tbl>
    <w:p w:rsidR="00BB665D" w:rsidRPr="00FD1620" w:rsidRDefault="00BB665D" w:rsidP="00BB665D">
      <w:pPr>
        <w:widowControl w:val="0"/>
        <w:spacing w:before="240"/>
        <w:ind w:left="142" w:firstLine="567"/>
        <w:rPr>
          <w:sz w:val="24"/>
          <w:szCs w:val="24"/>
        </w:rPr>
      </w:pPr>
      <w:r w:rsidRPr="00FD1620">
        <w:rPr>
          <w:sz w:val="24"/>
          <w:szCs w:val="24"/>
        </w:rPr>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BB665D" w:rsidRPr="00630A65" w:rsidRDefault="00BB665D" w:rsidP="00FD4CCB">
      <w:pPr>
        <w:rPr>
          <w:color w:val="FF0000"/>
          <w:sz w:val="24"/>
          <w:szCs w:val="24"/>
          <w:highlight w:val="yellow"/>
          <w:lang w:eastAsia="ru-RU"/>
        </w:rPr>
      </w:pPr>
    </w:p>
    <w:p w:rsidR="00FD4CCB" w:rsidRPr="00630A65" w:rsidRDefault="00FD4CCB" w:rsidP="00C44E39">
      <w:pPr>
        <w:widowControl w:val="0"/>
        <w:ind w:left="142" w:firstLine="567"/>
        <w:rPr>
          <w:rFonts w:eastAsia="Times New Roman" w:cs="Times New Roman"/>
          <w:sz w:val="24"/>
          <w:szCs w:val="24"/>
          <w:highlight w:val="yellow"/>
        </w:rPr>
      </w:pPr>
    </w:p>
    <w:p w:rsidR="008E46EE" w:rsidRPr="000F2FD3"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3" w:name="_bookmark3"/>
      <w:bookmarkStart w:id="294" w:name="_Toc40373635"/>
      <w:bookmarkStart w:id="295" w:name="_Toc138688513"/>
      <w:bookmarkEnd w:id="293"/>
      <w:r w:rsidRPr="000F2FD3">
        <w:rPr>
          <w:rFonts w:ascii="TimesNewRomanPSMT" w:hAnsi="TimesNewRomanPSMT" w:cs="TimesNewRomanPSMT"/>
          <w:sz w:val="24"/>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94"/>
      <w:bookmarkEnd w:id="295"/>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95оС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Условия организации поквартирного теплоснабжения определены в СП54.13330.2011 «Здания жилые многоквартирные» и СП 60.13330.2012 «Отопление, вентиляция и кондиционирование воздуха».</w:t>
      </w:r>
    </w:p>
    <w:p w:rsidR="00C44E39" w:rsidRPr="000F2FD3" w:rsidRDefault="00C44E39" w:rsidP="001268CE">
      <w:pPr>
        <w:widowControl w:val="0"/>
        <w:rPr>
          <w:rFonts w:eastAsia="Times New Roman" w:cs="Times New Roman"/>
          <w:sz w:val="24"/>
          <w:szCs w:val="24"/>
        </w:rPr>
      </w:pPr>
      <w:r w:rsidRPr="000F2FD3">
        <w:rPr>
          <w:rFonts w:eastAsia="Times New Roman" w:cs="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1212E5" w:rsidRPr="000F2FD3" w:rsidRDefault="001212E5" w:rsidP="00C44E39">
      <w:pPr>
        <w:widowControl w:val="0"/>
        <w:ind w:left="142" w:firstLine="567"/>
        <w:rPr>
          <w:rFonts w:eastAsia="Times New Roman" w:cs="Times New Roman"/>
          <w:sz w:val="24"/>
          <w:szCs w:val="24"/>
        </w:rPr>
      </w:pPr>
    </w:p>
    <w:p w:rsidR="008E46EE" w:rsidRPr="000F2FD3"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6" w:name="_Toc40373636"/>
      <w:bookmarkStart w:id="297" w:name="_Toc138688514"/>
      <w:r w:rsidRPr="000F2FD3">
        <w:rPr>
          <w:rFonts w:ascii="TimesNewRomanPSMT" w:hAnsi="TimesNewRomanPSMT" w:cs="TimesNewRomanPSMT"/>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6"/>
      <w:bookmarkEnd w:id="297"/>
    </w:p>
    <w:p w:rsidR="006F2F75" w:rsidRPr="000F2FD3" w:rsidRDefault="000C5B18" w:rsidP="006F2F75">
      <w:pPr>
        <w:spacing w:before="240"/>
        <w:rPr>
          <w:sz w:val="24"/>
          <w:szCs w:val="24"/>
        </w:rPr>
      </w:pPr>
      <w:r w:rsidRPr="000F2FD3">
        <w:rPr>
          <w:rFonts w:eastAsia="ArialMT"/>
          <w:sz w:val="24"/>
          <w:szCs w:val="24"/>
          <w:lang w:eastAsia="ru-RU"/>
        </w:rPr>
        <w:t>Генерирующие объекты, мощность которых поставляется в вынужденном режиме в целях обеспечения надежного теплоснабжения потребителей</w:t>
      </w:r>
      <w:r w:rsidR="00932F6B" w:rsidRPr="000F2FD3">
        <w:rPr>
          <w:rFonts w:eastAsia="ArialMT"/>
          <w:sz w:val="24"/>
          <w:szCs w:val="24"/>
          <w:lang w:eastAsia="ru-RU"/>
        </w:rPr>
        <w:t>,</w:t>
      </w:r>
      <w:r w:rsidR="006F2F75" w:rsidRPr="000F2FD3">
        <w:rPr>
          <w:sz w:val="24"/>
          <w:szCs w:val="24"/>
        </w:rPr>
        <w:t>отсутствуют.</w:t>
      </w:r>
    </w:p>
    <w:p w:rsidR="006F2F75" w:rsidRPr="000F2FD3" w:rsidRDefault="006F2F75" w:rsidP="006F2F75">
      <w:pPr>
        <w:rPr>
          <w:lang w:eastAsia="ru-RU"/>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8" w:name="_Toc40373637"/>
      <w:bookmarkStart w:id="299" w:name="_Toc138688515"/>
      <w:r w:rsidRPr="00D32D7A">
        <w:rPr>
          <w:rFonts w:ascii="TimesNewRomanPSMT" w:hAnsi="TimesNewRomanPSMT" w:cs="TimesNewRomanPSMT"/>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98"/>
      <w:bookmarkEnd w:id="299"/>
    </w:p>
    <w:p w:rsidR="006F2F75" w:rsidRPr="00D32D7A" w:rsidRDefault="006F2F75" w:rsidP="00C44E39">
      <w:pPr>
        <w:widowControl w:val="0"/>
        <w:ind w:left="142" w:firstLine="567"/>
        <w:rPr>
          <w:rFonts w:cs="Times New Roman"/>
          <w:sz w:val="24"/>
          <w:szCs w:val="24"/>
        </w:rPr>
      </w:pPr>
    </w:p>
    <w:p w:rsidR="00D4104F" w:rsidRPr="00D32D7A" w:rsidRDefault="00D4104F" w:rsidP="00D4104F">
      <w:pPr>
        <w:rPr>
          <w:sz w:val="24"/>
        </w:rPr>
      </w:pPr>
      <w:r w:rsidRPr="00D32D7A">
        <w:rPr>
          <w:sz w:val="24"/>
        </w:rPr>
        <w:t>В октябре 2020 года теплоэлектростанция ПГУ-ТЭС 52 МВт введена в эксплуатацию.</w:t>
      </w:r>
    </w:p>
    <w:p w:rsidR="00D4104F" w:rsidRPr="00D32D7A" w:rsidRDefault="00D4104F" w:rsidP="00C44E39">
      <w:pPr>
        <w:widowControl w:val="0"/>
        <w:ind w:left="142" w:firstLine="567"/>
        <w:rPr>
          <w:rFonts w:eastAsia="Times New Roman" w:cs="Times New Roman"/>
          <w:color w:val="FF0000"/>
          <w:sz w:val="24"/>
          <w:szCs w:val="24"/>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0" w:name="_Toc40373638"/>
      <w:bookmarkStart w:id="301" w:name="_Toc138688516"/>
      <w:r w:rsidRPr="00D32D7A">
        <w:rPr>
          <w:rFonts w:ascii="TimesNewRomanPSMT" w:hAnsi="TimesNewRomanPSMT" w:cs="TimesNewRomanPSMT"/>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300"/>
      <w:bookmarkEnd w:id="301"/>
    </w:p>
    <w:p w:rsidR="00C13C97" w:rsidRPr="00D32D7A" w:rsidRDefault="00C13C97" w:rsidP="00C13C97">
      <w:pPr>
        <w:spacing w:before="240"/>
        <w:rPr>
          <w:sz w:val="24"/>
          <w:szCs w:val="24"/>
        </w:rPr>
      </w:pPr>
      <w:r w:rsidRPr="00D32D7A">
        <w:rPr>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C13C97" w:rsidRPr="007B417E" w:rsidRDefault="00C13C97" w:rsidP="00C13C97">
      <w:pPr>
        <w:spacing w:before="240"/>
        <w:rPr>
          <w:sz w:val="24"/>
          <w:szCs w:val="24"/>
        </w:rPr>
      </w:pPr>
      <w:r w:rsidRPr="00D32D7A">
        <w:rPr>
          <w:sz w:val="24"/>
          <w:szCs w:val="24"/>
        </w:rPr>
        <w:t xml:space="preserve">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w:t>
      </w:r>
      <w:r w:rsidRPr="007B417E">
        <w:rPr>
          <w:sz w:val="24"/>
          <w:szCs w:val="24"/>
        </w:rPr>
        <w:t xml:space="preserve">отбором пара. </w:t>
      </w:r>
      <w:r w:rsidR="00A8124D" w:rsidRPr="007B417E">
        <w:rPr>
          <w:sz w:val="24"/>
          <w:szCs w:val="24"/>
        </w:rPr>
        <w:t xml:space="preserve">Теплоэлектростанция </w:t>
      </w:r>
      <w:r w:rsidRPr="007B417E">
        <w:rPr>
          <w:sz w:val="24"/>
          <w:szCs w:val="24"/>
        </w:rPr>
        <w:t>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r w:rsidR="00A8124D" w:rsidRPr="007B417E">
        <w:rPr>
          <w:sz w:val="24"/>
          <w:szCs w:val="24"/>
        </w:rPr>
        <w:t xml:space="preserve"> Установленная электрическая мощность станции – 21,921 МВт., установленная тепловая мощность – 24Гкал.</w:t>
      </w:r>
    </w:p>
    <w:p w:rsidR="00C13C97" w:rsidRPr="00D32D7A" w:rsidRDefault="00C13C97" w:rsidP="00C13C97">
      <w:pPr>
        <w:spacing w:before="240"/>
        <w:rPr>
          <w:sz w:val="24"/>
          <w:szCs w:val="24"/>
        </w:rPr>
      </w:pPr>
      <w:r w:rsidRPr="007B417E">
        <w:rPr>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w:t>
      </w:r>
      <w:r w:rsidRPr="00D32D7A">
        <w:rPr>
          <w:sz w:val="24"/>
          <w:szCs w:val="24"/>
        </w:rPr>
        <w:t xml:space="preserve"> в хвостовой части котла после экономайзера, с подводом тепловой мощности около 5 Гкал/ч.</w:t>
      </w:r>
    </w:p>
    <w:p w:rsidR="00C13C97" w:rsidRPr="007B417E" w:rsidRDefault="00C13C97" w:rsidP="00C13C97">
      <w:pPr>
        <w:spacing w:before="240"/>
        <w:rPr>
          <w:sz w:val="24"/>
          <w:szCs w:val="24"/>
        </w:rPr>
      </w:pPr>
      <w:r w:rsidRPr="00D32D7A">
        <w:rPr>
          <w:sz w:val="24"/>
          <w:szCs w:val="24"/>
        </w:rPr>
        <w:t xml:space="preserve">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w:t>
      </w:r>
      <w:r w:rsidRPr="007B417E">
        <w:rPr>
          <w:sz w:val="24"/>
          <w:szCs w:val="24"/>
        </w:rPr>
        <w:t xml:space="preserve">которому присоединены различные теплопотребляющие системы. Тепловая мощность промконтура равна </w:t>
      </w:r>
      <w:r w:rsidR="002A3946" w:rsidRPr="007B417E">
        <w:rPr>
          <w:sz w:val="24"/>
          <w:szCs w:val="24"/>
        </w:rPr>
        <w:t xml:space="preserve">10 </w:t>
      </w:r>
      <w:r w:rsidRPr="007B417E">
        <w:rPr>
          <w:sz w:val="24"/>
          <w:szCs w:val="24"/>
        </w:rPr>
        <w:t>Гкал/ч, температурный график теплоносителя 115-75°С.</w:t>
      </w:r>
    </w:p>
    <w:p w:rsidR="00210FBC" w:rsidRPr="00D32D7A" w:rsidRDefault="00210FBC" w:rsidP="005246F7">
      <w:pPr>
        <w:spacing w:before="240"/>
        <w:rPr>
          <w:rFonts w:eastAsia="Calibri" w:cs="Times New Roman"/>
          <w:sz w:val="24"/>
          <w:szCs w:val="24"/>
        </w:rPr>
      </w:pPr>
      <w:r w:rsidRPr="007B417E">
        <w:rPr>
          <w:rFonts w:eastAsia="Calibri" w:cs="Times New Roman"/>
          <w:sz w:val="24"/>
          <w:szCs w:val="24"/>
        </w:rPr>
        <w:t>Тепловая схема ПГУ-ТЭС 52 МВт интегрирована в тепловую схему Районной</w:t>
      </w:r>
      <w:r w:rsidRPr="00D32D7A">
        <w:rPr>
          <w:rFonts w:eastAsia="Calibri" w:cs="Times New Roman"/>
          <w:sz w:val="24"/>
          <w:szCs w:val="24"/>
        </w:rPr>
        <w:t xml:space="preserve">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2" w:name="_Toc40373639"/>
      <w:bookmarkStart w:id="303" w:name="_Toc138688517"/>
      <w:r w:rsidRPr="00D32D7A">
        <w:rPr>
          <w:rFonts w:ascii="TimesNewRomanPSMT" w:hAnsi="TimesNewRomanPSMT" w:cs="TimesNewRomanPSMT"/>
          <w:sz w:val="24"/>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302"/>
      <w:bookmarkEnd w:id="303"/>
    </w:p>
    <w:p w:rsidR="00932F6B" w:rsidRPr="00D32D7A" w:rsidRDefault="00932F6B" w:rsidP="00343A52">
      <w:pPr>
        <w:rPr>
          <w:rFonts w:cs="Times New Roman"/>
          <w:sz w:val="24"/>
          <w:szCs w:val="24"/>
        </w:rPr>
      </w:pPr>
    </w:p>
    <w:p w:rsidR="00046099" w:rsidRPr="00D32D7A" w:rsidRDefault="00046099" w:rsidP="00046099">
      <w:pPr>
        <w:pStyle w:val="aff0"/>
        <w:keepNext/>
        <w:ind w:firstLine="0"/>
      </w:pPr>
      <w:r w:rsidRPr="00D32D7A">
        <w:t xml:space="preserve">Таблица </w:t>
      </w:r>
      <w:fldSimple w:instr=" SEQ Таблица \* ARABIC ">
        <w:r w:rsidR="00A303F5">
          <w:rPr>
            <w:noProof/>
          </w:rPr>
          <w:t>125</w:t>
        </w:r>
      </w:fldSimple>
      <w:r w:rsidRPr="00D32D7A">
        <w:t xml:space="preserve"> Параметры установленной тепловой мощности теплофикационного оборудования</w:t>
      </w:r>
    </w:p>
    <w:tbl>
      <w:tblPr>
        <w:tblW w:w="5000" w:type="pct"/>
        <w:jc w:val="center"/>
        <w:tblLook w:val="04A0" w:firstRow="1" w:lastRow="0" w:firstColumn="1" w:lastColumn="0" w:noHBand="0" w:noVBand="1"/>
      </w:tblPr>
      <w:tblGrid>
        <w:gridCol w:w="1352"/>
        <w:gridCol w:w="1311"/>
        <w:gridCol w:w="1760"/>
        <w:gridCol w:w="1105"/>
        <w:gridCol w:w="1309"/>
        <w:gridCol w:w="1275"/>
        <w:gridCol w:w="1237"/>
      </w:tblGrid>
      <w:tr w:rsidR="00D32D7A" w:rsidRPr="00D32D7A" w:rsidTr="00D32D7A">
        <w:trPr>
          <w:trHeight w:val="720"/>
          <w:tblHeader/>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Наименование</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Тип (марка)</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Производительность, Гкал/ч (т/ч)</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Количество, шт</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Установленная мощность, Гкал/ч 2023г</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Располагаемая мощность Гкал/ч 2023г</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Год ввода в эксплуатацию</w:t>
            </w:r>
          </w:p>
        </w:tc>
      </w:tr>
      <w:tr w:rsidR="00D32D7A" w:rsidRPr="00D32D7A" w:rsidTr="00D32D7A">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2D7A" w:rsidRPr="00D32D7A" w:rsidRDefault="00D32D7A" w:rsidP="00D32D7A">
            <w:pPr>
              <w:ind w:firstLine="0"/>
              <w:rPr>
                <w:rFonts w:cs="Times New Roman"/>
                <w:b/>
                <w:bCs/>
                <w:i/>
                <w:iCs/>
                <w:color w:val="000000"/>
                <w:sz w:val="22"/>
              </w:rPr>
            </w:pPr>
            <w:r w:rsidRPr="00D32D7A">
              <w:rPr>
                <w:rFonts w:cs="Times New Roman"/>
                <w:b/>
                <w:bCs/>
                <w:i/>
                <w:iCs/>
                <w:color w:val="000000"/>
                <w:sz w:val="22"/>
              </w:rPr>
              <w:t>Районная котельная</w:t>
            </w:r>
          </w:p>
        </w:tc>
      </w:tr>
      <w:tr w:rsidR="00D32D7A" w:rsidRPr="005A7F2C" w:rsidTr="00D32D7A">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rPr>
                <w:rFonts w:cs="Times New Roman"/>
                <w:color w:val="000000"/>
                <w:sz w:val="22"/>
              </w:rPr>
            </w:pPr>
            <w:r w:rsidRPr="00D32D7A">
              <w:rPr>
                <w:rFonts w:cs="Times New Roman"/>
                <w:color w:val="000000"/>
                <w:sz w:val="22"/>
              </w:rPr>
              <w:t xml:space="preserve">Паровой котел </w:t>
            </w:r>
            <w:r w:rsidRPr="00D32D7A">
              <w:rPr>
                <w:rFonts w:cs="Times New Roman"/>
                <w:color w:val="000000"/>
                <w:sz w:val="22"/>
              </w:rPr>
              <w:br/>
              <w:t>ДЕ-25-14 ГМ ст. №1</w:t>
            </w:r>
          </w:p>
        </w:tc>
        <w:tc>
          <w:tcPr>
            <w:tcW w:w="506"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ДЕ-25-14 ГМ</w:t>
            </w:r>
          </w:p>
        </w:tc>
        <w:tc>
          <w:tcPr>
            <w:tcW w:w="993"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25</w:t>
            </w:r>
          </w:p>
        </w:tc>
        <w:tc>
          <w:tcPr>
            <w:tcW w:w="612"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16</w:t>
            </w:r>
          </w:p>
        </w:tc>
        <w:tc>
          <w:tcPr>
            <w:tcW w:w="71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12</w:t>
            </w:r>
          </w:p>
        </w:tc>
        <w:tc>
          <w:tcPr>
            <w:tcW w:w="689"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1990</w:t>
            </w:r>
          </w:p>
        </w:tc>
      </w:tr>
      <w:tr w:rsidR="00D32D7A" w:rsidRPr="005A7F2C" w:rsidTr="00D32D7A">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rPr>
                <w:rFonts w:cs="Times New Roman"/>
                <w:color w:val="000000"/>
                <w:sz w:val="22"/>
              </w:rPr>
            </w:pPr>
            <w:r w:rsidRPr="00D32D7A">
              <w:rPr>
                <w:rFonts w:cs="Times New Roman"/>
                <w:color w:val="000000"/>
                <w:sz w:val="22"/>
              </w:rPr>
              <w:t xml:space="preserve">Паровой котел </w:t>
            </w:r>
            <w:r w:rsidRPr="00D32D7A">
              <w:rPr>
                <w:rFonts w:cs="Times New Roman"/>
                <w:color w:val="000000"/>
                <w:sz w:val="22"/>
              </w:rPr>
              <w:br/>
              <w:t>ДЕ-25-14 ГМ ст. №2</w:t>
            </w:r>
          </w:p>
        </w:tc>
        <w:tc>
          <w:tcPr>
            <w:tcW w:w="506"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ДЕ-25-14 ГМ</w:t>
            </w:r>
          </w:p>
        </w:tc>
        <w:tc>
          <w:tcPr>
            <w:tcW w:w="993"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25</w:t>
            </w:r>
          </w:p>
        </w:tc>
        <w:tc>
          <w:tcPr>
            <w:tcW w:w="612"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16</w:t>
            </w:r>
          </w:p>
        </w:tc>
        <w:tc>
          <w:tcPr>
            <w:tcW w:w="71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12</w:t>
            </w:r>
          </w:p>
        </w:tc>
        <w:tc>
          <w:tcPr>
            <w:tcW w:w="689"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1990</w:t>
            </w:r>
          </w:p>
        </w:tc>
      </w:tr>
      <w:tr w:rsidR="00D32D7A" w:rsidRPr="005A7F2C" w:rsidTr="00D32D7A">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rPr>
                <w:rFonts w:cs="Times New Roman"/>
                <w:color w:val="000000"/>
                <w:sz w:val="22"/>
              </w:rPr>
            </w:pPr>
            <w:r w:rsidRPr="00D32D7A">
              <w:rPr>
                <w:rFonts w:cs="Times New Roman"/>
                <w:color w:val="000000"/>
                <w:sz w:val="22"/>
              </w:rPr>
              <w:t xml:space="preserve">Водогрейный котел </w:t>
            </w:r>
            <w:r w:rsidRPr="00D32D7A">
              <w:rPr>
                <w:rFonts w:cs="Times New Roman"/>
                <w:color w:val="000000"/>
                <w:sz w:val="22"/>
              </w:rPr>
              <w:br/>
              <w:t>КВГМ-100-150 ст. №3</w:t>
            </w:r>
          </w:p>
        </w:tc>
        <w:tc>
          <w:tcPr>
            <w:tcW w:w="506"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КВГМ-100-150</w:t>
            </w:r>
          </w:p>
        </w:tc>
        <w:tc>
          <w:tcPr>
            <w:tcW w:w="993"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100</w:t>
            </w:r>
          </w:p>
        </w:tc>
        <w:tc>
          <w:tcPr>
            <w:tcW w:w="612"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100</w:t>
            </w:r>
          </w:p>
        </w:tc>
        <w:tc>
          <w:tcPr>
            <w:tcW w:w="71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80</w:t>
            </w:r>
          </w:p>
        </w:tc>
        <w:tc>
          <w:tcPr>
            <w:tcW w:w="689"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1991</w:t>
            </w:r>
          </w:p>
        </w:tc>
      </w:tr>
      <w:tr w:rsidR="00D32D7A" w:rsidRPr="005A7F2C" w:rsidTr="00D32D7A">
        <w:trPr>
          <w:trHeight w:val="72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rPr>
                <w:rFonts w:cs="Times New Roman"/>
                <w:color w:val="000000"/>
                <w:sz w:val="22"/>
              </w:rPr>
            </w:pPr>
            <w:r w:rsidRPr="00D32D7A">
              <w:rPr>
                <w:rFonts w:cs="Times New Roman"/>
                <w:color w:val="000000"/>
                <w:sz w:val="22"/>
              </w:rPr>
              <w:t xml:space="preserve">Деаэрационная установка атмосферного типа с охладителем выпара </w:t>
            </w:r>
          </w:p>
        </w:tc>
        <w:tc>
          <w:tcPr>
            <w:tcW w:w="506"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ДА 50/15</w:t>
            </w:r>
          </w:p>
        </w:tc>
        <w:tc>
          <w:tcPr>
            <w:tcW w:w="993"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50</w:t>
            </w:r>
          </w:p>
        </w:tc>
        <w:tc>
          <w:tcPr>
            <w:tcW w:w="612"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w:t>
            </w:r>
          </w:p>
        </w:tc>
        <w:tc>
          <w:tcPr>
            <w:tcW w:w="71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w:t>
            </w:r>
          </w:p>
        </w:tc>
        <w:tc>
          <w:tcPr>
            <w:tcW w:w="689"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w:t>
            </w:r>
          </w:p>
        </w:tc>
      </w:tr>
      <w:tr w:rsidR="00D32D7A" w:rsidRPr="005A7F2C" w:rsidTr="00D32D7A">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rPr>
                <w:rFonts w:cs="Times New Roman"/>
                <w:color w:val="000000"/>
                <w:sz w:val="22"/>
              </w:rPr>
            </w:pPr>
            <w:r w:rsidRPr="00D32D7A">
              <w:rPr>
                <w:rFonts w:cs="Times New Roman"/>
                <w:color w:val="000000"/>
                <w:sz w:val="22"/>
              </w:rPr>
              <w:t>Деаэрационная установка вакуумного типа</w:t>
            </w:r>
          </w:p>
        </w:tc>
        <w:tc>
          <w:tcPr>
            <w:tcW w:w="506"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ДВ-400</w:t>
            </w:r>
          </w:p>
        </w:tc>
        <w:tc>
          <w:tcPr>
            <w:tcW w:w="993"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400</w:t>
            </w:r>
          </w:p>
        </w:tc>
        <w:tc>
          <w:tcPr>
            <w:tcW w:w="612"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w:t>
            </w:r>
          </w:p>
        </w:tc>
        <w:tc>
          <w:tcPr>
            <w:tcW w:w="71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w:t>
            </w:r>
          </w:p>
        </w:tc>
        <w:tc>
          <w:tcPr>
            <w:tcW w:w="689"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w:t>
            </w:r>
          </w:p>
        </w:tc>
      </w:tr>
      <w:tr w:rsidR="00D32D7A" w:rsidRPr="005A7F2C" w:rsidTr="00D32D7A">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2D7A" w:rsidRPr="00D32D7A" w:rsidRDefault="00D32D7A" w:rsidP="00D32D7A">
            <w:pPr>
              <w:ind w:firstLine="0"/>
              <w:rPr>
                <w:rFonts w:cs="Times New Roman"/>
                <w:b/>
                <w:bCs/>
                <w:i/>
                <w:iCs/>
                <w:color w:val="000000"/>
                <w:sz w:val="22"/>
              </w:rPr>
            </w:pPr>
            <w:r w:rsidRPr="00D32D7A">
              <w:rPr>
                <w:rFonts w:cs="Times New Roman"/>
                <w:b/>
                <w:bCs/>
                <w:i/>
                <w:iCs/>
                <w:color w:val="000000"/>
                <w:sz w:val="22"/>
              </w:rPr>
              <w:t>ПГУ-ТЭС 52 МВт</w:t>
            </w:r>
          </w:p>
        </w:tc>
      </w:tr>
      <w:tr w:rsidR="00D32D7A" w:rsidRPr="005A7F2C" w:rsidTr="00D32D7A">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rPr>
                <w:rFonts w:cs="Times New Roman"/>
                <w:color w:val="000000"/>
                <w:sz w:val="22"/>
              </w:rPr>
            </w:pPr>
            <w:r w:rsidRPr="00D32D7A">
              <w:rPr>
                <w:rFonts w:cs="Times New Roman"/>
                <w:color w:val="000000"/>
                <w:sz w:val="22"/>
              </w:rPr>
              <w:t>Паровой котел-утилизатор КГТ-20/4,0-44 ст. №3</w:t>
            </w:r>
          </w:p>
        </w:tc>
        <w:tc>
          <w:tcPr>
            <w:tcW w:w="506"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КГТ-20/4,0-46</w:t>
            </w:r>
          </w:p>
        </w:tc>
        <w:tc>
          <w:tcPr>
            <w:tcW w:w="993"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2020</w:t>
            </w:r>
          </w:p>
        </w:tc>
      </w:tr>
      <w:tr w:rsidR="00D32D7A" w:rsidRPr="005A7F2C" w:rsidTr="00D32D7A">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rPr>
                <w:rFonts w:cs="Times New Roman"/>
                <w:color w:val="000000"/>
                <w:sz w:val="22"/>
              </w:rPr>
            </w:pPr>
            <w:r w:rsidRPr="00D32D7A">
              <w:rPr>
                <w:rFonts w:cs="Times New Roman"/>
                <w:color w:val="000000"/>
                <w:sz w:val="22"/>
              </w:rPr>
              <w:t>Паровой котел-утилизатор КГТ-20/4,0-44 ст. №4</w:t>
            </w:r>
          </w:p>
        </w:tc>
        <w:tc>
          <w:tcPr>
            <w:tcW w:w="506"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КГТ-20/4,0-47</w:t>
            </w:r>
          </w:p>
        </w:tc>
        <w:tc>
          <w:tcPr>
            <w:tcW w:w="993"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2020</w:t>
            </w:r>
          </w:p>
        </w:tc>
      </w:tr>
      <w:tr w:rsidR="00D32D7A" w:rsidRPr="005A7F2C" w:rsidTr="00D32D7A">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rPr>
                <w:rFonts w:cs="Times New Roman"/>
                <w:color w:val="000000"/>
                <w:sz w:val="22"/>
              </w:rPr>
            </w:pPr>
            <w:r w:rsidRPr="00D32D7A">
              <w:rPr>
                <w:rFonts w:cs="Times New Roman"/>
                <w:color w:val="000000"/>
                <w:sz w:val="22"/>
              </w:rPr>
              <w:t xml:space="preserve">Паровая турбоустановка </w:t>
            </w:r>
            <w:r w:rsidRPr="00D32D7A">
              <w:rPr>
                <w:rFonts w:cs="Times New Roman"/>
                <w:color w:val="000000"/>
                <w:sz w:val="22"/>
              </w:rPr>
              <w:br/>
              <w:t>Т-8/10-3,4/0,18 ст. №2</w:t>
            </w:r>
          </w:p>
        </w:tc>
        <w:tc>
          <w:tcPr>
            <w:tcW w:w="506"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Т-8/10-3,4/0,19</w:t>
            </w:r>
          </w:p>
        </w:tc>
        <w:tc>
          <w:tcPr>
            <w:tcW w:w="993"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14</w:t>
            </w:r>
          </w:p>
        </w:tc>
        <w:tc>
          <w:tcPr>
            <w:tcW w:w="612"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14</w:t>
            </w:r>
          </w:p>
        </w:tc>
        <w:tc>
          <w:tcPr>
            <w:tcW w:w="71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14</w:t>
            </w:r>
          </w:p>
        </w:tc>
        <w:tc>
          <w:tcPr>
            <w:tcW w:w="689"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2020</w:t>
            </w:r>
          </w:p>
        </w:tc>
      </w:tr>
      <w:tr w:rsidR="00D32D7A" w:rsidRPr="005A7F2C" w:rsidTr="00D32D7A">
        <w:trPr>
          <w:trHeight w:val="105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D32D7A" w:rsidRPr="00D32D7A" w:rsidRDefault="00D32D7A" w:rsidP="00D32D7A">
            <w:pPr>
              <w:ind w:firstLine="0"/>
              <w:rPr>
                <w:rFonts w:cs="Times New Roman"/>
                <w:color w:val="000000"/>
                <w:sz w:val="22"/>
              </w:rPr>
            </w:pPr>
            <w:r w:rsidRPr="00D32D7A">
              <w:rPr>
                <w:rFonts w:cs="Times New Roman"/>
                <w:color w:val="000000"/>
                <w:sz w:val="22"/>
              </w:rPr>
              <w:t>Деаэратор питательный атмосферный (БДА-25) V=25 м3 с деаэраторной колонкой (КДА-50) G=50 т/ч</w:t>
            </w:r>
          </w:p>
        </w:tc>
        <w:tc>
          <w:tcPr>
            <w:tcW w:w="506" w:type="pct"/>
            <w:tcBorders>
              <w:top w:val="nil"/>
              <w:left w:val="nil"/>
              <w:bottom w:val="single" w:sz="4" w:space="0" w:color="auto"/>
              <w:right w:val="single" w:sz="4" w:space="0" w:color="auto"/>
            </w:tcBorders>
            <w:shd w:val="clear" w:color="auto" w:fill="auto"/>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xml:space="preserve">БДА-25 </w:t>
            </w:r>
            <w:r w:rsidRPr="00D32D7A">
              <w:rPr>
                <w:rFonts w:cs="Times New Roman"/>
                <w:color w:val="000000"/>
                <w:sz w:val="22"/>
              </w:rPr>
              <w:br/>
              <w:t>(КДА-50)</w:t>
            </w:r>
          </w:p>
        </w:tc>
        <w:tc>
          <w:tcPr>
            <w:tcW w:w="993"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50</w:t>
            </w:r>
          </w:p>
        </w:tc>
        <w:tc>
          <w:tcPr>
            <w:tcW w:w="612"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2</w:t>
            </w:r>
          </w:p>
        </w:tc>
        <w:tc>
          <w:tcPr>
            <w:tcW w:w="73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w:t>
            </w:r>
          </w:p>
        </w:tc>
        <w:tc>
          <w:tcPr>
            <w:tcW w:w="711"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w:t>
            </w:r>
          </w:p>
        </w:tc>
        <w:tc>
          <w:tcPr>
            <w:tcW w:w="689" w:type="pct"/>
            <w:tcBorders>
              <w:top w:val="nil"/>
              <w:left w:val="nil"/>
              <w:bottom w:val="single" w:sz="4" w:space="0" w:color="auto"/>
              <w:right w:val="single" w:sz="4" w:space="0" w:color="auto"/>
            </w:tcBorders>
            <w:shd w:val="clear" w:color="auto" w:fill="auto"/>
            <w:noWrap/>
            <w:vAlign w:val="center"/>
            <w:hideMark/>
          </w:tcPr>
          <w:p w:rsidR="00D32D7A" w:rsidRPr="00D32D7A" w:rsidRDefault="00D32D7A" w:rsidP="00D32D7A">
            <w:pPr>
              <w:ind w:firstLine="0"/>
              <w:jc w:val="center"/>
              <w:rPr>
                <w:rFonts w:cs="Times New Roman"/>
                <w:color w:val="000000"/>
                <w:sz w:val="22"/>
              </w:rPr>
            </w:pPr>
            <w:r w:rsidRPr="00D32D7A">
              <w:rPr>
                <w:rFonts w:cs="Times New Roman"/>
                <w:color w:val="000000"/>
                <w:sz w:val="22"/>
              </w:rPr>
              <w:t> </w:t>
            </w:r>
          </w:p>
        </w:tc>
      </w:tr>
    </w:tbl>
    <w:p w:rsidR="00046099" w:rsidRPr="00630A65" w:rsidRDefault="00046099" w:rsidP="00343A52">
      <w:pPr>
        <w:rPr>
          <w:rFonts w:cs="Times New Roman"/>
          <w:sz w:val="24"/>
          <w:szCs w:val="24"/>
          <w:highlight w:val="yellow"/>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4" w:name="_Toc40373640"/>
      <w:bookmarkStart w:id="305" w:name="_Toc138688518"/>
      <w:r w:rsidRPr="00D32D7A">
        <w:rPr>
          <w:rFonts w:ascii="TimesNewRomanPSMT" w:hAnsi="TimesNewRomanPSMT" w:cs="TimesNewRomanPSMT"/>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04"/>
      <w:bookmarkEnd w:id="305"/>
    </w:p>
    <w:p w:rsidR="00BE1419" w:rsidRPr="00D32D7A" w:rsidRDefault="00BE1419" w:rsidP="00BE1419">
      <w:pPr>
        <w:widowControl w:val="0"/>
        <w:spacing w:before="240"/>
        <w:rPr>
          <w:rFonts w:eastAsia="Times New Roman" w:cs="Times New Roman"/>
          <w:sz w:val="24"/>
          <w:szCs w:val="24"/>
        </w:rPr>
      </w:pPr>
      <w:r w:rsidRPr="00D32D7A">
        <w:rPr>
          <w:rFonts w:eastAsia="Times New Roman" w:cs="Times New Roman"/>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A8124D" w:rsidRPr="007B417E" w:rsidRDefault="00BE1419" w:rsidP="00A8124D">
      <w:pPr>
        <w:spacing w:before="240"/>
        <w:rPr>
          <w:sz w:val="24"/>
          <w:szCs w:val="24"/>
        </w:rPr>
      </w:pPr>
      <w:r w:rsidRPr="00D32D7A">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w:t>
      </w:r>
      <w:r w:rsidRPr="007B417E">
        <w:rPr>
          <w:rFonts w:cs="Times New Roman"/>
          <w:sz w:val="24"/>
          <w:szCs w:val="24"/>
        </w:rPr>
        <w:t xml:space="preserve">утилизаторами и конденсационных паротурбинных установок с теплофикационным отбором пара. </w:t>
      </w:r>
      <w:r w:rsidR="00A8124D" w:rsidRPr="007B417E">
        <w:rPr>
          <w:rFonts w:cs="Times New Roman"/>
          <w:sz w:val="24"/>
          <w:szCs w:val="24"/>
        </w:rPr>
        <w:t xml:space="preserve">Теплоэлектростанция </w:t>
      </w:r>
      <w:r w:rsidRPr="007B417E">
        <w:rPr>
          <w:rFonts w:cs="Times New Roman"/>
          <w:sz w:val="24"/>
          <w:szCs w:val="24"/>
        </w:rPr>
        <w:t>содержит в своем составе два газотурбинных агрегата ГТА-8РМ производства ОАО “Сатурн-Газовые турб</w:t>
      </w:r>
      <w:r w:rsidR="001F6CBB" w:rsidRPr="007B417E">
        <w:rPr>
          <w:rFonts w:cs="Times New Roman"/>
          <w:sz w:val="24"/>
          <w:szCs w:val="24"/>
        </w:rPr>
        <w:t>ины”, два паровых котла-утилиза</w:t>
      </w:r>
      <w:r w:rsidRPr="007B417E">
        <w:rPr>
          <w:rFonts w:cs="Times New Roman"/>
          <w:sz w:val="24"/>
          <w:szCs w:val="24"/>
        </w:rPr>
        <w:t>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r w:rsidR="00A8124D" w:rsidRPr="007B417E">
        <w:rPr>
          <w:sz w:val="24"/>
          <w:szCs w:val="24"/>
        </w:rPr>
        <w:t>Установленная электрическая мощность станции – 21,921 МВт., установленная тепловая мощность – 24Гкал.</w:t>
      </w:r>
    </w:p>
    <w:p w:rsidR="00BE1419" w:rsidRPr="007B417E" w:rsidRDefault="00BE1419" w:rsidP="00BE1419">
      <w:pPr>
        <w:widowControl w:val="0"/>
        <w:rPr>
          <w:rFonts w:cs="Times New Roman"/>
          <w:sz w:val="24"/>
          <w:szCs w:val="24"/>
        </w:rPr>
      </w:pPr>
    </w:p>
    <w:p w:rsidR="00BE1419" w:rsidRPr="00D32D7A" w:rsidRDefault="00BE1419" w:rsidP="00BE1419">
      <w:pPr>
        <w:widowControl w:val="0"/>
        <w:rPr>
          <w:rFonts w:cs="Times New Roman"/>
          <w:sz w:val="24"/>
          <w:szCs w:val="24"/>
        </w:rPr>
      </w:pPr>
      <w:r w:rsidRPr="007B417E">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BE1419" w:rsidRPr="00D32D7A" w:rsidRDefault="00BE1419" w:rsidP="00BE1419">
      <w:pPr>
        <w:widowControl w:val="0"/>
        <w:rPr>
          <w:rFonts w:cs="Times New Roman"/>
          <w:sz w:val="24"/>
          <w:szCs w:val="24"/>
        </w:rPr>
      </w:pPr>
      <w:r w:rsidRPr="00D32D7A">
        <w:rPr>
          <w:rFonts w:cs="Times New Roman"/>
          <w:sz w:val="24"/>
          <w:szCs w:val="24"/>
        </w:rPr>
        <w:t xml:space="preserve">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w:t>
      </w:r>
      <w:r w:rsidRPr="007B417E">
        <w:rPr>
          <w:rFonts w:cs="Times New Roman"/>
          <w:sz w:val="24"/>
          <w:szCs w:val="24"/>
        </w:rPr>
        <w:t xml:space="preserve">промконтура равна </w:t>
      </w:r>
      <w:r w:rsidR="00A8124D" w:rsidRPr="007B417E">
        <w:rPr>
          <w:rFonts w:cs="Times New Roman"/>
          <w:sz w:val="24"/>
          <w:szCs w:val="24"/>
        </w:rPr>
        <w:t>10</w:t>
      </w:r>
      <w:r w:rsidRPr="007B417E">
        <w:rPr>
          <w:rFonts w:cs="Times New Roman"/>
          <w:sz w:val="24"/>
          <w:szCs w:val="24"/>
        </w:rPr>
        <w:t xml:space="preserve"> Гкал/ч, температурный график теплоносителя 115-75°С.</w:t>
      </w:r>
    </w:p>
    <w:p w:rsidR="005246F7" w:rsidRPr="00D32D7A" w:rsidRDefault="005246F7" w:rsidP="005246F7">
      <w:pPr>
        <w:spacing w:before="240"/>
        <w:rPr>
          <w:rFonts w:eastAsia="Calibri" w:cs="Times New Roman"/>
          <w:sz w:val="24"/>
          <w:szCs w:val="24"/>
        </w:rPr>
      </w:pPr>
      <w:r w:rsidRPr="00D32D7A">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1F6CBB" w:rsidRPr="00D32D7A" w:rsidRDefault="001F6CBB" w:rsidP="001F6CBB">
      <w:pPr>
        <w:pStyle w:val="aff0"/>
        <w:keepNext/>
        <w:ind w:firstLine="0"/>
      </w:pPr>
      <w:r w:rsidRPr="00D32D7A">
        <w:t xml:space="preserve">Таблица </w:t>
      </w:r>
      <w:fldSimple w:instr=" SEQ Таблица \* ARABIC ">
        <w:r w:rsidR="00A303F5">
          <w:rPr>
            <w:noProof/>
          </w:rPr>
          <w:t>126</w:t>
        </w:r>
      </w:fldSimple>
      <w:r w:rsidRPr="00D32D7A">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01"/>
        <w:gridCol w:w="1660"/>
        <w:gridCol w:w="2053"/>
      </w:tblGrid>
      <w:tr w:rsidR="00E153EA" w:rsidRPr="00D32D7A" w:rsidTr="00BB665D">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1F6CBB" w:rsidRPr="00D32D7A" w:rsidRDefault="001F6CBB" w:rsidP="001F6CBB">
            <w:pPr>
              <w:ind w:firstLine="0"/>
              <w:jc w:val="center"/>
              <w:rPr>
                <w:sz w:val="20"/>
                <w:szCs w:val="20"/>
              </w:rPr>
            </w:pPr>
            <w:r w:rsidRPr="00D32D7A">
              <w:rPr>
                <w:sz w:val="20"/>
                <w:szCs w:val="20"/>
              </w:rPr>
              <w:t>Основные технико-экономические</w:t>
            </w:r>
          </w:p>
          <w:p w:rsidR="001F6CBB" w:rsidRPr="00D32D7A" w:rsidRDefault="001F6CBB" w:rsidP="001F6CBB">
            <w:pPr>
              <w:ind w:firstLine="0"/>
              <w:jc w:val="center"/>
              <w:rPr>
                <w:sz w:val="20"/>
                <w:szCs w:val="20"/>
              </w:rPr>
            </w:pPr>
            <w:r w:rsidRPr="00D32D7A">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1F6CBB" w:rsidRPr="00D32D7A" w:rsidRDefault="001F6CBB" w:rsidP="001F6CBB">
            <w:pPr>
              <w:ind w:firstLine="0"/>
              <w:jc w:val="center"/>
              <w:rPr>
                <w:sz w:val="20"/>
                <w:szCs w:val="20"/>
              </w:rPr>
            </w:pPr>
          </w:p>
          <w:p w:rsidR="001F6CBB" w:rsidRPr="00D32D7A" w:rsidRDefault="001F6CBB" w:rsidP="001F6CBB">
            <w:pPr>
              <w:ind w:firstLine="0"/>
              <w:jc w:val="center"/>
              <w:rPr>
                <w:sz w:val="20"/>
                <w:szCs w:val="20"/>
              </w:rPr>
            </w:pPr>
            <w:r w:rsidRPr="00D32D7A">
              <w:rPr>
                <w:sz w:val="20"/>
                <w:szCs w:val="20"/>
              </w:rPr>
              <w:t>Единицы</w:t>
            </w:r>
          </w:p>
          <w:p w:rsidR="001F6CBB" w:rsidRPr="00D32D7A" w:rsidRDefault="001F6CBB" w:rsidP="001F6CBB">
            <w:pPr>
              <w:ind w:firstLine="0"/>
              <w:jc w:val="center"/>
              <w:rPr>
                <w:sz w:val="20"/>
                <w:szCs w:val="20"/>
              </w:rPr>
            </w:pPr>
            <w:r w:rsidRPr="00D32D7A">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1F6CBB" w:rsidRPr="00D32D7A" w:rsidRDefault="001F6CBB" w:rsidP="001F6CBB">
            <w:pPr>
              <w:spacing w:line="240" w:lineRule="auto"/>
              <w:ind w:firstLine="0"/>
              <w:jc w:val="center"/>
              <w:rPr>
                <w:sz w:val="20"/>
                <w:szCs w:val="20"/>
              </w:rPr>
            </w:pPr>
            <w:r w:rsidRPr="00D32D7A">
              <w:rPr>
                <w:sz w:val="20"/>
                <w:szCs w:val="20"/>
              </w:rPr>
              <w:t>Состав</w:t>
            </w:r>
          </w:p>
          <w:p w:rsidR="001F6CBB" w:rsidRPr="00D32D7A" w:rsidRDefault="001F6CBB" w:rsidP="001F6CBB">
            <w:pPr>
              <w:spacing w:line="240" w:lineRule="auto"/>
              <w:ind w:firstLine="0"/>
              <w:jc w:val="center"/>
              <w:rPr>
                <w:sz w:val="20"/>
                <w:szCs w:val="20"/>
              </w:rPr>
            </w:pPr>
            <w:r w:rsidRPr="00D32D7A">
              <w:rPr>
                <w:sz w:val="20"/>
                <w:szCs w:val="20"/>
              </w:rPr>
              <w:t>оборудования</w:t>
            </w:r>
          </w:p>
        </w:tc>
      </w:tr>
      <w:tr w:rsidR="00E153EA" w:rsidRPr="00D32D7A" w:rsidTr="00BB665D">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1F6CBB" w:rsidRPr="00D32D7A" w:rsidRDefault="001F6CBB" w:rsidP="001F6CBB">
            <w:pPr>
              <w:ind w:firstLine="0"/>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1F6CBB" w:rsidRPr="00D32D7A" w:rsidRDefault="001F6CBB" w:rsidP="001F6CBB">
            <w:pPr>
              <w:ind w:firstLine="0"/>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1F6CBB" w:rsidRPr="00D32D7A" w:rsidRDefault="001F6CBB" w:rsidP="001F6CBB">
            <w:pPr>
              <w:spacing w:line="240" w:lineRule="auto"/>
              <w:ind w:firstLine="0"/>
              <w:jc w:val="center"/>
              <w:rPr>
                <w:sz w:val="20"/>
                <w:szCs w:val="20"/>
              </w:rPr>
            </w:pPr>
            <w:r w:rsidRPr="00D32D7A">
              <w:rPr>
                <w:sz w:val="20"/>
                <w:szCs w:val="20"/>
              </w:rPr>
              <w:t>4хГТА-8РМ,</w:t>
            </w:r>
          </w:p>
          <w:p w:rsidR="001F6CBB" w:rsidRPr="00D32D7A" w:rsidRDefault="001F6CBB" w:rsidP="001F6CBB">
            <w:pPr>
              <w:spacing w:line="240" w:lineRule="auto"/>
              <w:ind w:firstLine="0"/>
              <w:jc w:val="center"/>
              <w:rPr>
                <w:sz w:val="20"/>
                <w:szCs w:val="20"/>
              </w:rPr>
            </w:pPr>
            <w:r w:rsidRPr="00D32D7A">
              <w:rPr>
                <w:sz w:val="20"/>
                <w:szCs w:val="20"/>
              </w:rPr>
              <w:t>4хКГТ-20-4,0</w:t>
            </w:r>
            <w:r w:rsidRPr="00D32D7A">
              <w:rPr>
                <w:sz w:val="20"/>
                <w:szCs w:val="20"/>
                <w:lang w:val="en-US"/>
              </w:rPr>
              <w:t>/</w:t>
            </w:r>
            <w:r w:rsidRPr="00D32D7A">
              <w:rPr>
                <w:sz w:val="20"/>
                <w:szCs w:val="20"/>
              </w:rPr>
              <w:t>440,</w:t>
            </w:r>
          </w:p>
          <w:p w:rsidR="001F6CBB" w:rsidRPr="00D32D7A" w:rsidRDefault="001F6CBB" w:rsidP="001F6CBB">
            <w:pPr>
              <w:spacing w:line="240" w:lineRule="auto"/>
              <w:ind w:firstLine="0"/>
              <w:jc w:val="center"/>
              <w:rPr>
                <w:sz w:val="20"/>
                <w:szCs w:val="20"/>
              </w:rPr>
            </w:pPr>
            <w:r w:rsidRPr="00D32D7A">
              <w:rPr>
                <w:sz w:val="20"/>
                <w:szCs w:val="20"/>
              </w:rPr>
              <w:t>2хТ-8</w:t>
            </w:r>
            <w:r w:rsidRPr="00D32D7A">
              <w:rPr>
                <w:sz w:val="20"/>
                <w:szCs w:val="20"/>
                <w:lang w:val="en-US"/>
              </w:rPr>
              <w:t>/</w:t>
            </w:r>
            <w:r w:rsidRPr="00D32D7A">
              <w:rPr>
                <w:sz w:val="20"/>
                <w:szCs w:val="20"/>
              </w:rPr>
              <w:t>10-3,4</w:t>
            </w:r>
            <w:r w:rsidRPr="00D32D7A">
              <w:rPr>
                <w:sz w:val="20"/>
                <w:szCs w:val="20"/>
                <w:lang w:val="en-US"/>
              </w:rPr>
              <w:t>/</w:t>
            </w:r>
            <w:r w:rsidRPr="00D32D7A">
              <w:rPr>
                <w:sz w:val="20"/>
                <w:szCs w:val="20"/>
              </w:rPr>
              <w:t>0,18</w:t>
            </w:r>
          </w:p>
        </w:tc>
      </w:tr>
      <w:tr w:rsidR="00E153EA" w:rsidRPr="00D32D7A"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D32D7A" w:rsidRDefault="001F6CBB" w:rsidP="001F6CBB">
            <w:pPr>
              <w:ind w:firstLine="0"/>
              <w:rPr>
                <w:sz w:val="20"/>
                <w:szCs w:val="20"/>
              </w:rPr>
            </w:pPr>
            <w:r w:rsidRPr="00D32D7A">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D32D7A" w:rsidRDefault="001F6CBB" w:rsidP="001F6CBB">
            <w:pPr>
              <w:ind w:firstLine="0"/>
              <w:jc w:val="center"/>
              <w:rPr>
                <w:sz w:val="20"/>
                <w:szCs w:val="20"/>
              </w:rPr>
            </w:pPr>
            <w:r w:rsidRPr="00D32D7A">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D32D7A" w:rsidRDefault="00BB665D" w:rsidP="001F6CBB">
            <w:pPr>
              <w:ind w:firstLine="0"/>
              <w:jc w:val="center"/>
              <w:rPr>
                <w:sz w:val="20"/>
                <w:szCs w:val="20"/>
              </w:rPr>
            </w:pPr>
            <w:r w:rsidRPr="00D32D7A">
              <w:rPr>
                <w:sz w:val="20"/>
                <w:szCs w:val="20"/>
              </w:rPr>
              <w:t>44,929</w:t>
            </w:r>
          </w:p>
        </w:tc>
      </w:tr>
      <w:tr w:rsidR="00E153EA" w:rsidRPr="00D32D7A"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D32D7A" w:rsidRDefault="001F6CBB" w:rsidP="001F6CBB">
            <w:pPr>
              <w:ind w:firstLine="0"/>
              <w:rPr>
                <w:sz w:val="20"/>
                <w:szCs w:val="20"/>
              </w:rPr>
            </w:pPr>
            <w:r w:rsidRPr="00D32D7A">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D32D7A" w:rsidRDefault="001F6CBB" w:rsidP="001F6CBB">
            <w:pPr>
              <w:ind w:firstLine="0"/>
              <w:jc w:val="center"/>
              <w:rPr>
                <w:sz w:val="20"/>
                <w:szCs w:val="20"/>
              </w:rPr>
            </w:pPr>
            <w:r w:rsidRPr="00D32D7A">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D32D7A" w:rsidRDefault="00BB665D" w:rsidP="001F6CBB">
            <w:pPr>
              <w:ind w:firstLine="0"/>
              <w:jc w:val="center"/>
              <w:rPr>
                <w:sz w:val="20"/>
                <w:szCs w:val="20"/>
              </w:rPr>
            </w:pPr>
            <w:r w:rsidRPr="00D32D7A">
              <w:rPr>
                <w:sz w:val="20"/>
                <w:szCs w:val="20"/>
              </w:rPr>
              <w:t>19,968</w:t>
            </w:r>
          </w:p>
        </w:tc>
      </w:tr>
      <w:tr w:rsidR="00E153EA" w:rsidRPr="00D32D7A"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D32D7A" w:rsidRDefault="00BB665D" w:rsidP="001F6CBB">
            <w:pPr>
              <w:ind w:firstLine="0"/>
              <w:rPr>
                <w:sz w:val="20"/>
                <w:szCs w:val="20"/>
              </w:rPr>
            </w:pPr>
            <w:r w:rsidRPr="00D32D7A">
              <w:rPr>
                <w:sz w:val="20"/>
                <w:szCs w:val="20"/>
              </w:rPr>
              <w:t>3</w:t>
            </w:r>
            <w:r w:rsidR="001F6CBB" w:rsidRPr="00D32D7A">
              <w:rPr>
                <w:sz w:val="20"/>
                <w:szCs w:val="20"/>
              </w:rPr>
              <w:t xml:space="preserve">. Годовая выработка электроэнергии </w:t>
            </w:r>
            <w:r w:rsidRPr="00D32D7A">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1F6CBB" w:rsidRPr="00D32D7A" w:rsidRDefault="001F6CBB" w:rsidP="001F6CBB">
            <w:pPr>
              <w:ind w:firstLine="0"/>
              <w:jc w:val="center"/>
              <w:rPr>
                <w:sz w:val="20"/>
                <w:szCs w:val="20"/>
              </w:rPr>
            </w:pPr>
            <w:r w:rsidRPr="00D32D7A">
              <w:rPr>
                <w:sz w:val="20"/>
                <w:szCs w:val="20"/>
              </w:rPr>
              <w:t>млн.кВт</w:t>
            </w:r>
            <w:r w:rsidRPr="00D32D7A">
              <w:rPr>
                <w:sz w:val="20"/>
                <w:szCs w:val="20"/>
                <w:lang w:val="en-US"/>
              </w:rPr>
              <w:sym w:font="Symbol" w:char="F0D7"/>
            </w:r>
            <w:r w:rsidRPr="00D32D7A">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D32D7A" w:rsidRDefault="00BB665D" w:rsidP="001F6CBB">
            <w:pPr>
              <w:ind w:firstLine="0"/>
              <w:jc w:val="center"/>
              <w:rPr>
                <w:sz w:val="20"/>
                <w:szCs w:val="20"/>
              </w:rPr>
            </w:pPr>
            <w:r w:rsidRPr="00D32D7A">
              <w:rPr>
                <w:sz w:val="20"/>
                <w:szCs w:val="20"/>
              </w:rPr>
              <w:t>174,449</w:t>
            </w:r>
          </w:p>
        </w:tc>
      </w:tr>
      <w:tr w:rsidR="00E153EA" w:rsidRPr="00D32D7A"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D32D7A" w:rsidRDefault="00BB665D" w:rsidP="00BB665D">
            <w:pPr>
              <w:ind w:firstLine="0"/>
              <w:rPr>
                <w:sz w:val="20"/>
                <w:szCs w:val="20"/>
              </w:rPr>
            </w:pPr>
            <w:r w:rsidRPr="00D32D7A">
              <w:rPr>
                <w:sz w:val="20"/>
                <w:szCs w:val="20"/>
              </w:rPr>
              <w:t>4</w:t>
            </w:r>
            <w:r w:rsidR="001F6CBB" w:rsidRPr="00D32D7A">
              <w:rPr>
                <w:sz w:val="20"/>
                <w:szCs w:val="20"/>
              </w:rPr>
              <w:t xml:space="preserve">. Годовой отпуск электроэнергии </w:t>
            </w:r>
            <w:r w:rsidRPr="00D32D7A">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1F6CBB" w:rsidRPr="00D32D7A" w:rsidRDefault="001F6CBB" w:rsidP="001F6CBB">
            <w:pPr>
              <w:ind w:firstLine="0"/>
              <w:jc w:val="center"/>
              <w:rPr>
                <w:sz w:val="20"/>
                <w:szCs w:val="20"/>
              </w:rPr>
            </w:pPr>
            <w:r w:rsidRPr="00D32D7A">
              <w:rPr>
                <w:sz w:val="20"/>
                <w:szCs w:val="20"/>
              </w:rPr>
              <w:t>млн.кВт</w:t>
            </w:r>
            <w:r w:rsidRPr="00D32D7A">
              <w:rPr>
                <w:sz w:val="20"/>
                <w:szCs w:val="20"/>
                <w:lang w:val="en-US"/>
              </w:rPr>
              <w:sym w:font="Symbol" w:char="F0D7"/>
            </w:r>
            <w:r w:rsidRPr="00D32D7A">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D32D7A" w:rsidRDefault="00BB665D" w:rsidP="001F6CBB">
            <w:pPr>
              <w:ind w:firstLine="0"/>
              <w:jc w:val="center"/>
              <w:rPr>
                <w:sz w:val="20"/>
                <w:szCs w:val="20"/>
              </w:rPr>
            </w:pPr>
            <w:r w:rsidRPr="00D32D7A">
              <w:rPr>
                <w:sz w:val="20"/>
                <w:szCs w:val="20"/>
              </w:rPr>
              <w:t>158,208</w:t>
            </w:r>
          </w:p>
        </w:tc>
      </w:tr>
      <w:tr w:rsidR="00E153EA" w:rsidRPr="00D32D7A"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D32D7A" w:rsidRDefault="00BB665D" w:rsidP="001F6CBB">
            <w:pPr>
              <w:ind w:firstLine="0"/>
              <w:rPr>
                <w:sz w:val="20"/>
                <w:szCs w:val="20"/>
              </w:rPr>
            </w:pPr>
            <w:r w:rsidRPr="00D32D7A">
              <w:rPr>
                <w:sz w:val="20"/>
                <w:szCs w:val="20"/>
              </w:rPr>
              <w:t>5</w:t>
            </w:r>
            <w:r w:rsidR="001F6CBB" w:rsidRPr="00D32D7A">
              <w:rPr>
                <w:sz w:val="20"/>
                <w:szCs w:val="20"/>
              </w:rPr>
              <w:t>. Тепловая мощность, в т.ч.</w:t>
            </w:r>
          </w:p>
          <w:p w:rsidR="001F6CBB" w:rsidRPr="00D32D7A" w:rsidRDefault="001F6CBB" w:rsidP="001F6CBB">
            <w:pPr>
              <w:ind w:firstLine="0"/>
              <w:rPr>
                <w:sz w:val="20"/>
                <w:szCs w:val="20"/>
              </w:rPr>
            </w:pPr>
            <w:r w:rsidRPr="00D32D7A">
              <w:rPr>
                <w:sz w:val="20"/>
                <w:szCs w:val="20"/>
              </w:rPr>
              <w:t>отборов пара</w:t>
            </w:r>
          </w:p>
          <w:p w:rsidR="001F6CBB" w:rsidRPr="00D32D7A" w:rsidRDefault="001F6CBB" w:rsidP="001F6CBB">
            <w:pPr>
              <w:ind w:firstLine="0"/>
              <w:rPr>
                <w:sz w:val="20"/>
                <w:szCs w:val="20"/>
              </w:rPr>
            </w:pPr>
            <w:r w:rsidRPr="00D32D7A">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1F6CBB" w:rsidRPr="00D32D7A" w:rsidRDefault="001F6CBB" w:rsidP="001F6CBB">
            <w:pPr>
              <w:ind w:firstLine="0"/>
              <w:jc w:val="center"/>
              <w:rPr>
                <w:sz w:val="20"/>
                <w:szCs w:val="20"/>
              </w:rPr>
            </w:pPr>
            <w:r w:rsidRPr="00D32D7A">
              <w:rPr>
                <w:sz w:val="20"/>
                <w:szCs w:val="20"/>
              </w:rPr>
              <w:t>Гкал/ч</w:t>
            </w:r>
          </w:p>
          <w:p w:rsidR="001F6CBB" w:rsidRPr="00D32D7A" w:rsidRDefault="001F6CBB" w:rsidP="001F6CBB">
            <w:pPr>
              <w:ind w:firstLine="0"/>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D32D7A" w:rsidRDefault="001F6CBB" w:rsidP="001F6CBB">
            <w:pPr>
              <w:ind w:firstLine="0"/>
              <w:jc w:val="center"/>
              <w:rPr>
                <w:sz w:val="20"/>
                <w:szCs w:val="20"/>
              </w:rPr>
            </w:pPr>
            <w:r w:rsidRPr="00D32D7A">
              <w:rPr>
                <w:sz w:val="20"/>
                <w:szCs w:val="20"/>
              </w:rPr>
              <w:t>48,0</w:t>
            </w:r>
          </w:p>
          <w:p w:rsidR="001F6CBB" w:rsidRPr="00D32D7A" w:rsidRDefault="001F6CBB" w:rsidP="001F6CBB">
            <w:pPr>
              <w:ind w:firstLine="0"/>
              <w:jc w:val="center"/>
              <w:rPr>
                <w:sz w:val="20"/>
                <w:szCs w:val="20"/>
              </w:rPr>
            </w:pPr>
            <w:r w:rsidRPr="00D32D7A">
              <w:rPr>
                <w:sz w:val="20"/>
                <w:szCs w:val="20"/>
              </w:rPr>
              <w:t>28,0</w:t>
            </w:r>
          </w:p>
          <w:p w:rsidR="001F6CBB" w:rsidRPr="00D32D7A" w:rsidRDefault="001F6CBB" w:rsidP="001F6CBB">
            <w:pPr>
              <w:ind w:firstLine="0"/>
              <w:jc w:val="center"/>
              <w:rPr>
                <w:sz w:val="20"/>
                <w:szCs w:val="20"/>
              </w:rPr>
            </w:pPr>
            <w:r w:rsidRPr="00D32D7A">
              <w:rPr>
                <w:sz w:val="20"/>
                <w:szCs w:val="20"/>
              </w:rPr>
              <w:t>20,0</w:t>
            </w:r>
          </w:p>
        </w:tc>
      </w:tr>
      <w:tr w:rsidR="00E153EA" w:rsidRPr="00D32D7A"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D32D7A" w:rsidRDefault="00BB665D" w:rsidP="001F6CBB">
            <w:pPr>
              <w:ind w:firstLine="0"/>
              <w:rPr>
                <w:sz w:val="20"/>
                <w:szCs w:val="20"/>
              </w:rPr>
            </w:pPr>
            <w:r w:rsidRPr="00D32D7A">
              <w:rPr>
                <w:sz w:val="20"/>
                <w:szCs w:val="20"/>
              </w:rPr>
              <w:t>6</w:t>
            </w:r>
            <w:r w:rsidR="001F6CBB" w:rsidRPr="00D32D7A">
              <w:rPr>
                <w:sz w:val="20"/>
                <w:szCs w:val="20"/>
              </w:rPr>
              <w:t>.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D32D7A" w:rsidRDefault="001F6CBB" w:rsidP="001F6CBB">
            <w:pPr>
              <w:ind w:firstLine="0"/>
              <w:jc w:val="center"/>
              <w:rPr>
                <w:sz w:val="20"/>
                <w:szCs w:val="20"/>
              </w:rPr>
            </w:pPr>
            <w:r w:rsidRPr="00D32D7A">
              <w:rPr>
                <w:sz w:val="20"/>
                <w:szCs w:val="20"/>
              </w:rPr>
              <w:t>Гкал</w:t>
            </w:r>
            <w:r w:rsidRPr="00D32D7A">
              <w:rPr>
                <w:sz w:val="20"/>
                <w:szCs w:val="20"/>
                <w:lang w:val="en-US"/>
              </w:rPr>
              <w:t>/</w:t>
            </w:r>
            <w:r w:rsidRPr="00D32D7A">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D32D7A" w:rsidRDefault="00BB665D" w:rsidP="001F6CBB">
            <w:pPr>
              <w:ind w:firstLine="0"/>
              <w:jc w:val="center"/>
              <w:rPr>
                <w:sz w:val="20"/>
                <w:szCs w:val="20"/>
              </w:rPr>
            </w:pPr>
            <w:r w:rsidRPr="00D32D7A">
              <w:rPr>
                <w:sz w:val="20"/>
                <w:szCs w:val="20"/>
              </w:rPr>
              <w:t>13,571</w:t>
            </w:r>
          </w:p>
        </w:tc>
      </w:tr>
      <w:tr w:rsidR="00E153EA" w:rsidRPr="00D32D7A"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D32D7A" w:rsidRDefault="00BB665D" w:rsidP="001F6CBB">
            <w:pPr>
              <w:ind w:firstLine="0"/>
              <w:rPr>
                <w:sz w:val="20"/>
                <w:szCs w:val="20"/>
              </w:rPr>
            </w:pPr>
            <w:r w:rsidRPr="00D32D7A">
              <w:rPr>
                <w:sz w:val="20"/>
                <w:szCs w:val="20"/>
              </w:rPr>
              <w:t>7</w:t>
            </w:r>
            <w:r w:rsidR="001F6CBB" w:rsidRPr="00D32D7A">
              <w:rPr>
                <w:sz w:val="20"/>
                <w:szCs w:val="20"/>
              </w:rPr>
              <w:t xml:space="preserve">. Годовая выработка тепловой энергии </w:t>
            </w:r>
            <w:r w:rsidRPr="00D32D7A">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1F6CBB" w:rsidRPr="00D32D7A" w:rsidRDefault="001F6CBB" w:rsidP="001F6CBB">
            <w:pPr>
              <w:ind w:firstLine="0"/>
              <w:jc w:val="center"/>
              <w:rPr>
                <w:sz w:val="20"/>
                <w:szCs w:val="20"/>
              </w:rPr>
            </w:pPr>
            <w:r w:rsidRPr="00D32D7A">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1F6CBB" w:rsidRPr="00D32D7A" w:rsidRDefault="00CE750B" w:rsidP="001F6CBB">
            <w:pPr>
              <w:ind w:firstLine="0"/>
              <w:jc w:val="center"/>
              <w:rPr>
                <w:sz w:val="20"/>
                <w:szCs w:val="20"/>
              </w:rPr>
            </w:pPr>
            <w:r w:rsidRPr="00D32D7A">
              <w:rPr>
                <w:sz w:val="20"/>
                <w:szCs w:val="20"/>
              </w:rPr>
              <w:t>118 920,408</w:t>
            </w:r>
          </w:p>
        </w:tc>
      </w:tr>
      <w:tr w:rsidR="00E153EA" w:rsidRPr="00D32D7A"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D32D7A" w:rsidRDefault="00BB665D" w:rsidP="00BB665D">
            <w:pPr>
              <w:ind w:firstLine="0"/>
              <w:rPr>
                <w:sz w:val="20"/>
                <w:szCs w:val="20"/>
              </w:rPr>
            </w:pPr>
            <w:r w:rsidRPr="00D32D7A">
              <w:rPr>
                <w:sz w:val="20"/>
                <w:szCs w:val="20"/>
              </w:rPr>
              <w:t>8</w:t>
            </w:r>
            <w:r w:rsidR="001F6CBB" w:rsidRPr="00D32D7A">
              <w:rPr>
                <w:sz w:val="20"/>
                <w:szCs w:val="20"/>
              </w:rPr>
              <w:t>. Годовой отпуск полезной тепловой энергии</w:t>
            </w:r>
            <w:r w:rsidRPr="00D32D7A">
              <w:rPr>
                <w:sz w:val="20"/>
                <w:szCs w:val="20"/>
              </w:rPr>
              <w:t xml:space="preserve"> (2021 год)</w:t>
            </w:r>
          </w:p>
        </w:tc>
        <w:tc>
          <w:tcPr>
            <w:tcW w:w="901" w:type="pct"/>
            <w:tcBorders>
              <w:top w:val="single" w:sz="6" w:space="0" w:color="auto"/>
              <w:left w:val="single" w:sz="6" w:space="0" w:color="auto"/>
              <w:bottom w:val="single" w:sz="6" w:space="0" w:color="auto"/>
              <w:right w:val="nil"/>
            </w:tcBorders>
            <w:vAlign w:val="center"/>
            <w:hideMark/>
          </w:tcPr>
          <w:p w:rsidR="001F6CBB" w:rsidRPr="00D32D7A" w:rsidRDefault="001F6CBB" w:rsidP="001F6CBB">
            <w:pPr>
              <w:ind w:firstLine="0"/>
              <w:jc w:val="center"/>
              <w:rPr>
                <w:sz w:val="20"/>
                <w:szCs w:val="20"/>
              </w:rPr>
            </w:pPr>
            <w:r w:rsidRPr="00D32D7A">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1F6CBB" w:rsidRPr="00D32D7A" w:rsidRDefault="00CE750B" w:rsidP="001F6CBB">
            <w:pPr>
              <w:ind w:firstLine="0"/>
              <w:jc w:val="center"/>
              <w:rPr>
                <w:sz w:val="20"/>
                <w:szCs w:val="20"/>
              </w:rPr>
            </w:pPr>
            <w:r w:rsidRPr="00D32D7A">
              <w:rPr>
                <w:sz w:val="20"/>
                <w:szCs w:val="20"/>
              </w:rPr>
              <w:t>116 242,746</w:t>
            </w:r>
          </w:p>
        </w:tc>
      </w:tr>
    </w:tbl>
    <w:p w:rsidR="001212E5" w:rsidRPr="00D32D7A" w:rsidRDefault="001212E5" w:rsidP="001212E5">
      <w:pPr>
        <w:widowControl w:val="0"/>
        <w:ind w:left="142" w:firstLine="567"/>
        <w:rPr>
          <w:rFonts w:eastAsia="Times New Roman" w:cs="Times New Roman"/>
          <w:color w:val="FF0000"/>
          <w:sz w:val="24"/>
          <w:szCs w:val="24"/>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6" w:name="_Toc40373641"/>
      <w:bookmarkStart w:id="307" w:name="_Toc138688519"/>
      <w:r w:rsidRPr="00D32D7A">
        <w:rPr>
          <w:rFonts w:ascii="TimesNewRomanPSMT" w:hAnsi="TimesNewRomanPSMT" w:cs="TimesNewRomanPSMT"/>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06"/>
      <w:bookmarkEnd w:id="307"/>
    </w:p>
    <w:p w:rsidR="001212E5" w:rsidRPr="00D32D7A" w:rsidRDefault="001212E5" w:rsidP="00EF4DCF">
      <w:pPr>
        <w:spacing w:before="240"/>
        <w:rPr>
          <w:sz w:val="24"/>
          <w:szCs w:val="24"/>
        </w:rPr>
      </w:pPr>
      <w:r w:rsidRPr="00D32D7A">
        <w:rPr>
          <w:sz w:val="24"/>
          <w:szCs w:val="24"/>
        </w:rPr>
        <w:t>Реконструкции котельных с увеличением зоны их действия путем включения в нее зон действия существующих источников тепловой энергии не планируется.</w:t>
      </w:r>
    </w:p>
    <w:p w:rsidR="001212E5" w:rsidRPr="00D32D7A" w:rsidRDefault="001212E5" w:rsidP="00972269">
      <w:pPr>
        <w:ind w:firstLine="0"/>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8" w:name="_Toc40373642"/>
      <w:bookmarkStart w:id="309" w:name="_Toc138688520"/>
      <w:r w:rsidRPr="00D32D7A">
        <w:rPr>
          <w:rFonts w:ascii="TimesNewRomanPSMT" w:hAnsi="TimesNewRomanPSMT" w:cs="TimesNewRomanPSMT"/>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8"/>
      <w:bookmarkEnd w:id="309"/>
    </w:p>
    <w:p w:rsidR="00900ACE" w:rsidRPr="00D32D7A" w:rsidRDefault="00900ACE" w:rsidP="00900ACE">
      <w:pPr>
        <w:spacing w:before="240"/>
        <w:rPr>
          <w:sz w:val="24"/>
          <w:szCs w:val="24"/>
        </w:rPr>
      </w:pPr>
      <w:r w:rsidRPr="00D32D7A">
        <w:rPr>
          <w:sz w:val="24"/>
          <w:szCs w:val="24"/>
        </w:rPr>
        <w:t>Не планируется.</w:t>
      </w:r>
    </w:p>
    <w:p w:rsidR="00E153EA" w:rsidRPr="00D32D7A" w:rsidRDefault="00E153EA" w:rsidP="001F6CBB">
      <w:pPr>
        <w:spacing w:before="240"/>
        <w:rPr>
          <w:rFonts w:cs="Times New Roman"/>
          <w:sz w:val="24"/>
          <w:szCs w:val="24"/>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0" w:name="_Toc40373643"/>
      <w:bookmarkStart w:id="311" w:name="_Toc138688521"/>
      <w:r w:rsidRPr="00D32D7A">
        <w:rPr>
          <w:rFonts w:ascii="TimesNewRomanPSMT" w:hAnsi="TimesNewRomanPSMT" w:cs="TimesNewRomanPSMT"/>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10"/>
      <w:bookmarkEnd w:id="311"/>
    </w:p>
    <w:p w:rsidR="00E153EA" w:rsidRPr="00D32D7A" w:rsidRDefault="00C13C97" w:rsidP="00E153EA">
      <w:pPr>
        <w:spacing w:before="240"/>
        <w:rPr>
          <w:sz w:val="24"/>
          <w:szCs w:val="24"/>
        </w:rPr>
      </w:pPr>
      <w:r w:rsidRPr="00D32D7A">
        <w:rPr>
          <w:rFonts w:eastAsia="ArialMT"/>
          <w:sz w:val="24"/>
          <w:szCs w:val="24"/>
          <w:lang w:eastAsia="ru-RU"/>
        </w:rPr>
        <w:t xml:space="preserve">Предложения по расширению зон действия действующих источников тепловой энергии отсутствуют. </w:t>
      </w:r>
    </w:p>
    <w:p w:rsidR="00E153EA" w:rsidRPr="00D32D7A" w:rsidRDefault="00E153EA" w:rsidP="00E153EA">
      <w:pPr>
        <w:rPr>
          <w:sz w:val="24"/>
          <w:szCs w:val="24"/>
          <w:lang w:eastAsia="ru-RU"/>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2" w:name="_Toc40373644"/>
      <w:bookmarkStart w:id="313" w:name="_Toc138688522"/>
      <w:r w:rsidRPr="00D32D7A">
        <w:rPr>
          <w:rFonts w:ascii="TimesNewRomanPSMT" w:hAnsi="TimesNewRomanPSMT" w:cs="TimesNewRomanPSMT"/>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12"/>
      <w:bookmarkEnd w:id="313"/>
    </w:p>
    <w:p w:rsidR="000C5B18" w:rsidRPr="00D32D7A" w:rsidRDefault="000C5B18" w:rsidP="000C5B18">
      <w:pPr>
        <w:rPr>
          <w:sz w:val="24"/>
          <w:szCs w:val="24"/>
          <w:lang w:eastAsia="ru-RU"/>
        </w:rPr>
      </w:pPr>
    </w:p>
    <w:p w:rsidR="000C5B18" w:rsidRPr="00D32D7A" w:rsidRDefault="000C5B18" w:rsidP="000C5B18">
      <w:pPr>
        <w:rPr>
          <w:rFonts w:eastAsia="ArialMT"/>
          <w:sz w:val="24"/>
          <w:szCs w:val="24"/>
          <w:lang w:eastAsia="ru-RU"/>
        </w:rPr>
      </w:pPr>
      <w:r w:rsidRPr="00D32D7A">
        <w:rPr>
          <w:rFonts w:eastAsia="ArialMT"/>
          <w:sz w:val="24"/>
          <w:szCs w:val="24"/>
          <w:lang w:eastAsia="ru-RU"/>
        </w:rPr>
        <w:t>Предлагаемые для вывода в резерв и (или) вывода из эксплуатации котельных при передаче тепловых нагрузок на другие источники тепловой энергии</w:t>
      </w:r>
    </w:p>
    <w:p w:rsidR="000C5B18" w:rsidRPr="00D32D7A" w:rsidRDefault="000C5B18" w:rsidP="000C5B18">
      <w:pPr>
        <w:rPr>
          <w:sz w:val="24"/>
          <w:szCs w:val="24"/>
          <w:lang w:eastAsia="ru-RU"/>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4" w:name="_Toc40373645"/>
      <w:bookmarkStart w:id="315" w:name="_Toc138688523"/>
      <w:r w:rsidRPr="00D32D7A">
        <w:rPr>
          <w:rFonts w:ascii="TimesNewRomanPSMT" w:hAnsi="TimesNewRomanPSMT" w:cs="TimesNewRomanPSMT"/>
          <w:sz w:val="24"/>
          <w:szCs w:val="24"/>
        </w:rPr>
        <w:t>обоснование организации индивидуального теплоснабжения в зонах застройки поселения малоэтажными жилыми зданиями</w:t>
      </w:r>
      <w:bookmarkEnd w:id="314"/>
      <w:bookmarkEnd w:id="315"/>
    </w:p>
    <w:p w:rsidR="00E153EA" w:rsidRPr="00D32D7A" w:rsidRDefault="00E153EA" w:rsidP="00E153EA">
      <w:pPr>
        <w:spacing w:before="240"/>
        <w:rPr>
          <w:sz w:val="24"/>
          <w:szCs w:val="24"/>
        </w:rPr>
      </w:pPr>
      <w:r w:rsidRPr="00D32D7A">
        <w:rPr>
          <w:sz w:val="24"/>
          <w:szCs w:val="24"/>
        </w:rPr>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 </w:t>
      </w:r>
    </w:p>
    <w:p w:rsidR="00E153EA" w:rsidRPr="00D32D7A" w:rsidRDefault="00E153EA" w:rsidP="00E153EA">
      <w:pPr>
        <w:rPr>
          <w:sz w:val="24"/>
          <w:szCs w:val="24"/>
        </w:rPr>
      </w:pPr>
      <w:r w:rsidRPr="00D32D7A">
        <w:rPr>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6" w:name="_Toc40373646"/>
      <w:bookmarkStart w:id="317" w:name="_Toc138688524"/>
      <w:r w:rsidRPr="00D32D7A">
        <w:rPr>
          <w:rFonts w:ascii="TimesNewRomanPSMT" w:hAnsi="TimesNewRomanPSMT" w:cs="TimesNewRomanPSMT"/>
          <w:sz w:val="24"/>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16"/>
      <w:bookmarkEnd w:id="317"/>
    </w:p>
    <w:p w:rsidR="00E153EA" w:rsidRPr="00D32D7A" w:rsidRDefault="00E03434" w:rsidP="00E153EA">
      <w:pPr>
        <w:pStyle w:val="aff0"/>
        <w:keepNext/>
        <w:spacing w:after="0"/>
        <w:rPr>
          <w:b w:val="0"/>
          <w:sz w:val="24"/>
          <w:szCs w:val="24"/>
        </w:rPr>
      </w:pPr>
      <w:r w:rsidRPr="00D32D7A">
        <w:rPr>
          <w:rFonts w:eastAsia="ArialMT"/>
          <w:b w:val="0"/>
          <w:sz w:val="24"/>
          <w:szCs w:val="24"/>
        </w:rPr>
        <w:t>Обоснование перспективных балансов производства и потребления тепловой мощности источников</w:t>
      </w:r>
      <w:r w:rsidR="005811F2" w:rsidRPr="00D32D7A">
        <w:rPr>
          <w:rFonts w:eastAsia="ArialMT"/>
          <w:b w:val="0"/>
          <w:sz w:val="24"/>
          <w:szCs w:val="24"/>
        </w:rPr>
        <w:t xml:space="preserve"> в </w:t>
      </w:r>
      <w:r w:rsidR="00146262" w:rsidRPr="00D32D7A">
        <w:rPr>
          <w:rFonts w:eastAsia="ArialMT"/>
          <w:b w:val="0"/>
          <w:sz w:val="24"/>
          <w:szCs w:val="24"/>
        </w:rPr>
        <w:t>Главе 2.</w:t>
      </w:r>
    </w:p>
    <w:p w:rsidR="00E153EA" w:rsidRPr="00D32D7A" w:rsidRDefault="00E153EA" w:rsidP="00E153EA">
      <w:pPr>
        <w:rPr>
          <w:lang w:eastAsia="ru-RU"/>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8" w:name="_Toc40373647"/>
      <w:bookmarkStart w:id="319" w:name="_Toc138688525"/>
      <w:r w:rsidRPr="00D32D7A">
        <w:rPr>
          <w:rFonts w:ascii="TimesNewRomanPSMT" w:hAnsi="TimesNewRomanPSMT" w:cs="TimesNewRomanPSMT"/>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18"/>
      <w:bookmarkEnd w:id="319"/>
    </w:p>
    <w:p w:rsidR="00C13C97" w:rsidRPr="00D32D7A" w:rsidRDefault="00C13C97" w:rsidP="00C13C97">
      <w:pPr>
        <w:widowControl w:val="0"/>
        <w:spacing w:before="240"/>
        <w:ind w:left="142" w:firstLine="567"/>
        <w:rPr>
          <w:rFonts w:eastAsia="Times New Roman" w:cs="Times New Roman"/>
          <w:sz w:val="24"/>
          <w:szCs w:val="24"/>
        </w:rPr>
      </w:pPr>
      <w:r w:rsidRPr="00D32D7A">
        <w:rPr>
          <w:rFonts w:eastAsia="Times New Roman" w:cs="Times New Roman"/>
          <w:sz w:val="24"/>
          <w:szCs w:val="24"/>
        </w:rPr>
        <w:t>В соответствие с Генеральным планом муниципального образования увеличение площадей строительных фондов предусматривается практически во всех районах города.</w:t>
      </w:r>
    </w:p>
    <w:p w:rsidR="00C13C97" w:rsidRPr="00D32D7A" w:rsidRDefault="00C13C97" w:rsidP="00C13C97">
      <w:pPr>
        <w:widowControl w:val="0"/>
        <w:ind w:left="142" w:firstLine="567"/>
        <w:rPr>
          <w:rFonts w:eastAsia="Times New Roman" w:cs="Times New Roman"/>
          <w:sz w:val="24"/>
          <w:szCs w:val="24"/>
        </w:rPr>
      </w:pPr>
      <w:r w:rsidRPr="00D32D7A">
        <w:rPr>
          <w:rFonts w:eastAsia="Times New Roman" w:cs="Times New Roman"/>
          <w:sz w:val="24"/>
          <w:szCs w:val="24"/>
        </w:rPr>
        <w:t>Теплоснабжение уплотнительной застройки в различных районах города предполагается осуществлять от существующих источников тепловой энергии.</w:t>
      </w:r>
    </w:p>
    <w:p w:rsidR="00C13C97" w:rsidRPr="00D32D7A" w:rsidRDefault="00C13C97" w:rsidP="00E153EA">
      <w:pPr>
        <w:rPr>
          <w:lang w:eastAsia="ru-RU"/>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20" w:name="_Toc40373648"/>
      <w:bookmarkStart w:id="321" w:name="_Toc138688526"/>
      <w:r w:rsidRPr="00D32D7A">
        <w:rPr>
          <w:rFonts w:ascii="TimesNewRomanPSMT" w:hAnsi="TimesNewRomanPSMT" w:cs="TimesNewRomanPSMT"/>
          <w:sz w:val="24"/>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20"/>
      <w:bookmarkEnd w:id="321"/>
    </w:p>
    <w:p w:rsidR="00E153EA" w:rsidRPr="00D32D7A" w:rsidRDefault="00E153EA" w:rsidP="00E153EA">
      <w:pPr>
        <w:spacing w:before="240"/>
        <w:rPr>
          <w:sz w:val="24"/>
          <w:szCs w:val="24"/>
        </w:rPr>
      </w:pPr>
      <w:r w:rsidRPr="00D32D7A">
        <w:rPr>
          <w:sz w:val="24"/>
          <w:szCs w:val="24"/>
        </w:rPr>
        <w:t>Изменение организации теплоснабжения в производственных зонах не предполагается.</w:t>
      </w:r>
    </w:p>
    <w:p w:rsidR="00E153EA" w:rsidRPr="00D32D7A" w:rsidRDefault="00E153EA" w:rsidP="00E153EA">
      <w:pPr>
        <w:rPr>
          <w:lang w:eastAsia="ru-RU"/>
        </w:rPr>
      </w:pPr>
    </w:p>
    <w:p w:rsidR="001212E5" w:rsidRPr="00D32D7A" w:rsidRDefault="001212E5" w:rsidP="00972269">
      <w:pPr>
        <w:widowControl w:val="0"/>
        <w:ind w:firstLine="0"/>
        <w:rPr>
          <w:rFonts w:eastAsia="Times New Roman" w:cs="Times New Roman"/>
          <w:sz w:val="24"/>
          <w:szCs w:val="24"/>
        </w:rPr>
      </w:pPr>
    </w:p>
    <w:p w:rsidR="008E46EE" w:rsidRPr="00D32D7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22" w:name="_Toc40373649"/>
      <w:bookmarkStart w:id="323" w:name="_Toc138688527"/>
      <w:r w:rsidRPr="00D32D7A">
        <w:rPr>
          <w:rFonts w:ascii="TimesNewRomanPSMT" w:hAnsi="TimesNewRomanPSMT" w:cs="TimesNewRomanPSMT"/>
          <w:sz w:val="24"/>
          <w:szCs w:val="24"/>
        </w:rPr>
        <w:t>результаты расчетов радиуса эффективного теплоснабжения</w:t>
      </w:r>
      <w:bookmarkEnd w:id="322"/>
      <w:bookmarkEnd w:id="323"/>
    </w:p>
    <w:p w:rsidR="00C44E39" w:rsidRPr="00D32D7A" w:rsidRDefault="00C44E39" w:rsidP="00EF4DCF">
      <w:pPr>
        <w:widowControl w:val="0"/>
        <w:spacing w:before="240" w:line="275" w:lineRule="auto"/>
        <w:ind w:left="142" w:right="152" w:firstLine="566"/>
        <w:rPr>
          <w:rFonts w:eastAsia="Times New Roman" w:cs="Times New Roman"/>
          <w:sz w:val="24"/>
          <w:szCs w:val="24"/>
        </w:rPr>
      </w:pPr>
      <w:r w:rsidRPr="00D32D7A">
        <w:rPr>
          <w:rFonts w:eastAsia="Times New Roman" w:cs="Times New Roman"/>
          <w:sz w:val="24"/>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 затраты на строительство новых участков тепловой сети и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 реконструкция существующих;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 пропускная способность существующих магистральных тепловых сетей;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 затраты на перекачку теплоносителя в тепловых сетях;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 потери тепловой энергии в тепловых сетях при ее передаче;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 надежность системы теплоснабжения.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Комплексная оценка вышеперечисленных факторов, определяет величину оптимального радиуса теплоснабжения.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Методика расчета.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3) Определяется средняя плотность тепловой нагрузки в зоне действия источника тепловой энергии (Гкал/ч/км2).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4) Определяется материальная характеристика тепловой сети.</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ascii="Cambria Math" w:eastAsia="Times New Roman" w:hAnsi="Cambria Math" w:cs="Cambria Math"/>
          <w:sz w:val="24"/>
          <w:szCs w:val="24"/>
        </w:rPr>
        <w:t>𝑀</w:t>
      </w:r>
      <w:r w:rsidRPr="00D32D7A">
        <w:rPr>
          <w:rFonts w:eastAsia="Times New Roman" w:cs="Times New Roman"/>
          <w:sz w:val="24"/>
          <w:szCs w:val="24"/>
        </w:rPr>
        <w:t>=Σ(</w:t>
      </w:r>
      <w:r w:rsidRPr="00D32D7A">
        <w:rPr>
          <w:rFonts w:ascii="Cambria Math" w:eastAsia="Times New Roman" w:hAnsi="Cambria Math" w:cs="Cambria Math"/>
          <w:sz w:val="24"/>
          <w:szCs w:val="24"/>
        </w:rPr>
        <w:t>𝑑𝑖∗𝐿𝑖</w:t>
      </w:r>
      <w:r w:rsidRPr="00D32D7A">
        <w:rPr>
          <w:rFonts w:eastAsia="Times New Roman" w:cs="Times New Roman"/>
          <w:sz w:val="24"/>
          <w:szCs w:val="24"/>
        </w:rPr>
        <w:t>)</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6) Определяется оптимальный радиус тепловых сетей</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R_опт=(140/S^0.4 )*φ^0.4*(1/B^0.1 )*</w:t>
      </w:r>
      <w:r w:rsidRPr="00D32D7A">
        <w:rPr>
          <w:rFonts w:ascii="Cambria Math" w:eastAsia="Times New Roman" w:hAnsi="Cambria Math" w:cs="Cambria Math"/>
          <w:sz w:val="24"/>
          <w:szCs w:val="24"/>
        </w:rPr>
        <w:t>〖</w:t>
      </w:r>
      <w:r w:rsidRPr="00D32D7A">
        <w:rPr>
          <w:rFonts w:eastAsia="Times New Roman" w:cs="Times New Roman"/>
          <w:sz w:val="24"/>
          <w:szCs w:val="24"/>
        </w:rPr>
        <w:t>(Δτ/П)</w:t>
      </w:r>
      <w:r w:rsidRPr="00D32D7A">
        <w:rPr>
          <w:rFonts w:ascii="Cambria Math" w:eastAsia="Times New Roman" w:hAnsi="Cambria Math" w:cs="Cambria Math"/>
          <w:sz w:val="24"/>
          <w:szCs w:val="24"/>
        </w:rPr>
        <w:t>〗</w:t>
      </w:r>
      <w:r w:rsidRPr="00D32D7A">
        <w:rPr>
          <w:rFonts w:eastAsia="Times New Roman" w:cs="Times New Roman"/>
          <w:sz w:val="24"/>
          <w:szCs w:val="24"/>
        </w:rPr>
        <w:t>^0.15</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hint="eastAsia"/>
          <w:sz w:val="24"/>
          <w:szCs w:val="24"/>
        </w:rPr>
        <w:t>где</w:t>
      </w:r>
      <w:r w:rsidRPr="00D32D7A">
        <w:rPr>
          <w:rFonts w:eastAsia="Times New Roman" w:cs="Times New Roman"/>
          <w:sz w:val="24"/>
          <w:szCs w:val="24"/>
        </w:rPr>
        <w:t xml:space="preserve">: B – среднее число абонентов на 1 </w:t>
      </w:r>
      <w:r w:rsidRPr="00D32D7A">
        <w:rPr>
          <w:rFonts w:ascii="Cambria Math" w:eastAsia="Times New Roman" w:hAnsi="Cambria Math" w:cs="Cambria Math"/>
          <w:sz w:val="24"/>
          <w:szCs w:val="24"/>
        </w:rPr>
        <w:t>〖</w:t>
      </w:r>
      <w:r w:rsidRPr="00D32D7A">
        <w:rPr>
          <w:rFonts w:ascii="Calibri" w:eastAsia="Times New Roman" w:hAnsi="Calibri" w:cs="Calibri"/>
          <w:sz w:val="24"/>
          <w:szCs w:val="24"/>
        </w:rPr>
        <w:t>км</w:t>
      </w:r>
      <w:r w:rsidRPr="00D32D7A">
        <w:rPr>
          <w:rFonts w:ascii="Cambria Math" w:eastAsia="Times New Roman" w:hAnsi="Cambria Math" w:cs="Cambria Math"/>
          <w:sz w:val="24"/>
          <w:szCs w:val="24"/>
        </w:rPr>
        <w:t>〗</w:t>
      </w:r>
      <w:r w:rsidRPr="00D32D7A">
        <w:rPr>
          <w:rFonts w:eastAsia="Times New Roman" w:cs="Times New Roman"/>
          <w:sz w:val="24"/>
          <w:szCs w:val="24"/>
        </w:rPr>
        <w:t xml:space="preserve">^2;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sz w:val="24"/>
          <w:szCs w:val="24"/>
        </w:rPr>
        <w:t>s – удельная стоимость материальной характеристики тепловой сети, м^2/Гкал/ч;</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hint="eastAsia"/>
          <w:sz w:val="24"/>
          <w:szCs w:val="24"/>
        </w:rPr>
        <w:t>П</w:t>
      </w:r>
      <w:r w:rsidRPr="00D32D7A">
        <w:rPr>
          <w:rFonts w:eastAsia="Times New Roman" w:cs="Times New Roman"/>
          <w:sz w:val="24"/>
          <w:szCs w:val="24"/>
        </w:rPr>
        <w:t xml:space="preserve"> – теплоплотность района, Гкал/ч. </w:t>
      </w:r>
      <w:r w:rsidRPr="00D32D7A">
        <w:rPr>
          <w:rFonts w:ascii="Cambria Math" w:eastAsia="Times New Roman" w:hAnsi="Cambria Math" w:cs="Cambria Math"/>
          <w:sz w:val="24"/>
          <w:szCs w:val="24"/>
        </w:rPr>
        <w:t>〖</w:t>
      </w:r>
      <w:r w:rsidRPr="00D32D7A">
        <w:rPr>
          <w:rFonts w:ascii="Calibri" w:eastAsia="Times New Roman" w:hAnsi="Calibri" w:cs="Calibri"/>
          <w:sz w:val="24"/>
          <w:szCs w:val="24"/>
        </w:rPr>
        <w:t>км</w:t>
      </w:r>
      <w:r w:rsidRPr="00D32D7A">
        <w:rPr>
          <w:rFonts w:ascii="Cambria Math" w:eastAsia="Times New Roman" w:hAnsi="Cambria Math" w:cs="Cambria Math"/>
          <w:sz w:val="24"/>
          <w:szCs w:val="24"/>
        </w:rPr>
        <w:t>〗</w:t>
      </w:r>
      <w:r w:rsidRPr="00D32D7A">
        <w:rPr>
          <w:rFonts w:eastAsia="Times New Roman" w:cs="Times New Roman"/>
          <w:sz w:val="24"/>
          <w:szCs w:val="24"/>
        </w:rPr>
        <w:t xml:space="preserve">^2;;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hint="eastAsia"/>
          <w:sz w:val="24"/>
          <w:szCs w:val="24"/>
        </w:rPr>
        <w:t>Δτ</w:t>
      </w:r>
      <w:r w:rsidRPr="00D32D7A">
        <w:rPr>
          <w:rFonts w:eastAsia="Times New Roman" w:cs="Times New Roman"/>
          <w:sz w:val="24"/>
          <w:szCs w:val="24"/>
        </w:rPr>
        <w:t xml:space="preserve"> – расчетный перепад температур теплоносителя в тепловой сети, °C; </w:t>
      </w:r>
    </w:p>
    <w:p w:rsidR="00C44E39" w:rsidRPr="00D32D7A" w:rsidRDefault="00C44E39" w:rsidP="00C44E39">
      <w:pPr>
        <w:widowControl w:val="0"/>
        <w:spacing w:before="4" w:line="275" w:lineRule="auto"/>
        <w:ind w:left="142" w:right="152" w:firstLine="566"/>
        <w:rPr>
          <w:rFonts w:eastAsia="Times New Roman" w:cs="Times New Roman"/>
          <w:sz w:val="24"/>
          <w:szCs w:val="24"/>
        </w:rPr>
      </w:pPr>
      <w:r w:rsidRPr="00D32D7A">
        <w:rPr>
          <w:rFonts w:eastAsia="Times New Roman" w:cs="Times New Roman" w:hint="eastAsia"/>
          <w:sz w:val="24"/>
          <w:szCs w:val="24"/>
        </w:rPr>
        <w:t>φ</w:t>
      </w:r>
      <w:r w:rsidRPr="00D32D7A">
        <w:rPr>
          <w:rFonts w:eastAsia="Times New Roman" w:cs="Times New Roman"/>
          <w:sz w:val="24"/>
          <w:szCs w:val="24"/>
        </w:rPr>
        <w:t xml:space="preserve"> – поправочный коэффициент, зависящий от постоянной части расходов на сооружение котельной.</w:t>
      </w:r>
    </w:p>
    <w:p w:rsidR="00C44E39" w:rsidRPr="00D32D7A" w:rsidRDefault="00C44E39" w:rsidP="00C44E39">
      <w:pPr>
        <w:widowControl w:val="0"/>
        <w:spacing w:before="4" w:line="275" w:lineRule="auto"/>
        <w:ind w:left="142" w:right="152" w:firstLine="566"/>
        <w:rPr>
          <w:rFonts w:eastAsia="Times New Roman" w:cs="Times New Roman"/>
          <w:spacing w:val="-1"/>
          <w:sz w:val="24"/>
          <w:szCs w:val="24"/>
        </w:rPr>
      </w:pPr>
      <w:r w:rsidRPr="00D32D7A">
        <w:rPr>
          <w:rFonts w:eastAsia="Times New Roman" w:cs="Times New Roman"/>
          <w:spacing w:val="-1"/>
          <w:sz w:val="24"/>
          <w:szCs w:val="24"/>
        </w:rPr>
        <w:t>Расчеты</w:t>
      </w:r>
      <w:r w:rsidRPr="00D32D7A">
        <w:rPr>
          <w:rFonts w:eastAsia="Times New Roman" w:cs="Times New Roman"/>
          <w:sz w:val="24"/>
          <w:szCs w:val="24"/>
        </w:rPr>
        <w:t>эффективных</w:t>
      </w:r>
      <w:r w:rsidRPr="00D32D7A">
        <w:rPr>
          <w:rFonts w:eastAsia="Times New Roman" w:cs="Times New Roman"/>
          <w:spacing w:val="-1"/>
          <w:sz w:val="24"/>
          <w:szCs w:val="24"/>
        </w:rPr>
        <w:t>радиусов</w:t>
      </w:r>
      <w:r w:rsidRPr="00D32D7A">
        <w:rPr>
          <w:rFonts w:eastAsia="Times New Roman" w:cs="Times New Roman"/>
          <w:sz w:val="24"/>
          <w:szCs w:val="24"/>
        </w:rPr>
        <w:t>теплоснабжения</w:t>
      </w:r>
      <w:r w:rsidRPr="00D32D7A">
        <w:rPr>
          <w:rFonts w:eastAsia="Times New Roman" w:cs="Times New Roman"/>
          <w:spacing w:val="-1"/>
          <w:sz w:val="24"/>
          <w:szCs w:val="24"/>
        </w:rPr>
        <w:t>приведены</w:t>
      </w:r>
      <w:r w:rsidRPr="00D32D7A">
        <w:rPr>
          <w:rFonts w:eastAsia="Times New Roman" w:cs="Times New Roman"/>
          <w:sz w:val="24"/>
          <w:szCs w:val="24"/>
        </w:rPr>
        <w:t>в</w:t>
      </w:r>
      <w:r w:rsidRPr="00D32D7A">
        <w:rPr>
          <w:rFonts w:eastAsia="Times New Roman" w:cs="Times New Roman"/>
          <w:spacing w:val="-1"/>
          <w:sz w:val="24"/>
          <w:szCs w:val="24"/>
        </w:rPr>
        <w:t>таблице ниже</w:t>
      </w:r>
      <w:r w:rsidRPr="00D32D7A">
        <w:rPr>
          <w:rFonts w:eastAsia="Times New Roman" w:cs="Times New Roman"/>
          <w:sz w:val="24"/>
          <w:szCs w:val="24"/>
        </w:rPr>
        <w:t>.</w:t>
      </w:r>
    </w:p>
    <w:p w:rsidR="00C44E39" w:rsidRPr="00D32D7A" w:rsidRDefault="00C44E39" w:rsidP="00C44E39">
      <w:pPr>
        <w:widowControl w:val="0"/>
        <w:spacing w:line="240" w:lineRule="auto"/>
        <w:ind w:firstLine="0"/>
        <w:jc w:val="left"/>
        <w:rPr>
          <w:rFonts w:eastAsia="Times New Roman" w:cs="Times New Roman"/>
          <w:sz w:val="22"/>
        </w:rPr>
      </w:pPr>
    </w:p>
    <w:p w:rsidR="00C44E39" w:rsidRPr="00D32D7A" w:rsidRDefault="00C44E39" w:rsidP="00C44E39">
      <w:pPr>
        <w:spacing w:line="240" w:lineRule="auto"/>
        <w:ind w:firstLine="0"/>
        <w:jc w:val="center"/>
        <w:rPr>
          <w:rFonts w:ascii="Calibri" w:eastAsia="Times New Roman" w:hAnsi="Calibri" w:cs="Times New Roman"/>
          <w:color w:val="000000"/>
          <w:sz w:val="22"/>
          <w:lang w:eastAsia="ru-RU"/>
        </w:rPr>
        <w:sectPr w:rsidR="00C44E39" w:rsidRPr="00D32D7A" w:rsidSect="00B31ADA">
          <w:headerReference w:type="default" r:id="rId39"/>
          <w:footerReference w:type="default" r:id="rId40"/>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D32D7A" w:rsidRDefault="00C44E39" w:rsidP="002A2E25">
      <w:pPr>
        <w:keepNext/>
        <w:spacing w:line="240" w:lineRule="auto"/>
        <w:ind w:firstLine="0"/>
        <w:jc w:val="left"/>
        <w:rPr>
          <w:rFonts w:eastAsia="Calibri" w:cs="Times New Roman"/>
          <w:b/>
          <w:bCs/>
          <w:sz w:val="20"/>
          <w:szCs w:val="18"/>
        </w:rPr>
      </w:pPr>
      <w:r w:rsidRPr="00D32D7A">
        <w:rPr>
          <w:rFonts w:eastAsia="Calibri" w:cs="Times New Roman"/>
          <w:b/>
          <w:bCs/>
          <w:sz w:val="20"/>
          <w:szCs w:val="18"/>
        </w:rPr>
        <w:t xml:space="preserve">Таблица </w:t>
      </w:r>
      <w:r w:rsidR="00170D6B" w:rsidRPr="00D32D7A">
        <w:rPr>
          <w:rFonts w:eastAsia="Calibri" w:cs="Times New Roman"/>
          <w:b/>
          <w:bCs/>
          <w:sz w:val="20"/>
          <w:szCs w:val="18"/>
        </w:rPr>
        <w:fldChar w:fldCharType="begin"/>
      </w:r>
      <w:r w:rsidRPr="00D32D7A">
        <w:rPr>
          <w:rFonts w:eastAsia="Calibri" w:cs="Times New Roman"/>
          <w:b/>
          <w:bCs/>
          <w:sz w:val="20"/>
          <w:szCs w:val="18"/>
        </w:rPr>
        <w:instrText xml:space="preserve"> SEQ Таблица \* ARABIC </w:instrText>
      </w:r>
      <w:r w:rsidR="00170D6B" w:rsidRPr="00D32D7A">
        <w:rPr>
          <w:rFonts w:eastAsia="Calibri" w:cs="Times New Roman"/>
          <w:b/>
          <w:bCs/>
          <w:sz w:val="20"/>
          <w:szCs w:val="18"/>
        </w:rPr>
        <w:fldChar w:fldCharType="separate"/>
      </w:r>
      <w:r w:rsidR="00A303F5">
        <w:rPr>
          <w:rFonts w:eastAsia="Calibri" w:cs="Times New Roman"/>
          <w:b/>
          <w:bCs/>
          <w:noProof/>
          <w:sz w:val="20"/>
          <w:szCs w:val="18"/>
        </w:rPr>
        <w:t>127</w:t>
      </w:r>
      <w:r w:rsidR="00170D6B" w:rsidRPr="00D32D7A">
        <w:rPr>
          <w:rFonts w:eastAsia="Calibri" w:cs="Times New Roman"/>
          <w:b/>
          <w:bCs/>
          <w:sz w:val="20"/>
          <w:szCs w:val="18"/>
        </w:rPr>
        <w:fldChar w:fldCharType="end"/>
      </w:r>
      <w:r w:rsidRPr="00D32D7A">
        <w:rPr>
          <w:rFonts w:eastAsia="Calibri" w:cs="Times New Roman"/>
          <w:b/>
          <w:bCs/>
          <w:sz w:val="20"/>
          <w:szCs w:val="18"/>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3658"/>
        <w:gridCol w:w="1296"/>
        <w:gridCol w:w="2159"/>
        <w:gridCol w:w="2127"/>
        <w:gridCol w:w="2127"/>
        <w:gridCol w:w="2125"/>
      </w:tblGrid>
      <w:tr w:rsidR="00C44E39" w:rsidRPr="00D32D7A" w:rsidTr="001212E5">
        <w:trPr>
          <w:trHeight w:val="900"/>
          <w:tblHeader/>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 п/п</w:t>
            </w:r>
          </w:p>
        </w:tc>
        <w:tc>
          <w:tcPr>
            <w:tcW w:w="1282"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Наименование параметра</w:t>
            </w:r>
          </w:p>
        </w:tc>
        <w:tc>
          <w:tcPr>
            <w:tcW w:w="447"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Ед. измер</w:t>
            </w:r>
          </w:p>
        </w:tc>
        <w:tc>
          <w:tcPr>
            <w:tcW w:w="757" w:type="pct"/>
            <w:shd w:val="clear" w:color="auto" w:fill="auto"/>
            <w:vAlign w:val="center"/>
            <w:hideMark/>
          </w:tcPr>
          <w:p w:rsidR="00C44E39" w:rsidRPr="00D32D7A" w:rsidRDefault="00CE750B"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АО «Тутаевская ПГУ»</w:t>
            </w:r>
          </w:p>
        </w:tc>
        <w:tc>
          <w:tcPr>
            <w:tcW w:w="746" w:type="pct"/>
            <w:shd w:val="clear" w:color="auto" w:fill="auto"/>
            <w:vAlign w:val="center"/>
            <w:hideMark/>
          </w:tcPr>
          <w:p w:rsidR="00C44E39" w:rsidRPr="00D32D7A" w:rsidRDefault="00C44E39" w:rsidP="00961680">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 xml:space="preserve">Центральная котельная </w:t>
            </w:r>
          </w:p>
        </w:tc>
        <w:tc>
          <w:tcPr>
            <w:tcW w:w="746" w:type="pct"/>
            <w:shd w:val="clear" w:color="auto" w:fill="auto"/>
            <w:vAlign w:val="center"/>
            <w:hideMark/>
          </w:tcPr>
          <w:p w:rsidR="00C44E39" w:rsidRPr="00D32D7A" w:rsidRDefault="00C44E39" w:rsidP="00961680">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 xml:space="preserve">Котельная  ОПХ, </w:t>
            </w:r>
          </w:p>
        </w:tc>
        <w:tc>
          <w:tcPr>
            <w:tcW w:w="745" w:type="pct"/>
            <w:shd w:val="clear" w:color="auto" w:fill="auto"/>
            <w:vAlign w:val="center"/>
            <w:hideMark/>
          </w:tcPr>
          <w:p w:rsidR="00C44E39" w:rsidRPr="00D32D7A" w:rsidRDefault="00C44E39" w:rsidP="00961680">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 xml:space="preserve">Котельная СХТ, </w:t>
            </w:r>
          </w:p>
        </w:tc>
      </w:tr>
      <w:tr w:rsidR="00C44E39" w:rsidRPr="00D32D7A" w:rsidTr="001212E5">
        <w:trPr>
          <w:trHeight w:val="300"/>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w:t>
            </w:r>
          </w:p>
        </w:tc>
        <w:tc>
          <w:tcPr>
            <w:tcW w:w="1282"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Площадь зоны действия источника</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км2</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2</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2</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2</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2</w:t>
            </w:r>
          </w:p>
        </w:tc>
      </w:tr>
      <w:tr w:rsidR="00C44E39" w:rsidRPr="00D32D7A" w:rsidTr="001212E5">
        <w:trPr>
          <w:trHeight w:val="600"/>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2</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Количество абонентов в зоне действия источника</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ед.</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454</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24</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14</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16</w:t>
            </w:r>
          </w:p>
        </w:tc>
      </w:tr>
      <w:tr w:rsidR="00C44E39" w:rsidRPr="00D32D7A" w:rsidTr="00F97391">
        <w:trPr>
          <w:trHeight w:val="887"/>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3</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Суммарная присоединенная нагрузка всех потребителей</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Гкал/час</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104,79</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0,766</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0,551</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0,36</w:t>
            </w:r>
          </w:p>
        </w:tc>
      </w:tr>
      <w:tr w:rsidR="00C44E39" w:rsidRPr="00D32D7A" w:rsidTr="001212E5">
        <w:trPr>
          <w:trHeight w:val="1155"/>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4</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Расстояние от источника тепла до наиболее удаленного потребителя</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км</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3,78</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0,413</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0,3</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0,63</w:t>
            </w:r>
          </w:p>
        </w:tc>
      </w:tr>
      <w:tr w:rsidR="00C44E39" w:rsidRPr="00D32D7A" w:rsidTr="001212E5">
        <w:trPr>
          <w:trHeight w:val="600"/>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5</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Расчетная температура в подающем трубопроводе</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С</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95</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78</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78</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78</w:t>
            </w:r>
          </w:p>
        </w:tc>
      </w:tr>
      <w:tr w:rsidR="00C44E39" w:rsidRPr="00D32D7A" w:rsidTr="001212E5">
        <w:trPr>
          <w:trHeight w:val="600"/>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6</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Расчетная температура в обратном трубопроводе</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С</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70</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58</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58</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58</w:t>
            </w:r>
          </w:p>
        </w:tc>
      </w:tr>
      <w:tr w:rsidR="00C44E39" w:rsidRPr="00D32D7A" w:rsidTr="001212E5">
        <w:trPr>
          <w:trHeight w:val="900"/>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7</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1/км2</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227,0</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12,0</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7,0</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8,0</w:t>
            </w:r>
          </w:p>
        </w:tc>
      </w:tr>
      <w:tr w:rsidR="00C44E39" w:rsidRPr="00D32D7A" w:rsidTr="001212E5">
        <w:trPr>
          <w:trHeight w:val="300"/>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8</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Теплоплотность района</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Гкал/ч*км2</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52,4</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0,4</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0,3</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0,2</w:t>
            </w:r>
          </w:p>
        </w:tc>
      </w:tr>
      <w:tr w:rsidR="00C44E39" w:rsidRPr="00D32D7A" w:rsidTr="001212E5">
        <w:trPr>
          <w:trHeight w:val="600"/>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9</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Удельная стоимость материальной характеристики сетей</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м2/Гкал/ч</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314,8</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30004,1</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41711,6</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63842,0</w:t>
            </w:r>
          </w:p>
        </w:tc>
      </w:tr>
      <w:tr w:rsidR="00C44E39" w:rsidRPr="00D32D7A" w:rsidTr="001212E5">
        <w:trPr>
          <w:trHeight w:val="900"/>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10</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Поправочный коэффициент (1,3 для ТЭЦ и 1 для</w:t>
            </w:r>
            <w:r w:rsidRPr="00D32D7A">
              <w:rPr>
                <w:rFonts w:eastAsia="Calibri" w:cs="Times New Roman"/>
                <w:sz w:val="22"/>
                <w:lang w:eastAsia="ru-RU"/>
              </w:rPr>
              <w:br/>
              <w:t>котельных)</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1,0</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1,0</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1,0</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sz w:val="22"/>
                <w:lang w:eastAsia="ru-RU"/>
              </w:rPr>
            </w:pPr>
            <w:r w:rsidRPr="00D32D7A">
              <w:rPr>
                <w:rFonts w:eastAsia="Calibri" w:cs="Times New Roman"/>
                <w:sz w:val="22"/>
                <w:lang w:eastAsia="ru-RU"/>
              </w:rPr>
              <w:t>1,0</w:t>
            </w:r>
          </w:p>
        </w:tc>
      </w:tr>
      <w:tr w:rsidR="00C44E39" w:rsidRPr="00D32D7A" w:rsidTr="001212E5">
        <w:trPr>
          <w:trHeight w:val="300"/>
        </w:trPr>
        <w:tc>
          <w:tcPr>
            <w:tcW w:w="27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b/>
                <w:sz w:val="22"/>
                <w:lang w:eastAsia="ru-RU"/>
              </w:rPr>
            </w:pPr>
            <w:r w:rsidRPr="00D32D7A">
              <w:rPr>
                <w:rFonts w:eastAsia="Calibri" w:cs="Times New Roman"/>
                <w:b/>
                <w:sz w:val="22"/>
                <w:lang w:eastAsia="ru-RU"/>
              </w:rPr>
              <w:t>11</w:t>
            </w:r>
          </w:p>
        </w:tc>
        <w:tc>
          <w:tcPr>
            <w:tcW w:w="1282" w:type="pct"/>
            <w:shd w:val="clear" w:color="auto" w:fill="auto"/>
            <w:vAlign w:val="center"/>
            <w:hideMark/>
          </w:tcPr>
          <w:p w:rsidR="00C44E39" w:rsidRPr="00D32D7A" w:rsidRDefault="00C44E39" w:rsidP="00C44E39">
            <w:pPr>
              <w:widowControl w:val="0"/>
              <w:spacing w:line="240" w:lineRule="auto"/>
              <w:ind w:firstLine="0"/>
              <w:jc w:val="center"/>
              <w:rPr>
                <w:rFonts w:eastAsia="Calibri" w:cs="Times New Roman"/>
                <w:b/>
                <w:sz w:val="22"/>
                <w:lang w:eastAsia="ru-RU"/>
              </w:rPr>
            </w:pPr>
            <w:r w:rsidRPr="00D32D7A">
              <w:rPr>
                <w:rFonts w:eastAsia="Calibri" w:cs="Times New Roman"/>
                <w:b/>
                <w:sz w:val="22"/>
                <w:lang w:eastAsia="ru-RU"/>
              </w:rPr>
              <w:t>Эффективный радиус</w:t>
            </w:r>
          </w:p>
        </w:tc>
        <w:tc>
          <w:tcPr>
            <w:tcW w:w="44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b/>
                <w:sz w:val="22"/>
                <w:lang w:eastAsia="ru-RU"/>
              </w:rPr>
            </w:pPr>
            <w:r w:rsidRPr="00D32D7A">
              <w:rPr>
                <w:rFonts w:eastAsia="Calibri" w:cs="Times New Roman"/>
                <w:b/>
                <w:sz w:val="22"/>
                <w:lang w:eastAsia="ru-RU"/>
              </w:rPr>
              <w:t>км</w:t>
            </w:r>
          </w:p>
        </w:tc>
        <w:tc>
          <w:tcPr>
            <w:tcW w:w="757"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b/>
                <w:sz w:val="22"/>
                <w:lang w:eastAsia="ru-RU"/>
              </w:rPr>
            </w:pPr>
            <w:r w:rsidRPr="00D32D7A">
              <w:rPr>
                <w:rFonts w:eastAsia="Calibri" w:cs="Times New Roman"/>
                <w:b/>
                <w:sz w:val="22"/>
                <w:lang w:eastAsia="ru-RU"/>
              </w:rPr>
              <w:t>7,3</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b/>
                <w:sz w:val="22"/>
                <w:lang w:eastAsia="ru-RU"/>
              </w:rPr>
            </w:pPr>
            <w:r w:rsidRPr="00D32D7A">
              <w:rPr>
                <w:rFonts w:eastAsia="Calibri" w:cs="Times New Roman"/>
                <w:b/>
                <w:sz w:val="22"/>
                <w:lang w:eastAsia="ru-RU"/>
              </w:rPr>
              <w:t>3,2</w:t>
            </w:r>
          </w:p>
        </w:tc>
        <w:tc>
          <w:tcPr>
            <w:tcW w:w="746"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b/>
                <w:sz w:val="22"/>
                <w:lang w:eastAsia="ru-RU"/>
              </w:rPr>
            </w:pPr>
            <w:r w:rsidRPr="00D32D7A">
              <w:rPr>
                <w:rFonts w:eastAsia="Calibri" w:cs="Times New Roman"/>
                <w:b/>
                <w:sz w:val="22"/>
                <w:lang w:eastAsia="ru-RU"/>
              </w:rPr>
              <w:t>3,1</w:t>
            </w:r>
          </w:p>
        </w:tc>
        <w:tc>
          <w:tcPr>
            <w:tcW w:w="745" w:type="pct"/>
            <w:shd w:val="clear" w:color="auto" w:fill="auto"/>
            <w:noWrap/>
            <w:vAlign w:val="center"/>
            <w:hideMark/>
          </w:tcPr>
          <w:p w:rsidR="00C44E39" w:rsidRPr="00D32D7A" w:rsidRDefault="00C44E39" w:rsidP="00C44E39">
            <w:pPr>
              <w:widowControl w:val="0"/>
              <w:spacing w:line="240" w:lineRule="auto"/>
              <w:ind w:firstLine="0"/>
              <w:jc w:val="center"/>
              <w:rPr>
                <w:rFonts w:eastAsia="Calibri" w:cs="Times New Roman"/>
                <w:b/>
                <w:sz w:val="22"/>
                <w:lang w:eastAsia="ru-RU"/>
              </w:rPr>
            </w:pPr>
            <w:r w:rsidRPr="00D32D7A">
              <w:rPr>
                <w:rFonts w:eastAsia="Calibri" w:cs="Times New Roman"/>
                <w:b/>
                <w:sz w:val="22"/>
                <w:lang w:eastAsia="ru-RU"/>
              </w:rPr>
              <w:t>2,8</w:t>
            </w:r>
          </w:p>
        </w:tc>
      </w:tr>
    </w:tbl>
    <w:p w:rsidR="00C44E39" w:rsidRPr="00D32D7A" w:rsidRDefault="00C44E39" w:rsidP="00C44E39">
      <w:pPr>
        <w:widowControl w:val="0"/>
        <w:spacing w:line="240" w:lineRule="auto"/>
        <w:ind w:firstLine="0"/>
        <w:jc w:val="left"/>
        <w:rPr>
          <w:rFonts w:eastAsia="Times New Roman" w:cs="Times New Roman"/>
          <w:sz w:val="22"/>
        </w:rPr>
      </w:pPr>
    </w:p>
    <w:p w:rsidR="00C44E39" w:rsidRPr="00D32D7A" w:rsidRDefault="00C44E39" w:rsidP="00C44E39">
      <w:pPr>
        <w:widowControl w:val="0"/>
        <w:spacing w:line="240" w:lineRule="auto"/>
        <w:rPr>
          <w:rFonts w:eastAsia="Times New Roman" w:cs="Times New Roman"/>
          <w:sz w:val="24"/>
        </w:rPr>
      </w:pPr>
      <w:r w:rsidRPr="00D32D7A">
        <w:rPr>
          <w:rFonts w:eastAsia="Times New Roman" w:cs="Times New Roman"/>
          <w:sz w:val="24"/>
        </w:rPr>
        <w:t>Все потребители находятся в пределах эффективного радиуса.</w:t>
      </w:r>
    </w:p>
    <w:p w:rsidR="00C44E39" w:rsidRPr="00D32D7A" w:rsidRDefault="00C44E39" w:rsidP="00C44E39">
      <w:pPr>
        <w:widowControl w:val="0"/>
        <w:spacing w:line="240" w:lineRule="auto"/>
        <w:rPr>
          <w:rFonts w:eastAsia="Times New Roman" w:cs="Times New Roman"/>
          <w:sz w:val="24"/>
        </w:rPr>
        <w:sectPr w:rsidR="00C44E39" w:rsidRPr="00D32D7A" w:rsidSect="00B31ADA">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F2920" w:rsidRPr="003C3DDD" w:rsidRDefault="00CF2920" w:rsidP="00CF2920">
      <w:pPr>
        <w:pStyle w:val="10"/>
        <w:rPr>
          <w:sz w:val="24"/>
          <w:szCs w:val="24"/>
        </w:rPr>
      </w:pPr>
      <w:bookmarkStart w:id="324" w:name="_Toc40373650"/>
      <w:bookmarkStart w:id="325" w:name="_Toc138688528"/>
      <w:r w:rsidRPr="003C3DDD">
        <w:rPr>
          <w:sz w:val="24"/>
          <w:szCs w:val="24"/>
        </w:rPr>
        <w:t>Глава 8. Предложения по строительству, реконструкции и (или) модернизации тепловых сетей</w:t>
      </w:r>
      <w:bookmarkEnd w:id="324"/>
      <w:bookmarkEnd w:id="325"/>
    </w:p>
    <w:p w:rsidR="00CF2920" w:rsidRPr="003C3DDD"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6" w:name="_Toc40373651"/>
      <w:bookmarkStart w:id="327" w:name="_Toc138688529"/>
      <w:r w:rsidRPr="003C3DDD">
        <w:rPr>
          <w:rFonts w:ascii="TimesNewRomanPSMT" w:hAnsi="TimesNewRomanPSMT" w:cs="TimesNewRomanPSMT"/>
          <w:sz w:val="24"/>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26"/>
      <w:bookmarkEnd w:id="327"/>
    </w:p>
    <w:p w:rsidR="00C44E39" w:rsidRPr="003C3DDD" w:rsidRDefault="00C44E39" w:rsidP="00C44E39">
      <w:pPr>
        <w:widowControl w:val="0"/>
        <w:ind w:left="142" w:firstLine="567"/>
        <w:rPr>
          <w:rFonts w:eastAsia="Times New Roman" w:cs="Times New Roman"/>
          <w:sz w:val="24"/>
          <w:szCs w:val="24"/>
        </w:rPr>
      </w:pPr>
      <w:r w:rsidRPr="003C3DDD">
        <w:rPr>
          <w:rFonts w:eastAsia="Times New Roman" w:cs="Times New Roman"/>
          <w:sz w:val="24"/>
          <w:szCs w:val="24"/>
        </w:rPr>
        <w:t>Расчет показал, что на территории муниципального образования отсутствуют зоны с дефицитом тепловой мощности.</w:t>
      </w:r>
    </w:p>
    <w:p w:rsidR="00C44E39" w:rsidRPr="003C3DDD" w:rsidRDefault="00C44E39" w:rsidP="00C44E39">
      <w:pPr>
        <w:widowControl w:val="0"/>
        <w:ind w:left="142" w:firstLine="567"/>
        <w:rPr>
          <w:rFonts w:eastAsia="Times New Roman" w:cs="Times New Roman"/>
          <w:sz w:val="24"/>
          <w:szCs w:val="24"/>
        </w:rPr>
      </w:pPr>
      <w:r w:rsidRPr="003C3DDD">
        <w:rPr>
          <w:rFonts w:eastAsia="Times New Roman" w:cs="Times New Roman"/>
          <w:sz w:val="24"/>
          <w:szCs w:val="24"/>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rsidR="00C44E39" w:rsidRPr="003C3DDD" w:rsidRDefault="00C44E39" w:rsidP="00C44E39">
      <w:pPr>
        <w:widowControl w:val="0"/>
        <w:ind w:left="142" w:firstLine="567"/>
        <w:rPr>
          <w:rFonts w:eastAsia="Times New Roman" w:cs="Times New Roman"/>
          <w:sz w:val="24"/>
          <w:szCs w:val="24"/>
        </w:rPr>
      </w:pPr>
      <w:r w:rsidRPr="003C3DDD">
        <w:rPr>
          <w:rFonts w:eastAsia="Times New Roman" w:cs="Times New Roman"/>
          <w:sz w:val="24"/>
          <w:szCs w:val="24"/>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rsidR="001212E5" w:rsidRPr="00630A65" w:rsidRDefault="001212E5" w:rsidP="00C44E39">
      <w:pPr>
        <w:widowControl w:val="0"/>
        <w:ind w:left="142" w:firstLine="567"/>
        <w:rPr>
          <w:rFonts w:eastAsia="Times New Roman" w:cs="Times New Roman"/>
          <w:sz w:val="24"/>
          <w:szCs w:val="24"/>
          <w:highlight w:val="yellow"/>
        </w:rPr>
      </w:pPr>
    </w:p>
    <w:p w:rsidR="00CF2920" w:rsidRPr="00FD162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8" w:name="_Toc40373652"/>
      <w:bookmarkStart w:id="329" w:name="_Toc138688530"/>
      <w:r w:rsidRPr="00FD1620">
        <w:rPr>
          <w:rFonts w:ascii="TimesNewRomanPSMT" w:hAnsi="TimesNewRomanPSMT" w:cs="TimesNewRomanPSMT"/>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28"/>
      <w:bookmarkEnd w:id="329"/>
    </w:p>
    <w:p w:rsidR="00C44E39" w:rsidRPr="00FD1620" w:rsidRDefault="00C44E39" w:rsidP="00C44E39">
      <w:pPr>
        <w:widowControl w:val="0"/>
        <w:ind w:left="142" w:firstLine="567"/>
        <w:rPr>
          <w:rFonts w:eastAsia="Times New Roman" w:cs="Times New Roman"/>
          <w:sz w:val="24"/>
          <w:szCs w:val="24"/>
        </w:rPr>
      </w:pPr>
      <w:r w:rsidRPr="00FD1620">
        <w:rPr>
          <w:rFonts w:eastAsia="Times New Roman" w:cs="Times New Roman"/>
          <w:sz w:val="24"/>
          <w:szCs w:val="24"/>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rsidR="00C44E39" w:rsidRPr="00FD1620" w:rsidRDefault="00C44E39" w:rsidP="00C44E39">
      <w:pPr>
        <w:widowControl w:val="0"/>
        <w:ind w:left="142" w:firstLine="567"/>
        <w:rPr>
          <w:rFonts w:eastAsia="Times New Roman" w:cs="Times New Roman"/>
          <w:sz w:val="24"/>
          <w:szCs w:val="24"/>
        </w:rPr>
      </w:pPr>
      <w:r w:rsidRPr="00FD1620">
        <w:rPr>
          <w:rFonts w:eastAsia="Times New Roman" w:cs="Times New Roman"/>
          <w:sz w:val="24"/>
          <w:szCs w:val="24"/>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rsidR="00655500" w:rsidRPr="00FD1620" w:rsidRDefault="00655500" w:rsidP="00655500">
      <w:pPr>
        <w:widowControl w:val="0"/>
        <w:ind w:left="142" w:firstLine="567"/>
        <w:rPr>
          <w:rFonts w:eastAsia="Times New Roman" w:cs="Times New Roman"/>
          <w:sz w:val="24"/>
          <w:szCs w:val="24"/>
        </w:rPr>
      </w:pPr>
      <w:r w:rsidRPr="00FD1620">
        <w:rPr>
          <w:rFonts w:eastAsia="Times New Roman" w:cs="Times New Roman"/>
          <w:sz w:val="24"/>
          <w:szCs w:val="24"/>
        </w:rPr>
        <w:t>Согласно  инвестиционной программе АО «Тутаевская ПГУ» планируются к строительству следующие участки тепловой сети</w:t>
      </w:r>
    </w:p>
    <w:p w:rsidR="00655500" w:rsidRPr="00FD1620" w:rsidRDefault="00655500" w:rsidP="00655500">
      <w:pPr>
        <w:pStyle w:val="aff0"/>
        <w:keepNext/>
        <w:spacing w:before="0" w:after="0"/>
        <w:ind w:firstLine="0"/>
      </w:pPr>
      <w:r w:rsidRPr="00FD1620">
        <w:t xml:space="preserve">Таблица </w:t>
      </w:r>
      <w:fldSimple w:instr=" SEQ Таблица \* ARABIC ">
        <w:r w:rsidR="00A303F5">
          <w:rPr>
            <w:noProof/>
          </w:rPr>
          <w:t>128</w:t>
        </w:r>
      </w:fldSimple>
      <w:r w:rsidRPr="00FD1620">
        <w:t xml:space="preserve"> Рекомендуемые мероприятия для АО "Тутаевская ПГУ", а также мероприятия инвест программы</w:t>
      </w:r>
    </w:p>
    <w:tbl>
      <w:tblPr>
        <w:tblW w:w="5000" w:type="pct"/>
        <w:tblLook w:val="04A0" w:firstRow="1" w:lastRow="0" w:firstColumn="1" w:lastColumn="0" w:noHBand="0" w:noVBand="1"/>
      </w:tblPr>
      <w:tblGrid>
        <w:gridCol w:w="778"/>
        <w:gridCol w:w="7339"/>
        <w:gridCol w:w="1228"/>
      </w:tblGrid>
      <w:tr w:rsidR="00FD1620" w:rsidRPr="00EB1C13" w:rsidTr="00FD1620">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 п/п</w:t>
            </w:r>
          </w:p>
        </w:tc>
        <w:tc>
          <w:tcPr>
            <w:tcW w:w="3932" w:type="pct"/>
            <w:tcBorders>
              <w:top w:val="single" w:sz="4" w:space="0" w:color="auto"/>
              <w:left w:val="nil"/>
              <w:bottom w:val="single" w:sz="4" w:space="0" w:color="auto"/>
              <w:right w:val="single" w:sz="4" w:space="0" w:color="auto"/>
            </w:tcBorders>
            <w:shd w:val="clear" w:color="auto" w:fill="auto"/>
            <w:vAlign w:val="bottom"/>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Наименование мероприятия</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Всего</w:t>
            </w:r>
          </w:p>
        </w:tc>
      </w:tr>
      <w:tr w:rsidR="00FD1620" w:rsidRPr="003A7BA5" w:rsidTr="00FD162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620" w:rsidRPr="003A7BA5" w:rsidRDefault="00FD1620" w:rsidP="00FD1620">
            <w:pPr>
              <w:spacing w:line="240" w:lineRule="auto"/>
              <w:ind w:firstLine="0"/>
              <w:jc w:val="center"/>
              <w:rPr>
                <w:rFonts w:eastAsia="Times New Roman" w:cs="Times New Roman"/>
                <w:b/>
                <w:bCs/>
                <w:color w:val="000000"/>
                <w:sz w:val="22"/>
                <w:lang w:eastAsia="ru-RU"/>
              </w:rPr>
            </w:pPr>
            <w:r w:rsidRPr="003A7BA5">
              <w:rPr>
                <w:rFonts w:eastAsia="Times New Roman" w:cs="Times New Roman"/>
                <w:b/>
                <w:bCs/>
                <w:color w:val="000000"/>
                <w:sz w:val="22"/>
                <w:lang w:eastAsia="ru-RU"/>
              </w:rPr>
              <w:t xml:space="preserve">Рекомендуемые </w:t>
            </w:r>
            <w:r w:rsidR="003A7BA5" w:rsidRPr="003A7BA5">
              <w:rPr>
                <w:rFonts w:eastAsia="Times New Roman" w:cs="Times New Roman"/>
                <w:b/>
                <w:bCs/>
                <w:sz w:val="22"/>
                <w:lang w:eastAsia="ru-RU"/>
              </w:rPr>
              <w:t>меропр</w:t>
            </w:r>
            <w:r w:rsidR="003A7BA5" w:rsidRPr="003A7BA5">
              <w:rPr>
                <w:rFonts w:eastAsia="Times New Roman"/>
                <w:b/>
                <w:bCs/>
                <w:sz w:val="22"/>
              </w:rPr>
              <w:t>и</w:t>
            </w:r>
            <w:r w:rsidR="003A7BA5" w:rsidRPr="003A7BA5">
              <w:rPr>
                <w:rFonts w:eastAsia="Times New Roman" w:cs="Times New Roman"/>
                <w:b/>
                <w:bCs/>
                <w:sz w:val="22"/>
                <w:lang w:eastAsia="ru-RU"/>
              </w:rPr>
              <w:t xml:space="preserve">ятия </w:t>
            </w:r>
            <w:r w:rsidRPr="003A7BA5">
              <w:rPr>
                <w:rFonts w:eastAsia="Times New Roman" w:cs="Times New Roman"/>
                <w:b/>
                <w:bCs/>
                <w:color w:val="000000"/>
                <w:sz w:val="22"/>
                <w:lang w:eastAsia="ru-RU"/>
              </w:rPr>
              <w:t>для АО "Тутаевская ПГУ"</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Реконструкция и замена участков тепловых сетей  со сроком эксплуатации более 25 лет</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975739,9</w:t>
            </w:r>
          </w:p>
        </w:tc>
      </w:tr>
      <w:tr w:rsidR="00FD1620" w:rsidRPr="00EB1C13" w:rsidTr="00FD1620">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b/>
                <w:bCs/>
                <w:color w:val="000000"/>
                <w:sz w:val="22"/>
                <w:lang w:eastAsia="ru-RU"/>
              </w:rPr>
            </w:pPr>
            <w:r w:rsidRPr="00EB1C13">
              <w:rPr>
                <w:rFonts w:eastAsia="Times New Roman" w:cs="Times New Roman"/>
                <w:b/>
                <w:bCs/>
                <w:color w:val="000000"/>
                <w:sz w:val="22"/>
                <w:lang w:eastAsia="ru-RU"/>
              </w:rPr>
              <w:t>На основании Инвестиционной программы АО "Тутаевская ПГУ"</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ТК20 до ТК19 по ул. Комсомольской</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5050,8</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2</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ТК20 до ТК20/1 по ул. Дементьева</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5056,8</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3</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ТК20/1 до ТК20/3.1 по ул. Дементьева.</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6896,0</w:t>
            </w:r>
          </w:p>
        </w:tc>
      </w:tr>
      <w:tr w:rsidR="00FD1620" w:rsidRPr="00EB1C13" w:rsidTr="00FD1620">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4</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ТК-4 до ТК5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5565,8</w:t>
            </w:r>
          </w:p>
        </w:tc>
      </w:tr>
      <w:tr w:rsidR="00FD1620" w:rsidRPr="00EB1C13" w:rsidTr="00FD1620">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ТК-5 до ТК-6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11055,5</w:t>
            </w:r>
          </w:p>
        </w:tc>
      </w:tr>
      <w:tr w:rsidR="00FD1620" w:rsidRPr="00EB1C13" w:rsidTr="00FD1620">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6</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ТК-6 до ТК-6А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4101,3</w:t>
            </w:r>
          </w:p>
        </w:tc>
      </w:tr>
      <w:tr w:rsidR="00FD1620" w:rsidRPr="00EB1C13" w:rsidTr="00FD1620">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7</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ТК-6А до ТК-А7А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5838,4</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8</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ТКА-7А до ТК-А8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2672,1</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ТК-А8 до ТК-А9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3912,6</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10</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ТК-А9 до ТК-А9А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3774,4</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11</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ТК-А9А до ТК-А10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3689,4</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12</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ТК-А10 до ТК-А11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3151,7</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13</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межквартальной теплотрассы по ул. Романовская, у д. №35</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919,9</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14</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межквартальной теплотрассы от ул. Луначарского, д. №129 до ж.д. №78 по ул. Петра Шитова</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702,9</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15</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межквартальной теплотрасса КСГ-12 до КСГ-12.2, ул. Ярославская,118а</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913,2</w:t>
            </w:r>
          </w:p>
        </w:tc>
      </w:tr>
      <w:tr w:rsidR="00FD1620" w:rsidRPr="00EB1C13" w:rsidTr="00FD1620">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16</w:t>
            </w:r>
          </w:p>
        </w:tc>
        <w:tc>
          <w:tcPr>
            <w:tcW w:w="3932" w:type="pct"/>
            <w:tcBorders>
              <w:top w:val="nil"/>
              <w:left w:val="nil"/>
              <w:bottom w:val="single" w:sz="4" w:space="0" w:color="auto"/>
              <w:right w:val="single" w:sz="4" w:space="0" w:color="auto"/>
            </w:tcBorders>
            <w:shd w:val="clear" w:color="auto" w:fill="auto"/>
            <w:vAlign w:val="center"/>
            <w:hideMark/>
          </w:tcPr>
          <w:p w:rsidR="00FD1620" w:rsidRPr="00EB1C13" w:rsidRDefault="00FD1620" w:rsidP="00FD1620">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внутриквартальной теплосети по ул. Советская от ТК-6 до ТК-А6.1</w:t>
            </w:r>
          </w:p>
        </w:tc>
        <w:tc>
          <w:tcPr>
            <w:tcW w:w="662" w:type="pct"/>
            <w:tcBorders>
              <w:top w:val="nil"/>
              <w:left w:val="nil"/>
              <w:bottom w:val="single" w:sz="4" w:space="0" w:color="auto"/>
              <w:right w:val="single" w:sz="4" w:space="0" w:color="auto"/>
            </w:tcBorders>
            <w:shd w:val="clear" w:color="auto" w:fill="auto"/>
            <w:noWrap/>
            <w:vAlign w:val="center"/>
            <w:hideMark/>
          </w:tcPr>
          <w:p w:rsidR="00FD1620" w:rsidRPr="00EB1C13" w:rsidRDefault="00FD1620" w:rsidP="00FD1620">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6467,5</w:t>
            </w:r>
          </w:p>
        </w:tc>
      </w:tr>
    </w:tbl>
    <w:p w:rsidR="007E02C9" w:rsidRPr="00630A65" w:rsidRDefault="007E02C9" w:rsidP="007E02C9">
      <w:pPr>
        <w:rPr>
          <w:highlight w:val="yellow"/>
          <w:lang w:eastAsia="ru-RU"/>
        </w:rPr>
      </w:pPr>
    </w:p>
    <w:p w:rsidR="007E02C9" w:rsidRPr="00630A65" w:rsidRDefault="007E02C9" w:rsidP="007E02C9">
      <w:pPr>
        <w:rPr>
          <w:highlight w:val="yellow"/>
          <w:lang w:eastAsia="ru-RU"/>
        </w:rPr>
      </w:pPr>
    </w:p>
    <w:p w:rsidR="00CF2920" w:rsidRPr="003C3DDD"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0" w:name="_Toc40373653"/>
      <w:bookmarkStart w:id="331" w:name="_Toc138688531"/>
      <w:r w:rsidRPr="003C3DDD">
        <w:rPr>
          <w:rFonts w:ascii="TimesNewRomanPSMT" w:hAnsi="TimesNewRomanPSMT" w:cs="TimesNewRomanPSMT"/>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30"/>
      <w:bookmarkEnd w:id="331"/>
    </w:p>
    <w:p w:rsidR="001212E5" w:rsidRPr="003C3DDD" w:rsidRDefault="001212E5" w:rsidP="00C44E39">
      <w:pPr>
        <w:widowControl w:val="0"/>
        <w:ind w:left="142" w:firstLine="567"/>
        <w:rPr>
          <w:rFonts w:eastAsia="Times New Roman" w:cs="Times New Roman"/>
          <w:sz w:val="24"/>
          <w:szCs w:val="24"/>
        </w:rPr>
      </w:pPr>
    </w:p>
    <w:p w:rsidR="001212E5" w:rsidRPr="003C3DDD" w:rsidRDefault="001212E5" w:rsidP="00C44E39">
      <w:pPr>
        <w:widowControl w:val="0"/>
        <w:ind w:left="142" w:firstLine="567"/>
        <w:rPr>
          <w:rFonts w:cs="Times New Roman"/>
          <w:snapToGrid w:val="0"/>
          <w:sz w:val="24"/>
          <w:szCs w:val="24"/>
        </w:rPr>
      </w:pPr>
      <w:r w:rsidRPr="003C3DDD">
        <w:rPr>
          <w:rFonts w:cs="Times New Roman"/>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3C3DDD">
        <w:rPr>
          <w:rFonts w:cs="Times New Roman"/>
          <w:snapToGrid w:val="0"/>
          <w:sz w:val="24"/>
          <w:szCs w:val="24"/>
        </w:rPr>
        <w:t xml:space="preserve"> не предусматривается.</w:t>
      </w:r>
    </w:p>
    <w:p w:rsidR="001212E5" w:rsidRPr="003C3DDD" w:rsidRDefault="001212E5" w:rsidP="00C44E39">
      <w:pPr>
        <w:widowControl w:val="0"/>
        <w:ind w:left="142" w:firstLine="567"/>
        <w:rPr>
          <w:rFonts w:eastAsia="Times New Roman" w:cs="Times New Roman"/>
          <w:sz w:val="24"/>
          <w:szCs w:val="24"/>
        </w:rPr>
      </w:pPr>
    </w:p>
    <w:p w:rsidR="00CF2920" w:rsidRPr="003C3DDD"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2" w:name="_Toc40373654"/>
      <w:bookmarkStart w:id="333" w:name="_Toc138688532"/>
      <w:r w:rsidRPr="003C3DDD">
        <w:rPr>
          <w:rFonts w:ascii="TimesNewRomanPSMT" w:hAnsi="TimesNewRomanPSMT" w:cs="TimesNewRomanPSMT"/>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32"/>
      <w:bookmarkEnd w:id="333"/>
    </w:p>
    <w:p w:rsidR="001212E5" w:rsidRPr="003C3DDD" w:rsidRDefault="001212E5" w:rsidP="00451872">
      <w:pPr>
        <w:rPr>
          <w:sz w:val="24"/>
          <w:szCs w:val="24"/>
        </w:rPr>
      </w:pPr>
    </w:p>
    <w:p w:rsidR="009C3DC4" w:rsidRPr="003C3DDD" w:rsidRDefault="009C3DC4" w:rsidP="00C44E39">
      <w:pPr>
        <w:widowControl w:val="0"/>
        <w:ind w:left="142" w:firstLine="567"/>
        <w:rPr>
          <w:rFonts w:eastAsia="Times New Roman" w:cs="Times New Roman"/>
          <w:sz w:val="24"/>
          <w:szCs w:val="24"/>
        </w:rPr>
      </w:pPr>
      <w:r w:rsidRPr="003C3DDD">
        <w:rPr>
          <w:rFonts w:eastAsia="Times New Roman" w:cs="Times New Roman"/>
          <w:sz w:val="24"/>
          <w:szCs w:val="24"/>
        </w:rPr>
        <w:t xml:space="preserve">Мероприятия, описанные в </w:t>
      </w:r>
      <w:r w:rsidR="00146262" w:rsidRPr="003C3DDD">
        <w:rPr>
          <w:rFonts w:eastAsia="Times New Roman" w:cs="Times New Roman"/>
          <w:sz w:val="24"/>
          <w:szCs w:val="24"/>
        </w:rPr>
        <w:t>пункте «д» Главы 8,</w:t>
      </w:r>
      <w:r w:rsidRPr="003C3DDD">
        <w:rPr>
          <w:rFonts w:eastAsia="Times New Roman" w:cs="Times New Roman"/>
          <w:sz w:val="24"/>
          <w:szCs w:val="24"/>
        </w:rPr>
        <w:t xml:space="preserve"> проводятсяс целью повышения эффективности функционирования системы теплоснабжения.</w:t>
      </w:r>
    </w:p>
    <w:p w:rsidR="009C3DC4" w:rsidRPr="003C3DDD" w:rsidRDefault="009C3DC4" w:rsidP="00C44E39">
      <w:pPr>
        <w:widowControl w:val="0"/>
        <w:ind w:left="142" w:firstLine="567"/>
        <w:rPr>
          <w:rFonts w:eastAsia="Times New Roman" w:cs="Times New Roman"/>
          <w:sz w:val="24"/>
          <w:szCs w:val="24"/>
        </w:rPr>
      </w:pPr>
    </w:p>
    <w:p w:rsidR="001B639C" w:rsidRPr="003C3DDD" w:rsidRDefault="001B639C" w:rsidP="00972269">
      <w:pPr>
        <w:widowControl w:val="0"/>
        <w:ind w:left="142" w:firstLine="0"/>
        <w:rPr>
          <w:rFonts w:eastAsia="Times New Roman" w:cs="Times New Roman"/>
          <w:sz w:val="24"/>
          <w:szCs w:val="24"/>
        </w:rPr>
      </w:pPr>
    </w:p>
    <w:p w:rsidR="00CF2920" w:rsidRPr="00FF6E11"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4" w:name="_Toc40373655"/>
      <w:bookmarkStart w:id="335" w:name="_Toc138688533"/>
      <w:r w:rsidRPr="003C3DDD">
        <w:rPr>
          <w:rFonts w:ascii="TimesNewRomanPSMT" w:hAnsi="TimesNewRomanPSMT" w:cs="TimesNewRomanPSMT"/>
          <w:sz w:val="24"/>
          <w:szCs w:val="24"/>
        </w:rPr>
        <w:t>предложения по строительству тепловых сетей для обеспечения нормативной</w:t>
      </w:r>
      <w:r w:rsidRPr="00FF6E11">
        <w:rPr>
          <w:rFonts w:ascii="TimesNewRomanPSMT" w:hAnsi="TimesNewRomanPSMT" w:cs="TimesNewRomanPSMT"/>
          <w:sz w:val="24"/>
          <w:szCs w:val="24"/>
        </w:rPr>
        <w:t xml:space="preserve"> надежности теплоснабжения</w:t>
      </w:r>
      <w:bookmarkEnd w:id="334"/>
      <w:bookmarkEnd w:id="335"/>
    </w:p>
    <w:p w:rsidR="001212E5" w:rsidRPr="00FF6E11" w:rsidRDefault="001212E5" w:rsidP="00451872">
      <w:pPr>
        <w:rPr>
          <w:sz w:val="24"/>
          <w:szCs w:val="24"/>
        </w:rPr>
      </w:pPr>
    </w:p>
    <w:p w:rsidR="00B24541" w:rsidRPr="00FF6E11" w:rsidRDefault="00B24541" w:rsidP="002454B3">
      <w:pPr>
        <w:widowControl w:val="0"/>
        <w:spacing w:after="240"/>
        <w:ind w:left="142" w:firstLine="567"/>
        <w:rPr>
          <w:rFonts w:eastAsia="Times New Roman" w:cs="Times New Roman"/>
          <w:sz w:val="24"/>
          <w:szCs w:val="24"/>
        </w:rPr>
      </w:pPr>
      <w:r w:rsidRPr="00FF6E11">
        <w:rPr>
          <w:rFonts w:eastAsia="Times New Roman" w:cs="Times New Roman"/>
          <w:sz w:val="24"/>
          <w:szCs w:val="24"/>
        </w:rPr>
        <w:t xml:space="preserve">Для повышения надежности и качества теплоснабжения потребителей, предполагается выполнить реконструкцию отдельных участков тепловых сетей </w:t>
      </w:r>
      <w:r w:rsidR="00471DE0" w:rsidRPr="00FF6E11">
        <w:rPr>
          <w:rFonts w:eastAsia="Times New Roman" w:cs="Times New Roman"/>
          <w:sz w:val="24"/>
          <w:szCs w:val="24"/>
        </w:rPr>
        <w:t>со сроком эксплуатации более 25 лет.</w:t>
      </w:r>
    </w:p>
    <w:p w:rsidR="00471DE0" w:rsidRPr="00FF6E11" w:rsidRDefault="00471DE0" w:rsidP="00471DE0">
      <w:pPr>
        <w:pStyle w:val="aff0"/>
        <w:keepNext/>
        <w:ind w:firstLine="0"/>
      </w:pPr>
      <w:r w:rsidRPr="00FF6E11">
        <w:t xml:space="preserve">Таблица </w:t>
      </w:r>
      <w:fldSimple w:instr=" SEQ Таблица \* ARABIC ">
        <w:r w:rsidR="00A303F5">
          <w:rPr>
            <w:noProof/>
          </w:rPr>
          <w:t>129</w:t>
        </w:r>
      </w:fldSimple>
      <w:r w:rsidRPr="00FF6E11">
        <w:t xml:space="preserve"> Реконструкция и замена участков тепловых сетей  со сроком эксплуатации более 25 лет</w:t>
      </w:r>
    </w:p>
    <w:tbl>
      <w:tblPr>
        <w:tblW w:w="5000" w:type="pct"/>
        <w:tblLook w:val="04A0" w:firstRow="1" w:lastRow="0" w:firstColumn="1" w:lastColumn="0" w:noHBand="0" w:noVBand="1"/>
      </w:tblPr>
      <w:tblGrid>
        <w:gridCol w:w="772"/>
        <w:gridCol w:w="2867"/>
        <w:gridCol w:w="1485"/>
        <w:gridCol w:w="1080"/>
        <w:gridCol w:w="1466"/>
        <w:gridCol w:w="1675"/>
      </w:tblGrid>
      <w:tr w:rsidR="00682D7A" w:rsidRPr="00682D7A" w:rsidTr="00682D7A">
        <w:trPr>
          <w:trHeight w:val="1275"/>
          <w:tblHeader/>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D7A" w:rsidRPr="00FF6E11" w:rsidRDefault="00682D7A" w:rsidP="00682D7A">
            <w:pPr>
              <w:spacing w:line="240" w:lineRule="auto"/>
              <w:ind w:firstLine="0"/>
              <w:jc w:val="left"/>
              <w:rPr>
                <w:rFonts w:eastAsia="Times New Roman" w:cs="Times New Roman"/>
                <w:color w:val="000000"/>
                <w:sz w:val="22"/>
                <w:lang w:eastAsia="ru-RU"/>
              </w:rPr>
            </w:pPr>
            <w:r w:rsidRPr="00FF6E11">
              <w:rPr>
                <w:rFonts w:eastAsia="Times New Roman" w:cs="Times New Roman"/>
                <w:color w:val="000000"/>
                <w:sz w:val="22"/>
                <w:lang w:eastAsia="ru-RU"/>
              </w:rPr>
              <w:t>№ п.п</w:t>
            </w:r>
          </w:p>
        </w:tc>
        <w:tc>
          <w:tcPr>
            <w:tcW w:w="1620" w:type="pct"/>
            <w:tcBorders>
              <w:top w:val="single" w:sz="4" w:space="0" w:color="auto"/>
              <w:left w:val="nil"/>
              <w:bottom w:val="single" w:sz="4" w:space="0" w:color="auto"/>
              <w:right w:val="single" w:sz="4" w:space="0" w:color="auto"/>
            </w:tcBorders>
            <w:shd w:val="clear" w:color="auto" w:fill="auto"/>
            <w:noWrap/>
            <w:vAlign w:val="center"/>
            <w:hideMark/>
          </w:tcPr>
          <w:p w:rsidR="00682D7A" w:rsidRPr="00FF6E11" w:rsidRDefault="00682D7A" w:rsidP="00682D7A">
            <w:pPr>
              <w:spacing w:line="240" w:lineRule="auto"/>
              <w:ind w:firstLine="0"/>
              <w:jc w:val="left"/>
              <w:rPr>
                <w:rFonts w:eastAsia="Times New Roman" w:cs="Times New Roman"/>
                <w:color w:val="000000"/>
                <w:sz w:val="22"/>
                <w:lang w:eastAsia="ru-RU"/>
              </w:rPr>
            </w:pPr>
            <w:r w:rsidRPr="00FF6E11">
              <w:rPr>
                <w:rFonts w:eastAsia="Times New Roman" w:cs="Times New Roman"/>
                <w:color w:val="000000"/>
                <w:sz w:val="22"/>
                <w:lang w:eastAsia="ru-RU"/>
              </w:rPr>
              <w:t>Адрес участка, г. Тутаев</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682D7A" w:rsidRPr="00FF6E11" w:rsidRDefault="00682D7A" w:rsidP="00682D7A">
            <w:pPr>
              <w:spacing w:line="240" w:lineRule="auto"/>
              <w:ind w:firstLine="0"/>
              <w:jc w:val="center"/>
              <w:rPr>
                <w:rFonts w:eastAsia="Times New Roman" w:cs="Times New Roman"/>
                <w:color w:val="000000"/>
                <w:sz w:val="22"/>
                <w:lang w:eastAsia="ru-RU"/>
              </w:rPr>
            </w:pPr>
            <w:r w:rsidRPr="00FF6E11">
              <w:rPr>
                <w:rFonts w:eastAsia="Times New Roman" w:cs="Times New Roman"/>
                <w:color w:val="000000"/>
                <w:sz w:val="22"/>
                <w:lang w:eastAsia="ru-RU"/>
              </w:rPr>
              <w:t>Способ прокладки т/с</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682D7A" w:rsidRPr="00FF6E11" w:rsidRDefault="00682D7A" w:rsidP="00682D7A">
            <w:pPr>
              <w:spacing w:line="240" w:lineRule="auto"/>
              <w:ind w:firstLine="0"/>
              <w:jc w:val="center"/>
              <w:rPr>
                <w:rFonts w:eastAsia="Times New Roman" w:cs="Times New Roman"/>
                <w:color w:val="000000"/>
                <w:sz w:val="22"/>
                <w:lang w:eastAsia="ru-RU"/>
              </w:rPr>
            </w:pPr>
            <w:r w:rsidRPr="00FF6E11">
              <w:rPr>
                <w:rFonts w:eastAsia="Times New Roman" w:cs="Times New Roman"/>
                <w:color w:val="000000"/>
                <w:sz w:val="22"/>
                <w:lang w:eastAsia="ru-RU"/>
              </w:rPr>
              <w:t>Диаметр, мм</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682D7A" w:rsidRPr="00FF6E11" w:rsidRDefault="00682D7A" w:rsidP="00682D7A">
            <w:pPr>
              <w:spacing w:line="240" w:lineRule="auto"/>
              <w:ind w:firstLine="0"/>
              <w:jc w:val="center"/>
              <w:rPr>
                <w:rFonts w:eastAsia="Times New Roman" w:cs="Times New Roman"/>
                <w:color w:val="000000"/>
                <w:sz w:val="22"/>
                <w:lang w:eastAsia="ru-RU"/>
              </w:rPr>
            </w:pPr>
            <w:r w:rsidRPr="00FF6E11">
              <w:rPr>
                <w:rFonts w:eastAsia="Times New Roman" w:cs="Times New Roman"/>
                <w:color w:val="000000"/>
                <w:sz w:val="22"/>
                <w:lang w:eastAsia="ru-RU"/>
              </w:rPr>
              <w:t>Протяжен-ть  (2-х труб. исполнении), м.п.</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FF6E11">
              <w:rPr>
                <w:rFonts w:eastAsia="Times New Roman" w:cs="Times New Roman"/>
                <w:color w:val="000000"/>
                <w:sz w:val="22"/>
                <w:lang w:eastAsia="ru-RU"/>
              </w:rPr>
              <w:t>Стоимость замены (НЦС 81-02-13-2023), тыс.руб</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 Люксембург, ТК7/9-ТК8/9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331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23698,31</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 Люксембург, ТК8/9- ул. Дементьева, ТК9/9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4653,75</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ТК9/9 -ТК10/9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299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21407,23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 Люксембург, ТК9/9 -У-9/9а, У-9/9б-У-9/9В</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2380,22</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 Люксембург, У9/9а-У-9/9б, У-9/9в-У-9/9.1а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Наружная т/трасса</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4263,09</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 Люксембург, У9/9.1а-т.9/9.1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5186,76</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 Люксембург, т9/9.1 до ТК9/9 по ул. Романовская</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Наружная т/трасса</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272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9663,00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Романовская, ТК9/9- ТК-9/9.3а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Бесканальная т/трасса</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1237,06</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Романовская, ТК-9/9.3а- У9/9.3е</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2413,78</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xml:space="preserve">Ул. Романовская, У-9/9.3е-ТК-9/9ю4 </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Бесканальная т/трасса</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2323,26</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Романовская, ТК-9/9.4 -т.9/9.5а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Бесканальная т/трасса</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3662,34</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xml:space="preserve">Ул. Романовская, т.9/9.5А-ПНС-1 </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Наружная т/трасса</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2919,63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Романовская, ПНС-1-т.9/9.9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Наружная т/трасса</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2011,13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Ул.Романовская,9/9.1-ТК9/9.10</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Бесканальная т/трасса</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3265,12</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ТК10/9 -ТК10/9.1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842,23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ТК10/9.1 -до ж.д. №21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3278,18</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ТК-10/9.1 до У-10/9.1 ж.д.№22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2172,40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от ж.д.№22 до Д/С Лукошко</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1843,98</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ТК-20/4 до ж.д. №69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2051,71</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ТК20/3 до ж.д. №65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4978,42</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ТК20/3 до ТК20/3.1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3368,92</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ТК-20/3.1 - ТК20/3.2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2628,90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от ЦТП-2 до ТК20/3.3</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1314,45</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от ТК20/3.3 до ж.д. №47</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757,13</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ТК-20/3.3 до ж.д. №57</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1119,36</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2638,49</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ж.д. №48,50</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3741,36</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1112,04</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от ж.д.№50 до СОШ №6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1101,26</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28</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ТК20/2 до ж.д. №6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973,21</w:t>
            </w:r>
          </w:p>
        </w:tc>
      </w:tr>
      <w:tr w:rsidR="00682D7A" w:rsidRPr="00682D7A" w:rsidTr="00682D7A">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от ТК20/1 до ТК20/1а, в сторону Городского парка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7034,10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от ТК-20/2 до ТК20/3А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3558,80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от ТК-20/1 до ТК20/2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6430,82</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Дементьева, ТК20/1 до ТК20</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6430,82</w:t>
            </w:r>
          </w:p>
        </w:tc>
      </w:tr>
      <w:tr w:rsidR="00682D7A" w:rsidRPr="00682D7A" w:rsidTr="00682D7A">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ТК20 до ТК21.1 у ж.д. ул. Пролетарская, 41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2866,36</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34</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Пролетарская, ТК21.1-ТК-20.5</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4767,21</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1838,95</w:t>
            </w:r>
          </w:p>
        </w:tc>
      </w:tr>
      <w:tr w:rsidR="00682D7A" w:rsidRPr="00682D7A" w:rsidTr="00682D7A">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ТК20 до ж.д. №46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xml:space="preserve"> Бесканальная в ППУ</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2344,70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подвал ж.д. №46,48</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5470,96</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между ж.д.№48-54</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1065,77</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между ж.д.№54-58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2060,49</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2775,85</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д.№58 до ж.д. №60,62</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392,24</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3714,67</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между ж.д. 46-52 (У-20.21-У-20.22)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724,13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ж. д. №52, Подвал У-20.22-У-20.23</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1206,89</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от  ж.д. №52 У-20.24 до ТК-20.2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1572,43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Пролетарская, ТК20.2 до д. №30,32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1041,05</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xml:space="preserve">Ул. Пролетарская, у д.№30, ТК-20.2 до ТК-20.3 </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973,21</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ТК19-ТК20</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2497,41</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ТК-18А до ж.д. №57,61,УТП-1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4654,42</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2127,74</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724,13</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537,83</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ЦТП1 до ж.д. №52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1869,59</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3252,57</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от ТК-18 до ж.д. №65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1301,32</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ж.д. №65 (17.1-17.2), м-н Магнит</w:t>
            </w:r>
          </w:p>
        </w:tc>
        <w:tc>
          <w:tcPr>
            <w:tcW w:w="6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733,47</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1183,02</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ТК18-ТК17.1 между ж.д. №74-76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1669,71</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Ул.Комсомольская, ТК-17.1 подвал ж.д. №74</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486,61</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1408,59</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Ул.Комсомольская, ТК-17.1 до ж.д. 72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1810,33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ж.д. №72 подвал (17.7-17.11)</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3379,29</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между ж.д. №72968 (17.10-ж.д.№68)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1656,22</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между ж.д. №72-64 (17.11-17.12)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1039,40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от ж.д. №64 до ж.д. №66(17.14-ж.д.66)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473,21</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от ТК17.1 до ж.д. №70 (подвал ж.д.№76)</w:t>
            </w:r>
          </w:p>
        </w:tc>
        <w:tc>
          <w:tcPr>
            <w:tcW w:w="6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710,51</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1041,05</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378,57</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ТК-А15 до ж.д. №80</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2866,36</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60</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КомсомольскаяТК17-ТК18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6368,38</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ТК16-ТК17</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5369,42</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ТК-А15 ТК-16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3933,41</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63</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ТК-16 до ж.д. №67</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452,58</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1659,47</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ТК-А15-ЦТП-3</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2522,33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ЦТП3 до т.15.15 у ж.д.№75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1327,58</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от т.15.16 -подвал ж.д. №75,73,71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2981,20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т.15.15-К-15.20</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1279,27</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К-15.20 до ж.д. №58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3047,69</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подвал ж.д. №58,56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6172,20</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Ул.Комсомольская, от А15.1.1,ж.д. №77 до ж.д.№7 по пр-ту 50-летия Победы</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1961,20</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226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6818,93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567,85</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Р.Люксембург, ТК6/9 до ООО "Пушинка"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0,00</w:t>
            </w:r>
          </w:p>
        </w:tc>
      </w:tr>
      <w:tr w:rsidR="00682D7A" w:rsidRPr="00682D7A" w:rsidTr="00682D7A">
        <w:trPr>
          <w:trHeight w:val="525"/>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Ул.Комсомольская, от А15.1. ж.д. №77 до ж.д. №7 по проспекту 50-летия Победы</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1961,20</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226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6818,93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567,85</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 Люксембург, т.6/9 до ООО "Пушинка" т.6/9.39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273</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2543,98</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Пр-т 50 летия Победы т.6/9.39 (ООО Пушинка) до ж.д. №13 т6/9.30</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273</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7255,06</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273</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3344,87</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73</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Пр-т 50летия Победы,19 т.6/9.24 дож.д. №17</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284,21</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319,73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1599,13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1511,04</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358,55</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1064,71</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Пр-т 50летия Победы ж.д. №19 т6/9.16б до СОШ №1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3559,90</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Пр-т 50летия Победы, ж.д. №11 от т6/9.40</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1421,03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6716,15</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Пр-т 50летия Победы ж.д. №19 т6/9.13 до ЦТП-4</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532,89</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532,89</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Пр-т 50летия Победы ЦТП-4 до ТК-4.1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3650,84</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Пр-т 50летия Победы ТК-4.1 до ж.д. №63 по ул. Моторостроителей</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772,89</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3534,29</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563,44</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1254,00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Промышленная,15 РК, тУ-К1 до УМ-2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367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28405,80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Поромышленная, УМ-2 УМ-4</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18343,80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Промышленная, УМ-4 до  УМ-4а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559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43266,60</w:t>
            </w:r>
          </w:p>
        </w:tc>
      </w:tr>
      <w:tr w:rsidR="00682D7A" w:rsidRPr="00682D7A" w:rsidTr="00682D7A">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Строителей, КМ-4А-УМ-5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273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21130,20</w:t>
            </w:r>
          </w:p>
        </w:tc>
      </w:tr>
      <w:tr w:rsidR="00682D7A" w:rsidRPr="00682D7A" w:rsidTr="00682D7A">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Строителей, УМ-5 до УМ7А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41486,40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Пр-т 50летия Победы УМ-7А -ТКМ-1</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4489,20</w:t>
            </w:r>
          </w:p>
        </w:tc>
      </w:tr>
      <w:tr w:rsidR="00682D7A" w:rsidRPr="00682D7A" w:rsidTr="00682D7A">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Строителей, УМ6-УМС-4</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46251,08</w:t>
            </w:r>
          </w:p>
        </w:tc>
      </w:tr>
      <w:tr w:rsidR="00682D7A" w:rsidRPr="00682D7A" w:rsidTr="00682D7A">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Строителей, УМ-4 до КМС-4.6 (УМС-4.1, УМС-4.2, УМС-4.3, УМС-4.5) ТЭРЗ</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20243,74</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Промышленная, КМС-4.7 до ж.д. №6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282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7515,69</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1537,92</w:t>
            </w:r>
          </w:p>
        </w:tc>
      </w:tr>
      <w:tr w:rsidR="00682D7A" w:rsidRPr="00682D7A" w:rsidTr="00682D7A">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88</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Строителей УМС-4 ТК3</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321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22982,35</w:t>
            </w:r>
          </w:p>
        </w:tc>
      </w:tr>
      <w:tr w:rsidR="00682D7A" w:rsidRPr="00682D7A" w:rsidTr="00682D7A">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Розы Люксембург, ТК3-ТК4</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345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24700,65</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90</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ТК4-ТК5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8519,93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ТК5 до ж.д. №38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5521,52</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ж.д. №34-36(5.1-ус)</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1252,62</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425,89</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ТК5 до ТК6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16968,27</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94</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ТК6-К6.1 до ж.д. №26</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4867,03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973,21</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К6.2 до ж.д. 30,32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2504,30</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1086,20</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3508,68</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845,16</w:t>
            </w:r>
          </w:p>
        </w:tc>
      </w:tr>
      <w:tr w:rsidR="00682D7A" w:rsidRPr="00682D7A" w:rsidTr="00682D7A">
        <w:trPr>
          <w:trHeight w:val="765"/>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ТК-6 до ж.д. №83 по ул. Моторостроителей(ТК-А6.1)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221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11999,82</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ТК-А6.1 до ж.д. №83</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319,82</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ТК-А6.1 до ж.д. №66, по ул. Р. Люксембург</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3552,57</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3499,98</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ТК-А6.2 до СОШ №3 (А6.18)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2663,52</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ТК-А6.2 до ТК-А6.3 (ж.д.№73,75)</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7353,83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639,63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0,00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от ТК-А6.3 до ТК14/9.27</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2665,14</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ТК-6 до ТК-4</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10739,41</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103</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ТК-6А до ж.д. №18,22</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2309,17</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2232,75</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1705,69</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1613,48</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1041,05</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104</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16а (ЦТП-5) до ТК6А.3, 6А.3, ТК-6А4, ТК-6А.2 ж.д. №16,22</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1478,44</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3201,35</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от ТК-6А.3 до СОШ №7, ж.д. №25 по ул. Комсомольская</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3711,19</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2665,14</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2689,13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780,79</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от ж.д. №121 (6А.3) до ж.д. №119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76,83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563,44</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544,19</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1514,26</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от ТК-7 до ТК-А7А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9379,09</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108</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от ТК-А7А до ж.д. №37</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2453,79</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Ул.Советская, от ж.д. №37 до ж.д. №35</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461,83</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1206,89</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1041,05</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354,90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110</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ТК-А7А до ТК-А8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3746,11</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111</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от ТК-А8 до ЦТП-5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4876,06</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ЦТП-5 до ж.д. №107</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1146,55</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5853,41</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ТК-А8 до ТК-А9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6305,95</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ТК-А9 до ж.д. №25,21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5363,67</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ж.д. №21,23(подвал)</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2735,48</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от ж.д. №23(А9.9) до ж.д. №76 по ул. Моторостроителей.</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1207,88</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1882,86</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1870,68</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ж.д. №76 (А9.13) до д.№80</w:t>
            </w: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3837,80</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799,54</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118</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ТК-А9А до ТК-А10</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6555,69</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Советская, ТК-А9А до ТК-А9.2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1086,20</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3811,15</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586,33</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ТК-А9.2 до ж.д. №103, ТК-А9.3</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425,89</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409,77</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1126,88</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ТК-А9.3 до ж.д. №109,115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719,59</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804,45</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3704,54</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ТК-А10 до ТК-А10.1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8526,18</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от ТК-А10 до ТК-А11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5619,16</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ТК-11.1 до ж.д. №5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591,51</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ж.д. №95,97</w:t>
            </w:r>
          </w:p>
        </w:tc>
        <w:tc>
          <w:tcPr>
            <w:tcW w:w="6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1918,90</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3771,53</w:t>
            </w:r>
          </w:p>
        </w:tc>
      </w:tr>
      <w:tr w:rsidR="00682D7A" w:rsidRPr="00682D7A" w:rsidTr="00682D7A">
        <w:trPr>
          <w:trHeight w:val="765"/>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Ул.Комсомольская,ж.д.№95 до ул. Советская, ж.д.№17 (11.8-ж.д.)</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742,71</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Комсомольская,ж.д.№95- ул.Советская, ж.д. №13 (11.4)</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1408,59</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875,43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128</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ТК-А11-ТК-А12</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11425,63</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ТК-12 ж.д. 89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717,10</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1639,09</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130</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ТК-А12 ТК-А13</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5119,68</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ТК13.1 до ж.д. 98 (У13.3)</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5943,93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479,73</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ТК13.1 до ТК13.3 у ж.д. №88</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4192,04</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1075,65</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ТК-13.3 до ж.д. №88б (У13.6)</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Бесканальная т/трасса</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3028,52</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134</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ТК-13.1 до ж.д. №2 по пр-ту 50-летия Победы</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213,21</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2318,67</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896,38</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ТК-А13 до ТК-А 14А</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7617,09</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ТК-А13 до ж.д. 85 (т13.4)</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1349,98</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426,31</w:t>
            </w:r>
          </w:p>
        </w:tc>
      </w:tr>
      <w:tr w:rsidR="00682D7A" w:rsidRPr="00682D7A" w:rsidTr="00682D7A">
        <w:trPr>
          <w:trHeight w:val="765"/>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от ж.д. №85 (т.13.7) до д/с Колокольчик</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1587,87</w:t>
            </w:r>
          </w:p>
        </w:tc>
      </w:tr>
      <w:tr w:rsidR="00682D7A" w:rsidRPr="00682D7A" w:rsidTr="00682D7A">
        <w:trPr>
          <w:trHeight w:val="765"/>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138</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Моторостроителей, ж.д. №68 (УС-13.3) до ж.д. №72 (т.13.14)</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1719,82</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xml:space="preserve">Ул. Моторостроителей,  ж.д. №64 (13.17) до ж.д. №6 по пр-ту 50летия Победы (14А.2) </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1931,02</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543,10</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ТК-А14А до ж.д. №4 по пр-ту 50 летия Победы (14А.9)</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1931,02</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4525,84</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xml:space="preserve">Ул. Пр-т 50летия Победы,6 (14А- 14А.12) </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1267,23</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1629,30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отТК-А14А до ТК-А15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245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17541,04</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143</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Садовая (парк) от У-20/1.0 до Т20/1.8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10505,70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145</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Садовая 20/1.1 до СОШ №4 (20/1.3)</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4887,90</w:t>
            </w:r>
          </w:p>
        </w:tc>
      </w:tr>
      <w:tr w:rsidR="00682D7A" w:rsidRPr="00682D7A" w:rsidTr="00682D7A">
        <w:trPr>
          <w:trHeight w:val="30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146</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Садовая, (20/1.8)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7491,40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147</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ПНС-3 до ул. Комсомольская, д.№14</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32</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1041,05</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Комсомольская, ПНС-3 до ж.д. №12, ул. Луначарского, ж.д. №101</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1368,46</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970,07</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149</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Луначарского, КСГ1 до К-СГ5</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5895,60</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Пролетарская, К-СГ2 до ж.д. №7</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1434,20</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Пролетарская, К-СГ3 до П.Шитова, ж.д. №72,83,85</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1940,15</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828,11</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2318,71</w:t>
            </w:r>
          </w:p>
        </w:tc>
      </w:tr>
      <w:tr w:rsidR="00682D7A" w:rsidRPr="00682D7A" w:rsidTr="00682D7A">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152</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Пролетарская, К-СГ5 до К-СГ14 у ж.д. ул. Ярославская, ж.д.№107</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352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15603,40</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153</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Ярославская от К-СГ11 к ж.д. №101,97,99</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384,16</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42</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993,73</w:t>
            </w:r>
          </w:p>
        </w:tc>
      </w:tr>
      <w:tr w:rsidR="00682D7A" w:rsidRPr="00682D7A" w:rsidTr="00682D7A">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154</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Ярославская, отК-СГ14 до ж.д. №111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38</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1146,55</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Ярославская, К-СГ12 до ж.д. №118,118а,120</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Бесканальная т/трасса</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3454,41</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43</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1017,39</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Ярославская, К-СГ10 до ул. Луначарского, д.№129(военкомат) до ул. П.Шитова,ж.д.№78</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947,60</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1306,15</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615,17</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3194,14</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Луначарского д.№129-К-СГ-10 до д. №131,133</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686,15</w:t>
            </w:r>
          </w:p>
        </w:tc>
      </w:tr>
      <w:tr w:rsidR="00682D7A" w:rsidRPr="00682D7A" w:rsidTr="00682D7A">
        <w:trPr>
          <w:trHeight w:val="51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1821,84</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Пролетарская, У-СГ2 до ж.д. В. Набережная,,ж.д.№128</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446</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13456,82</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709,81</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Пролетарская, К-СГ5 до ж.д. №110, №108 (Швейная фабрика)</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147</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4435,32</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768,32</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51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1206,68</w:t>
            </w:r>
          </w:p>
        </w:tc>
      </w:tr>
      <w:tr w:rsidR="00682D7A" w:rsidRPr="00682D7A" w:rsidTr="00682D7A">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Ул. Ярославская, К-СГ5.2 до Ул. Комсомольская, д.4 (дом инвалидов)</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125</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71</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1892,25</w:t>
            </w:r>
          </w:p>
        </w:tc>
      </w:tr>
      <w:tr w:rsidR="00682D7A" w:rsidRPr="00682D7A" w:rsidTr="00682D7A">
        <w:trPr>
          <w:trHeight w:val="300"/>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39</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998,82</w:t>
            </w:r>
          </w:p>
        </w:tc>
      </w:tr>
      <w:tr w:rsidR="00682D7A" w:rsidRPr="00682D7A" w:rsidTr="00682D7A">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От Районной  котельной до камеры ТКМ-1</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Надземная на опорах</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2104</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162849,60</w:t>
            </w:r>
          </w:p>
        </w:tc>
      </w:tr>
      <w:tr w:rsidR="00682D7A" w:rsidRPr="00682D7A" w:rsidTr="00682D7A">
        <w:trPr>
          <w:trHeight w:val="765"/>
        </w:trPr>
        <w:tc>
          <w:tcPr>
            <w:tcW w:w="34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1620" w:type="pct"/>
            <w:vMerge/>
            <w:tcBorders>
              <w:top w:val="nil"/>
              <w:left w:val="single" w:sz="4" w:space="0" w:color="auto"/>
              <w:bottom w:val="single" w:sz="4" w:space="0" w:color="auto"/>
              <w:right w:val="single" w:sz="4" w:space="0" w:color="auto"/>
            </w:tcBorders>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xml:space="preserve">В непроходных каналах </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700</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60</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4644,00</w:t>
            </w:r>
          </w:p>
        </w:tc>
      </w:tr>
      <w:tr w:rsidR="00682D7A" w:rsidRPr="00682D7A" w:rsidTr="00682D7A">
        <w:trPr>
          <w:trHeight w:val="30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w:t>
            </w:r>
          </w:p>
        </w:tc>
        <w:tc>
          <w:tcPr>
            <w:tcW w:w="1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Итого:</w:t>
            </w:r>
          </w:p>
        </w:tc>
        <w:tc>
          <w:tcPr>
            <w:tcW w:w="676"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w:t>
            </w:r>
          </w:p>
        </w:tc>
        <w:tc>
          <w:tcPr>
            <w:tcW w:w="620"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left"/>
              <w:rPr>
                <w:rFonts w:eastAsia="Times New Roman" w:cs="Times New Roman"/>
                <w:color w:val="000000"/>
                <w:sz w:val="22"/>
                <w:lang w:eastAsia="ru-RU"/>
              </w:rPr>
            </w:pPr>
            <w:r w:rsidRPr="00682D7A">
              <w:rPr>
                <w:rFonts w:eastAsia="Times New Roman" w:cs="Times New Roman"/>
                <w:color w:val="000000"/>
                <w:sz w:val="22"/>
                <w:lang w:eastAsia="ru-RU"/>
              </w:rPr>
              <w:t> </w:t>
            </w:r>
          </w:p>
        </w:tc>
        <w:tc>
          <w:tcPr>
            <w:tcW w:w="718" w:type="pct"/>
            <w:tcBorders>
              <w:top w:val="nil"/>
              <w:left w:val="nil"/>
              <w:bottom w:val="single" w:sz="4" w:space="0" w:color="auto"/>
              <w:right w:val="single" w:sz="4" w:space="0" w:color="auto"/>
            </w:tcBorders>
            <w:shd w:val="clear" w:color="auto" w:fill="auto"/>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25505</w:t>
            </w:r>
          </w:p>
        </w:tc>
        <w:tc>
          <w:tcPr>
            <w:tcW w:w="1027" w:type="pct"/>
            <w:tcBorders>
              <w:top w:val="nil"/>
              <w:left w:val="nil"/>
              <w:bottom w:val="single" w:sz="4" w:space="0" w:color="auto"/>
              <w:right w:val="single" w:sz="4" w:space="0" w:color="auto"/>
            </w:tcBorders>
            <w:shd w:val="clear" w:color="auto" w:fill="auto"/>
            <w:noWrap/>
            <w:vAlign w:val="center"/>
            <w:hideMark/>
          </w:tcPr>
          <w:p w:rsidR="00682D7A" w:rsidRPr="00682D7A" w:rsidRDefault="00682D7A" w:rsidP="00682D7A">
            <w:pPr>
              <w:spacing w:line="240" w:lineRule="auto"/>
              <w:ind w:firstLine="0"/>
              <w:jc w:val="center"/>
              <w:rPr>
                <w:rFonts w:eastAsia="Times New Roman" w:cs="Times New Roman"/>
                <w:color w:val="000000"/>
                <w:sz w:val="22"/>
                <w:lang w:eastAsia="ru-RU"/>
              </w:rPr>
            </w:pPr>
            <w:r w:rsidRPr="00682D7A">
              <w:rPr>
                <w:rFonts w:eastAsia="Times New Roman" w:cs="Times New Roman"/>
                <w:color w:val="000000"/>
                <w:sz w:val="22"/>
                <w:lang w:eastAsia="ru-RU"/>
              </w:rPr>
              <w:t>1143234,47</w:t>
            </w:r>
          </w:p>
        </w:tc>
      </w:tr>
    </w:tbl>
    <w:p w:rsidR="009C3DC4" w:rsidRPr="00630A65" w:rsidRDefault="009C3DC4" w:rsidP="001B639C">
      <w:pPr>
        <w:widowControl w:val="0"/>
        <w:ind w:left="142" w:firstLine="567"/>
        <w:rPr>
          <w:rFonts w:eastAsia="Times New Roman" w:cs="Times New Roman"/>
          <w:sz w:val="24"/>
          <w:szCs w:val="24"/>
          <w:highlight w:val="yellow"/>
        </w:rPr>
      </w:pPr>
    </w:p>
    <w:p w:rsidR="00CF2920" w:rsidRPr="00FF6E11"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6" w:name="_Toc40373656"/>
      <w:bookmarkStart w:id="337" w:name="_Toc138688534"/>
      <w:r w:rsidRPr="00FF6E11">
        <w:rPr>
          <w:rFonts w:ascii="TimesNewRomanPSMT" w:hAnsi="TimesNewRomanPSMT" w:cs="TimesNewRomanPSMT"/>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36"/>
      <w:bookmarkEnd w:id="337"/>
    </w:p>
    <w:p w:rsidR="001212E5" w:rsidRPr="00FF6E11" w:rsidRDefault="001212E5" w:rsidP="00451872">
      <w:pPr>
        <w:rPr>
          <w:sz w:val="24"/>
        </w:rPr>
      </w:pPr>
    </w:p>
    <w:p w:rsidR="009C0776" w:rsidRPr="00FF6E11" w:rsidRDefault="00D26D41" w:rsidP="0075131D">
      <w:pPr>
        <w:widowControl w:val="0"/>
        <w:ind w:left="142" w:firstLine="567"/>
        <w:rPr>
          <w:rFonts w:eastAsia="Times New Roman" w:cs="Times New Roman"/>
          <w:sz w:val="24"/>
          <w:szCs w:val="24"/>
        </w:rPr>
      </w:pPr>
      <w:r w:rsidRPr="00FF6E11">
        <w:rPr>
          <w:rFonts w:eastAsia="Times New Roman" w:cs="Times New Roman"/>
          <w:sz w:val="24"/>
          <w:szCs w:val="24"/>
        </w:rPr>
        <w:t>К замене планируются</w:t>
      </w:r>
      <w:r w:rsidR="00366A3C" w:rsidRPr="00FF6E11">
        <w:rPr>
          <w:rFonts w:eastAsia="Times New Roman" w:cs="Times New Roman"/>
          <w:sz w:val="24"/>
          <w:szCs w:val="24"/>
        </w:rPr>
        <w:t xml:space="preserve"> участки тепловых сетей </w:t>
      </w:r>
      <w:r w:rsidR="00CE750B" w:rsidRPr="00FF6E11">
        <w:rPr>
          <w:rFonts w:eastAsia="Times New Roman" w:cs="Times New Roman"/>
          <w:sz w:val="24"/>
          <w:szCs w:val="24"/>
        </w:rPr>
        <w:t xml:space="preserve">источника АО «Туттаевская ПГУ»  </w:t>
      </w:r>
      <w:r w:rsidR="00366A3C" w:rsidRPr="00FF6E11">
        <w:rPr>
          <w:rFonts w:eastAsia="Times New Roman" w:cs="Times New Roman"/>
          <w:sz w:val="24"/>
          <w:szCs w:val="24"/>
        </w:rPr>
        <w:t xml:space="preserve">взамен существующих, с целью </w:t>
      </w:r>
      <w:r w:rsidR="0075131D" w:rsidRPr="00FF6E11">
        <w:rPr>
          <w:rFonts w:eastAsia="Times New Roman" w:cs="Times New Roman"/>
          <w:sz w:val="24"/>
          <w:szCs w:val="24"/>
        </w:rPr>
        <w:t>повышения надежности системы теплоснабжения, описанные в п. 8.5.</w:t>
      </w:r>
    </w:p>
    <w:p w:rsidR="0075131D" w:rsidRPr="00FF6E11" w:rsidRDefault="0075131D" w:rsidP="0075131D">
      <w:pPr>
        <w:widowControl w:val="0"/>
        <w:ind w:left="142" w:firstLine="567"/>
        <w:rPr>
          <w:rFonts w:eastAsia="Times New Roman" w:cs="Times New Roman"/>
          <w:sz w:val="24"/>
          <w:szCs w:val="24"/>
        </w:rPr>
      </w:pPr>
    </w:p>
    <w:p w:rsidR="00CF2920" w:rsidRPr="00FF6E11"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8" w:name="_Toc40373657"/>
      <w:bookmarkStart w:id="339" w:name="_Toc138688535"/>
      <w:r w:rsidRPr="00FF6E11">
        <w:rPr>
          <w:rFonts w:ascii="TimesNewRomanPSMT" w:hAnsi="TimesNewRomanPSMT" w:cs="TimesNewRomanPSMT"/>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338"/>
      <w:bookmarkEnd w:id="339"/>
    </w:p>
    <w:p w:rsidR="00C44E39" w:rsidRPr="00FF6E11" w:rsidRDefault="00C44E39" w:rsidP="00352D49">
      <w:pPr>
        <w:widowControl w:val="0"/>
        <w:spacing w:before="240"/>
        <w:ind w:left="142" w:firstLine="567"/>
        <w:rPr>
          <w:rFonts w:eastAsia="Times New Roman" w:cs="Times New Roman"/>
          <w:sz w:val="24"/>
          <w:szCs w:val="24"/>
        </w:rPr>
      </w:pPr>
      <w:r w:rsidRPr="00FF6E11">
        <w:rPr>
          <w:rFonts w:eastAsia="Times New Roman" w:cs="Times New Roman"/>
          <w:sz w:val="24"/>
          <w:szCs w:val="24"/>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rsidR="00C44E39" w:rsidRPr="00FF6E11" w:rsidRDefault="00C44E39" w:rsidP="00C44E39">
      <w:pPr>
        <w:widowControl w:val="0"/>
        <w:ind w:left="142" w:firstLine="567"/>
        <w:rPr>
          <w:rFonts w:eastAsia="Times New Roman" w:cs="Times New Roman"/>
          <w:sz w:val="24"/>
          <w:szCs w:val="24"/>
        </w:rPr>
      </w:pPr>
      <w:r w:rsidRPr="00FF6E11">
        <w:rPr>
          <w:rFonts w:eastAsia="Times New Roman" w:cs="Times New Roman"/>
          <w:sz w:val="24"/>
          <w:szCs w:val="24"/>
        </w:rPr>
        <w:t>В такой ситуации замене тепловых сетей отводится первостепенное значение.</w:t>
      </w:r>
    </w:p>
    <w:p w:rsidR="00C44E39" w:rsidRPr="00FF6E11" w:rsidRDefault="00C44E39" w:rsidP="00C44E39">
      <w:pPr>
        <w:widowControl w:val="0"/>
        <w:ind w:left="142" w:firstLine="567"/>
        <w:rPr>
          <w:rFonts w:eastAsia="Times New Roman" w:cs="Times New Roman"/>
          <w:sz w:val="24"/>
          <w:szCs w:val="24"/>
        </w:rPr>
      </w:pPr>
      <w:r w:rsidRPr="00FF6E11">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44E39" w:rsidRPr="00FF6E11" w:rsidRDefault="00C44E39" w:rsidP="00C44E39">
      <w:pPr>
        <w:widowControl w:val="0"/>
        <w:ind w:left="142" w:firstLine="567"/>
        <w:rPr>
          <w:rFonts w:eastAsia="Times New Roman" w:cs="Times New Roman"/>
          <w:sz w:val="24"/>
          <w:szCs w:val="24"/>
        </w:rPr>
      </w:pPr>
      <w:r w:rsidRPr="00FF6E11">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44E39" w:rsidRPr="00FF6E11" w:rsidRDefault="00C44E39" w:rsidP="00C44E39">
      <w:pPr>
        <w:widowControl w:val="0"/>
        <w:ind w:left="142" w:firstLine="567"/>
        <w:rPr>
          <w:rFonts w:eastAsia="Times New Roman" w:cs="Times New Roman"/>
          <w:sz w:val="24"/>
          <w:szCs w:val="24"/>
        </w:rPr>
      </w:pPr>
      <w:r w:rsidRPr="00FF6E11">
        <w:rPr>
          <w:rFonts w:eastAsia="Times New Roman" w:cs="Times New Roman"/>
          <w:sz w:val="24"/>
          <w:szCs w:val="24"/>
        </w:rPr>
        <w:t xml:space="preserve">Согласно генеральному плану, планируется осуществление следующих мероприятий по </w:t>
      </w:r>
      <w:r w:rsidR="00366A3C" w:rsidRPr="00FF6E11">
        <w:rPr>
          <w:rFonts w:eastAsia="Times New Roman" w:cs="Times New Roman"/>
          <w:sz w:val="24"/>
          <w:szCs w:val="24"/>
        </w:rPr>
        <w:t xml:space="preserve">реконструкции </w:t>
      </w:r>
      <w:r w:rsidRPr="00FF6E11">
        <w:rPr>
          <w:rFonts w:eastAsia="Times New Roman" w:cs="Times New Roman"/>
          <w:sz w:val="24"/>
          <w:szCs w:val="24"/>
        </w:rPr>
        <w:t>тепловых сетей:</w:t>
      </w:r>
    </w:p>
    <w:p w:rsidR="00C44E39" w:rsidRPr="00FF6E11" w:rsidRDefault="00C44E39" w:rsidP="00C44E39">
      <w:pPr>
        <w:widowControl w:val="0"/>
        <w:ind w:left="142" w:firstLine="567"/>
        <w:rPr>
          <w:rFonts w:eastAsia="Times New Roman" w:cs="Times New Roman"/>
          <w:sz w:val="24"/>
          <w:szCs w:val="24"/>
        </w:rPr>
      </w:pPr>
      <w:r w:rsidRPr="00FF6E11">
        <w:rPr>
          <w:rFonts w:eastAsia="Times New Roman" w:cs="Times New Roman"/>
          <w:sz w:val="24"/>
          <w:szCs w:val="24"/>
        </w:rPr>
        <w:t>реконструкция тепловых сетей старше 25 лет – (201</w:t>
      </w:r>
      <w:r w:rsidR="00352D49" w:rsidRPr="00FF6E11">
        <w:rPr>
          <w:rFonts w:eastAsia="Times New Roman" w:cs="Times New Roman"/>
          <w:sz w:val="24"/>
          <w:szCs w:val="24"/>
        </w:rPr>
        <w:t>9</w:t>
      </w:r>
      <w:r w:rsidRPr="00FF6E11">
        <w:rPr>
          <w:rFonts w:eastAsia="Times New Roman" w:cs="Times New Roman"/>
          <w:sz w:val="24"/>
          <w:szCs w:val="24"/>
        </w:rPr>
        <w:t>-2032 года);</w:t>
      </w:r>
    </w:p>
    <w:p w:rsidR="00C44E39" w:rsidRPr="00FF6E11" w:rsidRDefault="00C44E39" w:rsidP="00C44E39">
      <w:pPr>
        <w:widowControl w:val="0"/>
        <w:ind w:left="142" w:firstLine="567"/>
        <w:rPr>
          <w:rFonts w:eastAsia="Times New Roman" w:cs="Times New Roman"/>
          <w:sz w:val="24"/>
          <w:szCs w:val="24"/>
        </w:rPr>
      </w:pPr>
      <w:r w:rsidRPr="00FF6E11">
        <w:rPr>
          <w:rFonts w:eastAsia="Times New Roman" w:cs="Times New Roman"/>
          <w:sz w:val="24"/>
          <w:szCs w:val="24"/>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366A3C" w:rsidRPr="00FF6E11" w:rsidRDefault="00366A3C" w:rsidP="00C44E39">
      <w:pPr>
        <w:widowControl w:val="0"/>
        <w:ind w:left="142" w:firstLine="567"/>
        <w:rPr>
          <w:rFonts w:eastAsia="Times New Roman" w:cs="Times New Roman"/>
          <w:sz w:val="24"/>
          <w:szCs w:val="24"/>
        </w:rPr>
      </w:pPr>
      <w:r w:rsidRPr="00FF6E11">
        <w:rPr>
          <w:rFonts w:eastAsia="Times New Roman" w:cs="Times New Roman"/>
          <w:sz w:val="24"/>
          <w:szCs w:val="24"/>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rsidR="00352D49" w:rsidRPr="00FF6E11" w:rsidRDefault="00471DE0" w:rsidP="00352D49">
      <w:pPr>
        <w:rPr>
          <w:rFonts w:eastAsia="Arial Unicode MS"/>
          <w:sz w:val="24"/>
          <w:szCs w:val="24"/>
        </w:rPr>
      </w:pPr>
      <w:r w:rsidRPr="00FF6E11">
        <w:rPr>
          <w:rFonts w:eastAsia="Arial Unicode MS"/>
          <w:sz w:val="24"/>
          <w:szCs w:val="24"/>
        </w:rPr>
        <w:t>Полный перечень учатсков, подлежащих р</w:t>
      </w:r>
      <w:r w:rsidR="00352D49" w:rsidRPr="00FF6E11">
        <w:rPr>
          <w:rFonts w:eastAsia="Arial Unicode MS"/>
          <w:sz w:val="24"/>
          <w:szCs w:val="24"/>
        </w:rPr>
        <w:t>еконструкци</w:t>
      </w:r>
      <w:r w:rsidRPr="00FF6E11">
        <w:rPr>
          <w:rFonts w:eastAsia="Arial Unicode MS"/>
          <w:sz w:val="24"/>
          <w:szCs w:val="24"/>
        </w:rPr>
        <w:t>и</w:t>
      </w:r>
      <w:r w:rsidR="00352D49" w:rsidRPr="00FF6E11">
        <w:rPr>
          <w:rFonts w:eastAsia="Arial Unicode MS"/>
          <w:sz w:val="24"/>
          <w:szCs w:val="24"/>
        </w:rPr>
        <w:t xml:space="preserve"> с</w:t>
      </w:r>
      <w:r w:rsidRPr="00FF6E11">
        <w:rPr>
          <w:rFonts w:eastAsia="Arial Unicode MS"/>
          <w:sz w:val="24"/>
          <w:szCs w:val="24"/>
        </w:rPr>
        <w:t>о</w:t>
      </w:r>
      <w:r w:rsidR="00352D49" w:rsidRPr="00FF6E11">
        <w:rPr>
          <w:rFonts w:eastAsia="Arial Unicode MS"/>
          <w:sz w:val="24"/>
          <w:szCs w:val="24"/>
        </w:rPr>
        <w:t xml:space="preserve"> с</w:t>
      </w:r>
      <w:r w:rsidRPr="00FF6E11">
        <w:rPr>
          <w:rFonts w:eastAsia="Arial Unicode MS"/>
          <w:sz w:val="24"/>
          <w:szCs w:val="24"/>
        </w:rPr>
        <w:t>роком эксплуатации более 25 лет указан в пункте «д» Главы 8.</w:t>
      </w:r>
    </w:p>
    <w:p w:rsidR="00471DE0" w:rsidRPr="00FF6E11" w:rsidRDefault="00471DE0" w:rsidP="00352D49">
      <w:pPr>
        <w:rPr>
          <w:rFonts w:eastAsia="Arial Unicode MS"/>
          <w:sz w:val="24"/>
          <w:szCs w:val="24"/>
        </w:rPr>
      </w:pPr>
    </w:p>
    <w:p w:rsidR="00CF2920" w:rsidRPr="00FF6E11"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40" w:name="_Toc40373658"/>
      <w:bookmarkStart w:id="341" w:name="_Toc138688536"/>
      <w:r w:rsidRPr="00FF6E11">
        <w:rPr>
          <w:rFonts w:ascii="TimesNewRomanPSMT" w:hAnsi="TimesNewRomanPSMT" w:cs="TimesNewRomanPSMT"/>
          <w:sz w:val="24"/>
          <w:szCs w:val="24"/>
        </w:rPr>
        <w:t>предложения по строительству, реконструкции и (или) модернизации насосных станций</w:t>
      </w:r>
      <w:bookmarkEnd w:id="340"/>
      <w:bookmarkEnd w:id="341"/>
    </w:p>
    <w:p w:rsidR="00C44E39" w:rsidRPr="003C3DDD" w:rsidRDefault="00C44E39" w:rsidP="00704A83">
      <w:pPr>
        <w:widowControl w:val="0"/>
        <w:spacing w:before="240"/>
        <w:ind w:left="142" w:firstLine="567"/>
        <w:rPr>
          <w:rFonts w:eastAsia="Times New Roman" w:cs="Times New Roman"/>
          <w:sz w:val="24"/>
          <w:szCs w:val="24"/>
        </w:rPr>
      </w:pPr>
      <w:r w:rsidRPr="00FF6E11">
        <w:rPr>
          <w:rFonts w:eastAsia="Times New Roman" w:cs="Times New Roman"/>
          <w:sz w:val="24"/>
          <w:szCs w:val="24"/>
        </w:rPr>
        <w:t xml:space="preserve">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энергией.Строительство насосных станций на территории муниципального образования </w:t>
      </w:r>
      <w:r w:rsidRPr="003C3DDD">
        <w:rPr>
          <w:rFonts w:eastAsia="Times New Roman" w:cs="Times New Roman"/>
          <w:sz w:val="24"/>
          <w:szCs w:val="24"/>
        </w:rPr>
        <w:t>не планируется.</w:t>
      </w:r>
    </w:p>
    <w:p w:rsidR="00704A83" w:rsidRPr="003C3DDD" w:rsidRDefault="009C3DC4" w:rsidP="00595265">
      <w:pPr>
        <w:pStyle w:val="3"/>
        <w:numPr>
          <w:ilvl w:val="0"/>
          <w:numId w:val="64"/>
        </w:numPr>
        <w:spacing w:before="240" w:after="0" w:line="276" w:lineRule="auto"/>
        <w:ind w:left="426"/>
        <w:rPr>
          <w:rFonts w:ascii="TimesNewRomanPSMT" w:hAnsi="TimesNewRomanPSMT" w:cs="TimesNewRomanPSMT"/>
          <w:sz w:val="24"/>
          <w:szCs w:val="24"/>
        </w:rPr>
      </w:pPr>
      <w:bookmarkStart w:id="342" w:name="_Toc138688537"/>
      <w:r w:rsidRPr="003C3DDD">
        <w:rPr>
          <w:rFonts w:ascii="TimesNewRomanPSMT" w:hAnsi="TimesNewRomanPSMT" w:cs="TimesNewRomanPSMT"/>
          <w:sz w:val="24"/>
          <w:szCs w:val="24"/>
        </w:rPr>
        <w:t>Строительство и реконструкция тепловых камер</w:t>
      </w:r>
      <w:bookmarkEnd w:id="342"/>
    </w:p>
    <w:p w:rsidR="009C3DC4" w:rsidRPr="003C3DDD" w:rsidRDefault="009C3DC4" w:rsidP="00595265">
      <w:pPr>
        <w:pStyle w:val="af1"/>
        <w:numPr>
          <w:ilvl w:val="0"/>
          <w:numId w:val="42"/>
        </w:numPr>
        <w:spacing w:before="240"/>
        <w:ind w:left="709"/>
        <w:jc w:val="both"/>
        <w:rPr>
          <w:rFonts w:ascii="Times New Roman" w:hAnsi="Times New Roman" w:cs="Times New Roman"/>
          <w:sz w:val="24"/>
          <w:szCs w:val="24"/>
        </w:rPr>
      </w:pPr>
      <w:r w:rsidRPr="003C3DDD">
        <w:rPr>
          <w:rFonts w:ascii="Times New Roman" w:hAnsi="Times New Roman" w:cs="Times New Roman"/>
          <w:sz w:val="24"/>
          <w:szCs w:val="24"/>
        </w:rPr>
        <w:t>Реконструкция тепловой камеры ТК6 по ул. Советская с установкой секционных задвижек Ду500мм-2шт., на магистральном трубопроводе, монтаж 2-х перемычек Ду100мм., до и после задвижек с установкой запорной арматуры, установка дренажей Ду150- 2шт., замена плит перекрытий, чистка камеры;</w:t>
      </w:r>
    </w:p>
    <w:p w:rsidR="009C3DC4" w:rsidRPr="003C3DDD" w:rsidRDefault="009C3DC4" w:rsidP="00595265">
      <w:pPr>
        <w:pStyle w:val="af1"/>
        <w:numPr>
          <w:ilvl w:val="0"/>
          <w:numId w:val="42"/>
        </w:numPr>
        <w:ind w:left="709"/>
        <w:jc w:val="both"/>
        <w:rPr>
          <w:rFonts w:ascii="Times New Roman" w:hAnsi="Times New Roman" w:cs="Times New Roman"/>
          <w:sz w:val="24"/>
          <w:szCs w:val="24"/>
        </w:rPr>
      </w:pPr>
      <w:r w:rsidRPr="003C3DDD">
        <w:rPr>
          <w:rFonts w:ascii="Times New Roman" w:hAnsi="Times New Roman" w:cs="Times New Roman"/>
          <w:sz w:val="24"/>
          <w:szCs w:val="24"/>
        </w:rPr>
        <w:t>Реконструкция тепловой камеры ТК20/3 по ул. Дементьева. Установка секционных задвижек Ду500мм -2шт.,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rsidR="009C3DC4" w:rsidRPr="003C3DDD" w:rsidRDefault="009C3DC4" w:rsidP="00595265">
      <w:pPr>
        <w:pStyle w:val="af1"/>
        <w:numPr>
          <w:ilvl w:val="0"/>
          <w:numId w:val="42"/>
        </w:numPr>
        <w:ind w:left="709"/>
        <w:jc w:val="both"/>
        <w:rPr>
          <w:rFonts w:ascii="Times New Roman" w:hAnsi="Times New Roman" w:cs="Times New Roman"/>
          <w:sz w:val="24"/>
          <w:szCs w:val="24"/>
        </w:rPr>
      </w:pPr>
      <w:r w:rsidRPr="003C3DDD">
        <w:rPr>
          <w:rFonts w:ascii="Times New Roman" w:hAnsi="Times New Roman" w:cs="Times New Roman"/>
          <w:sz w:val="24"/>
          <w:szCs w:val="24"/>
        </w:rPr>
        <w:t>Реконструкция тепловой камеры ТК-15 по ул. Комсомольская с установкой секционных задвижек Ду400мм-2шт.,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rsidR="009C3DC4" w:rsidRPr="003C3DDD" w:rsidRDefault="009C3DC4" w:rsidP="00595265">
      <w:pPr>
        <w:pStyle w:val="af1"/>
        <w:numPr>
          <w:ilvl w:val="0"/>
          <w:numId w:val="42"/>
        </w:numPr>
        <w:ind w:left="709"/>
        <w:jc w:val="both"/>
        <w:rPr>
          <w:rFonts w:ascii="Times New Roman" w:hAnsi="Times New Roman" w:cs="Times New Roman"/>
          <w:sz w:val="24"/>
          <w:szCs w:val="24"/>
        </w:rPr>
      </w:pPr>
      <w:r w:rsidRPr="003C3DDD">
        <w:rPr>
          <w:rFonts w:ascii="Times New Roman" w:hAnsi="Times New Roman" w:cs="Times New Roman"/>
          <w:sz w:val="24"/>
          <w:szCs w:val="24"/>
        </w:rPr>
        <w:t>Реконструкция тепловой камеры ТК10/9 по ул.Дементьева. Установка секционных задвижек Ду500мм -2шт., на магистральном трубопроводе, монтаж 2-х перемычек Ду150мм., до и после задвижек с установкой запорной арматуры, установка дренажей Ду150- 2шт.,  замена плит перекрытий, чистка камеры;</w:t>
      </w:r>
    </w:p>
    <w:p w:rsidR="009C3DC4" w:rsidRPr="003C3DDD" w:rsidRDefault="009C3DC4" w:rsidP="009C3DC4">
      <w:pPr>
        <w:rPr>
          <w:lang w:eastAsia="ru-RU"/>
        </w:rPr>
      </w:pPr>
    </w:p>
    <w:p w:rsidR="00704A83" w:rsidRPr="003C3DDD" w:rsidRDefault="00704A83" w:rsidP="00704A83">
      <w:pPr>
        <w:widowControl w:val="0"/>
        <w:spacing w:before="240"/>
        <w:ind w:left="142" w:firstLine="567"/>
        <w:rPr>
          <w:rFonts w:eastAsia="Times New Roman" w:cs="Times New Roman"/>
          <w:sz w:val="24"/>
          <w:szCs w:val="24"/>
        </w:rPr>
      </w:pPr>
    </w:p>
    <w:p w:rsidR="00704A83" w:rsidRPr="003C3DDD" w:rsidRDefault="00704A83">
      <w:pPr>
        <w:ind w:firstLine="0"/>
      </w:pPr>
      <w:bookmarkStart w:id="343" w:name="_Toc498702646"/>
      <w:r w:rsidRPr="003C3DDD">
        <w:br w:type="page"/>
      </w:r>
    </w:p>
    <w:p w:rsidR="00CF2920" w:rsidRPr="00FD1620" w:rsidRDefault="00CF2920" w:rsidP="00CF2920">
      <w:pPr>
        <w:pStyle w:val="10"/>
        <w:jc w:val="both"/>
        <w:rPr>
          <w:sz w:val="24"/>
          <w:szCs w:val="24"/>
        </w:rPr>
      </w:pPr>
      <w:bookmarkStart w:id="344" w:name="_Toc40373659"/>
      <w:bookmarkStart w:id="345" w:name="_Toc138688538"/>
      <w:r w:rsidRPr="00FD1620">
        <w:rPr>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344"/>
      <w:bookmarkEnd w:id="345"/>
    </w:p>
    <w:p w:rsidR="00CF2920" w:rsidRPr="00FD1620"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46" w:name="_Toc40373660"/>
      <w:bookmarkStart w:id="347" w:name="_Toc138688539"/>
      <w:r w:rsidRPr="00FD1620">
        <w:rPr>
          <w:rFonts w:ascii="TimesNewRomanPSMT" w:hAnsi="TimesNewRomanPSMT" w:cs="TimesNewRomanPSMT"/>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46"/>
      <w:bookmarkEnd w:id="347"/>
    </w:p>
    <w:p w:rsidR="00932F6B" w:rsidRPr="00FD1620" w:rsidRDefault="00932F6B" w:rsidP="00932F6B">
      <w:pPr>
        <w:widowControl w:val="0"/>
        <w:spacing w:before="240"/>
        <w:ind w:left="142" w:firstLine="567"/>
        <w:rPr>
          <w:rFonts w:eastAsia="Times New Roman" w:cs="Times New Roman"/>
          <w:sz w:val="24"/>
          <w:szCs w:val="24"/>
        </w:rPr>
      </w:pPr>
      <w:r w:rsidRPr="00FD1620">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932F6B" w:rsidRPr="00FD1620" w:rsidRDefault="00932F6B" w:rsidP="00932F6B">
      <w:pPr>
        <w:pStyle w:val="aff0"/>
        <w:keepNext/>
        <w:ind w:firstLine="0"/>
      </w:pPr>
      <w:r w:rsidRPr="00FD1620">
        <w:t xml:space="preserve">Таблица </w:t>
      </w:r>
      <w:fldSimple w:instr=" SEQ Таблица \* ARABIC ">
        <w:r w:rsidR="00A303F5">
          <w:rPr>
            <w:noProof/>
          </w:rPr>
          <w:t>130</w:t>
        </w:r>
      </w:fldSimple>
      <w:r w:rsidRPr="00FD1620">
        <w:t xml:space="preserve"> Варианты развития систем теплоснабжения</w:t>
      </w:r>
    </w:p>
    <w:tbl>
      <w:tblPr>
        <w:tblW w:w="5000" w:type="pct"/>
        <w:tblLook w:val="04A0" w:firstRow="1" w:lastRow="0" w:firstColumn="1" w:lastColumn="0" w:noHBand="0" w:noVBand="1"/>
      </w:tblPr>
      <w:tblGrid>
        <w:gridCol w:w="1222"/>
        <w:gridCol w:w="6392"/>
        <w:gridCol w:w="1731"/>
      </w:tblGrid>
      <w:tr w:rsidR="00F827AD" w:rsidRPr="00FD1620" w:rsidTr="00F827AD">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FD1620" w:rsidRDefault="00F827AD" w:rsidP="00F827AD">
            <w:pPr>
              <w:spacing w:line="240" w:lineRule="auto"/>
              <w:ind w:firstLine="0"/>
              <w:jc w:val="center"/>
              <w:rPr>
                <w:rFonts w:eastAsia="Times New Roman" w:cs="Times New Roman"/>
                <w:color w:val="000000"/>
                <w:sz w:val="22"/>
                <w:lang w:eastAsia="ru-RU"/>
              </w:rPr>
            </w:pPr>
            <w:r w:rsidRPr="00FD1620">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F827AD" w:rsidRPr="00FD1620" w:rsidRDefault="00F827AD" w:rsidP="00F827AD">
            <w:pPr>
              <w:spacing w:line="240" w:lineRule="auto"/>
              <w:ind w:firstLine="0"/>
              <w:jc w:val="center"/>
              <w:rPr>
                <w:rFonts w:eastAsia="Times New Roman" w:cs="Times New Roman"/>
                <w:color w:val="000000"/>
                <w:sz w:val="22"/>
                <w:lang w:eastAsia="ru-RU"/>
              </w:rPr>
            </w:pPr>
            <w:r w:rsidRPr="00FD1620">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F827AD" w:rsidRPr="00FD1620" w:rsidRDefault="00F827AD" w:rsidP="00F827AD">
            <w:pPr>
              <w:spacing w:line="240" w:lineRule="auto"/>
              <w:ind w:firstLine="0"/>
              <w:jc w:val="center"/>
              <w:rPr>
                <w:rFonts w:eastAsia="Times New Roman" w:cs="Times New Roman"/>
                <w:color w:val="000000"/>
                <w:sz w:val="22"/>
                <w:lang w:eastAsia="ru-RU"/>
              </w:rPr>
            </w:pPr>
            <w:r w:rsidRPr="00FD1620">
              <w:rPr>
                <w:rFonts w:eastAsia="Times New Roman" w:cs="Times New Roman"/>
                <w:color w:val="000000"/>
                <w:sz w:val="22"/>
                <w:lang w:eastAsia="ru-RU"/>
              </w:rPr>
              <w:t>Год реализации</w:t>
            </w:r>
          </w:p>
        </w:tc>
      </w:tr>
      <w:tr w:rsidR="00F827AD" w:rsidRPr="00FD1620" w:rsidTr="00F827AD">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827AD" w:rsidRPr="00FD1620" w:rsidRDefault="00F827AD" w:rsidP="00F827AD">
            <w:pPr>
              <w:spacing w:line="240" w:lineRule="auto"/>
              <w:ind w:firstLine="0"/>
              <w:jc w:val="center"/>
              <w:rPr>
                <w:rFonts w:eastAsia="Times New Roman" w:cs="Times New Roman"/>
                <w:color w:val="000000"/>
                <w:sz w:val="22"/>
                <w:lang w:eastAsia="ru-RU"/>
              </w:rPr>
            </w:pPr>
            <w:r w:rsidRPr="00FD1620">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F827AD" w:rsidRPr="00FD1620" w:rsidRDefault="00F827AD" w:rsidP="00F827AD">
            <w:pPr>
              <w:spacing w:line="240" w:lineRule="auto"/>
              <w:ind w:firstLine="0"/>
              <w:rPr>
                <w:rFonts w:eastAsia="Times New Roman" w:cs="Times New Roman"/>
                <w:color w:val="000000"/>
                <w:sz w:val="22"/>
                <w:lang w:eastAsia="ru-RU"/>
              </w:rPr>
            </w:pPr>
            <w:r w:rsidRPr="00FD1620">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F827AD" w:rsidRPr="00FD1620" w:rsidRDefault="00FD1620" w:rsidP="00F827AD">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2025</w:t>
            </w:r>
          </w:p>
        </w:tc>
      </w:tr>
    </w:tbl>
    <w:p w:rsidR="00932F6B" w:rsidRPr="00FD1620" w:rsidRDefault="00932F6B" w:rsidP="00A775FA">
      <w:pPr>
        <w:widowControl w:val="0"/>
        <w:spacing w:before="240"/>
        <w:rPr>
          <w:rFonts w:eastAsia="Times New Roman" w:cs="Times New Roman"/>
          <w:b/>
          <w:bCs/>
          <w:sz w:val="24"/>
          <w:szCs w:val="24"/>
        </w:rPr>
      </w:pPr>
      <w:r w:rsidRPr="00FD1620">
        <w:rPr>
          <w:rFonts w:eastAsia="Arial Unicode MS" w:cs="Times New Roman"/>
          <w:bCs/>
          <w:i/>
          <w:sz w:val="24"/>
          <w:szCs w:val="24"/>
        </w:rPr>
        <w:t>АО «Тутаевская ПГУ»</w:t>
      </w:r>
    </w:p>
    <w:p w:rsidR="00C13C97" w:rsidRPr="00FD1620" w:rsidRDefault="00C13C97" w:rsidP="00932F6B">
      <w:pPr>
        <w:spacing w:before="240"/>
        <w:rPr>
          <w:rFonts w:eastAsia="Arial Unicode MS" w:cs="Times New Roman"/>
          <w:sz w:val="24"/>
          <w:szCs w:val="24"/>
        </w:rPr>
      </w:pPr>
      <w:r w:rsidRPr="00FD1620">
        <w:rPr>
          <w:rFonts w:eastAsia="Arial Unicode MS" w:cs="Times New Roman"/>
          <w:sz w:val="24"/>
          <w:szCs w:val="24"/>
        </w:rPr>
        <w:t>Установка индивидуальных тепловых пунктов у потребителей котельной АО «Тутаевская ПГУ» (202</w:t>
      </w:r>
      <w:r w:rsidR="007045E8" w:rsidRPr="00FD1620">
        <w:rPr>
          <w:rFonts w:eastAsia="Arial Unicode MS" w:cs="Times New Roman"/>
          <w:sz w:val="24"/>
          <w:szCs w:val="24"/>
        </w:rPr>
        <w:t>7-2035</w:t>
      </w:r>
      <w:r w:rsidRPr="00FD1620">
        <w:rPr>
          <w:rFonts w:eastAsia="Arial Unicode MS" w:cs="Times New Roman"/>
          <w:sz w:val="24"/>
          <w:szCs w:val="24"/>
        </w:rPr>
        <w:t xml:space="preserve"> гг.)</w:t>
      </w:r>
    </w:p>
    <w:p w:rsidR="00C13C97" w:rsidRPr="00FD1620" w:rsidRDefault="00C13C97" w:rsidP="00A775FA">
      <w:pPr>
        <w:rPr>
          <w:rFonts w:eastAsia="Arial Unicode MS" w:cs="Times New Roman"/>
          <w:sz w:val="24"/>
          <w:szCs w:val="24"/>
        </w:rPr>
      </w:pPr>
    </w:p>
    <w:p w:rsidR="00CF2920" w:rsidRPr="003C3DD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48" w:name="_Toc40373661"/>
      <w:bookmarkStart w:id="349" w:name="_Toc138688540"/>
      <w:r w:rsidRPr="003C3DDD">
        <w:rPr>
          <w:rFonts w:ascii="TimesNewRomanPSMT" w:hAnsi="TimesNewRomanPSMT" w:cs="TimesNewRomanPSMT"/>
          <w:sz w:val="24"/>
          <w:szCs w:val="24"/>
        </w:rPr>
        <w:t>выбор и обоснование метода регулирования отпуска тепловой энергии от источников тепловой энергии</w:t>
      </w:r>
      <w:bookmarkEnd w:id="348"/>
      <w:bookmarkEnd w:id="349"/>
    </w:p>
    <w:p w:rsidR="0076113F" w:rsidRPr="003C3DDD" w:rsidRDefault="0076113F" w:rsidP="0076113F">
      <w:pPr>
        <w:spacing w:before="240"/>
        <w:rPr>
          <w:sz w:val="24"/>
          <w:szCs w:val="24"/>
        </w:rPr>
      </w:pPr>
      <w:r w:rsidRPr="003C3DDD">
        <w:rPr>
          <w:sz w:val="24"/>
          <w:szCs w:val="24"/>
        </w:rPr>
        <w:t>Для определения способа перехода на закрытую систему ГВС необходимо проведение технического обследования.</w:t>
      </w:r>
    </w:p>
    <w:p w:rsidR="0076113F" w:rsidRPr="003C3DDD" w:rsidRDefault="0076113F" w:rsidP="0076113F">
      <w:pPr>
        <w:rPr>
          <w:sz w:val="24"/>
          <w:szCs w:val="24"/>
          <w:lang w:eastAsia="ru-RU"/>
        </w:rPr>
      </w:pPr>
    </w:p>
    <w:p w:rsidR="00CF2920" w:rsidRPr="003C3DD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50" w:name="_Toc40373662"/>
      <w:bookmarkStart w:id="351" w:name="_Toc138688541"/>
      <w:r w:rsidRPr="003C3DDD">
        <w:rPr>
          <w:rFonts w:ascii="TimesNewRomanPSMT" w:hAnsi="TimesNewRomanPSMT" w:cs="TimesNewRomanPSMT"/>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50"/>
      <w:bookmarkEnd w:id="351"/>
    </w:p>
    <w:p w:rsidR="0076113F" w:rsidRPr="003C3DDD" w:rsidRDefault="0076113F" w:rsidP="0076113F">
      <w:pPr>
        <w:spacing w:before="240"/>
        <w:rPr>
          <w:sz w:val="24"/>
          <w:szCs w:val="24"/>
        </w:rPr>
      </w:pPr>
      <w:r w:rsidRPr="003C3DDD">
        <w:rPr>
          <w:sz w:val="24"/>
          <w:szCs w:val="24"/>
        </w:rPr>
        <w:t>Для определения способа перехода на закрытую систему ГВС необходимо проведение технического обследования.</w:t>
      </w:r>
    </w:p>
    <w:p w:rsidR="0076113F" w:rsidRPr="00630A65" w:rsidRDefault="0076113F" w:rsidP="0076113F">
      <w:pPr>
        <w:rPr>
          <w:highlight w:val="yellow"/>
          <w:lang w:eastAsia="ru-RU"/>
        </w:rPr>
      </w:pPr>
    </w:p>
    <w:p w:rsidR="00CF2920" w:rsidRPr="003657B0"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52" w:name="_Toc40373663"/>
      <w:bookmarkStart w:id="353" w:name="_Toc138688542"/>
      <w:r w:rsidRPr="003657B0">
        <w:rPr>
          <w:rFonts w:ascii="TimesNewRomanPSMT" w:hAnsi="TimesNewRomanPSMT" w:cs="TimesNewRomanPSMT"/>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52"/>
      <w:bookmarkEnd w:id="353"/>
    </w:p>
    <w:p w:rsidR="0076113F" w:rsidRPr="003657B0" w:rsidRDefault="0076113F" w:rsidP="0076113F">
      <w:pPr>
        <w:spacing w:before="240"/>
        <w:rPr>
          <w:sz w:val="24"/>
          <w:szCs w:val="24"/>
        </w:rPr>
      </w:pPr>
      <w:r w:rsidRPr="003657B0">
        <w:rPr>
          <w:sz w:val="24"/>
          <w:szCs w:val="24"/>
        </w:rPr>
        <w:t>Проведение технического обследования для определения способа пе</w:t>
      </w:r>
      <w:r w:rsidR="00300D13" w:rsidRPr="003657B0">
        <w:rPr>
          <w:sz w:val="24"/>
          <w:szCs w:val="24"/>
        </w:rPr>
        <w:t xml:space="preserve">рехода на закрытую систему ГВС </w:t>
      </w:r>
      <w:r w:rsidRPr="003657B0">
        <w:rPr>
          <w:sz w:val="24"/>
          <w:szCs w:val="24"/>
        </w:rPr>
        <w:t>с целью определения объема инвестиционных вложений (Скоростные, пластинчатые водоподогреватели – на основе анализа качества воды, либо четырехтрубная система).</w:t>
      </w:r>
    </w:p>
    <w:p w:rsidR="0076113F" w:rsidRPr="003657B0" w:rsidRDefault="0076113F" w:rsidP="0076113F">
      <w:pPr>
        <w:spacing w:before="240"/>
        <w:rPr>
          <w:sz w:val="24"/>
          <w:szCs w:val="24"/>
        </w:rPr>
      </w:pPr>
      <w:r w:rsidRPr="003657B0">
        <w:rPr>
          <w:b/>
          <w:sz w:val="24"/>
          <w:szCs w:val="24"/>
        </w:rPr>
        <w:t>Согласно п.4</w:t>
      </w:r>
      <w:r w:rsidRPr="003657B0">
        <w:rPr>
          <w:sz w:val="24"/>
          <w:szCs w:val="24"/>
        </w:rPr>
        <w:t xml:space="preserve">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утвержденной </w:t>
      </w:r>
      <w:r w:rsidRPr="003657B0">
        <w:rPr>
          <w:b/>
          <w:sz w:val="24"/>
          <w:szCs w:val="24"/>
        </w:rPr>
        <w:t>Приказом Министерства строительства и жилищно-коммунального хозяйства Российской Федерации от 21 августа 2015 г. N 606/пр</w:t>
      </w:r>
      <w:r w:rsidRPr="003657B0">
        <w:rPr>
          <w:sz w:val="24"/>
          <w:szCs w:val="24"/>
        </w:rPr>
        <w:t xml:space="preserve">: </w:t>
      </w:r>
    </w:p>
    <w:p w:rsidR="0076113F" w:rsidRPr="003657B0" w:rsidRDefault="0076113F" w:rsidP="0076113F">
      <w:pPr>
        <w:spacing w:before="240"/>
        <w:rPr>
          <w:b/>
          <w:sz w:val="24"/>
          <w:szCs w:val="24"/>
        </w:rPr>
      </w:pPr>
      <w:r w:rsidRPr="003657B0">
        <w:rPr>
          <w:b/>
          <w:sz w:val="24"/>
          <w:szCs w:val="24"/>
        </w:rPr>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rsidR="0076113F" w:rsidRPr="003657B0" w:rsidRDefault="0076113F" w:rsidP="0076113F">
      <w:pPr>
        <w:spacing w:before="240"/>
        <w:rPr>
          <w:sz w:val="24"/>
          <w:szCs w:val="24"/>
        </w:rPr>
      </w:pPr>
      <w:r w:rsidRPr="003657B0">
        <w:rPr>
          <w:b/>
          <w:sz w:val="24"/>
          <w:szCs w:val="24"/>
        </w:rPr>
        <w:t>Финансирования технического обследования должно быть осуществлено из внебюджетных средств</w:t>
      </w:r>
      <w:r w:rsidRPr="003657B0">
        <w:rPr>
          <w:sz w:val="24"/>
          <w:szCs w:val="24"/>
        </w:rPr>
        <w:t xml:space="preserve"> (внутренние источники организаций, осуществляющих регулируемые виды деятельности в сфере теплоснабжения или внешние источники (привлеченный и заемный капитал)).</w:t>
      </w:r>
    </w:p>
    <w:p w:rsidR="0076113F" w:rsidRPr="003657B0" w:rsidRDefault="0076113F" w:rsidP="0076113F">
      <w:pPr>
        <w:rPr>
          <w:sz w:val="24"/>
          <w:szCs w:val="24"/>
          <w:lang w:eastAsia="ru-RU"/>
        </w:rPr>
      </w:pPr>
    </w:p>
    <w:p w:rsidR="00CF2920" w:rsidRPr="003657B0"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54" w:name="_Toc40373664"/>
      <w:bookmarkStart w:id="355" w:name="_Toc138688543"/>
      <w:r w:rsidRPr="003657B0">
        <w:rPr>
          <w:rFonts w:ascii="TimesNewRomanPSMT" w:hAnsi="TimesNewRomanPSMT" w:cs="TimesNewRomanPSMT"/>
          <w:sz w:val="24"/>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54"/>
      <w:bookmarkEnd w:id="355"/>
    </w:p>
    <w:p w:rsidR="0076113F" w:rsidRPr="003657B0" w:rsidRDefault="0076113F" w:rsidP="0076113F">
      <w:pPr>
        <w:spacing w:before="240"/>
        <w:rPr>
          <w:sz w:val="24"/>
          <w:szCs w:val="24"/>
        </w:rPr>
      </w:pPr>
      <w:r w:rsidRPr="003657B0">
        <w:rPr>
          <w:sz w:val="24"/>
          <w:szCs w:val="24"/>
        </w:rPr>
        <w:t>Для определения способа перехода на закрытую систему ГВС необходимо проведение технического обследования.</w:t>
      </w:r>
    </w:p>
    <w:p w:rsidR="0076113F" w:rsidRPr="003657B0" w:rsidRDefault="0076113F" w:rsidP="0076113F">
      <w:pPr>
        <w:rPr>
          <w:sz w:val="24"/>
          <w:szCs w:val="24"/>
          <w:lang w:eastAsia="ru-RU"/>
        </w:rPr>
      </w:pPr>
    </w:p>
    <w:p w:rsidR="00E27408" w:rsidRPr="003657B0" w:rsidRDefault="00E27408" w:rsidP="00595265">
      <w:pPr>
        <w:pStyle w:val="3"/>
        <w:numPr>
          <w:ilvl w:val="0"/>
          <w:numId w:val="65"/>
        </w:numPr>
        <w:spacing w:before="240" w:after="0" w:line="276" w:lineRule="auto"/>
        <w:ind w:left="426"/>
        <w:rPr>
          <w:rFonts w:ascii="TimesNewRomanPSMT" w:hAnsi="TimesNewRomanPSMT" w:cs="TimesNewRomanPSMT"/>
          <w:sz w:val="24"/>
          <w:szCs w:val="24"/>
        </w:rPr>
      </w:pPr>
      <w:bookmarkStart w:id="356" w:name="_Toc40373665"/>
      <w:bookmarkStart w:id="357" w:name="_Toc138688544"/>
      <w:r w:rsidRPr="003657B0">
        <w:rPr>
          <w:rFonts w:ascii="TimesNewRomanPSMT" w:hAnsi="TimesNewRomanPSMT" w:cs="TimesNewRomanPSMT"/>
          <w:sz w:val="24"/>
          <w:szCs w:val="24"/>
        </w:rPr>
        <w:t>предложения по источникам инвестиций</w:t>
      </w:r>
      <w:bookmarkEnd w:id="356"/>
      <w:bookmarkEnd w:id="357"/>
    </w:p>
    <w:p w:rsidR="0076113F" w:rsidRPr="003657B0" w:rsidRDefault="0076113F" w:rsidP="0076113F">
      <w:pPr>
        <w:spacing w:before="240"/>
        <w:rPr>
          <w:sz w:val="24"/>
          <w:szCs w:val="24"/>
        </w:rPr>
      </w:pPr>
      <w:r w:rsidRPr="003657B0">
        <w:rPr>
          <w:sz w:val="24"/>
          <w:szCs w:val="24"/>
        </w:rPr>
        <w:t>Для определения способа перехода на закрытую систему ГВС необходимо проведение технического обследования.</w:t>
      </w:r>
    </w:p>
    <w:p w:rsidR="0076113F" w:rsidRPr="003657B0" w:rsidRDefault="0076113F" w:rsidP="0076113F">
      <w:pPr>
        <w:rPr>
          <w:sz w:val="24"/>
          <w:szCs w:val="24"/>
          <w:lang w:eastAsia="ru-RU"/>
        </w:rPr>
        <w:sectPr w:rsidR="0076113F" w:rsidRPr="003657B0" w:rsidSect="00064646">
          <w:headerReference w:type="default" r:id="rId41"/>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7408" w:rsidRPr="003C3DDD" w:rsidRDefault="00E27408" w:rsidP="00E27408">
      <w:pPr>
        <w:pStyle w:val="10"/>
        <w:rPr>
          <w:sz w:val="24"/>
          <w:szCs w:val="24"/>
        </w:rPr>
      </w:pPr>
      <w:bookmarkStart w:id="358" w:name="_Toc40373666"/>
      <w:bookmarkStart w:id="359" w:name="_Toc138688545"/>
      <w:bookmarkEnd w:id="343"/>
      <w:r w:rsidRPr="003C3DDD">
        <w:rPr>
          <w:sz w:val="24"/>
          <w:szCs w:val="24"/>
        </w:rPr>
        <w:t>Глава 10. Перспективные топливные балансы</w:t>
      </w:r>
      <w:bookmarkEnd w:id="358"/>
      <w:bookmarkEnd w:id="359"/>
    </w:p>
    <w:p w:rsidR="00E27408" w:rsidRPr="003C3DDD"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0" w:name="_Toc40373667"/>
      <w:bookmarkStart w:id="361" w:name="_Toc138688546"/>
      <w:r w:rsidRPr="003C3DDD">
        <w:rPr>
          <w:rFonts w:ascii="TimesNewRomanPSMT" w:hAnsi="TimesNewRomanPSMT" w:cs="TimesNewRomanPSMT"/>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60"/>
      <w:bookmarkEnd w:id="361"/>
    </w:p>
    <w:p w:rsidR="00704A83" w:rsidRPr="003C3DDD" w:rsidRDefault="00704A83" w:rsidP="00972269">
      <w:pPr>
        <w:widowControl w:val="0"/>
        <w:ind w:firstLine="0"/>
        <w:rPr>
          <w:rFonts w:eastAsia="Times New Roman" w:cs="Times New Roman"/>
          <w:sz w:val="24"/>
          <w:szCs w:val="24"/>
        </w:rPr>
      </w:pPr>
    </w:p>
    <w:p w:rsidR="00C44E39" w:rsidRPr="003C3DDD" w:rsidRDefault="00C44E39" w:rsidP="00C44E39">
      <w:pPr>
        <w:widowControl w:val="0"/>
        <w:ind w:left="142" w:firstLine="567"/>
        <w:rPr>
          <w:rFonts w:eastAsia="Times New Roman" w:cs="Times New Roman"/>
          <w:sz w:val="24"/>
          <w:szCs w:val="24"/>
        </w:rPr>
      </w:pPr>
      <w:r w:rsidRPr="003C3DDD">
        <w:rPr>
          <w:rFonts w:eastAsia="Times New Roman" w:cs="Times New Roman"/>
          <w:sz w:val="24"/>
          <w:szCs w:val="24"/>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rsidR="00C44E39" w:rsidRPr="003C3DDD" w:rsidRDefault="00C44E39" w:rsidP="00C44E39">
      <w:pPr>
        <w:widowControl w:val="0"/>
        <w:ind w:left="142" w:firstLine="567"/>
        <w:rPr>
          <w:rFonts w:eastAsia="Times New Roman" w:cs="Times New Roman"/>
          <w:sz w:val="24"/>
          <w:szCs w:val="24"/>
        </w:rPr>
      </w:pPr>
      <w:r w:rsidRPr="003C3DDD">
        <w:rPr>
          <w:rFonts w:eastAsia="Times New Roman" w:cs="Times New Roman"/>
          <w:sz w:val="24"/>
          <w:szCs w:val="24"/>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rsidR="00C44E39" w:rsidRPr="003C3DDD" w:rsidRDefault="00C44E39" w:rsidP="00C44E39">
      <w:pPr>
        <w:widowControl w:val="0"/>
        <w:ind w:left="142" w:firstLine="567"/>
        <w:rPr>
          <w:rFonts w:eastAsia="Times New Roman" w:cs="Times New Roman"/>
          <w:sz w:val="24"/>
          <w:szCs w:val="24"/>
        </w:rPr>
        <w:sectPr w:rsidR="00C44E39" w:rsidRPr="003C3DDD"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line="269" w:lineRule="exact"/>
        <w:ind w:firstLine="0"/>
        <w:jc w:val="left"/>
        <w:rPr>
          <w:rFonts w:eastAsia="Times New Roman" w:cs="Times New Roman"/>
          <w:sz w:val="22"/>
          <w:highlight w:val="yellow"/>
        </w:rPr>
        <w:sectPr w:rsidR="00C44E39" w:rsidRPr="00630A65" w:rsidSect="00B31ADA">
          <w:headerReference w:type="default" r:id="rId42"/>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rsidR="00C44E39" w:rsidRPr="00630A65" w:rsidRDefault="00C44E39" w:rsidP="00C44E39">
      <w:pPr>
        <w:widowControl w:val="0"/>
        <w:spacing w:before="6" w:line="240" w:lineRule="auto"/>
        <w:ind w:firstLine="0"/>
        <w:jc w:val="left"/>
        <w:rPr>
          <w:rFonts w:eastAsia="Times New Roman" w:cs="Times New Roman"/>
          <w:sz w:val="3"/>
          <w:szCs w:val="3"/>
          <w:highlight w:val="yellow"/>
        </w:rPr>
      </w:pPr>
    </w:p>
    <w:p w:rsidR="00C44E39" w:rsidRPr="003C3DDD" w:rsidRDefault="00C44E39" w:rsidP="00D32D7A">
      <w:pPr>
        <w:keepNext/>
        <w:spacing w:line="240" w:lineRule="auto"/>
        <w:ind w:firstLine="0"/>
        <w:jc w:val="left"/>
        <w:rPr>
          <w:rFonts w:eastAsia="Calibri" w:cs="Times New Roman"/>
          <w:b/>
          <w:bCs/>
          <w:sz w:val="20"/>
          <w:szCs w:val="18"/>
        </w:rPr>
      </w:pPr>
      <w:r w:rsidRPr="003C3DDD">
        <w:rPr>
          <w:rFonts w:eastAsia="Calibri" w:cs="Times New Roman"/>
          <w:b/>
          <w:bCs/>
          <w:sz w:val="20"/>
          <w:szCs w:val="18"/>
        </w:rPr>
        <w:t xml:space="preserve">Таблица </w:t>
      </w:r>
      <w:r w:rsidR="00170D6B" w:rsidRPr="003C3DDD">
        <w:rPr>
          <w:rFonts w:eastAsia="Calibri" w:cs="Times New Roman"/>
          <w:b/>
          <w:bCs/>
          <w:sz w:val="20"/>
          <w:szCs w:val="18"/>
        </w:rPr>
        <w:fldChar w:fldCharType="begin"/>
      </w:r>
      <w:r w:rsidRPr="003C3DDD">
        <w:rPr>
          <w:rFonts w:eastAsia="Calibri" w:cs="Times New Roman"/>
          <w:b/>
          <w:bCs/>
          <w:sz w:val="20"/>
          <w:szCs w:val="18"/>
        </w:rPr>
        <w:instrText xml:space="preserve"> SEQ Таблица \* ARABIC </w:instrText>
      </w:r>
      <w:r w:rsidR="00170D6B" w:rsidRPr="003C3DDD">
        <w:rPr>
          <w:rFonts w:eastAsia="Calibri" w:cs="Times New Roman"/>
          <w:b/>
          <w:bCs/>
          <w:sz w:val="20"/>
          <w:szCs w:val="18"/>
        </w:rPr>
        <w:fldChar w:fldCharType="separate"/>
      </w:r>
      <w:r w:rsidR="00A303F5">
        <w:rPr>
          <w:rFonts w:eastAsia="Calibri" w:cs="Times New Roman"/>
          <w:b/>
          <w:bCs/>
          <w:noProof/>
          <w:sz w:val="20"/>
          <w:szCs w:val="18"/>
        </w:rPr>
        <w:t>131</w:t>
      </w:r>
      <w:r w:rsidR="00170D6B" w:rsidRPr="003C3DDD">
        <w:rPr>
          <w:rFonts w:eastAsia="Calibri" w:cs="Times New Roman"/>
          <w:b/>
          <w:bCs/>
          <w:sz w:val="20"/>
          <w:szCs w:val="18"/>
        </w:rPr>
        <w:fldChar w:fldCharType="end"/>
      </w:r>
      <w:r w:rsidRPr="003C3DDD">
        <w:rPr>
          <w:rFonts w:eastAsia="Calibri" w:cs="Times New Roman"/>
          <w:b/>
          <w:bCs/>
          <w:sz w:val="20"/>
          <w:szCs w:val="18"/>
        </w:rPr>
        <w:t xml:space="preserve"> Перспективный топливный баланс </w:t>
      </w:r>
      <w:r w:rsidR="00AB6132" w:rsidRPr="003C3DDD">
        <w:rPr>
          <w:rFonts w:eastAsia="Calibri" w:cs="Times New Roman"/>
          <w:b/>
          <w:bCs/>
          <w:sz w:val="20"/>
          <w:szCs w:val="18"/>
        </w:rPr>
        <w:t>источника АО «Тутаевская ПГУ»</w:t>
      </w:r>
    </w:p>
    <w:tbl>
      <w:tblPr>
        <w:tblStyle w:val="TableNormal"/>
        <w:tblW w:w="5000" w:type="pct"/>
        <w:tblLook w:val="01E0" w:firstRow="1" w:lastRow="1" w:firstColumn="1" w:lastColumn="1" w:noHBand="0" w:noVBand="0"/>
      </w:tblPr>
      <w:tblGrid>
        <w:gridCol w:w="4276"/>
        <w:gridCol w:w="1483"/>
        <w:gridCol w:w="1215"/>
        <w:gridCol w:w="1215"/>
        <w:gridCol w:w="1216"/>
        <w:gridCol w:w="1216"/>
        <w:gridCol w:w="1216"/>
        <w:gridCol w:w="1216"/>
        <w:gridCol w:w="1216"/>
      </w:tblGrid>
      <w:tr w:rsidR="003C3DDD" w:rsidRPr="003C3DDD" w:rsidTr="003C3DDD">
        <w:trPr>
          <w:trHeight w:hRule="exact" w:val="838"/>
        </w:trPr>
        <w:tc>
          <w:tcPr>
            <w:tcW w:w="1390" w:type="pct"/>
            <w:tcBorders>
              <w:top w:val="single" w:sz="8" w:space="0" w:color="000000"/>
              <w:left w:val="single" w:sz="8" w:space="0" w:color="000000"/>
              <w:bottom w:val="single" w:sz="8" w:space="0" w:color="000000"/>
              <w:right w:val="single" w:sz="5" w:space="0" w:color="000000"/>
            </w:tcBorders>
            <w:vAlign w:val="center"/>
          </w:tcPr>
          <w:p w:rsidR="003C3DDD" w:rsidRPr="003C3DDD" w:rsidRDefault="003C3DDD" w:rsidP="003C3DDD">
            <w:pPr>
              <w:ind w:left="863" w:firstLine="0"/>
              <w:jc w:val="center"/>
              <w:rPr>
                <w:rFonts w:eastAsia="Calibri" w:cs="Times New Roman"/>
                <w:b/>
                <w:sz w:val="22"/>
                <w:lang w:val="ru-RU"/>
              </w:rPr>
            </w:pPr>
            <w:r w:rsidRPr="003C3DDD">
              <w:rPr>
                <w:rFonts w:eastAsia="Calibri" w:cs="Times New Roman"/>
                <w:b/>
                <w:sz w:val="22"/>
              </w:rPr>
              <w:t>Показатель</w:t>
            </w:r>
          </w:p>
        </w:tc>
        <w:tc>
          <w:tcPr>
            <w:tcW w:w="495" w:type="pct"/>
            <w:tcBorders>
              <w:top w:val="single" w:sz="8" w:space="0" w:color="000000"/>
              <w:left w:val="single" w:sz="5" w:space="0" w:color="000000"/>
              <w:bottom w:val="single" w:sz="8" w:space="0" w:color="000000"/>
              <w:right w:val="single" w:sz="5" w:space="0" w:color="000000"/>
            </w:tcBorders>
            <w:vAlign w:val="center"/>
          </w:tcPr>
          <w:p w:rsidR="003C3DDD" w:rsidRPr="003C3DDD" w:rsidRDefault="003C3DDD" w:rsidP="003C3DDD">
            <w:pPr>
              <w:ind w:left="130" w:firstLine="0"/>
              <w:jc w:val="center"/>
              <w:rPr>
                <w:rFonts w:eastAsia="Times New Roman" w:cs="Times New Roman"/>
                <w:b/>
                <w:sz w:val="22"/>
              </w:rPr>
            </w:pPr>
            <w:r w:rsidRPr="003C3DDD">
              <w:rPr>
                <w:rFonts w:eastAsia="Calibri" w:cs="Times New Roman"/>
                <w:b/>
                <w:spacing w:val="-1"/>
                <w:sz w:val="22"/>
              </w:rPr>
              <w:t>Ед.</w:t>
            </w:r>
            <w:r w:rsidRPr="003C3DDD">
              <w:rPr>
                <w:rFonts w:eastAsia="Calibri" w:cs="Times New Roman"/>
                <w:b/>
                <w:sz w:val="22"/>
              </w:rPr>
              <w:t>изм.</w:t>
            </w:r>
          </w:p>
        </w:tc>
        <w:tc>
          <w:tcPr>
            <w:tcW w:w="445" w:type="pct"/>
            <w:tcBorders>
              <w:top w:val="single" w:sz="8" w:space="0" w:color="000000"/>
              <w:left w:val="single" w:sz="8" w:space="0" w:color="000000"/>
              <w:bottom w:val="single" w:sz="8" w:space="0" w:color="000000"/>
              <w:right w:val="single" w:sz="8" w:space="0" w:color="000000"/>
            </w:tcBorders>
            <w:vAlign w:val="center"/>
          </w:tcPr>
          <w:p w:rsidR="003C3DDD" w:rsidRPr="003C3DDD" w:rsidRDefault="003C3DDD" w:rsidP="003C3DDD">
            <w:pPr>
              <w:ind w:firstLine="0"/>
              <w:jc w:val="center"/>
              <w:rPr>
                <w:rFonts w:eastAsia="Times New Roman" w:cs="Times New Roman"/>
                <w:b/>
                <w:sz w:val="22"/>
              </w:rPr>
            </w:pPr>
            <w:r w:rsidRPr="003C3DDD">
              <w:rPr>
                <w:rFonts w:eastAsia="Calibri" w:hAnsi="Calibri" w:cs="Times New Roman"/>
                <w:b/>
                <w:spacing w:val="1"/>
                <w:sz w:val="22"/>
              </w:rPr>
              <w:t>2023</w:t>
            </w:r>
          </w:p>
        </w:tc>
        <w:tc>
          <w:tcPr>
            <w:tcW w:w="445" w:type="pct"/>
            <w:tcBorders>
              <w:top w:val="single" w:sz="8" w:space="0" w:color="000000"/>
              <w:left w:val="single" w:sz="8" w:space="0" w:color="000000"/>
              <w:bottom w:val="single" w:sz="8" w:space="0" w:color="000000"/>
              <w:right w:val="single" w:sz="8" w:space="0" w:color="000000"/>
            </w:tcBorders>
            <w:vAlign w:val="center"/>
          </w:tcPr>
          <w:p w:rsidR="003C3DDD" w:rsidRPr="003C3DDD" w:rsidRDefault="003C3DDD" w:rsidP="003C3DDD">
            <w:pPr>
              <w:ind w:firstLine="0"/>
              <w:jc w:val="center"/>
              <w:rPr>
                <w:rFonts w:eastAsia="Times New Roman" w:cs="Times New Roman"/>
                <w:b/>
                <w:sz w:val="22"/>
              </w:rPr>
            </w:pPr>
            <w:r w:rsidRPr="003C3DDD">
              <w:rPr>
                <w:rFonts w:eastAsia="Calibri" w:hAnsi="Calibri" w:cs="Times New Roman"/>
                <w:b/>
                <w:spacing w:val="1"/>
                <w:sz w:val="22"/>
              </w:rPr>
              <w:t>2024</w:t>
            </w:r>
          </w:p>
        </w:tc>
        <w:tc>
          <w:tcPr>
            <w:tcW w:w="445" w:type="pct"/>
            <w:tcBorders>
              <w:top w:val="single" w:sz="8" w:space="0" w:color="000000"/>
              <w:left w:val="single" w:sz="8" w:space="0" w:color="000000"/>
              <w:bottom w:val="single" w:sz="8" w:space="0" w:color="000000"/>
              <w:right w:val="single" w:sz="8" w:space="0" w:color="000000"/>
            </w:tcBorders>
            <w:vAlign w:val="center"/>
          </w:tcPr>
          <w:p w:rsidR="003C3DDD" w:rsidRPr="003C3DDD" w:rsidRDefault="003C3DDD" w:rsidP="003C3DDD">
            <w:pPr>
              <w:ind w:firstLine="0"/>
              <w:jc w:val="center"/>
              <w:rPr>
                <w:rFonts w:eastAsia="Times New Roman" w:cs="Times New Roman"/>
                <w:b/>
                <w:sz w:val="22"/>
              </w:rPr>
            </w:pPr>
            <w:r w:rsidRPr="003C3DDD">
              <w:rPr>
                <w:rFonts w:eastAsia="Calibri" w:hAnsi="Calibri" w:cs="Times New Roman"/>
                <w:b/>
                <w:spacing w:val="1"/>
                <w:sz w:val="22"/>
              </w:rPr>
              <w:t>2025</w:t>
            </w:r>
          </w:p>
        </w:tc>
        <w:tc>
          <w:tcPr>
            <w:tcW w:w="445" w:type="pct"/>
            <w:tcBorders>
              <w:top w:val="single" w:sz="8" w:space="0" w:color="000000"/>
              <w:left w:val="single" w:sz="8" w:space="0" w:color="000000"/>
              <w:bottom w:val="single" w:sz="8" w:space="0" w:color="000000"/>
              <w:right w:val="single" w:sz="8" w:space="0" w:color="000000"/>
            </w:tcBorders>
            <w:vAlign w:val="center"/>
          </w:tcPr>
          <w:p w:rsidR="003C3DDD" w:rsidRPr="003C3DDD" w:rsidRDefault="003C3DDD" w:rsidP="003C3DDD">
            <w:pPr>
              <w:ind w:firstLine="0"/>
              <w:jc w:val="center"/>
              <w:rPr>
                <w:rFonts w:eastAsia="Times New Roman" w:cs="Times New Roman"/>
                <w:b/>
                <w:sz w:val="22"/>
                <w:lang w:val="ru-RU"/>
              </w:rPr>
            </w:pPr>
            <w:r w:rsidRPr="003C3DDD">
              <w:rPr>
                <w:rFonts w:eastAsia="Times New Roman" w:cs="Times New Roman"/>
                <w:b/>
                <w:sz w:val="22"/>
                <w:lang w:val="ru-RU"/>
              </w:rPr>
              <w:t>2026</w:t>
            </w:r>
          </w:p>
        </w:tc>
        <w:tc>
          <w:tcPr>
            <w:tcW w:w="445" w:type="pct"/>
            <w:tcBorders>
              <w:top w:val="single" w:sz="8" w:space="0" w:color="000000"/>
              <w:left w:val="single" w:sz="8" w:space="0" w:color="000000"/>
              <w:bottom w:val="single" w:sz="8" w:space="0" w:color="000000"/>
              <w:right w:val="single" w:sz="8" w:space="0" w:color="000000"/>
            </w:tcBorders>
            <w:vAlign w:val="center"/>
          </w:tcPr>
          <w:p w:rsidR="003C3DDD" w:rsidRPr="003C3DDD" w:rsidRDefault="003C3DDD" w:rsidP="003C3DDD">
            <w:pPr>
              <w:ind w:firstLine="0"/>
              <w:jc w:val="center"/>
              <w:rPr>
                <w:rFonts w:eastAsia="Times New Roman" w:cs="Times New Roman"/>
                <w:b/>
                <w:sz w:val="22"/>
                <w:lang w:val="ru-RU"/>
              </w:rPr>
            </w:pPr>
            <w:r w:rsidRPr="003C3DDD">
              <w:rPr>
                <w:rFonts w:eastAsia="Calibri" w:hAnsi="Calibri" w:cs="Times New Roman"/>
                <w:b/>
                <w:spacing w:val="1"/>
                <w:sz w:val="22"/>
                <w:lang w:val="ru-RU"/>
              </w:rPr>
              <w:t>2027</w:t>
            </w:r>
          </w:p>
        </w:tc>
        <w:tc>
          <w:tcPr>
            <w:tcW w:w="445" w:type="pct"/>
            <w:tcBorders>
              <w:top w:val="single" w:sz="8" w:space="0" w:color="000000"/>
              <w:left w:val="single" w:sz="8" w:space="0" w:color="000000"/>
              <w:bottom w:val="single" w:sz="8" w:space="0" w:color="000000"/>
              <w:right w:val="single" w:sz="8" w:space="0" w:color="000000"/>
            </w:tcBorders>
            <w:vAlign w:val="center"/>
          </w:tcPr>
          <w:p w:rsidR="003C3DDD" w:rsidRPr="003C3DDD" w:rsidRDefault="003C3DDD" w:rsidP="003C3DDD">
            <w:pPr>
              <w:ind w:firstLine="0"/>
              <w:jc w:val="center"/>
              <w:rPr>
                <w:rFonts w:eastAsia="Times New Roman" w:cs="Times New Roman"/>
                <w:b/>
                <w:sz w:val="22"/>
                <w:lang w:val="ru-RU"/>
              </w:rPr>
            </w:pPr>
            <w:r w:rsidRPr="003C3DDD">
              <w:rPr>
                <w:rFonts w:eastAsia="Calibri" w:hAnsi="Calibri" w:cs="Times New Roman"/>
                <w:b/>
                <w:spacing w:val="1"/>
                <w:sz w:val="22"/>
                <w:lang w:val="ru-RU"/>
              </w:rPr>
              <w:t>2028-2032</w:t>
            </w:r>
          </w:p>
        </w:tc>
        <w:tc>
          <w:tcPr>
            <w:tcW w:w="445" w:type="pct"/>
            <w:tcBorders>
              <w:top w:val="single" w:sz="8" w:space="0" w:color="000000"/>
              <w:left w:val="single" w:sz="8" w:space="0" w:color="000000"/>
              <w:bottom w:val="single" w:sz="8" w:space="0" w:color="000000"/>
              <w:right w:val="single" w:sz="8" w:space="0" w:color="000000"/>
            </w:tcBorders>
            <w:vAlign w:val="center"/>
          </w:tcPr>
          <w:p w:rsidR="003C3DDD" w:rsidRPr="003C3DDD" w:rsidRDefault="003C3DDD" w:rsidP="003C3DDD">
            <w:pPr>
              <w:ind w:firstLine="0"/>
              <w:jc w:val="center"/>
              <w:rPr>
                <w:rFonts w:eastAsia="Times New Roman" w:cs="Times New Roman"/>
                <w:b/>
                <w:sz w:val="22"/>
                <w:lang w:val="ru-RU"/>
              </w:rPr>
            </w:pPr>
            <w:r w:rsidRPr="003C3DDD">
              <w:rPr>
                <w:rFonts w:eastAsia="Times New Roman" w:cs="Times New Roman"/>
                <w:b/>
                <w:sz w:val="22"/>
                <w:lang w:val="ru-RU"/>
              </w:rPr>
              <w:t>2033-2038</w:t>
            </w:r>
          </w:p>
        </w:tc>
      </w:tr>
      <w:tr w:rsidR="003C3DDD" w:rsidRPr="003C3DDD" w:rsidTr="003C3DDD">
        <w:trPr>
          <w:trHeight w:hRule="exact" w:val="475"/>
        </w:trPr>
        <w:tc>
          <w:tcPr>
            <w:tcW w:w="1390" w:type="pct"/>
            <w:tcBorders>
              <w:top w:val="single" w:sz="8" w:space="0" w:color="000000"/>
              <w:left w:val="single" w:sz="8" w:space="0" w:color="000000"/>
              <w:bottom w:val="single" w:sz="5" w:space="0" w:color="000000"/>
              <w:right w:val="single" w:sz="5" w:space="0" w:color="000000"/>
            </w:tcBorders>
            <w:vAlign w:val="center"/>
          </w:tcPr>
          <w:p w:rsidR="003C3DDD" w:rsidRPr="003C3DDD" w:rsidRDefault="003C3DDD" w:rsidP="0060328A">
            <w:pPr>
              <w:spacing w:line="237" w:lineRule="auto"/>
              <w:ind w:left="97" w:right="591" w:firstLine="0"/>
              <w:rPr>
                <w:rFonts w:eastAsia="Times New Roman" w:cs="Times New Roman"/>
                <w:sz w:val="22"/>
              </w:rPr>
            </w:pPr>
            <w:r w:rsidRPr="003C3DDD">
              <w:rPr>
                <w:rFonts w:eastAsia="Calibri" w:cs="Times New Roman"/>
                <w:spacing w:val="-1"/>
                <w:sz w:val="22"/>
              </w:rPr>
              <w:t>Установленная</w:t>
            </w:r>
            <w:r w:rsidRPr="003C3DDD">
              <w:rPr>
                <w:rFonts w:eastAsia="Calibri" w:cs="Times New Roman"/>
                <w:sz w:val="22"/>
              </w:rPr>
              <w:t>тепловаямощность</w:t>
            </w:r>
          </w:p>
        </w:tc>
        <w:tc>
          <w:tcPr>
            <w:tcW w:w="495" w:type="pct"/>
            <w:tcBorders>
              <w:top w:val="single" w:sz="8" w:space="0" w:color="000000"/>
              <w:left w:val="single" w:sz="5" w:space="0" w:color="000000"/>
              <w:bottom w:val="single" w:sz="5" w:space="0" w:color="000000"/>
              <w:right w:val="single" w:sz="5" w:space="0" w:color="000000"/>
            </w:tcBorders>
            <w:vAlign w:val="center"/>
          </w:tcPr>
          <w:p w:rsidR="003C3DDD" w:rsidRPr="003C3DDD" w:rsidRDefault="003C3DDD" w:rsidP="006B3610">
            <w:pPr>
              <w:ind w:left="210" w:firstLine="0"/>
              <w:jc w:val="center"/>
              <w:rPr>
                <w:rFonts w:eastAsia="Times New Roman" w:cs="Times New Roman"/>
                <w:sz w:val="22"/>
              </w:rPr>
            </w:pPr>
            <w:r w:rsidRPr="003C3DDD">
              <w:rPr>
                <w:rFonts w:eastAsia="Calibri" w:cs="Times New Roman"/>
                <w:spacing w:val="-1"/>
                <w:sz w:val="22"/>
              </w:rPr>
              <w:t>Гкал/ч</w:t>
            </w:r>
          </w:p>
        </w:tc>
        <w:tc>
          <w:tcPr>
            <w:tcW w:w="445" w:type="pct"/>
            <w:tcBorders>
              <w:top w:val="single" w:sz="8"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156,0</w:t>
            </w:r>
          </w:p>
        </w:tc>
      </w:tr>
      <w:tr w:rsidR="003C3DDD" w:rsidRPr="00630A65" w:rsidTr="003C3DDD">
        <w:trPr>
          <w:trHeight w:hRule="exact" w:val="470"/>
        </w:trPr>
        <w:tc>
          <w:tcPr>
            <w:tcW w:w="1390" w:type="pct"/>
            <w:tcBorders>
              <w:top w:val="single" w:sz="5" w:space="0" w:color="000000"/>
              <w:left w:val="single" w:sz="8" w:space="0" w:color="000000"/>
              <w:bottom w:val="single" w:sz="5" w:space="0" w:color="000000"/>
              <w:right w:val="single" w:sz="5" w:space="0" w:color="000000"/>
            </w:tcBorders>
            <w:vAlign w:val="center"/>
          </w:tcPr>
          <w:p w:rsidR="003C3DDD" w:rsidRPr="003C3DDD" w:rsidRDefault="003C3DDD" w:rsidP="0060328A">
            <w:pPr>
              <w:ind w:left="97" w:right="534" w:firstLine="0"/>
              <w:rPr>
                <w:rFonts w:eastAsia="Times New Roman" w:cs="Times New Roman"/>
                <w:sz w:val="22"/>
              </w:rPr>
            </w:pPr>
            <w:r w:rsidRPr="003C3DDD">
              <w:rPr>
                <w:rFonts w:eastAsia="Calibri" w:cs="Times New Roman"/>
                <w:sz w:val="22"/>
              </w:rPr>
              <w:t>Располагаемаямощностьоборудования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rsidR="003C3DDD" w:rsidRPr="003C3DDD" w:rsidRDefault="003C3DDD" w:rsidP="006B3610">
            <w:pPr>
              <w:ind w:left="210" w:firstLine="0"/>
              <w:jc w:val="center"/>
              <w:rPr>
                <w:rFonts w:eastAsia="Times New Roman" w:cs="Times New Roman"/>
                <w:sz w:val="22"/>
              </w:rPr>
            </w:pPr>
            <w:r w:rsidRPr="003C3DDD">
              <w:rPr>
                <w:rFonts w:eastAsia="Calibri" w:cs="Times New Roman"/>
                <w:spacing w:val="-1"/>
                <w:sz w:val="22"/>
              </w:rPr>
              <w:t>Гкал/ч</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hanging="37"/>
              <w:jc w:val="center"/>
            </w:pPr>
            <w:r w:rsidRPr="003C3DDD">
              <w:rPr>
                <w:rFonts w:eastAsia="Calibri" w:cs="Times New Roman"/>
                <w:spacing w:val="-17"/>
                <w:sz w:val="22"/>
                <w:lang w:val="ru-RU"/>
              </w:rPr>
              <w:t>128,0</w:t>
            </w:r>
          </w:p>
        </w:tc>
      </w:tr>
      <w:tr w:rsidR="003C3DDD" w:rsidRPr="003C3DDD" w:rsidTr="003C3DDD">
        <w:trPr>
          <w:trHeight w:hRule="exact" w:val="468"/>
        </w:trPr>
        <w:tc>
          <w:tcPr>
            <w:tcW w:w="1390" w:type="pct"/>
            <w:tcBorders>
              <w:top w:val="single" w:sz="5" w:space="0" w:color="000000"/>
              <w:left w:val="single" w:sz="8" w:space="0" w:color="000000"/>
              <w:bottom w:val="single" w:sz="5" w:space="0" w:color="000000"/>
              <w:right w:val="single" w:sz="5" w:space="0" w:color="000000"/>
            </w:tcBorders>
            <w:vAlign w:val="center"/>
          </w:tcPr>
          <w:p w:rsidR="003C3DDD" w:rsidRPr="003C3DDD" w:rsidRDefault="003C3DDD" w:rsidP="0060328A">
            <w:pPr>
              <w:ind w:left="97" w:right="392" w:firstLine="0"/>
              <w:rPr>
                <w:rFonts w:eastAsia="Times New Roman" w:cs="Times New Roman"/>
                <w:sz w:val="22"/>
              </w:rPr>
            </w:pPr>
            <w:r w:rsidRPr="003C3DDD">
              <w:rPr>
                <w:rFonts w:eastAsia="Calibri" w:cs="Times New Roman"/>
                <w:sz w:val="22"/>
              </w:rPr>
              <w:t>Теплотворнаяспособность</w:t>
            </w:r>
            <w:r w:rsidRPr="003C3DDD">
              <w:rPr>
                <w:rFonts w:eastAsia="Calibri" w:cs="Times New Roman"/>
                <w:spacing w:val="-1"/>
                <w:sz w:val="22"/>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rsidR="003C3DDD" w:rsidRPr="003C3DDD" w:rsidRDefault="003C3DDD" w:rsidP="006B3610">
            <w:pPr>
              <w:ind w:left="181" w:firstLine="0"/>
              <w:jc w:val="center"/>
              <w:rPr>
                <w:rFonts w:eastAsia="Times New Roman" w:cs="Times New Roman"/>
                <w:sz w:val="22"/>
              </w:rPr>
            </w:pPr>
            <w:r w:rsidRPr="003C3DDD">
              <w:rPr>
                <w:rFonts w:eastAsia="Calibri" w:cs="Times New Roman"/>
                <w:spacing w:val="-1"/>
                <w:sz w:val="22"/>
              </w:rPr>
              <w:t>ккал/кг</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r>
      <w:tr w:rsidR="003C3DDD" w:rsidRPr="00630A65" w:rsidTr="003C3DDD">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3C3DDD" w:rsidRPr="003C3DDD" w:rsidRDefault="003C3DDD" w:rsidP="0060328A">
            <w:pPr>
              <w:ind w:left="97" w:firstLine="0"/>
              <w:rPr>
                <w:rFonts w:eastAsia="Times New Roman" w:cs="Times New Roman"/>
                <w:sz w:val="22"/>
              </w:rPr>
            </w:pPr>
            <w:r w:rsidRPr="003C3DDD">
              <w:rPr>
                <w:rFonts w:eastAsia="Calibri" w:cs="Times New Roman"/>
                <w:sz w:val="22"/>
              </w:rPr>
              <w:t>природныйгаз</w:t>
            </w:r>
          </w:p>
        </w:tc>
        <w:tc>
          <w:tcPr>
            <w:tcW w:w="495" w:type="pct"/>
            <w:tcBorders>
              <w:top w:val="single" w:sz="5" w:space="0" w:color="000000"/>
              <w:left w:val="single" w:sz="5" w:space="0" w:color="000000"/>
              <w:bottom w:val="single" w:sz="5" w:space="0" w:color="000000"/>
              <w:right w:val="single" w:sz="5" w:space="0" w:color="000000"/>
            </w:tcBorders>
            <w:vAlign w:val="center"/>
          </w:tcPr>
          <w:p w:rsidR="003C3DDD" w:rsidRPr="003C3DDD" w:rsidRDefault="003C3DDD" w:rsidP="006B3610">
            <w:pPr>
              <w:ind w:left="157" w:firstLine="0"/>
              <w:jc w:val="center"/>
              <w:rPr>
                <w:rFonts w:eastAsia="Times New Roman" w:cs="Times New Roman"/>
                <w:sz w:val="22"/>
              </w:rPr>
            </w:pPr>
            <w:r w:rsidRPr="003C3DDD">
              <w:rPr>
                <w:rFonts w:eastAsia="Calibri" w:cs="Times New Roman"/>
                <w:spacing w:val="-1"/>
                <w:sz w:val="22"/>
              </w:rPr>
              <w:t>ккал/м3</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rPr>
            </w:pPr>
            <w:r w:rsidRPr="003C3DDD">
              <w:rPr>
                <w:rFonts w:eastAsia="Calibri" w:cs="Times New Roman"/>
                <w:spacing w:val="-19"/>
                <w:sz w:val="22"/>
              </w:rPr>
              <w:t>7900</w:t>
            </w:r>
          </w:p>
        </w:tc>
      </w:tr>
      <w:tr w:rsidR="003C3DDD" w:rsidRPr="00630A65" w:rsidTr="003C3DDD">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3C3DDD" w:rsidRPr="003C3DDD" w:rsidRDefault="003C3DDD" w:rsidP="0060328A">
            <w:pPr>
              <w:ind w:left="97" w:firstLine="0"/>
              <w:rPr>
                <w:rFonts w:eastAsia="Times New Roman" w:cs="Times New Roman"/>
                <w:sz w:val="22"/>
              </w:rPr>
            </w:pPr>
            <w:r w:rsidRPr="003C3DDD">
              <w:rPr>
                <w:rFonts w:eastAsia="Calibri" w:cs="Times New Roman"/>
                <w:spacing w:val="-1"/>
                <w:sz w:val="22"/>
              </w:rPr>
              <w:t>Затраченотоплива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rsidR="003C3DDD" w:rsidRPr="003C3DDD" w:rsidRDefault="003C3DDD" w:rsidP="006B3610">
            <w:pPr>
              <w:ind w:left="171" w:firstLine="0"/>
              <w:jc w:val="center"/>
              <w:rPr>
                <w:rFonts w:eastAsia="Times New Roman" w:cs="Times New Roman"/>
                <w:sz w:val="22"/>
              </w:rPr>
            </w:pPr>
            <w:r w:rsidRPr="003C3DDD">
              <w:rPr>
                <w:rFonts w:eastAsia="Calibri" w:cs="Times New Roman"/>
                <w:spacing w:val="-1"/>
                <w:sz w:val="22"/>
              </w:rPr>
              <w:t>тыс.</w:t>
            </w:r>
            <w:r w:rsidRPr="003C3DDD">
              <w:rPr>
                <w:rFonts w:eastAsia="Calibri"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lang w:val="ru-RU"/>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lang w:val="ru-RU"/>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lang w:val="ru-RU"/>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lang w:val="ru-RU"/>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lang w:val="ru-RU"/>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lang w:val="ru-RU"/>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ind w:right="42" w:firstLine="0"/>
              <w:jc w:val="center"/>
              <w:rPr>
                <w:rFonts w:eastAsia="Times New Roman" w:cs="Times New Roman"/>
                <w:sz w:val="22"/>
                <w:lang w:val="ru-RU"/>
              </w:rPr>
            </w:pPr>
            <w:r w:rsidRPr="003C3DDD">
              <w:rPr>
                <w:rFonts w:eastAsia="Calibri" w:cs="Times New Roman"/>
                <w:spacing w:val="-16"/>
                <w:sz w:val="22"/>
                <w:lang w:val="ru-RU"/>
              </w:rPr>
              <w:t>26,6</w:t>
            </w:r>
          </w:p>
        </w:tc>
      </w:tr>
      <w:tr w:rsidR="003C3DDD" w:rsidRPr="00630A65" w:rsidTr="003C3DDD">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3C3DDD" w:rsidRPr="003C3DDD" w:rsidRDefault="003C3DDD" w:rsidP="0060328A">
            <w:pPr>
              <w:spacing w:before="47"/>
              <w:ind w:left="97" w:firstLine="0"/>
              <w:rPr>
                <w:rFonts w:eastAsia="Times New Roman" w:cs="Times New Roman"/>
                <w:sz w:val="22"/>
              </w:rPr>
            </w:pPr>
            <w:r w:rsidRPr="003C3DDD">
              <w:rPr>
                <w:rFonts w:eastAsia="Calibri" w:cs="Times New Roman"/>
                <w:sz w:val="22"/>
              </w:rPr>
              <w:t>природныйгаз</w:t>
            </w:r>
          </w:p>
        </w:tc>
        <w:tc>
          <w:tcPr>
            <w:tcW w:w="495" w:type="pct"/>
            <w:tcBorders>
              <w:top w:val="single" w:sz="5" w:space="0" w:color="000000"/>
              <w:left w:val="single" w:sz="5" w:space="0" w:color="000000"/>
              <w:bottom w:val="single" w:sz="5" w:space="0" w:color="000000"/>
              <w:right w:val="single" w:sz="5" w:space="0" w:color="000000"/>
            </w:tcBorders>
            <w:vAlign w:val="center"/>
          </w:tcPr>
          <w:p w:rsidR="003C3DDD" w:rsidRPr="003C3DDD" w:rsidRDefault="003C3DDD" w:rsidP="006B3610">
            <w:pPr>
              <w:spacing w:before="47"/>
              <w:ind w:left="159" w:firstLine="0"/>
              <w:jc w:val="center"/>
              <w:rPr>
                <w:rFonts w:eastAsia="Times New Roman" w:cs="Times New Roman"/>
                <w:sz w:val="22"/>
              </w:rPr>
            </w:pPr>
            <w:r w:rsidRPr="003C3DDD">
              <w:rPr>
                <w:rFonts w:eastAsia="Calibri" w:cs="Times New Roman"/>
                <w:spacing w:val="-1"/>
                <w:sz w:val="22"/>
              </w:rPr>
              <w:t>млн.</w:t>
            </w:r>
            <w:r w:rsidRPr="003C3DDD">
              <w:rPr>
                <w:rFonts w:eastAsia="Calibri"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spacing w:before="33"/>
              <w:ind w:right="42" w:firstLine="0"/>
              <w:jc w:val="center"/>
              <w:rPr>
                <w:rFonts w:eastAsia="Times New Roman" w:cs="Times New Roman"/>
                <w:sz w:val="22"/>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spacing w:before="33"/>
              <w:ind w:right="42" w:firstLine="0"/>
              <w:jc w:val="center"/>
              <w:rPr>
                <w:rFonts w:eastAsia="Times New Roman" w:cs="Times New Roman"/>
                <w:sz w:val="22"/>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spacing w:before="33"/>
              <w:ind w:right="42" w:firstLine="0"/>
              <w:jc w:val="center"/>
              <w:rPr>
                <w:rFonts w:eastAsia="Times New Roman" w:cs="Times New Roman"/>
                <w:sz w:val="22"/>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spacing w:before="33"/>
              <w:ind w:right="42" w:firstLine="0"/>
              <w:jc w:val="center"/>
              <w:rPr>
                <w:rFonts w:eastAsia="Times New Roman" w:cs="Times New Roman"/>
                <w:sz w:val="22"/>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spacing w:before="33"/>
              <w:ind w:right="42" w:firstLine="0"/>
              <w:jc w:val="center"/>
              <w:rPr>
                <w:rFonts w:eastAsia="Times New Roman" w:cs="Times New Roman"/>
                <w:sz w:val="22"/>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spacing w:before="33"/>
              <w:ind w:right="42" w:firstLine="0"/>
              <w:jc w:val="center"/>
              <w:rPr>
                <w:rFonts w:eastAsia="Times New Roman" w:cs="Times New Roman"/>
                <w:sz w:val="22"/>
              </w:rPr>
            </w:pPr>
            <w:r w:rsidRPr="003C3DDD">
              <w:rPr>
                <w:rFonts w:eastAsia="Calibri"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3C3DDD" w:rsidRDefault="003C3DDD" w:rsidP="003C3DDD">
            <w:pPr>
              <w:spacing w:before="33"/>
              <w:ind w:right="42" w:firstLine="0"/>
              <w:jc w:val="center"/>
              <w:rPr>
                <w:rFonts w:eastAsia="Times New Roman" w:cs="Times New Roman"/>
                <w:sz w:val="22"/>
              </w:rPr>
            </w:pPr>
            <w:r w:rsidRPr="003C3DDD">
              <w:rPr>
                <w:rFonts w:eastAsia="Calibri" w:cs="Times New Roman"/>
                <w:spacing w:val="-16"/>
                <w:sz w:val="22"/>
                <w:lang w:val="ru-RU"/>
              </w:rPr>
              <w:t>26,6</w:t>
            </w:r>
          </w:p>
        </w:tc>
      </w:tr>
      <w:tr w:rsidR="003C3DDD" w:rsidRPr="00630A65" w:rsidTr="003C3DDD">
        <w:trPr>
          <w:trHeight w:hRule="exact" w:val="471"/>
        </w:trPr>
        <w:tc>
          <w:tcPr>
            <w:tcW w:w="1390" w:type="pct"/>
            <w:tcBorders>
              <w:top w:val="single" w:sz="5" w:space="0" w:color="000000"/>
              <w:left w:val="single" w:sz="8" w:space="0" w:color="000000"/>
              <w:bottom w:val="single" w:sz="5" w:space="0" w:color="000000"/>
              <w:right w:val="single" w:sz="5" w:space="0" w:color="000000"/>
            </w:tcBorders>
            <w:vAlign w:val="center"/>
          </w:tcPr>
          <w:p w:rsidR="003C3DDD" w:rsidRPr="00A51DD0" w:rsidRDefault="003C3DDD" w:rsidP="0060328A">
            <w:pPr>
              <w:ind w:left="97" w:right="553" w:firstLine="0"/>
              <w:rPr>
                <w:rFonts w:eastAsia="Times New Roman" w:cs="Times New Roman"/>
                <w:sz w:val="22"/>
              </w:rPr>
            </w:pPr>
            <w:r w:rsidRPr="00A51DD0">
              <w:rPr>
                <w:rFonts w:eastAsia="Calibri" w:cs="Times New Roman"/>
                <w:sz w:val="22"/>
              </w:rPr>
              <w:t>Средневзвешенный</w:t>
            </w:r>
            <w:r w:rsidRPr="00A51DD0">
              <w:rPr>
                <w:rFonts w:eastAsia="Calibri" w:cs="Times New Roman"/>
                <w:spacing w:val="-1"/>
                <w:sz w:val="22"/>
              </w:rPr>
              <w:t>КПД</w:t>
            </w:r>
            <w:r w:rsidRPr="00A51DD0">
              <w:rPr>
                <w:rFonts w:eastAsia="Calibri" w:cs="Times New Roman"/>
                <w:sz w:val="22"/>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rsidR="003C3DDD" w:rsidRPr="00A51DD0" w:rsidRDefault="003C3DDD" w:rsidP="006B3610">
            <w:pPr>
              <w:spacing w:before="108"/>
              <w:ind w:firstLine="0"/>
              <w:jc w:val="center"/>
              <w:rPr>
                <w:rFonts w:eastAsia="Times New Roman" w:cs="Times New Roman"/>
                <w:sz w:val="22"/>
              </w:rPr>
            </w:pPr>
            <w:r w:rsidRPr="00A51DD0">
              <w:rPr>
                <w:rFonts w:eastAsia="Calibri" w:hAnsi="Calibri" w:cs="Times New Roman"/>
                <w:sz w:val="22"/>
              </w:rPr>
              <w:t>%</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A51DD0" w:rsidRDefault="003C3DDD" w:rsidP="003C3DDD">
            <w:pPr>
              <w:spacing w:before="93"/>
              <w:ind w:right="42" w:firstLine="0"/>
              <w:jc w:val="center"/>
              <w:rPr>
                <w:rFonts w:eastAsia="Times New Roman" w:cs="Times New Roman"/>
                <w:sz w:val="22"/>
              </w:rPr>
            </w:pPr>
            <w:r w:rsidRPr="00A51DD0">
              <w:rPr>
                <w:rFonts w:eastAsia="Calibri" w:cs="Times New Roman"/>
                <w:spacing w:val="-15"/>
                <w:sz w:val="22"/>
              </w:rPr>
              <w:t>89,8</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A51DD0" w:rsidRDefault="003C3DDD" w:rsidP="003C3DDD">
            <w:pPr>
              <w:spacing w:before="93"/>
              <w:ind w:right="42" w:firstLine="0"/>
              <w:jc w:val="center"/>
              <w:rPr>
                <w:rFonts w:eastAsia="Times New Roman" w:cs="Times New Roman"/>
                <w:sz w:val="22"/>
              </w:rPr>
            </w:pPr>
            <w:r w:rsidRPr="00A51DD0">
              <w:rPr>
                <w:rFonts w:eastAsia="Calibri" w:cs="Times New Roman"/>
                <w:spacing w:val="-15"/>
                <w:sz w:val="22"/>
              </w:rPr>
              <w:t>89,6</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A51DD0" w:rsidRDefault="003C3DDD" w:rsidP="003C3DDD">
            <w:pPr>
              <w:spacing w:before="93"/>
              <w:ind w:right="42" w:firstLine="0"/>
              <w:jc w:val="center"/>
              <w:rPr>
                <w:rFonts w:eastAsia="Times New Roman" w:cs="Times New Roman"/>
                <w:sz w:val="22"/>
              </w:rPr>
            </w:pPr>
            <w:r w:rsidRPr="00A51DD0">
              <w:rPr>
                <w:rFonts w:eastAsia="Calibri" w:cs="Times New Roman"/>
                <w:spacing w:val="-15"/>
                <w:sz w:val="22"/>
              </w:rPr>
              <w:t>89,4</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A51DD0" w:rsidRDefault="003C3DDD" w:rsidP="003C3DDD">
            <w:pPr>
              <w:spacing w:before="93"/>
              <w:ind w:right="42" w:firstLine="0"/>
              <w:jc w:val="center"/>
              <w:rPr>
                <w:rFonts w:eastAsia="Times New Roman" w:cs="Times New Roman"/>
                <w:sz w:val="22"/>
              </w:rPr>
            </w:pPr>
            <w:r w:rsidRPr="00A51DD0">
              <w:rPr>
                <w:rFonts w:eastAsia="Calibri" w:cs="Times New Roman"/>
                <w:spacing w:val="-15"/>
                <w:sz w:val="22"/>
              </w:rPr>
              <w:t>89,2</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A51DD0" w:rsidRDefault="003C3DDD" w:rsidP="003C3DDD">
            <w:pPr>
              <w:spacing w:before="93"/>
              <w:ind w:right="42" w:firstLine="0"/>
              <w:jc w:val="center"/>
              <w:rPr>
                <w:rFonts w:eastAsia="Times New Roman" w:cs="Times New Roman"/>
                <w:sz w:val="22"/>
              </w:rPr>
            </w:pPr>
            <w:r w:rsidRPr="00A51DD0">
              <w:rPr>
                <w:rFonts w:eastAsia="Calibri"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A51DD0" w:rsidRDefault="003C3DDD" w:rsidP="003C3DDD">
            <w:pPr>
              <w:spacing w:before="93"/>
              <w:ind w:right="42" w:firstLine="0"/>
              <w:jc w:val="center"/>
              <w:rPr>
                <w:rFonts w:eastAsia="Times New Roman" w:cs="Times New Roman"/>
                <w:sz w:val="22"/>
              </w:rPr>
            </w:pPr>
            <w:r w:rsidRPr="00A51DD0">
              <w:rPr>
                <w:rFonts w:eastAsia="Calibri"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rsidR="003C3DDD" w:rsidRPr="00A51DD0" w:rsidRDefault="00A51DD0" w:rsidP="003C3DDD">
            <w:pPr>
              <w:spacing w:before="93"/>
              <w:ind w:right="42" w:firstLine="0"/>
              <w:jc w:val="center"/>
              <w:rPr>
                <w:rFonts w:eastAsia="Calibri" w:cs="Times New Roman"/>
                <w:spacing w:val="-15"/>
                <w:sz w:val="22"/>
              </w:rPr>
            </w:pPr>
            <w:r w:rsidRPr="00A51DD0">
              <w:rPr>
                <w:rFonts w:eastAsia="Calibri" w:cs="Times New Roman"/>
                <w:spacing w:val="-15"/>
                <w:sz w:val="22"/>
              </w:rPr>
              <w:t>88,7</w:t>
            </w:r>
          </w:p>
        </w:tc>
      </w:tr>
      <w:tr w:rsidR="003C3DDD" w:rsidRPr="00630A65" w:rsidTr="003C3DDD">
        <w:trPr>
          <w:trHeight w:hRule="exact" w:val="475"/>
        </w:trPr>
        <w:tc>
          <w:tcPr>
            <w:tcW w:w="1390" w:type="pct"/>
            <w:tcBorders>
              <w:top w:val="single" w:sz="5" w:space="0" w:color="000000"/>
              <w:left w:val="single" w:sz="8" w:space="0" w:color="000000"/>
              <w:bottom w:val="single" w:sz="8" w:space="0" w:color="000000"/>
              <w:right w:val="single" w:sz="5" w:space="0" w:color="000000"/>
            </w:tcBorders>
            <w:vAlign w:val="center"/>
          </w:tcPr>
          <w:p w:rsidR="003C3DDD" w:rsidRPr="00EC028A" w:rsidRDefault="003C3DDD" w:rsidP="0060328A">
            <w:pPr>
              <w:ind w:left="97" w:right="399" w:firstLine="0"/>
              <w:rPr>
                <w:rFonts w:eastAsia="Calibri" w:cs="Times New Roman"/>
                <w:sz w:val="22"/>
              </w:rPr>
            </w:pPr>
            <w:r w:rsidRPr="00EC028A">
              <w:rPr>
                <w:rFonts w:eastAsia="Calibri" w:cs="Times New Roman"/>
                <w:spacing w:val="-1"/>
                <w:sz w:val="22"/>
                <w:lang w:val="ru-RU"/>
              </w:rPr>
              <w:t>УРУТ на отпуск электроэнергии</w:t>
            </w:r>
          </w:p>
        </w:tc>
        <w:tc>
          <w:tcPr>
            <w:tcW w:w="495" w:type="pct"/>
            <w:tcBorders>
              <w:top w:val="single" w:sz="5" w:space="0" w:color="000000"/>
              <w:left w:val="single" w:sz="5" w:space="0" w:color="000000"/>
              <w:bottom w:val="single" w:sz="8" w:space="0" w:color="000000"/>
              <w:right w:val="single" w:sz="5" w:space="0" w:color="000000"/>
            </w:tcBorders>
            <w:vAlign w:val="center"/>
          </w:tcPr>
          <w:p w:rsidR="003C3DDD" w:rsidRPr="00EC028A" w:rsidRDefault="003C3DDD" w:rsidP="006B3610">
            <w:pPr>
              <w:ind w:left="289" w:right="206" w:hanging="87"/>
              <w:jc w:val="center"/>
              <w:rPr>
                <w:rFonts w:eastAsia="Calibri" w:cs="Times New Roman"/>
                <w:spacing w:val="-1"/>
                <w:sz w:val="22"/>
                <w:lang w:val="ru-RU"/>
              </w:rPr>
            </w:pPr>
            <w:r w:rsidRPr="00EC028A">
              <w:rPr>
                <w:rFonts w:eastAsia="Calibri" w:cs="Times New Roman"/>
                <w:spacing w:val="-1"/>
                <w:sz w:val="22"/>
              </w:rPr>
              <w:t>кг.у.т./Гка</w:t>
            </w:r>
            <w:r w:rsidR="00A51DD0" w:rsidRPr="00EC028A">
              <w:rPr>
                <w:rFonts w:eastAsia="Calibri" w:cs="Times New Roman"/>
                <w:spacing w:val="-1"/>
                <w:sz w:val="22"/>
                <w:lang w:val="ru-RU"/>
              </w:rPr>
              <w:t>л</w:t>
            </w:r>
          </w:p>
        </w:tc>
        <w:tc>
          <w:tcPr>
            <w:tcW w:w="445" w:type="pct"/>
            <w:tcBorders>
              <w:top w:val="single" w:sz="5" w:space="0" w:color="000000"/>
              <w:left w:val="single" w:sz="8" w:space="0" w:color="000000"/>
              <w:bottom w:val="single" w:sz="8" w:space="0" w:color="000000"/>
              <w:right w:val="single" w:sz="8" w:space="0" w:color="000000"/>
            </w:tcBorders>
            <w:vAlign w:val="center"/>
          </w:tcPr>
          <w:p w:rsidR="003C3DDD" w:rsidRPr="00EC028A" w:rsidRDefault="003C3DDD" w:rsidP="003C3DDD">
            <w:pPr>
              <w:spacing w:before="93"/>
              <w:ind w:right="42" w:firstLine="0"/>
              <w:jc w:val="center"/>
              <w:rPr>
                <w:rFonts w:eastAsia="Calibri" w:cs="Times New Roman"/>
                <w:spacing w:val="-17"/>
                <w:sz w:val="22"/>
                <w:lang w:val="ru-RU"/>
              </w:rPr>
            </w:pPr>
            <w:r w:rsidRPr="00EC028A">
              <w:rPr>
                <w:rFonts w:eastAsia="Calibri"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3C3DDD" w:rsidRPr="00EC028A" w:rsidRDefault="003C3DDD" w:rsidP="003C3DDD">
            <w:pPr>
              <w:ind w:hanging="1"/>
              <w:jc w:val="center"/>
            </w:pPr>
            <w:r w:rsidRPr="00EC028A">
              <w:rPr>
                <w:rFonts w:eastAsia="Calibri"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3C3DDD" w:rsidRPr="00EC028A" w:rsidRDefault="003C3DDD" w:rsidP="003C3DDD">
            <w:pPr>
              <w:ind w:hanging="1"/>
              <w:jc w:val="center"/>
            </w:pPr>
            <w:r w:rsidRPr="00EC028A">
              <w:rPr>
                <w:rFonts w:eastAsia="Calibri"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3C3DDD" w:rsidRPr="00EC028A" w:rsidRDefault="003C3DDD" w:rsidP="003C3DDD">
            <w:pPr>
              <w:ind w:hanging="1"/>
              <w:jc w:val="center"/>
            </w:pPr>
            <w:r w:rsidRPr="00EC028A">
              <w:rPr>
                <w:rFonts w:eastAsia="Calibri"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3C3DDD" w:rsidRPr="00EC028A" w:rsidRDefault="003C3DDD" w:rsidP="003C3DDD">
            <w:pPr>
              <w:ind w:hanging="1"/>
              <w:jc w:val="center"/>
            </w:pPr>
            <w:r w:rsidRPr="00EC028A">
              <w:rPr>
                <w:rFonts w:eastAsia="Calibri"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3C3DDD" w:rsidRPr="00EC028A" w:rsidRDefault="003C3DDD" w:rsidP="003C3DDD">
            <w:pPr>
              <w:ind w:hanging="1"/>
              <w:jc w:val="center"/>
            </w:pPr>
            <w:r w:rsidRPr="00EC028A">
              <w:rPr>
                <w:rFonts w:eastAsia="Calibri"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3C3DDD" w:rsidRPr="00EC028A" w:rsidRDefault="00EC028A" w:rsidP="003C3DDD">
            <w:pPr>
              <w:ind w:hanging="1"/>
              <w:jc w:val="center"/>
              <w:rPr>
                <w:rFonts w:eastAsia="Calibri" w:cs="Times New Roman"/>
                <w:spacing w:val="-17"/>
                <w:sz w:val="22"/>
              </w:rPr>
            </w:pPr>
            <w:r w:rsidRPr="00EC028A">
              <w:rPr>
                <w:rFonts w:eastAsia="Calibri" w:cs="Times New Roman"/>
                <w:spacing w:val="-17"/>
                <w:sz w:val="22"/>
                <w:lang w:val="ru-RU"/>
              </w:rPr>
              <w:t>352,28</w:t>
            </w:r>
          </w:p>
        </w:tc>
      </w:tr>
    </w:tbl>
    <w:p w:rsidR="00C44E39" w:rsidRPr="00EC028A" w:rsidRDefault="0060328A" w:rsidP="0060328A">
      <w:pPr>
        <w:spacing w:before="240"/>
        <w:rPr>
          <w:rFonts w:eastAsia="Calibri"/>
          <w:bCs/>
          <w:sz w:val="24"/>
          <w:szCs w:val="24"/>
        </w:rPr>
      </w:pPr>
      <w:r w:rsidRPr="00EC028A">
        <w:rPr>
          <w:rFonts w:eastAsia="Calibri"/>
          <w:bCs/>
          <w:sz w:val="24"/>
          <w:szCs w:val="24"/>
        </w:rPr>
        <w:t>В</w:t>
      </w:r>
      <w:r w:rsidR="0014104F" w:rsidRPr="00EC028A">
        <w:rPr>
          <w:rFonts w:eastAsia="Calibri"/>
          <w:bCs/>
          <w:sz w:val="24"/>
          <w:szCs w:val="24"/>
        </w:rPr>
        <w:t xml:space="preserve"> связи с вводом в эксплуатацию ПГУ-ТЭС 52 МВт в 2020 году в целом по АО «Тутаевская ПГУ» произошло снижение удельного расхода условного топлива на отпущенную тепловую энергию.</w:t>
      </w:r>
    </w:p>
    <w:p w:rsidR="0014104F" w:rsidRPr="00EC028A" w:rsidRDefault="0014104F" w:rsidP="0014104F">
      <w:pPr>
        <w:rPr>
          <w:rFonts w:eastAsia="Calibri"/>
          <w:bCs/>
          <w:sz w:val="24"/>
          <w:szCs w:val="24"/>
        </w:rPr>
      </w:pPr>
      <w:r w:rsidRPr="00EC028A">
        <w:rPr>
          <w:rFonts w:eastAsia="Calibri"/>
          <w:bCs/>
          <w:sz w:val="24"/>
          <w:szCs w:val="24"/>
        </w:rPr>
        <w:t>Согласно утвержденного приказа Минэнерго России от 30 апреля 2021 г № 324 для АО «Тутаевская ПГУ» УРУТ на отпуск тепла – 146,1 кг.ут/Гкал, УРУТ на отпуск электроэнергии – 319,9 г.у.т/кВтч.</w:t>
      </w:r>
    </w:p>
    <w:p w:rsidR="00C44E39" w:rsidRPr="00EC028A" w:rsidRDefault="00614BBC" w:rsidP="0060328A">
      <w:pPr>
        <w:rPr>
          <w:rFonts w:eastAsia="Times New Roman" w:cs="Times New Roman"/>
          <w:sz w:val="24"/>
          <w:szCs w:val="24"/>
        </w:rPr>
      </w:pPr>
      <w:r w:rsidRPr="00EC028A">
        <w:rPr>
          <w:rFonts w:eastAsia="Calibri"/>
          <w:bCs/>
          <w:sz w:val="24"/>
          <w:szCs w:val="24"/>
        </w:rPr>
        <w:t>Фактический удельный расход условного топлива на отпуск ЭЭ (2021г) – 352,289 г.у.т/кВт.ч</w:t>
      </w: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14104F">
      <w:pPr>
        <w:widowControl w:val="0"/>
        <w:spacing w:line="273" w:lineRule="exact"/>
        <w:ind w:firstLine="0"/>
        <w:rPr>
          <w:rFonts w:eastAsia="Times New Roman" w:cs="Times New Roman"/>
          <w:sz w:val="22"/>
        </w:rPr>
        <w:sectPr w:rsidR="00C44E39" w:rsidRPr="00EC028A"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EC028A" w:rsidRDefault="00C44E39" w:rsidP="00C44E39">
      <w:pPr>
        <w:widowControl w:val="0"/>
        <w:spacing w:line="240" w:lineRule="auto"/>
        <w:ind w:firstLine="0"/>
        <w:jc w:val="left"/>
        <w:rPr>
          <w:rFonts w:eastAsia="Times New Roman" w:cs="Times New Roman"/>
          <w:sz w:val="22"/>
        </w:rPr>
        <w:sectPr w:rsidR="00C44E39" w:rsidRPr="00EC028A" w:rsidSect="00B31ADA">
          <w:headerReference w:type="default" r:id="rId43"/>
          <w:footerReference w:type="default" r:id="rId44"/>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rsidR="00C44E39" w:rsidRPr="00EC028A" w:rsidRDefault="00C44E39" w:rsidP="00EC028A">
      <w:pPr>
        <w:keepNext/>
        <w:spacing w:line="240" w:lineRule="auto"/>
        <w:ind w:firstLine="0"/>
        <w:jc w:val="left"/>
        <w:rPr>
          <w:rFonts w:eastAsia="Calibri" w:cs="Times New Roman"/>
          <w:b/>
          <w:bCs/>
          <w:sz w:val="20"/>
          <w:szCs w:val="18"/>
        </w:rPr>
      </w:pPr>
      <w:r w:rsidRPr="00EC028A">
        <w:rPr>
          <w:rFonts w:eastAsia="Calibri" w:cs="Times New Roman"/>
          <w:b/>
          <w:bCs/>
          <w:sz w:val="20"/>
          <w:szCs w:val="18"/>
        </w:rPr>
        <w:t xml:space="preserve">Таблица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Таблица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132</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32"/>
        <w:gridCol w:w="1656"/>
        <w:gridCol w:w="2651"/>
        <w:gridCol w:w="2938"/>
        <w:gridCol w:w="1562"/>
      </w:tblGrid>
      <w:tr w:rsidR="00C44E39" w:rsidRPr="00EC028A"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EC028A" w:rsidRDefault="00C44E39" w:rsidP="0056650D">
            <w:pPr>
              <w:ind w:firstLine="0"/>
              <w:rPr>
                <w:rFonts w:eastAsia="Times New Roman" w:cs="Times New Roman"/>
                <w:sz w:val="20"/>
                <w:szCs w:val="20"/>
                <w:lang w:val="ru-RU"/>
              </w:rPr>
            </w:pPr>
          </w:p>
          <w:p w:rsidR="00C44E39" w:rsidRPr="00EC028A" w:rsidRDefault="00C44E39" w:rsidP="0056650D">
            <w:pPr>
              <w:spacing w:before="3"/>
              <w:ind w:firstLine="0"/>
              <w:rPr>
                <w:rFonts w:eastAsia="Times New Roman" w:cs="Times New Roman"/>
                <w:sz w:val="21"/>
                <w:szCs w:val="21"/>
                <w:lang w:val="ru-RU"/>
              </w:rPr>
            </w:pPr>
          </w:p>
          <w:p w:rsidR="00C44E39" w:rsidRPr="00EC028A" w:rsidRDefault="00C44E39" w:rsidP="0056650D">
            <w:pPr>
              <w:ind w:left="256" w:firstLine="0"/>
              <w:rPr>
                <w:rFonts w:eastAsia="Times New Roman" w:cs="Times New Roman"/>
                <w:sz w:val="20"/>
                <w:szCs w:val="20"/>
              </w:rPr>
            </w:pPr>
            <w:r w:rsidRPr="00EC028A">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EC028A" w:rsidRDefault="00C44E39" w:rsidP="0056650D">
            <w:pPr>
              <w:ind w:firstLine="0"/>
              <w:rPr>
                <w:rFonts w:eastAsia="Times New Roman" w:cs="Times New Roman"/>
                <w:sz w:val="20"/>
                <w:szCs w:val="20"/>
              </w:rPr>
            </w:pPr>
          </w:p>
          <w:p w:rsidR="00C44E39" w:rsidRPr="00EC028A" w:rsidRDefault="00C44E39" w:rsidP="0056650D">
            <w:pPr>
              <w:spacing w:before="3"/>
              <w:ind w:firstLine="0"/>
              <w:rPr>
                <w:rFonts w:eastAsia="Times New Roman" w:cs="Times New Roman"/>
                <w:sz w:val="21"/>
                <w:szCs w:val="21"/>
              </w:rPr>
            </w:pPr>
          </w:p>
          <w:p w:rsidR="00C44E39" w:rsidRPr="00EC028A" w:rsidRDefault="00C44E39" w:rsidP="0056650D">
            <w:pPr>
              <w:ind w:right="1" w:firstLine="0"/>
              <w:jc w:val="center"/>
              <w:rPr>
                <w:rFonts w:eastAsia="Times New Roman" w:cs="Times New Roman"/>
                <w:sz w:val="20"/>
                <w:szCs w:val="20"/>
              </w:rPr>
            </w:pPr>
            <w:r w:rsidRPr="00EC028A">
              <w:rPr>
                <w:rFonts w:eastAsia="Calibri" w:cs="Times New Roman"/>
                <w:b/>
                <w:sz w:val="20"/>
              </w:rPr>
              <w:t>Месяц</w:t>
            </w:r>
          </w:p>
        </w:tc>
        <w:tc>
          <w:tcPr>
            <w:tcW w:w="1262" w:type="pct"/>
            <w:tcBorders>
              <w:top w:val="single" w:sz="8" w:space="0" w:color="000000"/>
              <w:left w:val="single" w:sz="5" w:space="0" w:color="000000"/>
              <w:bottom w:val="single" w:sz="5" w:space="0" w:color="000000"/>
              <w:right w:val="single" w:sz="5" w:space="0" w:color="000000"/>
            </w:tcBorders>
          </w:tcPr>
          <w:p w:rsidR="00C44E39" w:rsidRPr="00EC028A" w:rsidRDefault="00C44E39" w:rsidP="0056650D">
            <w:pPr>
              <w:spacing w:before="6"/>
              <w:ind w:firstLine="0"/>
              <w:rPr>
                <w:rFonts w:eastAsia="Times New Roman" w:cs="Times New Roman"/>
                <w:sz w:val="31"/>
                <w:szCs w:val="31"/>
              </w:rPr>
            </w:pPr>
          </w:p>
          <w:p w:rsidR="00C44E39" w:rsidRPr="00EC028A" w:rsidRDefault="00C44E39" w:rsidP="0056650D">
            <w:pPr>
              <w:spacing w:line="230" w:lineRule="exact"/>
              <w:ind w:left="510" w:right="483" w:hanging="27"/>
              <w:rPr>
                <w:rFonts w:eastAsia="Times New Roman" w:cs="Times New Roman"/>
                <w:sz w:val="20"/>
                <w:szCs w:val="20"/>
              </w:rPr>
            </w:pPr>
            <w:r w:rsidRPr="00EC028A">
              <w:rPr>
                <w:rFonts w:eastAsia="Calibri" w:cs="Times New Roman"/>
                <w:b/>
                <w:w w:val="95"/>
                <w:sz w:val="20"/>
              </w:rPr>
              <w:t>Среднемесячная</w:t>
            </w:r>
            <w:r w:rsidRPr="00EC028A">
              <w:rPr>
                <w:rFonts w:eastAsia="Calibri" w:cs="Times New Roman"/>
                <w:b/>
                <w:sz w:val="20"/>
              </w:rPr>
              <w:t>температура,</w:t>
            </w:r>
            <w:r w:rsidRPr="00EC028A">
              <w:rPr>
                <w:rFonts w:eastAsia="Calibri" w:cs="Times New Roman"/>
                <w:b/>
                <w:spacing w:val="-2"/>
                <w:position w:val="9"/>
                <w:sz w:val="13"/>
              </w:rPr>
              <w:t>о</w:t>
            </w:r>
            <w:r w:rsidRPr="00EC028A">
              <w:rPr>
                <w:rFonts w:eastAsia="Calibri" w:cs="Times New Roman"/>
                <w:b/>
                <w:spacing w:val="-2"/>
                <w:sz w:val="20"/>
              </w:rPr>
              <w:t>С</w:t>
            </w:r>
          </w:p>
        </w:tc>
        <w:tc>
          <w:tcPr>
            <w:tcW w:w="1052" w:type="pct"/>
            <w:tcBorders>
              <w:top w:val="single" w:sz="8" w:space="0" w:color="000000"/>
              <w:left w:val="single" w:sz="5" w:space="0" w:color="000000"/>
              <w:bottom w:val="single" w:sz="5" w:space="0" w:color="000000"/>
              <w:right w:val="single" w:sz="8" w:space="0" w:color="000000"/>
            </w:tcBorders>
          </w:tcPr>
          <w:p w:rsidR="00C44E39" w:rsidRPr="00EC028A" w:rsidRDefault="00C44E39" w:rsidP="0056650D">
            <w:pPr>
              <w:spacing w:before="3"/>
              <w:ind w:firstLine="0"/>
              <w:rPr>
                <w:rFonts w:eastAsia="Times New Roman" w:cs="Times New Roman"/>
                <w:sz w:val="21"/>
                <w:szCs w:val="21"/>
                <w:lang w:val="ru-RU"/>
              </w:rPr>
            </w:pPr>
          </w:p>
          <w:p w:rsidR="00C44E39" w:rsidRPr="00EC028A" w:rsidRDefault="00C44E39" w:rsidP="0056650D">
            <w:pPr>
              <w:ind w:left="169" w:right="163" w:firstLine="1"/>
              <w:jc w:val="center"/>
              <w:rPr>
                <w:rFonts w:eastAsia="Times New Roman" w:cs="Times New Roman"/>
                <w:sz w:val="20"/>
                <w:szCs w:val="20"/>
                <w:lang w:val="ru-RU"/>
              </w:rPr>
            </w:pPr>
            <w:r w:rsidRPr="00EC028A">
              <w:rPr>
                <w:rFonts w:eastAsia="Calibri" w:cs="Times New Roman"/>
                <w:b/>
                <w:sz w:val="20"/>
                <w:lang w:val="ru-RU"/>
              </w:rPr>
              <w:t>Суммарноепроизводствокотельной,</w:t>
            </w:r>
            <w:r w:rsidRPr="00EC028A">
              <w:rPr>
                <w:rFonts w:eastAsia="Calibri" w:cs="Times New Roman"/>
                <w:b/>
                <w:spacing w:val="-1"/>
                <w:sz w:val="20"/>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rsidR="00C44E39" w:rsidRPr="00EC028A" w:rsidRDefault="00C44E39" w:rsidP="0056650D">
            <w:pPr>
              <w:spacing w:before="3"/>
              <w:ind w:firstLine="0"/>
              <w:rPr>
                <w:rFonts w:eastAsia="Times New Roman" w:cs="Times New Roman"/>
                <w:sz w:val="21"/>
                <w:szCs w:val="21"/>
                <w:lang w:val="ru-RU"/>
              </w:rPr>
            </w:pPr>
          </w:p>
          <w:p w:rsidR="00C44E39" w:rsidRPr="00EC028A" w:rsidRDefault="00C44E39" w:rsidP="0014104F">
            <w:pPr>
              <w:tabs>
                <w:tab w:val="left" w:pos="1371"/>
              </w:tabs>
              <w:ind w:right="13" w:firstLine="0"/>
              <w:jc w:val="center"/>
              <w:rPr>
                <w:rFonts w:eastAsia="Times New Roman" w:cs="Times New Roman"/>
                <w:sz w:val="20"/>
                <w:szCs w:val="20"/>
                <w:lang w:val="ru-RU"/>
              </w:rPr>
            </w:pPr>
            <w:r w:rsidRPr="00EC028A">
              <w:rPr>
                <w:rFonts w:eastAsia="Calibri" w:cs="Times New Roman"/>
                <w:b/>
                <w:sz w:val="20"/>
                <w:lang w:val="ru-RU"/>
              </w:rPr>
              <w:t>Расходтоплива,тыс.м3/ч</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0"/>
              <w:ind w:right="3" w:firstLine="0"/>
              <w:jc w:val="center"/>
              <w:rPr>
                <w:rFonts w:eastAsia="Times New Roman" w:cs="Times New Roman"/>
                <w:sz w:val="20"/>
                <w:szCs w:val="20"/>
              </w:rPr>
            </w:pPr>
            <w:r w:rsidRPr="00EC028A">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6"/>
              <w:ind w:right="1" w:firstLine="0"/>
              <w:jc w:val="center"/>
              <w:rPr>
                <w:rFonts w:eastAsia="Times New Roman" w:cs="Times New Roman"/>
                <w:sz w:val="20"/>
                <w:szCs w:val="20"/>
              </w:rPr>
            </w:pPr>
            <w:r w:rsidRPr="00EC028A">
              <w:rPr>
                <w:rFonts w:eastAsia="Calibri" w:cs="Times New Roman"/>
                <w:spacing w:val="-1"/>
                <w:sz w:val="20"/>
              </w:rPr>
              <w:t>январь</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6"/>
              <w:ind w:firstLine="0"/>
              <w:jc w:val="center"/>
              <w:rPr>
                <w:rFonts w:eastAsia="Times New Roman" w:cs="Times New Roman"/>
                <w:sz w:val="20"/>
                <w:szCs w:val="20"/>
              </w:rPr>
            </w:pPr>
            <w:r w:rsidRPr="00EC028A">
              <w:rPr>
                <w:rFonts w:eastAsia="Calibri" w:hAnsi="Calibri" w:cs="Times New Roman"/>
                <w:sz w:val="20"/>
              </w:rPr>
              <w:t>-11,9</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1"/>
              <w:ind w:left="4" w:firstLine="0"/>
              <w:jc w:val="center"/>
              <w:rPr>
                <w:rFonts w:eastAsia="Times New Roman" w:cs="Times New Roman"/>
                <w:sz w:val="20"/>
                <w:szCs w:val="20"/>
              </w:rPr>
            </w:pPr>
            <w:r w:rsidRPr="00EC028A">
              <w:rPr>
                <w:rFonts w:eastAsia="Calibri" w:hAnsi="Calibri" w:cs="Times New Roman"/>
                <w:sz w:val="20"/>
              </w:rPr>
              <w:t>74,27</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1"/>
              <w:ind w:left="2" w:firstLine="0"/>
              <w:jc w:val="center"/>
              <w:rPr>
                <w:rFonts w:eastAsia="Times New Roman" w:cs="Times New Roman"/>
                <w:sz w:val="20"/>
                <w:szCs w:val="20"/>
              </w:rPr>
            </w:pPr>
            <w:r w:rsidRPr="00EC028A">
              <w:rPr>
                <w:rFonts w:eastAsia="Calibri" w:hAnsi="Calibri" w:cs="Times New Roman"/>
                <w:sz w:val="20"/>
              </w:rPr>
              <w:t>10,45</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3"/>
              <w:ind w:right="3" w:firstLine="0"/>
              <w:jc w:val="center"/>
              <w:rPr>
                <w:rFonts w:eastAsia="Times New Roman" w:cs="Times New Roman"/>
                <w:sz w:val="20"/>
                <w:szCs w:val="20"/>
              </w:rPr>
            </w:pPr>
            <w:r w:rsidRPr="00EC028A">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right="1" w:firstLine="0"/>
              <w:jc w:val="center"/>
              <w:rPr>
                <w:rFonts w:eastAsia="Times New Roman" w:cs="Times New Roman"/>
                <w:sz w:val="20"/>
                <w:szCs w:val="20"/>
              </w:rPr>
            </w:pPr>
            <w:r w:rsidRPr="00EC028A">
              <w:rPr>
                <w:rFonts w:eastAsia="Calibri" w:cs="Times New Roman"/>
                <w:spacing w:val="-1"/>
                <w:sz w:val="20"/>
              </w:rPr>
              <w:t>февраль</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firstLine="0"/>
              <w:jc w:val="center"/>
              <w:rPr>
                <w:rFonts w:eastAsia="Times New Roman" w:cs="Times New Roman"/>
                <w:sz w:val="20"/>
                <w:szCs w:val="20"/>
              </w:rPr>
            </w:pPr>
            <w:r w:rsidRPr="00EC028A">
              <w:rPr>
                <w:rFonts w:eastAsia="Calibri" w:hAnsi="Calibri" w:cs="Times New Roman"/>
                <w:sz w:val="20"/>
              </w:rPr>
              <w:t>-10,7</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1"/>
              <w:ind w:left="4" w:firstLine="0"/>
              <w:jc w:val="center"/>
              <w:rPr>
                <w:rFonts w:eastAsia="Times New Roman" w:cs="Times New Roman"/>
                <w:sz w:val="20"/>
                <w:szCs w:val="20"/>
              </w:rPr>
            </w:pPr>
            <w:r w:rsidRPr="00EC028A">
              <w:rPr>
                <w:rFonts w:eastAsia="Calibri" w:hAnsi="Calibri" w:cs="Times New Roman"/>
                <w:sz w:val="20"/>
              </w:rPr>
              <w:t>71,88</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1"/>
              <w:ind w:left="2" w:firstLine="0"/>
              <w:jc w:val="center"/>
              <w:rPr>
                <w:rFonts w:eastAsia="Times New Roman" w:cs="Times New Roman"/>
                <w:sz w:val="20"/>
                <w:szCs w:val="20"/>
              </w:rPr>
            </w:pPr>
            <w:r w:rsidRPr="00EC028A">
              <w:rPr>
                <w:rFonts w:eastAsia="Calibri" w:hAnsi="Calibri" w:cs="Times New Roman"/>
                <w:sz w:val="20"/>
              </w:rPr>
              <w:t>10,11</w:t>
            </w:r>
          </w:p>
        </w:tc>
      </w:tr>
      <w:tr w:rsidR="00C44E39" w:rsidRPr="00EC028A"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47"/>
              <w:ind w:right="3" w:firstLine="0"/>
              <w:jc w:val="center"/>
              <w:rPr>
                <w:rFonts w:eastAsia="Times New Roman" w:cs="Times New Roman"/>
                <w:sz w:val="20"/>
                <w:szCs w:val="20"/>
              </w:rPr>
            </w:pPr>
            <w:r w:rsidRPr="00EC028A">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42"/>
              <w:ind w:firstLine="0"/>
              <w:jc w:val="center"/>
              <w:rPr>
                <w:rFonts w:eastAsia="Times New Roman" w:cs="Times New Roman"/>
                <w:sz w:val="20"/>
                <w:szCs w:val="20"/>
              </w:rPr>
            </w:pPr>
            <w:r w:rsidRPr="00EC028A">
              <w:rPr>
                <w:rFonts w:eastAsia="Calibri" w:cs="Times New Roman"/>
                <w:sz w:val="20"/>
              </w:rPr>
              <w:t>март</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42"/>
              <w:ind w:firstLine="0"/>
              <w:jc w:val="center"/>
              <w:rPr>
                <w:rFonts w:eastAsia="Times New Roman" w:cs="Times New Roman"/>
                <w:sz w:val="20"/>
                <w:szCs w:val="20"/>
              </w:rPr>
            </w:pPr>
            <w:r w:rsidRPr="00EC028A">
              <w:rPr>
                <w:rFonts w:eastAsia="Calibri" w:hAnsi="Calibri" w:cs="Times New Roman"/>
                <w:spacing w:val="-1"/>
                <w:sz w:val="20"/>
              </w:rPr>
              <w:t>-5,1</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28"/>
              <w:ind w:left="4" w:firstLine="0"/>
              <w:jc w:val="center"/>
              <w:rPr>
                <w:rFonts w:eastAsia="Times New Roman" w:cs="Times New Roman"/>
                <w:sz w:val="20"/>
                <w:szCs w:val="20"/>
              </w:rPr>
            </w:pPr>
            <w:r w:rsidRPr="00EC028A">
              <w:rPr>
                <w:rFonts w:eastAsia="Calibri" w:hAnsi="Calibri" w:cs="Times New Roman"/>
                <w:sz w:val="20"/>
              </w:rPr>
              <w:t>60,71</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28"/>
              <w:ind w:left="2" w:firstLine="0"/>
              <w:jc w:val="center"/>
              <w:rPr>
                <w:rFonts w:eastAsia="Times New Roman" w:cs="Times New Roman"/>
                <w:sz w:val="20"/>
                <w:szCs w:val="20"/>
              </w:rPr>
            </w:pPr>
            <w:r w:rsidRPr="00EC028A">
              <w:rPr>
                <w:rFonts w:eastAsia="Calibri" w:hAnsi="Calibri" w:cs="Times New Roman"/>
                <w:sz w:val="20"/>
              </w:rPr>
              <w:t>8,54</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0"/>
              <w:ind w:right="3" w:firstLine="0"/>
              <w:jc w:val="center"/>
              <w:rPr>
                <w:rFonts w:eastAsia="Times New Roman" w:cs="Times New Roman"/>
                <w:sz w:val="20"/>
                <w:szCs w:val="20"/>
              </w:rPr>
            </w:pPr>
            <w:r w:rsidRPr="00EC028A">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6"/>
              <w:ind w:right="3" w:firstLine="0"/>
              <w:jc w:val="center"/>
              <w:rPr>
                <w:rFonts w:eastAsia="Times New Roman" w:cs="Times New Roman"/>
                <w:sz w:val="20"/>
                <w:szCs w:val="20"/>
              </w:rPr>
            </w:pPr>
            <w:r w:rsidRPr="00EC028A">
              <w:rPr>
                <w:rFonts w:eastAsia="Calibri" w:cs="Times New Roman"/>
                <w:spacing w:val="-1"/>
                <w:sz w:val="20"/>
              </w:rPr>
              <w:t>апрель</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6"/>
              <w:ind w:firstLine="0"/>
              <w:jc w:val="center"/>
              <w:rPr>
                <w:rFonts w:eastAsia="Times New Roman" w:cs="Times New Roman"/>
                <w:sz w:val="20"/>
                <w:szCs w:val="20"/>
              </w:rPr>
            </w:pPr>
            <w:r w:rsidRPr="00EC028A">
              <w:rPr>
                <w:rFonts w:eastAsia="Calibri" w:hAnsi="Calibri" w:cs="Times New Roman"/>
                <w:sz w:val="20"/>
              </w:rPr>
              <w:t>3,7</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1"/>
              <w:ind w:left="4" w:firstLine="0"/>
              <w:jc w:val="center"/>
              <w:rPr>
                <w:rFonts w:eastAsia="Times New Roman" w:cs="Times New Roman"/>
                <w:sz w:val="20"/>
                <w:szCs w:val="20"/>
              </w:rPr>
            </w:pPr>
            <w:r w:rsidRPr="00EC028A">
              <w:rPr>
                <w:rFonts w:eastAsia="Calibri" w:hAnsi="Calibri" w:cs="Times New Roman"/>
                <w:sz w:val="20"/>
              </w:rPr>
              <w:t>43,11</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1"/>
              <w:ind w:left="2" w:firstLine="0"/>
              <w:jc w:val="center"/>
              <w:rPr>
                <w:rFonts w:eastAsia="Times New Roman" w:cs="Times New Roman"/>
                <w:sz w:val="20"/>
                <w:szCs w:val="20"/>
              </w:rPr>
            </w:pPr>
            <w:r w:rsidRPr="00EC028A">
              <w:rPr>
                <w:rFonts w:eastAsia="Calibri" w:hAnsi="Calibri" w:cs="Times New Roman"/>
                <w:sz w:val="20"/>
              </w:rPr>
              <w:t>6,06</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3"/>
              <w:ind w:right="3" w:firstLine="0"/>
              <w:jc w:val="center"/>
              <w:rPr>
                <w:rFonts w:eastAsia="Times New Roman" w:cs="Times New Roman"/>
                <w:sz w:val="20"/>
                <w:szCs w:val="20"/>
              </w:rPr>
            </w:pPr>
            <w:r w:rsidRPr="00EC028A">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firstLine="0"/>
              <w:jc w:val="center"/>
              <w:rPr>
                <w:rFonts w:eastAsia="Times New Roman" w:cs="Times New Roman"/>
                <w:sz w:val="20"/>
                <w:szCs w:val="20"/>
              </w:rPr>
            </w:pPr>
            <w:r w:rsidRPr="00EC028A">
              <w:rPr>
                <w:rFonts w:eastAsia="Calibri" w:cs="Times New Roman"/>
                <w:sz w:val="20"/>
              </w:rPr>
              <w:t>май(ОЗП)</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firstLine="0"/>
              <w:jc w:val="center"/>
              <w:rPr>
                <w:rFonts w:eastAsia="Times New Roman" w:cs="Times New Roman"/>
                <w:sz w:val="20"/>
                <w:szCs w:val="20"/>
              </w:rPr>
            </w:pPr>
            <w:r w:rsidRPr="00EC028A">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1"/>
              <w:ind w:left="4" w:firstLine="0"/>
              <w:jc w:val="center"/>
              <w:rPr>
                <w:rFonts w:eastAsia="Times New Roman" w:cs="Times New Roman"/>
                <w:sz w:val="20"/>
                <w:szCs w:val="20"/>
              </w:rPr>
            </w:pPr>
            <w:r w:rsidRPr="00EC028A">
              <w:rPr>
                <w:rFonts w:eastAsia="Calibri" w:hAnsi="Calibri" w:cs="Times New Roman"/>
                <w:sz w:val="20"/>
              </w:rPr>
              <w:t>11,35</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1"/>
              <w:ind w:left="2" w:firstLine="0"/>
              <w:jc w:val="center"/>
              <w:rPr>
                <w:rFonts w:eastAsia="Times New Roman" w:cs="Times New Roman"/>
                <w:sz w:val="20"/>
                <w:szCs w:val="20"/>
              </w:rPr>
            </w:pPr>
            <w:r w:rsidRPr="00EC028A">
              <w:rPr>
                <w:rFonts w:eastAsia="Calibri" w:hAnsi="Calibri" w:cs="Times New Roman"/>
                <w:sz w:val="20"/>
              </w:rPr>
              <w:t>1,60</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3"/>
              <w:ind w:right="3" w:firstLine="0"/>
              <w:jc w:val="center"/>
              <w:rPr>
                <w:rFonts w:eastAsia="Times New Roman" w:cs="Times New Roman"/>
                <w:sz w:val="20"/>
                <w:szCs w:val="20"/>
              </w:rPr>
            </w:pPr>
            <w:r w:rsidRPr="00EC028A">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left="342" w:firstLine="0"/>
              <w:rPr>
                <w:rFonts w:eastAsia="Times New Roman" w:cs="Times New Roman"/>
                <w:sz w:val="20"/>
                <w:szCs w:val="20"/>
              </w:rPr>
            </w:pPr>
            <w:r w:rsidRPr="00EC028A">
              <w:rPr>
                <w:rFonts w:eastAsia="Calibri" w:cs="Times New Roman"/>
                <w:sz w:val="20"/>
              </w:rPr>
              <w:t>май(межотопительный)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firstLine="0"/>
              <w:jc w:val="center"/>
              <w:rPr>
                <w:rFonts w:eastAsia="Times New Roman" w:cs="Times New Roman"/>
                <w:sz w:val="20"/>
                <w:szCs w:val="20"/>
              </w:rPr>
            </w:pPr>
            <w:r w:rsidRPr="00EC028A">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4"/>
              <w:ind w:left="4" w:firstLine="0"/>
              <w:jc w:val="center"/>
              <w:rPr>
                <w:rFonts w:eastAsia="Times New Roman" w:cs="Times New Roman"/>
                <w:sz w:val="20"/>
                <w:szCs w:val="20"/>
              </w:rPr>
            </w:pPr>
            <w:r w:rsidRPr="00EC028A">
              <w:rPr>
                <w:rFonts w:eastAsia="Calibri" w:hAnsi="Calibri" w:cs="Times New Roman"/>
                <w:sz w:val="20"/>
              </w:rPr>
              <w:t>8,34</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4"/>
              <w:ind w:left="2" w:firstLine="0"/>
              <w:jc w:val="center"/>
              <w:rPr>
                <w:rFonts w:eastAsia="Times New Roman" w:cs="Times New Roman"/>
                <w:sz w:val="20"/>
                <w:szCs w:val="20"/>
              </w:rPr>
            </w:pPr>
            <w:r w:rsidRPr="00EC028A">
              <w:rPr>
                <w:rFonts w:eastAsia="Calibri" w:hAnsi="Calibri" w:cs="Times New Roman"/>
                <w:sz w:val="20"/>
              </w:rPr>
              <w:t>1,17</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3"/>
              <w:ind w:right="3" w:firstLine="0"/>
              <w:jc w:val="center"/>
              <w:rPr>
                <w:rFonts w:eastAsia="Times New Roman" w:cs="Times New Roman"/>
                <w:sz w:val="20"/>
                <w:szCs w:val="20"/>
              </w:rPr>
            </w:pPr>
            <w:r w:rsidRPr="00EC028A">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right="1" w:firstLine="0"/>
              <w:jc w:val="center"/>
              <w:rPr>
                <w:rFonts w:eastAsia="Times New Roman" w:cs="Times New Roman"/>
                <w:sz w:val="20"/>
                <w:szCs w:val="20"/>
              </w:rPr>
            </w:pPr>
            <w:r w:rsidRPr="00EC028A">
              <w:rPr>
                <w:rFonts w:eastAsia="Calibri" w:cs="Times New Roman"/>
                <w:spacing w:val="-1"/>
                <w:sz w:val="20"/>
              </w:rPr>
              <w:t>июнь</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firstLine="0"/>
              <w:jc w:val="center"/>
              <w:rPr>
                <w:rFonts w:eastAsia="Times New Roman" w:cs="Times New Roman"/>
                <w:sz w:val="20"/>
                <w:szCs w:val="20"/>
              </w:rPr>
            </w:pPr>
            <w:r w:rsidRPr="00EC028A">
              <w:rPr>
                <w:rFonts w:eastAsia="Calibri" w:hAnsi="Calibri" w:cs="Times New Roman"/>
                <w:sz w:val="20"/>
              </w:rPr>
              <w:t>15,7</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4"/>
              <w:ind w:left="4" w:firstLine="0"/>
              <w:jc w:val="center"/>
              <w:rPr>
                <w:rFonts w:eastAsia="Times New Roman" w:cs="Times New Roman"/>
                <w:sz w:val="20"/>
                <w:szCs w:val="20"/>
              </w:rPr>
            </w:pPr>
            <w:r w:rsidRPr="00EC028A">
              <w:rPr>
                <w:rFonts w:eastAsia="Calibri" w:hAnsi="Calibri" w:cs="Times New Roman"/>
                <w:sz w:val="20"/>
              </w:rPr>
              <w:t>7,79</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4"/>
              <w:ind w:left="2" w:firstLine="0"/>
              <w:jc w:val="center"/>
              <w:rPr>
                <w:rFonts w:eastAsia="Times New Roman" w:cs="Times New Roman"/>
                <w:sz w:val="20"/>
                <w:szCs w:val="20"/>
              </w:rPr>
            </w:pPr>
            <w:r w:rsidRPr="00EC028A">
              <w:rPr>
                <w:rFonts w:eastAsia="Calibri" w:hAnsi="Calibri" w:cs="Times New Roman"/>
                <w:sz w:val="20"/>
              </w:rPr>
              <w:t>1,10</w:t>
            </w:r>
          </w:p>
        </w:tc>
      </w:tr>
      <w:tr w:rsidR="00C44E39" w:rsidRPr="00EC028A"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3"/>
              <w:ind w:right="3" w:firstLine="0"/>
              <w:jc w:val="center"/>
              <w:rPr>
                <w:rFonts w:eastAsia="Times New Roman" w:cs="Times New Roman"/>
                <w:sz w:val="20"/>
                <w:szCs w:val="20"/>
              </w:rPr>
            </w:pPr>
            <w:r w:rsidRPr="00EC028A">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9"/>
              <w:ind w:right="3" w:firstLine="0"/>
              <w:jc w:val="center"/>
              <w:rPr>
                <w:rFonts w:eastAsia="Times New Roman" w:cs="Times New Roman"/>
                <w:sz w:val="20"/>
                <w:szCs w:val="20"/>
              </w:rPr>
            </w:pPr>
            <w:r w:rsidRPr="00EC028A">
              <w:rPr>
                <w:rFonts w:eastAsia="Calibri" w:cs="Times New Roman"/>
                <w:spacing w:val="-1"/>
                <w:sz w:val="20"/>
              </w:rPr>
              <w:t>июль</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9"/>
              <w:ind w:firstLine="0"/>
              <w:jc w:val="center"/>
              <w:rPr>
                <w:rFonts w:eastAsia="Times New Roman" w:cs="Times New Roman"/>
                <w:sz w:val="20"/>
                <w:szCs w:val="20"/>
              </w:rPr>
            </w:pPr>
            <w:r w:rsidRPr="00EC028A">
              <w:rPr>
                <w:rFonts w:eastAsia="Calibri" w:hAnsi="Calibri" w:cs="Times New Roman"/>
                <w:sz w:val="20"/>
              </w:rPr>
              <w:t>17,6</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4"/>
              <w:ind w:left="4" w:firstLine="0"/>
              <w:jc w:val="center"/>
              <w:rPr>
                <w:rFonts w:eastAsia="Times New Roman" w:cs="Times New Roman"/>
                <w:sz w:val="20"/>
                <w:szCs w:val="20"/>
              </w:rPr>
            </w:pPr>
            <w:r w:rsidRPr="00EC028A">
              <w:rPr>
                <w:rFonts w:eastAsia="Calibri" w:hAnsi="Calibri" w:cs="Times New Roman"/>
                <w:sz w:val="20"/>
              </w:rPr>
              <w:t>7,54</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4"/>
              <w:ind w:left="2" w:firstLine="0"/>
              <w:jc w:val="center"/>
              <w:rPr>
                <w:rFonts w:eastAsia="Times New Roman" w:cs="Times New Roman"/>
                <w:sz w:val="20"/>
                <w:szCs w:val="20"/>
              </w:rPr>
            </w:pPr>
            <w:r w:rsidRPr="00EC028A">
              <w:rPr>
                <w:rFonts w:eastAsia="Calibri" w:hAnsi="Calibri" w:cs="Times New Roman"/>
                <w:sz w:val="20"/>
              </w:rPr>
              <w:t>1,06</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0"/>
              <w:ind w:right="3" w:firstLine="0"/>
              <w:jc w:val="center"/>
              <w:rPr>
                <w:rFonts w:eastAsia="Times New Roman" w:cs="Times New Roman"/>
                <w:sz w:val="20"/>
                <w:szCs w:val="20"/>
              </w:rPr>
            </w:pPr>
            <w:r w:rsidRPr="00EC028A">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6"/>
              <w:ind w:right="3" w:firstLine="0"/>
              <w:jc w:val="center"/>
              <w:rPr>
                <w:rFonts w:eastAsia="Times New Roman" w:cs="Times New Roman"/>
                <w:sz w:val="20"/>
                <w:szCs w:val="20"/>
              </w:rPr>
            </w:pPr>
            <w:r w:rsidRPr="00EC028A">
              <w:rPr>
                <w:rFonts w:eastAsia="Calibri" w:cs="Times New Roman"/>
                <w:sz w:val="20"/>
              </w:rPr>
              <w:t>август</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6"/>
              <w:ind w:left="4" w:firstLine="0"/>
              <w:jc w:val="center"/>
              <w:rPr>
                <w:rFonts w:eastAsia="Times New Roman" w:cs="Times New Roman"/>
                <w:sz w:val="20"/>
                <w:szCs w:val="20"/>
              </w:rPr>
            </w:pPr>
            <w:r w:rsidRPr="00EC028A">
              <w:rPr>
                <w:rFonts w:eastAsia="Calibri" w:hAnsi="Calibri" w:cs="Times New Roman"/>
                <w:spacing w:val="1"/>
                <w:sz w:val="20"/>
              </w:rPr>
              <w:t>16</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1"/>
              <w:ind w:left="4" w:firstLine="0"/>
              <w:jc w:val="center"/>
              <w:rPr>
                <w:rFonts w:eastAsia="Times New Roman" w:cs="Times New Roman"/>
                <w:sz w:val="20"/>
                <w:szCs w:val="20"/>
              </w:rPr>
            </w:pPr>
            <w:r w:rsidRPr="00EC028A">
              <w:rPr>
                <w:rFonts w:eastAsia="Calibri" w:hAnsi="Calibri" w:cs="Times New Roman"/>
                <w:sz w:val="20"/>
              </w:rPr>
              <w:t>7,76</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1"/>
              <w:ind w:left="2" w:firstLine="0"/>
              <w:jc w:val="center"/>
              <w:rPr>
                <w:rFonts w:eastAsia="Times New Roman" w:cs="Times New Roman"/>
                <w:sz w:val="20"/>
                <w:szCs w:val="20"/>
              </w:rPr>
            </w:pPr>
            <w:r w:rsidRPr="00EC028A">
              <w:rPr>
                <w:rFonts w:eastAsia="Calibri" w:hAnsi="Calibri" w:cs="Times New Roman"/>
                <w:sz w:val="20"/>
              </w:rPr>
              <w:t>1,09</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0"/>
              <w:ind w:right="2" w:firstLine="0"/>
              <w:jc w:val="center"/>
              <w:rPr>
                <w:rFonts w:eastAsia="Times New Roman" w:cs="Times New Roman"/>
                <w:sz w:val="20"/>
                <w:szCs w:val="20"/>
              </w:rPr>
            </w:pPr>
            <w:r w:rsidRPr="00EC028A">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6"/>
              <w:ind w:right="1" w:firstLine="0"/>
              <w:jc w:val="center"/>
              <w:rPr>
                <w:rFonts w:eastAsia="Times New Roman" w:cs="Times New Roman"/>
                <w:sz w:val="20"/>
                <w:szCs w:val="20"/>
              </w:rPr>
            </w:pPr>
            <w:r w:rsidRPr="00EC028A">
              <w:rPr>
                <w:rFonts w:eastAsia="Calibri" w:cs="Times New Roman"/>
                <w:spacing w:val="-1"/>
                <w:sz w:val="20"/>
              </w:rPr>
              <w:t>сентябрь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6"/>
              <w:ind w:left="4" w:firstLine="0"/>
              <w:jc w:val="center"/>
              <w:rPr>
                <w:rFonts w:eastAsia="Times New Roman" w:cs="Times New Roman"/>
                <w:sz w:val="20"/>
                <w:szCs w:val="20"/>
              </w:rPr>
            </w:pPr>
            <w:r w:rsidRPr="00EC028A">
              <w:rPr>
                <w:rFonts w:eastAsia="Calibri" w:hAnsi="Calibri" w:cs="Times New Roman"/>
                <w:spacing w:val="1"/>
                <w:sz w:val="20"/>
              </w:rPr>
              <w:t>10</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1"/>
              <w:ind w:left="4" w:firstLine="0"/>
              <w:jc w:val="center"/>
              <w:rPr>
                <w:rFonts w:eastAsia="Times New Roman" w:cs="Times New Roman"/>
                <w:sz w:val="20"/>
                <w:szCs w:val="20"/>
              </w:rPr>
            </w:pPr>
            <w:r w:rsidRPr="00EC028A">
              <w:rPr>
                <w:rFonts w:eastAsia="Calibri" w:hAnsi="Calibri" w:cs="Times New Roman"/>
                <w:sz w:val="20"/>
              </w:rPr>
              <w:t>8,47</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1"/>
              <w:ind w:left="2" w:firstLine="0"/>
              <w:jc w:val="center"/>
              <w:rPr>
                <w:rFonts w:eastAsia="Times New Roman" w:cs="Times New Roman"/>
                <w:sz w:val="20"/>
                <w:szCs w:val="20"/>
              </w:rPr>
            </w:pPr>
            <w:r w:rsidRPr="00EC028A">
              <w:rPr>
                <w:rFonts w:eastAsia="Calibri" w:hAnsi="Calibri" w:cs="Times New Roman"/>
                <w:sz w:val="20"/>
              </w:rPr>
              <w:t>1,19</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3"/>
              <w:ind w:right="2" w:firstLine="0"/>
              <w:jc w:val="center"/>
              <w:rPr>
                <w:rFonts w:eastAsia="Times New Roman" w:cs="Times New Roman"/>
                <w:sz w:val="20"/>
                <w:szCs w:val="20"/>
              </w:rPr>
            </w:pPr>
            <w:r w:rsidRPr="00EC028A">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right="1" w:firstLine="0"/>
              <w:jc w:val="center"/>
              <w:rPr>
                <w:rFonts w:eastAsia="Times New Roman" w:cs="Times New Roman"/>
                <w:sz w:val="20"/>
                <w:szCs w:val="20"/>
              </w:rPr>
            </w:pPr>
            <w:r w:rsidRPr="00EC028A">
              <w:rPr>
                <w:rFonts w:eastAsia="Calibri" w:cs="Times New Roman"/>
                <w:spacing w:val="-1"/>
                <w:sz w:val="20"/>
              </w:rPr>
              <w:t>октябрь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firstLine="0"/>
              <w:jc w:val="center"/>
              <w:rPr>
                <w:rFonts w:eastAsia="Times New Roman" w:cs="Times New Roman"/>
                <w:sz w:val="20"/>
                <w:szCs w:val="20"/>
              </w:rPr>
            </w:pPr>
            <w:r w:rsidRPr="00EC028A">
              <w:rPr>
                <w:rFonts w:eastAsia="Calibri" w:hAnsi="Calibri" w:cs="Times New Roman"/>
                <w:sz w:val="20"/>
              </w:rPr>
              <w:t>3,4</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1"/>
              <w:ind w:left="4" w:firstLine="0"/>
              <w:jc w:val="center"/>
              <w:rPr>
                <w:rFonts w:eastAsia="Times New Roman" w:cs="Times New Roman"/>
                <w:sz w:val="20"/>
                <w:szCs w:val="20"/>
              </w:rPr>
            </w:pPr>
            <w:r w:rsidRPr="00EC028A">
              <w:rPr>
                <w:rFonts w:eastAsia="Calibri" w:hAnsi="Calibri" w:cs="Times New Roman"/>
                <w:sz w:val="20"/>
              </w:rPr>
              <w:t>43,71</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1"/>
              <w:ind w:left="2" w:firstLine="0"/>
              <w:jc w:val="center"/>
              <w:rPr>
                <w:rFonts w:eastAsia="Times New Roman" w:cs="Times New Roman"/>
                <w:sz w:val="20"/>
                <w:szCs w:val="20"/>
              </w:rPr>
            </w:pPr>
            <w:r w:rsidRPr="00EC028A">
              <w:rPr>
                <w:rFonts w:eastAsia="Calibri" w:hAnsi="Calibri" w:cs="Times New Roman"/>
                <w:sz w:val="20"/>
              </w:rPr>
              <w:t>6,15</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3"/>
              <w:ind w:right="2" w:firstLine="0"/>
              <w:jc w:val="center"/>
              <w:rPr>
                <w:rFonts w:eastAsia="Times New Roman" w:cs="Times New Roman"/>
                <w:sz w:val="20"/>
                <w:szCs w:val="20"/>
              </w:rPr>
            </w:pPr>
            <w:r w:rsidRPr="00EC028A">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right="1" w:firstLine="0"/>
              <w:jc w:val="center"/>
              <w:rPr>
                <w:rFonts w:eastAsia="Times New Roman" w:cs="Times New Roman"/>
                <w:sz w:val="20"/>
                <w:szCs w:val="20"/>
              </w:rPr>
            </w:pPr>
            <w:r w:rsidRPr="00EC028A">
              <w:rPr>
                <w:rFonts w:eastAsia="Calibri" w:cs="Times New Roman"/>
                <w:sz w:val="20"/>
              </w:rPr>
              <w:t>ноябрь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firstLine="0"/>
              <w:jc w:val="center"/>
              <w:rPr>
                <w:rFonts w:eastAsia="Times New Roman" w:cs="Times New Roman"/>
                <w:sz w:val="20"/>
                <w:szCs w:val="20"/>
              </w:rPr>
            </w:pPr>
            <w:r w:rsidRPr="00EC028A">
              <w:rPr>
                <w:rFonts w:eastAsia="Calibri" w:hAnsi="Calibri" w:cs="Times New Roman"/>
                <w:spacing w:val="-1"/>
                <w:sz w:val="20"/>
              </w:rPr>
              <w:t>-2,7</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4"/>
              <w:ind w:left="4" w:firstLine="0"/>
              <w:jc w:val="center"/>
              <w:rPr>
                <w:rFonts w:eastAsia="Times New Roman" w:cs="Times New Roman"/>
                <w:sz w:val="20"/>
                <w:szCs w:val="20"/>
              </w:rPr>
            </w:pPr>
            <w:r w:rsidRPr="00EC028A">
              <w:rPr>
                <w:rFonts w:eastAsia="Calibri" w:hAnsi="Calibri" w:cs="Times New Roman"/>
                <w:sz w:val="20"/>
              </w:rPr>
              <w:t>55,92</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4"/>
              <w:ind w:left="2" w:firstLine="0"/>
              <w:jc w:val="center"/>
              <w:rPr>
                <w:rFonts w:eastAsia="Times New Roman" w:cs="Times New Roman"/>
                <w:sz w:val="20"/>
                <w:szCs w:val="20"/>
              </w:rPr>
            </w:pPr>
            <w:r w:rsidRPr="00EC028A">
              <w:rPr>
                <w:rFonts w:eastAsia="Calibri" w:hAnsi="Calibri" w:cs="Times New Roman"/>
                <w:sz w:val="20"/>
              </w:rPr>
              <w:t>7,86</w:t>
            </w:r>
          </w:p>
        </w:tc>
      </w:tr>
      <w:tr w:rsidR="00C44E39" w:rsidRPr="00EC028A"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56650D">
            <w:pPr>
              <w:spacing w:before="33"/>
              <w:ind w:right="2" w:firstLine="0"/>
              <w:jc w:val="center"/>
              <w:rPr>
                <w:rFonts w:eastAsia="Times New Roman" w:cs="Times New Roman"/>
                <w:sz w:val="20"/>
                <w:szCs w:val="20"/>
              </w:rPr>
            </w:pPr>
            <w:r w:rsidRPr="00EC028A">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right="1" w:firstLine="0"/>
              <w:jc w:val="center"/>
              <w:rPr>
                <w:rFonts w:eastAsia="Times New Roman" w:cs="Times New Roman"/>
                <w:sz w:val="20"/>
                <w:szCs w:val="20"/>
              </w:rPr>
            </w:pPr>
            <w:r w:rsidRPr="00EC028A">
              <w:rPr>
                <w:rFonts w:eastAsia="Calibri" w:cs="Times New Roman"/>
                <w:spacing w:val="-1"/>
                <w:sz w:val="20"/>
              </w:rPr>
              <w:t>декабрь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EC028A" w:rsidRDefault="00C44E39" w:rsidP="0056650D">
            <w:pPr>
              <w:spacing w:before="28"/>
              <w:ind w:firstLine="0"/>
              <w:jc w:val="center"/>
              <w:rPr>
                <w:rFonts w:eastAsia="Times New Roman" w:cs="Times New Roman"/>
                <w:sz w:val="20"/>
                <w:szCs w:val="20"/>
              </w:rPr>
            </w:pPr>
            <w:r w:rsidRPr="00EC028A">
              <w:rPr>
                <w:rFonts w:eastAsia="Calibri" w:hAnsi="Calibri" w:cs="Times New Roman"/>
                <w:spacing w:val="-1"/>
                <w:sz w:val="20"/>
              </w:rPr>
              <w:t>-8,1</w:t>
            </w:r>
          </w:p>
        </w:tc>
        <w:tc>
          <w:tcPr>
            <w:tcW w:w="1052" w:type="pct"/>
            <w:tcBorders>
              <w:top w:val="single" w:sz="5" w:space="0" w:color="000000"/>
              <w:left w:val="single" w:sz="5" w:space="0" w:color="000000"/>
              <w:bottom w:val="single" w:sz="5" w:space="0" w:color="000000"/>
              <w:right w:val="single" w:sz="8" w:space="0" w:color="000000"/>
            </w:tcBorders>
          </w:tcPr>
          <w:p w:rsidR="00C44E39" w:rsidRPr="00EC028A" w:rsidRDefault="00C44E39" w:rsidP="0056650D">
            <w:pPr>
              <w:spacing w:before="14"/>
              <w:ind w:left="4" w:firstLine="0"/>
              <w:jc w:val="center"/>
              <w:rPr>
                <w:rFonts w:eastAsia="Times New Roman" w:cs="Times New Roman"/>
                <w:sz w:val="20"/>
                <w:szCs w:val="20"/>
              </w:rPr>
            </w:pPr>
            <w:r w:rsidRPr="00EC028A">
              <w:rPr>
                <w:rFonts w:eastAsia="Calibri" w:hAnsi="Calibri" w:cs="Times New Roman"/>
                <w:sz w:val="20"/>
              </w:rPr>
              <w:t>66,70</w:t>
            </w:r>
          </w:p>
        </w:tc>
        <w:tc>
          <w:tcPr>
            <w:tcW w:w="737" w:type="pct"/>
            <w:tcBorders>
              <w:top w:val="single" w:sz="5" w:space="0" w:color="000000"/>
              <w:left w:val="single" w:sz="8" w:space="0" w:color="000000"/>
              <w:bottom w:val="single" w:sz="5" w:space="0" w:color="000000"/>
              <w:right w:val="single" w:sz="8" w:space="0" w:color="000000"/>
            </w:tcBorders>
          </w:tcPr>
          <w:p w:rsidR="00C44E39" w:rsidRPr="00EC028A" w:rsidRDefault="00C44E39" w:rsidP="0056650D">
            <w:pPr>
              <w:spacing w:before="14"/>
              <w:ind w:left="2" w:firstLine="0"/>
              <w:jc w:val="center"/>
              <w:rPr>
                <w:rFonts w:eastAsia="Times New Roman" w:cs="Times New Roman"/>
                <w:sz w:val="20"/>
                <w:szCs w:val="20"/>
              </w:rPr>
            </w:pPr>
            <w:r w:rsidRPr="00EC028A">
              <w:rPr>
                <w:rFonts w:eastAsia="Calibri" w:hAnsi="Calibri" w:cs="Times New Roman"/>
                <w:sz w:val="20"/>
              </w:rPr>
              <w:t>9,38</w:t>
            </w:r>
          </w:p>
        </w:tc>
      </w:tr>
    </w:tbl>
    <w:p w:rsidR="00C44E39" w:rsidRPr="00EC028A" w:rsidRDefault="00C44E39" w:rsidP="0056650D">
      <w:pPr>
        <w:widowControl w:val="0"/>
        <w:spacing w:before="4" w:line="240" w:lineRule="auto"/>
        <w:ind w:firstLine="0"/>
        <w:jc w:val="left"/>
        <w:rPr>
          <w:rFonts w:eastAsia="Times New Roman" w:cs="Times New Roman"/>
          <w:sz w:val="27"/>
          <w:szCs w:val="27"/>
          <w:lang w:val="en-US"/>
        </w:rPr>
      </w:pPr>
    </w:p>
    <w:p w:rsidR="00C44E39" w:rsidRPr="00EC028A" w:rsidRDefault="00C44E39" w:rsidP="0056650D">
      <w:pPr>
        <w:keepNext/>
        <w:widowControl w:val="0"/>
        <w:spacing w:line="200" w:lineRule="atLeast"/>
        <w:ind w:firstLine="0"/>
        <w:jc w:val="center"/>
        <w:rPr>
          <w:rFonts w:ascii="Calibri" w:eastAsia="Calibri" w:hAnsi="Calibri" w:cs="Times New Roman"/>
          <w:sz w:val="22"/>
          <w:lang w:val="en-US"/>
        </w:rPr>
      </w:pPr>
      <w:r w:rsidRPr="00EC028A">
        <w:rPr>
          <w:rFonts w:eastAsia="Times New Roman" w:cs="Times New Roman"/>
          <w:noProof/>
          <w:sz w:val="20"/>
          <w:szCs w:val="20"/>
          <w:lang w:eastAsia="ru-RU"/>
        </w:rPr>
        <w:drawing>
          <wp:inline distT="0" distB="0" distL="0" distR="0">
            <wp:extent cx="5922335" cy="2974710"/>
            <wp:effectExtent l="0" t="0" r="2540" b="0"/>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45" cstate="print"/>
                    <a:stretch>
                      <a:fillRect/>
                    </a:stretch>
                  </pic:blipFill>
                  <pic:spPr>
                    <a:xfrm>
                      <a:off x="0" y="0"/>
                      <a:ext cx="5922247" cy="2974666"/>
                    </a:xfrm>
                    <a:prstGeom prst="rect">
                      <a:avLst/>
                    </a:prstGeom>
                  </pic:spPr>
                </pic:pic>
              </a:graphicData>
            </a:graphic>
          </wp:inline>
        </w:drawing>
      </w:r>
    </w:p>
    <w:p w:rsidR="00C44E39" w:rsidRPr="00EC028A" w:rsidRDefault="00C44E39" w:rsidP="0056650D">
      <w:pPr>
        <w:spacing w:after="200" w:line="240" w:lineRule="auto"/>
        <w:ind w:firstLine="0"/>
        <w:jc w:val="center"/>
        <w:rPr>
          <w:rFonts w:eastAsia="Times New Roman" w:cs="Times New Roman"/>
          <w:b/>
          <w:bCs/>
          <w:sz w:val="22"/>
          <w:szCs w:val="20"/>
        </w:rPr>
      </w:pPr>
      <w:r w:rsidRPr="00EC028A">
        <w:rPr>
          <w:rFonts w:eastAsia="Calibri" w:cs="Times New Roman"/>
          <w:b/>
          <w:bCs/>
          <w:sz w:val="20"/>
          <w:szCs w:val="18"/>
        </w:rPr>
        <w:t xml:space="preserve">Рисунок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Рисунок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34</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Изменение часового расхода топлива, тыс. м3/ч</w:t>
      </w:r>
    </w:p>
    <w:p w:rsidR="00C44E39" w:rsidRPr="00EC028A" w:rsidRDefault="00C44E39" w:rsidP="0056650D">
      <w:pPr>
        <w:widowControl w:val="0"/>
        <w:spacing w:line="310" w:lineRule="exact"/>
        <w:ind w:firstLine="0"/>
        <w:jc w:val="left"/>
        <w:rPr>
          <w:rFonts w:ascii="Calibri" w:eastAsia="Calibri" w:hAnsi="Calibri" w:cs="Times New Roman"/>
          <w:sz w:val="22"/>
        </w:rPr>
        <w:sectPr w:rsidR="00C44E39" w:rsidRPr="00EC028A"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56650D">
      <w:pPr>
        <w:widowControl w:val="0"/>
        <w:spacing w:line="269" w:lineRule="exact"/>
        <w:ind w:firstLine="0"/>
        <w:jc w:val="left"/>
        <w:rPr>
          <w:rFonts w:eastAsia="Times New Roman" w:cs="Times New Roman"/>
          <w:sz w:val="22"/>
          <w:highlight w:val="yellow"/>
        </w:rPr>
        <w:sectPr w:rsidR="00C44E39" w:rsidRPr="00630A65" w:rsidSect="00B31ADA">
          <w:headerReference w:type="default" r:id="rId46"/>
          <w:footerReference w:type="default" r:id="rId47"/>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rsidR="00C44E39" w:rsidRPr="00EC028A" w:rsidRDefault="00C44E39" w:rsidP="0056650D">
      <w:pPr>
        <w:widowControl w:val="0"/>
        <w:spacing w:before="6" w:line="240" w:lineRule="auto"/>
        <w:ind w:firstLine="0"/>
        <w:jc w:val="left"/>
        <w:rPr>
          <w:rFonts w:eastAsia="Times New Roman" w:cs="Times New Roman"/>
          <w:sz w:val="3"/>
          <w:szCs w:val="3"/>
        </w:rPr>
      </w:pPr>
    </w:p>
    <w:p w:rsidR="00C44E39" w:rsidRPr="00EC028A" w:rsidRDefault="00C44E39" w:rsidP="0056650D">
      <w:pPr>
        <w:keepNext/>
        <w:spacing w:after="200" w:line="240" w:lineRule="auto"/>
        <w:ind w:firstLine="0"/>
        <w:jc w:val="left"/>
        <w:rPr>
          <w:rFonts w:eastAsia="Calibri" w:cs="Times New Roman"/>
          <w:b/>
          <w:bCs/>
          <w:sz w:val="20"/>
          <w:szCs w:val="18"/>
        </w:rPr>
      </w:pPr>
      <w:r w:rsidRPr="00EC028A">
        <w:rPr>
          <w:rFonts w:eastAsia="Calibri" w:cs="Times New Roman"/>
          <w:b/>
          <w:bCs/>
          <w:sz w:val="20"/>
          <w:szCs w:val="18"/>
        </w:rPr>
        <w:t xml:space="preserve">Таблица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Таблица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133</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Перспективный топливный баланс центральной котельной</w:t>
      </w:r>
    </w:p>
    <w:tbl>
      <w:tblPr>
        <w:tblStyle w:val="TableNormal"/>
        <w:tblW w:w="5000" w:type="pct"/>
        <w:tblLook w:val="01E0" w:firstRow="1" w:lastRow="1" w:firstColumn="1" w:lastColumn="1" w:noHBand="0" w:noVBand="0"/>
      </w:tblPr>
      <w:tblGrid>
        <w:gridCol w:w="4644"/>
        <w:gridCol w:w="1457"/>
        <w:gridCol w:w="1166"/>
        <w:gridCol w:w="1167"/>
        <w:gridCol w:w="1167"/>
        <w:gridCol w:w="1167"/>
        <w:gridCol w:w="1167"/>
        <w:gridCol w:w="1167"/>
        <w:gridCol w:w="1167"/>
      </w:tblGrid>
      <w:tr w:rsidR="00EC028A" w:rsidRPr="00EC028A" w:rsidTr="00EC028A">
        <w:trPr>
          <w:trHeight w:hRule="exact" w:val="554"/>
        </w:trPr>
        <w:tc>
          <w:tcPr>
            <w:tcW w:w="1638" w:type="pct"/>
            <w:tcBorders>
              <w:top w:val="single" w:sz="8" w:space="0" w:color="000000"/>
              <w:left w:val="single" w:sz="8" w:space="0" w:color="000000"/>
              <w:bottom w:val="single" w:sz="8" w:space="0" w:color="000000"/>
              <w:right w:val="single" w:sz="5" w:space="0" w:color="000000"/>
            </w:tcBorders>
            <w:vAlign w:val="center"/>
          </w:tcPr>
          <w:p w:rsidR="00EC028A" w:rsidRPr="00EC028A" w:rsidRDefault="00EC028A" w:rsidP="0056650D">
            <w:pPr>
              <w:spacing w:before="26"/>
              <w:ind w:left="932" w:firstLine="0"/>
              <w:jc w:val="center"/>
              <w:rPr>
                <w:rFonts w:eastAsia="Times New Roman" w:cs="Times New Roman"/>
                <w:sz w:val="22"/>
              </w:rPr>
            </w:pPr>
            <w:r w:rsidRPr="00EC028A">
              <w:rPr>
                <w:rFonts w:eastAsia="Calibri" w:cs="Times New Roman"/>
                <w:b/>
                <w:sz w:val="22"/>
              </w:rPr>
              <w:t>Показатель</w:t>
            </w:r>
          </w:p>
        </w:tc>
        <w:tc>
          <w:tcPr>
            <w:tcW w:w="420" w:type="pct"/>
            <w:tcBorders>
              <w:top w:val="single" w:sz="8" w:space="0" w:color="000000"/>
              <w:left w:val="single" w:sz="5" w:space="0" w:color="000000"/>
              <w:bottom w:val="single" w:sz="8" w:space="0" w:color="000000"/>
              <w:right w:val="single" w:sz="5" w:space="0" w:color="000000"/>
            </w:tcBorders>
            <w:vAlign w:val="center"/>
          </w:tcPr>
          <w:p w:rsidR="00EC028A" w:rsidRPr="00EC028A" w:rsidRDefault="00EC028A" w:rsidP="0056650D">
            <w:pPr>
              <w:spacing w:before="26"/>
              <w:ind w:left="104" w:firstLine="0"/>
              <w:jc w:val="center"/>
              <w:rPr>
                <w:rFonts w:eastAsia="Times New Roman" w:cs="Times New Roman"/>
                <w:sz w:val="22"/>
              </w:rPr>
            </w:pPr>
            <w:r w:rsidRPr="00EC028A">
              <w:rPr>
                <w:rFonts w:eastAsia="Calibri" w:cs="Times New Roman"/>
                <w:b/>
                <w:spacing w:val="-1"/>
                <w:sz w:val="22"/>
              </w:rPr>
              <w:t>Ед.</w:t>
            </w:r>
            <w:r w:rsidRPr="00EC028A">
              <w:rPr>
                <w:rFonts w:eastAsia="Calibri" w:cs="Times New Roman"/>
                <w:b/>
                <w:sz w:val="22"/>
              </w:rPr>
              <w:t>изм.</w:t>
            </w:r>
          </w:p>
        </w:tc>
        <w:tc>
          <w:tcPr>
            <w:tcW w:w="420"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9D1408">
            <w:pPr>
              <w:ind w:firstLine="0"/>
              <w:jc w:val="center"/>
              <w:rPr>
                <w:rFonts w:eastAsia="Times New Roman" w:cs="Times New Roman"/>
                <w:b/>
                <w:sz w:val="22"/>
              </w:rPr>
            </w:pPr>
            <w:r w:rsidRPr="00EC028A">
              <w:rPr>
                <w:rFonts w:eastAsia="Calibri" w:hAnsi="Calibri" w:cs="Times New Roman"/>
                <w:b/>
                <w:spacing w:val="1"/>
                <w:sz w:val="22"/>
              </w:rPr>
              <w:t>2023</w:t>
            </w:r>
          </w:p>
        </w:tc>
        <w:tc>
          <w:tcPr>
            <w:tcW w:w="420"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9D1408">
            <w:pPr>
              <w:ind w:firstLine="0"/>
              <w:jc w:val="center"/>
              <w:rPr>
                <w:rFonts w:eastAsia="Times New Roman" w:cs="Times New Roman"/>
                <w:b/>
                <w:sz w:val="22"/>
              </w:rPr>
            </w:pPr>
            <w:r w:rsidRPr="00EC028A">
              <w:rPr>
                <w:rFonts w:eastAsia="Calibri" w:hAnsi="Calibri" w:cs="Times New Roman"/>
                <w:b/>
                <w:spacing w:val="1"/>
                <w:sz w:val="22"/>
              </w:rPr>
              <w:t>2024</w:t>
            </w:r>
          </w:p>
        </w:tc>
        <w:tc>
          <w:tcPr>
            <w:tcW w:w="420"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9D1408">
            <w:pPr>
              <w:ind w:firstLine="0"/>
              <w:jc w:val="center"/>
              <w:rPr>
                <w:rFonts w:eastAsia="Times New Roman" w:cs="Times New Roman"/>
                <w:b/>
                <w:sz w:val="22"/>
              </w:rPr>
            </w:pPr>
            <w:r w:rsidRPr="00EC028A">
              <w:rPr>
                <w:rFonts w:eastAsia="Calibri" w:hAnsi="Calibri" w:cs="Times New Roman"/>
                <w:b/>
                <w:spacing w:val="1"/>
                <w:sz w:val="22"/>
              </w:rPr>
              <w:t>2025</w:t>
            </w:r>
          </w:p>
        </w:tc>
        <w:tc>
          <w:tcPr>
            <w:tcW w:w="420"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9D1408">
            <w:pPr>
              <w:ind w:firstLine="0"/>
              <w:jc w:val="center"/>
              <w:rPr>
                <w:rFonts w:eastAsia="Times New Roman" w:cs="Times New Roman"/>
                <w:b/>
                <w:sz w:val="22"/>
                <w:lang w:val="ru-RU"/>
              </w:rPr>
            </w:pPr>
            <w:r w:rsidRPr="00EC028A">
              <w:rPr>
                <w:rFonts w:eastAsia="Times New Roman" w:cs="Times New Roman"/>
                <w:b/>
                <w:sz w:val="22"/>
                <w:lang w:val="ru-RU"/>
              </w:rPr>
              <w:t>2026</w:t>
            </w:r>
          </w:p>
        </w:tc>
        <w:tc>
          <w:tcPr>
            <w:tcW w:w="420"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9D1408">
            <w:pPr>
              <w:ind w:firstLine="0"/>
              <w:jc w:val="center"/>
              <w:rPr>
                <w:rFonts w:eastAsia="Times New Roman" w:cs="Times New Roman"/>
                <w:b/>
                <w:sz w:val="22"/>
                <w:lang w:val="ru-RU"/>
              </w:rPr>
            </w:pPr>
            <w:r w:rsidRPr="00EC028A">
              <w:rPr>
                <w:rFonts w:eastAsia="Calibri" w:hAnsi="Calibri" w:cs="Times New Roman"/>
                <w:b/>
                <w:spacing w:val="1"/>
                <w:sz w:val="22"/>
                <w:lang w:val="ru-RU"/>
              </w:rPr>
              <w:t>2027</w:t>
            </w:r>
          </w:p>
        </w:tc>
        <w:tc>
          <w:tcPr>
            <w:tcW w:w="420"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9D1408">
            <w:pPr>
              <w:ind w:firstLine="0"/>
              <w:jc w:val="center"/>
              <w:rPr>
                <w:rFonts w:eastAsia="Times New Roman" w:cs="Times New Roman"/>
                <w:b/>
                <w:sz w:val="22"/>
                <w:lang w:val="ru-RU"/>
              </w:rPr>
            </w:pPr>
            <w:r w:rsidRPr="00EC028A">
              <w:rPr>
                <w:rFonts w:eastAsia="Calibri" w:hAnsi="Calibri" w:cs="Times New Roman"/>
                <w:b/>
                <w:spacing w:val="1"/>
                <w:sz w:val="22"/>
                <w:lang w:val="ru-RU"/>
              </w:rPr>
              <w:t>2028-2032</w:t>
            </w:r>
          </w:p>
        </w:tc>
        <w:tc>
          <w:tcPr>
            <w:tcW w:w="420"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9D1408">
            <w:pPr>
              <w:ind w:firstLine="0"/>
              <w:jc w:val="center"/>
              <w:rPr>
                <w:rFonts w:eastAsia="Times New Roman" w:cs="Times New Roman"/>
                <w:b/>
                <w:sz w:val="22"/>
                <w:lang w:val="ru-RU"/>
              </w:rPr>
            </w:pPr>
            <w:r w:rsidRPr="00EC028A">
              <w:rPr>
                <w:rFonts w:eastAsia="Times New Roman" w:cs="Times New Roman"/>
                <w:b/>
                <w:sz w:val="22"/>
                <w:lang w:val="ru-RU"/>
              </w:rPr>
              <w:t>2033-2038</w:t>
            </w:r>
          </w:p>
        </w:tc>
      </w:tr>
      <w:tr w:rsidR="00EC028A" w:rsidRPr="00EC028A" w:rsidTr="00EC028A">
        <w:trPr>
          <w:trHeight w:hRule="exact" w:val="475"/>
        </w:trPr>
        <w:tc>
          <w:tcPr>
            <w:tcW w:w="1638" w:type="pct"/>
            <w:tcBorders>
              <w:top w:val="single" w:sz="8" w:space="0" w:color="000000"/>
              <w:left w:val="single" w:sz="8" w:space="0" w:color="000000"/>
              <w:bottom w:val="single" w:sz="5" w:space="0" w:color="000000"/>
              <w:right w:val="single" w:sz="5" w:space="0" w:color="000000"/>
            </w:tcBorders>
            <w:vAlign w:val="center"/>
          </w:tcPr>
          <w:p w:rsidR="00EC028A" w:rsidRPr="00EC028A" w:rsidRDefault="00EC028A" w:rsidP="0056650D">
            <w:pPr>
              <w:ind w:left="97" w:right="732" w:firstLine="0"/>
              <w:rPr>
                <w:rFonts w:eastAsia="Times New Roman" w:cs="Times New Roman"/>
                <w:sz w:val="22"/>
              </w:rPr>
            </w:pPr>
            <w:r w:rsidRPr="00EC028A">
              <w:rPr>
                <w:rFonts w:eastAsia="Calibri" w:cs="Times New Roman"/>
                <w:spacing w:val="-1"/>
                <w:sz w:val="22"/>
              </w:rPr>
              <w:t>Установленная</w:t>
            </w:r>
            <w:r w:rsidRPr="00EC028A">
              <w:rPr>
                <w:rFonts w:eastAsia="Calibri" w:cs="Times New Roman"/>
                <w:sz w:val="22"/>
              </w:rPr>
              <w:t>тепловаямощность</w:t>
            </w:r>
          </w:p>
        </w:tc>
        <w:tc>
          <w:tcPr>
            <w:tcW w:w="420" w:type="pct"/>
            <w:tcBorders>
              <w:top w:val="single" w:sz="8"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10"/>
              <w:ind w:left="104" w:firstLine="0"/>
              <w:jc w:val="center"/>
              <w:rPr>
                <w:rFonts w:eastAsia="Times New Roman" w:cs="Times New Roman"/>
                <w:sz w:val="22"/>
              </w:rPr>
            </w:pPr>
            <w:r w:rsidRPr="00EC028A">
              <w:rPr>
                <w:rFonts w:eastAsia="Calibri" w:cs="Times New Roman"/>
                <w:spacing w:val="-1"/>
                <w:sz w:val="22"/>
              </w:rPr>
              <w:t>Гкал/ч</w:t>
            </w:r>
          </w:p>
        </w:tc>
        <w:tc>
          <w:tcPr>
            <w:tcW w:w="420"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5,68</w:t>
            </w:r>
          </w:p>
        </w:tc>
      </w:tr>
      <w:tr w:rsidR="00EC028A" w:rsidRPr="00EC028A" w:rsidTr="00EC028A">
        <w:trPr>
          <w:trHeight w:hRule="exact" w:val="470"/>
        </w:trPr>
        <w:tc>
          <w:tcPr>
            <w:tcW w:w="1638"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56650D">
            <w:pPr>
              <w:spacing w:line="237" w:lineRule="auto"/>
              <w:ind w:left="97" w:right="676" w:firstLine="0"/>
              <w:rPr>
                <w:rFonts w:eastAsia="Times New Roman" w:cs="Times New Roman"/>
                <w:sz w:val="22"/>
              </w:rPr>
            </w:pPr>
            <w:r w:rsidRPr="00EC028A">
              <w:rPr>
                <w:rFonts w:eastAsia="Calibri" w:cs="Times New Roman"/>
                <w:sz w:val="22"/>
              </w:rPr>
              <w:t>Располагаемаямощностьоборудования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10"/>
              <w:ind w:left="104" w:firstLine="0"/>
              <w:jc w:val="center"/>
              <w:rPr>
                <w:rFonts w:eastAsia="Times New Roman" w:cs="Times New Roman"/>
                <w:sz w:val="22"/>
              </w:rPr>
            </w:pPr>
            <w:r w:rsidRPr="00EC028A">
              <w:rPr>
                <w:rFonts w:eastAsia="Calibri" w:cs="Times New Roman"/>
                <w:spacing w:val="-1"/>
                <w:sz w:val="22"/>
              </w:rPr>
              <w:t>Гкал/ч</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10"/>
              <w:ind w:left="104" w:firstLine="0"/>
              <w:jc w:val="center"/>
              <w:rPr>
                <w:rFonts w:eastAsia="Calibri" w:hAnsi="Calibri" w:cs="Times New Roman"/>
                <w:spacing w:val="-15"/>
                <w:sz w:val="22"/>
              </w:rPr>
            </w:pPr>
            <w:r w:rsidRPr="00EC028A">
              <w:rPr>
                <w:rFonts w:eastAsia="Calibri" w:hAnsi="Calibri" w:cs="Times New Roman"/>
                <w:spacing w:val="-15"/>
                <w:sz w:val="22"/>
              </w:rPr>
              <w:t>0,766</w:t>
            </w:r>
          </w:p>
        </w:tc>
      </w:tr>
      <w:tr w:rsidR="00EC028A" w:rsidRPr="00EC028A" w:rsidTr="00EC028A">
        <w:trPr>
          <w:trHeight w:hRule="exact" w:val="470"/>
        </w:trPr>
        <w:tc>
          <w:tcPr>
            <w:tcW w:w="1638"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56650D">
            <w:pPr>
              <w:ind w:left="97" w:right="534" w:firstLine="0"/>
              <w:rPr>
                <w:rFonts w:eastAsia="Times New Roman" w:cs="Times New Roman"/>
                <w:sz w:val="22"/>
              </w:rPr>
            </w:pPr>
            <w:r w:rsidRPr="00EC028A">
              <w:rPr>
                <w:rFonts w:eastAsia="Calibri" w:cs="Times New Roman"/>
                <w:sz w:val="22"/>
              </w:rPr>
              <w:t>Теплотворнаяспособность</w:t>
            </w:r>
            <w:r w:rsidRPr="00EC028A">
              <w:rPr>
                <w:rFonts w:eastAsia="Calibri" w:cs="Times New Roman"/>
                <w:spacing w:val="-1"/>
                <w:sz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07"/>
              <w:ind w:left="104" w:right="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07"/>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07"/>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07"/>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07"/>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07"/>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07"/>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07"/>
              <w:ind w:left="104" w:firstLine="0"/>
              <w:jc w:val="center"/>
              <w:rPr>
                <w:rFonts w:eastAsia="Times New Roman" w:cs="Times New Roman"/>
                <w:sz w:val="22"/>
              </w:rPr>
            </w:pPr>
            <w:r w:rsidRPr="00EC028A">
              <w:rPr>
                <w:rFonts w:eastAsia="Calibri" w:hAnsi="Calibri" w:cs="Times New Roman"/>
                <w:sz w:val="22"/>
              </w:rPr>
              <w:t>-</w:t>
            </w:r>
          </w:p>
        </w:tc>
      </w:tr>
      <w:tr w:rsidR="00EC028A" w:rsidRPr="00EC028A" w:rsidTr="00EC028A">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56650D">
            <w:pPr>
              <w:spacing w:before="18"/>
              <w:ind w:left="97" w:firstLine="0"/>
              <w:rPr>
                <w:rFonts w:eastAsia="Times New Roman" w:cs="Times New Roman"/>
                <w:sz w:val="22"/>
              </w:rPr>
            </w:pPr>
            <w:r w:rsidRPr="00EC028A">
              <w:rPr>
                <w:rFonts w:eastAsia="Calibri" w:cs="Times New Roman"/>
                <w:sz w:val="22"/>
              </w:rPr>
              <w:t>-природныйгаз</w:t>
            </w:r>
          </w:p>
        </w:tc>
        <w:tc>
          <w:tcPr>
            <w:tcW w:w="420"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cs="Times New Roman"/>
                <w:spacing w:val="-1"/>
                <w:sz w:val="22"/>
              </w:rPr>
              <w:t>ккал/м3</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pacing w:val="-19"/>
                <w:sz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pacing w:val="-19"/>
                <w:sz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pacing w:val="-19"/>
                <w:sz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pacing w:val="-19"/>
                <w:sz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pacing w:val="-19"/>
                <w:sz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pacing w:val="-19"/>
                <w:sz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8"/>
              <w:ind w:left="104" w:firstLine="0"/>
              <w:jc w:val="center"/>
              <w:rPr>
                <w:rFonts w:eastAsia="Times New Roman" w:cs="Times New Roman"/>
                <w:sz w:val="22"/>
              </w:rPr>
            </w:pPr>
            <w:r w:rsidRPr="00EC028A">
              <w:rPr>
                <w:rFonts w:eastAsia="Calibri" w:hAnsi="Calibri" w:cs="Times New Roman"/>
                <w:spacing w:val="-19"/>
                <w:sz w:val="22"/>
              </w:rPr>
              <w:t>7900</w:t>
            </w:r>
          </w:p>
        </w:tc>
      </w:tr>
      <w:tr w:rsidR="00EC028A" w:rsidRPr="00EC028A" w:rsidTr="00EC028A">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56650D">
            <w:pPr>
              <w:spacing w:before="18"/>
              <w:ind w:left="97" w:firstLine="0"/>
              <w:rPr>
                <w:rFonts w:eastAsia="Times New Roman" w:cs="Times New Roman"/>
                <w:sz w:val="22"/>
              </w:rPr>
            </w:pPr>
            <w:r w:rsidRPr="00EC028A">
              <w:rPr>
                <w:rFonts w:eastAsia="Calibri" w:cs="Times New Roman"/>
                <w:spacing w:val="-1"/>
                <w:sz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cs="Times New Roman"/>
                <w:spacing w:val="-1"/>
                <w:sz w:val="22"/>
              </w:rPr>
              <w:t>ккал/кг</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8"/>
              <w:ind w:left="104" w:firstLine="0"/>
              <w:jc w:val="center"/>
              <w:rPr>
                <w:rFonts w:eastAsia="Times New Roman" w:cs="Times New Roman"/>
                <w:sz w:val="22"/>
              </w:rPr>
            </w:pPr>
            <w:r w:rsidRPr="00EC028A">
              <w:rPr>
                <w:rFonts w:eastAsia="Calibri" w:hAnsi="Calibri" w:cs="Times New Roman"/>
                <w:sz w:val="22"/>
              </w:rPr>
              <w:t>-</w:t>
            </w:r>
          </w:p>
        </w:tc>
      </w:tr>
      <w:tr w:rsidR="00EC028A" w:rsidRPr="00EC028A" w:rsidTr="00EC028A">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56650D">
            <w:pPr>
              <w:spacing w:before="18"/>
              <w:ind w:left="97" w:firstLine="0"/>
              <w:rPr>
                <w:rFonts w:eastAsia="Times New Roman" w:cs="Times New Roman"/>
                <w:sz w:val="22"/>
              </w:rPr>
            </w:pPr>
            <w:r w:rsidRPr="00EC028A">
              <w:rPr>
                <w:rFonts w:eastAsia="Calibri" w:cs="Times New Roman"/>
                <w:spacing w:val="-1"/>
                <w:sz w:val="22"/>
              </w:rPr>
              <w:t>Затрачено</w:t>
            </w:r>
            <w:r w:rsidRPr="00EC028A">
              <w:rPr>
                <w:rFonts w:eastAsia="Calibri" w:cs="Times New Roman"/>
                <w:sz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8"/>
              <w:ind w:left="104" w:right="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8"/>
              <w:ind w:left="104" w:firstLine="0"/>
              <w:jc w:val="center"/>
              <w:rPr>
                <w:rFonts w:eastAsia="Times New Roman" w:cs="Times New Roman"/>
                <w:sz w:val="22"/>
              </w:rPr>
            </w:pPr>
            <w:r w:rsidRPr="00EC028A">
              <w:rPr>
                <w:rFonts w:eastAsia="Calibri" w:hAnsi="Calibri" w:cs="Times New Roman"/>
                <w:sz w:val="22"/>
              </w:rPr>
              <w:t>-</w:t>
            </w:r>
          </w:p>
        </w:tc>
      </w:tr>
      <w:tr w:rsidR="00EC028A" w:rsidRPr="00EC028A" w:rsidTr="00EC028A">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56650D">
            <w:pPr>
              <w:spacing w:before="18"/>
              <w:ind w:left="97" w:firstLine="0"/>
              <w:rPr>
                <w:rFonts w:eastAsia="Times New Roman" w:cs="Times New Roman"/>
                <w:sz w:val="22"/>
              </w:rPr>
            </w:pPr>
            <w:r w:rsidRPr="00EC028A">
              <w:rPr>
                <w:rFonts w:eastAsia="Calibri" w:cs="Times New Roman"/>
                <w:sz w:val="22"/>
              </w:rPr>
              <w:t>-природныйгаз</w:t>
            </w:r>
          </w:p>
        </w:tc>
        <w:tc>
          <w:tcPr>
            <w:tcW w:w="420"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cs="Times New Roman"/>
                <w:spacing w:val="-1"/>
                <w:sz w:val="22"/>
              </w:rPr>
              <w:t>млн.</w:t>
            </w:r>
            <w:r w:rsidRPr="00EC028A">
              <w:rPr>
                <w:rFonts w:eastAsia="Calibri" w:cs="Times New Roman"/>
                <w:sz w:val="22"/>
              </w:rPr>
              <w:t>м3</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0,60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4"/>
              <w:ind w:left="104" w:firstLine="0"/>
              <w:jc w:val="center"/>
              <w:rPr>
                <w:rFonts w:eastAsia="Times New Roman" w:cs="Times New Roman"/>
                <w:sz w:val="22"/>
              </w:rPr>
            </w:pPr>
            <w:r w:rsidRPr="00EC028A">
              <w:rPr>
                <w:rFonts w:eastAsia="Calibri" w:hAnsi="Calibri" w:cs="Times New Roman"/>
                <w:sz w:val="22"/>
              </w:rPr>
              <w:t>0,60</w:t>
            </w:r>
          </w:p>
        </w:tc>
      </w:tr>
      <w:tr w:rsidR="00EC028A" w:rsidRPr="00EC028A" w:rsidTr="00EC028A">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56650D">
            <w:pPr>
              <w:spacing w:before="18"/>
              <w:ind w:left="97" w:firstLine="0"/>
              <w:rPr>
                <w:rFonts w:eastAsia="Times New Roman" w:cs="Times New Roman"/>
                <w:sz w:val="22"/>
              </w:rPr>
            </w:pPr>
            <w:r w:rsidRPr="00EC028A">
              <w:rPr>
                <w:rFonts w:eastAsia="Calibri" w:cs="Times New Roman"/>
                <w:spacing w:val="-1"/>
                <w:sz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cs="Times New Roman"/>
                <w:spacing w:val="-1"/>
                <w:sz w:val="22"/>
              </w:rPr>
              <w:t>тыс.тонн</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18"/>
              <w:ind w:left="104"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8"/>
              <w:ind w:left="104" w:firstLine="0"/>
              <w:jc w:val="center"/>
              <w:rPr>
                <w:rFonts w:eastAsia="Times New Roman" w:cs="Times New Roman"/>
                <w:sz w:val="22"/>
              </w:rPr>
            </w:pPr>
            <w:r w:rsidRPr="00EC028A">
              <w:rPr>
                <w:rFonts w:eastAsia="Calibri" w:hAnsi="Calibri" w:cs="Times New Roman"/>
                <w:sz w:val="22"/>
              </w:rPr>
              <w:t>-</w:t>
            </w:r>
          </w:p>
        </w:tc>
      </w:tr>
      <w:tr w:rsidR="00EC028A" w:rsidRPr="00EC028A" w:rsidTr="00EC028A">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56650D">
            <w:pPr>
              <w:spacing w:before="19"/>
              <w:ind w:left="97" w:firstLine="0"/>
              <w:rPr>
                <w:rFonts w:eastAsia="Times New Roman" w:cs="Times New Roman"/>
                <w:sz w:val="22"/>
              </w:rPr>
            </w:pPr>
            <w:r w:rsidRPr="00EC028A">
              <w:rPr>
                <w:rFonts w:eastAsia="Calibri" w:cs="Times New Roman"/>
                <w:sz w:val="22"/>
              </w:rPr>
              <w:t>Затраты</w:t>
            </w:r>
            <w:r w:rsidRPr="00EC028A">
              <w:rPr>
                <w:rFonts w:eastAsia="Calibri" w:cs="Times New Roman"/>
                <w:spacing w:val="-1"/>
                <w:sz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9"/>
              <w:ind w:left="104" w:firstLine="0"/>
              <w:jc w:val="center"/>
              <w:rPr>
                <w:rFonts w:eastAsia="Times New Roman" w:cs="Times New Roman"/>
                <w:sz w:val="22"/>
              </w:rPr>
            </w:pPr>
            <w:r w:rsidRPr="00EC028A">
              <w:rPr>
                <w:rFonts w:eastAsia="Calibri" w:cs="Times New Roman"/>
                <w:spacing w:val="-1"/>
                <w:sz w:val="22"/>
              </w:rPr>
              <w:t>тыс.тут</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4"/>
              <w:ind w:left="104" w:firstLine="0"/>
              <w:jc w:val="center"/>
              <w:rPr>
                <w:rFonts w:eastAsia="Times New Roman" w:cs="Times New Roman"/>
                <w:sz w:val="22"/>
              </w:rPr>
            </w:pPr>
            <w:r w:rsidRPr="00EC028A">
              <w:rPr>
                <w:rFonts w:eastAsia="Calibri" w:hAnsi="Calibri" w:cs="Times New Roman"/>
                <w:sz w:val="22"/>
              </w:rPr>
              <w:t>0,68</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4"/>
              <w:ind w:left="104" w:firstLine="0"/>
              <w:jc w:val="center"/>
              <w:rPr>
                <w:rFonts w:eastAsia="Times New Roman" w:cs="Times New Roman"/>
                <w:sz w:val="22"/>
              </w:rPr>
            </w:pPr>
            <w:r w:rsidRPr="00EC028A">
              <w:rPr>
                <w:rFonts w:eastAsia="Calibri" w:hAnsi="Calibri" w:cs="Times New Roman"/>
                <w:sz w:val="22"/>
              </w:rPr>
              <w:t>0,68</w:t>
            </w:r>
          </w:p>
        </w:tc>
      </w:tr>
      <w:tr w:rsidR="00EC028A" w:rsidRPr="00EC028A" w:rsidTr="00EC028A">
        <w:trPr>
          <w:trHeight w:hRule="exact" w:val="470"/>
        </w:trPr>
        <w:tc>
          <w:tcPr>
            <w:tcW w:w="1638"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56650D">
            <w:pPr>
              <w:ind w:left="97" w:right="695" w:firstLine="0"/>
              <w:rPr>
                <w:rFonts w:eastAsia="Times New Roman" w:cs="Times New Roman"/>
                <w:sz w:val="22"/>
              </w:rPr>
            </w:pPr>
            <w:r w:rsidRPr="00EC028A">
              <w:rPr>
                <w:rFonts w:eastAsia="Calibri" w:cs="Times New Roman"/>
                <w:sz w:val="22"/>
              </w:rPr>
              <w:t>Средневзвешенный</w:t>
            </w:r>
            <w:r w:rsidRPr="00EC028A">
              <w:rPr>
                <w:rFonts w:eastAsia="Calibri" w:cs="Times New Roman"/>
                <w:spacing w:val="-1"/>
                <w:sz w:val="22"/>
              </w:rPr>
              <w:t>КПД</w:t>
            </w:r>
            <w:r w:rsidRPr="00EC028A">
              <w:rPr>
                <w:rFonts w:eastAsia="Calibri" w:cs="Times New Roman"/>
                <w:sz w:val="22"/>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56650D">
            <w:pPr>
              <w:spacing w:before="107"/>
              <w:ind w:left="104" w:right="5" w:firstLine="0"/>
              <w:jc w:val="center"/>
              <w:rPr>
                <w:rFonts w:eastAsia="Times New Roman" w:cs="Times New Roman"/>
                <w:sz w:val="22"/>
              </w:rPr>
            </w:pPr>
            <w:r w:rsidRPr="00EC028A">
              <w:rPr>
                <w:rFonts w:eastAsia="Calibri" w:hAnsi="Calibri" w:cs="Times New Roman"/>
                <w:sz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z w:val="22"/>
              </w:rPr>
              <w:t>90,1</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z w:val="22"/>
              </w:rPr>
              <w:t>90,4</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z w:val="22"/>
              </w:rPr>
              <w:t>90,8</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z w:val="22"/>
              </w:rPr>
              <w:t>91,1</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z w:val="22"/>
              </w:rPr>
              <w:t>91,4</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z w:val="22"/>
              </w:rPr>
              <w:t>92,1</w:t>
            </w:r>
          </w:p>
        </w:tc>
        <w:tc>
          <w:tcPr>
            <w:tcW w:w="420"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93"/>
              <w:ind w:left="104" w:firstLine="0"/>
              <w:jc w:val="center"/>
              <w:rPr>
                <w:rFonts w:eastAsia="Times New Roman" w:cs="Times New Roman"/>
                <w:sz w:val="22"/>
              </w:rPr>
            </w:pPr>
            <w:r w:rsidRPr="00EC028A">
              <w:rPr>
                <w:rFonts w:eastAsia="Calibri" w:hAnsi="Calibri" w:cs="Times New Roman"/>
                <w:sz w:val="22"/>
              </w:rPr>
              <w:t>92,1</w:t>
            </w:r>
          </w:p>
        </w:tc>
      </w:tr>
      <w:tr w:rsidR="00EC028A" w:rsidRPr="00EC028A" w:rsidTr="00EC028A">
        <w:trPr>
          <w:trHeight w:hRule="exact" w:val="475"/>
        </w:trPr>
        <w:tc>
          <w:tcPr>
            <w:tcW w:w="1638" w:type="pct"/>
            <w:tcBorders>
              <w:top w:val="single" w:sz="5" w:space="0" w:color="000000"/>
              <w:left w:val="single" w:sz="8" w:space="0" w:color="000000"/>
              <w:bottom w:val="single" w:sz="8" w:space="0" w:color="000000"/>
              <w:right w:val="single" w:sz="5" w:space="0" w:color="000000"/>
            </w:tcBorders>
            <w:vAlign w:val="center"/>
          </w:tcPr>
          <w:p w:rsidR="00EC028A" w:rsidRPr="00EC028A" w:rsidRDefault="00EC028A" w:rsidP="0056650D">
            <w:pPr>
              <w:ind w:left="97" w:right="542" w:firstLine="0"/>
              <w:rPr>
                <w:rFonts w:eastAsia="Times New Roman" w:cs="Times New Roman"/>
                <w:sz w:val="22"/>
                <w:lang w:val="ru-RU"/>
              </w:rPr>
            </w:pPr>
            <w:r w:rsidRPr="00EC028A">
              <w:rPr>
                <w:rFonts w:eastAsia="Calibri" w:cs="Times New Roman"/>
                <w:sz w:val="22"/>
                <w:lang w:val="ru-RU"/>
              </w:rPr>
              <w:t>УРУТ</w:t>
            </w:r>
            <w:r w:rsidRPr="00EC028A">
              <w:rPr>
                <w:rFonts w:eastAsia="Calibri" w:cs="Times New Roman"/>
                <w:spacing w:val="-1"/>
                <w:sz w:val="22"/>
                <w:lang w:val="ru-RU"/>
              </w:rPr>
              <w:t>наотпусктеплоты</w:t>
            </w:r>
            <w:r w:rsidRPr="00EC028A">
              <w:rPr>
                <w:rFonts w:eastAsia="Calibri" w:cs="Times New Roman"/>
                <w:sz w:val="22"/>
                <w:lang w:val="ru-RU"/>
              </w:rPr>
              <w:t>втепловые</w:t>
            </w:r>
            <w:r w:rsidRPr="00EC028A">
              <w:rPr>
                <w:rFonts w:eastAsia="Calibri" w:cs="Times New Roman"/>
                <w:spacing w:val="-1"/>
                <w:sz w:val="22"/>
                <w:lang w:val="ru-RU"/>
              </w:rPr>
              <w:t>сети</w:t>
            </w:r>
          </w:p>
        </w:tc>
        <w:tc>
          <w:tcPr>
            <w:tcW w:w="420" w:type="pct"/>
            <w:tcBorders>
              <w:top w:val="single" w:sz="5" w:space="0" w:color="000000"/>
              <w:left w:val="single" w:sz="5" w:space="0" w:color="000000"/>
              <w:bottom w:val="single" w:sz="8" w:space="0" w:color="000000"/>
              <w:right w:val="single" w:sz="5" w:space="0" w:color="000000"/>
            </w:tcBorders>
            <w:vAlign w:val="center"/>
          </w:tcPr>
          <w:p w:rsidR="00EC028A" w:rsidRPr="00EC028A" w:rsidRDefault="00EC028A" w:rsidP="0056650D">
            <w:pPr>
              <w:ind w:left="104" w:right="278" w:firstLine="0"/>
              <w:jc w:val="center"/>
              <w:rPr>
                <w:rFonts w:eastAsia="Times New Roman" w:cs="Times New Roman"/>
                <w:sz w:val="22"/>
              </w:rPr>
            </w:pPr>
            <w:r w:rsidRPr="00EC028A">
              <w:rPr>
                <w:rFonts w:eastAsia="Calibri" w:cs="Times New Roman"/>
                <w:spacing w:val="-1"/>
                <w:sz w:val="22"/>
              </w:rPr>
              <w:t>кг.у.т./Гкал</w:t>
            </w:r>
          </w:p>
        </w:tc>
        <w:tc>
          <w:tcPr>
            <w:tcW w:w="420"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pacing w:val="-17"/>
                <w:sz w:val="22"/>
              </w:rPr>
              <w:t>158,51</w:t>
            </w:r>
          </w:p>
        </w:tc>
        <w:tc>
          <w:tcPr>
            <w:tcW w:w="420"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pacing w:val="-17"/>
                <w:sz w:val="22"/>
              </w:rPr>
              <w:t>157,95</w:t>
            </w:r>
          </w:p>
        </w:tc>
        <w:tc>
          <w:tcPr>
            <w:tcW w:w="420"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pacing w:val="-17"/>
                <w:sz w:val="22"/>
              </w:rPr>
              <w:t>157,40</w:t>
            </w:r>
          </w:p>
        </w:tc>
        <w:tc>
          <w:tcPr>
            <w:tcW w:w="420"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pacing w:val="-17"/>
                <w:sz w:val="22"/>
              </w:rPr>
              <w:t>156,84</w:t>
            </w:r>
          </w:p>
        </w:tc>
        <w:tc>
          <w:tcPr>
            <w:tcW w:w="420"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pacing w:val="-17"/>
                <w:sz w:val="22"/>
              </w:rPr>
              <w:t>156,28</w:t>
            </w:r>
          </w:p>
        </w:tc>
        <w:tc>
          <w:tcPr>
            <w:tcW w:w="420"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56650D">
            <w:pPr>
              <w:spacing w:before="93"/>
              <w:ind w:left="104" w:firstLine="0"/>
              <w:jc w:val="center"/>
              <w:rPr>
                <w:rFonts w:eastAsia="Times New Roman" w:cs="Times New Roman"/>
                <w:sz w:val="22"/>
              </w:rPr>
            </w:pPr>
            <w:r w:rsidRPr="00EC028A">
              <w:rPr>
                <w:rFonts w:eastAsia="Calibri" w:hAnsi="Calibri" w:cs="Times New Roman"/>
                <w:spacing w:val="-17"/>
                <w:sz w:val="22"/>
              </w:rPr>
              <w:t>155,16</w:t>
            </w:r>
          </w:p>
        </w:tc>
        <w:tc>
          <w:tcPr>
            <w:tcW w:w="420"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9D1408">
            <w:pPr>
              <w:spacing w:before="93"/>
              <w:ind w:left="104" w:firstLine="0"/>
              <w:jc w:val="center"/>
              <w:rPr>
                <w:rFonts w:eastAsia="Times New Roman" w:cs="Times New Roman"/>
                <w:sz w:val="22"/>
              </w:rPr>
            </w:pPr>
            <w:r w:rsidRPr="00EC028A">
              <w:rPr>
                <w:rFonts w:eastAsia="Calibri" w:hAnsi="Calibri" w:cs="Times New Roman"/>
                <w:spacing w:val="-17"/>
                <w:sz w:val="22"/>
              </w:rPr>
              <w:t>155,16</w:t>
            </w:r>
          </w:p>
        </w:tc>
      </w:tr>
    </w:tbl>
    <w:p w:rsidR="00C44E39" w:rsidRPr="00EC028A" w:rsidRDefault="00C44E39" w:rsidP="0056650D">
      <w:pPr>
        <w:widowControl w:val="0"/>
        <w:spacing w:line="240" w:lineRule="auto"/>
        <w:ind w:firstLine="0"/>
        <w:jc w:val="left"/>
        <w:rPr>
          <w:rFonts w:eastAsia="Times New Roman" w:cs="Times New Roman"/>
          <w:sz w:val="20"/>
          <w:szCs w:val="20"/>
          <w:lang w:val="en-US"/>
        </w:rPr>
      </w:pPr>
    </w:p>
    <w:p w:rsidR="00C44E39" w:rsidRPr="00EC028A" w:rsidRDefault="00C44E39" w:rsidP="0056650D">
      <w:pPr>
        <w:widowControl w:val="0"/>
        <w:ind w:left="142" w:firstLine="567"/>
        <w:rPr>
          <w:rFonts w:eastAsia="Times New Roman" w:cs="Times New Roman"/>
          <w:sz w:val="24"/>
          <w:szCs w:val="24"/>
        </w:rPr>
      </w:pPr>
      <w:r w:rsidRPr="00EC028A">
        <w:rPr>
          <w:rFonts w:eastAsia="Times New Roman" w:cs="Times New Roman"/>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44E39" w:rsidRPr="00EC028A" w:rsidRDefault="00C44E39" w:rsidP="0056650D">
      <w:pPr>
        <w:widowControl w:val="0"/>
        <w:ind w:left="142" w:firstLine="567"/>
        <w:rPr>
          <w:rFonts w:eastAsia="Times New Roman" w:cs="Times New Roman"/>
          <w:sz w:val="24"/>
          <w:szCs w:val="24"/>
        </w:rPr>
      </w:pPr>
      <w:r w:rsidRPr="00EC028A">
        <w:rPr>
          <w:rFonts w:eastAsia="Times New Roman" w:cs="Times New Roman"/>
          <w:sz w:val="24"/>
          <w:szCs w:val="24"/>
        </w:rPr>
        <w:t>Потребление условного топлива уменьшается вследствие уменьшения тепловых потерь в трубопроводах.</w:t>
      </w:r>
    </w:p>
    <w:p w:rsidR="00C44E39" w:rsidRPr="00EC028A" w:rsidRDefault="00C44E39" w:rsidP="0056650D">
      <w:pPr>
        <w:widowControl w:val="0"/>
        <w:ind w:left="142" w:firstLine="567"/>
        <w:rPr>
          <w:rFonts w:eastAsia="Times New Roman" w:cs="Times New Roman"/>
          <w:sz w:val="24"/>
          <w:szCs w:val="24"/>
        </w:rPr>
      </w:pPr>
      <w:r w:rsidRPr="00EC028A">
        <w:rPr>
          <w:rFonts w:eastAsia="Times New Roman" w:cs="Times New Roman"/>
          <w:sz w:val="24"/>
          <w:szCs w:val="24"/>
        </w:rPr>
        <w:t>Перспективные часовые расходы топлива помесячно представлены в таблице ниже.</w:t>
      </w: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6B3610">
      <w:pPr>
        <w:widowControl w:val="0"/>
        <w:spacing w:line="273" w:lineRule="exact"/>
        <w:ind w:firstLine="0"/>
        <w:rPr>
          <w:rFonts w:eastAsia="Times New Roman" w:cs="Times New Roman"/>
          <w:sz w:val="22"/>
          <w:highlight w:val="yellow"/>
        </w:rPr>
        <w:sectPr w:rsidR="00C44E39" w:rsidRPr="00630A65"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line="200" w:lineRule="atLeast"/>
        <w:ind w:left="568" w:firstLine="0"/>
        <w:jc w:val="left"/>
        <w:rPr>
          <w:rFonts w:eastAsia="Times New Roman" w:cs="Times New Roman"/>
          <w:sz w:val="20"/>
          <w:szCs w:val="20"/>
          <w:highlight w:val="yellow"/>
        </w:rPr>
      </w:pPr>
    </w:p>
    <w:p w:rsidR="00C44E39" w:rsidRPr="00630A65" w:rsidRDefault="00C44E39" w:rsidP="00C44E39">
      <w:pPr>
        <w:widowControl w:val="0"/>
        <w:spacing w:line="20" w:lineRule="atLeast"/>
        <w:ind w:left="216" w:firstLine="0"/>
        <w:jc w:val="left"/>
        <w:rPr>
          <w:rFonts w:eastAsia="Times New Roman" w:cs="Times New Roman"/>
          <w:sz w:val="2"/>
          <w:szCs w:val="2"/>
          <w:highlight w:val="yellow"/>
        </w:rPr>
      </w:pPr>
    </w:p>
    <w:p w:rsidR="00C44E39" w:rsidRPr="00630A65" w:rsidRDefault="00C44E39" w:rsidP="00C44E39">
      <w:pPr>
        <w:widowControl w:val="0"/>
        <w:spacing w:line="20" w:lineRule="atLeast"/>
        <w:ind w:firstLine="0"/>
        <w:jc w:val="left"/>
        <w:rPr>
          <w:rFonts w:eastAsia="Times New Roman" w:cs="Times New Roman"/>
          <w:sz w:val="2"/>
          <w:szCs w:val="2"/>
          <w:highlight w:val="yellow"/>
        </w:rPr>
        <w:sectPr w:rsidR="00C44E39" w:rsidRPr="00630A65" w:rsidSect="002A6365">
          <w:headerReference w:type="default" r:id="rId48"/>
          <w:footerReference w:type="default" r:id="rId49"/>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before="9" w:line="240" w:lineRule="auto"/>
        <w:ind w:firstLine="0"/>
        <w:jc w:val="left"/>
        <w:rPr>
          <w:rFonts w:eastAsia="Times New Roman" w:cs="Times New Roman"/>
          <w:sz w:val="3"/>
          <w:szCs w:val="3"/>
          <w:highlight w:val="yellow"/>
        </w:rPr>
      </w:pPr>
    </w:p>
    <w:p w:rsidR="00C44E39" w:rsidRPr="00EC028A" w:rsidRDefault="00C44E39" w:rsidP="00EC028A">
      <w:pPr>
        <w:keepNext/>
        <w:spacing w:line="240" w:lineRule="auto"/>
        <w:ind w:firstLine="0"/>
        <w:jc w:val="left"/>
        <w:rPr>
          <w:rFonts w:eastAsia="Calibri" w:cs="Times New Roman"/>
          <w:b/>
          <w:bCs/>
          <w:sz w:val="20"/>
          <w:szCs w:val="18"/>
        </w:rPr>
      </w:pPr>
      <w:r w:rsidRPr="00EC028A">
        <w:rPr>
          <w:rFonts w:eastAsia="Calibri" w:cs="Times New Roman"/>
          <w:b/>
          <w:bCs/>
          <w:sz w:val="20"/>
          <w:szCs w:val="18"/>
        </w:rPr>
        <w:t xml:space="preserve">Таблица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Таблица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134</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03"/>
        <w:gridCol w:w="1575"/>
        <w:gridCol w:w="2517"/>
        <w:gridCol w:w="2801"/>
        <w:gridCol w:w="1943"/>
      </w:tblGrid>
      <w:tr w:rsidR="00C44E39" w:rsidRPr="00EC028A"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EC028A" w:rsidRDefault="00C44E39" w:rsidP="00C44E39">
            <w:pPr>
              <w:ind w:firstLine="0"/>
              <w:rPr>
                <w:rFonts w:eastAsia="Times New Roman" w:cs="Times New Roman"/>
                <w:sz w:val="20"/>
                <w:szCs w:val="20"/>
                <w:lang w:val="ru-RU"/>
              </w:rPr>
            </w:pPr>
          </w:p>
          <w:p w:rsidR="00C44E39" w:rsidRPr="00EC028A" w:rsidRDefault="00C44E39" w:rsidP="00C44E39">
            <w:pPr>
              <w:spacing w:before="3"/>
              <w:ind w:firstLine="0"/>
              <w:rPr>
                <w:rFonts w:eastAsia="Times New Roman" w:cs="Times New Roman"/>
                <w:sz w:val="21"/>
                <w:szCs w:val="21"/>
                <w:lang w:val="ru-RU"/>
              </w:rPr>
            </w:pPr>
          </w:p>
          <w:p w:rsidR="00C44E39" w:rsidRPr="00EC028A" w:rsidRDefault="00C44E39" w:rsidP="00C44E39">
            <w:pPr>
              <w:ind w:left="238" w:firstLine="0"/>
              <w:rPr>
                <w:rFonts w:eastAsia="Times New Roman" w:cs="Times New Roman"/>
                <w:sz w:val="20"/>
                <w:szCs w:val="20"/>
              </w:rPr>
            </w:pPr>
            <w:r w:rsidRPr="00EC028A">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EC028A" w:rsidRDefault="00C44E39" w:rsidP="00C44E39">
            <w:pPr>
              <w:ind w:firstLine="0"/>
              <w:rPr>
                <w:rFonts w:eastAsia="Times New Roman" w:cs="Times New Roman"/>
                <w:sz w:val="20"/>
                <w:szCs w:val="20"/>
              </w:rPr>
            </w:pPr>
          </w:p>
          <w:p w:rsidR="00C44E39" w:rsidRPr="00EC028A" w:rsidRDefault="00C44E39" w:rsidP="00C44E39">
            <w:pPr>
              <w:spacing w:before="3"/>
              <w:ind w:firstLine="0"/>
              <w:rPr>
                <w:rFonts w:eastAsia="Times New Roman" w:cs="Times New Roman"/>
                <w:sz w:val="21"/>
                <w:szCs w:val="21"/>
              </w:rPr>
            </w:pPr>
          </w:p>
          <w:p w:rsidR="00C44E39" w:rsidRPr="00EC028A" w:rsidRDefault="00C44E39" w:rsidP="00C44E39">
            <w:pPr>
              <w:ind w:firstLine="0"/>
              <w:jc w:val="center"/>
              <w:rPr>
                <w:rFonts w:eastAsia="Times New Roman" w:cs="Times New Roman"/>
                <w:sz w:val="20"/>
                <w:szCs w:val="20"/>
              </w:rPr>
            </w:pPr>
            <w:r w:rsidRPr="00EC028A">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EC028A" w:rsidRDefault="00C44E39" w:rsidP="00C44E39">
            <w:pPr>
              <w:spacing w:before="6"/>
              <w:ind w:firstLine="0"/>
              <w:rPr>
                <w:rFonts w:eastAsia="Times New Roman" w:cs="Times New Roman"/>
                <w:sz w:val="31"/>
                <w:szCs w:val="31"/>
              </w:rPr>
            </w:pPr>
          </w:p>
          <w:p w:rsidR="00C44E39" w:rsidRPr="00EC028A" w:rsidRDefault="00C44E39" w:rsidP="00C44E39">
            <w:pPr>
              <w:spacing w:line="230" w:lineRule="exact"/>
              <w:ind w:left="471" w:right="447" w:hanging="24"/>
              <w:rPr>
                <w:rFonts w:eastAsia="Times New Roman" w:cs="Times New Roman"/>
                <w:sz w:val="20"/>
                <w:szCs w:val="20"/>
              </w:rPr>
            </w:pPr>
            <w:r w:rsidRPr="00EC028A">
              <w:rPr>
                <w:rFonts w:eastAsia="Calibri" w:cs="Times New Roman"/>
                <w:b/>
                <w:w w:val="95"/>
                <w:sz w:val="20"/>
              </w:rPr>
              <w:t>Среднемесячная</w:t>
            </w:r>
            <w:r w:rsidRPr="00EC028A">
              <w:rPr>
                <w:rFonts w:eastAsia="Calibri" w:cs="Times New Roman"/>
                <w:b/>
                <w:sz w:val="20"/>
              </w:rPr>
              <w:t>температура,</w:t>
            </w:r>
            <w:r w:rsidRPr="00EC028A">
              <w:rPr>
                <w:rFonts w:eastAsia="Calibri" w:cs="Times New Roman"/>
                <w:b/>
                <w:spacing w:val="-2"/>
                <w:position w:val="9"/>
                <w:sz w:val="13"/>
              </w:rPr>
              <w:t>о</w:t>
            </w:r>
            <w:r w:rsidRPr="00EC028A">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EC028A" w:rsidRDefault="00C44E39" w:rsidP="00C44E39">
            <w:pPr>
              <w:spacing w:before="3"/>
              <w:ind w:firstLine="0"/>
              <w:rPr>
                <w:rFonts w:eastAsia="Times New Roman" w:cs="Times New Roman"/>
                <w:sz w:val="21"/>
                <w:szCs w:val="21"/>
                <w:lang w:val="ru-RU"/>
              </w:rPr>
            </w:pPr>
          </w:p>
          <w:p w:rsidR="00C44E39" w:rsidRPr="00EC028A" w:rsidRDefault="00C44E39" w:rsidP="00C44E39">
            <w:pPr>
              <w:ind w:left="140" w:right="134" w:hanging="4"/>
              <w:jc w:val="center"/>
              <w:rPr>
                <w:rFonts w:eastAsia="Times New Roman" w:cs="Times New Roman"/>
                <w:sz w:val="20"/>
                <w:szCs w:val="20"/>
                <w:lang w:val="ru-RU"/>
              </w:rPr>
            </w:pPr>
            <w:r w:rsidRPr="00EC028A">
              <w:rPr>
                <w:rFonts w:eastAsia="Calibri" w:cs="Times New Roman"/>
                <w:b/>
                <w:sz w:val="20"/>
                <w:lang w:val="ru-RU"/>
              </w:rPr>
              <w:t>Суммарноепроизводствокотельной,</w:t>
            </w:r>
            <w:r w:rsidRPr="00EC028A">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EC028A" w:rsidRDefault="00C44E39" w:rsidP="00C44E39">
            <w:pPr>
              <w:spacing w:before="3"/>
              <w:ind w:firstLine="0"/>
              <w:rPr>
                <w:rFonts w:eastAsia="Times New Roman" w:cs="Times New Roman"/>
                <w:sz w:val="21"/>
                <w:szCs w:val="21"/>
                <w:lang w:val="ru-RU"/>
              </w:rPr>
            </w:pPr>
          </w:p>
          <w:p w:rsidR="00C44E39" w:rsidRPr="00EC028A" w:rsidRDefault="00C44E39" w:rsidP="00C44E39">
            <w:pPr>
              <w:ind w:left="270" w:right="267" w:firstLine="117"/>
              <w:rPr>
                <w:rFonts w:eastAsia="Times New Roman" w:cs="Times New Roman"/>
                <w:sz w:val="20"/>
                <w:szCs w:val="20"/>
                <w:lang w:val="ru-RU"/>
              </w:rPr>
            </w:pPr>
            <w:r w:rsidRPr="00EC028A">
              <w:rPr>
                <w:rFonts w:eastAsia="Calibri" w:cs="Times New Roman"/>
                <w:b/>
                <w:sz w:val="20"/>
                <w:lang w:val="ru-RU"/>
              </w:rPr>
              <w:t>Расходтоплива,тыс.м3/ч</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right="6" w:firstLine="0"/>
              <w:jc w:val="center"/>
              <w:rPr>
                <w:rFonts w:eastAsia="Times New Roman" w:cs="Times New Roman"/>
                <w:sz w:val="20"/>
                <w:szCs w:val="20"/>
              </w:rPr>
            </w:pPr>
            <w:r w:rsidRPr="00EC028A">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3" w:firstLine="0"/>
              <w:jc w:val="center"/>
              <w:rPr>
                <w:rFonts w:eastAsia="Times New Roman" w:cs="Times New Roman"/>
                <w:sz w:val="20"/>
                <w:szCs w:val="20"/>
              </w:rPr>
            </w:pPr>
            <w:r w:rsidRPr="00EC028A">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1" w:firstLine="0"/>
              <w:jc w:val="center"/>
              <w:rPr>
                <w:rFonts w:eastAsia="Times New Roman" w:cs="Times New Roman"/>
                <w:sz w:val="20"/>
                <w:szCs w:val="20"/>
              </w:rPr>
            </w:pPr>
            <w:r w:rsidRPr="00EC028A">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1,090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0,15</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4" w:firstLine="0"/>
              <w:jc w:val="center"/>
              <w:rPr>
                <w:rFonts w:eastAsia="Times New Roman" w:cs="Times New Roman"/>
                <w:sz w:val="20"/>
                <w:szCs w:val="20"/>
              </w:rPr>
            </w:pPr>
            <w:r w:rsidRPr="00EC028A">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1,051</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0,14</w:t>
            </w:r>
          </w:p>
        </w:tc>
      </w:tr>
      <w:tr w:rsidR="00C44E39" w:rsidRPr="00EC028A"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47"/>
              <w:ind w:right="6" w:firstLine="0"/>
              <w:jc w:val="center"/>
              <w:rPr>
                <w:rFonts w:eastAsia="Times New Roman" w:cs="Times New Roman"/>
                <w:sz w:val="20"/>
                <w:szCs w:val="20"/>
              </w:rPr>
            </w:pPr>
            <w:r w:rsidRPr="00EC028A">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42"/>
              <w:ind w:firstLine="0"/>
              <w:jc w:val="center"/>
              <w:rPr>
                <w:rFonts w:eastAsia="Times New Roman" w:cs="Times New Roman"/>
                <w:sz w:val="20"/>
                <w:szCs w:val="20"/>
              </w:rPr>
            </w:pPr>
            <w:r w:rsidRPr="00EC028A">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42"/>
              <w:ind w:right="1" w:firstLine="0"/>
              <w:jc w:val="center"/>
              <w:rPr>
                <w:rFonts w:eastAsia="Times New Roman" w:cs="Times New Roman"/>
                <w:sz w:val="20"/>
                <w:szCs w:val="20"/>
              </w:rPr>
            </w:pPr>
            <w:r w:rsidRPr="00EC028A">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28"/>
              <w:ind w:left="4" w:firstLine="0"/>
              <w:jc w:val="center"/>
              <w:rPr>
                <w:rFonts w:eastAsia="Times New Roman" w:cs="Times New Roman"/>
                <w:sz w:val="20"/>
                <w:szCs w:val="20"/>
              </w:rPr>
            </w:pPr>
            <w:r w:rsidRPr="00EC028A">
              <w:rPr>
                <w:rFonts w:eastAsia="Calibri" w:hAnsi="Calibri" w:cs="Times New Roman"/>
                <w:sz w:val="20"/>
              </w:rPr>
              <w:t>0,870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z w:val="20"/>
              </w:rPr>
              <w:t>0,12</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right="6" w:firstLine="0"/>
              <w:jc w:val="center"/>
              <w:rPr>
                <w:rFonts w:eastAsia="Times New Roman" w:cs="Times New Roman"/>
                <w:sz w:val="20"/>
                <w:szCs w:val="20"/>
              </w:rPr>
            </w:pPr>
            <w:r w:rsidRPr="00EC028A">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1" w:firstLine="0"/>
              <w:jc w:val="center"/>
              <w:rPr>
                <w:rFonts w:eastAsia="Times New Roman" w:cs="Times New Roman"/>
                <w:sz w:val="20"/>
                <w:szCs w:val="20"/>
              </w:rPr>
            </w:pPr>
            <w:r w:rsidRPr="00EC028A">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left="1" w:firstLine="0"/>
              <w:jc w:val="center"/>
              <w:rPr>
                <w:rFonts w:eastAsia="Times New Roman" w:cs="Times New Roman"/>
                <w:sz w:val="20"/>
                <w:szCs w:val="20"/>
              </w:rPr>
            </w:pPr>
            <w:r w:rsidRPr="00EC028A">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0,585</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0,08</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left="891" w:firstLine="0"/>
              <w:rPr>
                <w:rFonts w:eastAsia="Times New Roman" w:cs="Times New Roman"/>
                <w:sz w:val="20"/>
                <w:szCs w:val="20"/>
              </w:rPr>
            </w:pPr>
            <w:r w:rsidRPr="00EC028A">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firstLine="0"/>
              <w:jc w:val="center"/>
              <w:rPr>
                <w:rFonts w:eastAsia="Times New Roman" w:cs="Times New Roman"/>
                <w:sz w:val="20"/>
                <w:szCs w:val="20"/>
              </w:rPr>
            </w:pPr>
            <w:r w:rsidRPr="00EC028A">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0,348</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0,05</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left="301" w:firstLine="0"/>
              <w:rPr>
                <w:rFonts w:eastAsia="Times New Roman" w:cs="Times New Roman"/>
                <w:sz w:val="20"/>
                <w:szCs w:val="20"/>
              </w:rPr>
            </w:pPr>
            <w:r w:rsidRPr="00EC028A">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firstLine="0"/>
              <w:jc w:val="center"/>
              <w:rPr>
                <w:rFonts w:eastAsia="Times New Roman" w:cs="Times New Roman"/>
                <w:sz w:val="20"/>
                <w:szCs w:val="20"/>
              </w:rPr>
            </w:pPr>
            <w:r w:rsidRPr="00EC028A">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firstLine="0"/>
              <w:jc w:val="center"/>
              <w:rPr>
                <w:rFonts w:eastAsia="Times New Roman" w:cs="Times New Roman"/>
                <w:sz w:val="20"/>
                <w:szCs w:val="20"/>
              </w:rPr>
            </w:pPr>
            <w:r w:rsidRPr="00EC028A">
              <w:rPr>
                <w:rFonts w:eastAsia="Calibri" w:hAnsi="Calibri" w:cs="Times New Roman"/>
                <w:sz w:val="20"/>
              </w:rPr>
              <w:t>0,000</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3" w:firstLine="0"/>
              <w:jc w:val="center"/>
              <w:rPr>
                <w:rFonts w:eastAsia="Times New Roman" w:cs="Times New Roman"/>
                <w:sz w:val="20"/>
                <w:szCs w:val="20"/>
              </w:rPr>
            </w:pPr>
            <w:r w:rsidRPr="00EC028A">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firstLine="0"/>
              <w:jc w:val="center"/>
              <w:rPr>
                <w:rFonts w:eastAsia="Times New Roman" w:cs="Times New Roman"/>
                <w:sz w:val="20"/>
                <w:szCs w:val="20"/>
              </w:rPr>
            </w:pPr>
            <w:r w:rsidRPr="00EC028A">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firstLine="0"/>
              <w:jc w:val="center"/>
              <w:rPr>
                <w:rFonts w:eastAsia="Times New Roman" w:cs="Times New Roman"/>
                <w:sz w:val="20"/>
                <w:szCs w:val="20"/>
              </w:rPr>
            </w:pPr>
            <w:r w:rsidRPr="00EC028A">
              <w:rPr>
                <w:rFonts w:eastAsia="Calibri" w:hAnsi="Calibri" w:cs="Times New Roman"/>
                <w:sz w:val="20"/>
              </w:rPr>
              <w:t>0,000</w:t>
            </w:r>
          </w:p>
        </w:tc>
      </w:tr>
      <w:tr w:rsidR="00C44E39" w:rsidRPr="00EC028A"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9"/>
              <w:ind w:right="1" w:firstLine="0"/>
              <w:jc w:val="center"/>
              <w:rPr>
                <w:rFonts w:eastAsia="Times New Roman" w:cs="Times New Roman"/>
                <w:sz w:val="20"/>
                <w:szCs w:val="20"/>
              </w:rPr>
            </w:pPr>
            <w:r w:rsidRPr="00EC028A">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9"/>
              <w:ind w:firstLine="0"/>
              <w:jc w:val="center"/>
              <w:rPr>
                <w:rFonts w:eastAsia="Times New Roman" w:cs="Times New Roman"/>
                <w:sz w:val="20"/>
                <w:szCs w:val="20"/>
              </w:rPr>
            </w:pPr>
            <w:r w:rsidRPr="00EC028A">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firstLine="0"/>
              <w:jc w:val="center"/>
              <w:rPr>
                <w:rFonts w:eastAsia="Times New Roman" w:cs="Times New Roman"/>
                <w:sz w:val="20"/>
                <w:szCs w:val="20"/>
              </w:rPr>
            </w:pPr>
            <w:r w:rsidRPr="00EC028A">
              <w:rPr>
                <w:rFonts w:eastAsia="Calibri" w:hAnsi="Calibri" w:cs="Times New Roman"/>
                <w:sz w:val="20"/>
              </w:rPr>
              <w:t>0,000</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right="6" w:firstLine="0"/>
              <w:jc w:val="center"/>
              <w:rPr>
                <w:rFonts w:eastAsia="Times New Roman" w:cs="Times New Roman"/>
                <w:sz w:val="20"/>
                <w:szCs w:val="20"/>
              </w:rPr>
            </w:pPr>
            <w:r w:rsidRPr="00EC028A">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firstLine="0"/>
              <w:jc w:val="center"/>
              <w:rPr>
                <w:rFonts w:eastAsia="Times New Roman" w:cs="Times New Roman"/>
                <w:sz w:val="20"/>
                <w:szCs w:val="20"/>
              </w:rPr>
            </w:pPr>
            <w:r w:rsidRPr="00EC028A">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firstLine="0"/>
              <w:jc w:val="center"/>
              <w:rPr>
                <w:rFonts w:eastAsia="Times New Roman" w:cs="Times New Roman"/>
                <w:sz w:val="20"/>
                <w:szCs w:val="20"/>
              </w:rPr>
            </w:pPr>
            <w:r w:rsidRPr="00EC028A">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firstLine="0"/>
              <w:jc w:val="center"/>
              <w:rPr>
                <w:rFonts w:eastAsia="Times New Roman" w:cs="Times New Roman"/>
                <w:sz w:val="20"/>
                <w:szCs w:val="20"/>
              </w:rPr>
            </w:pPr>
            <w:r w:rsidRPr="00EC028A">
              <w:rPr>
                <w:rFonts w:eastAsia="Calibri" w:hAnsi="Calibri" w:cs="Times New Roman"/>
                <w:sz w:val="20"/>
              </w:rPr>
              <w:t>0,000</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firstLine="0"/>
              <w:jc w:val="center"/>
              <w:rPr>
                <w:rFonts w:eastAsia="Times New Roman" w:cs="Times New Roman"/>
                <w:sz w:val="20"/>
                <w:szCs w:val="20"/>
              </w:rPr>
            </w:pPr>
            <w:r w:rsidRPr="00EC028A">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1" w:firstLine="0"/>
              <w:jc w:val="center"/>
              <w:rPr>
                <w:rFonts w:eastAsia="Times New Roman" w:cs="Times New Roman"/>
                <w:sz w:val="20"/>
                <w:szCs w:val="20"/>
              </w:rPr>
            </w:pPr>
            <w:r w:rsidRPr="00EC028A">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firstLine="0"/>
              <w:jc w:val="center"/>
              <w:rPr>
                <w:rFonts w:eastAsia="Times New Roman" w:cs="Times New Roman"/>
                <w:sz w:val="20"/>
                <w:szCs w:val="20"/>
              </w:rPr>
            </w:pPr>
            <w:r w:rsidRPr="00EC028A">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firstLine="0"/>
              <w:jc w:val="center"/>
              <w:rPr>
                <w:rFonts w:eastAsia="Times New Roman" w:cs="Times New Roman"/>
                <w:sz w:val="20"/>
                <w:szCs w:val="20"/>
              </w:rPr>
            </w:pPr>
            <w:r w:rsidRPr="00EC028A">
              <w:rPr>
                <w:rFonts w:eastAsia="Calibri" w:hAnsi="Calibri" w:cs="Times New Roman"/>
                <w:sz w:val="20"/>
              </w:rPr>
              <w:t>0,000</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firstLine="0"/>
              <w:jc w:val="center"/>
              <w:rPr>
                <w:rFonts w:eastAsia="Times New Roman" w:cs="Times New Roman"/>
                <w:sz w:val="20"/>
                <w:szCs w:val="20"/>
              </w:rPr>
            </w:pPr>
            <w:r w:rsidRPr="00EC028A">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left="1" w:firstLine="0"/>
              <w:jc w:val="center"/>
              <w:rPr>
                <w:rFonts w:eastAsia="Times New Roman" w:cs="Times New Roman"/>
                <w:sz w:val="20"/>
                <w:szCs w:val="20"/>
              </w:rPr>
            </w:pPr>
            <w:r w:rsidRPr="00EC028A">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0,594</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0,08</w:t>
            </w:r>
          </w:p>
        </w:tc>
      </w:tr>
      <w:tr w:rsidR="00C44E39" w:rsidRPr="00EC028A"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firstLine="0"/>
              <w:jc w:val="center"/>
              <w:rPr>
                <w:rFonts w:eastAsia="Times New Roman" w:cs="Times New Roman"/>
                <w:sz w:val="20"/>
                <w:szCs w:val="20"/>
              </w:rPr>
            </w:pPr>
            <w:r w:rsidRPr="00EC028A">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4" w:firstLine="0"/>
              <w:jc w:val="center"/>
              <w:rPr>
                <w:rFonts w:eastAsia="Times New Roman" w:cs="Times New Roman"/>
                <w:sz w:val="20"/>
                <w:szCs w:val="20"/>
              </w:rPr>
            </w:pPr>
            <w:r w:rsidRPr="00EC028A">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0,793</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0,11</w:t>
            </w:r>
          </w:p>
        </w:tc>
      </w:tr>
      <w:tr w:rsidR="00C44E39" w:rsidRPr="00EC028A"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firstLine="0"/>
              <w:jc w:val="center"/>
              <w:rPr>
                <w:rFonts w:eastAsia="Times New Roman" w:cs="Times New Roman"/>
                <w:sz w:val="20"/>
                <w:szCs w:val="20"/>
              </w:rPr>
            </w:pPr>
            <w:r w:rsidRPr="00EC028A">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3" w:firstLine="0"/>
              <w:jc w:val="center"/>
              <w:rPr>
                <w:rFonts w:eastAsia="Times New Roman" w:cs="Times New Roman"/>
                <w:sz w:val="20"/>
                <w:szCs w:val="20"/>
              </w:rPr>
            </w:pPr>
            <w:r w:rsidRPr="00EC028A">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0,967</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0,13</w:t>
            </w:r>
          </w:p>
        </w:tc>
      </w:tr>
    </w:tbl>
    <w:p w:rsidR="00C44E39" w:rsidRPr="00EC028A" w:rsidRDefault="00C44E39" w:rsidP="00C44E39">
      <w:pPr>
        <w:widowControl w:val="0"/>
        <w:spacing w:before="4" w:line="240" w:lineRule="auto"/>
        <w:ind w:firstLine="0"/>
        <w:jc w:val="left"/>
        <w:rPr>
          <w:rFonts w:eastAsia="Times New Roman" w:cs="Times New Roman"/>
          <w:sz w:val="27"/>
          <w:szCs w:val="27"/>
          <w:lang w:val="en-US"/>
        </w:rPr>
      </w:pPr>
    </w:p>
    <w:p w:rsidR="00C44E39" w:rsidRPr="00EC028A" w:rsidRDefault="00C44E39" w:rsidP="00F26FEB">
      <w:pPr>
        <w:keepNext/>
        <w:widowControl w:val="0"/>
        <w:spacing w:line="200" w:lineRule="atLeast"/>
        <w:ind w:firstLine="0"/>
        <w:jc w:val="center"/>
        <w:rPr>
          <w:rFonts w:ascii="Calibri" w:eastAsia="Calibri" w:hAnsi="Calibri" w:cs="Times New Roman"/>
          <w:sz w:val="22"/>
          <w:lang w:val="en-US"/>
        </w:rPr>
      </w:pPr>
      <w:r w:rsidRPr="00EC028A">
        <w:rPr>
          <w:rFonts w:eastAsia="Times New Roman" w:cs="Times New Roman"/>
          <w:noProof/>
          <w:sz w:val="20"/>
          <w:szCs w:val="20"/>
          <w:lang w:eastAsia="ru-RU"/>
        </w:rPr>
        <w:drawing>
          <wp:inline distT="0" distB="0" distL="0" distR="0">
            <wp:extent cx="5969164" cy="3467100"/>
            <wp:effectExtent l="0" t="0" r="0" b="0"/>
            <wp:docPr id="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0" cstate="print"/>
                    <a:stretch>
                      <a:fillRect/>
                    </a:stretch>
                  </pic:blipFill>
                  <pic:spPr>
                    <a:xfrm>
                      <a:off x="0" y="0"/>
                      <a:ext cx="5969164" cy="3467100"/>
                    </a:xfrm>
                    <a:prstGeom prst="rect">
                      <a:avLst/>
                    </a:prstGeom>
                  </pic:spPr>
                </pic:pic>
              </a:graphicData>
            </a:graphic>
          </wp:inline>
        </w:drawing>
      </w:r>
    </w:p>
    <w:p w:rsidR="00C44E39" w:rsidRPr="00EC028A" w:rsidRDefault="00C44E39" w:rsidP="00C44E39">
      <w:pPr>
        <w:spacing w:after="200" w:line="240" w:lineRule="auto"/>
        <w:ind w:firstLine="0"/>
        <w:jc w:val="center"/>
        <w:rPr>
          <w:rFonts w:eastAsia="Times New Roman" w:cs="Times New Roman"/>
          <w:b/>
          <w:bCs/>
          <w:sz w:val="22"/>
          <w:szCs w:val="20"/>
        </w:rPr>
      </w:pPr>
      <w:r w:rsidRPr="00EC028A">
        <w:rPr>
          <w:rFonts w:eastAsia="Calibri" w:cs="Times New Roman"/>
          <w:b/>
          <w:bCs/>
          <w:sz w:val="20"/>
          <w:szCs w:val="18"/>
        </w:rPr>
        <w:t xml:space="preserve">Рисунок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Рисунок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35</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Изменение часового расхода топлива, тыс. м3/ч</w:t>
      </w: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72" w:lineRule="exact"/>
        <w:ind w:firstLine="0"/>
        <w:jc w:val="right"/>
        <w:rPr>
          <w:rFonts w:eastAsia="Times New Roman" w:cs="Times New Roman"/>
          <w:sz w:val="22"/>
        </w:rPr>
        <w:sectPr w:rsidR="00C44E39" w:rsidRPr="00EC028A"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before="6" w:line="240" w:lineRule="auto"/>
        <w:ind w:firstLine="0"/>
        <w:jc w:val="left"/>
        <w:rPr>
          <w:rFonts w:eastAsia="Times New Roman" w:cs="Times New Roman"/>
          <w:sz w:val="3"/>
          <w:szCs w:val="3"/>
          <w:highlight w:val="yellow"/>
        </w:rPr>
      </w:pPr>
    </w:p>
    <w:p w:rsidR="00C44E39" w:rsidRPr="00EC028A" w:rsidRDefault="00C44E39" w:rsidP="00EC028A">
      <w:pPr>
        <w:keepNext/>
        <w:spacing w:line="240" w:lineRule="auto"/>
        <w:ind w:firstLine="0"/>
        <w:jc w:val="left"/>
        <w:rPr>
          <w:rFonts w:eastAsia="Calibri" w:cs="Times New Roman"/>
          <w:b/>
          <w:bCs/>
          <w:sz w:val="20"/>
          <w:szCs w:val="18"/>
        </w:rPr>
      </w:pPr>
      <w:r w:rsidRPr="00EC028A">
        <w:rPr>
          <w:rFonts w:eastAsia="Calibri" w:cs="Times New Roman"/>
          <w:b/>
          <w:bCs/>
          <w:sz w:val="20"/>
          <w:szCs w:val="18"/>
        </w:rPr>
        <w:t xml:space="preserve">Таблица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Таблица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135</w:t>
      </w:r>
      <w:r w:rsidR="00170D6B" w:rsidRPr="00EC028A">
        <w:rPr>
          <w:rFonts w:eastAsia="Calibri" w:cs="Times New Roman"/>
          <w:b/>
          <w:bCs/>
          <w:sz w:val="20"/>
          <w:szCs w:val="18"/>
        </w:rPr>
        <w:fldChar w:fldCharType="end"/>
      </w:r>
      <w:r w:rsidRPr="00EC028A">
        <w:rPr>
          <w:rFonts w:eastAsia="Calibri" w:cs="Times New Roman"/>
          <w:b/>
          <w:bCs/>
          <w:noProof/>
          <w:sz w:val="20"/>
          <w:szCs w:val="18"/>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5085"/>
        <w:gridCol w:w="1269"/>
        <w:gridCol w:w="1132"/>
        <w:gridCol w:w="1129"/>
        <w:gridCol w:w="1132"/>
        <w:gridCol w:w="1129"/>
        <w:gridCol w:w="1132"/>
        <w:gridCol w:w="1129"/>
        <w:gridCol w:w="1132"/>
      </w:tblGrid>
      <w:tr w:rsidR="00EC028A" w:rsidRPr="00EC028A" w:rsidTr="00EC028A">
        <w:trPr>
          <w:trHeight w:hRule="exact" w:val="641"/>
        </w:trPr>
        <w:tc>
          <w:tcPr>
            <w:tcW w:w="1787" w:type="pct"/>
            <w:tcBorders>
              <w:top w:val="single" w:sz="8" w:space="0" w:color="000000"/>
              <w:left w:val="single" w:sz="8" w:space="0" w:color="000000"/>
              <w:bottom w:val="single" w:sz="8" w:space="0" w:color="000000"/>
              <w:right w:val="single" w:sz="5" w:space="0" w:color="000000"/>
            </w:tcBorders>
            <w:vAlign w:val="center"/>
          </w:tcPr>
          <w:p w:rsidR="00EC028A" w:rsidRPr="00EC028A" w:rsidRDefault="00EC028A" w:rsidP="00EC028A">
            <w:pPr>
              <w:ind w:firstLine="0"/>
              <w:jc w:val="center"/>
              <w:rPr>
                <w:rFonts w:eastAsia="Times New Roman" w:cs="Times New Roman"/>
                <w:sz w:val="22"/>
              </w:rPr>
            </w:pPr>
            <w:r w:rsidRPr="00EC028A">
              <w:rPr>
                <w:rFonts w:eastAsia="Calibri" w:cs="Times New Roman"/>
                <w:b/>
                <w:sz w:val="22"/>
              </w:rPr>
              <w:t>Показатель</w:t>
            </w:r>
          </w:p>
        </w:tc>
        <w:tc>
          <w:tcPr>
            <w:tcW w:w="401" w:type="pct"/>
            <w:tcBorders>
              <w:top w:val="single" w:sz="8" w:space="0" w:color="000000"/>
              <w:left w:val="single" w:sz="5" w:space="0" w:color="000000"/>
              <w:bottom w:val="single" w:sz="8" w:space="0" w:color="000000"/>
              <w:right w:val="single" w:sz="5" w:space="0" w:color="000000"/>
            </w:tcBorders>
            <w:vAlign w:val="center"/>
          </w:tcPr>
          <w:p w:rsidR="00EC028A" w:rsidRPr="00EC028A" w:rsidRDefault="00EC028A" w:rsidP="00EC028A">
            <w:pPr>
              <w:ind w:firstLine="0"/>
              <w:jc w:val="center"/>
              <w:rPr>
                <w:rFonts w:eastAsia="Times New Roman" w:cs="Times New Roman"/>
                <w:sz w:val="22"/>
              </w:rPr>
            </w:pPr>
            <w:r w:rsidRPr="00EC028A">
              <w:rPr>
                <w:rFonts w:eastAsia="Calibri" w:cs="Times New Roman"/>
                <w:b/>
                <w:spacing w:val="-1"/>
                <w:sz w:val="22"/>
              </w:rPr>
              <w:t>Ед.</w:t>
            </w:r>
            <w:r w:rsidRPr="00EC028A">
              <w:rPr>
                <w:rFonts w:eastAsia="Calibri" w:cs="Times New Roman"/>
                <w:b/>
                <w:sz w:val="22"/>
              </w:rPr>
              <w:t>изм.</w:t>
            </w:r>
          </w:p>
        </w:tc>
        <w:tc>
          <w:tcPr>
            <w:tcW w:w="402"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EC028A">
            <w:pPr>
              <w:ind w:firstLine="0"/>
              <w:jc w:val="center"/>
              <w:rPr>
                <w:rFonts w:eastAsia="Times New Roman" w:cs="Times New Roman"/>
                <w:b/>
                <w:sz w:val="22"/>
              </w:rPr>
            </w:pPr>
            <w:r w:rsidRPr="00EC028A">
              <w:rPr>
                <w:rFonts w:eastAsia="Calibri" w:hAnsi="Calibri" w:cs="Times New Roman"/>
                <w:b/>
                <w:spacing w:val="1"/>
                <w:sz w:val="22"/>
              </w:rPr>
              <w:t>2023</w:t>
            </w:r>
          </w:p>
        </w:tc>
        <w:tc>
          <w:tcPr>
            <w:tcW w:w="401"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EC028A">
            <w:pPr>
              <w:ind w:firstLine="0"/>
              <w:jc w:val="center"/>
              <w:rPr>
                <w:rFonts w:eastAsia="Times New Roman" w:cs="Times New Roman"/>
                <w:b/>
                <w:sz w:val="22"/>
              </w:rPr>
            </w:pPr>
            <w:r w:rsidRPr="00EC028A">
              <w:rPr>
                <w:rFonts w:eastAsia="Calibri" w:hAnsi="Calibri" w:cs="Times New Roman"/>
                <w:b/>
                <w:spacing w:val="1"/>
                <w:sz w:val="22"/>
              </w:rPr>
              <w:t>2024</w:t>
            </w:r>
          </w:p>
        </w:tc>
        <w:tc>
          <w:tcPr>
            <w:tcW w:w="402"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EC028A">
            <w:pPr>
              <w:ind w:firstLine="0"/>
              <w:jc w:val="center"/>
              <w:rPr>
                <w:rFonts w:eastAsia="Times New Roman" w:cs="Times New Roman"/>
                <w:b/>
                <w:sz w:val="22"/>
              </w:rPr>
            </w:pPr>
            <w:r w:rsidRPr="00EC028A">
              <w:rPr>
                <w:rFonts w:eastAsia="Calibri" w:hAnsi="Calibri" w:cs="Times New Roman"/>
                <w:b/>
                <w:spacing w:val="1"/>
                <w:sz w:val="22"/>
              </w:rPr>
              <w:t>2025</w:t>
            </w:r>
          </w:p>
        </w:tc>
        <w:tc>
          <w:tcPr>
            <w:tcW w:w="401"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EC028A">
            <w:pPr>
              <w:ind w:firstLine="0"/>
              <w:jc w:val="center"/>
              <w:rPr>
                <w:rFonts w:eastAsia="Times New Roman" w:cs="Times New Roman"/>
                <w:b/>
                <w:sz w:val="22"/>
                <w:lang w:val="ru-RU"/>
              </w:rPr>
            </w:pPr>
            <w:r w:rsidRPr="00EC028A">
              <w:rPr>
                <w:rFonts w:eastAsia="Times New Roman" w:cs="Times New Roman"/>
                <w:b/>
                <w:sz w:val="22"/>
                <w:lang w:val="ru-RU"/>
              </w:rPr>
              <w:t>2026</w:t>
            </w:r>
          </w:p>
        </w:tc>
        <w:tc>
          <w:tcPr>
            <w:tcW w:w="402"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EC028A">
            <w:pPr>
              <w:ind w:firstLine="0"/>
              <w:jc w:val="center"/>
              <w:rPr>
                <w:rFonts w:eastAsia="Times New Roman" w:cs="Times New Roman"/>
                <w:b/>
                <w:sz w:val="22"/>
                <w:lang w:val="ru-RU"/>
              </w:rPr>
            </w:pPr>
            <w:r w:rsidRPr="00EC028A">
              <w:rPr>
                <w:rFonts w:eastAsia="Calibri" w:hAnsi="Calibri" w:cs="Times New Roman"/>
                <w:b/>
                <w:spacing w:val="1"/>
                <w:sz w:val="22"/>
                <w:lang w:val="ru-RU"/>
              </w:rPr>
              <w:t>2027</w:t>
            </w:r>
          </w:p>
        </w:tc>
        <w:tc>
          <w:tcPr>
            <w:tcW w:w="401"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EC028A">
            <w:pPr>
              <w:ind w:firstLine="0"/>
              <w:jc w:val="center"/>
              <w:rPr>
                <w:rFonts w:eastAsia="Times New Roman" w:cs="Times New Roman"/>
                <w:b/>
                <w:sz w:val="22"/>
                <w:lang w:val="ru-RU"/>
              </w:rPr>
            </w:pPr>
            <w:r w:rsidRPr="00EC028A">
              <w:rPr>
                <w:rFonts w:eastAsia="Calibri" w:hAnsi="Calibri" w:cs="Times New Roman"/>
                <w:b/>
                <w:spacing w:val="1"/>
                <w:sz w:val="22"/>
                <w:lang w:val="ru-RU"/>
              </w:rPr>
              <w:t>2028-2032</w:t>
            </w:r>
          </w:p>
        </w:tc>
        <w:tc>
          <w:tcPr>
            <w:tcW w:w="402" w:type="pct"/>
            <w:tcBorders>
              <w:top w:val="single" w:sz="8" w:space="0" w:color="000000"/>
              <w:left w:val="single" w:sz="8" w:space="0" w:color="000000"/>
              <w:bottom w:val="single" w:sz="8" w:space="0" w:color="000000"/>
              <w:right w:val="single" w:sz="8" w:space="0" w:color="000000"/>
            </w:tcBorders>
            <w:vAlign w:val="center"/>
          </w:tcPr>
          <w:p w:rsidR="00EC028A" w:rsidRPr="00EC028A" w:rsidRDefault="00EC028A" w:rsidP="00EC028A">
            <w:pPr>
              <w:ind w:firstLine="0"/>
              <w:jc w:val="center"/>
              <w:rPr>
                <w:rFonts w:eastAsia="Times New Roman" w:cs="Times New Roman"/>
                <w:b/>
                <w:sz w:val="22"/>
                <w:lang w:val="ru-RU"/>
              </w:rPr>
            </w:pPr>
            <w:r w:rsidRPr="00EC028A">
              <w:rPr>
                <w:rFonts w:eastAsia="Times New Roman" w:cs="Times New Roman"/>
                <w:b/>
                <w:sz w:val="22"/>
                <w:lang w:val="ru-RU"/>
              </w:rPr>
              <w:t>2033-2038</w:t>
            </w:r>
          </w:p>
        </w:tc>
      </w:tr>
      <w:tr w:rsidR="00EC028A" w:rsidRPr="00EC028A" w:rsidTr="009D1408">
        <w:trPr>
          <w:trHeight w:hRule="exact" w:val="475"/>
        </w:trPr>
        <w:tc>
          <w:tcPr>
            <w:tcW w:w="1787" w:type="pct"/>
            <w:tcBorders>
              <w:top w:val="single" w:sz="8" w:space="0" w:color="000000"/>
              <w:left w:val="single" w:sz="8" w:space="0" w:color="000000"/>
              <w:bottom w:val="single" w:sz="5" w:space="0" w:color="000000"/>
              <w:right w:val="single" w:sz="5" w:space="0" w:color="000000"/>
            </w:tcBorders>
            <w:vAlign w:val="center"/>
          </w:tcPr>
          <w:p w:rsidR="00EC028A" w:rsidRPr="00EC028A" w:rsidRDefault="00EC028A" w:rsidP="006B3610">
            <w:pPr>
              <w:ind w:right="732" w:firstLine="0"/>
              <w:rPr>
                <w:rFonts w:eastAsia="Times New Roman" w:cs="Times New Roman"/>
                <w:sz w:val="22"/>
              </w:rPr>
            </w:pPr>
            <w:r w:rsidRPr="00EC028A">
              <w:rPr>
                <w:rFonts w:eastAsia="Calibri" w:cs="Times New Roman"/>
                <w:spacing w:val="-1"/>
                <w:sz w:val="22"/>
              </w:rPr>
              <w:t>Установленная</w:t>
            </w:r>
            <w:r w:rsidRPr="00EC028A">
              <w:rPr>
                <w:rFonts w:eastAsia="Calibri" w:cs="Times New Roman"/>
                <w:sz w:val="22"/>
              </w:rPr>
              <w:t>тепловаямощность</w:t>
            </w:r>
          </w:p>
        </w:tc>
        <w:tc>
          <w:tcPr>
            <w:tcW w:w="401" w:type="pct"/>
            <w:tcBorders>
              <w:top w:val="single" w:sz="8"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cs="Times New Roman"/>
                <w:spacing w:val="-1"/>
                <w:sz w:val="22"/>
              </w:rPr>
              <w:t>Гкал/ч</w:t>
            </w:r>
          </w:p>
        </w:tc>
        <w:tc>
          <w:tcPr>
            <w:tcW w:w="402"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07"/>
              <w:ind w:firstLine="0"/>
              <w:jc w:val="center"/>
              <w:rPr>
                <w:rFonts w:eastAsia="Times New Roman" w:cs="Times New Roman"/>
                <w:sz w:val="22"/>
              </w:rPr>
            </w:pPr>
            <w:r w:rsidRPr="00EC028A">
              <w:rPr>
                <w:rFonts w:eastAsia="Calibri" w:hAnsi="Calibri" w:cs="Times New Roman"/>
                <w:spacing w:val="-15"/>
                <w:sz w:val="22"/>
              </w:rPr>
              <w:t>3,44</w:t>
            </w:r>
          </w:p>
        </w:tc>
      </w:tr>
      <w:tr w:rsidR="00EC028A" w:rsidRPr="00EC028A" w:rsidTr="009D1408">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ind w:right="676" w:firstLine="0"/>
              <w:rPr>
                <w:rFonts w:eastAsia="Times New Roman" w:cs="Times New Roman"/>
                <w:sz w:val="22"/>
              </w:rPr>
            </w:pPr>
            <w:r w:rsidRPr="00EC028A">
              <w:rPr>
                <w:rFonts w:eastAsia="Calibri" w:cs="Times New Roman"/>
                <w:sz w:val="22"/>
              </w:rPr>
              <w:t>Располагаемаямощностьоборудования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cs="Times New Roman"/>
                <w:spacing w:val="-1"/>
                <w:sz w:val="22"/>
              </w:rPr>
              <w:t>Гкал/ч</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Calibri" w:hAnsi="Calibri" w:cs="Times New Roman"/>
                <w:spacing w:val="-15"/>
                <w:sz w:val="22"/>
              </w:rPr>
            </w:pPr>
            <w:r w:rsidRPr="00EC028A">
              <w:rPr>
                <w:rFonts w:eastAsia="Calibri" w:hAnsi="Calibri"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Calibri" w:hAnsi="Calibri" w:cs="Times New Roman"/>
                <w:spacing w:val="-15"/>
                <w:sz w:val="22"/>
              </w:rPr>
            </w:pPr>
            <w:r w:rsidRPr="00EC028A">
              <w:rPr>
                <w:rFonts w:eastAsia="Calibri" w:hAnsi="Calibri"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Calibri" w:hAnsi="Calibri" w:cs="Times New Roman"/>
                <w:spacing w:val="-15"/>
                <w:sz w:val="22"/>
              </w:rPr>
            </w:pPr>
            <w:r w:rsidRPr="00EC028A">
              <w:rPr>
                <w:rFonts w:eastAsia="Calibri" w:hAnsi="Calibri"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Calibri" w:hAnsi="Calibri" w:cs="Times New Roman"/>
                <w:spacing w:val="-15"/>
                <w:sz w:val="22"/>
              </w:rPr>
            </w:pPr>
            <w:r w:rsidRPr="00EC028A">
              <w:rPr>
                <w:rFonts w:eastAsia="Calibri" w:hAnsi="Calibri"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Calibri" w:hAnsi="Calibri" w:cs="Times New Roman"/>
                <w:spacing w:val="-15"/>
                <w:sz w:val="22"/>
              </w:rPr>
            </w:pPr>
            <w:r w:rsidRPr="00EC028A">
              <w:rPr>
                <w:rFonts w:eastAsia="Calibri" w:hAnsi="Calibri"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Calibri" w:hAnsi="Calibri" w:cs="Times New Roman"/>
                <w:spacing w:val="-15"/>
                <w:sz w:val="22"/>
              </w:rPr>
            </w:pPr>
            <w:r w:rsidRPr="00EC028A">
              <w:rPr>
                <w:rFonts w:eastAsia="Calibri" w:hAnsi="Calibri"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07"/>
              <w:ind w:firstLine="0"/>
              <w:jc w:val="center"/>
              <w:rPr>
                <w:rFonts w:eastAsia="Calibri" w:hAnsi="Calibri" w:cs="Times New Roman"/>
                <w:spacing w:val="-15"/>
                <w:sz w:val="22"/>
              </w:rPr>
            </w:pPr>
            <w:r w:rsidRPr="00EC028A">
              <w:rPr>
                <w:rFonts w:eastAsia="Calibri" w:hAnsi="Calibri" w:cs="Times New Roman"/>
                <w:spacing w:val="-15"/>
                <w:sz w:val="22"/>
              </w:rPr>
              <w:t>0,551</w:t>
            </w:r>
          </w:p>
        </w:tc>
      </w:tr>
      <w:tr w:rsidR="00EC028A" w:rsidRPr="00EC028A" w:rsidTr="009D1408">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ind w:right="534" w:firstLine="0"/>
              <w:rPr>
                <w:rFonts w:eastAsia="Times New Roman" w:cs="Times New Roman"/>
                <w:sz w:val="22"/>
              </w:rPr>
            </w:pPr>
            <w:r w:rsidRPr="00EC028A">
              <w:rPr>
                <w:rFonts w:eastAsia="Calibri" w:cs="Times New Roman"/>
                <w:sz w:val="22"/>
              </w:rPr>
              <w:t>Теплотворнаяспособность</w:t>
            </w:r>
            <w:r w:rsidRPr="00EC028A">
              <w:rPr>
                <w:rFonts w:eastAsia="Calibri"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07"/>
              <w:ind w:right="4"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07"/>
              <w:ind w:firstLine="0"/>
              <w:jc w:val="center"/>
              <w:rPr>
                <w:rFonts w:eastAsia="Times New Roman" w:cs="Times New Roman"/>
                <w:sz w:val="22"/>
              </w:rPr>
            </w:pPr>
            <w:r w:rsidRPr="00EC028A">
              <w:rPr>
                <w:rFonts w:eastAsia="Calibri" w:hAnsi="Calibri" w:cs="Times New Roman"/>
                <w:sz w:val="22"/>
              </w:rPr>
              <w:t>-</w:t>
            </w:r>
          </w:p>
        </w:tc>
      </w:tr>
      <w:tr w:rsidR="00EC028A" w:rsidRPr="00EC028A" w:rsidTr="009D1408">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35"/>
              <w:ind w:firstLine="0"/>
              <w:rPr>
                <w:rFonts w:eastAsia="Times New Roman" w:cs="Times New Roman"/>
                <w:sz w:val="22"/>
              </w:rPr>
            </w:pPr>
            <w:r w:rsidRPr="00EC028A">
              <w:rPr>
                <w:rFonts w:eastAsia="Calibri" w:cs="Times New Roman"/>
                <w:sz w:val="22"/>
              </w:rPr>
              <w:t>-природныйгаз</w:t>
            </w:r>
          </w:p>
        </w:tc>
        <w:tc>
          <w:tcPr>
            <w:tcW w:w="401"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cs="Times New Roman"/>
                <w:spacing w:val="-1"/>
                <w:sz w:val="22"/>
              </w:rPr>
              <w:t>ккал/м3</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35"/>
              <w:ind w:firstLine="0"/>
              <w:jc w:val="center"/>
              <w:rPr>
                <w:rFonts w:eastAsia="Times New Roman" w:cs="Times New Roman"/>
                <w:sz w:val="22"/>
              </w:rPr>
            </w:pPr>
            <w:r w:rsidRPr="00EC028A">
              <w:rPr>
                <w:rFonts w:eastAsia="Calibri" w:hAnsi="Calibri" w:cs="Times New Roman"/>
                <w:spacing w:val="-19"/>
                <w:sz w:val="22"/>
              </w:rPr>
              <w:t>7900</w:t>
            </w:r>
          </w:p>
        </w:tc>
      </w:tr>
      <w:tr w:rsidR="00EC028A" w:rsidRPr="00EC028A" w:rsidTr="009D1408">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33"/>
              <w:ind w:firstLine="0"/>
              <w:rPr>
                <w:rFonts w:eastAsia="Times New Roman" w:cs="Times New Roman"/>
                <w:sz w:val="22"/>
              </w:rPr>
            </w:pPr>
            <w:r w:rsidRPr="00EC028A">
              <w:rPr>
                <w:rFonts w:eastAsia="Calibri"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cs="Times New Roman"/>
                <w:spacing w:val="-1"/>
                <w:sz w:val="22"/>
              </w:rPr>
              <w:t>ккал/кг</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33"/>
              <w:ind w:firstLine="0"/>
              <w:jc w:val="center"/>
              <w:rPr>
                <w:rFonts w:eastAsia="Times New Roman" w:cs="Times New Roman"/>
                <w:sz w:val="22"/>
              </w:rPr>
            </w:pPr>
            <w:r w:rsidRPr="00EC028A">
              <w:rPr>
                <w:rFonts w:eastAsia="Calibri" w:hAnsi="Calibri" w:cs="Times New Roman"/>
                <w:sz w:val="22"/>
              </w:rPr>
              <w:t>-</w:t>
            </w:r>
          </w:p>
        </w:tc>
      </w:tr>
      <w:tr w:rsidR="00EC028A" w:rsidRPr="00EC028A" w:rsidTr="009D1408">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35"/>
              <w:ind w:firstLine="0"/>
              <w:rPr>
                <w:rFonts w:eastAsia="Times New Roman" w:cs="Times New Roman"/>
                <w:sz w:val="22"/>
              </w:rPr>
            </w:pPr>
            <w:r w:rsidRPr="00EC028A">
              <w:rPr>
                <w:rFonts w:eastAsia="Calibri" w:cs="Times New Roman"/>
                <w:spacing w:val="-1"/>
                <w:sz w:val="22"/>
              </w:rPr>
              <w:t>Затрачено</w:t>
            </w:r>
            <w:r w:rsidRPr="00EC028A">
              <w:rPr>
                <w:rFonts w:eastAsia="Calibri" w:cs="Times New Roman"/>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35"/>
              <w:ind w:right="4"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35"/>
              <w:ind w:firstLine="0"/>
              <w:jc w:val="center"/>
              <w:rPr>
                <w:rFonts w:eastAsia="Times New Roman" w:cs="Times New Roman"/>
                <w:sz w:val="22"/>
              </w:rPr>
            </w:pPr>
            <w:r w:rsidRPr="00EC028A">
              <w:rPr>
                <w:rFonts w:eastAsia="Calibri" w:hAnsi="Calibri" w:cs="Times New Roman"/>
                <w:sz w:val="22"/>
              </w:rPr>
              <w:t>-</w:t>
            </w:r>
          </w:p>
        </w:tc>
      </w:tr>
      <w:tr w:rsidR="00EC028A" w:rsidRPr="00EC028A" w:rsidTr="009D1408">
        <w:trPr>
          <w:trHeight w:hRule="exact" w:val="276"/>
        </w:trPr>
        <w:tc>
          <w:tcPr>
            <w:tcW w:w="1787"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11"/>
              <w:ind w:firstLine="0"/>
              <w:rPr>
                <w:rFonts w:eastAsia="Times New Roman" w:cs="Times New Roman"/>
                <w:sz w:val="22"/>
              </w:rPr>
            </w:pPr>
            <w:r w:rsidRPr="00EC028A">
              <w:rPr>
                <w:rFonts w:eastAsia="Calibri" w:cs="Times New Roman"/>
                <w:sz w:val="22"/>
              </w:rPr>
              <w:t>-природныйгаз</w:t>
            </w:r>
          </w:p>
        </w:tc>
        <w:tc>
          <w:tcPr>
            <w:tcW w:w="401"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1"/>
              <w:ind w:firstLine="0"/>
              <w:jc w:val="center"/>
              <w:rPr>
                <w:rFonts w:eastAsia="Times New Roman" w:cs="Times New Roman"/>
                <w:sz w:val="22"/>
              </w:rPr>
            </w:pPr>
            <w:r w:rsidRPr="00EC028A">
              <w:rPr>
                <w:rFonts w:eastAsia="Calibri" w:cs="Times New Roman"/>
                <w:spacing w:val="-1"/>
                <w:sz w:val="22"/>
              </w:rPr>
              <w:t>млн.</w:t>
            </w:r>
            <w:r w:rsidRPr="00EC028A">
              <w:rPr>
                <w:rFonts w:eastAsia="Calibri" w:cs="Times New Roman"/>
                <w:sz w:val="22"/>
              </w:rPr>
              <w:t>м3</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0,338</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0,335</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0,332</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0,329</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0,325</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0,319</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line="227" w:lineRule="exact"/>
              <w:ind w:firstLine="0"/>
              <w:jc w:val="center"/>
              <w:rPr>
                <w:rFonts w:eastAsia="Times New Roman" w:cs="Times New Roman"/>
                <w:sz w:val="22"/>
              </w:rPr>
            </w:pPr>
            <w:r w:rsidRPr="00EC028A">
              <w:rPr>
                <w:rFonts w:eastAsia="Calibri" w:hAnsi="Calibri" w:cs="Times New Roman"/>
                <w:spacing w:val="-16"/>
                <w:sz w:val="22"/>
              </w:rPr>
              <w:t>0,319</w:t>
            </w:r>
          </w:p>
        </w:tc>
      </w:tr>
      <w:tr w:rsidR="00EC028A" w:rsidRPr="00EC028A" w:rsidTr="009D1408">
        <w:trPr>
          <w:trHeight w:hRule="exact" w:val="274"/>
        </w:trPr>
        <w:tc>
          <w:tcPr>
            <w:tcW w:w="1787"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9"/>
              <w:ind w:firstLine="0"/>
              <w:rPr>
                <w:rFonts w:eastAsia="Times New Roman" w:cs="Times New Roman"/>
                <w:sz w:val="22"/>
              </w:rPr>
            </w:pPr>
            <w:r w:rsidRPr="00EC028A">
              <w:rPr>
                <w:rFonts w:eastAsia="Calibri"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cs="Times New Roman"/>
                <w:spacing w:val="-1"/>
                <w:sz w:val="22"/>
              </w:rPr>
              <w:t>тыс.тонн</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9"/>
              <w:ind w:firstLine="0"/>
              <w:jc w:val="center"/>
              <w:rPr>
                <w:rFonts w:eastAsia="Times New Roman" w:cs="Times New Roman"/>
                <w:sz w:val="22"/>
              </w:rPr>
            </w:pPr>
            <w:r w:rsidRPr="00EC028A">
              <w:rPr>
                <w:rFonts w:eastAsia="Calibri" w:hAnsi="Calibri" w:cs="Times New Roman"/>
                <w:sz w:val="22"/>
              </w:rPr>
              <w:t>-</w:t>
            </w:r>
          </w:p>
        </w:tc>
      </w:tr>
      <w:tr w:rsidR="00EC028A" w:rsidRPr="00EC028A" w:rsidTr="009D1408">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35"/>
              <w:ind w:firstLine="0"/>
              <w:rPr>
                <w:rFonts w:eastAsia="Times New Roman" w:cs="Times New Roman"/>
                <w:sz w:val="22"/>
              </w:rPr>
            </w:pPr>
            <w:r w:rsidRPr="00EC028A">
              <w:rPr>
                <w:rFonts w:eastAsia="Calibri" w:cs="Times New Roman"/>
                <w:sz w:val="22"/>
              </w:rPr>
              <w:t>Затраты</w:t>
            </w:r>
            <w:r w:rsidRPr="00EC028A">
              <w:rPr>
                <w:rFonts w:eastAsia="Calibri"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cs="Times New Roman"/>
                <w:spacing w:val="-1"/>
                <w:sz w:val="22"/>
              </w:rPr>
              <w:t>тыс.тут</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0,378</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0,375</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0,371</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0,367</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0,363</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0,356</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21"/>
              <w:ind w:firstLine="0"/>
              <w:jc w:val="center"/>
              <w:rPr>
                <w:rFonts w:eastAsia="Times New Roman" w:cs="Times New Roman"/>
                <w:sz w:val="22"/>
              </w:rPr>
            </w:pPr>
            <w:r w:rsidRPr="00EC028A">
              <w:rPr>
                <w:rFonts w:eastAsia="Calibri" w:hAnsi="Calibri" w:cs="Times New Roman"/>
                <w:spacing w:val="-16"/>
                <w:sz w:val="22"/>
              </w:rPr>
              <w:t>0,356</w:t>
            </w:r>
          </w:p>
        </w:tc>
      </w:tr>
      <w:tr w:rsidR="00EC028A" w:rsidRPr="00EC028A" w:rsidTr="009D1408">
        <w:trPr>
          <w:trHeight w:hRule="exact" w:val="468"/>
        </w:trPr>
        <w:tc>
          <w:tcPr>
            <w:tcW w:w="1787"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ind w:right="695" w:firstLine="0"/>
              <w:rPr>
                <w:rFonts w:eastAsia="Times New Roman" w:cs="Times New Roman"/>
                <w:sz w:val="22"/>
              </w:rPr>
            </w:pPr>
            <w:r w:rsidRPr="00EC028A">
              <w:rPr>
                <w:rFonts w:eastAsia="Calibri" w:cs="Times New Roman"/>
                <w:sz w:val="22"/>
              </w:rPr>
              <w:t>Средневзвешенный</w:t>
            </w:r>
            <w:r w:rsidRPr="00EC028A">
              <w:rPr>
                <w:rFonts w:eastAsia="Calibri" w:cs="Times New Roman"/>
                <w:spacing w:val="-1"/>
                <w:sz w:val="22"/>
              </w:rPr>
              <w:t>КПД</w:t>
            </w:r>
            <w:r w:rsidRPr="00EC028A">
              <w:rPr>
                <w:rFonts w:eastAsia="Calibri" w:cs="Times New Roman"/>
                <w:sz w:val="22"/>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07"/>
              <w:ind w:right="5" w:firstLine="0"/>
              <w:jc w:val="center"/>
              <w:rPr>
                <w:rFonts w:eastAsia="Times New Roman" w:cs="Times New Roman"/>
                <w:sz w:val="22"/>
              </w:rPr>
            </w:pPr>
            <w:r w:rsidRPr="00EC028A">
              <w:rPr>
                <w:rFonts w:eastAsia="Calibri" w:hAnsi="Calibri"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89,7</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90,1</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90,5</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90,9</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91,3</w:t>
            </w:r>
          </w:p>
        </w:tc>
        <w:tc>
          <w:tcPr>
            <w:tcW w:w="401"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5"/>
                <w:sz w:val="22"/>
              </w:rPr>
              <w:t>92,1</w:t>
            </w:r>
          </w:p>
        </w:tc>
        <w:tc>
          <w:tcPr>
            <w:tcW w:w="40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07"/>
              <w:ind w:firstLine="0"/>
              <w:jc w:val="center"/>
              <w:rPr>
                <w:rFonts w:eastAsia="Times New Roman" w:cs="Times New Roman"/>
                <w:sz w:val="22"/>
              </w:rPr>
            </w:pPr>
            <w:r w:rsidRPr="00EC028A">
              <w:rPr>
                <w:rFonts w:eastAsia="Calibri" w:hAnsi="Calibri" w:cs="Times New Roman"/>
                <w:spacing w:val="-15"/>
                <w:sz w:val="22"/>
              </w:rPr>
              <w:t>92,1</w:t>
            </w:r>
          </w:p>
        </w:tc>
      </w:tr>
      <w:tr w:rsidR="00EC028A" w:rsidRPr="00EC028A" w:rsidTr="009D1408">
        <w:trPr>
          <w:trHeight w:hRule="exact" w:val="475"/>
        </w:trPr>
        <w:tc>
          <w:tcPr>
            <w:tcW w:w="1787" w:type="pct"/>
            <w:tcBorders>
              <w:top w:val="single" w:sz="5" w:space="0" w:color="000000"/>
              <w:left w:val="single" w:sz="8" w:space="0" w:color="000000"/>
              <w:bottom w:val="single" w:sz="8" w:space="0" w:color="000000"/>
              <w:right w:val="single" w:sz="5" w:space="0" w:color="000000"/>
            </w:tcBorders>
            <w:vAlign w:val="center"/>
          </w:tcPr>
          <w:p w:rsidR="00EC028A" w:rsidRPr="00EC028A" w:rsidRDefault="00EC028A" w:rsidP="006B3610">
            <w:pPr>
              <w:spacing w:line="237" w:lineRule="auto"/>
              <w:ind w:right="542" w:firstLine="0"/>
              <w:rPr>
                <w:rFonts w:eastAsia="Times New Roman" w:cs="Times New Roman"/>
                <w:sz w:val="22"/>
                <w:lang w:val="ru-RU"/>
              </w:rPr>
            </w:pPr>
            <w:r w:rsidRPr="00EC028A">
              <w:rPr>
                <w:rFonts w:eastAsia="Calibri" w:cs="Times New Roman"/>
                <w:sz w:val="22"/>
                <w:lang w:val="ru-RU"/>
              </w:rPr>
              <w:t>УРУТ</w:t>
            </w:r>
            <w:r w:rsidRPr="00EC028A">
              <w:rPr>
                <w:rFonts w:eastAsia="Calibri" w:cs="Times New Roman"/>
                <w:spacing w:val="-1"/>
                <w:sz w:val="22"/>
                <w:lang w:val="ru-RU"/>
              </w:rPr>
              <w:t>наотпусктеплоты</w:t>
            </w:r>
            <w:r w:rsidRPr="00EC028A">
              <w:rPr>
                <w:rFonts w:eastAsia="Calibri" w:cs="Times New Roman"/>
                <w:sz w:val="22"/>
                <w:lang w:val="ru-RU"/>
              </w:rPr>
              <w:t>втепловые</w:t>
            </w:r>
            <w:r w:rsidRPr="00EC028A">
              <w:rPr>
                <w:rFonts w:eastAsia="Calibri" w:cs="Times New Roman"/>
                <w:spacing w:val="-1"/>
                <w:sz w:val="22"/>
                <w:lang w:val="ru-RU"/>
              </w:rPr>
              <w:t>сети</w:t>
            </w:r>
          </w:p>
        </w:tc>
        <w:tc>
          <w:tcPr>
            <w:tcW w:w="401" w:type="pct"/>
            <w:tcBorders>
              <w:top w:val="single" w:sz="5" w:space="0" w:color="000000"/>
              <w:left w:val="single" w:sz="5" w:space="0" w:color="000000"/>
              <w:bottom w:val="single" w:sz="8" w:space="0" w:color="000000"/>
              <w:right w:val="single" w:sz="5" w:space="0" w:color="000000"/>
            </w:tcBorders>
            <w:vAlign w:val="center"/>
          </w:tcPr>
          <w:p w:rsidR="00EC028A" w:rsidRPr="00EC028A" w:rsidRDefault="00EC028A" w:rsidP="006B3610">
            <w:pPr>
              <w:spacing w:line="237" w:lineRule="auto"/>
              <w:ind w:right="278" w:hanging="84"/>
              <w:jc w:val="center"/>
              <w:rPr>
                <w:rFonts w:eastAsia="Times New Roman" w:cs="Times New Roman"/>
                <w:sz w:val="22"/>
              </w:rPr>
            </w:pPr>
            <w:r w:rsidRPr="00EC028A">
              <w:rPr>
                <w:rFonts w:eastAsia="Calibri" w:cs="Times New Roman"/>
                <w:spacing w:val="-1"/>
                <w:sz w:val="22"/>
              </w:rPr>
              <w:t>кг.у.т./Гкал</w:t>
            </w:r>
          </w:p>
        </w:tc>
        <w:tc>
          <w:tcPr>
            <w:tcW w:w="402"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7"/>
                <w:sz w:val="22"/>
              </w:rPr>
              <w:t>159,24</w:t>
            </w:r>
          </w:p>
        </w:tc>
        <w:tc>
          <w:tcPr>
            <w:tcW w:w="401"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7"/>
                <w:sz w:val="22"/>
              </w:rPr>
              <w:t>158,56</w:t>
            </w:r>
          </w:p>
        </w:tc>
        <w:tc>
          <w:tcPr>
            <w:tcW w:w="402"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7"/>
                <w:sz w:val="22"/>
              </w:rPr>
              <w:t>157,88</w:t>
            </w:r>
          </w:p>
        </w:tc>
        <w:tc>
          <w:tcPr>
            <w:tcW w:w="401"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7"/>
                <w:sz w:val="22"/>
              </w:rPr>
              <w:t>157,20</w:t>
            </w:r>
          </w:p>
        </w:tc>
        <w:tc>
          <w:tcPr>
            <w:tcW w:w="402"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7"/>
                <w:sz w:val="22"/>
              </w:rPr>
              <w:t>156,52</w:t>
            </w:r>
          </w:p>
        </w:tc>
        <w:tc>
          <w:tcPr>
            <w:tcW w:w="401"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pacing w:val="-17"/>
                <w:sz w:val="22"/>
              </w:rPr>
              <w:t>155,16</w:t>
            </w:r>
          </w:p>
        </w:tc>
        <w:tc>
          <w:tcPr>
            <w:tcW w:w="402"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9D1408">
            <w:pPr>
              <w:spacing w:before="107"/>
              <w:ind w:firstLine="0"/>
              <w:jc w:val="center"/>
              <w:rPr>
                <w:rFonts w:eastAsia="Times New Roman" w:cs="Times New Roman"/>
                <w:sz w:val="22"/>
              </w:rPr>
            </w:pPr>
            <w:r w:rsidRPr="00EC028A">
              <w:rPr>
                <w:rFonts w:eastAsia="Calibri" w:hAnsi="Calibri" w:cs="Times New Roman"/>
                <w:spacing w:val="-17"/>
                <w:sz w:val="22"/>
              </w:rPr>
              <w:t>155,16</w:t>
            </w:r>
          </w:p>
        </w:tc>
      </w:tr>
    </w:tbl>
    <w:p w:rsidR="00C44E39" w:rsidRPr="00EC028A" w:rsidRDefault="00C44E39" w:rsidP="00C44E39">
      <w:pPr>
        <w:widowControl w:val="0"/>
        <w:spacing w:line="240" w:lineRule="auto"/>
        <w:ind w:firstLine="0"/>
        <w:jc w:val="left"/>
        <w:rPr>
          <w:rFonts w:eastAsia="Times New Roman" w:cs="Times New Roman"/>
          <w:sz w:val="20"/>
          <w:szCs w:val="20"/>
          <w:lang w:val="en-US"/>
        </w:rPr>
      </w:pPr>
    </w:p>
    <w:p w:rsidR="00C44E39" w:rsidRPr="00EC028A" w:rsidRDefault="00C44E39" w:rsidP="00C44E39">
      <w:pPr>
        <w:widowControl w:val="0"/>
        <w:spacing w:line="275" w:lineRule="auto"/>
        <w:ind w:left="132" w:right="132" w:firstLine="566"/>
        <w:rPr>
          <w:rFonts w:eastAsia="Times New Roman" w:cs="Times New Roman"/>
          <w:sz w:val="24"/>
          <w:szCs w:val="24"/>
        </w:rPr>
      </w:pPr>
      <w:r w:rsidRPr="00EC028A">
        <w:rPr>
          <w:rFonts w:eastAsia="Times New Roman" w:cs="Times New Roman"/>
          <w:spacing w:val="-1"/>
          <w:sz w:val="24"/>
          <w:szCs w:val="24"/>
        </w:rPr>
        <w:t>Проанализировавданные</w:t>
      </w:r>
      <w:r w:rsidRPr="00EC028A">
        <w:rPr>
          <w:rFonts w:eastAsia="Times New Roman" w:cs="Times New Roman"/>
          <w:sz w:val="24"/>
          <w:szCs w:val="24"/>
        </w:rPr>
        <w:t>таблицы,</w:t>
      </w:r>
      <w:r w:rsidRPr="00EC028A">
        <w:rPr>
          <w:rFonts w:eastAsia="Times New Roman" w:cs="Times New Roman"/>
          <w:spacing w:val="-1"/>
          <w:sz w:val="24"/>
          <w:szCs w:val="24"/>
        </w:rPr>
        <w:t>можнозаметить,чтоудельный</w:t>
      </w:r>
      <w:r w:rsidRPr="00EC028A">
        <w:rPr>
          <w:rFonts w:eastAsia="Times New Roman" w:cs="Times New Roman"/>
          <w:sz w:val="24"/>
          <w:szCs w:val="24"/>
        </w:rPr>
        <w:t>расход</w:t>
      </w:r>
      <w:r w:rsidRPr="00EC028A">
        <w:rPr>
          <w:rFonts w:eastAsia="Times New Roman" w:cs="Times New Roman"/>
          <w:spacing w:val="-1"/>
          <w:sz w:val="24"/>
          <w:szCs w:val="24"/>
        </w:rPr>
        <w:t>условного</w:t>
      </w:r>
      <w:r w:rsidRPr="00EC028A">
        <w:rPr>
          <w:rFonts w:eastAsia="Times New Roman" w:cs="Times New Roman"/>
          <w:sz w:val="24"/>
          <w:szCs w:val="24"/>
        </w:rPr>
        <w:t>топливана</w:t>
      </w:r>
      <w:r w:rsidRPr="00EC028A">
        <w:rPr>
          <w:rFonts w:eastAsia="Times New Roman" w:cs="Times New Roman"/>
          <w:spacing w:val="-1"/>
          <w:sz w:val="24"/>
          <w:szCs w:val="24"/>
        </w:rPr>
        <w:t>отпусктепловой</w:t>
      </w:r>
      <w:r w:rsidRPr="00EC028A">
        <w:rPr>
          <w:rFonts w:eastAsia="Times New Roman" w:cs="Times New Roman"/>
          <w:sz w:val="24"/>
          <w:szCs w:val="24"/>
        </w:rPr>
        <w:t>энергии</w:t>
      </w:r>
      <w:r w:rsidRPr="00EC028A">
        <w:rPr>
          <w:rFonts w:eastAsia="Times New Roman" w:cs="Times New Roman"/>
          <w:spacing w:val="-1"/>
          <w:sz w:val="24"/>
          <w:szCs w:val="24"/>
        </w:rPr>
        <w:t>уменьшается,</w:t>
      </w:r>
      <w:r w:rsidRPr="00EC028A">
        <w:rPr>
          <w:rFonts w:eastAsia="Times New Roman" w:cs="Times New Roman"/>
          <w:sz w:val="24"/>
          <w:szCs w:val="24"/>
        </w:rPr>
        <w:t>т.к.</w:t>
      </w:r>
      <w:r w:rsidRPr="00EC028A">
        <w:rPr>
          <w:rFonts w:eastAsia="Times New Roman" w:cs="Times New Roman"/>
          <w:spacing w:val="-1"/>
          <w:sz w:val="24"/>
          <w:szCs w:val="24"/>
        </w:rPr>
        <w:t>уменьшаетсяотпусктепловойэнергиивследствиеуменьшенияпотерь</w:t>
      </w:r>
      <w:r w:rsidRPr="00EC028A">
        <w:rPr>
          <w:rFonts w:eastAsia="Times New Roman" w:cs="Times New Roman"/>
          <w:sz w:val="24"/>
          <w:szCs w:val="24"/>
        </w:rPr>
        <w:t xml:space="preserve"> в </w:t>
      </w:r>
      <w:r w:rsidRPr="00EC028A">
        <w:rPr>
          <w:rFonts w:eastAsia="Times New Roman" w:cs="Times New Roman"/>
          <w:spacing w:val="-1"/>
          <w:sz w:val="24"/>
          <w:szCs w:val="24"/>
        </w:rPr>
        <w:t>тепловыхсетях.</w:t>
      </w:r>
    </w:p>
    <w:p w:rsidR="00C44E39" w:rsidRPr="00EC028A" w:rsidRDefault="00C44E39" w:rsidP="00C44E39">
      <w:pPr>
        <w:widowControl w:val="0"/>
        <w:spacing w:before="4" w:line="275" w:lineRule="auto"/>
        <w:ind w:left="132" w:right="137" w:firstLine="566"/>
        <w:rPr>
          <w:rFonts w:eastAsia="Times New Roman" w:cs="Times New Roman"/>
          <w:sz w:val="24"/>
          <w:szCs w:val="24"/>
        </w:rPr>
      </w:pPr>
      <w:r w:rsidRPr="00EC028A">
        <w:rPr>
          <w:rFonts w:eastAsia="Times New Roman" w:cs="Times New Roman"/>
          <w:spacing w:val="-1"/>
          <w:sz w:val="24"/>
          <w:szCs w:val="24"/>
        </w:rPr>
        <w:t>Потреблениеусловноготопливауменьшаетсявследствиеуменьшениятепловыхпотерь</w:t>
      </w:r>
      <w:r w:rsidRPr="00EC028A">
        <w:rPr>
          <w:rFonts w:eastAsia="Times New Roman" w:cs="Times New Roman"/>
          <w:sz w:val="24"/>
          <w:szCs w:val="24"/>
        </w:rPr>
        <w:t xml:space="preserve">в </w:t>
      </w:r>
      <w:r w:rsidRPr="00EC028A">
        <w:rPr>
          <w:rFonts w:eastAsia="Times New Roman" w:cs="Times New Roman"/>
          <w:spacing w:val="-1"/>
          <w:sz w:val="24"/>
          <w:szCs w:val="24"/>
        </w:rPr>
        <w:t>трубопроводах.</w:t>
      </w:r>
    </w:p>
    <w:p w:rsidR="00C44E39" w:rsidRPr="00EC028A" w:rsidRDefault="00C44E39" w:rsidP="00C44E39">
      <w:pPr>
        <w:widowControl w:val="0"/>
        <w:spacing w:before="1" w:line="240" w:lineRule="auto"/>
        <w:ind w:left="138" w:firstLine="566"/>
        <w:jc w:val="left"/>
        <w:rPr>
          <w:rFonts w:eastAsia="Times New Roman" w:cs="Times New Roman"/>
          <w:sz w:val="24"/>
          <w:szCs w:val="24"/>
        </w:rPr>
      </w:pPr>
      <w:r w:rsidRPr="00EC028A">
        <w:rPr>
          <w:rFonts w:eastAsia="Times New Roman" w:cs="Times New Roman"/>
          <w:spacing w:val="-1"/>
          <w:sz w:val="24"/>
          <w:szCs w:val="24"/>
        </w:rPr>
        <w:t xml:space="preserve">Перспективныечасовые </w:t>
      </w:r>
      <w:r w:rsidRPr="00EC028A">
        <w:rPr>
          <w:rFonts w:eastAsia="Times New Roman" w:cs="Times New Roman"/>
          <w:sz w:val="24"/>
          <w:szCs w:val="24"/>
        </w:rPr>
        <w:t>расходы топлива</w:t>
      </w:r>
      <w:r w:rsidRPr="00EC028A">
        <w:rPr>
          <w:rFonts w:eastAsia="Times New Roman" w:cs="Times New Roman"/>
          <w:spacing w:val="-1"/>
          <w:sz w:val="24"/>
          <w:szCs w:val="24"/>
        </w:rPr>
        <w:t>помесячнопредставлены</w:t>
      </w:r>
      <w:r w:rsidRPr="00EC028A">
        <w:rPr>
          <w:rFonts w:eastAsia="Times New Roman" w:cs="Times New Roman"/>
          <w:sz w:val="24"/>
          <w:szCs w:val="24"/>
        </w:rPr>
        <w:t xml:space="preserve"> втаблице</w:t>
      </w:r>
      <w:r w:rsidRPr="00EC028A">
        <w:rPr>
          <w:rFonts w:eastAsia="Times New Roman" w:cs="Times New Roman"/>
          <w:spacing w:val="-1"/>
          <w:sz w:val="24"/>
          <w:szCs w:val="24"/>
        </w:rPr>
        <w:t xml:space="preserve"> ниже</w:t>
      </w:r>
      <w:r w:rsidRPr="00EC028A">
        <w:rPr>
          <w:rFonts w:eastAsia="Times New Roman" w:cs="Times New Roman"/>
          <w:sz w:val="24"/>
          <w:szCs w:val="24"/>
        </w:rPr>
        <w:t>.</w:t>
      </w: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73" w:lineRule="exact"/>
        <w:ind w:left="138" w:right="225" w:firstLine="566"/>
        <w:jc w:val="right"/>
        <w:rPr>
          <w:rFonts w:eastAsia="Times New Roman" w:cs="Times New Roman"/>
          <w:sz w:val="24"/>
          <w:szCs w:val="24"/>
          <w:highlight w:val="yellow"/>
        </w:rPr>
      </w:pPr>
    </w:p>
    <w:p w:rsidR="00C44E39" w:rsidRPr="00630A65" w:rsidRDefault="00C44E39" w:rsidP="00C44E39">
      <w:pPr>
        <w:widowControl w:val="0"/>
        <w:spacing w:line="273" w:lineRule="exact"/>
        <w:ind w:firstLine="0"/>
        <w:jc w:val="right"/>
        <w:rPr>
          <w:rFonts w:eastAsia="Times New Roman" w:cs="Times New Roman"/>
          <w:sz w:val="22"/>
          <w:highlight w:val="yellow"/>
        </w:rPr>
        <w:sectPr w:rsidR="00C44E39" w:rsidRPr="00630A65" w:rsidSect="00B31ADA">
          <w:headerReference w:type="default" r:id="rId51"/>
          <w:footerReference w:type="default" r:id="rId52"/>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before="9" w:line="240" w:lineRule="auto"/>
        <w:ind w:firstLine="0"/>
        <w:jc w:val="left"/>
        <w:rPr>
          <w:rFonts w:eastAsia="Times New Roman" w:cs="Times New Roman"/>
          <w:sz w:val="3"/>
          <w:szCs w:val="3"/>
          <w:highlight w:val="yellow"/>
        </w:rPr>
      </w:pPr>
    </w:p>
    <w:p w:rsidR="00C44E39" w:rsidRPr="00EC028A" w:rsidRDefault="00C44E39" w:rsidP="000C5B18">
      <w:pPr>
        <w:keepNext/>
        <w:spacing w:line="240" w:lineRule="auto"/>
        <w:ind w:firstLine="0"/>
        <w:jc w:val="left"/>
        <w:rPr>
          <w:rFonts w:eastAsia="Calibri" w:cs="Times New Roman"/>
          <w:b/>
          <w:bCs/>
          <w:sz w:val="20"/>
          <w:szCs w:val="18"/>
        </w:rPr>
      </w:pPr>
      <w:r w:rsidRPr="00EC028A">
        <w:rPr>
          <w:rFonts w:eastAsia="Calibri" w:cs="Times New Roman"/>
          <w:b/>
          <w:bCs/>
          <w:sz w:val="20"/>
          <w:szCs w:val="18"/>
        </w:rPr>
        <w:t xml:space="preserve">Таблица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Таблица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136</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03"/>
        <w:gridCol w:w="1575"/>
        <w:gridCol w:w="2517"/>
        <w:gridCol w:w="2801"/>
        <w:gridCol w:w="1943"/>
      </w:tblGrid>
      <w:tr w:rsidR="00C44E39" w:rsidRPr="00EC028A"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EC028A" w:rsidRDefault="00C44E39" w:rsidP="00C44E39">
            <w:pPr>
              <w:ind w:firstLine="0"/>
              <w:rPr>
                <w:rFonts w:eastAsia="Times New Roman" w:cs="Times New Roman"/>
                <w:sz w:val="20"/>
                <w:szCs w:val="20"/>
                <w:lang w:val="ru-RU"/>
              </w:rPr>
            </w:pPr>
          </w:p>
          <w:p w:rsidR="00C44E39" w:rsidRPr="00EC028A" w:rsidRDefault="00C44E39" w:rsidP="00C44E39">
            <w:pPr>
              <w:spacing w:before="3"/>
              <w:ind w:firstLine="0"/>
              <w:rPr>
                <w:rFonts w:eastAsia="Times New Roman" w:cs="Times New Roman"/>
                <w:sz w:val="21"/>
                <w:szCs w:val="21"/>
                <w:lang w:val="ru-RU"/>
              </w:rPr>
            </w:pPr>
          </w:p>
          <w:p w:rsidR="00C44E39" w:rsidRPr="00EC028A" w:rsidRDefault="00C44E39" w:rsidP="00C44E39">
            <w:pPr>
              <w:ind w:left="238" w:firstLine="0"/>
              <w:rPr>
                <w:rFonts w:eastAsia="Times New Roman" w:cs="Times New Roman"/>
                <w:sz w:val="20"/>
                <w:szCs w:val="20"/>
              </w:rPr>
            </w:pPr>
            <w:r w:rsidRPr="00EC028A">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EC028A" w:rsidRDefault="00C44E39" w:rsidP="00C44E39">
            <w:pPr>
              <w:ind w:firstLine="0"/>
              <w:rPr>
                <w:rFonts w:eastAsia="Times New Roman" w:cs="Times New Roman"/>
                <w:sz w:val="20"/>
                <w:szCs w:val="20"/>
              </w:rPr>
            </w:pPr>
          </w:p>
          <w:p w:rsidR="00C44E39" w:rsidRPr="00EC028A" w:rsidRDefault="00C44E39" w:rsidP="00C44E39">
            <w:pPr>
              <w:spacing w:before="3"/>
              <w:ind w:firstLine="0"/>
              <w:rPr>
                <w:rFonts w:eastAsia="Times New Roman" w:cs="Times New Roman"/>
                <w:sz w:val="21"/>
                <w:szCs w:val="21"/>
              </w:rPr>
            </w:pPr>
          </w:p>
          <w:p w:rsidR="00C44E39" w:rsidRPr="00EC028A" w:rsidRDefault="00C44E39" w:rsidP="00C44E39">
            <w:pPr>
              <w:ind w:firstLine="0"/>
              <w:jc w:val="center"/>
              <w:rPr>
                <w:rFonts w:eastAsia="Times New Roman" w:cs="Times New Roman"/>
                <w:sz w:val="20"/>
                <w:szCs w:val="20"/>
              </w:rPr>
            </w:pPr>
            <w:r w:rsidRPr="00EC028A">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EC028A" w:rsidRDefault="00C44E39" w:rsidP="00C44E39">
            <w:pPr>
              <w:spacing w:before="6"/>
              <w:ind w:firstLine="0"/>
              <w:rPr>
                <w:rFonts w:eastAsia="Times New Roman" w:cs="Times New Roman"/>
                <w:sz w:val="31"/>
                <w:szCs w:val="31"/>
              </w:rPr>
            </w:pPr>
          </w:p>
          <w:p w:rsidR="00C44E39" w:rsidRPr="00EC028A" w:rsidRDefault="00C44E39" w:rsidP="00C44E39">
            <w:pPr>
              <w:spacing w:line="230" w:lineRule="exact"/>
              <w:ind w:left="471" w:right="447" w:hanging="24"/>
              <w:rPr>
                <w:rFonts w:eastAsia="Times New Roman" w:cs="Times New Roman"/>
                <w:sz w:val="20"/>
                <w:szCs w:val="20"/>
              </w:rPr>
            </w:pPr>
            <w:r w:rsidRPr="00EC028A">
              <w:rPr>
                <w:rFonts w:eastAsia="Calibri" w:cs="Times New Roman"/>
                <w:b/>
                <w:w w:val="95"/>
                <w:sz w:val="20"/>
              </w:rPr>
              <w:t>Среднемесячная</w:t>
            </w:r>
            <w:r w:rsidRPr="00EC028A">
              <w:rPr>
                <w:rFonts w:eastAsia="Calibri" w:cs="Times New Roman"/>
                <w:b/>
                <w:sz w:val="20"/>
              </w:rPr>
              <w:t>температура,</w:t>
            </w:r>
            <w:r w:rsidRPr="00EC028A">
              <w:rPr>
                <w:rFonts w:eastAsia="Calibri" w:cs="Times New Roman"/>
                <w:b/>
                <w:spacing w:val="-2"/>
                <w:position w:val="9"/>
                <w:sz w:val="13"/>
              </w:rPr>
              <w:t>о</w:t>
            </w:r>
            <w:r w:rsidRPr="00EC028A">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EC028A" w:rsidRDefault="00C44E39" w:rsidP="00C44E39">
            <w:pPr>
              <w:spacing w:before="3"/>
              <w:ind w:firstLine="0"/>
              <w:rPr>
                <w:rFonts w:eastAsia="Times New Roman" w:cs="Times New Roman"/>
                <w:sz w:val="21"/>
                <w:szCs w:val="21"/>
                <w:lang w:val="ru-RU"/>
              </w:rPr>
            </w:pPr>
          </w:p>
          <w:p w:rsidR="00C44E39" w:rsidRPr="00EC028A" w:rsidRDefault="00C44E39" w:rsidP="00C44E39">
            <w:pPr>
              <w:ind w:left="140" w:right="134" w:hanging="4"/>
              <w:jc w:val="center"/>
              <w:rPr>
                <w:rFonts w:eastAsia="Times New Roman" w:cs="Times New Roman"/>
                <w:sz w:val="20"/>
                <w:szCs w:val="20"/>
                <w:lang w:val="ru-RU"/>
              </w:rPr>
            </w:pPr>
            <w:r w:rsidRPr="00EC028A">
              <w:rPr>
                <w:rFonts w:eastAsia="Calibri" w:cs="Times New Roman"/>
                <w:b/>
                <w:sz w:val="20"/>
                <w:lang w:val="ru-RU"/>
              </w:rPr>
              <w:t>Суммарноепроизводствокотельной,</w:t>
            </w:r>
            <w:r w:rsidRPr="00EC028A">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EC028A" w:rsidRDefault="00C44E39" w:rsidP="00C44E39">
            <w:pPr>
              <w:spacing w:before="3"/>
              <w:ind w:firstLine="0"/>
              <w:rPr>
                <w:rFonts w:eastAsia="Times New Roman" w:cs="Times New Roman"/>
                <w:sz w:val="21"/>
                <w:szCs w:val="21"/>
                <w:lang w:val="ru-RU"/>
              </w:rPr>
            </w:pPr>
          </w:p>
          <w:p w:rsidR="00C44E39" w:rsidRPr="00EC028A" w:rsidRDefault="00C44E39" w:rsidP="00C44E39">
            <w:pPr>
              <w:ind w:left="270" w:right="267" w:firstLine="117"/>
              <w:rPr>
                <w:rFonts w:eastAsia="Times New Roman" w:cs="Times New Roman"/>
                <w:sz w:val="20"/>
                <w:szCs w:val="20"/>
                <w:lang w:val="ru-RU"/>
              </w:rPr>
            </w:pPr>
            <w:r w:rsidRPr="00EC028A">
              <w:rPr>
                <w:rFonts w:eastAsia="Calibri" w:cs="Times New Roman"/>
                <w:b/>
                <w:sz w:val="20"/>
                <w:lang w:val="ru-RU"/>
              </w:rPr>
              <w:t>Расходтоплива,тыс.м3/ч</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right="6" w:firstLine="0"/>
              <w:jc w:val="center"/>
              <w:rPr>
                <w:rFonts w:eastAsia="Times New Roman" w:cs="Times New Roman"/>
                <w:sz w:val="20"/>
                <w:szCs w:val="20"/>
              </w:rPr>
            </w:pPr>
            <w:r w:rsidRPr="00EC028A">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3" w:firstLine="0"/>
              <w:jc w:val="center"/>
              <w:rPr>
                <w:rFonts w:eastAsia="Times New Roman" w:cs="Times New Roman"/>
                <w:sz w:val="20"/>
                <w:szCs w:val="20"/>
              </w:rPr>
            </w:pPr>
            <w:r w:rsidRPr="00EC028A">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1" w:firstLine="0"/>
              <w:jc w:val="center"/>
              <w:rPr>
                <w:rFonts w:eastAsia="Times New Roman" w:cs="Times New Roman"/>
                <w:sz w:val="20"/>
                <w:szCs w:val="20"/>
              </w:rPr>
            </w:pPr>
            <w:r w:rsidRPr="00EC028A">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0,06</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4" w:firstLine="0"/>
              <w:jc w:val="center"/>
              <w:rPr>
                <w:rFonts w:eastAsia="Times New Roman" w:cs="Times New Roman"/>
                <w:sz w:val="20"/>
                <w:szCs w:val="20"/>
              </w:rPr>
            </w:pPr>
            <w:r w:rsidRPr="00EC028A">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0,06</w:t>
            </w:r>
          </w:p>
        </w:tc>
      </w:tr>
      <w:tr w:rsidR="00C44E39" w:rsidRPr="00EC028A"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47"/>
              <w:ind w:right="6" w:firstLine="0"/>
              <w:jc w:val="center"/>
              <w:rPr>
                <w:rFonts w:eastAsia="Times New Roman" w:cs="Times New Roman"/>
                <w:sz w:val="20"/>
                <w:szCs w:val="20"/>
              </w:rPr>
            </w:pPr>
            <w:r w:rsidRPr="00EC028A">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42"/>
              <w:ind w:firstLine="0"/>
              <w:jc w:val="center"/>
              <w:rPr>
                <w:rFonts w:eastAsia="Times New Roman" w:cs="Times New Roman"/>
                <w:sz w:val="20"/>
                <w:szCs w:val="20"/>
              </w:rPr>
            </w:pPr>
            <w:r w:rsidRPr="00EC028A">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42"/>
              <w:ind w:right="1" w:firstLine="0"/>
              <w:jc w:val="center"/>
              <w:rPr>
                <w:rFonts w:eastAsia="Times New Roman" w:cs="Times New Roman"/>
                <w:sz w:val="20"/>
                <w:szCs w:val="20"/>
              </w:rPr>
            </w:pPr>
            <w:r w:rsidRPr="00EC028A">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28"/>
              <w:ind w:left="4" w:firstLine="0"/>
              <w:jc w:val="center"/>
              <w:rPr>
                <w:rFonts w:eastAsia="Times New Roman" w:cs="Times New Roman"/>
                <w:sz w:val="20"/>
                <w:szCs w:val="20"/>
              </w:rPr>
            </w:pPr>
            <w:r w:rsidRPr="00EC028A">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z w:val="20"/>
              </w:rPr>
              <w:t>0,05</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right="6" w:firstLine="0"/>
              <w:jc w:val="center"/>
              <w:rPr>
                <w:rFonts w:eastAsia="Times New Roman" w:cs="Times New Roman"/>
                <w:sz w:val="20"/>
                <w:szCs w:val="20"/>
              </w:rPr>
            </w:pPr>
            <w:r w:rsidRPr="00EC028A">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1" w:firstLine="0"/>
              <w:jc w:val="center"/>
              <w:rPr>
                <w:rFonts w:eastAsia="Times New Roman" w:cs="Times New Roman"/>
                <w:sz w:val="20"/>
                <w:szCs w:val="20"/>
              </w:rPr>
            </w:pPr>
            <w:r w:rsidRPr="00EC028A">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left="1" w:firstLine="0"/>
              <w:jc w:val="center"/>
              <w:rPr>
                <w:rFonts w:eastAsia="Times New Roman" w:cs="Times New Roman"/>
                <w:sz w:val="20"/>
                <w:szCs w:val="20"/>
              </w:rPr>
            </w:pPr>
            <w:r w:rsidRPr="00EC028A">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0,03</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left="891" w:firstLine="0"/>
              <w:rPr>
                <w:rFonts w:eastAsia="Times New Roman" w:cs="Times New Roman"/>
                <w:sz w:val="20"/>
                <w:szCs w:val="20"/>
              </w:rPr>
            </w:pPr>
            <w:r w:rsidRPr="00EC028A">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firstLine="0"/>
              <w:jc w:val="center"/>
              <w:rPr>
                <w:rFonts w:eastAsia="Times New Roman" w:cs="Times New Roman"/>
                <w:sz w:val="20"/>
                <w:szCs w:val="20"/>
              </w:rPr>
            </w:pPr>
            <w:r w:rsidRPr="00EC028A">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0,02</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left="301" w:firstLine="0"/>
              <w:rPr>
                <w:rFonts w:eastAsia="Times New Roman" w:cs="Times New Roman"/>
                <w:sz w:val="20"/>
                <w:szCs w:val="20"/>
              </w:rPr>
            </w:pPr>
            <w:r w:rsidRPr="00EC028A">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firstLine="0"/>
              <w:jc w:val="center"/>
              <w:rPr>
                <w:rFonts w:eastAsia="Times New Roman" w:cs="Times New Roman"/>
                <w:sz w:val="20"/>
                <w:szCs w:val="20"/>
              </w:rPr>
            </w:pPr>
            <w:r w:rsidRPr="00EC028A">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3" w:firstLine="0"/>
              <w:jc w:val="center"/>
              <w:rPr>
                <w:rFonts w:eastAsia="Times New Roman" w:cs="Times New Roman"/>
                <w:sz w:val="20"/>
                <w:szCs w:val="20"/>
              </w:rPr>
            </w:pPr>
            <w:r w:rsidRPr="00EC028A">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firstLine="0"/>
              <w:jc w:val="center"/>
              <w:rPr>
                <w:rFonts w:eastAsia="Times New Roman" w:cs="Times New Roman"/>
                <w:sz w:val="20"/>
                <w:szCs w:val="20"/>
              </w:rPr>
            </w:pPr>
            <w:r w:rsidRPr="00EC028A">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9"/>
              <w:ind w:right="1" w:firstLine="0"/>
              <w:jc w:val="center"/>
              <w:rPr>
                <w:rFonts w:eastAsia="Times New Roman" w:cs="Times New Roman"/>
                <w:sz w:val="20"/>
                <w:szCs w:val="20"/>
              </w:rPr>
            </w:pPr>
            <w:r w:rsidRPr="00EC028A">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9"/>
              <w:ind w:firstLine="0"/>
              <w:jc w:val="center"/>
              <w:rPr>
                <w:rFonts w:eastAsia="Times New Roman" w:cs="Times New Roman"/>
                <w:sz w:val="20"/>
                <w:szCs w:val="20"/>
              </w:rPr>
            </w:pPr>
            <w:r w:rsidRPr="00EC028A">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right="6" w:firstLine="0"/>
              <w:jc w:val="center"/>
              <w:rPr>
                <w:rFonts w:eastAsia="Times New Roman" w:cs="Times New Roman"/>
                <w:sz w:val="20"/>
                <w:szCs w:val="20"/>
              </w:rPr>
            </w:pPr>
            <w:r w:rsidRPr="00EC028A">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firstLine="0"/>
              <w:jc w:val="center"/>
              <w:rPr>
                <w:rFonts w:eastAsia="Times New Roman" w:cs="Times New Roman"/>
                <w:sz w:val="20"/>
                <w:szCs w:val="20"/>
              </w:rPr>
            </w:pPr>
            <w:r w:rsidRPr="00EC028A">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firstLine="0"/>
              <w:jc w:val="center"/>
              <w:rPr>
                <w:rFonts w:eastAsia="Times New Roman" w:cs="Times New Roman"/>
                <w:sz w:val="20"/>
                <w:szCs w:val="20"/>
              </w:rPr>
            </w:pPr>
            <w:r w:rsidRPr="00EC028A">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firstLine="0"/>
              <w:jc w:val="center"/>
              <w:rPr>
                <w:rFonts w:eastAsia="Times New Roman" w:cs="Times New Roman"/>
                <w:sz w:val="20"/>
                <w:szCs w:val="20"/>
              </w:rPr>
            </w:pPr>
            <w:r w:rsidRPr="00EC028A">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1" w:firstLine="0"/>
              <w:jc w:val="center"/>
              <w:rPr>
                <w:rFonts w:eastAsia="Times New Roman" w:cs="Times New Roman"/>
                <w:sz w:val="20"/>
                <w:szCs w:val="20"/>
              </w:rPr>
            </w:pPr>
            <w:r w:rsidRPr="00EC028A">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firstLine="0"/>
              <w:jc w:val="center"/>
              <w:rPr>
                <w:rFonts w:eastAsia="Times New Roman" w:cs="Times New Roman"/>
                <w:sz w:val="20"/>
                <w:szCs w:val="20"/>
              </w:rPr>
            </w:pPr>
            <w:r w:rsidRPr="00EC028A">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firstLine="0"/>
              <w:jc w:val="center"/>
              <w:rPr>
                <w:rFonts w:eastAsia="Times New Roman" w:cs="Times New Roman"/>
                <w:sz w:val="20"/>
                <w:szCs w:val="20"/>
              </w:rPr>
            </w:pPr>
            <w:r w:rsidRPr="00EC028A">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left="1" w:firstLine="0"/>
              <w:jc w:val="center"/>
              <w:rPr>
                <w:rFonts w:eastAsia="Times New Roman" w:cs="Times New Roman"/>
                <w:sz w:val="20"/>
                <w:szCs w:val="20"/>
              </w:rPr>
            </w:pPr>
            <w:r w:rsidRPr="00EC028A">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0,03</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firstLine="0"/>
              <w:jc w:val="center"/>
              <w:rPr>
                <w:rFonts w:eastAsia="Times New Roman" w:cs="Times New Roman"/>
                <w:sz w:val="20"/>
                <w:szCs w:val="20"/>
              </w:rPr>
            </w:pPr>
            <w:r w:rsidRPr="00EC028A">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4" w:firstLine="0"/>
              <w:jc w:val="center"/>
              <w:rPr>
                <w:rFonts w:eastAsia="Times New Roman" w:cs="Times New Roman"/>
                <w:sz w:val="20"/>
                <w:szCs w:val="20"/>
              </w:rPr>
            </w:pPr>
            <w:r w:rsidRPr="00EC028A">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0,04</w:t>
            </w:r>
          </w:p>
        </w:tc>
      </w:tr>
      <w:tr w:rsidR="00C44E39" w:rsidRPr="00EC028A"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firstLine="0"/>
              <w:jc w:val="center"/>
              <w:rPr>
                <w:rFonts w:eastAsia="Times New Roman" w:cs="Times New Roman"/>
                <w:sz w:val="20"/>
                <w:szCs w:val="20"/>
              </w:rPr>
            </w:pPr>
            <w:r w:rsidRPr="00EC028A">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3" w:firstLine="0"/>
              <w:jc w:val="center"/>
              <w:rPr>
                <w:rFonts w:eastAsia="Times New Roman" w:cs="Times New Roman"/>
                <w:sz w:val="20"/>
                <w:szCs w:val="20"/>
              </w:rPr>
            </w:pPr>
            <w:r w:rsidRPr="00EC028A">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0,05</w:t>
            </w:r>
          </w:p>
        </w:tc>
      </w:tr>
    </w:tbl>
    <w:p w:rsidR="00C44E39" w:rsidRPr="00EC028A" w:rsidRDefault="00C44E39" w:rsidP="00C44E39">
      <w:pPr>
        <w:widowControl w:val="0"/>
        <w:spacing w:before="4" w:line="240" w:lineRule="auto"/>
        <w:ind w:firstLine="0"/>
        <w:jc w:val="left"/>
        <w:rPr>
          <w:rFonts w:eastAsia="Times New Roman" w:cs="Times New Roman"/>
          <w:sz w:val="27"/>
          <w:szCs w:val="27"/>
          <w:lang w:val="en-US"/>
        </w:rPr>
      </w:pPr>
    </w:p>
    <w:p w:rsidR="00C44E39" w:rsidRPr="00EC028A" w:rsidRDefault="00C44E39" w:rsidP="00CB55DE">
      <w:pPr>
        <w:keepNext/>
        <w:widowControl w:val="0"/>
        <w:spacing w:line="200" w:lineRule="atLeast"/>
        <w:ind w:firstLine="0"/>
        <w:jc w:val="center"/>
        <w:rPr>
          <w:rFonts w:ascii="Calibri" w:eastAsia="Calibri" w:hAnsi="Calibri" w:cs="Times New Roman"/>
          <w:sz w:val="22"/>
          <w:lang w:val="en-US"/>
        </w:rPr>
      </w:pPr>
      <w:r w:rsidRPr="00EC028A">
        <w:rPr>
          <w:rFonts w:eastAsia="Times New Roman" w:cs="Times New Roman"/>
          <w:noProof/>
          <w:sz w:val="20"/>
          <w:szCs w:val="20"/>
          <w:lang w:eastAsia="ru-RU"/>
        </w:rPr>
        <w:drawing>
          <wp:inline distT="0" distB="0" distL="0" distR="0">
            <wp:extent cx="5850097" cy="3030279"/>
            <wp:effectExtent l="0" t="0" r="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53" cstate="print"/>
                    <a:stretch>
                      <a:fillRect/>
                    </a:stretch>
                  </pic:blipFill>
                  <pic:spPr>
                    <a:xfrm>
                      <a:off x="0" y="0"/>
                      <a:ext cx="5850932" cy="3030711"/>
                    </a:xfrm>
                    <a:prstGeom prst="rect">
                      <a:avLst/>
                    </a:prstGeom>
                  </pic:spPr>
                </pic:pic>
              </a:graphicData>
            </a:graphic>
          </wp:inline>
        </w:drawing>
      </w:r>
    </w:p>
    <w:p w:rsidR="00C44E39" w:rsidRPr="00EC028A" w:rsidRDefault="00C44E39" w:rsidP="00C44E39">
      <w:pPr>
        <w:spacing w:after="200" w:line="240" w:lineRule="auto"/>
        <w:ind w:firstLine="0"/>
        <w:jc w:val="center"/>
        <w:rPr>
          <w:rFonts w:eastAsia="Times New Roman" w:cs="Times New Roman"/>
          <w:b/>
          <w:bCs/>
          <w:sz w:val="22"/>
          <w:szCs w:val="20"/>
        </w:rPr>
      </w:pPr>
      <w:r w:rsidRPr="00EC028A">
        <w:rPr>
          <w:rFonts w:eastAsia="Calibri" w:cs="Times New Roman"/>
          <w:b/>
          <w:bCs/>
          <w:sz w:val="20"/>
          <w:szCs w:val="18"/>
        </w:rPr>
        <w:t xml:space="preserve">Рисунок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Рисунок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36</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Изменение часового расхода топлива, тыс. м3/ч</w:t>
      </w: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72" w:lineRule="exact"/>
        <w:ind w:firstLine="0"/>
        <w:jc w:val="right"/>
        <w:rPr>
          <w:rFonts w:eastAsia="Times New Roman" w:cs="Times New Roman"/>
          <w:sz w:val="22"/>
          <w:highlight w:val="yellow"/>
        </w:rPr>
        <w:sectPr w:rsidR="00C44E39" w:rsidRPr="00630A65" w:rsidSect="00B31ADA">
          <w:headerReference w:type="default" r:id="rId54"/>
          <w:footerReference w:type="default" r:id="rId55"/>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before="7" w:line="240" w:lineRule="auto"/>
        <w:ind w:firstLine="0"/>
        <w:jc w:val="left"/>
        <w:rPr>
          <w:rFonts w:eastAsia="Times New Roman" w:cs="Times New Roman"/>
          <w:b/>
          <w:bCs/>
          <w:sz w:val="18"/>
          <w:szCs w:val="18"/>
          <w:highlight w:val="yellow"/>
        </w:rPr>
      </w:pPr>
    </w:p>
    <w:p w:rsidR="00C44E39" w:rsidRPr="00630A65" w:rsidRDefault="00C44E39" w:rsidP="00C44E39">
      <w:pPr>
        <w:widowControl w:val="0"/>
        <w:spacing w:line="20" w:lineRule="atLeast"/>
        <w:ind w:left="215" w:firstLine="0"/>
        <w:jc w:val="left"/>
        <w:rPr>
          <w:rFonts w:eastAsia="Times New Roman" w:cs="Times New Roman"/>
          <w:sz w:val="2"/>
          <w:szCs w:val="2"/>
          <w:highlight w:val="yellow"/>
        </w:rPr>
      </w:pPr>
    </w:p>
    <w:p w:rsidR="00C44E39" w:rsidRPr="00630A65" w:rsidRDefault="00C44E39" w:rsidP="00C44E39">
      <w:pPr>
        <w:widowControl w:val="0"/>
        <w:spacing w:line="20" w:lineRule="atLeast"/>
        <w:ind w:firstLine="0"/>
        <w:jc w:val="left"/>
        <w:rPr>
          <w:rFonts w:eastAsia="Times New Roman" w:cs="Times New Roman"/>
          <w:sz w:val="2"/>
          <w:szCs w:val="2"/>
          <w:highlight w:val="yellow"/>
        </w:rPr>
        <w:sectPr w:rsidR="00C44E39" w:rsidRPr="00630A65" w:rsidSect="00B31ADA">
          <w:headerReference w:type="default" r:id="rId56"/>
          <w:footerReference w:type="default" r:id="rId57"/>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before="11" w:line="240" w:lineRule="auto"/>
        <w:ind w:firstLine="0"/>
        <w:jc w:val="left"/>
        <w:rPr>
          <w:rFonts w:eastAsia="Times New Roman" w:cs="Times New Roman"/>
          <w:b/>
          <w:bCs/>
          <w:sz w:val="23"/>
          <w:szCs w:val="23"/>
          <w:highlight w:val="yellow"/>
        </w:rPr>
      </w:pPr>
    </w:p>
    <w:p w:rsidR="00C44E39" w:rsidRPr="00630A65" w:rsidRDefault="00C44E39" w:rsidP="00C44E39">
      <w:pPr>
        <w:widowControl w:val="0"/>
        <w:spacing w:line="269" w:lineRule="exact"/>
        <w:ind w:firstLine="0"/>
        <w:jc w:val="left"/>
        <w:rPr>
          <w:rFonts w:eastAsia="Times New Roman" w:cs="Times New Roman"/>
          <w:sz w:val="22"/>
          <w:highlight w:val="yellow"/>
        </w:rPr>
        <w:sectPr w:rsidR="00C44E39" w:rsidRPr="00630A65"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rsidR="00C44E39" w:rsidRPr="00EC028A" w:rsidRDefault="00C44E39" w:rsidP="00C44E39">
      <w:pPr>
        <w:widowControl w:val="0"/>
        <w:spacing w:before="6" w:line="240" w:lineRule="auto"/>
        <w:ind w:firstLine="0"/>
        <w:jc w:val="left"/>
        <w:rPr>
          <w:rFonts w:eastAsia="Times New Roman" w:cs="Times New Roman"/>
          <w:sz w:val="3"/>
          <w:szCs w:val="3"/>
        </w:rPr>
      </w:pPr>
    </w:p>
    <w:p w:rsidR="00C44E39" w:rsidRPr="00EC028A" w:rsidRDefault="00C44E39" w:rsidP="00EC028A">
      <w:pPr>
        <w:keepNext/>
        <w:spacing w:line="240" w:lineRule="auto"/>
        <w:ind w:firstLine="0"/>
        <w:jc w:val="left"/>
        <w:rPr>
          <w:rFonts w:eastAsia="Calibri" w:cs="Times New Roman"/>
          <w:b/>
          <w:bCs/>
          <w:sz w:val="20"/>
          <w:szCs w:val="18"/>
        </w:rPr>
      </w:pPr>
      <w:r w:rsidRPr="00EC028A">
        <w:rPr>
          <w:rFonts w:eastAsia="Calibri" w:cs="Times New Roman"/>
          <w:b/>
          <w:bCs/>
          <w:sz w:val="20"/>
          <w:szCs w:val="18"/>
        </w:rPr>
        <w:t xml:space="preserve">Таблица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Таблица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137</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4882"/>
        <w:gridCol w:w="1878"/>
        <w:gridCol w:w="1076"/>
        <w:gridCol w:w="1079"/>
        <w:gridCol w:w="1079"/>
        <w:gridCol w:w="1079"/>
        <w:gridCol w:w="1067"/>
        <w:gridCol w:w="1067"/>
        <w:gridCol w:w="1062"/>
      </w:tblGrid>
      <w:tr w:rsidR="00551B3F" w:rsidRPr="00EC028A" w:rsidTr="00EC028A">
        <w:trPr>
          <w:trHeight w:hRule="exact" w:val="641"/>
        </w:trPr>
        <w:tc>
          <w:tcPr>
            <w:tcW w:w="1711" w:type="pct"/>
            <w:tcBorders>
              <w:top w:val="single" w:sz="8" w:space="0" w:color="000000"/>
              <w:left w:val="single" w:sz="8" w:space="0" w:color="000000"/>
              <w:bottom w:val="single" w:sz="8" w:space="0" w:color="000000"/>
              <w:right w:val="single" w:sz="5" w:space="0" w:color="000000"/>
            </w:tcBorders>
            <w:vAlign w:val="center"/>
          </w:tcPr>
          <w:p w:rsidR="00551B3F" w:rsidRPr="00EC028A" w:rsidRDefault="00551B3F" w:rsidP="00EC028A">
            <w:pPr>
              <w:ind w:firstLine="0"/>
              <w:jc w:val="center"/>
              <w:rPr>
                <w:rFonts w:eastAsia="Times New Roman" w:cs="Times New Roman"/>
                <w:sz w:val="22"/>
              </w:rPr>
            </w:pPr>
            <w:r w:rsidRPr="00EC028A">
              <w:rPr>
                <w:rFonts w:eastAsia="Calibri" w:cs="Times New Roman"/>
                <w:b/>
                <w:sz w:val="22"/>
              </w:rPr>
              <w:t>Показатель</w:t>
            </w:r>
          </w:p>
        </w:tc>
        <w:tc>
          <w:tcPr>
            <w:tcW w:w="658" w:type="pct"/>
            <w:tcBorders>
              <w:top w:val="single" w:sz="8" w:space="0" w:color="000000"/>
              <w:left w:val="single" w:sz="5" w:space="0" w:color="000000"/>
              <w:bottom w:val="single" w:sz="8" w:space="0" w:color="000000"/>
              <w:right w:val="single" w:sz="5" w:space="0" w:color="000000"/>
            </w:tcBorders>
            <w:vAlign w:val="center"/>
          </w:tcPr>
          <w:p w:rsidR="00551B3F" w:rsidRPr="00EC028A" w:rsidRDefault="00551B3F" w:rsidP="00EC028A">
            <w:pPr>
              <w:ind w:firstLine="0"/>
              <w:jc w:val="center"/>
              <w:rPr>
                <w:rFonts w:eastAsia="Times New Roman" w:cs="Times New Roman"/>
                <w:sz w:val="22"/>
              </w:rPr>
            </w:pPr>
            <w:r w:rsidRPr="00EC028A">
              <w:rPr>
                <w:rFonts w:eastAsia="Calibri" w:cs="Times New Roman"/>
                <w:b/>
                <w:spacing w:val="-1"/>
                <w:sz w:val="22"/>
              </w:rPr>
              <w:t>Ед.</w:t>
            </w:r>
            <w:r w:rsidRPr="00EC028A">
              <w:rPr>
                <w:rFonts w:eastAsia="Calibri" w:cs="Times New Roman"/>
                <w:b/>
                <w:sz w:val="22"/>
              </w:rPr>
              <w:t>изм.</w:t>
            </w:r>
          </w:p>
        </w:tc>
        <w:tc>
          <w:tcPr>
            <w:tcW w:w="377" w:type="pct"/>
            <w:tcBorders>
              <w:top w:val="single" w:sz="8" w:space="0" w:color="000000"/>
              <w:left w:val="single" w:sz="8" w:space="0" w:color="000000"/>
              <w:bottom w:val="single" w:sz="8" w:space="0" w:color="000000"/>
              <w:right w:val="single" w:sz="8" w:space="0" w:color="000000"/>
            </w:tcBorders>
            <w:vAlign w:val="center"/>
          </w:tcPr>
          <w:p w:rsidR="00551B3F" w:rsidRPr="00EC028A" w:rsidRDefault="00551B3F" w:rsidP="009D1408">
            <w:pPr>
              <w:ind w:firstLine="0"/>
              <w:jc w:val="center"/>
              <w:rPr>
                <w:rFonts w:eastAsia="Times New Roman" w:cs="Times New Roman"/>
                <w:b/>
                <w:sz w:val="22"/>
              </w:rPr>
            </w:pPr>
            <w:r w:rsidRPr="00EC028A">
              <w:rPr>
                <w:rFonts w:eastAsia="Calibri" w:hAnsi="Calibri" w:cs="Times New Roman"/>
                <w:b/>
                <w:spacing w:val="1"/>
                <w:sz w:val="22"/>
              </w:rPr>
              <w:t>2023</w:t>
            </w:r>
          </w:p>
        </w:tc>
        <w:tc>
          <w:tcPr>
            <w:tcW w:w="378" w:type="pct"/>
            <w:tcBorders>
              <w:top w:val="single" w:sz="8" w:space="0" w:color="000000"/>
              <w:left w:val="single" w:sz="8" w:space="0" w:color="000000"/>
              <w:bottom w:val="single" w:sz="8" w:space="0" w:color="000000"/>
              <w:right w:val="single" w:sz="8" w:space="0" w:color="000000"/>
            </w:tcBorders>
            <w:vAlign w:val="center"/>
          </w:tcPr>
          <w:p w:rsidR="00551B3F" w:rsidRPr="00EC028A" w:rsidRDefault="00551B3F" w:rsidP="009D1408">
            <w:pPr>
              <w:ind w:firstLine="0"/>
              <w:jc w:val="center"/>
              <w:rPr>
                <w:rFonts w:eastAsia="Times New Roman" w:cs="Times New Roman"/>
                <w:b/>
                <w:sz w:val="22"/>
              </w:rPr>
            </w:pPr>
            <w:r w:rsidRPr="00EC028A">
              <w:rPr>
                <w:rFonts w:eastAsia="Calibri" w:hAnsi="Calibri" w:cs="Times New Roman"/>
                <w:b/>
                <w:spacing w:val="1"/>
                <w:sz w:val="22"/>
              </w:rPr>
              <w:t>2024</w:t>
            </w:r>
          </w:p>
        </w:tc>
        <w:tc>
          <w:tcPr>
            <w:tcW w:w="378" w:type="pct"/>
            <w:tcBorders>
              <w:top w:val="single" w:sz="8" w:space="0" w:color="000000"/>
              <w:left w:val="single" w:sz="8" w:space="0" w:color="000000"/>
              <w:bottom w:val="single" w:sz="8" w:space="0" w:color="000000"/>
              <w:right w:val="single" w:sz="8" w:space="0" w:color="000000"/>
            </w:tcBorders>
            <w:vAlign w:val="center"/>
          </w:tcPr>
          <w:p w:rsidR="00551B3F" w:rsidRPr="00EC028A" w:rsidRDefault="00551B3F" w:rsidP="009D1408">
            <w:pPr>
              <w:ind w:firstLine="0"/>
              <w:jc w:val="center"/>
              <w:rPr>
                <w:rFonts w:eastAsia="Times New Roman" w:cs="Times New Roman"/>
                <w:b/>
                <w:sz w:val="22"/>
              </w:rPr>
            </w:pPr>
            <w:r w:rsidRPr="00EC028A">
              <w:rPr>
                <w:rFonts w:eastAsia="Calibri" w:hAnsi="Calibri" w:cs="Times New Roman"/>
                <w:b/>
                <w:spacing w:val="1"/>
                <w:sz w:val="22"/>
              </w:rPr>
              <w:t>2025</w:t>
            </w:r>
          </w:p>
        </w:tc>
        <w:tc>
          <w:tcPr>
            <w:tcW w:w="378" w:type="pct"/>
            <w:tcBorders>
              <w:top w:val="single" w:sz="8" w:space="0" w:color="000000"/>
              <w:left w:val="single" w:sz="8" w:space="0" w:color="000000"/>
              <w:bottom w:val="single" w:sz="8" w:space="0" w:color="000000"/>
              <w:right w:val="single" w:sz="8" w:space="0" w:color="000000"/>
            </w:tcBorders>
            <w:vAlign w:val="center"/>
          </w:tcPr>
          <w:p w:rsidR="00551B3F" w:rsidRPr="00EC028A" w:rsidRDefault="00551B3F" w:rsidP="009D1408">
            <w:pPr>
              <w:ind w:firstLine="0"/>
              <w:jc w:val="center"/>
              <w:rPr>
                <w:rFonts w:eastAsia="Times New Roman" w:cs="Times New Roman"/>
                <w:b/>
                <w:sz w:val="22"/>
                <w:lang w:val="ru-RU"/>
              </w:rPr>
            </w:pPr>
            <w:r w:rsidRPr="00EC028A">
              <w:rPr>
                <w:rFonts w:eastAsia="Times New Roman" w:cs="Times New Roman"/>
                <w:b/>
                <w:sz w:val="22"/>
                <w:lang w:val="ru-RU"/>
              </w:rPr>
              <w:t>2026</w:t>
            </w:r>
          </w:p>
        </w:tc>
        <w:tc>
          <w:tcPr>
            <w:tcW w:w="374" w:type="pct"/>
            <w:tcBorders>
              <w:top w:val="single" w:sz="8" w:space="0" w:color="000000"/>
              <w:left w:val="single" w:sz="8" w:space="0" w:color="000000"/>
              <w:bottom w:val="single" w:sz="8" w:space="0" w:color="000000"/>
              <w:right w:val="single" w:sz="8" w:space="0" w:color="000000"/>
            </w:tcBorders>
            <w:vAlign w:val="center"/>
          </w:tcPr>
          <w:p w:rsidR="00551B3F" w:rsidRPr="00EC028A" w:rsidRDefault="00551B3F" w:rsidP="009D1408">
            <w:pPr>
              <w:ind w:firstLine="0"/>
              <w:jc w:val="center"/>
              <w:rPr>
                <w:rFonts w:eastAsia="Times New Roman" w:cs="Times New Roman"/>
                <w:b/>
                <w:sz w:val="22"/>
                <w:lang w:val="ru-RU"/>
              </w:rPr>
            </w:pPr>
            <w:r w:rsidRPr="00EC028A">
              <w:rPr>
                <w:rFonts w:eastAsia="Calibri" w:hAnsi="Calibri" w:cs="Times New Roman"/>
                <w:b/>
                <w:spacing w:val="1"/>
                <w:sz w:val="22"/>
                <w:lang w:val="ru-RU"/>
              </w:rPr>
              <w:t>2027</w:t>
            </w:r>
          </w:p>
        </w:tc>
        <w:tc>
          <w:tcPr>
            <w:tcW w:w="374" w:type="pct"/>
            <w:tcBorders>
              <w:top w:val="single" w:sz="8" w:space="0" w:color="000000"/>
              <w:left w:val="single" w:sz="8" w:space="0" w:color="000000"/>
              <w:bottom w:val="single" w:sz="8" w:space="0" w:color="000000"/>
              <w:right w:val="single" w:sz="8" w:space="0" w:color="000000"/>
            </w:tcBorders>
            <w:vAlign w:val="center"/>
          </w:tcPr>
          <w:p w:rsidR="00551B3F" w:rsidRPr="00EC028A" w:rsidRDefault="00551B3F" w:rsidP="009D1408">
            <w:pPr>
              <w:ind w:firstLine="0"/>
              <w:jc w:val="center"/>
              <w:rPr>
                <w:rFonts w:eastAsia="Times New Roman" w:cs="Times New Roman"/>
                <w:b/>
                <w:sz w:val="22"/>
                <w:lang w:val="ru-RU"/>
              </w:rPr>
            </w:pPr>
            <w:r w:rsidRPr="00EC028A">
              <w:rPr>
                <w:rFonts w:eastAsia="Calibri" w:hAnsi="Calibri" w:cs="Times New Roman"/>
                <w:b/>
                <w:spacing w:val="1"/>
                <w:sz w:val="22"/>
                <w:lang w:val="ru-RU"/>
              </w:rPr>
              <w:t>2028-2032</w:t>
            </w:r>
          </w:p>
        </w:tc>
        <w:tc>
          <w:tcPr>
            <w:tcW w:w="372" w:type="pct"/>
            <w:tcBorders>
              <w:top w:val="single" w:sz="8" w:space="0" w:color="000000"/>
              <w:left w:val="single" w:sz="8" w:space="0" w:color="000000"/>
              <w:bottom w:val="single" w:sz="8" w:space="0" w:color="000000"/>
              <w:right w:val="single" w:sz="8" w:space="0" w:color="000000"/>
            </w:tcBorders>
            <w:vAlign w:val="center"/>
          </w:tcPr>
          <w:p w:rsidR="00551B3F" w:rsidRPr="00EC028A" w:rsidRDefault="00551B3F" w:rsidP="009D1408">
            <w:pPr>
              <w:ind w:firstLine="0"/>
              <w:jc w:val="center"/>
              <w:rPr>
                <w:rFonts w:eastAsia="Times New Roman" w:cs="Times New Roman"/>
                <w:b/>
                <w:sz w:val="22"/>
                <w:lang w:val="ru-RU"/>
              </w:rPr>
            </w:pPr>
            <w:r w:rsidRPr="00EC028A">
              <w:rPr>
                <w:rFonts w:eastAsia="Times New Roman" w:cs="Times New Roman"/>
                <w:b/>
                <w:sz w:val="22"/>
                <w:lang w:val="ru-RU"/>
              </w:rPr>
              <w:t>2033-2038</w:t>
            </w:r>
          </w:p>
        </w:tc>
      </w:tr>
      <w:tr w:rsidR="00EC028A" w:rsidRPr="00EC028A" w:rsidTr="009D1408">
        <w:trPr>
          <w:trHeight w:hRule="exact" w:val="475"/>
        </w:trPr>
        <w:tc>
          <w:tcPr>
            <w:tcW w:w="1711" w:type="pct"/>
            <w:tcBorders>
              <w:top w:val="single" w:sz="8" w:space="0" w:color="000000"/>
              <w:left w:val="single" w:sz="8" w:space="0" w:color="000000"/>
              <w:bottom w:val="single" w:sz="5" w:space="0" w:color="000000"/>
              <w:right w:val="single" w:sz="5" w:space="0" w:color="000000"/>
            </w:tcBorders>
            <w:vAlign w:val="center"/>
          </w:tcPr>
          <w:p w:rsidR="00EC028A" w:rsidRPr="00EC028A" w:rsidRDefault="00EC028A" w:rsidP="006B3610">
            <w:pPr>
              <w:ind w:right="731" w:firstLine="0"/>
              <w:rPr>
                <w:rFonts w:eastAsia="Times New Roman" w:cs="Times New Roman"/>
                <w:sz w:val="22"/>
              </w:rPr>
            </w:pPr>
            <w:r w:rsidRPr="00EC028A">
              <w:rPr>
                <w:rFonts w:eastAsia="Calibri" w:cs="Times New Roman"/>
                <w:spacing w:val="-1"/>
                <w:sz w:val="22"/>
              </w:rPr>
              <w:t>Установленная</w:t>
            </w:r>
            <w:r w:rsidRPr="00EC028A">
              <w:rPr>
                <w:rFonts w:eastAsia="Calibri" w:cs="Times New Roman"/>
                <w:sz w:val="22"/>
              </w:rPr>
              <w:t>тепловаямощность</w:t>
            </w:r>
          </w:p>
        </w:tc>
        <w:tc>
          <w:tcPr>
            <w:tcW w:w="658" w:type="pct"/>
            <w:tcBorders>
              <w:top w:val="single" w:sz="8"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cs="Times New Roman"/>
                <w:spacing w:val="-1"/>
                <w:sz w:val="22"/>
              </w:rPr>
              <w:t>Гкал/ч</w:t>
            </w:r>
          </w:p>
        </w:tc>
        <w:tc>
          <w:tcPr>
            <w:tcW w:w="377"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5"/>
                <w:sz w:val="22"/>
              </w:rPr>
              <w:t>2,00</w:t>
            </w:r>
          </w:p>
        </w:tc>
        <w:tc>
          <w:tcPr>
            <w:tcW w:w="372" w:type="pct"/>
            <w:tcBorders>
              <w:top w:val="single" w:sz="8"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93"/>
              <w:ind w:firstLine="0"/>
              <w:jc w:val="center"/>
              <w:rPr>
                <w:rFonts w:eastAsia="Times New Roman" w:cs="Times New Roman"/>
                <w:sz w:val="22"/>
              </w:rPr>
            </w:pPr>
            <w:r w:rsidRPr="00EC028A">
              <w:rPr>
                <w:rFonts w:eastAsia="Calibri" w:hAnsi="Calibri" w:cs="Times New Roman"/>
                <w:spacing w:val="-15"/>
                <w:sz w:val="22"/>
              </w:rPr>
              <w:t>2,00</w:t>
            </w:r>
          </w:p>
        </w:tc>
      </w:tr>
      <w:tr w:rsidR="00EC028A" w:rsidRPr="00EC028A" w:rsidTr="009D1408">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ind w:right="676" w:firstLine="0"/>
              <w:rPr>
                <w:rFonts w:eastAsia="Times New Roman" w:cs="Times New Roman"/>
                <w:sz w:val="22"/>
              </w:rPr>
            </w:pPr>
            <w:r w:rsidRPr="00EC028A">
              <w:rPr>
                <w:rFonts w:eastAsia="Calibri" w:cs="Times New Roman"/>
                <w:sz w:val="22"/>
              </w:rPr>
              <w:t>Располагаемаямощностьоборудования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cs="Times New Roman"/>
                <w:spacing w:val="-1"/>
                <w:sz w:val="22"/>
              </w:rPr>
              <w:t>Гкал/ч</w:t>
            </w:r>
          </w:p>
        </w:tc>
        <w:tc>
          <w:tcPr>
            <w:tcW w:w="377"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Calibri" w:hAnsi="Calibri" w:cs="Times New Roman"/>
                <w:spacing w:val="-15"/>
                <w:sz w:val="22"/>
              </w:rPr>
            </w:pPr>
            <w:r w:rsidRPr="00EC028A">
              <w:rPr>
                <w:rFonts w:eastAsia="Calibri" w:hAnsi="Calibri"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Calibri" w:hAnsi="Calibri" w:cs="Times New Roman"/>
                <w:spacing w:val="-15"/>
                <w:sz w:val="22"/>
              </w:rPr>
            </w:pPr>
            <w:r w:rsidRPr="00EC028A">
              <w:rPr>
                <w:rFonts w:eastAsia="Calibri" w:hAnsi="Calibri"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Calibri" w:hAnsi="Calibri" w:cs="Times New Roman"/>
                <w:spacing w:val="-15"/>
                <w:sz w:val="22"/>
              </w:rPr>
            </w:pPr>
            <w:r w:rsidRPr="00EC028A">
              <w:rPr>
                <w:rFonts w:eastAsia="Calibri" w:hAnsi="Calibri"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Calibri" w:hAnsi="Calibri" w:cs="Times New Roman"/>
                <w:spacing w:val="-15"/>
                <w:sz w:val="22"/>
              </w:rPr>
            </w:pPr>
            <w:r w:rsidRPr="00EC028A">
              <w:rPr>
                <w:rFonts w:eastAsia="Calibri" w:hAnsi="Calibri"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Calibri" w:hAnsi="Calibri" w:cs="Times New Roman"/>
                <w:spacing w:val="-15"/>
                <w:sz w:val="22"/>
              </w:rPr>
            </w:pPr>
            <w:r w:rsidRPr="00EC028A">
              <w:rPr>
                <w:rFonts w:eastAsia="Calibri" w:hAnsi="Calibri"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3"/>
              <w:ind w:firstLine="0"/>
              <w:jc w:val="center"/>
              <w:rPr>
                <w:rFonts w:eastAsia="Calibri" w:hAnsi="Calibri" w:cs="Times New Roman"/>
                <w:spacing w:val="-15"/>
                <w:sz w:val="22"/>
              </w:rPr>
            </w:pPr>
            <w:r w:rsidRPr="00EC028A">
              <w:rPr>
                <w:rFonts w:eastAsia="Calibri" w:hAnsi="Calibri" w:cs="Times New Roman"/>
                <w:spacing w:val="-15"/>
                <w:sz w:val="22"/>
              </w:rPr>
              <w:t>0,36</w:t>
            </w:r>
          </w:p>
        </w:tc>
        <w:tc>
          <w:tcPr>
            <w:tcW w:w="37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93"/>
              <w:ind w:firstLine="0"/>
              <w:jc w:val="center"/>
              <w:rPr>
                <w:rFonts w:eastAsia="Calibri" w:hAnsi="Calibri" w:cs="Times New Roman"/>
                <w:spacing w:val="-15"/>
                <w:sz w:val="22"/>
              </w:rPr>
            </w:pPr>
            <w:r w:rsidRPr="00EC028A">
              <w:rPr>
                <w:rFonts w:eastAsia="Calibri" w:hAnsi="Calibri" w:cs="Times New Roman"/>
                <w:spacing w:val="-15"/>
                <w:sz w:val="22"/>
              </w:rPr>
              <w:t>0,36</w:t>
            </w:r>
          </w:p>
        </w:tc>
      </w:tr>
      <w:tr w:rsidR="00EC028A" w:rsidRPr="00EC028A" w:rsidTr="009D1408">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ind w:right="534" w:firstLine="0"/>
              <w:rPr>
                <w:rFonts w:eastAsia="Times New Roman" w:cs="Times New Roman"/>
                <w:sz w:val="22"/>
              </w:rPr>
            </w:pPr>
            <w:r w:rsidRPr="00EC028A">
              <w:rPr>
                <w:rFonts w:eastAsia="Calibri" w:cs="Times New Roman"/>
                <w:sz w:val="22"/>
              </w:rPr>
              <w:t>Теплотворнаяспособность</w:t>
            </w:r>
            <w:r w:rsidRPr="00EC028A">
              <w:rPr>
                <w:rFonts w:eastAsia="Calibri"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07"/>
              <w:ind w:right="4" w:firstLine="0"/>
              <w:jc w:val="center"/>
              <w:rPr>
                <w:rFonts w:eastAsia="Times New Roman" w:cs="Times New Roman"/>
                <w:sz w:val="22"/>
              </w:rPr>
            </w:pPr>
            <w:r w:rsidRPr="00EC028A">
              <w:rPr>
                <w:rFonts w:eastAsia="Calibri" w:hAnsi="Calibri"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107"/>
              <w:ind w:firstLine="0"/>
              <w:jc w:val="center"/>
              <w:rPr>
                <w:rFonts w:eastAsia="Times New Roman" w:cs="Times New Roman"/>
                <w:sz w:val="22"/>
              </w:rPr>
            </w:pPr>
            <w:r w:rsidRPr="00EC028A">
              <w:rPr>
                <w:rFonts w:eastAsia="Calibri" w:hAnsi="Calibri"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107"/>
              <w:ind w:firstLine="0"/>
              <w:jc w:val="center"/>
              <w:rPr>
                <w:rFonts w:eastAsia="Times New Roman" w:cs="Times New Roman"/>
                <w:sz w:val="22"/>
              </w:rPr>
            </w:pPr>
            <w:r w:rsidRPr="00EC028A">
              <w:rPr>
                <w:rFonts w:eastAsia="Calibri" w:hAnsi="Calibri" w:cs="Times New Roman"/>
                <w:sz w:val="22"/>
              </w:rPr>
              <w:t>-</w:t>
            </w:r>
          </w:p>
        </w:tc>
      </w:tr>
      <w:tr w:rsidR="00EC028A" w:rsidRPr="00EC028A" w:rsidTr="009D1408">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35"/>
              <w:ind w:firstLine="0"/>
              <w:rPr>
                <w:rFonts w:eastAsia="Times New Roman" w:cs="Times New Roman"/>
                <w:sz w:val="22"/>
              </w:rPr>
            </w:pPr>
            <w:r w:rsidRPr="00EC028A">
              <w:rPr>
                <w:rFonts w:eastAsia="Calibri" w:cs="Times New Roman"/>
                <w:sz w:val="22"/>
              </w:rPr>
              <w:t>-природныйгаз</w:t>
            </w:r>
          </w:p>
        </w:tc>
        <w:tc>
          <w:tcPr>
            <w:tcW w:w="658"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cs="Times New Roman"/>
                <w:spacing w:val="-1"/>
                <w:sz w:val="22"/>
              </w:rPr>
              <w:t>ккал/м3</w:t>
            </w:r>
          </w:p>
        </w:tc>
        <w:tc>
          <w:tcPr>
            <w:tcW w:w="377"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pacing w:val="-19"/>
                <w:sz w:val="22"/>
              </w:rPr>
              <w:t>7900</w:t>
            </w:r>
          </w:p>
        </w:tc>
        <w:tc>
          <w:tcPr>
            <w:tcW w:w="37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35"/>
              <w:ind w:firstLine="0"/>
              <w:jc w:val="center"/>
              <w:rPr>
                <w:rFonts w:eastAsia="Times New Roman" w:cs="Times New Roman"/>
                <w:sz w:val="22"/>
              </w:rPr>
            </w:pPr>
            <w:r w:rsidRPr="00EC028A">
              <w:rPr>
                <w:rFonts w:eastAsia="Calibri" w:hAnsi="Calibri" w:cs="Times New Roman"/>
                <w:spacing w:val="-19"/>
                <w:sz w:val="22"/>
              </w:rPr>
              <w:t>7900</w:t>
            </w:r>
          </w:p>
        </w:tc>
      </w:tr>
      <w:tr w:rsidR="00EC028A" w:rsidRPr="00EC028A" w:rsidTr="009D1408">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33"/>
              <w:ind w:firstLine="0"/>
              <w:rPr>
                <w:rFonts w:eastAsia="Times New Roman" w:cs="Times New Roman"/>
                <w:sz w:val="22"/>
              </w:rPr>
            </w:pPr>
            <w:r w:rsidRPr="00EC028A">
              <w:rPr>
                <w:rFonts w:eastAsia="Calibri"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cs="Times New Roman"/>
                <w:spacing w:val="-1"/>
                <w:sz w:val="22"/>
              </w:rPr>
              <w:t>ккал/кг</w:t>
            </w:r>
          </w:p>
        </w:tc>
        <w:tc>
          <w:tcPr>
            <w:tcW w:w="377"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3"/>
              <w:ind w:firstLine="0"/>
              <w:jc w:val="center"/>
              <w:rPr>
                <w:rFonts w:eastAsia="Times New Roman" w:cs="Times New Roman"/>
                <w:sz w:val="22"/>
              </w:rPr>
            </w:pPr>
            <w:r w:rsidRPr="00EC028A">
              <w:rPr>
                <w:rFonts w:eastAsia="Calibri" w:hAnsi="Calibri"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33"/>
              <w:ind w:firstLine="0"/>
              <w:jc w:val="center"/>
              <w:rPr>
                <w:rFonts w:eastAsia="Times New Roman" w:cs="Times New Roman"/>
                <w:sz w:val="22"/>
              </w:rPr>
            </w:pPr>
            <w:r w:rsidRPr="00EC028A">
              <w:rPr>
                <w:rFonts w:eastAsia="Calibri" w:hAnsi="Calibri" w:cs="Times New Roman"/>
                <w:sz w:val="22"/>
              </w:rPr>
              <w:t>-</w:t>
            </w:r>
          </w:p>
        </w:tc>
      </w:tr>
      <w:tr w:rsidR="00EC028A" w:rsidRPr="00EC028A" w:rsidTr="009D1408">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35"/>
              <w:ind w:firstLine="0"/>
              <w:rPr>
                <w:rFonts w:eastAsia="Times New Roman" w:cs="Times New Roman"/>
                <w:sz w:val="22"/>
              </w:rPr>
            </w:pPr>
            <w:r w:rsidRPr="00EC028A">
              <w:rPr>
                <w:rFonts w:eastAsia="Calibri" w:cs="Times New Roman"/>
                <w:spacing w:val="-1"/>
                <w:sz w:val="22"/>
              </w:rPr>
              <w:t>Затрачено</w:t>
            </w:r>
            <w:r w:rsidRPr="00EC028A">
              <w:rPr>
                <w:rFonts w:eastAsia="Calibri" w:cs="Times New Roman"/>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35"/>
              <w:ind w:right="4" w:firstLine="0"/>
              <w:jc w:val="center"/>
              <w:rPr>
                <w:rFonts w:eastAsia="Times New Roman" w:cs="Times New Roman"/>
                <w:sz w:val="22"/>
              </w:rPr>
            </w:pPr>
            <w:r w:rsidRPr="00EC028A">
              <w:rPr>
                <w:rFonts w:eastAsia="Calibri" w:hAnsi="Calibri"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hAnsi="Calibri"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35"/>
              <w:ind w:firstLine="0"/>
              <w:jc w:val="center"/>
              <w:rPr>
                <w:rFonts w:eastAsia="Times New Roman" w:cs="Times New Roman"/>
                <w:sz w:val="22"/>
              </w:rPr>
            </w:pPr>
            <w:r w:rsidRPr="00EC028A">
              <w:rPr>
                <w:rFonts w:eastAsia="Calibri" w:hAnsi="Calibri" w:cs="Times New Roman"/>
                <w:sz w:val="22"/>
              </w:rPr>
              <w:t>-</w:t>
            </w:r>
          </w:p>
        </w:tc>
      </w:tr>
      <w:tr w:rsidR="00EC028A" w:rsidRPr="00EC028A" w:rsidTr="009D1408">
        <w:trPr>
          <w:trHeight w:hRule="exact" w:val="276"/>
        </w:trPr>
        <w:tc>
          <w:tcPr>
            <w:tcW w:w="1711"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11"/>
              <w:ind w:firstLine="0"/>
              <w:rPr>
                <w:rFonts w:eastAsia="Times New Roman" w:cs="Times New Roman"/>
                <w:sz w:val="22"/>
              </w:rPr>
            </w:pPr>
            <w:r w:rsidRPr="00EC028A">
              <w:rPr>
                <w:rFonts w:eastAsia="Calibri" w:cs="Times New Roman"/>
                <w:sz w:val="22"/>
              </w:rPr>
              <w:t>-природныйгаз</w:t>
            </w:r>
          </w:p>
        </w:tc>
        <w:tc>
          <w:tcPr>
            <w:tcW w:w="658"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1"/>
              <w:ind w:firstLine="0"/>
              <w:jc w:val="center"/>
              <w:rPr>
                <w:rFonts w:eastAsia="Times New Roman" w:cs="Times New Roman"/>
                <w:sz w:val="22"/>
              </w:rPr>
            </w:pPr>
            <w:r w:rsidRPr="00EC028A">
              <w:rPr>
                <w:rFonts w:eastAsia="Calibri" w:cs="Times New Roman"/>
                <w:spacing w:val="-1"/>
                <w:sz w:val="22"/>
              </w:rPr>
              <w:t>млн.</w:t>
            </w:r>
            <w:r w:rsidRPr="00EC028A">
              <w:rPr>
                <w:rFonts w:eastAsia="Calibri" w:cs="Times New Roman"/>
                <w:sz w:val="22"/>
              </w:rPr>
              <w:t>м3</w:t>
            </w:r>
          </w:p>
        </w:tc>
        <w:tc>
          <w:tcPr>
            <w:tcW w:w="377"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0,249</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0,247</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0,246</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0,244</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0,242</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line="227" w:lineRule="exact"/>
              <w:ind w:firstLine="0"/>
              <w:jc w:val="center"/>
              <w:rPr>
                <w:rFonts w:eastAsia="Times New Roman" w:cs="Times New Roman"/>
                <w:sz w:val="22"/>
              </w:rPr>
            </w:pPr>
            <w:r w:rsidRPr="00EC028A">
              <w:rPr>
                <w:rFonts w:eastAsia="Calibri" w:hAnsi="Calibri" w:cs="Times New Roman"/>
                <w:spacing w:val="-16"/>
                <w:sz w:val="22"/>
              </w:rPr>
              <w:t>0,239</w:t>
            </w:r>
          </w:p>
        </w:tc>
        <w:tc>
          <w:tcPr>
            <w:tcW w:w="37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line="227" w:lineRule="exact"/>
              <w:ind w:firstLine="0"/>
              <w:jc w:val="center"/>
              <w:rPr>
                <w:rFonts w:eastAsia="Times New Roman" w:cs="Times New Roman"/>
                <w:sz w:val="22"/>
              </w:rPr>
            </w:pPr>
            <w:r w:rsidRPr="00EC028A">
              <w:rPr>
                <w:rFonts w:eastAsia="Calibri" w:hAnsi="Calibri" w:cs="Times New Roman"/>
                <w:spacing w:val="-16"/>
                <w:sz w:val="22"/>
              </w:rPr>
              <w:t>0,239</w:t>
            </w:r>
          </w:p>
        </w:tc>
      </w:tr>
      <w:tr w:rsidR="00EC028A" w:rsidRPr="00EC028A" w:rsidTr="009D1408">
        <w:trPr>
          <w:trHeight w:hRule="exact" w:val="274"/>
        </w:trPr>
        <w:tc>
          <w:tcPr>
            <w:tcW w:w="1711"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9"/>
              <w:ind w:firstLine="0"/>
              <w:rPr>
                <w:rFonts w:eastAsia="Times New Roman" w:cs="Times New Roman"/>
                <w:sz w:val="22"/>
              </w:rPr>
            </w:pPr>
            <w:r w:rsidRPr="00EC028A">
              <w:rPr>
                <w:rFonts w:eastAsia="Calibri"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cs="Times New Roman"/>
                <w:spacing w:val="-1"/>
                <w:sz w:val="22"/>
              </w:rPr>
              <w:t>тыс.тонн</w:t>
            </w:r>
          </w:p>
        </w:tc>
        <w:tc>
          <w:tcPr>
            <w:tcW w:w="377"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
              <w:ind w:firstLine="0"/>
              <w:jc w:val="center"/>
              <w:rPr>
                <w:rFonts w:eastAsia="Times New Roman" w:cs="Times New Roman"/>
                <w:sz w:val="22"/>
              </w:rPr>
            </w:pPr>
            <w:r w:rsidRPr="00EC028A">
              <w:rPr>
                <w:rFonts w:eastAsia="Calibri" w:hAnsi="Calibri"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9"/>
              <w:ind w:firstLine="0"/>
              <w:jc w:val="center"/>
              <w:rPr>
                <w:rFonts w:eastAsia="Times New Roman" w:cs="Times New Roman"/>
                <w:sz w:val="22"/>
              </w:rPr>
            </w:pPr>
            <w:r w:rsidRPr="00EC028A">
              <w:rPr>
                <w:rFonts w:eastAsia="Calibri" w:hAnsi="Calibri" w:cs="Times New Roman"/>
                <w:sz w:val="22"/>
              </w:rPr>
              <w:t>-</w:t>
            </w:r>
          </w:p>
        </w:tc>
      </w:tr>
      <w:tr w:rsidR="00EC028A" w:rsidRPr="00EC028A" w:rsidTr="009D1408">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spacing w:before="35"/>
              <w:ind w:firstLine="0"/>
              <w:rPr>
                <w:rFonts w:eastAsia="Times New Roman" w:cs="Times New Roman"/>
                <w:sz w:val="22"/>
              </w:rPr>
            </w:pPr>
            <w:r w:rsidRPr="00EC028A">
              <w:rPr>
                <w:rFonts w:eastAsia="Calibri" w:cs="Times New Roman"/>
                <w:sz w:val="22"/>
              </w:rPr>
              <w:t>Затраты</w:t>
            </w:r>
            <w:r w:rsidRPr="00EC028A">
              <w:rPr>
                <w:rFonts w:eastAsia="Calibri"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35"/>
              <w:ind w:firstLine="0"/>
              <w:jc w:val="center"/>
              <w:rPr>
                <w:rFonts w:eastAsia="Times New Roman" w:cs="Times New Roman"/>
                <w:sz w:val="22"/>
              </w:rPr>
            </w:pPr>
            <w:r w:rsidRPr="00EC028A">
              <w:rPr>
                <w:rFonts w:eastAsia="Calibri" w:cs="Times New Roman"/>
                <w:spacing w:val="-1"/>
                <w:sz w:val="22"/>
              </w:rPr>
              <w:t>тыс.тут</w:t>
            </w:r>
          </w:p>
        </w:tc>
        <w:tc>
          <w:tcPr>
            <w:tcW w:w="377"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0,281</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0,279</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0,277</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0,275</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0,273</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21"/>
              <w:ind w:firstLine="0"/>
              <w:jc w:val="center"/>
              <w:rPr>
                <w:rFonts w:eastAsia="Times New Roman" w:cs="Times New Roman"/>
                <w:sz w:val="22"/>
              </w:rPr>
            </w:pPr>
            <w:r w:rsidRPr="00EC028A">
              <w:rPr>
                <w:rFonts w:eastAsia="Calibri" w:hAnsi="Calibri" w:cs="Times New Roman"/>
                <w:spacing w:val="-16"/>
                <w:sz w:val="22"/>
              </w:rPr>
              <w:t>0,270</w:t>
            </w:r>
          </w:p>
        </w:tc>
        <w:tc>
          <w:tcPr>
            <w:tcW w:w="37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21"/>
              <w:ind w:firstLine="0"/>
              <w:jc w:val="center"/>
              <w:rPr>
                <w:rFonts w:eastAsia="Times New Roman" w:cs="Times New Roman"/>
                <w:sz w:val="22"/>
              </w:rPr>
            </w:pPr>
            <w:r w:rsidRPr="00EC028A">
              <w:rPr>
                <w:rFonts w:eastAsia="Calibri" w:hAnsi="Calibri" w:cs="Times New Roman"/>
                <w:spacing w:val="-16"/>
                <w:sz w:val="22"/>
              </w:rPr>
              <w:t>0,270</w:t>
            </w:r>
          </w:p>
        </w:tc>
      </w:tr>
      <w:tr w:rsidR="00EC028A" w:rsidRPr="00EC028A" w:rsidTr="009D1408">
        <w:trPr>
          <w:trHeight w:hRule="exact" w:val="468"/>
        </w:trPr>
        <w:tc>
          <w:tcPr>
            <w:tcW w:w="1711" w:type="pct"/>
            <w:tcBorders>
              <w:top w:val="single" w:sz="5" w:space="0" w:color="000000"/>
              <w:left w:val="single" w:sz="8" w:space="0" w:color="000000"/>
              <w:bottom w:val="single" w:sz="5" w:space="0" w:color="000000"/>
              <w:right w:val="single" w:sz="5" w:space="0" w:color="000000"/>
            </w:tcBorders>
            <w:vAlign w:val="center"/>
          </w:tcPr>
          <w:p w:rsidR="00EC028A" w:rsidRPr="00EC028A" w:rsidRDefault="00EC028A" w:rsidP="006B3610">
            <w:pPr>
              <w:ind w:right="695" w:firstLine="0"/>
              <w:rPr>
                <w:rFonts w:eastAsia="Times New Roman" w:cs="Times New Roman"/>
                <w:sz w:val="22"/>
              </w:rPr>
            </w:pPr>
            <w:r w:rsidRPr="00EC028A">
              <w:rPr>
                <w:rFonts w:eastAsia="Calibri" w:cs="Times New Roman"/>
                <w:sz w:val="22"/>
              </w:rPr>
              <w:t>Средневзвешенный</w:t>
            </w:r>
            <w:r w:rsidRPr="00EC028A">
              <w:rPr>
                <w:rFonts w:eastAsia="Calibri" w:cs="Times New Roman"/>
                <w:spacing w:val="-1"/>
                <w:sz w:val="22"/>
              </w:rPr>
              <w:t>КПД</w:t>
            </w:r>
            <w:r w:rsidRPr="00EC028A">
              <w:rPr>
                <w:rFonts w:eastAsia="Calibri" w:cs="Times New Roman"/>
                <w:sz w:val="22"/>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rsidR="00EC028A" w:rsidRPr="00EC028A" w:rsidRDefault="00EC028A" w:rsidP="006B3610">
            <w:pPr>
              <w:spacing w:before="107"/>
              <w:ind w:right="5" w:firstLine="0"/>
              <w:jc w:val="center"/>
              <w:rPr>
                <w:rFonts w:eastAsia="Times New Roman" w:cs="Times New Roman"/>
                <w:sz w:val="22"/>
              </w:rPr>
            </w:pPr>
            <w:r w:rsidRPr="00EC028A">
              <w:rPr>
                <w:rFonts w:eastAsia="Calibri" w:hAnsi="Calibri"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0"/>
              <w:ind w:firstLine="0"/>
              <w:jc w:val="center"/>
              <w:rPr>
                <w:rFonts w:eastAsia="Times New Roman" w:cs="Times New Roman"/>
                <w:sz w:val="22"/>
              </w:rPr>
            </w:pPr>
            <w:r w:rsidRPr="00EC028A">
              <w:rPr>
                <w:rFonts w:eastAsia="Calibri" w:hAnsi="Calibri" w:cs="Times New Roman"/>
                <w:spacing w:val="-15"/>
                <w:sz w:val="22"/>
              </w:rPr>
              <w:t>90,1</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0"/>
              <w:ind w:firstLine="0"/>
              <w:jc w:val="center"/>
              <w:rPr>
                <w:rFonts w:eastAsia="Times New Roman" w:cs="Times New Roman"/>
                <w:sz w:val="22"/>
              </w:rPr>
            </w:pPr>
            <w:r w:rsidRPr="00EC028A">
              <w:rPr>
                <w:rFonts w:eastAsia="Calibri" w:hAnsi="Calibri" w:cs="Times New Roman"/>
                <w:spacing w:val="-15"/>
                <w:sz w:val="22"/>
              </w:rPr>
              <w:t>90,4</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0"/>
              <w:ind w:firstLine="0"/>
              <w:jc w:val="center"/>
              <w:rPr>
                <w:rFonts w:eastAsia="Times New Roman" w:cs="Times New Roman"/>
                <w:sz w:val="22"/>
              </w:rPr>
            </w:pPr>
            <w:r w:rsidRPr="00EC028A">
              <w:rPr>
                <w:rFonts w:eastAsia="Calibri" w:hAnsi="Calibri" w:cs="Times New Roman"/>
                <w:spacing w:val="-15"/>
                <w:sz w:val="22"/>
              </w:rPr>
              <w:t>90,8</w:t>
            </w:r>
          </w:p>
        </w:tc>
        <w:tc>
          <w:tcPr>
            <w:tcW w:w="378"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0"/>
              <w:ind w:firstLine="0"/>
              <w:jc w:val="center"/>
              <w:rPr>
                <w:rFonts w:eastAsia="Times New Roman" w:cs="Times New Roman"/>
                <w:sz w:val="22"/>
              </w:rPr>
            </w:pPr>
            <w:r w:rsidRPr="00EC028A">
              <w:rPr>
                <w:rFonts w:eastAsia="Calibri" w:hAnsi="Calibri" w:cs="Times New Roman"/>
                <w:spacing w:val="-15"/>
                <w:sz w:val="22"/>
              </w:rPr>
              <w:t>91,1</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0"/>
              <w:ind w:firstLine="0"/>
              <w:jc w:val="center"/>
              <w:rPr>
                <w:rFonts w:eastAsia="Times New Roman" w:cs="Times New Roman"/>
                <w:sz w:val="22"/>
              </w:rPr>
            </w:pPr>
            <w:r w:rsidRPr="00EC028A">
              <w:rPr>
                <w:rFonts w:eastAsia="Calibri" w:hAnsi="Calibri" w:cs="Times New Roman"/>
                <w:spacing w:val="-15"/>
                <w:sz w:val="22"/>
              </w:rPr>
              <w:t>91,4</w:t>
            </w:r>
          </w:p>
        </w:tc>
        <w:tc>
          <w:tcPr>
            <w:tcW w:w="374"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6B3610">
            <w:pPr>
              <w:spacing w:before="90"/>
              <w:ind w:firstLine="0"/>
              <w:jc w:val="center"/>
              <w:rPr>
                <w:rFonts w:eastAsia="Times New Roman" w:cs="Times New Roman"/>
                <w:sz w:val="22"/>
              </w:rPr>
            </w:pPr>
            <w:r w:rsidRPr="00EC028A">
              <w:rPr>
                <w:rFonts w:eastAsia="Calibri" w:hAnsi="Calibri" w:cs="Times New Roman"/>
                <w:spacing w:val="-15"/>
                <w:sz w:val="22"/>
              </w:rPr>
              <w:t>92,1</w:t>
            </w:r>
          </w:p>
        </w:tc>
        <w:tc>
          <w:tcPr>
            <w:tcW w:w="372" w:type="pct"/>
            <w:tcBorders>
              <w:top w:val="single" w:sz="5" w:space="0" w:color="000000"/>
              <w:left w:val="single" w:sz="8" w:space="0" w:color="000000"/>
              <w:bottom w:val="single" w:sz="5" w:space="0" w:color="000000"/>
              <w:right w:val="single" w:sz="8" w:space="0" w:color="000000"/>
            </w:tcBorders>
            <w:vAlign w:val="center"/>
          </w:tcPr>
          <w:p w:rsidR="00EC028A" w:rsidRPr="00EC028A" w:rsidRDefault="00EC028A" w:rsidP="009D1408">
            <w:pPr>
              <w:spacing w:before="90"/>
              <w:ind w:firstLine="0"/>
              <w:jc w:val="center"/>
              <w:rPr>
                <w:rFonts w:eastAsia="Times New Roman" w:cs="Times New Roman"/>
                <w:sz w:val="22"/>
              </w:rPr>
            </w:pPr>
            <w:r w:rsidRPr="00EC028A">
              <w:rPr>
                <w:rFonts w:eastAsia="Calibri" w:hAnsi="Calibri" w:cs="Times New Roman"/>
                <w:spacing w:val="-15"/>
                <w:sz w:val="22"/>
              </w:rPr>
              <w:t>92,1</w:t>
            </w:r>
          </w:p>
        </w:tc>
      </w:tr>
      <w:tr w:rsidR="00EC028A" w:rsidRPr="00EC028A" w:rsidTr="009D1408">
        <w:trPr>
          <w:trHeight w:hRule="exact" w:val="475"/>
        </w:trPr>
        <w:tc>
          <w:tcPr>
            <w:tcW w:w="1711" w:type="pct"/>
            <w:tcBorders>
              <w:top w:val="single" w:sz="5" w:space="0" w:color="000000"/>
              <w:left w:val="single" w:sz="8" w:space="0" w:color="000000"/>
              <w:bottom w:val="single" w:sz="8" w:space="0" w:color="000000"/>
              <w:right w:val="single" w:sz="5" w:space="0" w:color="000000"/>
            </w:tcBorders>
            <w:vAlign w:val="center"/>
          </w:tcPr>
          <w:p w:rsidR="00EC028A" w:rsidRPr="00EC028A" w:rsidRDefault="00EC028A" w:rsidP="006B3610">
            <w:pPr>
              <w:spacing w:line="237" w:lineRule="auto"/>
              <w:ind w:right="542" w:firstLine="0"/>
              <w:rPr>
                <w:rFonts w:eastAsia="Times New Roman" w:cs="Times New Roman"/>
                <w:sz w:val="22"/>
                <w:lang w:val="ru-RU"/>
              </w:rPr>
            </w:pPr>
            <w:r w:rsidRPr="00EC028A">
              <w:rPr>
                <w:rFonts w:eastAsia="Calibri" w:cs="Times New Roman"/>
                <w:sz w:val="22"/>
                <w:lang w:val="ru-RU"/>
              </w:rPr>
              <w:t>УРУТ</w:t>
            </w:r>
            <w:r w:rsidRPr="00EC028A">
              <w:rPr>
                <w:rFonts w:eastAsia="Calibri" w:cs="Times New Roman"/>
                <w:spacing w:val="-1"/>
                <w:sz w:val="22"/>
                <w:lang w:val="ru-RU"/>
              </w:rPr>
              <w:t>наотпусктеплоты</w:t>
            </w:r>
            <w:r w:rsidRPr="00EC028A">
              <w:rPr>
                <w:rFonts w:eastAsia="Calibri" w:cs="Times New Roman"/>
                <w:sz w:val="22"/>
                <w:lang w:val="ru-RU"/>
              </w:rPr>
              <w:t>втепловые</w:t>
            </w:r>
            <w:r w:rsidRPr="00EC028A">
              <w:rPr>
                <w:rFonts w:eastAsia="Calibri" w:cs="Times New Roman"/>
                <w:spacing w:val="-1"/>
                <w:sz w:val="22"/>
                <w:lang w:val="ru-RU"/>
              </w:rPr>
              <w:t>сети</w:t>
            </w:r>
          </w:p>
        </w:tc>
        <w:tc>
          <w:tcPr>
            <w:tcW w:w="658" w:type="pct"/>
            <w:tcBorders>
              <w:top w:val="single" w:sz="5" w:space="0" w:color="000000"/>
              <w:left w:val="single" w:sz="5" w:space="0" w:color="000000"/>
              <w:bottom w:val="single" w:sz="8" w:space="0" w:color="000000"/>
              <w:right w:val="single" w:sz="5" w:space="0" w:color="000000"/>
            </w:tcBorders>
            <w:vAlign w:val="center"/>
          </w:tcPr>
          <w:p w:rsidR="00EC028A" w:rsidRPr="00EC028A" w:rsidRDefault="00EC028A" w:rsidP="006B3610">
            <w:pPr>
              <w:spacing w:line="237" w:lineRule="auto"/>
              <w:ind w:right="278" w:hanging="84"/>
              <w:jc w:val="center"/>
              <w:rPr>
                <w:rFonts w:eastAsia="Times New Roman" w:cs="Times New Roman"/>
                <w:sz w:val="22"/>
              </w:rPr>
            </w:pPr>
            <w:r w:rsidRPr="00EC028A">
              <w:rPr>
                <w:rFonts w:eastAsia="Calibri" w:cs="Times New Roman"/>
                <w:spacing w:val="-1"/>
                <w:sz w:val="22"/>
              </w:rPr>
              <w:t>кг.у.т./Гкал</w:t>
            </w:r>
          </w:p>
        </w:tc>
        <w:tc>
          <w:tcPr>
            <w:tcW w:w="377"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7"/>
                <w:sz w:val="22"/>
              </w:rPr>
              <w:t>158,51</w:t>
            </w:r>
          </w:p>
        </w:tc>
        <w:tc>
          <w:tcPr>
            <w:tcW w:w="378"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7"/>
                <w:sz w:val="22"/>
              </w:rPr>
              <w:t>157,95</w:t>
            </w:r>
          </w:p>
        </w:tc>
        <w:tc>
          <w:tcPr>
            <w:tcW w:w="378"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7"/>
                <w:sz w:val="22"/>
              </w:rPr>
              <w:t>157,40</w:t>
            </w:r>
          </w:p>
        </w:tc>
        <w:tc>
          <w:tcPr>
            <w:tcW w:w="378"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7"/>
                <w:sz w:val="22"/>
              </w:rPr>
              <w:t>156,84</w:t>
            </w:r>
          </w:p>
        </w:tc>
        <w:tc>
          <w:tcPr>
            <w:tcW w:w="374"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7"/>
                <w:sz w:val="22"/>
              </w:rPr>
              <w:t>156,28</w:t>
            </w:r>
          </w:p>
        </w:tc>
        <w:tc>
          <w:tcPr>
            <w:tcW w:w="374"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6B3610">
            <w:pPr>
              <w:spacing w:before="93"/>
              <w:ind w:firstLine="0"/>
              <w:jc w:val="center"/>
              <w:rPr>
                <w:rFonts w:eastAsia="Times New Roman" w:cs="Times New Roman"/>
                <w:sz w:val="22"/>
              </w:rPr>
            </w:pPr>
            <w:r w:rsidRPr="00EC028A">
              <w:rPr>
                <w:rFonts w:eastAsia="Calibri" w:hAnsi="Calibri" w:cs="Times New Roman"/>
                <w:spacing w:val="-17"/>
                <w:sz w:val="22"/>
              </w:rPr>
              <w:t>155,16</w:t>
            </w:r>
          </w:p>
        </w:tc>
        <w:tc>
          <w:tcPr>
            <w:tcW w:w="372" w:type="pct"/>
            <w:tcBorders>
              <w:top w:val="single" w:sz="5" w:space="0" w:color="000000"/>
              <w:left w:val="single" w:sz="8" w:space="0" w:color="000000"/>
              <w:bottom w:val="single" w:sz="8" w:space="0" w:color="000000"/>
              <w:right w:val="single" w:sz="8" w:space="0" w:color="000000"/>
            </w:tcBorders>
            <w:vAlign w:val="center"/>
          </w:tcPr>
          <w:p w:rsidR="00EC028A" w:rsidRPr="00EC028A" w:rsidRDefault="00EC028A" w:rsidP="009D1408">
            <w:pPr>
              <w:spacing w:before="93"/>
              <w:ind w:firstLine="0"/>
              <w:jc w:val="center"/>
              <w:rPr>
                <w:rFonts w:eastAsia="Times New Roman" w:cs="Times New Roman"/>
                <w:sz w:val="22"/>
              </w:rPr>
            </w:pPr>
            <w:r w:rsidRPr="00EC028A">
              <w:rPr>
                <w:rFonts w:eastAsia="Calibri" w:hAnsi="Calibri" w:cs="Times New Roman"/>
                <w:spacing w:val="-17"/>
                <w:sz w:val="22"/>
              </w:rPr>
              <w:t>155,16</w:t>
            </w:r>
          </w:p>
        </w:tc>
      </w:tr>
    </w:tbl>
    <w:p w:rsidR="00C44E39" w:rsidRPr="00EC028A" w:rsidRDefault="00C44E39" w:rsidP="00C44E39">
      <w:pPr>
        <w:widowControl w:val="0"/>
        <w:spacing w:line="240" w:lineRule="auto"/>
        <w:ind w:firstLine="0"/>
        <w:jc w:val="left"/>
        <w:rPr>
          <w:rFonts w:eastAsia="Times New Roman" w:cs="Times New Roman"/>
          <w:sz w:val="20"/>
          <w:szCs w:val="20"/>
          <w:lang w:val="en-US"/>
        </w:rPr>
      </w:pPr>
    </w:p>
    <w:p w:rsidR="00C44E39" w:rsidRPr="00EC028A" w:rsidRDefault="00C44E39" w:rsidP="00C44E39">
      <w:pPr>
        <w:widowControl w:val="0"/>
        <w:spacing w:line="240" w:lineRule="auto"/>
        <w:ind w:firstLine="0"/>
        <w:jc w:val="left"/>
        <w:rPr>
          <w:rFonts w:eastAsia="Times New Roman" w:cs="Times New Roman"/>
          <w:sz w:val="20"/>
          <w:szCs w:val="20"/>
          <w:lang w:val="en-US"/>
        </w:rPr>
      </w:pPr>
    </w:p>
    <w:p w:rsidR="00C44E39" w:rsidRPr="00EC028A" w:rsidRDefault="00C44E39" w:rsidP="00C44E39">
      <w:pPr>
        <w:widowControl w:val="0"/>
        <w:spacing w:line="275" w:lineRule="auto"/>
        <w:ind w:left="132" w:right="132" w:firstLine="566"/>
        <w:rPr>
          <w:rFonts w:eastAsia="Times New Roman" w:cs="Times New Roman"/>
          <w:sz w:val="24"/>
          <w:szCs w:val="24"/>
        </w:rPr>
      </w:pPr>
      <w:r w:rsidRPr="00EC028A">
        <w:rPr>
          <w:rFonts w:eastAsia="Times New Roman" w:cs="Times New Roman"/>
          <w:spacing w:val="-1"/>
          <w:sz w:val="24"/>
          <w:szCs w:val="24"/>
        </w:rPr>
        <w:t>Проанализировавданные</w:t>
      </w:r>
      <w:r w:rsidRPr="00EC028A">
        <w:rPr>
          <w:rFonts w:eastAsia="Times New Roman" w:cs="Times New Roman"/>
          <w:sz w:val="24"/>
          <w:szCs w:val="24"/>
        </w:rPr>
        <w:t>таблицы,</w:t>
      </w:r>
      <w:r w:rsidRPr="00EC028A">
        <w:rPr>
          <w:rFonts w:eastAsia="Times New Roman" w:cs="Times New Roman"/>
          <w:spacing w:val="-1"/>
          <w:sz w:val="24"/>
          <w:szCs w:val="24"/>
        </w:rPr>
        <w:t>можнозаметить,чтоудельный</w:t>
      </w:r>
      <w:r w:rsidRPr="00EC028A">
        <w:rPr>
          <w:rFonts w:eastAsia="Times New Roman" w:cs="Times New Roman"/>
          <w:sz w:val="24"/>
          <w:szCs w:val="24"/>
        </w:rPr>
        <w:t>расход</w:t>
      </w:r>
      <w:r w:rsidRPr="00EC028A">
        <w:rPr>
          <w:rFonts w:eastAsia="Times New Roman" w:cs="Times New Roman"/>
          <w:spacing w:val="-1"/>
          <w:sz w:val="24"/>
          <w:szCs w:val="24"/>
        </w:rPr>
        <w:t>условного</w:t>
      </w:r>
      <w:r w:rsidRPr="00EC028A">
        <w:rPr>
          <w:rFonts w:eastAsia="Times New Roman" w:cs="Times New Roman"/>
          <w:sz w:val="24"/>
          <w:szCs w:val="24"/>
        </w:rPr>
        <w:t>топливана</w:t>
      </w:r>
      <w:r w:rsidRPr="00EC028A">
        <w:rPr>
          <w:rFonts w:eastAsia="Times New Roman" w:cs="Times New Roman"/>
          <w:spacing w:val="-1"/>
          <w:sz w:val="24"/>
          <w:szCs w:val="24"/>
        </w:rPr>
        <w:t>отпусктепловой</w:t>
      </w:r>
      <w:r w:rsidRPr="00EC028A">
        <w:rPr>
          <w:rFonts w:eastAsia="Times New Roman" w:cs="Times New Roman"/>
          <w:sz w:val="24"/>
          <w:szCs w:val="24"/>
        </w:rPr>
        <w:t>энергии</w:t>
      </w:r>
      <w:r w:rsidRPr="00EC028A">
        <w:rPr>
          <w:rFonts w:eastAsia="Times New Roman" w:cs="Times New Roman"/>
          <w:spacing w:val="-1"/>
          <w:sz w:val="24"/>
          <w:szCs w:val="24"/>
        </w:rPr>
        <w:t>уменьшается,</w:t>
      </w:r>
      <w:r w:rsidRPr="00EC028A">
        <w:rPr>
          <w:rFonts w:eastAsia="Times New Roman" w:cs="Times New Roman"/>
          <w:sz w:val="24"/>
          <w:szCs w:val="24"/>
        </w:rPr>
        <w:t>т.к.</w:t>
      </w:r>
      <w:r w:rsidRPr="00EC028A">
        <w:rPr>
          <w:rFonts w:eastAsia="Times New Roman" w:cs="Times New Roman"/>
          <w:spacing w:val="-1"/>
          <w:sz w:val="24"/>
          <w:szCs w:val="24"/>
        </w:rPr>
        <w:t>уменьшаетсяотпусктепловойэнергиивследствиеуменьшенияпотерь</w:t>
      </w:r>
      <w:r w:rsidRPr="00EC028A">
        <w:rPr>
          <w:rFonts w:eastAsia="Times New Roman" w:cs="Times New Roman"/>
          <w:sz w:val="24"/>
          <w:szCs w:val="24"/>
        </w:rPr>
        <w:t xml:space="preserve"> в </w:t>
      </w:r>
      <w:r w:rsidRPr="00EC028A">
        <w:rPr>
          <w:rFonts w:eastAsia="Times New Roman" w:cs="Times New Roman"/>
          <w:spacing w:val="-1"/>
          <w:sz w:val="24"/>
          <w:szCs w:val="24"/>
        </w:rPr>
        <w:t>тепловыхсетях.</w:t>
      </w:r>
    </w:p>
    <w:p w:rsidR="00C44E39" w:rsidRPr="00EC028A" w:rsidRDefault="00C44E39" w:rsidP="00C44E39">
      <w:pPr>
        <w:widowControl w:val="0"/>
        <w:spacing w:before="4" w:line="275" w:lineRule="auto"/>
        <w:ind w:left="132" w:right="137" w:firstLine="566"/>
        <w:rPr>
          <w:rFonts w:eastAsia="Times New Roman" w:cs="Times New Roman"/>
          <w:sz w:val="24"/>
          <w:szCs w:val="24"/>
        </w:rPr>
      </w:pPr>
      <w:r w:rsidRPr="00EC028A">
        <w:rPr>
          <w:rFonts w:eastAsia="Times New Roman" w:cs="Times New Roman"/>
          <w:spacing w:val="-1"/>
          <w:sz w:val="24"/>
          <w:szCs w:val="24"/>
        </w:rPr>
        <w:t>Потреблениеусловноготопливауменьшаетсявследствиеуменьшениятепловыхпотерь</w:t>
      </w:r>
      <w:r w:rsidRPr="00EC028A">
        <w:rPr>
          <w:rFonts w:eastAsia="Times New Roman" w:cs="Times New Roman"/>
          <w:sz w:val="24"/>
          <w:szCs w:val="24"/>
        </w:rPr>
        <w:t xml:space="preserve">в </w:t>
      </w:r>
      <w:r w:rsidRPr="00EC028A">
        <w:rPr>
          <w:rFonts w:eastAsia="Times New Roman" w:cs="Times New Roman"/>
          <w:spacing w:val="-1"/>
          <w:sz w:val="24"/>
          <w:szCs w:val="24"/>
        </w:rPr>
        <w:t>трубопроводах.</w:t>
      </w:r>
    </w:p>
    <w:p w:rsidR="00C44E39" w:rsidRPr="00EC028A" w:rsidRDefault="00C44E39" w:rsidP="00C44E39">
      <w:pPr>
        <w:widowControl w:val="0"/>
        <w:spacing w:before="1" w:line="240" w:lineRule="auto"/>
        <w:ind w:left="138" w:firstLine="566"/>
        <w:jc w:val="left"/>
        <w:rPr>
          <w:rFonts w:eastAsia="Times New Roman" w:cs="Times New Roman"/>
          <w:sz w:val="24"/>
          <w:szCs w:val="24"/>
        </w:rPr>
      </w:pPr>
      <w:r w:rsidRPr="00EC028A">
        <w:rPr>
          <w:rFonts w:eastAsia="Times New Roman" w:cs="Times New Roman"/>
          <w:spacing w:val="-1"/>
          <w:sz w:val="24"/>
          <w:szCs w:val="24"/>
        </w:rPr>
        <w:t xml:space="preserve">Перспективныечасовые </w:t>
      </w:r>
      <w:r w:rsidRPr="00EC028A">
        <w:rPr>
          <w:rFonts w:eastAsia="Times New Roman" w:cs="Times New Roman"/>
          <w:sz w:val="24"/>
          <w:szCs w:val="24"/>
        </w:rPr>
        <w:t>расходы топлива</w:t>
      </w:r>
      <w:r w:rsidRPr="00EC028A">
        <w:rPr>
          <w:rFonts w:eastAsia="Times New Roman" w:cs="Times New Roman"/>
          <w:spacing w:val="-1"/>
          <w:sz w:val="24"/>
          <w:szCs w:val="24"/>
        </w:rPr>
        <w:t>помесячнопредставлены</w:t>
      </w:r>
      <w:r w:rsidRPr="00EC028A">
        <w:rPr>
          <w:rFonts w:eastAsia="Times New Roman" w:cs="Times New Roman"/>
          <w:sz w:val="24"/>
          <w:szCs w:val="24"/>
        </w:rPr>
        <w:t xml:space="preserve"> втаблице</w:t>
      </w:r>
      <w:r w:rsidRPr="00EC028A">
        <w:rPr>
          <w:rFonts w:eastAsia="Times New Roman" w:cs="Times New Roman"/>
          <w:spacing w:val="-1"/>
          <w:sz w:val="24"/>
          <w:szCs w:val="24"/>
        </w:rPr>
        <w:t xml:space="preserve"> ниже</w:t>
      </w:r>
      <w:r w:rsidRPr="00EC028A">
        <w:rPr>
          <w:rFonts w:eastAsia="Times New Roman" w:cs="Times New Roman"/>
          <w:sz w:val="24"/>
          <w:szCs w:val="24"/>
        </w:rPr>
        <w:t>.</w:t>
      </w: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73" w:lineRule="exact"/>
        <w:ind w:firstLine="0"/>
        <w:jc w:val="right"/>
        <w:rPr>
          <w:rFonts w:eastAsia="Times New Roman" w:cs="Times New Roman"/>
          <w:sz w:val="22"/>
          <w:highlight w:val="yellow"/>
        </w:rPr>
        <w:sectPr w:rsidR="00C44E39" w:rsidRPr="00630A65"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line="20" w:lineRule="atLeast"/>
        <w:ind w:firstLine="0"/>
        <w:jc w:val="left"/>
        <w:rPr>
          <w:rFonts w:eastAsia="Times New Roman" w:cs="Times New Roman"/>
          <w:sz w:val="2"/>
          <w:szCs w:val="2"/>
          <w:highlight w:val="yellow"/>
        </w:rPr>
        <w:sectPr w:rsidR="00C44E39" w:rsidRPr="00630A65" w:rsidSect="00B31ADA">
          <w:headerReference w:type="default" r:id="rId58"/>
          <w:footerReference w:type="default" r:id="rId59"/>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line="240" w:lineRule="auto"/>
        <w:ind w:firstLine="0"/>
        <w:jc w:val="left"/>
        <w:rPr>
          <w:rFonts w:eastAsia="Times New Roman" w:cs="Times New Roman"/>
          <w:b/>
          <w:bCs/>
          <w:sz w:val="24"/>
          <w:szCs w:val="24"/>
          <w:highlight w:val="yellow"/>
        </w:rPr>
      </w:pPr>
    </w:p>
    <w:p w:rsidR="00C44E39" w:rsidRPr="00630A65" w:rsidRDefault="00C44E39" w:rsidP="00C44E39">
      <w:pPr>
        <w:widowControl w:val="0"/>
        <w:spacing w:line="269" w:lineRule="exact"/>
        <w:ind w:left="138" w:firstLine="566"/>
        <w:jc w:val="left"/>
        <w:rPr>
          <w:rFonts w:eastAsia="Times New Roman" w:cs="Times New Roman"/>
          <w:sz w:val="24"/>
          <w:szCs w:val="24"/>
          <w:highlight w:val="yellow"/>
        </w:rPr>
      </w:pPr>
      <w:r w:rsidRPr="00630A65">
        <w:rPr>
          <w:rFonts w:eastAsia="Times New Roman" w:cs="Times New Roman"/>
          <w:sz w:val="24"/>
          <w:szCs w:val="24"/>
          <w:highlight w:val="yellow"/>
        </w:rPr>
        <w:br w:type="column"/>
      </w:r>
    </w:p>
    <w:p w:rsidR="00C44E39" w:rsidRPr="00630A65" w:rsidRDefault="00C44E39" w:rsidP="00C44E39">
      <w:pPr>
        <w:widowControl w:val="0"/>
        <w:spacing w:line="269" w:lineRule="exact"/>
        <w:ind w:firstLine="0"/>
        <w:jc w:val="left"/>
        <w:rPr>
          <w:rFonts w:eastAsia="Times New Roman" w:cs="Times New Roman"/>
          <w:sz w:val="22"/>
          <w:highlight w:val="yellow"/>
        </w:rPr>
        <w:sectPr w:rsidR="00C44E39" w:rsidRPr="00630A65"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rsidR="00C44E39" w:rsidRPr="00630A65" w:rsidRDefault="00C44E39" w:rsidP="00C44E39">
      <w:pPr>
        <w:widowControl w:val="0"/>
        <w:spacing w:before="9" w:line="240" w:lineRule="auto"/>
        <w:ind w:firstLine="0"/>
        <w:jc w:val="left"/>
        <w:rPr>
          <w:rFonts w:eastAsia="Times New Roman" w:cs="Times New Roman"/>
          <w:sz w:val="3"/>
          <w:szCs w:val="3"/>
          <w:highlight w:val="yellow"/>
        </w:rPr>
      </w:pPr>
    </w:p>
    <w:p w:rsidR="00C44E39" w:rsidRPr="00EC028A" w:rsidRDefault="00C44E39" w:rsidP="00EC028A">
      <w:pPr>
        <w:keepNext/>
        <w:spacing w:line="240" w:lineRule="auto"/>
        <w:ind w:firstLine="0"/>
        <w:jc w:val="left"/>
        <w:rPr>
          <w:rFonts w:eastAsia="Calibri" w:cs="Times New Roman"/>
          <w:b/>
          <w:bCs/>
          <w:sz w:val="20"/>
          <w:szCs w:val="18"/>
        </w:rPr>
      </w:pPr>
      <w:r w:rsidRPr="00EC028A">
        <w:rPr>
          <w:rFonts w:eastAsia="Calibri" w:cs="Times New Roman"/>
          <w:b/>
          <w:bCs/>
          <w:sz w:val="20"/>
          <w:szCs w:val="18"/>
        </w:rPr>
        <w:t xml:space="preserve">Таблица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Таблица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138</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03"/>
        <w:gridCol w:w="1575"/>
        <w:gridCol w:w="2517"/>
        <w:gridCol w:w="2801"/>
        <w:gridCol w:w="1943"/>
      </w:tblGrid>
      <w:tr w:rsidR="00C44E39" w:rsidRPr="00EC028A"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EC028A" w:rsidRDefault="00C44E39" w:rsidP="00C44E39">
            <w:pPr>
              <w:ind w:firstLine="0"/>
              <w:rPr>
                <w:rFonts w:eastAsia="Times New Roman" w:cs="Times New Roman"/>
                <w:sz w:val="20"/>
                <w:szCs w:val="20"/>
                <w:lang w:val="ru-RU"/>
              </w:rPr>
            </w:pPr>
          </w:p>
          <w:p w:rsidR="00C44E39" w:rsidRPr="00EC028A" w:rsidRDefault="00C44E39" w:rsidP="00C44E39">
            <w:pPr>
              <w:spacing w:before="3"/>
              <w:ind w:firstLine="0"/>
              <w:rPr>
                <w:rFonts w:eastAsia="Times New Roman" w:cs="Times New Roman"/>
                <w:sz w:val="21"/>
                <w:szCs w:val="21"/>
                <w:lang w:val="ru-RU"/>
              </w:rPr>
            </w:pPr>
          </w:p>
          <w:p w:rsidR="00C44E39" w:rsidRPr="00EC028A" w:rsidRDefault="00C44E39" w:rsidP="00C44E39">
            <w:pPr>
              <w:ind w:left="238" w:firstLine="0"/>
              <w:rPr>
                <w:rFonts w:eastAsia="Times New Roman" w:cs="Times New Roman"/>
                <w:sz w:val="20"/>
                <w:szCs w:val="20"/>
              </w:rPr>
            </w:pPr>
            <w:r w:rsidRPr="00EC028A">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EC028A" w:rsidRDefault="00C44E39" w:rsidP="00C44E39">
            <w:pPr>
              <w:ind w:firstLine="0"/>
              <w:rPr>
                <w:rFonts w:eastAsia="Times New Roman" w:cs="Times New Roman"/>
                <w:sz w:val="20"/>
                <w:szCs w:val="20"/>
              </w:rPr>
            </w:pPr>
          </w:p>
          <w:p w:rsidR="00C44E39" w:rsidRPr="00EC028A" w:rsidRDefault="00C44E39" w:rsidP="00C44E39">
            <w:pPr>
              <w:spacing w:before="3"/>
              <w:ind w:firstLine="0"/>
              <w:rPr>
                <w:rFonts w:eastAsia="Times New Roman" w:cs="Times New Roman"/>
                <w:sz w:val="21"/>
                <w:szCs w:val="21"/>
              </w:rPr>
            </w:pPr>
          </w:p>
          <w:p w:rsidR="00C44E39" w:rsidRPr="00EC028A" w:rsidRDefault="00C44E39" w:rsidP="00C44E39">
            <w:pPr>
              <w:ind w:firstLine="0"/>
              <w:jc w:val="center"/>
              <w:rPr>
                <w:rFonts w:eastAsia="Times New Roman" w:cs="Times New Roman"/>
                <w:sz w:val="20"/>
                <w:szCs w:val="20"/>
              </w:rPr>
            </w:pPr>
            <w:r w:rsidRPr="00EC028A">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EC028A" w:rsidRDefault="00C44E39" w:rsidP="00C44E39">
            <w:pPr>
              <w:spacing w:before="6"/>
              <w:ind w:firstLine="0"/>
              <w:rPr>
                <w:rFonts w:eastAsia="Times New Roman" w:cs="Times New Roman"/>
                <w:sz w:val="31"/>
                <w:szCs w:val="31"/>
              </w:rPr>
            </w:pPr>
          </w:p>
          <w:p w:rsidR="00C44E39" w:rsidRPr="00EC028A" w:rsidRDefault="00C44E39" w:rsidP="00C44E39">
            <w:pPr>
              <w:spacing w:line="230" w:lineRule="exact"/>
              <w:ind w:left="471" w:right="447" w:hanging="24"/>
              <w:rPr>
                <w:rFonts w:eastAsia="Times New Roman" w:cs="Times New Roman"/>
                <w:sz w:val="20"/>
                <w:szCs w:val="20"/>
              </w:rPr>
            </w:pPr>
            <w:r w:rsidRPr="00EC028A">
              <w:rPr>
                <w:rFonts w:eastAsia="Calibri" w:cs="Times New Roman"/>
                <w:b/>
                <w:w w:val="95"/>
                <w:sz w:val="20"/>
              </w:rPr>
              <w:t>Среднемесячная</w:t>
            </w:r>
            <w:r w:rsidRPr="00EC028A">
              <w:rPr>
                <w:rFonts w:eastAsia="Calibri" w:cs="Times New Roman"/>
                <w:b/>
                <w:sz w:val="20"/>
              </w:rPr>
              <w:t>температура,</w:t>
            </w:r>
            <w:r w:rsidRPr="00EC028A">
              <w:rPr>
                <w:rFonts w:eastAsia="Calibri" w:cs="Times New Roman"/>
                <w:b/>
                <w:spacing w:val="-2"/>
                <w:position w:val="9"/>
                <w:sz w:val="13"/>
              </w:rPr>
              <w:t>о</w:t>
            </w:r>
            <w:r w:rsidRPr="00EC028A">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EC028A" w:rsidRDefault="00C44E39" w:rsidP="00C44E39">
            <w:pPr>
              <w:spacing w:before="3"/>
              <w:ind w:firstLine="0"/>
              <w:rPr>
                <w:rFonts w:eastAsia="Times New Roman" w:cs="Times New Roman"/>
                <w:sz w:val="21"/>
                <w:szCs w:val="21"/>
                <w:lang w:val="ru-RU"/>
              </w:rPr>
            </w:pPr>
          </w:p>
          <w:p w:rsidR="00C44E39" w:rsidRPr="00EC028A" w:rsidRDefault="00C44E39" w:rsidP="00C44E39">
            <w:pPr>
              <w:ind w:left="140" w:right="134" w:hanging="4"/>
              <w:jc w:val="center"/>
              <w:rPr>
                <w:rFonts w:eastAsia="Times New Roman" w:cs="Times New Roman"/>
                <w:sz w:val="20"/>
                <w:szCs w:val="20"/>
                <w:lang w:val="ru-RU"/>
              </w:rPr>
            </w:pPr>
            <w:r w:rsidRPr="00EC028A">
              <w:rPr>
                <w:rFonts w:eastAsia="Calibri" w:cs="Times New Roman"/>
                <w:b/>
                <w:sz w:val="20"/>
                <w:lang w:val="ru-RU"/>
              </w:rPr>
              <w:t>Суммарноепроизводство</w:t>
            </w:r>
            <w:r w:rsidR="002A6365" w:rsidRPr="00EC028A">
              <w:rPr>
                <w:rFonts w:eastAsia="Calibri" w:cs="Times New Roman"/>
                <w:b/>
                <w:sz w:val="20"/>
                <w:lang w:val="ru-RU"/>
              </w:rPr>
              <w:t>котельной</w:t>
            </w:r>
            <w:r w:rsidRPr="00EC028A">
              <w:rPr>
                <w:rFonts w:eastAsia="Calibri" w:cs="Times New Roman"/>
                <w:b/>
                <w:sz w:val="20"/>
                <w:lang w:val="ru-RU"/>
              </w:rPr>
              <w:t>,</w:t>
            </w:r>
            <w:r w:rsidRPr="00EC028A">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EC028A" w:rsidRDefault="00C44E39" w:rsidP="00C44E39">
            <w:pPr>
              <w:spacing w:before="3"/>
              <w:ind w:firstLine="0"/>
              <w:rPr>
                <w:rFonts w:eastAsia="Times New Roman" w:cs="Times New Roman"/>
                <w:sz w:val="21"/>
                <w:szCs w:val="21"/>
                <w:lang w:val="ru-RU"/>
              </w:rPr>
            </w:pPr>
          </w:p>
          <w:p w:rsidR="00C44E39" w:rsidRPr="00EC028A" w:rsidRDefault="00C44E39" w:rsidP="00C44E39">
            <w:pPr>
              <w:ind w:left="270" w:right="267" w:firstLine="117"/>
              <w:rPr>
                <w:rFonts w:eastAsia="Times New Roman" w:cs="Times New Roman"/>
                <w:sz w:val="20"/>
                <w:szCs w:val="20"/>
                <w:lang w:val="ru-RU"/>
              </w:rPr>
            </w:pPr>
            <w:r w:rsidRPr="00EC028A">
              <w:rPr>
                <w:rFonts w:eastAsia="Calibri" w:cs="Times New Roman"/>
                <w:b/>
                <w:sz w:val="20"/>
                <w:lang w:val="ru-RU"/>
              </w:rPr>
              <w:t>Расходтоплива,тыс.м3/ч</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right="6" w:firstLine="0"/>
              <w:jc w:val="center"/>
              <w:rPr>
                <w:rFonts w:eastAsia="Times New Roman" w:cs="Times New Roman"/>
                <w:sz w:val="20"/>
                <w:szCs w:val="20"/>
              </w:rPr>
            </w:pPr>
            <w:r w:rsidRPr="00EC028A">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3" w:firstLine="0"/>
              <w:jc w:val="center"/>
              <w:rPr>
                <w:rFonts w:eastAsia="Times New Roman" w:cs="Times New Roman"/>
                <w:sz w:val="20"/>
                <w:szCs w:val="20"/>
              </w:rPr>
            </w:pPr>
            <w:r w:rsidRPr="00EC028A">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1" w:firstLine="0"/>
              <w:jc w:val="center"/>
              <w:rPr>
                <w:rFonts w:eastAsia="Times New Roman" w:cs="Times New Roman"/>
                <w:sz w:val="20"/>
                <w:szCs w:val="20"/>
              </w:rPr>
            </w:pPr>
            <w:r w:rsidRPr="00EC028A">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0,06</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4" w:firstLine="0"/>
              <w:jc w:val="center"/>
              <w:rPr>
                <w:rFonts w:eastAsia="Times New Roman" w:cs="Times New Roman"/>
                <w:sz w:val="20"/>
                <w:szCs w:val="20"/>
              </w:rPr>
            </w:pPr>
            <w:r w:rsidRPr="00EC028A">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0,06</w:t>
            </w:r>
          </w:p>
        </w:tc>
      </w:tr>
      <w:tr w:rsidR="00C44E39" w:rsidRPr="00EC028A"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47"/>
              <w:ind w:right="6" w:firstLine="0"/>
              <w:jc w:val="center"/>
              <w:rPr>
                <w:rFonts w:eastAsia="Times New Roman" w:cs="Times New Roman"/>
                <w:sz w:val="20"/>
                <w:szCs w:val="20"/>
              </w:rPr>
            </w:pPr>
            <w:r w:rsidRPr="00EC028A">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42"/>
              <w:ind w:firstLine="0"/>
              <w:jc w:val="center"/>
              <w:rPr>
                <w:rFonts w:eastAsia="Times New Roman" w:cs="Times New Roman"/>
                <w:sz w:val="20"/>
                <w:szCs w:val="20"/>
              </w:rPr>
            </w:pPr>
            <w:r w:rsidRPr="00EC028A">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42"/>
              <w:ind w:right="1" w:firstLine="0"/>
              <w:jc w:val="center"/>
              <w:rPr>
                <w:rFonts w:eastAsia="Times New Roman" w:cs="Times New Roman"/>
                <w:sz w:val="20"/>
                <w:szCs w:val="20"/>
              </w:rPr>
            </w:pPr>
            <w:r w:rsidRPr="00EC028A">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28"/>
              <w:ind w:left="4" w:firstLine="0"/>
              <w:jc w:val="center"/>
              <w:rPr>
                <w:rFonts w:eastAsia="Times New Roman" w:cs="Times New Roman"/>
                <w:sz w:val="20"/>
                <w:szCs w:val="20"/>
              </w:rPr>
            </w:pPr>
            <w:r w:rsidRPr="00EC028A">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z w:val="20"/>
              </w:rPr>
              <w:t>0,05</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right="6" w:firstLine="0"/>
              <w:jc w:val="center"/>
              <w:rPr>
                <w:rFonts w:eastAsia="Times New Roman" w:cs="Times New Roman"/>
                <w:sz w:val="20"/>
                <w:szCs w:val="20"/>
              </w:rPr>
            </w:pPr>
            <w:r w:rsidRPr="00EC028A">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1" w:firstLine="0"/>
              <w:jc w:val="center"/>
              <w:rPr>
                <w:rFonts w:eastAsia="Times New Roman" w:cs="Times New Roman"/>
                <w:sz w:val="20"/>
                <w:szCs w:val="20"/>
              </w:rPr>
            </w:pPr>
            <w:r w:rsidRPr="00EC028A">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left="1" w:firstLine="0"/>
              <w:jc w:val="center"/>
              <w:rPr>
                <w:rFonts w:eastAsia="Times New Roman" w:cs="Times New Roman"/>
                <w:sz w:val="20"/>
                <w:szCs w:val="20"/>
              </w:rPr>
            </w:pPr>
            <w:r w:rsidRPr="00EC028A">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0,03</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left="891" w:firstLine="0"/>
              <w:rPr>
                <w:rFonts w:eastAsia="Times New Roman" w:cs="Times New Roman"/>
                <w:sz w:val="20"/>
                <w:szCs w:val="20"/>
              </w:rPr>
            </w:pPr>
            <w:r w:rsidRPr="00EC028A">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firstLine="0"/>
              <w:jc w:val="center"/>
              <w:rPr>
                <w:rFonts w:eastAsia="Times New Roman" w:cs="Times New Roman"/>
                <w:sz w:val="20"/>
                <w:szCs w:val="20"/>
              </w:rPr>
            </w:pPr>
            <w:r w:rsidRPr="00EC028A">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0,02</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left="301" w:firstLine="0"/>
              <w:rPr>
                <w:rFonts w:eastAsia="Times New Roman" w:cs="Times New Roman"/>
                <w:sz w:val="20"/>
                <w:szCs w:val="20"/>
              </w:rPr>
            </w:pPr>
            <w:r w:rsidRPr="00EC028A">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firstLine="0"/>
              <w:jc w:val="center"/>
              <w:rPr>
                <w:rFonts w:eastAsia="Times New Roman" w:cs="Times New Roman"/>
                <w:sz w:val="20"/>
                <w:szCs w:val="20"/>
              </w:rPr>
            </w:pPr>
            <w:r w:rsidRPr="00EC028A">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3" w:firstLine="0"/>
              <w:jc w:val="center"/>
              <w:rPr>
                <w:rFonts w:eastAsia="Times New Roman" w:cs="Times New Roman"/>
                <w:sz w:val="20"/>
                <w:szCs w:val="20"/>
              </w:rPr>
            </w:pPr>
            <w:r w:rsidRPr="00EC028A">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firstLine="0"/>
              <w:jc w:val="center"/>
              <w:rPr>
                <w:rFonts w:eastAsia="Times New Roman" w:cs="Times New Roman"/>
                <w:sz w:val="20"/>
                <w:szCs w:val="20"/>
              </w:rPr>
            </w:pPr>
            <w:r w:rsidRPr="00EC028A">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right="6" w:firstLine="0"/>
              <w:jc w:val="center"/>
              <w:rPr>
                <w:rFonts w:eastAsia="Times New Roman" w:cs="Times New Roman"/>
                <w:sz w:val="20"/>
                <w:szCs w:val="20"/>
              </w:rPr>
            </w:pPr>
            <w:r w:rsidRPr="00EC028A">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9"/>
              <w:ind w:right="1" w:firstLine="0"/>
              <w:jc w:val="center"/>
              <w:rPr>
                <w:rFonts w:eastAsia="Times New Roman" w:cs="Times New Roman"/>
                <w:sz w:val="20"/>
                <w:szCs w:val="20"/>
              </w:rPr>
            </w:pPr>
            <w:r w:rsidRPr="00EC028A">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9"/>
              <w:ind w:firstLine="0"/>
              <w:jc w:val="center"/>
              <w:rPr>
                <w:rFonts w:eastAsia="Times New Roman" w:cs="Times New Roman"/>
                <w:sz w:val="20"/>
                <w:szCs w:val="20"/>
              </w:rPr>
            </w:pPr>
            <w:r w:rsidRPr="00EC028A">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right="6" w:firstLine="0"/>
              <w:jc w:val="center"/>
              <w:rPr>
                <w:rFonts w:eastAsia="Times New Roman" w:cs="Times New Roman"/>
                <w:sz w:val="20"/>
                <w:szCs w:val="20"/>
              </w:rPr>
            </w:pPr>
            <w:r w:rsidRPr="00EC028A">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firstLine="0"/>
              <w:jc w:val="center"/>
              <w:rPr>
                <w:rFonts w:eastAsia="Times New Roman" w:cs="Times New Roman"/>
                <w:sz w:val="20"/>
                <w:szCs w:val="20"/>
              </w:rPr>
            </w:pPr>
            <w:r w:rsidRPr="00EC028A">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firstLine="0"/>
              <w:jc w:val="center"/>
              <w:rPr>
                <w:rFonts w:eastAsia="Times New Roman" w:cs="Times New Roman"/>
                <w:sz w:val="20"/>
                <w:szCs w:val="20"/>
              </w:rPr>
            </w:pPr>
            <w:r w:rsidRPr="00EC028A">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0"/>
              <w:ind w:firstLine="0"/>
              <w:jc w:val="center"/>
              <w:rPr>
                <w:rFonts w:eastAsia="Times New Roman" w:cs="Times New Roman"/>
                <w:sz w:val="20"/>
                <w:szCs w:val="20"/>
              </w:rPr>
            </w:pPr>
            <w:r w:rsidRPr="00EC028A">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right="1" w:firstLine="0"/>
              <w:jc w:val="center"/>
              <w:rPr>
                <w:rFonts w:eastAsia="Times New Roman" w:cs="Times New Roman"/>
                <w:sz w:val="20"/>
                <w:szCs w:val="20"/>
              </w:rPr>
            </w:pPr>
            <w:r w:rsidRPr="00EC028A">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6"/>
              <w:ind w:firstLine="0"/>
              <w:jc w:val="center"/>
              <w:rPr>
                <w:rFonts w:eastAsia="Times New Roman" w:cs="Times New Roman"/>
                <w:sz w:val="20"/>
                <w:szCs w:val="20"/>
              </w:rPr>
            </w:pPr>
            <w:r w:rsidRPr="00EC028A">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0,00</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firstLine="0"/>
              <w:jc w:val="center"/>
              <w:rPr>
                <w:rFonts w:eastAsia="Times New Roman" w:cs="Times New Roman"/>
                <w:sz w:val="20"/>
                <w:szCs w:val="20"/>
              </w:rPr>
            </w:pPr>
            <w:r w:rsidRPr="00EC028A">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left="1" w:firstLine="0"/>
              <w:jc w:val="center"/>
              <w:rPr>
                <w:rFonts w:eastAsia="Times New Roman" w:cs="Times New Roman"/>
                <w:sz w:val="20"/>
                <w:szCs w:val="20"/>
              </w:rPr>
            </w:pPr>
            <w:r w:rsidRPr="00EC028A">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1"/>
              <w:ind w:left="4" w:firstLine="0"/>
              <w:jc w:val="center"/>
              <w:rPr>
                <w:rFonts w:eastAsia="Times New Roman" w:cs="Times New Roman"/>
                <w:sz w:val="20"/>
                <w:szCs w:val="20"/>
              </w:rPr>
            </w:pPr>
            <w:r w:rsidRPr="00EC028A">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1"/>
              <w:ind w:right="1" w:firstLine="0"/>
              <w:jc w:val="center"/>
              <w:rPr>
                <w:rFonts w:eastAsia="Times New Roman" w:cs="Times New Roman"/>
                <w:sz w:val="20"/>
                <w:szCs w:val="20"/>
              </w:rPr>
            </w:pPr>
            <w:r w:rsidRPr="00EC028A">
              <w:rPr>
                <w:rFonts w:eastAsia="Calibri" w:hAnsi="Calibri" w:cs="Times New Roman"/>
                <w:sz w:val="20"/>
              </w:rPr>
              <w:t>0,03</w:t>
            </w:r>
          </w:p>
        </w:tc>
      </w:tr>
      <w:tr w:rsidR="00C44E39" w:rsidRPr="00EC028A"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firstLine="0"/>
              <w:jc w:val="center"/>
              <w:rPr>
                <w:rFonts w:eastAsia="Times New Roman" w:cs="Times New Roman"/>
                <w:sz w:val="20"/>
                <w:szCs w:val="20"/>
              </w:rPr>
            </w:pPr>
            <w:r w:rsidRPr="00EC028A">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4" w:firstLine="0"/>
              <w:jc w:val="center"/>
              <w:rPr>
                <w:rFonts w:eastAsia="Times New Roman" w:cs="Times New Roman"/>
                <w:sz w:val="20"/>
                <w:szCs w:val="20"/>
              </w:rPr>
            </w:pPr>
            <w:r w:rsidRPr="00EC028A">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0,04</w:t>
            </w:r>
          </w:p>
        </w:tc>
      </w:tr>
      <w:tr w:rsidR="00C44E39" w:rsidRPr="00EC028A"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EC028A" w:rsidRDefault="00C44E39" w:rsidP="00C44E39">
            <w:pPr>
              <w:spacing w:before="33"/>
              <w:ind w:firstLine="0"/>
              <w:jc w:val="center"/>
              <w:rPr>
                <w:rFonts w:eastAsia="Times New Roman" w:cs="Times New Roman"/>
                <w:sz w:val="20"/>
                <w:szCs w:val="20"/>
              </w:rPr>
            </w:pPr>
            <w:r w:rsidRPr="00EC028A">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3" w:firstLine="0"/>
              <w:jc w:val="center"/>
              <w:rPr>
                <w:rFonts w:eastAsia="Times New Roman" w:cs="Times New Roman"/>
                <w:sz w:val="20"/>
                <w:szCs w:val="20"/>
              </w:rPr>
            </w:pPr>
            <w:r w:rsidRPr="00EC028A">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EC028A" w:rsidRDefault="00C44E39" w:rsidP="00C44E39">
            <w:pPr>
              <w:spacing w:before="28"/>
              <w:ind w:right="1" w:firstLine="0"/>
              <w:jc w:val="center"/>
              <w:rPr>
                <w:rFonts w:eastAsia="Times New Roman" w:cs="Times New Roman"/>
                <w:sz w:val="20"/>
                <w:szCs w:val="20"/>
              </w:rPr>
            </w:pPr>
            <w:r w:rsidRPr="00EC028A">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EC028A" w:rsidRDefault="00C44E39" w:rsidP="00C44E39">
            <w:pPr>
              <w:spacing w:before="14"/>
              <w:ind w:left="4" w:firstLine="0"/>
              <w:jc w:val="center"/>
              <w:rPr>
                <w:rFonts w:eastAsia="Times New Roman" w:cs="Times New Roman"/>
                <w:sz w:val="20"/>
                <w:szCs w:val="20"/>
              </w:rPr>
            </w:pPr>
            <w:r w:rsidRPr="00EC028A">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44E39" w:rsidRPr="00EC028A" w:rsidRDefault="00C44E39" w:rsidP="00C44E39">
            <w:pPr>
              <w:spacing w:before="14"/>
              <w:ind w:right="1" w:firstLine="0"/>
              <w:jc w:val="center"/>
              <w:rPr>
                <w:rFonts w:eastAsia="Times New Roman" w:cs="Times New Roman"/>
                <w:sz w:val="20"/>
                <w:szCs w:val="20"/>
              </w:rPr>
            </w:pPr>
            <w:r w:rsidRPr="00EC028A">
              <w:rPr>
                <w:rFonts w:eastAsia="Calibri" w:hAnsi="Calibri" w:cs="Times New Roman"/>
                <w:sz w:val="20"/>
              </w:rPr>
              <w:t>0,05</w:t>
            </w:r>
          </w:p>
        </w:tc>
      </w:tr>
    </w:tbl>
    <w:p w:rsidR="00C44E39" w:rsidRPr="00EC028A" w:rsidRDefault="00C44E39" w:rsidP="00C44E39">
      <w:pPr>
        <w:widowControl w:val="0"/>
        <w:spacing w:before="4" w:line="240" w:lineRule="auto"/>
        <w:ind w:firstLine="0"/>
        <w:jc w:val="left"/>
        <w:rPr>
          <w:rFonts w:eastAsia="Times New Roman" w:cs="Times New Roman"/>
          <w:sz w:val="27"/>
          <w:szCs w:val="27"/>
          <w:lang w:val="en-US"/>
        </w:rPr>
      </w:pPr>
    </w:p>
    <w:p w:rsidR="00C44E39" w:rsidRPr="00EC028A" w:rsidRDefault="00C44E39" w:rsidP="00F26FEB">
      <w:pPr>
        <w:keepNext/>
        <w:widowControl w:val="0"/>
        <w:spacing w:line="200" w:lineRule="atLeast"/>
        <w:ind w:firstLine="0"/>
        <w:jc w:val="center"/>
        <w:rPr>
          <w:rFonts w:ascii="Calibri" w:eastAsia="Calibri" w:hAnsi="Calibri" w:cs="Times New Roman"/>
          <w:sz w:val="22"/>
          <w:lang w:val="en-US"/>
        </w:rPr>
      </w:pPr>
      <w:r w:rsidRPr="00EC028A">
        <w:rPr>
          <w:rFonts w:eastAsia="Times New Roman" w:cs="Times New Roman"/>
          <w:noProof/>
          <w:sz w:val="20"/>
          <w:szCs w:val="20"/>
          <w:lang w:eastAsia="ru-RU"/>
        </w:rPr>
        <w:drawing>
          <wp:inline distT="0" distB="0" distL="0" distR="0">
            <wp:extent cx="5914275" cy="2809208"/>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60" cstate="print"/>
                    <a:stretch>
                      <a:fillRect/>
                    </a:stretch>
                  </pic:blipFill>
                  <pic:spPr>
                    <a:xfrm>
                      <a:off x="0" y="0"/>
                      <a:ext cx="5914275" cy="2809208"/>
                    </a:xfrm>
                    <a:prstGeom prst="rect">
                      <a:avLst/>
                    </a:prstGeom>
                  </pic:spPr>
                </pic:pic>
              </a:graphicData>
            </a:graphic>
          </wp:inline>
        </w:drawing>
      </w:r>
    </w:p>
    <w:p w:rsidR="00C44E39" w:rsidRPr="00EC028A" w:rsidRDefault="00C44E39" w:rsidP="00C44E39">
      <w:pPr>
        <w:spacing w:after="200" w:line="240" w:lineRule="auto"/>
        <w:ind w:firstLine="0"/>
        <w:jc w:val="center"/>
        <w:rPr>
          <w:rFonts w:eastAsia="Times New Roman" w:cs="Times New Roman"/>
          <w:b/>
          <w:bCs/>
          <w:sz w:val="22"/>
          <w:szCs w:val="20"/>
        </w:rPr>
      </w:pPr>
      <w:r w:rsidRPr="00EC028A">
        <w:rPr>
          <w:rFonts w:eastAsia="Calibri" w:cs="Times New Roman"/>
          <w:b/>
          <w:bCs/>
          <w:sz w:val="20"/>
          <w:szCs w:val="18"/>
        </w:rPr>
        <w:t xml:space="preserve">Рисунок </w:t>
      </w:r>
      <w:r w:rsidR="00170D6B" w:rsidRPr="00EC028A">
        <w:rPr>
          <w:rFonts w:eastAsia="Calibri" w:cs="Times New Roman"/>
          <w:b/>
          <w:bCs/>
          <w:sz w:val="20"/>
          <w:szCs w:val="18"/>
        </w:rPr>
        <w:fldChar w:fldCharType="begin"/>
      </w:r>
      <w:r w:rsidRPr="00EC028A">
        <w:rPr>
          <w:rFonts w:eastAsia="Calibri" w:cs="Times New Roman"/>
          <w:b/>
          <w:bCs/>
          <w:sz w:val="20"/>
          <w:szCs w:val="18"/>
        </w:rPr>
        <w:instrText xml:space="preserve"> SEQ Рисунок \* ARABIC </w:instrText>
      </w:r>
      <w:r w:rsidR="00170D6B" w:rsidRPr="00EC028A">
        <w:rPr>
          <w:rFonts w:eastAsia="Calibri" w:cs="Times New Roman"/>
          <w:b/>
          <w:bCs/>
          <w:sz w:val="20"/>
          <w:szCs w:val="18"/>
        </w:rPr>
        <w:fldChar w:fldCharType="separate"/>
      </w:r>
      <w:r w:rsidR="00A303F5">
        <w:rPr>
          <w:rFonts w:eastAsia="Calibri" w:cs="Times New Roman"/>
          <w:b/>
          <w:bCs/>
          <w:noProof/>
          <w:sz w:val="20"/>
          <w:szCs w:val="18"/>
        </w:rPr>
        <w:t>37</w:t>
      </w:r>
      <w:r w:rsidR="00170D6B" w:rsidRPr="00EC028A">
        <w:rPr>
          <w:rFonts w:eastAsia="Calibri" w:cs="Times New Roman"/>
          <w:b/>
          <w:bCs/>
          <w:sz w:val="20"/>
          <w:szCs w:val="18"/>
        </w:rPr>
        <w:fldChar w:fldCharType="end"/>
      </w:r>
      <w:r w:rsidRPr="00EC028A">
        <w:rPr>
          <w:rFonts w:eastAsia="Calibri" w:cs="Times New Roman"/>
          <w:b/>
          <w:bCs/>
          <w:sz w:val="20"/>
          <w:szCs w:val="18"/>
        </w:rPr>
        <w:t xml:space="preserve"> Изменение часового расхода топлива, тыс. м3/ч</w:t>
      </w: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EC028A" w:rsidRDefault="00C44E39" w:rsidP="00C44E39">
      <w:pPr>
        <w:widowControl w:val="0"/>
        <w:spacing w:line="240" w:lineRule="auto"/>
        <w:ind w:firstLine="0"/>
        <w:jc w:val="left"/>
        <w:rPr>
          <w:rFonts w:eastAsia="Times New Roman" w:cs="Times New Roman"/>
          <w:sz w:val="20"/>
          <w:szCs w:val="20"/>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40" w:lineRule="auto"/>
        <w:ind w:firstLine="0"/>
        <w:jc w:val="left"/>
        <w:rPr>
          <w:rFonts w:eastAsia="Times New Roman" w:cs="Times New Roman"/>
          <w:sz w:val="20"/>
          <w:szCs w:val="20"/>
          <w:highlight w:val="yellow"/>
        </w:rPr>
      </w:pPr>
    </w:p>
    <w:p w:rsidR="00C44E39" w:rsidRPr="00630A65" w:rsidRDefault="00C44E39" w:rsidP="00C44E39">
      <w:pPr>
        <w:widowControl w:val="0"/>
        <w:spacing w:line="272" w:lineRule="exact"/>
        <w:ind w:firstLine="0"/>
        <w:jc w:val="right"/>
        <w:rPr>
          <w:rFonts w:eastAsia="Times New Roman" w:cs="Times New Roman"/>
          <w:sz w:val="22"/>
          <w:highlight w:val="yellow"/>
        </w:rPr>
        <w:sectPr w:rsidR="00C44E39" w:rsidRPr="00630A65"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630A65" w:rsidRDefault="00C44E39" w:rsidP="00C44E39">
      <w:pPr>
        <w:widowControl w:val="0"/>
        <w:spacing w:before="5" w:line="240" w:lineRule="auto"/>
        <w:ind w:firstLine="0"/>
        <w:jc w:val="center"/>
        <w:rPr>
          <w:rFonts w:eastAsia="Calibri" w:cs="Times New Roman"/>
          <w:b/>
          <w:sz w:val="16"/>
          <w:highlight w:val="yellow"/>
        </w:rPr>
      </w:pPr>
    </w:p>
    <w:p w:rsidR="00C44E39" w:rsidRPr="00551B3F" w:rsidRDefault="00C44E39" w:rsidP="00C44E39">
      <w:pPr>
        <w:widowControl w:val="0"/>
        <w:spacing w:before="5" w:line="240" w:lineRule="auto"/>
        <w:ind w:firstLine="0"/>
        <w:jc w:val="center"/>
        <w:rPr>
          <w:rFonts w:eastAsia="Calibri" w:cs="Times New Roman"/>
          <w:b/>
          <w:sz w:val="16"/>
        </w:rPr>
      </w:pPr>
    </w:p>
    <w:p w:rsidR="00C44E39" w:rsidRPr="00551B3F" w:rsidRDefault="00C44E39" w:rsidP="00C44E39">
      <w:pPr>
        <w:widowControl w:val="0"/>
        <w:spacing w:before="5" w:line="240" w:lineRule="auto"/>
        <w:ind w:firstLine="0"/>
        <w:jc w:val="center"/>
        <w:rPr>
          <w:rFonts w:eastAsia="Calibri" w:cs="Times New Roman"/>
          <w:b/>
          <w:sz w:val="16"/>
        </w:rPr>
      </w:pPr>
    </w:p>
    <w:p w:rsidR="00C44E39" w:rsidRPr="00551B3F" w:rsidRDefault="00C44E39" w:rsidP="00B3712A">
      <w:pPr>
        <w:keepNext/>
        <w:spacing w:line="240" w:lineRule="auto"/>
        <w:ind w:firstLine="0"/>
        <w:jc w:val="left"/>
        <w:rPr>
          <w:rFonts w:eastAsia="Calibri" w:cs="Times New Roman"/>
          <w:b/>
          <w:bCs/>
          <w:sz w:val="18"/>
          <w:szCs w:val="18"/>
        </w:rPr>
      </w:pPr>
      <w:r w:rsidRPr="00551B3F">
        <w:rPr>
          <w:rFonts w:eastAsia="Calibri" w:cs="Times New Roman"/>
          <w:b/>
          <w:bCs/>
          <w:sz w:val="18"/>
          <w:szCs w:val="18"/>
        </w:rPr>
        <w:t xml:space="preserve">Таблица </w:t>
      </w:r>
      <w:r w:rsidR="00170D6B" w:rsidRPr="00551B3F">
        <w:rPr>
          <w:rFonts w:eastAsia="Calibri" w:cs="Times New Roman"/>
          <w:b/>
          <w:bCs/>
          <w:sz w:val="18"/>
          <w:szCs w:val="18"/>
        </w:rPr>
        <w:fldChar w:fldCharType="begin"/>
      </w:r>
      <w:r w:rsidRPr="00551B3F">
        <w:rPr>
          <w:rFonts w:eastAsia="Calibri" w:cs="Times New Roman"/>
          <w:b/>
          <w:bCs/>
          <w:sz w:val="18"/>
          <w:szCs w:val="18"/>
        </w:rPr>
        <w:instrText xml:space="preserve"> SEQ Таблица \* ARABIC </w:instrText>
      </w:r>
      <w:r w:rsidR="00170D6B" w:rsidRPr="00551B3F">
        <w:rPr>
          <w:rFonts w:eastAsia="Calibri" w:cs="Times New Roman"/>
          <w:b/>
          <w:bCs/>
          <w:sz w:val="18"/>
          <w:szCs w:val="18"/>
        </w:rPr>
        <w:fldChar w:fldCharType="separate"/>
      </w:r>
      <w:r w:rsidR="00A303F5">
        <w:rPr>
          <w:rFonts w:eastAsia="Calibri" w:cs="Times New Roman"/>
          <w:b/>
          <w:bCs/>
          <w:noProof/>
          <w:sz w:val="18"/>
          <w:szCs w:val="18"/>
        </w:rPr>
        <w:t>139</w:t>
      </w:r>
      <w:r w:rsidR="00170D6B" w:rsidRPr="00551B3F">
        <w:rPr>
          <w:rFonts w:eastAsia="Calibri" w:cs="Times New Roman"/>
          <w:b/>
          <w:bCs/>
          <w:sz w:val="18"/>
          <w:szCs w:val="18"/>
        </w:rPr>
        <w:fldChar w:fldCharType="end"/>
      </w:r>
      <w:r w:rsidRPr="00551B3F">
        <w:rPr>
          <w:rFonts w:eastAsia="Calibri" w:cs="Times New Roman"/>
          <w:b/>
          <w:bCs/>
          <w:sz w:val="18"/>
          <w:szCs w:val="18"/>
        </w:rPr>
        <w:t xml:space="preserve"> Перспективный топливный баланс котельной </w:t>
      </w:r>
      <w:r w:rsidR="00A84080" w:rsidRPr="00551B3F">
        <w:rPr>
          <w:rFonts w:eastAsia="Calibri" w:cs="Times New Roman"/>
          <w:b/>
          <w:bCs/>
          <w:sz w:val="18"/>
          <w:szCs w:val="18"/>
        </w:rPr>
        <w:t>Тутаевской ЦРБ</w:t>
      </w:r>
    </w:p>
    <w:tbl>
      <w:tblPr>
        <w:tblStyle w:val="TableNormal"/>
        <w:tblW w:w="5000" w:type="pct"/>
        <w:tblLook w:val="01E0" w:firstRow="1" w:lastRow="1" w:firstColumn="1" w:lastColumn="1" w:noHBand="0" w:noVBand="0"/>
      </w:tblPr>
      <w:tblGrid>
        <w:gridCol w:w="4816"/>
        <w:gridCol w:w="1501"/>
        <w:gridCol w:w="1136"/>
        <w:gridCol w:w="1136"/>
        <w:gridCol w:w="1136"/>
        <w:gridCol w:w="1136"/>
        <w:gridCol w:w="1136"/>
        <w:gridCol w:w="1136"/>
        <w:gridCol w:w="1136"/>
      </w:tblGrid>
      <w:tr w:rsidR="00551B3F" w:rsidRPr="00551B3F" w:rsidTr="00551B3F">
        <w:trPr>
          <w:trHeight w:hRule="exact" w:val="646"/>
        </w:trPr>
        <w:tc>
          <w:tcPr>
            <w:tcW w:w="1688" w:type="pct"/>
            <w:tcBorders>
              <w:top w:val="single" w:sz="8" w:space="0" w:color="000000"/>
              <w:left w:val="single" w:sz="8" w:space="0" w:color="000000"/>
              <w:bottom w:val="single" w:sz="5" w:space="0" w:color="000000"/>
              <w:right w:val="single" w:sz="5" w:space="0" w:color="000000"/>
            </w:tcBorders>
            <w:vAlign w:val="center"/>
          </w:tcPr>
          <w:p w:rsidR="00551B3F" w:rsidRPr="00551B3F" w:rsidRDefault="00551B3F" w:rsidP="00146262">
            <w:pPr>
              <w:spacing w:before="3"/>
              <w:ind w:firstLine="0"/>
              <w:jc w:val="center"/>
              <w:rPr>
                <w:rFonts w:eastAsia="Times New Roman" w:cs="Times New Roman"/>
                <w:sz w:val="22"/>
                <w:lang w:val="ru-RU"/>
              </w:rPr>
            </w:pPr>
          </w:p>
          <w:p w:rsidR="00551B3F" w:rsidRPr="00551B3F" w:rsidRDefault="00551B3F" w:rsidP="00146262">
            <w:pPr>
              <w:ind w:firstLine="0"/>
              <w:jc w:val="center"/>
              <w:rPr>
                <w:rFonts w:eastAsia="Times New Roman" w:cs="Times New Roman"/>
                <w:sz w:val="22"/>
              </w:rPr>
            </w:pPr>
            <w:r w:rsidRPr="00551B3F">
              <w:rPr>
                <w:rFonts w:eastAsia="Calibri" w:cs="Times New Roman"/>
                <w:b/>
                <w:sz w:val="22"/>
              </w:rPr>
              <w:t>Показатель</w:t>
            </w:r>
          </w:p>
        </w:tc>
        <w:tc>
          <w:tcPr>
            <w:tcW w:w="526" w:type="pct"/>
            <w:tcBorders>
              <w:top w:val="single" w:sz="8"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3"/>
              <w:ind w:firstLine="0"/>
              <w:jc w:val="center"/>
              <w:rPr>
                <w:rFonts w:eastAsia="Times New Roman" w:cs="Times New Roman"/>
                <w:sz w:val="22"/>
              </w:rPr>
            </w:pPr>
          </w:p>
          <w:p w:rsidR="00551B3F" w:rsidRPr="00551B3F" w:rsidRDefault="00551B3F" w:rsidP="00146262">
            <w:pPr>
              <w:ind w:firstLine="0"/>
              <w:jc w:val="center"/>
              <w:rPr>
                <w:rFonts w:eastAsia="Times New Roman" w:cs="Times New Roman"/>
                <w:sz w:val="22"/>
              </w:rPr>
            </w:pPr>
            <w:r w:rsidRPr="00551B3F">
              <w:rPr>
                <w:rFonts w:eastAsia="Calibri" w:cs="Times New Roman"/>
                <w:b/>
                <w:spacing w:val="-1"/>
                <w:sz w:val="22"/>
              </w:rPr>
              <w:t>Ед.</w:t>
            </w:r>
            <w:r w:rsidRPr="00551B3F">
              <w:rPr>
                <w:rFonts w:eastAsia="Calibri" w:cs="Times New Roman"/>
                <w:b/>
                <w:sz w:val="22"/>
              </w:rPr>
              <w:t>изм.</w:t>
            </w:r>
          </w:p>
        </w:tc>
        <w:tc>
          <w:tcPr>
            <w:tcW w:w="398" w:type="pct"/>
            <w:tcBorders>
              <w:top w:val="single" w:sz="8" w:space="0" w:color="000000"/>
              <w:left w:val="single" w:sz="5" w:space="0" w:color="000000"/>
              <w:bottom w:val="single" w:sz="5" w:space="0" w:color="000000"/>
              <w:right w:val="single" w:sz="5" w:space="0" w:color="000000"/>
            </w:tcBorders>
            <w:vAlign w:val="center"/>
          </w:tcPr>
          <w:p w:rsidR="00551B3F" w:rsidRPr="00551B3F" w:rsidRDefault="00551B3F" w:rsidP="009D1408">
            <w:pPr>
              <w:ind w:firstLine="0"/>
              <w:jc w:val="center"/>
              <w:rPr>
                <w:rFonts w:eastAsia="Times New Roman" w:cs="Times New Roman"/>
                <w:b/>
                <w:sz w:val="22"/>
              </w:rPr>
            </w:pPr>
            <w:r w:rsidRPr="00551B3F">
              <w:rPr>
                <w:rFonts w:eastAsia="Calibri" w:hAnsi="Calibri" w:cs="Times New Roman"/>
                <w:b/>
                <w:spacing w:val="1"/>
                <w:sz w:val="22"/>
              </w:rPr>
              <w:t>2023</w:t>
            </w:r>
          </w:p>
        </w:tc>
        <w:tc>
          <w:tcPr>
            <w:tcW w:w="398" w:type="pct"/>
            <w:tcBorders>
              <w:top w:val="single" w:sz="8" w:space="0" w:color="000000"/>
              <w:left w:val="single" w:sz="5" w:space="0" w:color="000000"/>
              <w:bottom w:val="single" w:sz="5" w:space="0" w:color="000000"/>
              <w:right w:val="single" w:sz="8" w:space="0" w:color="000000"/>
            </w:tcBorders>
            <w:vAlign w:val="center"/>
          </w:tcPr>
          <w:p w:rsidR="00551B3F" w:rsidRPr="00551B3F" w:rsidRDefault="00551B3F" w:rsidP="009D1408">
            <w:pPr>
              <w:ind w:firstLine="0"/>
              <w:jc w:val="center"/>
              <w:rPr>
                <w:rFonts w:eastAsia="Times New Roman" w:cs="Times New Roman"/>
                <w:b/>
                <w:sz w:val="22"/>
              </w:rPr>
            </w:pPr>
            <w:r w:rsidRPr="00551B3F">
              <w:rPr>
                <w:rFonts w:eastAsia="Calibri" w:hAnsi="Calibri" w:cs="Times New Roman"/>
                <w:b/>
                <w:spacing w:val="1"/>
                <w:sz w:val="22"/>
              </w:rPr>
              <w:t>2024</w:t>
            </w:r>
          </w:p>
        </w:tc>
        <w:tc>
          <w:tcPr>
            <w:tcW w:w="398" w:type="pct"/>
            <w:tcBorders>
              <w:top w:val="single" w:sz="8" w:space="0" w:color="000000"/>
              <w:left w:val="single" w:sz="8" w:space="0" w:color="000000"/>
              <w:bottom w:val="single" w:sz="5" w:space="0" w:color="000000"/>
              <w:right w:val="single" w:sz="9" w:space="0" w:color="000000"/>
            </w:tcBorders>
            <w:vAlign w:val="center"/>
          </w:tcPr>
          <w:p w:rsidR="00551B3F" w:rsidRPr="00551B3F" w:rsidRDefault="00551B3F" w:rsidP="009D1408">
            <w:pPr>
              <w:ind w:firstLine="0"/>
              <w:jc w:val="center"/>
              <w:rPr>
                <w:rFonts w:eastAsia="Times New Roman" w:cs="Times New Roman"/>
                <w:b/>
                <w:sz w:val="22"/>
              </w:rPr>
            </w:pPr>
            <w:r w:rsidRPr="00551B3F">
              <w:rPr>
                <w:rFonts w:eastAsia="Calibri" w:hAnsi="Calibri" w:cs="Times New Roman"/>
                <w:b/>
                <w:spacing w:val="1"/>
                <w:sz w:val="22"/>
              </w:rPr>
              <w:t>2025</w:t>
            </w:r>
          </w:p>
        </w:tc>
        <w:tc>
          <w:tcPr>
            <w:tcW w:w="398" w:type="pct"/>
            <w:tcBorders>
              <w:top w:val="single" w:sz="8" w:space="0" w:color="000000"/>
              <w:left w:val="single" w:sz="9" w:space="0" w:color="000000"/>
              <w:bottom w:val="single" w:sz="5" w:space="0" w:color="000000"/>
              <w:right w:val="single" w:sz="8" w:space="0" w:color="000000"/>
            </w:tcBorders>
            <w:vAlign w:val="center"/>
          </w:tcPr>
          <w:p w:rsidR="00551B3F" w:rsidRPr="00551B3F" w:rsidRDefault="00551B3F" w:rsidP="009D1408">
            <w:pPr>
              <w:ind w:firstLine="0"/>
              <w:jc w:val="center"/>
              <w:rPr>
                <w:rFonts w:eastAsia="Times New Roman" w:cs="Times New Roman"/>
                <w:b/>
                <w:sz w:val="22"/>
                <w:lang w:val="ru-RU"/>
              </w:rPr>
            </w:pPr>
            <w:r w:rsidRPr="00551B3F">
              <w:rPr>
                <w:rFonts w:eastAsia="Times New Roman" w:cs="Times New Roman"/>
                <w:b/>
                <w:sz w:val="22"/>
                <w:lang w:val="ru-RU"/>
              </w:rPr>
              <w:t>2026</w:t>
            </w:r>
          </w:p>
        </w:tc>
        <w:tc>
          <w:tcPr>
            <w:tcW w:w="398" w:type="pct"/>
            <w:tcBorders>
              <w:top w:val="single" w:sz="8" w:space="0" w:color="000000"/>
              <w:left w:val="single" w:sz="8" w:space="0" w:color="000000"/>
              <w:bottom w:val="single" w:sz="5" w:space="0" w:color="000000"/>
              <w:right w:val="single" w:sz="8" w:space="0" w:color="000000"/>
            </w:tcBorders>
            <w:vAlign w:val="center"/>
          </w:tcPr>
          <w:p w:rsidR="00551B3F" w:rsidRPr="00551B3F" w:rsidRDefault="00551B3F" w:rsidP="009D1408">
            <w:pPr>
              <w:ind w:firstLine="0"/>
              <w:jc w:val="center"/>
              <w:rPr>
                <w:rFonts w:eastAsia="Times New Roman" w:cs="Times New Roman"/>
                <w:b/>
                <w:sz w:val="22"/>
                <w:lang w:val="ru-RU"/>
              </w:rPr>
            </w:pPr>
            <w:r w:rsidRPr="00551B3F">
              <w:rPr>
                <w:rFonts w:eastAsia="Calibri" w:hAnsi="Calibri" w:cs="Times New Roman"/>
                <w:b/>
                <w:spacing w:val="1"/>
                <w:sz w:val="22"/>
                <w:lang w:val="ru-RU"/>
              </w:rPr>
              <w:t>2027</w:t>
            </w:r>
          </w:p>
        </w:tc>
        <w:tc>
          <w:tcPr>
            <w:tcW w:w="398" w:type="pct"/>
            <w:tcBorders>
              <w:top w:val="single" w:sz="8" w:space="0" w:color="000000"/>
              <w:left w:val="single" w:sz="8" w:space="0" w:color="000000"/>
              <w:bottom w:val="single" w:sz="5" w:space="0" w:color="000000"/>
              <w:right w:val="single" w:sz="8" w:space="0" w:color="000000"/>
            </w:tcBorders>
            <w:vAlign w:val="center"/>
          </w:tcPr>
          <w:p w:rsidR="00551B3F" w:rsidRPr="00551B3F" w:rsidRDefault="00551B3F" w:rsidP="009D1408">
            <w:pPr>
              <w:ind w:firstLine="0"/>
              <w:jc w:val="center"/>
              <w:rPr>
                <w:rFonts w:eastAsia="Times New Roman" w:cs="Times New Roman"/>
                <w:b/>
                <w:sz w:val="22"/>
                <w:lang w:val="ru-RU"/>
              </w:rPr>
            </w:pPr>
            <w:r w:rsidRPr="00551B3F">
              <w:rPr>
                <w:rFonts w:eastAsia="Calibri" w:hAnsi="Calibri" w:cs="Times New Roman"/>
                <w:b/>
                <w:spacing w:val="1"/>
                <w:sz w:val="22"/>
                <w:lang w:val="ru-RU"/>
              </w:rPr>
              <w:t>2028-2032</w:t>
            </w:r>
          </w:p>
        </w:tc>
        <w:tc>
          <w:tcPr>
            <w:tcW w:w="398" w:type="pct"/>
            <w:tcBorders>
              <w:top w:val="single" w:sz="8" w:space="0" w:color="000000"/>
              <w:left w:val="single" w:sz="8" w:space="0" w:color="000000"/>
              <w:bottom w:val="single" w:sz="5" w:space="0" w:color="000000"/>
              <w:right w:val="single" w:sz="8" w:space="0" w:color="000000"/>
            </w:tcBorders>
            <w:vAlign w:val="center"/>
          </w:tcPr>
          <w:p w:rsidR="00551B3F" w:rsidRPr="00551B3F" w:rsidRDefault="00551B3F" w:rsidP="009D1408">
            <w:pPr>
              <w:ind w:firstLine="0"/>
              <w:jc w:val="center"/>
              <w:rPr>
                <w:rFonts w:eastAsia="Times New Roman" w:cs="Times New Roman"/>
                <w:b/>
                <w:sz w:val="22"/>
                <w:lang w:val="ru-RU"/>
              </w:rPr>
            </w:pPr>
            <w:r w:rsidRPr="00551B3F">
              <w:rPr>
                <w:rFonts w:eastAsia="Times New Roman" w:cs="Times New Roman"/>
                <w:b/>
                <w:sz w:val="22"/>
                <w:lang w:val="ru-RU"/>
              </w:rPr>
              <w:t>2033-2038</w:t>
            </w:r>
          </w:p>
        </w:tc>
      </w:tr>
      <w:tr w:rsidR="00551B3F" w:rsidRPr="00551B3F" w:rsidTr="00551B3F">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551B3F" w:rsidRPr="00551B3F" w:rsidRDefault="00551B3F" w:rsidP="006B3610">
            <w:pPr>
              <w:spacing w:before="35"/>
              <w:ind w:firstLine="0"/>
              <w:rPr>
                <w:rFonts w:eastAsia="Times New Roman" w:cs="Times New Roman"/>
                <w:sz w:val="22"/>
              </w:rPr>
            </w:pPr>
            <w:r w:rsidRPr="00551B3F">
              <w:rPr>
                <w:rFonts w:eastAsia="Calibri" w:cs="Times New Roman"/>
                <w:spacing w:val="-1"/>
                <w:sz w:val="22"/>
              </w:rPr>
              <w:t>Установленная</w:t>
            </w:r>
            <w:r w:rsidRPr="00551B3F">
              <w:rPr>
                <w:rFonts w:eastAsia="Calibri" w:cs="Times New Roman"/>
                <w:sz w:val="22"/>
              </w:rPr>
              <w:t>тепловаямощность</w:t>
            </w:r>
          </w:p>
        </w:tc>
        <w:tc>
          <w:tcPr>
            <w:tcW w:w="526"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35"/>
              <w:ind w:firstLine="0"/>
              <w:jc w:val="center"/>
              <w:rPr>
                <w:rFonts w:eastAsia="Times New Roman" w:cs="Times New Roman"/>
                <w:sz w:val="22"/>
              </w:rPr>
            </w:pPr>
            <w:r w:rsidRPr="00551B3F">
              <w:rPr>
                <w:rFonts w:eastAsia="Calibri"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9D1408">
            <w:pPr>
              <w:spacing w:before="21"/>
              <w:ind w:firstLine="0"/>
              <w:jc w:val="center"/>
              <w:rPr>
                <w:rFonts w:eastAsia="Times New Roman" w:cs="Times New Roman"/>
                <w:sz w:val="22"/>
              </w:rPr>
            </w:pPr>
            <w:r w:rsidRPr="00551B3F">
              <w:rPr>
                <w:rFonts w:eastAsia="Calibri" w:hAnsi="Calibri" w:cs="Times New Roman"/>
                <w:sz w:val="22"/>
              </w:rPr>
              <w:t>3,20</w:t>
            </w:r>
          </w:p>
        </w:tc>
      </w:tr>
      <w:tr w:rsidR="00551B3F" w:rsidRPr="00551B3F" w:rsidTr="00551B3F">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rsidR="00551B3F" w:rsidRPr="00551B3F" w:rsidRDefault="00551B3F" w:rsidP="006B3610">
            <w:pPr>
              <w:spacing w:line="237" w:lineRule="auto"/>
              <w:ind w:firstLine="0"/>
              <w:rPr>
                <w:rFonts w:eastAsia="Times New Roman" w:cs="Times New Roman"/>
                <w:sz w:val="22"/>
              </w:rPr>
            </w:pPr>
            <w:r w:rsidRPr="00551B3F">
              <w:rPr>
                <w:rFonts w:eastAsia="Calibri" w:cs="Times New Roman"/>
                <w:sz w:val="22"/>
              </w:rPr>
              <w:t>Располагаемаямощностьоборудования</w:t>
            </w:r>
          </w:p>
        </w:tc>
        <w:tc>
          <w:tcPr>
            <w:tcW w:w="526"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110"/>
              <w:ind w:firstLine="0"/>
              <w:jc w:val="center"/>
              <w:rPr>
                <w:rFonts w:eastAsia="Times New Roman" w:cs="Times New Roman"/>
                <w:sz w:val="22"/>
              </w:rPr>
            </w:pPr>
            <w:r w:rsidRPr="00551B3F">
              <w:rPr>
                <w:rFonts w:eastAsia="Calibri"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9D1408">
            <w:pPr>
              <w:spacing w:before="93"/>
              <w:ind w:firstLine="0"/>
              <w:jc w:val="center"/>
              <w:rPr>
                <w:rFonts w:eastAsia="Times New Roman" w:cs="Times New Roman"/>
                <w:sz w:val="22"/>
              </w:rPr>
            </w:pPr>
            <w:r w:rsidRPr="00551B3F">
              <w:rPr>
                <w:rFonts w:eastAsia="Calibri" w:hAnsi="Calibri" w:cs="Times New Roman"/>
                <w:sz w:val="22"/>
              </w:rPr>
              <w:t>3,20</w:t>
            </w:r>
          </w:p>
        </w:tc>
      </w:tr>
      <w:tr w:rsidR="00551B3F" w:rsidRPr="00551B3F" w:rsidTr="00551B3F">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rsidR="00551B3F" w:rsidRPr="00551B3F" w:rsidRDefault="00551B3F" w:rsidP="006B3610">
            <w:pPr>
              <w:ind w:firstLine="0"/>
              <w:rPr>
                <w:rFonts w:eastAsia="Times New Roman" w:cs="Times New Roman"/>
                <w:sz w:val="22"/>
              </w:rPr>
            </w:pPr>
            <w:r w:rsidRPr="00551B3F">
              <w:rPr>
                <w:rFonts w:eastAsia="Calibri" w:cs="Times New Roman"/>
                <w:sz w:val="22"/>
              </w:rPr>
              <w:t>Теплотворнаяспособность</w:t>
            </w:r>
            <w:r w:rsidRPr="00551B3F">
              <w:rPr>
                <w:rFonts w:eastAsia="Calibri"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107"/>
              <w:ind w:firstLine="0"/>
              <w:jc w:val="center"/>
              <w:rPr>
                <w:rFonts w:eastAsia="Times New Roman" w:cs="Times New Roman"/>
                <w:sz w:val="22"/>
              </w:rPr>
            </w:pPr>
            <w:r w:rsidRPr="00551B3F">
              <w:rPr>
                <w:rFonts w:eastAsia="Calibri" w:cs="Times New Roman"/>
                <w:spacing w:val="-1"/>
                <w:sz w:val="22"/>
              </w:rPr>
              <w:t>ккал/кг</w:t>
            </w:r>
          </w:p>
        </w:tc>
        <w:tc>
          <w:tcPr>
            <w:tcW w:w="398"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9D1408">
            <w:pPr>
              <w:spacing w:before="93"/>
              <w:ind w:firstLine="0"/>
              <w:jc w:val="center"/>
              <w:rPr>
                <w:rFonts w:eastAsia="Times New Roman" w:cs="Times New Roman"/>
                <w:sz w:val="22"/>
              </w:rPr>
            </w:pPr>
            <w:r w:rsidRPr="00551B3F">
              <w:rPr>
                <w:rFonts w:eastAsia="Calibri" w:hAnsi="Calibri" w:cs="Times New Roman"/>
                <w:spacing w:val="1"/>
                <w:sz w:val="22"/>
              </w:rPr>
              <w:t>7900</w:t>
            </w:r>
          </w:p>
        </w:tc>
      </w:tr>
      <w:tr w:rsidR="00551B3F" w:rsidRPr="00551B3F" w:rsidTr="00551B3F">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551B3F" w:rsidRPr="00551B3F" w:rsidRDefault="00551B3F" w:rsidP="006B3610">
            <w:pPr>
              <w:spacing w:before="35"/>
              <w:ind w:firstLine="0"/>
              <w:rPr>
                <w:rFonts w:eastAsia="Times New Roman" w:cs="Times New Roman"/>
                <w:sz w:val="22"/>
              </w:rPr>
            </w:pPr>
            <w:r w:rsidRPr="00551B3F">
              <w:rPr>
                <w:rFonts w:eastAsia="Calibri" w:cs="Times New Roman"/>
                <w:sz w:val="22"/>
              </w:rPr>
              <w:t>природныйгаз</w:t>
            </w:r>
          </w:p>
        </w:tc>
        <w:tc>
          <w:tcPr>
            <w:tcW w:w="526"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35"/>
              <w:ind w:firstLine="0"/>
              <w:jc w:val="center"/>
              <w:rPr>
                <w:rFonts w:eastAsia="Times New Roman" w:cs="Times New Roman"/>
                <w:sz w:val="22"/>
              </w:rPr>
            </w:pPr>
            <w:r w:rsidRPr="00551B3F">
              <w:rPr>
                <w:rFonts w:eastAsia="Calibri" w:cs="Times New Roman"/>
                <w:spacing w:val="-1"/>
                <w:sz w:val="22"/>
              </w:rPr>
              <w:t>ккал/м3</w:t>
            </w:r>
          </w:p>
        </w:tc>
        <w:tc>
          <w:tcPr>
            <w:tcW w:w="398"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9D1408">
            <w:pPr>
              <w:spacing w:before="18"/>
              <w:ind w:firstLine="0"/>
              <w:jc w:val="center"/>
              <w:rPr>
                <w:rFonts w:eastAsia="Times New Roman" w:cs="Times New Roman"/>
                <w:sz w:val="22"/>
              </w:rPr>
            </w:pPr>
            <w:r w:rsidRPr="00551B3F">
              <w:rPr>
                <w:rFonts w:eastAsia="Calibri" w:hAnsi="Calibri" w:cs="Times New Roman"/>
                <w:spacing w:val="1"/>
                <w:sz w:val="22"/>
              </w:rPr>
              <w:t>7900</w:t>
            </w:r>
          </w:p>
        </w:tc>
      </w:tr>
      <w:tr w:rsidR="00551B3F" w:rsidRPr="00551B3F" w:rsidTr="00551B3F">
        <w:trPr>
          <w:trHeight w:hRule="exact" w:val="326"/>
        </w:trPr>
        <w:tc>
          <w:tcPr>
            <w:tcW w:w="1688" w:type="pct"/>
            <w:tcBorders>
              <w:top w:val="single" w:sz="5" w:space="0" w:color="000000"/>
              <w:left w:val="single" w:sz="8" w:space="0" w:color="000000"/>
              <w:bottom w:val="single" w:sz="5" w:space="0" w:color="000000"/>
              <w:right w:val="single" w:sz="5" w:space="0" w:color="000000"/>
            </w:tcBorders>
            <w:vAlign w:val="center"/>
          </w:tcPr>
          <w:p w:rsidR="00551B3F" w:rsidRPr="00551B3F" w:rsidRDefault="00551B3F" w:rsidP="006B3610">
            <w:pPr>
              <w:spacing w:before="35"/>
              <w:ind w:firstLine="0"/>
              <w:rPr>
                <w:rFonts w:eastAsia="Times New Roman" w:cs="Times New Roman"/>
                <w:sz w:val="22"/>
              </w:rPr>
            </w:pPr>
            <w:r w:rsidRPr="00551B3F">
              <w:rPr>
                <w:rFonts w:eastAsia="Calibri" w:cs="Times New Roman"/>
                <w:spacing w:val="-1"/>
                <w:sz w:val="22"/>
              </w:rPr>
              <w:t>Затраченотоплива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11"/>
              <w:ind w:firstLine="0"/>
              <w:jc w:val="center"/>
              <w:rPr>
                <w:rFonts w:eastAsia="Times New Roman" w:cs="Times New Roman"/>
                <w:sz w:val="22"/>
              </w:rPr>
            </w:pPr>
            <w:r w:rsidRPr="00551B3F">
              <w:rPr>
                <w:rFonts w:eastAsia="Calibri" w:cs="Times New Roman"/>
                <w:spacing w:val="-1"/>
                <w:sz w:val="22"/>
              </w:rPr>
              <w:t>млн.</w:t>
            </w:r>
            <w:r w:rsidRPr="00551B3F">
              <w:rPr>
                <w:rFonts w:eastAsia="Calibri" w:cs="Times New Roman"/>
                <w:sz w:val="22"/>
              </w:rPr>
              <w:t>м</w:t>
            </w:r>
            <w:r w:rsidRPr="00551B3F">
              <w:rPr>
                <w:rFonts w:eastAsia="Calibri" w:cs="Times New Roman"/>
                <w:position w:val="9"/>
                <w:sz w:val="22"/>
              </w:rPr>
              <w:t>3</w:t>
            </w:r>
          </w:p>
        </w:tc>
        <w:tc>
          <w:tcPr>
            <w:tcW w:w="398"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9D1408">
            <w:pPr>
              <w:spacing w:before="21"/>
              <w:ind w:firstLine="0"/>
              <w:jc w:val="center"/>
              <w:rPr>
                <w:rFonts w:eastAsia="Times New Roman" w:cs="Times New Roman"/>
                <w:sz w:val="22"/>
              </w:rPr>
            </w:pPr>
            <w:r w:rsidRPr="00551B3F">
              <w:rPr>
                <w:rFonts w:eastAsia="Calibri" w:hAnsi="Calibri" w:cs="Times New Roman"/>
                <w:sz w:val="22"/>
              </w:rPr>
              <w:t>0,998</w:t>
            </w:r>
          </w:p>
        </w:tc>
      </w:tr>
      <w:tr w:rsidR="00551B3F" w:rsidRPr="00551B3F" w:rsidTr="00551B3F">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551B3F" w:rsidRPr="00551B3F" w:rsidRDefault="00551B3F" w:rsidP="006B3610">
            <w:pPr>
              <w:spacing w:before="33"/>
              <w:ind w:firstLine="0"/>
              <w:rPr>
                <w:rFonts w:eastAsia="Times New Roman" w:cs="Times New Roman"/>
                <w:sz w:val="22"/>
              </w:rPr>
            </w:pPr>
            <w:r w:rsidRPr="00551B3F">
              <w:rPr>
                <w:rFonts w:eastAsia="Calibri" w:cs="Times New Roman"/>
                <w:sz w:val="22"/>
              </w:rPr>
              <w:t>природныйгаз</w:t>
            </w:r>
          </w:p>
        </w:tc>
        <w:tc>
          <w:tcPr>
            <w:tcW w:w="526"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33"/>
              <w:ind w:firstLine="0"/>
              <w:jc w:val="center"/>
              <w:rPr>
                <w:rFonts w:eastAsia="Times New Roman" w:cs="Times New Roman"/>
                <w:sz w:val="22"/>
              </w:rPr>
            </w:pPr>
            <w:r w:rsidRPr="00551B3F">
              <w:rPr>
                <w:rFonts w:eastAsia="Calibri" w:cs="Times New Roman"/>
                <w:spacing w:val="-1"/>
                <w:sz w:val="22"/>
              </w:rPr>
              <w:t>млн.</w:t>
            </w:r>
            <w:r w:rsidRPr="00551B3F">
              <w:rPr>
                <w:rFonts w:eastAsia="Calibri" w:cs="Times New Roman"/>
                <w:sz w:val="22"/>
              </w:rPr>
              <w:t>м3</w:t>
            </w:r>
          </w:p>
        </w:tc>
        <w:tc>
          <w:tcPr>
            <w:tcW w:w="398"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18"/>
              <w:ind w:firstLine="0"/>
              <w:jc w:val="center"/>
              <w:rPr>
                <w:rFonts w:eastAsia="Times New Roman" w:cs="Times New Roman"/>
                <w:sz w:val="22"/>
              </w:rPr>
            </w:pPr>
            <w:r w:rsidRPr="00551B3F">
              <w:rPr>
                <w:rFonts w:eastAsia="Calibri" w:hAnsi="Calibri"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9D1408">
            <w:pPr>
              <w:spacing w:before="18"/>
              <w:ind w:firstLine="0"/>
              <w:jc w:val="center"/>
              <w:rPr>
                <w:rFonts w:eastAsia="Times New Roman" w:cs="Times New Roman"/>
                <w:sz w:val="22"/>
              </w:rPr>
            </w:pPr>
            <w:r w:rsidRPr="00551B3F">
              <w:rPr>
                <w:rFonts w:eastAsia="Calibri" w:hAnsi="Calibri" w:cs="Times New Roman"/>
                <w:sz w:val="22"/>
              </w:rPr>
              <w:t>0,998</w:t>
            </w:r>
          </w:p>
        </w:tc>
      </w:tr>
      <w:tr w:rsidR="00551B3F" w:rsidRPr="00551B3F" w:rsidTr="00551B3F">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551B3F" w:rsidRPr="00551B3F" w:rsidRDefault="00551B3F" w:rsidP="006B3610">
            <w:pPr>
              <w:spacing w:before="35"/>
              <w:ind w:firstLine="0"/>
              <w:rPr>
                <w:rFonts w:eastAsia="Times New Roman" w:cs="Times New Roman"/>
                <w:sz w:val="22"/>
              </w:rPr>
            </w:pPr>
            <w:r w:rsidRPr="00551B3F">
              <w:rPr>
                <w:rFonts w:eastAsia="Calibri" w:cs="Times New Roman"/>
                <w:sz w:val="22"/>
              </w:rPr>
              <w:t>Затраты</w:t>
            </w:r>
            <w:r w:rsidRPr="00551B3F">
              <w:rPr>
                <w:rFonts w:eastAsia="Calibri"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35"/>
              <w:ind w:firstLine="0"/>
              <w:jc w:val="center"/>
              <w:rPr>
                <w:rFonts w:eastAsia="Times New Roman" w:cs="Times New Roman"/>
                <w:sz w:val="22"/>
              </w:rPr>
            </w:pPr>
            <w:r w:rsidRPr="00551B3F">
              <w:rPr>
                <w:rFonts w:eastAsia="Calibri" w:cs="Times New Roman"/>
                <w:spacing w:val="-1"/>
                <w:sz w:val="22"/>
              </w:rPr>
              <w:t>тыс.тут</w:t>
            </w:r>
          </w:p>
        </w:tc>
        <w:tc>
          <w:tcPr>
            <w:tcW w:w="398"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1,154</w:t>
            </w:r>
          </w:p>
        </w:tc>
        <w:tc>
          <w:tcPr>
            <w:tcW w:w="398" w:type="pct"/>
            <w:tcBorders>
              <w:top w:val="single" w:sz="5" w:space="0" w:color="000000"/>
              <w:left w:val="single" w:sz="5"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1,149</w:t>
            </w:r>
          </w:p>
        </w:tc>
        <w:tc>
          <w:tcPr>
            <w:tcW w:w="398" w:type="pct"/>
            <w:tcBorders>
              <w:top w:val="single" w:sz="5" w:space="0" w:color="000000"/>
              <w:left w:val="single" w:sz="8" w:space="0" w:color="000000"/>
              <w:bottom w:val="single" w:sz="5" w:space="0" w:color="000000"/>
              <w:right w:val="single" w:sz="9"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1,145</w:t>
            </w:r>
          </w:p>
        </w:tc>
        <w:tc>
          <w:tcPr>
            <w:tcW w:w="398" w:type="pct"/>
            <w:tcBorders>
              <w:top w:val="single" w:sz="5" w:space="0" w:color="000000"/>
              <w:left w:val="single" w:sz="9"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1,140</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1,136</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1,127</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9D1408">
            <w:pPr>
              <w:spacing w:before="21"/>
              <w:ind w:firstLine="0"/>
              <w:jc w:val="center"/>
              <w:rPr>
                <w:rFonts w:eastAsia="Times New Roman" w:cs="Times New Roman"/>
                <w:sz w:val="22"/>
              </w:rPr>
            </w:pPr>
            <w:r w:rsidRPr="00551B3F">
              <w:rPr>
                <w:rFonts w:eastAsia="Calibri" w:hAnsi="Calibri" w:cs="Times New Roman"/>
                <w:sz w:val="22"/>
              </w:rPr>
              <w:t>1,127</w:t>
            </w:r>
          </w:p>
        </w:tc>
      </w:tr>
      <w:tr w:rsidR="00551B3F" w:rsidRPr="00551B3F" w:rsidTr="00551B3F">
        <w:trPr>
          <w:trHeight w:hRule="exact" w:val="327"/>
        </w:trPr>
        <w:tc>
          <w:tcPr>
            <w:tcW w:w="1688" w:type="pct"/>
            <w:tcBorders>
              <w:top w:val="single" w:sz="5" w:space="0" w:color="000000"/>
              <w:left w:val="single" w:sz="8" w:space="0" w:color="000000"/>
              <w:bottom w:val="single" w:sz="5" w:space="0" w:color="000000"/>
              <w:right w:val="single" w:sz="5" w:space="0" w:color="000000"/>
            </w:tcBorders>
            <w:vAlign w:val="center"/>
          </w:tcPr>
          <w:p w:rsidR="00551B3F" w:rsidRPr="00551B3F" w:rsidRDefault="00551B3F" w:rsidP="006B3610">
            <w:pPr>
              <w:spacing w:before="36"/>
              <w:ind w:firstLine="0"/>
              <w:rPr>
                <w:rFonts w:eastAsia="Times New Roman" w:cs="Times New Roman"/>
                <w:sz w:val="22"/>
              </w:rPr>
            </w:pPr>
            <w:r w:rsidRPr="00551B3F">
              <w:rPr>
                <w:rFonts w:eastAsia="Calibri" w:cs="Times New Roman"/>
                <w:spacing w:val="-1"/>
                <w:sz w:val="22"/>
              </w:rPr>
              <w:t>КПД</w:t>
            </w:r>
            <w:r w:rsidRPr="00551B3F">
              <w:rPr>
                <w:rFonts w:eastAsia="Calibri" w:cs="Times New Roman"/>
                <w:sz w:val="22"/>
              </w:rPr>
              <w:t>котельной</w:t>
            </w:r>
          </w:p>
        </w:tc>
        <w:tc>
          <w:tcPr>
            <w:tcW w:w="526"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36"/>
              <w:ind w:firstLine="0"/>
              <w:jc w:val="center"/>
              <w:rPr>
                <w:rFonts w:eastAsia="Times New Roman" w:cs="Times New Roman"/>
                <w:sz w:val="22"/>
              </w:rPr>
            </w:pPr>
            <w:r w:rsidRPr="00551B3F">
              <w:rPr>
                <w:rFonts w:eastAsia="Calibri" w:hAnsi="Calibri" w:cs="Times New Roman"/>
                <w:sz w:val="22"/>
              </w:rPr>
              <w:t>%</w:t>
            </w:r>
          </w:p>
        </w:tc>
        <w:tc>
          <w:tcPr>
            <w:tcW w:w="398" w:type="pct"/>
            <w:tcBorders>
              <w:top w:val="single" w:sz="5" w:space="0" w:color="000000"/>
              <w:left w:val="single" w:sz="5" w:space="0" w:color="000000"/>
              <w:bottom w:val="single" w:sz="5" w:space="0" w:color="000000"/>
              <w:right w:val="single" w:sz="5"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85,7</w:t>
            </w:r>
          </w:p>
        </w:tc>
        <w:tc>
          <w:tcPr>
            <w:tcW w:w="398" w:type="pct"/>
            <w:tcBorders>
              <w:top w:val="single" w:sz="5" w:space="0" w:color="000000"/>
              <w:left w:val="single" w:sz="5"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85,9</w:t>
            </w:r>
          </w:p>
        </w:tc>
        <w:tc>
          <w:tcPr>
            <w:tcW w:w="398" w:type="pct"/>
            <w:tcBorders>
              <w:top w:val="single" w:sz="5" w:space="0" w:color="000000"/>
              <w:left w:val="single" w:sz="8" w:space="0" w:color="000000"/>
              <w:bottom w:val="single" w:sz="5" w:space="0" w:color="000000"/>
              <w:right w:val="single" w:sz="9"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86,1</w:t>
            </w:r>
          </w:p>
        </w:tc>
        <w:tc>
          <w:tcPr>
            <w:tcW w:w="398" w:type="pct"/>
            <w:tcBorders>
              <w:top w:val="single" w:sz="5" w:space="0" w:color="000000"/>
              <w:left w:val="single" w:sz="9"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86,3</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86,5</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146262">
            <w:pPr>
              <w:spacing w:before="21"/>
              <w:ind w:firstLine="0"/>
              <w:jc w:val="center"/>
              <w:rPr>
                <w:rFonts w:eastAsia="Times New Roman" w:cs="Times New Roman"/>
                <w:sz w:val="22"/>
              </w:rPr>
            </w:pPr>
            <w:r w:rsidRPr="00551B3F">
              <w:rPr>
                <w:rFonts w:eastAsia="Calibri" w:hAnsi="Calibri" w:cs="Times New Roman"/>
                <w:sz w:val="22"/>
              </w:rPr>
              <w:t>86,9</w:t>
            </w:r>
          </w:p>
        </w:tc>
        <w:tc>
          <w:tcPr>
            <w:tcW w:w="398" w:type="pct"/>
            <w:tcBorders>
              <w:top w:val="single" w:sz="5" w:space="0" w:color="000000"/>
              <w:left w:val="single" w:sz="8" w:space="0" w:color="000000"/>
              <w:bottom w:val="single" w:sz="5" w:space="0" w:color="000000"/>
              <w:right w:val="single" w:sz="8" w:space="0" w:color="000000"/>
            </w:tcBorders>
            <w:vAlign w:val="center"/>
          </w:tcPr>
          <w:p w:rsidR="00551B3F" w:rsidRPr="00551B3F" w:rsidRDefault="00551B3F" w:rsidP="009D1408">
            <w:pPr>
              <w:spacing w:before="21"/>
              <w:ind w:firstLine="0"/>
              <w:jc w:val="center"/>
              <w:rPr>
                <w:rFonts w:eastAsia="Times New Roman" w:cs="Times New Roman"/>
                <w:sz w:val="22"/>
              </w:rPr>
            </w:pPr>
            <w:r w:rsidRPr="00551B3F">
              <w:rPr>
                <w:rFonts w:eastAsia="Calibri" w:hAnsi="Calibri" w:cs="Times New Roman"/>
                <w:sz w:val="22"/>
              </w:rPr>
              <w:t>86,9</w:t>
            </w:r>
          </w:p>
        </w:tc>
      </w:tr>
      <w:tr w:rsidR="00551B3F" w:rsidRPr="00551B3F" w:rsidTr="00551B3F">
        <w:trPr>
          <w:trHeight w:hRule="exact" w:val="584"/>
        </w:trPr>
        <w:tc>
          <w:tcPr>
            <w:tcW w:w="1688" w:type="pct"/>
            <w:tcBorders>
              <w:top w:val="single" w:sz="5" w:space="0" w:color="000000"/>
              <w:left w:val="single" w:sz="8" w:space="0" w:color="000000"/>
              <w:bottom w:val="single" w:sz="8" w:space="0" w:color="000000"/>
              <w:right w:val="single" w:sz="5" w:space="0" w:color="000000"/>
            </w:tcBorders>
            <w:vAlign w:val="center"/>
          </w:tcPr>
          <w:p w:rsidR="00551B3F" w:rsidRPr="00551B3F" w:rsidRDefault="00551B3F" w:rsidP="006B3610">
            <w:pPr>
              <w:ind w:firstLine="0"/>
              <w:rPr>
                <w:rFonts w:eastAsia="Times New Roman" w:cs="Times New Roman"/>
                <w:sz w:val="22"/>
                <w:lang w:val="ru-RU"/>
              </w:rPr>
            </w:pPr>
            <w:r w:rsidRPr="00551B3F">
              <w:rPr>
                <w:rFonts w:eastAsia="Calibri" w:cs="Times New Roman"/>
                <w:sz w:val="22"/>
                <w:lang w:val="ru-RU"/>
              </w:rPr>
              <w:t>УРУТ</w:t>
            </w:r>
            <w:r w:rsidRPr="00551B3F">
              <w:rPr>
                <w:rFonts w:eastAsia="Calibri" w:cs="Times New Roman"/>
                <w:spacing w:val="-1"/>
                <w:sz w:val="22"/>
                <w:lang w:val="ru-RU"/>
              </w:rPr>
              <w:t>наотпусктеплоты</w:t>
            </w:r>
            <w:r w:rsidRPr="00551B3F">
              <w:rPr>
                <w:rFonts w:eastAsia="Calibri" w:cs="Times New Roman"/>
                <w:sz w:val="22"/>
                <w:lang w:val="ru-RU"/>
              </w:rPr>
              <w:t>втепловые</w:t>
            </w:r>
            <w:r w:rsidRPr="00551B3F">
              <w:rPr>
                <w:rFonts w:eastAsia="Calibri" w:cs="Times New Roman"/>
                <w:spacing w:val="-1"/>
                <w:sz w:val="22"/>
                <w:lang w:val="ru-RU"/>
              </w:rPr>
              <w:t>сети</w:t>
            </w:r>
          </w:p>
        </w:tc>
        <w:tc>
          <w:tcPr>
            <w:tcW w:w="526" w:type="pct"/>
            <w:tcBorders>
              <w:top w:val="single" w:sz="5" w:space="0" w:color="000000"/>
              <w:left w:val="single" w:sz="5" w:space="0" w:color="000000"/>
              <w:bottom w:val="single" w:sz="8" w:space="0" w:color="000000"/>
              <w:right w:val="single" w:sz="5" w:space="0" w:color="000000"/>
            </w:tcBorders>
            <w:vAlign w:val="center"/>
          </w:tcPr>
          <w:p w:rsidR="00551B3F" w:rsidRPr="00551B3F" w:rsidRDefault="00551B3F" w:rsidP="00146262">
            <w:pPr>
              <w:spacing w:before="107"/>
              <w:ind w:firstLine="0"/>
              <w:jc w:val="center"/>
              <w:rPr>
                <w:rFonts w:eastAsia="Times New Roman" w:cs="Times New Roman"/>
                <w:sz w:val="22"/>
              </w:rPr>
            </w:pPr>
            <w:r w:rsidRPr="00551B3F">
              <w:rPr>
                <w:rFonts w:eastAsia="Calibri" w:cs="Times New Roman"/>
                <w:spacing w:val="-1"/>
                <w:sz w:val="22"/>
              </w:rPr>
              <w:t>кг.у.т./Гкал</w:t>
            </w:r>
          </w:p>
        </w:tc>
        <w:tc>
          <w:tcPr>
            <w:tcW w:w="398" w:type="pct"/>
            <w:tcBorders>
              <w:top w:val="single" w:sz="5" w:space="0" w:color="000000"/>
              <w:left w:val="single" w:sz="5" w:space="0" w:color="000000"/>
              <w:bottom w:val="single" w:sz="8" w:space="0" w:color="000000"/>
              <w:right w:val="single" w:sz="5"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166,62</w:t>
            </w:r>
          </w:p>
        </w:tc>
        <w:tc>
          <w:tcPr>
            <w:tcW w:w="398" w:type="pct"/>
            <w:tcBorders>
              <w:top w:val="single" w:sz="5" w:space="0" w:color="000000"/>
              <w:left w:val="single" w:sz="5" w:space="0" w:color="000000"/>
              <w:bottom w:val="single" w:sz="8"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166,25</w:t>
            </w:r>
          </w:p>
        </w:tc>
        <w:tc>
          <w:tcPr>
            <w:tcW w:w="398" w:type="pct"/>
            <w:tcBorders>
              <w:top w:val="single" w:sz="5" w:space="0" w:color="000000"/>
              <w:left w:val="single" w:sz="8" w:space="0" w:color="000000"/>
              <w:bottom w:val="single" w:sz="8" w:space="0" w:color="000000"/>
              <w:right w:val="single" w:sz="9"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165,88</w:t>
            </w:r>
          </w:p>
        </w:tc>
        <w:tc>
          <w:tcPr>
            <w:tcW w:w="398" w:type="pct"/>
            <w:tcBorders>
              <w:top w:val="single" w:sz="5" w:space="0" w:color="000000"/>
              <w:left w:val="single" w:sz="9" w:space="0" w:color="000000"/>
              <w:bottom w:val="single" w:sz="8"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165,52</w:t>
            </w:r>
          </w:p>
        </w:tc>
        <w:tc>
          <w:tcPr>
            <w:tcW w:w="398" w:type="pct"/>
            <w:tcBorders>
              <w:top w:val="single" w:sz="5" w:space="0" w:color="000000"/>
              <w:left w:val="single" w:sz="8" w:space="0" w:color="000000"/>
              <w:bottom w:val="single" w:sz="8"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165,15</w:t>
            </w:r>
          </w:p>
        </w:tc>
        <w:tc>
          <w:tcPr>
            <w:tcW w:w="398" w:type="pct"/>
            <w:tcBorders>
              <w:top w:val="single" w:sz="5" w:space="0" w:color="000000"/>
              <w:left w:val="single" w:sz="8" w:space="0" w:color="000000"/>
              <w:bottom w:val="single" w:sz="8" w:space="0" w:color="000000"/>
              <w:right w:val="single" w:sz="8" w:space="0" w:color="000000"/>
            </w:tcBorders>
            <w:vAlign w:val="center"/>
          </w:tcPr>
          <w:p w:rsidR="00551B3F" w:rsidRPr="00551B3F" w:rsidRDefault="00551B3F" w:rsidP="00146262">
            <w:pPr>
              <w:spacing w:before="93"/>
              <w:ind w:firstLine="0"/>
              <w:jc w:val="center"/>
              <w:rPr>
                <w:rFonts w:eastAsia="Times New Roman" w:cs="Times New Roman"/>
                <w:sz w:val="22"/>
              </w:rPr>
            </w:pPr>
            <w:r w:rsidRPr="00551B3F">
              <w:rPr>
                <w:rFonts w:eastAsia="Calibri" w:hAnsi="Calibri" w:cs="Times New Roman"/>
                <w:sz w:val="22"/>
              </w:rPr>
              <w:t>164,42</w:t>
            </w:r>
          </w:p>
        </w:tc>
        <w:tc>
          <w:tcPr>
            <w:tcW w:w="398" w:type="pct"/>
            <w:tcBorders>
              <w:top w:val="single" w:sz="5" w:space="0" w:color="000000"/>
              <w:left w:val="single" w:sz="8" w:space="0" w:color="000000"/>
              <w:bottom w:val="single" w:sz="8" w:space="0" w:color="000000"/>
              <w:right w:val="single" w:sz="8" w:space="0" w:color="000000"/>
            </w:tcBorders>
            <w:vAlign w:val="center"/>
          </w:tcPr>
          <w:p w:rsidR="00551B3F" w:rsidRPr="00551B3F" w:rsidRDefault="00551B3F" w:rsidP="009D1408">
            <w:pPr>
              <w:spacing w:before="93"/>
              <w:ind w:firstLine="0"/>
              <w:jc w:val="center"/>
              <w:rPr>
                <w:rFonts w:eastAsia="Times New Roman" w:cs="Times New Roman"/>
                <w:sz w:val="22"/>
              </w:rPr>
            </w:pPr>
            <w:r w:rsidRPr="00551B3F">
              <w:rPr>
                <w:rFonts w:eastAsia="Calibri" w:hAnsi="Calibri" w:cs="Times New Roman"/>
                <w:sz w:val="22"/>
              </w:rPr>
              <w:t>164,42</w:t>
            </w:r>
          </w:p>
        </w:tc>
      </w:tr>
    </w:tbl>
    <w:p w:rsidR="00C44E39" w:rsidRPr="00551B3F" w:rsidRDefault="00C44E39" w:rsidP="00C44E39">
      <w:pPr>
        <w:widowControl w:val="0"/>
        <w:spacing w:before="5" w:line="240" w:lineRule="auto"/>
        <w:ind w:firstLine="0"/>
        <w:jc w:val="center"/>
        <w:rPr>
          <w:rFonts w:eastAsia="Times New Roman" w:cs="Times New Roman"/>
          <w:b/>
          <w:bCs/>
          <w:sz w:val="18"/>
          <w:szCs w:val="18"/>
        </w:rPr>
      </w:pPr>
    </w:p>
    <w:p w:rsidR="00C44E39" w:rsidRPr="00551B3F" w:rsidRDefault="00C44E39" w:rsidP="00C44E39">
      <w:pPr>
        <w:widowControl w:val="0"/>
        <w:spacing w:line="275" w:lineRule="auto"/>
        <w:ind w:left="132" w:right="132" w:firstLine="566"/>
        <w:rPr>
          <w:rFonts w:eastAsia="Times New Roman" w:cs="Times New Roman"/>
          <w:spacing w:val="-1"/>
          <w:sz w:val="24"/>
          <w:szCs w:val="24"/>
        </w:rPr>
      </w:pPr>
      <w:r w:rsidRPr="00551B3F">
        <w:rPr>
          <w:rFonts w:eastAsia="Times New Roman" w:cs="Times New Roman"/>
          <w:spacing w:val="-1"/>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44E39" w:rsidRPr="00551B3F" w:rsidRDefault="00C44E39" w:rsidP="00C44E39">
      <w:pPr>
        <w:widowControl w:val="0"/>
        <w:spacing w:line="275" w:lineRule="auto"/>
        <w:ind w:left="132" w:right="132" w:firstLine="566"/>
        <w:rPr>
          <w:rFonts w:eastAsia="Times New Roman" w:cs="Times New Roman"/>
          <w:spacing w:val="-1"/>
          <w:sz w:val="24"/>
          <w:szCs w:val="24"/>
        </w:rPr>
      </w:pPr>
      <w:r w:rsidRPr="00551B3F">
        <w:rPr>
          <w:rFonts w:eastAsia="Times New Roman" w:cs="Times New Roman"/>
          <w:spacing w:val="-1"/>
          <w:sz w:val="24"/>
          <w:szCs w:val="24"/>
        </w:rPr>
        <w:t>Потребление условного топлива уменьшается вследствие уменьшения тепловых потерь в трубопроводах.</w:t>
      </w:r>
    </w:p>
    <w:p w:rsidR="00C44E39" w:rsidRPr="00551B3F" w:rsidRDefault="00C44E39" w:rsidP="00C44E39">
      <w:pPr>
        <w:widowControl w:val="0"/>
        <w:spacing w:line="275" w:lineRule="auto"/>
        <w:ind w:left="132" w:right="132" w:firstLine="566"/>
        <w:rPr>
          <w:rFonts w:eastAsia="Times New Roman" w:cs="Times New Roman"/>
          <w:spacing w:val="-1"/>
          <w:sz w:val="24"/>
          <w:szCs w:val="24"/>
        </w:rPr>
      </w:pPr>
      <w:r w:rsidRPr="00551B3F">
        <w:rPr>
          <w:rFonts w:eastAsia="Times New Roman" w:cs="Times New Roman"/>
          <w:spacing w:val="-1"/>
          <w:sz w:val="24"/>
          <w:szCs w:val="24"/>
        </w:rPr>
        <w:t>Перспективные часовые расходы топлива помесячно представлены в таблице ниже.</w:t>
      </w:r>
    </w:p>
    <w:p w:rsidR="00C44E39" w:rsidRPr="00551B3F" w:rsidRDefault="00C44E39" w:rsidP="00C44E39">
      <w:pPr>
        <w:widowControl w:val="0"/>
        <w:spacing w:line="275" w:lineRule="auto"/>
        <w:ind w:left="132" w:right="132" w:firstLine="566"/>
        <w:rPr>
          <w:rFonts w:eastAsia="Times New Roman" w:cs="Times New Roman"/>
          <w:spacing w:val="-1"/>
          <w:sz w:val="24"/>
          <w:szCs w:val="24"/>
        </w:rPr>
      </w:pPr>
    </w:p>
    <w:p w:rsidR="00C44E39" w:rsidRPr="00551B3F" w:rsidRDefault="00C44E39" w:rsidP="00C44E39">
      <w:pPr>
        <w:widowControl w:val="0"/>
        <w:spacing w:line="240" w:lineRule="auto"/>
        <w:ind w:firstLine="0"/>
        <w:jc w:val="left"/>
        <w:rPr>
          <w:rFonts w:eastAsia="Times New Roman" w:cs="Times New Roman"/>
          <w:sz w:val="20"/>
          <w:szCs w:val="20"/>
        </w:rPr>
      </w:pPr>
    </w:p>
    <w:p w:rsidR="00C44E39" w:rsidRPr="00551B3F" w:rsidRDefault="00C44E39" w:rsidP="00C44E39">
      <w:pPr>
        <w:widowControl w:val="0"/>
        <w:spacing w:line="240" w:lineRule="auto"/>
        <w:ind w:firstLine="0"/>
        <w:jc w:val="left"/>
        <w:rPr>
          <w:rFonts w:eastAsia="Times New Roman" w:cs="Times New Roman"/>
          <w:sz w:val="20"/>
          <w:szCs w:val="20"/>
        </w:rPr>
      </w:pPr>
    </w:p>
    <w:p w:rsidR="00C44E39" w:rsidRPr="00551B3F" w:rsidRDefault="00C44E39" w:rsidP="00C44E39">
      <w:pPr>
        <w:widowControl w:val="0"/>
        <w:spacing w:line="240" w:lineRule="auto"/>
        <w:ind w:firstLine="0"/>
        <w:jc w:val="left"/>
        <w:rPr>
          <w:rFonts w:eastAsia="Times New Roman" w:cs="Times New Roman"/>
          <w:sz w:val="20"/>
          <w:szCs w:val="20"/>
        </w:rPr>
      </w:pPr>
    </w:p>
    <w:p w:rsidR="00C44E39" w:rsidRPr="00551B3F" w:rsidRDefault="00C44E39" w:rsidP="00C44E39">
      <w:pPr>
        <w:widowControl w:val="0"/>
        <w:spacing w:line="240" w:lineRule="auto"/>
        <w:ind w:firstLine="0"/>
        <w:jc w:val="left"/>
        <w:rPr>
          <w:rFonts w:eastAsia="Times New Roman" w:cs="Times New Roman"/>
          <w:sz w:val="20"/>
          <w:szCs w:val="20"/>
        </w:rPr>
      </w:pPr>
    </w:p>
    <w:p w:rsidR="00C44E39" w:rsidRPr="00551B3F" w:rsidRDefault="00C44E39" w:rsidP="00C44E39">
      <w:pPr>
        <w:widowControl w:val="0"/>
        <w:spacing w:line="240" w:lineRule="auto"/>
        <w:ind w:firstLine="0"/>
        <w:jc w:val="left"/>
        <w:rPr>
          <w:rFonts w:eastAsia="Times New Roman" w:cs="Times New Roman"/>
          <w:sz w:val="20"/>
          <w:szCs w:val="20"/>
        </w:rPr>
      </w:pPr>
    </w:p>
    <w:p w:rsidR="00C44E39" w:rsidRPr="00551B3F" w:rsidRDefault="00C44E39" w:rsidP="00C44E39">
      <w:pPr>
        <w:widowControl w:val="0"/>
        <w:ind w:left="142" w:firstLine="567"/>
        <w:rPr>
          <w:rFonts w:eastAsia="Times New Roman" w:cs="Times New Roman"/>
          <w:sz w:val="24"/>
          <w:szCs w:val="24"/>
        </w:rPr>
        <w:sectPr w:rsidR="00C44E39" w:rsidRPr="00551B3F" w:rsidSect="00B31ADA">
          <w:headerReference w:type="default" r:id="rId61"/>
          <w:footerReference w:type="default" r:id="rId62"/>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44E39" w:rsidRPr="00630A65" w:rsidRDefault="00C44E39" w:rsidP="00C44E39">
      <w:pPr>
        <w:widowControl w:val="0"/>
        <w:ind w:left="142" w:firstLine="567"/>
        <w:rPr>
          <w:rFonts w:eastAsia="Calibri" w:cs="Times New Roman"/>
          <w:b/>
          <w:sz w:val="24"/>
          <w:highlight w:val="yellow"/>
        </w:rPr>
      </w:pPr>
    </w:p>
    <w:p w:rsidR="00C44E39" w:rsidRPr="00551B3F" w:rsidRDefault="00C44E39" w:rsidP="00551B3F">
      <w:pPr>
        <w:keepNext/>
        <w:spacing w:line="240" w:lineRule="auto"/>
        <w:ind w:firstLine="0"/>
        <w:jc w:val="left"/>
        <w:rPr>
          <w:rFonts w:eastAsia="Calibri" w:cs="Times New Roman"/>
          <w:b/>
          <w:bCs/>
          <w:sz w:val="18"/>
          <w:szCs w:val="18"/>
        </w:rPr>
      </w:pPr>
      <w:r w:rsidRPr="00551B3F">
        <w:rPr>
          <w:rFonts w:eastAsia="Calibri" w:cs="Times New Roman"/>
          <w:b/>
          <w:bCs/>
          <w:sz w:val="18"/>
          <w:szCs w:val="18"/>
        </w:rPr>
        <w:t xml:space="preserve">Таблица </w:t>
      </w:r>
      <w:r w:rsidR="00170D6B" w:rsidRPr="00551B3F">
        <w:rPr>
          <w:rFonts w:eastAsia="Calibri" w:cs="Times New Roman"/>
          <w:b/>
          <w:bCs/>
          <w:sz w:val="18"/>
          <w:szCs w:val="18"/>
        </w:rPr>
        <w:fldChar w:fldCharType="begin"/>
      </w:r>
      <w:r w:rsidRPr="00551B3F">
        <w:rPr>
          <w:rFonts w:eastAsia="Calibri" w:cs="Times New Roman"/>
          <w:b/>
          <w:bCs/>
          <w:sz w:val="18"/>
          <w:szCs w:val="18"/>
        </w:rPr>
        <w:instrText xml:space="preserve"> SEQ Таблица \* ARABIC </w:instrText>
      </w:r>
      <w:r w:rsidR="00170D6B" w:rsidRPr="00551B3F">
        <w:rPr>
          <w:rFonts w:eastAsia="Calibri" w:cs="Times New Roman"/>
          <w:b/>
          <w:bCs/>
          <w:sz w:val="18"/>
          <w:szCs w:val="18"/>
        </w:rPr>
        <w:fldChar w:fldCharType="separate"/>
      </w:r>
      <w:r w:rsidR="00A303F5">
        <w:rPr>
          <w:rFonts w:eastAsia="Calibri" w:cs="Times New Roman"/>
          <w:b/>
          <w:bCs/>
          <w:noProof/>
          <w:sz w:val="18"/>
          <w:szCs w:val="18"/>
        </w:rPr>
        <w:t>140</w:t>
      </w:r>
      <w:r w:rsidR="00170D6B" w:rsidRPr="00551B3F">
        <w:rPr>
          <w:rFonts w:eastAsia="Calibri" w:cs="Times New Roman"/>
          <w:b/>
          <w:bCs/>
          <w:sz w:val="18"/>
          <w:szCs w:val="18"/>
        </w:rPr>
        <w:fldChar w:fldCharType="end"/>
      </w:r>
      <w:r w:rsidRPr="00551B3F">
        <w:rPr>
          <w:rFonts w:eastAsia="Calibri" w:cs="Times New Roman"/>
          <w:b/>
          <w:bCs/>
          <w:sz w:val="18"/>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03"/>
        <w:gridCol w:w="1575"/>
        <w:gridCol w:w="2517"/>
        <w:gridCol w:w="2801"/>
        <w:gridCol w:w="1943"/>
      </w:tblGrid>
      <w:tr w:rsidR="00C44E39" w:rsidRPr="00551B3F"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51B3F" w:rsidRDefault="00C44E39" w:rsidP="00C44E39">
            <w:pPr>
              <w:ind w:firstLine="0"/>
              <w:rPr>
                <w:rFonts w:eastAsia="Times New Roman" w:cs="Times New Roman"/>
                <w:sz w:val="20"/>
                <w:szCs w:val="20"/>
                <w:lang w:val="ru-RU"/>
              </w:rPr>
            </w:pPr>
          </w:p>
          <w:p w:rsidR="00C44E39" w:rsidRPr="00551B3F" w:rsidRDefault="00C44E39" w:rsidP="00C44E39">
            <w:pPr>
              <w:spacing w:before="3"/>
              <w:ind w:firstLine="0"/>
              <w:rPr>
                <w:rFonts w:eastAsia="Times New Roman" w:cs="Times New Roman"/>
                <w:sz w:val="21"/>
                <w:szCs w:val="21"/>
                <w:lang w:val="ru-RU"/>
              </w:rPr>
            </w:pPr>
          </w:p>
          <w:p w:rsidR="00C44E39" w:rsidRPr="00551B3F" w:rsidRDefault="00C44E39" w:rsidP="00C44E39">
            <w:pPr>
              <w:ind w:left="238" w:firstLine="0"/>
              <w:rPr>
                <w:rFonts w:eastAsia="Times New Roman" w:cs="Times New Roman"/>
                <w:sz w:val="20"/>
                <w:szCs w:val="20"/>
              </w:rPr>
            </w:pPr>
            <w:r w:rsidRPr="00551B3F">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51B3F" w:rsidRDefault="00C44E39" w:rsidP="00C44E39">
            <w:pPr>
              <w:ind w:firstLine="0"/>
              <w:rPr>
                <w:rFonts w:eastAsia="Times New Roman" w:cs="Times New Roman"/>
                <w:sz w:val="20"/>
                <w:szCs w:val="20"/>
              </w:rPr>
            </w:pPr>
          </w:p>
          <w:p w:rsidR="00C44E39" w:rsidRPr="00551B3F" w:rsidRDefault="00C44E39" w:rsidP="00C44E39">
            <w:pPr>
              <w:spacing w:before="3"/>
              <w:ind w:firstLine="0"/>
              <w:rPr>
                <w:rFonts w:eastAsia="Times New Roman" w:cs="Times New Roman"/>
                <w:sz w:val="21"/>
                <w:szCs w:val="21"/>
              </w:rPr>
            </w:pPr>
          </w:p>
          <w:p w:rsidR="00C44E39" w:rsidRPr="00551B3F" w:rsidRDefault="00C44E39" w:rsidP="00C44E39">
            <w:pPr>
              <w:ind w:firstLine="0"/>
              <w:jc w:val="center"/>
              <w:rPr>
                <w:rFonts w:eastAsia="Times New Roman" w:cs="Times New Roman"/>
                <w:sz w:val="20"/>
                <w:szCs w:val="20"/>
              </w:rPr>
            </w:pPr>
            <w:r w:rsidRPr="00551B3F">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551B3F" w:rsidRDefault="00C44E39" w:rsidP="00C44E39">
            <w:pPr>
              <w:spacing w:before="6"/>
              <w:ind w:firstLine="0"/>
              <w:rPr>
                <w:rFonts w:eastAsia="Times New Roman" w:cs="Times New Roman"/>
                <w:sz w:val="31"/>
                <w:szCs w:val="31"/>
              </w:rPr>
            </w:pPr>
          </w:p>
          <w:p w:rsidR="00C44E39" w:rsidRPr="00551B3F" w:rsidRDefault="00C44E39" w:rsidP="00C44E39">
            <w:pPr>
              <w:spacing w:line="230" w:lineRule="exact"/>
              <w:ind w:left="471" w:right="447" w:hanging="24"/>
              <w:rPr>
                <w:rFonts w:eastAsia="Times New Roman" w:cs="Times New Roman"/>
                <w:sz w:val="20"/>
                <w:szCs w:val="20"/>
              </w:rPr>
            </w:pPr>
            <w:r w:rsidRPr="00551B3F">
              <w:rPr>
                <w:rFonts w:eastAsia="Calibri" w:cs="Times New Roman"/>
                <w:b/>
                <w:w w:val="95"/>
                <w:sz w:val="20"/>
              </w:rPr>
              <w:t>Среднемесячная</w:t>
            </w:r>
            <w:r w:rsidRPr="00551B3F">
              <w:rPr>
                <w:rFonts w:eastAsia="Calibri" w:cs="Times New Roman"/>
                <w:b/>
                <w:sz w:val="20"/>
              </w:rPr>
              <w:t>температура,</w:t>
            </w:r>
            <w:r w:rsidRPr="00551B3F">
              <w:rPr>
                <w:rFonts w:eastAsia="Calibri" w:cs="Times New Roman"/>
                <w:b/>
                <w:spacing w:val="-2"/>
                <w:position w:val="9"/>
                <w:sz w:val="13"/>
              </w:rPr>
              <w:t>о</w:t>
            </w:r>
            <w:r w:rsidRPr="00551B3F">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551B3F" w:rsidRDefault="00C44E39" w:rsidP="00C44E39">
            <w:pPr>
              <w:spacing w:before="3"/>
              <w:ind w:firstLine="0"/>
              <w:rPr>
                <w:rFonts w:eastAsia="Times New Roman" w:cs="Times New Roman"/>
                <w:sz w:val="21"/>
                <w:szCs w:val="21"/>
                <w:lang w:val="ru-RU"/>
              </w:rPr>
            </w:pPr>
          </w:p>
          <w:p w:rsidR="00C44E39" w:rsidRPr="00551B3F" w:rsidRDefault="00C44E39" w:rsidP="00C44E39">
            <w:pPr>
              <w:ind w:left="140" w:right="134" w:hanging="4"/>
              <w:jc w:val="center"/>
              <w:rPr>
                <w:rFonts w:eastAsia="Times New Roman" w:cs="Times New Roman"/>
                <w:sz w:val="20"/>
                <w:szCs w:val="20"/>
                <w:lang w:val="ru-RU"/>
              </w:rPr>
            </w:pPr>
            <w:r w:rsidRPr="00551B3F">
              <w:rPr>
                <w:rFonts w:eastAsia="Calibri" w:cs="Times New Roman"/>
                <w:b/>
                <w:sz w:val="20"/>
                <w:lang w:val="ru-RU"/>
              </w:rPr>
              <w:t>Суммарноепроизводствокотельной,</w:t>
            </w:r>
            <w:r w:rsidRPr="00551B3F">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551B3F" w:rsidRDefault="00C44E39" w:rsidP="00C44E39">
            <w:pPr>
              <w:spacing w:before="3"/>
              <w:ind w:firstLine="0"/>
              <w:rPr>
                <w:rFonts w:eastAsia="Times New Roman" w:cs="Times New Roman"/>
                <w:sz w:val="21"/>
                <w:szCs w:val="21"/>
                <w:lang w:val="ru-RU"/>
              </w:rPr>
            </w:pPr>
          </w:p>
          <w:p w:rsidR="00C44E39" w:rsidRPr="00551B3F" w:rsidRDefault="00C44E39" w:rsidP="00C44E39">
            <w:pPr>
              <w:ind w:left="270" w:right="267" w:firstLine="117"/>
              <w:rPr>
                <w:rFonts w:eastAsia="Times New Roman" w:cs="Times New Roman"/>
                <w:sz w:val="20"/>
                <w:szCs w:val="20"/>
                <w:lang w:val="ru-RU"/>
              </w:rPr>
            </w:pPr>
            <w:r w:rsidRPr="00551B3F">
              <w:rPr>
                <w:rFonts w:eastAsia="Calibri" w:cs="Times New Roman"/>
                <w:b/>
                <w:sz w:val="20"/>
                <w:lang w:val="ru-RU"/>
              </w:rPr>
              <w:t>Расходтоплива,тыс.м3/ч</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0"/>
              <w:ind w:right="6" w:firstLine="0"/>
              <w:jc w:val="center"/>
              <w:rPr>
                <w:rFonts w:eastAsia="Times New Roman" w:cs="Times New Roman"/>
                <w:sz w:val="20"/>
                <w:szCs w:val="20"/>
              </w:rPr>
            </w:pPr>
            <w:r w:rsidRPr="00551B3F">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6"/>
              <w:ind w:right="3" w:firstLine="0"/>
              <w:jc w:val="center"/>
              <w:rPr>
                <w:rFonts w:eastAsia="Times New Roman" w:cs="Times New Roman"/>
                <w:sz w:val="20"/>
                <w:szCs w:val="20"/>
              </w:rPr>
            </w:pPr>
            <w:r w:rsidRPr="00551B3F">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6"/>
              <w:ind w:right="1" w:firstLine="0"/>
              <w:jc w:val="center"/>
              <w:rPr>
                <w:rFonts w:eastAsia="Times New Roman" w:cs="Times New Roman"/>
                <w:sz w:val="20"/>
                <w:szCs w:val="20"/>
              </w:rPr>
            </w:pPr>
            <w:r w:rsidRPr="00551B3F">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1"/>
              <w:ind w:left="4" w:firstLine="0"/>
              <w:jc w:val="center"/>
              <w:rPr>
                <w:rFonts w:eastAsia="Times New Roman" w:cs="Times New Roman"/>
                <w:sz w:val="20"/>
                <w:szCs w:val="20"/>
              </w:rPr>
            </w:pPr>
            <w:r w:rsidRPr="00551B3F">
              <w:rPr>
                <w:rFonts w:eastAsia="Calibri" w:hAnsi="Calibri" w:cs="Times New Roman"/>
                <w:sz w:val="20"/>
              </w:rPr>
              <w:t>1,840</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1"/>
              <w:ind w:firstLine="0"/>
              <w:jc w:val="center"/>
              <w:rPr>
                <w:rFonts w:eastAsia="Times New Roman" w:cs="Times New Roman"/>
                <w:sz w:val="20"/>
                <w:szCs w:val="20"/>
              </w:rPr>
            </w:pPr>
            <w:r w:rsidRPr="00551B3F">
              <w:rPr>
                <w:rFonts w:eastAsia="Calibri" w:hAnsi="Calibri" w:cs="Times New Roman"/>
                <w:sz w:val="20"/>
              </w:rPr>
              <w:t>0,250</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3"/>
              <w:ind w:right="6" w:firstLine="0"/>
              <w:jc w:val="center"/>
              <w:rPr>
                <w:rFonts w:eastAsia="Times New Roman" w:cs="Times New Roman"/>
                <w:sz w:val="20"/>
                <w:szCs w:val="20"/>
              </w:rPr>
            </w:pPr>
            <w:r w:rsidRPr="00551B3F">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right="4" w:firstLine="0"/>
              <w:jc w:val="center"/>
              <w:rPr>
                <w:rFonts w:eastAsia="Times New Roman" w:cs="Times New Roman"/>
                <w:sz w:val="20"/>
                <w:szCs w:val="20"/>
              </w:rPr>
            </w:pPr>
            <w:r w:rsidRPr="00551B3F">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right="1" w:firstLine="0"/>
              <w:jc w:val="center"/>
              <w:rPr>
                <w:rFonts w:eastAsia="Times New Roman" w:cs="Times New Roman"/>
                <w:sz w:val="20"/>
                <w:szCs w:val="20"/>
              </w:rPr>
            </w:pPr>
            <w:r w:rsidRPr="00551B3F">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1"/>
              <w:ind w:left="4" w:firstLine="0"/>
              <w:jc w:val="center"/>
              <w:rPr>
                <w:rFonts w:eastAsia="Times New Roman" w:cs="Times New Roman"/>
                <w:sz w:val="20"/>
                <w:szCs w:val="20"/>
              </w:rPr>
            </w:pPr>
            <w:r w:rsidRPr="00551B3F">
              <w:rPr>
                <w:rFonts w:eastAsia="Calibri" w:hAnsi="Calibri" w:cs="Times New Roman"/>
                <w:sz w:val="20"/>
              </w:rPr>
              <w:t>1,765</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1"/>
              <w:ind w:firstLine="0"/>
              <w:jc w:val="center"/>
              <w:rPr>
                <w:rFonts w:eastAsia="Times New Roman" w:cs="Times New Roman"/>
                <w:sz w:val="20"/>
                <w:szCs w:val="20"/>
              </w:rPr>
            </w:pPr>
            <w:r w:rsidRPr="00551B3F">
              <w:rPr>
                <w:rFonts w:eastAsia="Calibri" w:hAnsi="Calibri" w:cs="Times New Roman"/>
                <w:sz w:val="20"/>
              </w:rPr>
              <w:t>0,240</w:t>
            </w:r>
          </w:p>
        </w:tc>
      </w:tr>
      <w:tr w:rsidR="00C44E39" w:rsidRPr="00551B3F"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47"/>
              <w:ind w:right="6" w:firstLine="0"/>
              <w:jc w:val="center"/>
              <w:rPr>
                <w:rFonts w:eastAsia="Times New Roman" w:cs="Times New Roman"/>
                <w:sz w:val="20"/>
                <w:szCs w:val="20"/>
              </w:rPr>
            </w:pPr>
            <w:r w:rsidRPr="00551B3F">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42"/>
              <w:ind w:firstLine="0"/>
              <w:jc w:val="center"/>
              <w:rPr>
                <w:rFonts w:eastAsia="Times New Roman" w:cs="Times New Roman"/>
                <w:sz w:val="20"/>
                <w:szCs w:val="20"/>
              </w:rPr>
            </w:pPr>
            <w:r w:rsidRPr="00551B3F">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42"/>
              <w:ind w:right="1" w:firstLine="0"/>
              <w:jc w:val="center"/>
              <w:rPr>
                <w:rFonts w:eastAsia="Times New Roman" w:cs="Times New Roman"/>
                <w:sz w:val="20"/>
                <w:szCs w:val="20"/>
              </w:rPr>
            </w:pPr>
            <w:r w:rsidRPr="00551B3F">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28"/>
              <w:ind w:left="4" w:firstLine="0"/>
              <w:jc w:val="center"/>
              <w:rPr>
                <w:rFonts w:eastAsia="Times New Roman" w:cs="Times New Roman"/>
                <w:sz w:val="20"/>
                <w:szCs w:val="20"/>
              </w:rPr>
            </w:pPr>
            <w:r w:rsidRPr="00551B3F">
              <w:rPr>
                <w:rFonts w:eastAsia="Calibri" w:hAnsi="Calibri" w:cs="Times New Roman"/>
                <w:sz w:val="20"/>
              </w:rPr>
              <w:t>1,414</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28"/>
              <w:ind w:firstLine="0"/>
              <w:jc w:val="center"/>
              <w:rPr>
                <w:rFonts w:eastAsia="Times New Roman" w:cs="Times New Roman"/>
                <w:sz w:val="20"/>
                <w:szCs w:val="20"/>
              </w:rPr>
            </w:pPr>
            <w:r w:rsidRPr="00551B3F">
              <w:rPr>
                <w:rFonts w:eastAsia="Calibri" w:hAnsi="Calibri" w:cs="Times New Roman"/>
                <w:sz w:val="20"/>
              </w:rPr>
              <w:t>0,192</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0"/>
              <w:ind w:right="6" w:firstLine="0"/>
              <w:jc w:val="center"/>
              <w:rPr>
                <w:rFonts w:eastAsia="Times New Roman" w:cs="Times New Roman"/>
                <w:sz w:val="20"/>
                <w:szCs w:val="20"/>
              </w:rPr>
            </w:pPr>
            <w:r w:rsidRPr="00551B3F">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6"/>
              <w:ind w:right="1" w:firstLine="0"/>
              <w:jc w:val="center"/>
              <w:rPr>
                <w:rFonts w:eastAsia="Times New Roman" w:cs="Times New Roman"/>
                <w:sz w:val="20"/>
                <w:szCs w:val="20"/>
              </w:rPr>
            </w:pPr>
            <w:r w:rsidRPr="00551B3F">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6"/>
              <w:ind w:left="1" w:firstLine="0"/>
              <w:jc w:val="center"/>
              <w:rPr>
                <w:rFonts w:eastAsia="Times New Roman" w:cs="Times New Roman"/>
                <w:sz w:val="20"/>
                <w:szCs w:val="20"/>
              </w:rPr>
            </w:pPr>
            <w:r w:rsidRPr="00551B3F">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1"/>
              <w:ind w:left="4" w:firstLine="0"/>
              <w:jc w:val="center"/>
              <w:rPr>
                <w:rFonts w:eastAsia="Times New Roman" w:cs="Times New Roman"/>
                <w:sz w:val="20"/>
                <w:szCs w:val="20"/>
              </w:rPr>
            </w:pPr>
            <w:r w:rsidRPr="00551B3F">
              <w:rPr>
                <w:rFonts w:eastAsia="Calibri" w:hAnsi="Calibri" w:cs="Times New Roman"/>
                <w:sz w:val="20"/>
              </w:rPr>
              <w:t>0,861</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1"/>
              <w:ind w:firstLine="0"/>
              <w:jc w:val="center"/>
              <w:rPr>
                <w:rFonts w:eastAsia="Times New Roman" w:cs="Times New Roman"/>
                <w:sz w:val="20"/>
                <w:szCs w:val="20"/>
              </w:rPr>
            </w:pPr>
            <w:r w:rsidRPr="00551B3F">
              <w:rPr>
                <w:rFonts w:eastAsia="Calibri" w:hAnsi="Calibri" w:cs="Times New Roman"/>
                <w:sz w:val="20"/>
              </w:rPr>
              <w:t>0,117</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3"/>
              <w:ind w:right="6" w:firstLine="0"/>
              <w:jc w:val="center"/>
              <w:rPr>
                <w:rFonts w:eastAsia="Times New Roman" w:cs="Times New Roman"/>
                <w:sz w:val="20"/>
                <w:szCs w:val="20"/>
              </w:rPr>
            </w:pPr>
            <w:r w:rsidRPr="00551B3F">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left="891" w:firstLine="0"/>
              <w:rPr>
                <w:rFonts w:eastAsia="Times New Roman" w:cs="Times New Roman"/>
                <w:sz w:val="20"/>
                <w:szCs w:val="20"/>
              </w:rPr>
            </w:pPr>
            <w:r w:rsidRPr="00551B3F">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firstLine="0"/>
              <w:jc w:val="center"/>
              <w:rPr>
                <w:rFonts w:eastAsia="Times New Roman" w:cs="Times New Roman"/>
                <w:sz w:val="20"/>
                <w:szCs w:val="20"/>
              </w:rPr>
            </w:pPr>
            <w:r w:rsidRPr="00551B3F">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1"/>
              <w:ind w:left="4" w:firstLine="0"/>
              <w:jc w:val="center"/>
              <w:rPr>
                <w:rFonts w:eastAsia="Times New Roman" w:cs="Times New Roman"/>
                <w:sz w:val="20"/>
                <w:szCs w:val="20"/>
              </w:rPr>
            </w:pPr>
            <w:r w:rsidRPr="00551B3F">
              <w:rPr>
                <w:rFonts w:eastAsia="Calibri" w:hAnsi="Calibri" w:cs="Times New Roman"/>
                <w:sz w:val="20"/>
              </w:rPr>
              <w:t>0,410</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1"/>
              <w:ind w:firstLine="0"/>
              <w:jc w:val="center"/>
              <w:rPr>
                <w:rFonts w:eastAsia="Times New Roman" w:cs="Times New Roman"/>
                <w:sz w:val="20"/>
                <w:szCs w:val="20"/>
              </w:rPr>
            </w:pPr>
            <w:r w:rsidRPr="00551B3F">
              <w:rPr>
                <w:rFonts w:eastAsia="Calibri" w:hAnsi="Calibri" w:cs="Times New Roman"/>
                <w:sz w:val="20"/>
              </w:rPr>
              <w:t>0,056</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3"/>
              <w:ind w:right="6" w:firstLine="0"/>
              <w:jc w:val="center"/>
              <w:rPr>
                <w:rFonts w:eastAsia="Times New Roman" w:cs="Times New Roman"/>
                <w:sz w:val="20"/>
                <w:szCs w:val="20"/>
              </w:rPr>
            </w:pPr>
            <w:r w:rsidRPr="00551B3F">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left="301" w:firstLine="0"/>
              <w:rPr>
                <w:rFonts w:eastAsia="Times New Roman" w:cs="Times New Roman"/>
                <w:sz w:val="20"/>
                <w:szCs w:val="20"/>
              </w:rPr>
            </w:pPr>
            <w:r w:rsidRPr="00551B3F">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firstLine="0"/>
              <w:jc w:val="center"/>
              <w:rPr>
                <w:rFonts w:eastAsia="Times New Roman" w:cs="Times New Roman"/>
                <w:sz w:val="20"/>
                <w:szCs w:val="20"/>
              </w:rPr>
            </w:pPr>
            <w:r w:rsidRPr="00551B3F">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4"/>
              <w:ind w:left="4" w:firstLine="0"/>
              <w:jc w:val="center"/>
              <w:rPr>
                <w:rFonts w:eastAsia="Times New Roman" w:cs="Times New Roman"/>
                <w:sz w:val="20"/>
                <w:szCs w:val="20"/>
              </w:rPr>
            </w:pPr>
            <w:r w:rsidRPr="00551B3F">
              <w:rPr>
                <w:rFonts w:eastAsia="Calibri" w:hAnsi="Calibri" w:cs="Times New Roman"/>
                <w:sz w:val="20"/>
              </w:rPr>
              <w:t>0,068</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4"/>
              <w:ind w:firstLine="0"/>
              <w:jc w:val="center"/>
              <w:rPr>
                <w:rFonts w:eastAsia="Times New Roman" w:cs="Times New Roman"/>
                <w:sz w:val="20"/>
                <w:szCs w:val="20"/>
              </w:rPr>
            </w:pPr>
            <w:r w:rsidRPr="00551B3F">
              <w:rPr>
                <w:rFonts w:eastAsia="Calibri" w:hAnsi="Calibri" w:cs="Times New Roman"/>
                <w:sz w:val="20"/>
              </w:rPr>
              <w:t>0,009</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3"/>
              <w:ind w:right="6" w:firstLine="0"/>
              <w:jc w:val="center"/>
              <w:rPr>
                <w:rFonts w:eastAsia="Times New Roman" w:cs="Times New Roman"/>
                <w:sz w:val="20"/>
                <w:szCs w:val="20"/>
              </w:rPr>
            </w:pPr>
            <w:r w:rsidRPr="00551B3F">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right="3" w:firstLine="0"/>
              <w:jc w:val="center"/>
              <w:rPr>
                <w:rFonts w:eastAsia="Times New Roman" w:cs="Times New Roman"/>
                <w:sz w:val="20"/>
                <w:szCs w:val="20"/>
              </w:rPr>
            </w:pPr>
            <w:r w:rsidRPr="00551B3F">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firstLine="0"/>
              <w:jc w:val="center"/>
              <w:rPr>
                <w:rFonts w:eastAsia="Times New Roman" w:cs="Times New Roman"/>
                <w:sz w:val="20"/>
                <w:szCs w:val="20"/>
              </w:rPr>
            </w:pPr>
            <w:r w:rsidRPr="00551B3F">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4"/>
              <w:ind w:left="4" w:firstLine="0"/>
              <w:jc w:val="center"/>
              <w:rPr>
                <w:rFonts w:eastAsia="Times New Roman" w:cs="Times New Roman"/>
                <w:sz w:val="20"/>
                <w:szCs w:val="20"/>
              </w:rPr>
            </w:pPr>
            <w:r w:rsidRPr="00551B3F">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4"/>
              <w:ind w:firstLine="0"/>
              <w:jc w:val="center"/>
              <w:rPr>
                <w:rFonts w:eastAsia="Times New Roman" w:cs="Times New Roman"/>
                <w:sz w:val="20"/>
                <w:szCs w:val="20"/>
              </w:rPr>
            </w:pPr>
            <w:r w:rsidRPr="00551B3F">
              <w:rPr>
                <w:rFonts w:eastAsia="Calibri" w:hAnsi="Calibri" w:cs="Times New Roman"/>
                <w:sz w:val="20"/>
              </w:rPr>
              <w:t>0,009</w:t>
            </w:r>
          </w:p>
        </w:tc>
      </w:tr>
      <w:tr w:rsidR="00C44E39" w:rsidRPr="00551B3F"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3"/>
              <w:ind w:right="6" w:firstLine="0"/>
              <w:jc w:val="center"/>
              <w:rPr>
                <w:rFonts w:eastAsia="Times New Roman" w:cs="Times New Roman"/>
                <w:sz w:val="20"/>
                <w:szCs w:val="20"/>
              </w:rPr>
            </w:pPr>
            <w:r w:rsidRPr="00551B3F">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9"/>
              <w:ind w:right="1" w:firstLine="0"/>
              <w:jc w:val="center"/>
              <w:rPr>
                <w:rFonts w:eastAsia="Times New Roman" w:cs="Times New Roman"/>
                <w:sz w:val="20"/>
                <w:szCs w:val="20"/>
              </w:rPr>
            </w:pPr>
            <w:r w:rsidRPr="00551B3F">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9"/>
              <w:ind w:firstLine="0"/>
              <w:jc w:val="center"/>
              <w:rPr>
                <w:rFonts w:eastAsia="Times New Roman" w:cs="Times New Roman"/>
                <w:sz w:val="20"/>
                <w:szCs w:val="20"/>
              </w:rPr>
            </w:pPr>
            <w:r w:rsidRPr="00551B3F">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4"/>
              <w:ind w:left="4" w:firstLine="0"/>
              <w:jc w:val="center"/>
              <w:rPr>
                <w:rFonts w:eastAsia="Times New Roman" w:cs="Times New Roman"/>
                <w:sz w:val="20"/>
                <w:szCs w:val="20"/>
              </w:rPr>
            </w:pPr>
            <w:r w:rsidRPr="00551B3F">
              <w:rPr>
                <w:rFonts w:eastAsia="Calibri" w:hAnsi="Calibri" w:cs="Times New Roman"/>
                <w:sz w:val="20"/>
              </w:rPr>
              <w:t>0,063</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4"/>
              <w:ind w:firstLine="0"/>
              <w:jc w:val="center"/>
              <w:rPr>
                <w:rFonts w:eastAsia="Times New Roman" w:cs="Times New Roman"/>
                <w:sz w:val="20"/>
                <w:szCs w:val="20"/>
              </w:rPr>
            </w:pPr>
            <w:r w:rsidRPr="00551B3F">
              <w:rPr>
                <w:rFonts w:eastAsia="Calibri" w:hAnsi="Calibri" w:cs="Times New Roman"/>
                <w:sz w:val="20"/>
              </w:rPr>
              <w:t>0,009</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0"/>
              <w:ind w:right="6" w:firstLine="0"/>
              <w:jc w:val="center"/>
              <w:rPr>
                <w:rFonts w:eastAsia="Times New Roman" w:cs="Times New Roman"/>
                <w:sz w:val="20"/>
                <w:szCs w:val="20"/>
              </w:rPr>
            </w:pPr>
            <w:r w:rsidRPr="00551B3F">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6"/>
              <w:ind w:firstLine="0"/>
              <w:jc w:val="center"/>
              <w:rPr>
                <w:rFonts w:eastAsia="Times New Roman" w:cs="Times New Roman"/>
                <w:sz w:val="20"/>
                <w:szCs w:val="20"/>
              </w:rPr>
            </w:pPr>
            <w:r w:rsidRPr="00551B3F">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6"/>
              <w:ind w:firstLine="0"/>
              <w:jc w:val="center"/>
              <w:rPr>
                <w:rFonts w:eastAsia="Times New Roman" w:cs="Times New Roman"/>
                <w:sz w:val="20"/>
                <w:szCs w:val="20"/>
              </w:rPr>
            </w:pPr>
            <w:r w:rsidRPr="00551B3F">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1"/>
              <w:ind w:left="4" w:firstLine="0"/>
              <w:jc w:val="center"/>
              <w:rPr>
                <w:rFonts w:eastAsia="Times New Roman" w:cs="Times New Roman"/>
                <w:sz w:val="20"/>
                <w:szCs w:val="20"/>
              </w:rPr>
            </w:pPr>
            <w:r w:rsidRPr="00551B3F">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1"/>
              <w:ind w:firstLine="0"/>
              <w:jc w:val="center"/>
              <w:rPr>
                <w:rFonts w:eastAsia="Times New Roman" w:cs="Times New Roman"/>
                <w:sz w:val="20"/>
                <w:szCs w:val="20"/>
              </w:rPr>
            </w:pPr>
            <w:r w:rsidRPr="00551B3F">
              <w:rPr>
                <w:rFonts w:eastAsia="Calibri" w:hAnsi="Calibri" w:cs="Times New Roman"/>
                <w:sz w:val="20"/>
              </w:rPr>
              <w:t>0,009</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0"/>
              <w:ind w:firstLine="0"/>
              <w:jc w:val="center"/>
              <w:rPr>
                <w:rFonts w:eastAsia="Times New Roman" w:cs="Times New Roman"/>
                <w:sz w:val="20"/>
                <w:szCs w:val="20"/>
              </w:rPr>
            </w:pPr>
            <w:r w:rsidRPr="00551B3F">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6"/>
              <w:ind w:right="1" w:firstLine="0"/>
              <w:jc w:val="center"/>
              <w:rPr>
                <w:rFonts w:eastAsia="Times New Roman" w:cs="Times New Roman"/>
                <w:sz w:val="20"/>
                <w:szCs w:val="20"/>
              </w:rPr>
            </w:pPr>
            <w:r w:rsidRPr="00551B3F">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6"/>
              <w:ind w:firstLine="0"/>
              <w:jc w:val="center"/>
              <w:rPr>
                <w:rFonts w:eastAsia="Times New Roman" w:cs="Times New Roman"/>
                <w:sz w:val="20"/>
                <w:szCs w:val="20"/>
              </w:rPr>
            </w:pPr>
            <w:r w:rsidRPr="00551B3F">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1"/>
              <w:ind w:left="4" w:firstLine="0"/>
              <w:jc w:val="center"/>
              <w:rPr>
                <w:rFonts w:eastAsia="Times New Roman" w:cs="Times New Roman"/>
                <w:sz w:val="20"/>
                <w:szCs w:val="20"/>
              </w:rPr>
            </w:pPr>
            <w:r w:rsidRPr="00551B3F">
              <w:rPr>
                <w:rFonts w:eastAsia="Calibri" w:hAnsi="Calibri" w:cs="Times New Roman"/>
                <w:sz w:val="20"/>
              </w:rPr>
              <w:t>0,069</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1"/>
              <w:ind w:firstLine="0"/>
              <w:jc w:val="center"/>
              <w:rPr>
                <w:rFonts w:eastAsia="Times New Roman" w:cs="Times New Roman"/>
                <w:sz w:val="20"/>
                <w:szCs w:val="20"/>
              </w:rPr>
            </w:pPr>
            <w:r w:rsidRPr="00551B3F">
              <w:rPr>
                <w:rFonts w:eastAsia="Calibri" w:hAnsi="Calibri" w:cs="Times New Roman"/>
                <w:sz w:val="20"/>
              </w:rPr>
              <w:t>0,009</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3"/>
              <w:ind w:firstLine="0"/>
              <w:jc w:val="center"/>
              <w:rPr>
                <w:rFonts w:eastAsia="Times New Roman" w:cs="Times New Roman"/>
                <w:sz w:val="20"/>
                <w:szCs w:val="20"/>
              </w:rPr>
            </w:pPr>
            <w:r w:rsidRPr="00551B3F">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right="1" w:firstLine="0"/>
              <w:jc w:val="center"/>
              <w:rPr>
                <w:rFonts w:eastAsia="Times New Roman" w:cs="Times New Roman"/>
                <w:sz w:val="20"/>
                <w:szCs w:val="20"/>
              </w:rPr>
            </w:pPr>
            <w:r w:rsidRPr="00551B3F">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left="1" w:firstLine="0"/>
              <w:jc w:val="center"/>
              <w:rPr>
                <w:rFonts w:eastAsia="Times New Roman" w:cs="Times New Roman"/>
                <w:sz w:val="20"/>
                <w:szCs w:val="20"/>
              </w:rPr>
            </w:pPr>
            <w:r w:rsidRPr="00551B3F">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1"/>
              <w:ind w:left="4" w:firstLine="0"/>
              <w:jc w:val="center"/>
              <w:rPr>
                <w:rFonts w:eastAsia="Times New Roman" w:cs="Times New Roman"/>
                <w:sz w:val="20"/>
                <w:szCs w:val="20"/>
              </w:rPr>
            </w:pPr>
            <w:r w:rsidRPr="00551B3F">
              <w:rPr>
                <w:rFonts w:eastAsia="Calibri" w:hAnsi="Calibri" w:cs="Times New Roman"/>
                <w:sz w:val="20"/>
              </w:rPr>
              <w:t>0,880</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1"/>
              <w:ind w:firstLine="0"/>
              <w:jc w:val="center"/>
              <w:rPr>
                <w:rFonts w:eastAsia="Times New Roman" w:cs="Times New Roman"/>
                <w:sz w:val="20"/>
                <w:szCs w:val="20"/>
              </w:rPr>
            </w:pPr>
            <w:r w:rsidRPr="00551B3F">
              <w:rPr>
                <w:rFonts w:eastAsia="Calibri" w:hAnsi="Calibri" w:cs="Times New Roman"/>
                <w:sz w:val="20"/>
              </w:rPr>
              <w:t>0,120</w:t>
            </w:r>
          </w:p>
        </w:tc>
      </w:tr>
      <w:tr w:rsidR="00C44E39" w:rsidRPr="00551B3F"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3"/>
              <w:ind w:firstLine="0"/>
              <w:jc w:val="center"/>
              <w:rPr>
                <w:rFonts w:eastAsia="Times New Roman" w:cs="Times New Roman"/>
                <w:sz w:val="20"/>
                <w:szCs w:val="20"/>
              </w:rPr>
            </w:pPr>
            <w:r w:rsidRPr="00551B3F">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right="4" w:firstLine="0"/>
              <w:jc w:val="center"/>
              <w:rPr>
                <w:rFonts w:eastAsia="Times New Roman" w:cs="Times New Roman"/>
                <w:sz w:val="20"/>
                <w:szCs w:val="20"/>
              </w:rPr>
            </w:pPr>
            <w:r w:rsidRPr="00551B3F">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right="1" w:firstLine="0"/>
              <w:jc w:val="center"/>
              <w:rPr>
                <w:rFonts w:eastAsia="Times New Roman" w:cs="Times New Roman"/>
                <w:sz w:val="20"/>
                <w:szCs w:val="20"/>
              </w:rPr>
            </w:pPr>
            <w:r w:rsidRPr="00551B3F">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4"/>
              <w:ind w:left="4" w:firstLine="0"/>
              <w:jc w:val="center"/>
              <w:rPr>
                <w:rFonts w:eastAsia="Times New Roman" w:cs="Times New Roman"/>
                <w:sz w:val="20"/>
                <w:szCs w:val="20"/>
              </w:rPr>
            </w:pPr>
            <w:r w:rsidRPr="00551B3F">
              <w:rPr>
                <w:rFonts w:eastAsia="Calibri" w:hAnsi="Calibri" w:cs="Times New Roman"/>
                <w:sz w:val="20"/>
              </w:rPr>
              <w:t>1,263</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4"/>
              <w:ind w:firstLine="0"/>
              <w:jc w:val="center"/>
              <w:rPr>
                <w:rFonts w:eastAsia="Times New Roman" w:cs="Times New Roman"/>
                <w:sz w:val="20"/>
                <w:szCs w:val="20"/>
              </w:rPr>
            </w:pPr>
            <w:r w:rsidRPr="00551B3F">
              <w:rPr>
                <w:rFonts w:eastAsia="Calibri" w:hAnsi="Calibri" w:cs="Times New Roman"/>
                <w:sz w:val="20"/>
              </w:rPr>
              <w:t>0,172</w:t>
            </w:r>
          </w:p>
        </w:tc>
      </w:tr>
      <w:tr w:rsidR="00C44E39" w:rsidRPr="00551B3F"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51B3F" w:rsidRDefault="00C44E39" w:rsidP="00C44E39">
            <w:pPr>
              <w:spacing w:before="33"/>
              <w:ind w:firstLine="0"/>
              <w:jc w:val="center"/>
              <w:rPr>
                <w:rFonts w:eastAsia="Times New Roman" w:cs="Times New Roman"/>
                <w:sz w:val="20"/>
                <w:szCs w:val="20"/>
              </w:rPr>
            </w:pPr>
            <w:r w:rsidRPr="00551B3F">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right="3" w:firstLine="0"/>
              <w:jc w:val="center"/>
              <w:rPr>
                <w:rFonts w:eastAsia="Times New Roman" w:cs="Times New Roman"/>
                <w:sz w:val="20"/>
                <w:szCs w:val="20"/>
              </w:rPr>
            </w:pPr>
            <w:r w:rsidRPr="00551B3F">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51B3F" w:rsidRDefault="00C44E39" w:rsidP="00C44E39">
            <w:pPr>
              <w:spacing w:before="28"/>
              <w:ind w:right="1" w:firstLine="0"/>
              <w:jc w:val="center"/>
              <w:rPr>
                <w:rFonts w:eastAsia="Times New Roman" w:cs="Times New Roman"/>
                <w:sz w:val="20"/>
                <w:szCs w:val="20"/>
              </w:rPr>
            </w:pPr>
            <w:r w:rsidRPr="00551B3F">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551B3F" w:rsidRDefault="00C44E39" w:rsidP="00C44E39">
            <w:pPr>
              <w:spacing w:before="14"/>
              <w:ind w:left="4" w:firstLine="0"/>
              <w:jc w:val="center"/>
              <w:rPr>
                <w:rFonts w:eastAsia="Times New Roman" w:cs="Times New Roman"/>
                <w:sz w:val="20"/>
                <w:szCs w:val="20"/>
              </w:rPr>
            </w:pPr>
            <w:r w:rsidRPr="00551B3F">
              <w:rPr>
                <w:rFonts w:eastAsia="Calibri" w:hAnsi="Calibri" w:cs="Times New Roman"/>
                <w:sz w:val="20"/>
              </w:rPr>
              <w:t>1,602</w:t>
            </w:r>
          </w:p>
        </w:tc>
        <w:tc>
          <w:tcPr>
            <w:tcW w:w="736" w:type="pct"/>
            <w:tcBorders>
              <w:top w:val="single" w:sz="5" w:space="0" w:color="000000"/>
              <w:left w:val="single" w:sz="8" w:space="0" w:color="000000"/>
              <w:bottom w:val="single" w:sz="5" w:space="0" w:color="000000"/>
              <w:right w:val="single" w:sz="8" w:space="0" w:color="000000"/>
            </w:tcBorders>
          </w:tcPr>
          <w:p w:rsidR="00C44E39" w:rsidRPr="00551B3F" w:rsidRDefault="00C44E39" w:rsidP="00C44E39">
            <w:pPr>
              <w:spacing w:before="14"/>
              <w:ind w:firstLine="0"/>
              <w:jc w:val="center"/>
              <w:rPr>
                <w:rFonts w:eastAsia="Times New Roman" w:cs="Times New Roman"/>
                <w:sz w:val="20"/>
                <w:szCs w:val="20"/>
              </w:rPr>
            </w:pPr>
            <w:r w:rsidRPr="00551B3F">
              <w:rPr>
                <w:rFonts w:eastAsia="Calibri" w:hAnsi="Calibri" w:cs="Times New Roman"/>
                <w:sz w:val="20"/>
              </w:rPr>
              <w:t>0,218</w:t>
            </w:r>
          </w:p>
        </w:tc>
      </w:tr>
    </w:tbl>
    <w:p w:rsidR="00C44E39" w:rsidRPr="00551B3F" w:rsidRDefault="00C44E39" w:rsidP="00C44E39">
      <w:pPr>
        <w:keepNext/>
        <w:widowControl w:val="0"/>
        <w:spacing w:line="200" w:lineRule="atLeast"/>
        <w:ind w:firstLine="0"/>
        <w:jc w:val="center"/>
        <w:rPr>
          <w:rFonts w:ascii="Calibri" w:eastAsia="Calibri" w:hAnsi="Calibri" w:cs="Times New Roman"/>
          <w:sz w:val="22"/>
        </w:rPr>
      </w:pPr>
    </w:p>
    <w:p w:rsidR="00C44E39" w:rsidRPr="00551B3F" w:rsidRDefault="00C44E39" w:rsidP="00C44E39">
      <w:pPr>
        <w:keepNext/>
        <w:widowControl w:val="0"/>
        <w:spacing w:line="200" w:lineRule="atLeast"/>
        <w:ind w:firstLine="0"/>
        <w:jc w:val="center"/>
        <w:rPr>
          <w:rFonts w:ascii="Calibri" w:eastAsia="Calibri" w:hAnsi="Calibri" w:cs="Times New Roman"/>
          <w:sz w:val="22"/>
        </w:rPr>
      </w:pPr>
      <w:r w:rsidRPr="00551B3F">
        <w:rPr>
          <w:rFonts w:eastAsia="Times New Roman" w:cs="Times New Roman"/>
          <w:noProof/>
          <w:sz w:val="20"/>
          <w:szCs w:val="20"/>
          <w:lang w:eastAsia="ru-RU"/>
        </w:rPr>
        <w:drawing>
          <wp:inline distT="0" distB="0" distL="0" distR="0">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63" cstate="print"/>
                    <a:stretch>
                      <a:fillRect/>
                    </a:stretch>
                  </pic:blipFill>
                  <pic:spPr>
                    <a:xfrm>
                      <a:off x="0" y="0"/>
                      <a:ext cx="5860992" cy="3084428"/>
                    </a:xfrm>
                    <a:prstGeom prst="rect">
                      <a:avLst/>
                    </a:prstGeom>
                  </pic:spPr>
                </pic:pic>
              </a:graphicData>
            </a:graphic>
          </wp:inline>
        </w:drawing>
      </w:r>
    </w:p>
    <w:p w:rsidR="00C44E39" w:rsidRPr="00551B3F" w:rsidRDefault="00C44E39" w:rsidP="00C44E39">
      <w:pPr>
        <w:spacing w:after="200" w:line="240" w:lineRule="auto"/>
        <w:ind w:firstLine="0"/>
        <w:jc w:val="center"/>
        <w:rPr>
          <w:rFonts w:eastAsia="Times New Roman" w:cs="Times New Roman"/>
          <w:b/>
          <w:bCs/>
          <w:sz w:val="22"/>
          <w:szCs w:val="20"/>
        </w:rPr>
      </w:pPr>
      <w:r w:rsidRPr="00551B3F">
        <w:rPr>
          <w:rFonts w:eastAsia="Calibri" w:cs="Times New Roman"/>
          <w:b/>
          <w:bCs/>
          <w:sz w:val="20"/>
          <w:szCs w:val="18"/>
        </w:rPr>
        <w:t xml:space="preserve">Рисунок </w:t>
      </w:r>
      <w:r w:rsidR="00170D6B" w:rsidRPr="00551B3F">
        <w:rPr>
          <w:rFonts w:eastAsia="Calibri" w:cs="Times New Roman"/>
          <w:b/>
          <w:bCs/>
          <w:sz w:val="20"/>
          <w:szCs w:val="18"/>
        </w:rPr>
        <w:fldChar w:fldCharType="begin"/>
      </w:r>
      <w:r w:rsidRPr="00551B3F">
        <w:rPr>
          <w:rFonts w:eastAsia="Calibri" w:cs="Times New Roman"/>
          <w:b/>
          <w:bCs/>
          <w:sz w:val="20"/>
          <w:szCs w:val="18"/>
        </w:rPr>
        <w:instrText xml:space="preserve"> SEQ Рисунок \* ARABIC </w:instrText>
      </w:r>
      <w:r w:rsidR="00170D6B" w:rsidRPr="00551B3F">
        <w:rPr>
          <w:rFonts w:eastAsia="Calibri" w:cs="Times New Roman"/>
          <w:b/>
          <w:bCs/>
          <w:sz w:val="20"/>
          <w:szCs w:val="18"/>
        </w:rPr>
        <w:fldChar w:fldCharType="separate"/>
      </w:r>
      <w:r w:rsidR="00A303F5">
        <w:rPr>
          <w:rFonts w:eastAsia="Calibri" w:cs="Times New Roman"/>
          <w:b/>
          <w:bCs/>
          <w:noProof/>
          <w:sz w:val="20"/>
          <w:szCs w:val="18"/>
        </w:rPr>
        <w:t>38</w:t>
      </w:r>
      <w:r w:rsidR="00170D6B" w:rsidRPr="00551B3F">
        <w:rPr>
          <w:rFonts w:eastAsia="Calibri" w:cs="Times New Roman"/>
          <w:b/>
          <w:bCs/>
          <w:sz w:val="20"/>
          <w:szCs w:val="18"/>
        </w:rPr>
        <w:fldChar w:fldCharType="end"/>
      </w:r>
      <w:r w:rsidRPr="00551B3F">
        <w:rPr>
          <w:rFonts w:eastAsia="Calibri" w:cs="Times New Roman"/>
          <w:b/>
          <w:bCs/>
          <w:sz w:val="20"/>
          <w:szCs w:val="18"/>
        </w:rPr>
        <w:t xml:space="preserve"> Изменение часового расхода топлива, тыс. м3/ч.</w:t>
      </w:r>
    </w:p>
    <w:p w:rsidR="00C44E39" w:rsidRPr="00551B3F" w:rsidRDefault="00C44E39" w:rsidP="00C44E39">
      <w:pPr>
        <w:widowControl w:val="0"/>
        <w:ind w:left="142" w:firstLine="567"/>
        <w:rPr>
          <w:rFonts w:eastAsia="Times New Roman" w:cs="Times New Roman"/>
          <w:sz w:val="28"/>
          <w:szCs w:val="24"/>
        </w:rPr>
        <w:sectPr w:rsidR="00C44E39" w:rsidRPr="00551B3F" w:rsidSect="00B31ADA">
          <w:headerReference w:type="default" r:id="rId64"/>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27408" w:rsidRPr="00551B3F"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2" w:name="_Toc40373668"/>
      <w:bookmarkStart w:id="363" w:name="_Toc138688547"/>
      <w:bookmarkStart w:id="364" w:name="_Toc499119124"/>
      <w:r w:rsidRPr="00551B3F">
        <w:rPr>
          <w:rFonts w:ascii="TimesNewRomanPSMT" w:hAnsi="TimesNewRomanPSMT" w:cs="TimesNewRomanPSMT"/>
          <w:sz w:val="24"/>
          <w:szCs w:val="24"/>
        </w:rPr>
        <w:t>результаты расчетов по каждому источнику тепловой энергии нормативных запасов топлива</w:t>
      </w:r>
      <w:bookmarkEnd w:id="362"/>
      <w:bookmarkEnd w:id="363"/>
    </w:p>
    <w:p w:rsidR="00146262" w:rsidRPr="00551B3F" w:rsidRDefault="00146262" w:rsidP="00146262">
      <w:pPr>
        <w:spacing w:before="240"/>
        <w:rPr>
          <w:sz w:val="24"/>
          <w:szCs w:val="24"/>
          <w:lang w:eastAsia="ru-RU"/>
        </w:rPr>
      </w:pPr>
      <w:r w:rsidRPr="00551B3F">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rsidR="00146262" w:rsidRPr="00551B3F" w:rsidRDefault="00146262" w:rsidP="00146262">
      <w:pPr>
        <w:autoSpaceDE w:val="0"/>
        <w:autoSpaceDN w:val="0"/>
        <w:adjustRightInd w:val="0"/>
        <w:rPr>
          <w:rFonts w:cs="Times New Roman"/>
          <w:sz w:val="24"/>
          <w:szCs w:val="24"/>
          <w:lang w:eastAsia="ru-RU"/>
        </w:rPr>
      </w:pPr>
      <w:r w:rsidRPr="00551B3F">
        <w:rPr>
          <w:rFonts w:cs="Times New Roman"/>
          <w:sz w:val="24"/>
          <w:szCs w:val="24"/>
        </w:rPr>
        <w:t xml:space="preserve">Информация о запасах </w:t>
      </w:r>
      <w:r w:rsidRPr="00551B3F">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146262" w:rsidRPr="00551B3F" w:rsidRDefault="00146262" w:rsidP="00146262">
      <w:pPr>
        <w:pStyle w:val="aff0"/>
        <w:keepNext/>
        <w:spacing w:after="0"/>
        <w:ind w:firstLine="0"/>
      </w:pPr>
      <w:r w:rsidRPr="00551B3F">
        <w:t xml:space="preserve">Таблица </w:t>
      </w:r>
      <w:fldSimple w:instr=" SEQ Таблица \* ARABIC ">
        <w:r w:rsidR="00A303F5">
          <w:rPr>
            <w:noProof/>
          </w:rPr>
          <w:t>141</w:t>
        </w:r>
      </w:fldSimple>
      <w:r w:rsidRPr="00551B3F">
        <w:t xml:space="preserve"> Нормативные запасы топлива</w:t>
      </w:r>
    </w:p>
    <w:tbl>
      <w:tblPr>
        <w:tblW w:w="5000" w:type="pct"/>
        <w:tblLook w:val="04A0" w:firstRow="1" w:lastRow="0" w:firstColumn="1" w:lastColumn="0" w:noHBand="0" w:noVBand="1"/>
      </w:tblPr>
      <w:tblGrid>
        <w:gridCol w:w="3449"/>
        <w:gridCol w:w="2062"/>
        <w:gridCol w:w="1916"/>
        <w:gridCol w:w="1918"/>
      </w:tblGrid>
      <w:tr w:rsidR="007E02C9" w:rsidRPr="00551B3F"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551B3F" w:rsidRDefault="007E02C9" w:rsidP="007E02C9">
            <w:pPr>
              <w:spacing w:line="240" w:lineRule="auto"/>
              <w:ind w:right="-108" w:firstLine="0"/>
              <w:jc w:val="center"/>
              <w:rPr>
                <w:rFonts w:eastAsia="Times New Roman" w:cs="Times New Roman"/>
                <w:bCs/>
                <w:sz w:val="22"/>
                <w:lang w:eastAsia="ru-RU"/>
              </w:rPr>
            </w:pPr>
            <w:r w:rsidRPr="00551B3F">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в т.ч. НЭЗТ, тонн</w:t>
            </w:r>
          </w:p>
        </w:tc>
      </w:tr>
      <w:tr w:rsidR="007E02C9" w:rsidRPr="00551B3F"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551B3F" w:rsidRDefault="007E02C9" w:rsidP="007E02C9">
            <w:pPr>
              <w:spacing w:line="240" w:lineRule="auto"/>
              <w:ind w:right="-108" w:firstLine="0"/>
              <w:jc w:val="left"/>
              <w:rPr>
                <w:rFonts w:eastAsia="Times New Roman" w:cs="Times New Roman"/>
                <w:bCs/>
                <w:sz w:val="22"/>
                <w:lang w:eastAsia="ru-RU"/>
              </w:rPr>
            </w:pPr>
            <w:r w:rsidRPr="00551B3F">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w:t>
            </w:r>
          </w:p>
        </w:tc>
      </w:tr>
      <w:tr w:rsidR="007E02C9" w:rsidRPr="00551B3F"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551B3F" w:rsidRDefault="007E02C9" w:rsidP="007E02C9">
            <w:pPr>
              <w:spacing w:line="240" w:lineRule="auto"/>
              <w:ind w:right="-108" w:firstLine="0"/>
              <w:jc w:val="left"/>
              <w:rPr>
                <w:rFonts w:eastAsia="Times New Roman" w:cs="Times New Roman"/>
                <w:bCs/>
                <w:sz w:val="22"/>
                <w:lang w:eastAsia="ru-RU"/>
              </w:rPr>
            </w:pPr>
            <w:r w:rsidRPr="00551B3F">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w:t>
            </w:r>
          </w:p>
        </w:tc>
      </w:tr>
      <w:tr w:rsidR="007E02C9" w:rsidRPr="00551B3F"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551B3F" w:rsidRDefault="007E02C9" w:rsidP="007E02C9">
            <w:pPr>
              <w:spacing w:line="240" w:lineRule="auto"/>
              <w:ind w:right="-108" w:firstLine="0"/>
              <w:jc w:val="left"/>
              <w:rPr>
                <w:rFonts w:eastAsia="Times New Roman" w:cs="Times New Roman"/>
                <w:bCs/>
                <w:sz w:val="22"/>
                <w:lang w:eastAsia="ru-RU"/>
              </w:rPr>
            </w:pPr>
            <w:r w:rsidRPr="00551B3F">
              <w:rPr>
                <w:rFonts w:eastAsia="Calibri" w:cs="Times New Roman"/>
                <w:sz w:val="22"/>
              </w:rPr>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2,0</w:t>
            </w:r>
          </w:p>
        </w:tc>
      </w:tr>
      <w:tr w:rsidR="007E02C9" w:rsidRPr="00551B3F" w:rsidTr="007E02C9">
        <w:trPr>
          <w:trHeight w:val="300"/>
        </w:trPr>
        <w:tc>
          <w:tcPr>
            <w:tcW w:w="1846" w:type="pct"/>
            <w:tcBorders>
              <w:top w:val="nil"/>
              <w:left w:val="single" w:sz="4" w:space="0" w:color="auto"/>
              <w:bottom w:val="single" w:sz="4" w:space="0" w:color="auto"/>
              <w:right w:val="single" w:sz="4" w:space="0" w:color="auto"/>
            </w:tcBorders>
            <w:vAlign w:val="center"/>
            <w:hideMark/>
          </w:tcPr>
          <w:p w:rsidR="007E02C9" w:rsidRPr="00551B3F" w:rsidRDefault="007E02C9" w:rsidP="007E02C9">
            <w:pPr>
              <w:spacing w:line="240" w:lineRule="auto"/>
              <w:ind w:right="-108" w:firstLine="0"/>
              <w:jc w:val="left"/>
              <w:rPr>
                <w:rFonts w:eastAsia="Times New Roman" w:cs="Times New Roman"/>
                <w:bCs/>
                <w:sz w:val="22"/>
                <w:lang w:eastAsia="ru-RU"/>
              </w:rPr>
            </w:pPr>
            <w:r w:rsidRPr="00551B3F">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rsidR="007E02C9" w:rsidRPr="00551B3F" w:rsidRDefault="007E02C9" w:rsidP="007E02C9">
            <w:pPr>
              <w:spacing w:line="240" w:lineRule="auto"/>
              <w:ind w:firstLine="0"/>
              <w:jc w:val="center"/>
              <w:rPr>
                <w:rFonts w:eastAsia="Times New Roman" w:cs="Times New Roman"/>
                <w:sz w:val="22"/>
                <w:lang w:eastAsia="ru-RU"/>
              </w:rPr>
            </w:pPr>
            <w:r w:rsidRPr="00551B3F">
              <w:rPr>
                <w:rFonts w:eastAsia="Times New Roman" w:cs="Times New Roman"/>
                <w:sz w:val="22"/>
                <w:lang w:eastAsia="ru-RU"/>
              </w:rPr>
              <w:t>2,0</w:t>
            </w:r>
          </w:p>
        </w:tc>
      </w:tr>
    </w:tbl>
    <w:p w:rsidR="00146262" w:rsidRPr="00551B3F" w:rsidRDefault="00146262" w:rsidP="00146262">
      <w:pPr>
        <w:pStyle w:val="aff0"/>
        <w:keepNext/>
        <w:spacing w:after="0"/>
        <w:ind w:firstLine="0"/>
      </w:pPr>
      <w:r w:rsidRPr="00551B3F">
        <w:t xml:space="preserve">Таблица </w:t>
      </w:r>
      <w:fldSimple w:instr=" SEQ Таблица \* ARABIC ">
        <w:r w:rsidR="00A303F5">
          <w:rPr>
            <w:noProof/>
          </w:rPr>
          <w:t>142</w:t>
        </w:r>
      </w:fldSimple>
      <w:r w:rsidRPr="00551B3F">
        <w:t xml:space="preserve"> Нормативные запасы топлива Районной котельной</w:t>
      </w:r>
    </w:p>
    <w:tbl>
      <w:tblPr>
        <w:tblW w:w="5000" w:type="pct"/>
        <w:tblLook w:val="04A0" w:firstRow="1" w:lastRow="0" w:firstColumn="1" w:lastColumn="0" w:noHBand="0" w:noVBand="1"/>
      </w:tblPr>
      <w:tblGrid>
        <w:gridCol w:w="2421"/>
        <w:gridCol w:w="2248"/>
        <w:gridCol w:w="2248"/>
        <w:gridCol w:w="2428"/>
      </w:tblGrid>
      <w:tr w:rsidR="00551B3F" w:rsidRPr="00551B3F" w:rsidTr="009D1408">
        <w:trPr>
          <w:trHeight w:val="300"/>
          <w:tblHeader/>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1B3F" w:rsidRPr="00551B3F" w:rsidRDefault="00551B3F" w:rsidP="009D1408">
            <w:pPr>
              <w:ind w:firstLine="0"/>
              <w:jc w:val="center"/>
              <w:rPr>
                <w:rFonts w:cs="Times New Roman"/>
                <w:bCs/>
                <w:sz w:val="22"/>
              </w:rPr>
            </w:pPr>
            <w:r w:rsidRPr="00551B3F">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551B3F" w:rsidRPr="00551B3F" w:rsidRDefault="00551B3F" w:rsidP="009D1408">
            <w:pPr>
              <w:ind w:firstLine="0"/>
              <w:jc w:val="center"/>
              <w:rPr>
                <w:rFonts w:cs="Times New Roman"/>
                <w:sz w:val="22"/>
              </w:rPr>
            </w:pPr>
            <w:r w:rsidRPr="00551B3F">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551B3F" w:rsidRPr="00551B3F" w:rsidRDefault="00551B3F" w:rsidP="009D1408">
            <w:pPr>
              <w:ind w:firstLine="0"/>
              <w:jc w:val="center"/>
              <w:rPr>
                <w:rFonts w:cs="Times New Roman"/>
                <w:sz w:val="22"/>
              </w:rPr>
            </w:pPr>
            <w:r w:rsidRPr="00551B3F">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551B3F" w:rsidRPr="00551B3F" w:rsidRDefault="00551B3F" w:rsidP="009D1408">
            <w:pPr>
              <w:ind w:firstLine="0"/>
              <w:jc w:val="center"/>
              <w:rPr>
                <w:rFonts w:cs="Times New Roman"/>
                <w:sz w:val="22"/>
              </w:rPr>
            </w:pPr>
            <w:r w:rsidRPr="00551B3F">
              <w:rPr>
                <w:rFonts w:cs="Times New Roman"/>
                <w:sz w:val="22"/>
              </w:rPr>
              <w:t>в т.ч. НЭЗТ, тыс. тонн</w:t>
            </w:r>
          </w:p>
        </w:tc>
      </w:tr>
      <w:tr w:rsidR="00551B3F" w:rsidRPr="00551B3F" w:rsidTr="009D1408">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rsidR="00551B3F" w:rsidRPr="00551B3F" w:rsidRDefault="00551B3F" w:rsidP="009D1408">
            <w:pPr>
              <w:ind w:firstLine="0"/>
              <w:jc w:val="center"/>
              <w:rPr>
                <w:rFonts w:cs="Times New Roman"/>
                <w:sz w:val="22"/>
              </w:rPr>
            </w:pPr>
            <w:r w:rsidRPr="00551B3F">
              <w:rPr>
                <w:rFonts w:cs="Times New Roman"/>
                <w:sz w:val="22"/>
              </w:rPr>
              <w:t>дизельное топливо</w:t>
            </w:r>
          </w:p>
        </w:tc>
        <w:tc>
          <w:tcPr>
            <w:tcW w:w="1203" w:type="pct"/>
            <w:tcBorders>
              <w:top w:val="nil"/>
              <w:left w:val="nil"/>
              <w:bottom w:val="single" w:sz="4" w:space="0" w:color="auto"/>
              <w:right w:val="single" w:sz="4" w:space="0" w:color="auto"/>
            </w:tcBorders>
            <w:shd w:val="clear" w:color="auto" w:fill="auto"/>
            <w:noWrap/>
            <w:vAlign w:val="center"/>
          </w:tcPr>
          <w:p w:rsidR="00551B3F" w:rsidRPr="00551B3F" w:rsidRDefault="00551B3F" w:rsidP="009D1408">
            <w:pPr>
              <w:ind w:firstLine="0"/>
              <w:jc w:val="center"/>
              <w:rPr>
                <w:rFonts w:cs="Times New Roman"/>
                <w:sz w:val="22"/>
              </w:rPr>
            </w:pPr>
            <w:r w:rsidRPr="00551B3F">
              <w:rPr>
                <w:rFonts w:cs="Times New Roman"/>
                <w:sz w:val="22"/>
              </w:rPr>
              <w:t>0,047</w:t>
            </w:r>
          </w:p>
        </w:tc>
        <w:tc>
          <w:tcPr>
            <w:tcW w:w="1203" w:type="pct"/>
            <w:tcBorders>
              <w:top w:val="nil"/>
              <w:left w:val="nil"/>
              <w:bottom w:val="single" w:sz="4" w:space="0" w:color="auto"/>
              <w:right w:val="single" w:sz="4" w:space="0" w:color="auto"/>
            </w:tcBorders>
            <w:shd w:val="clear" w:color="auto" w:fill="auto"/>
            <w:noWrap/>
            <w:vAlign w:val="center"/>
          </w:tcPr>
          <w:p w:rsidR="00551B3F" w:rsidRPr="00551B3F" w:rsidRDefault="00551B3F" w:rsidP="009D1408">
            <w:pPr>
              <w:ind w:firstLine="0"/>
              <w:jc w:val="center"/>
              <w:rPr>
                <w:rFonts w:cs="Times New Roman"/>
                <w:sz w:val="22"/>
              </w:rPr>
            </w:pPr>
            <w:r w:rsidRPr="00551B3F">
              <w:rPr>
                <w:rFonts w:cs="Times New Roman"/>
                <w:sz w:val="22"/>
              </w:rPr>
              <w:t>0,330</w:t>
            </w:r>
          </w:p>
        </w:tc>
        <w:tc>
          <w:tcPr>
            <w:tcW w:w="1299" w:type="pct"/>
            <w:tcBorders>
              <w:top w:val="nil"/>
              <w:left w:val="nil"/>
              <w:bottom w:val="single" w:sz="4" w:space="0" w:color="auto"/>
              <w:right w:val="single" w:sz="4" w:space="0" w:color="auto"/>
            </w:tcBorders>
            <w:shd w:val="clear" w:color="auto" w:fill="auto"/>
            <w:noWrap/>
            <w:vAlign w:val="center"/>
          </w:tcPr>
          <w:p w:rsidR="00551B3F" w:rsidRPr="00551B3F" w:rsidRDefault="00551B3F" w:rsidP="009D1408">
            <w:pPr>
              <w:ind w:firstLine="0"/>
              <w:jc w:val="center"/>
              <w:rPr>
                <w:rFonts w:cs="Times New Roman"/>
                <w:sz w:val="22"/>
              </w:rPr>
            </w:pPr>
            <w:r w:rsidRPr="00551B3F">
              <w:rPr>
                <w:rFonts w:cs="Times New Roman"/>
                <w:sz w:val="22"/>
              </w:rPr>
              <w:t>0,283</w:t>
            </w:r>
          </w:p>
        </w:tc>
      </w:tr>
    </w:tbl>
    <w:p w:rsidR="00704A83" w:rsidRPr="00551B3F" w:rsidRDefault="00704A83" w:rsidP="00451872">
      <w:pPr>
        <w:rPr>
          <w:rFonts w:eastAsia="Times New Roman" w:cs="Times New Roman"/>
          <w:b/>
          <w:bCs/>
          <w:spacing w:val="-1"/>
          <w:sz w:val="24"/>
          <w:szCs w:val="24"/>
        </w:rPr>
      </w:pPr>
    </w:p>
    <w:p w:rsidR="00551B3F" w:rsidRPr="00630A65" w:rsidRDefault="00551B3F" w:rsidP="00451872">
      <w:pPr>
        <w:rPr>
          <w:rFonts w:eastAsia="Times New Roman" w:cs="Times New Roman"/>
          <w:b/>
          <w:bCs/>
          <w:spacing w:val="-1"/>
          <w:sz w:val="24"/>
          <w:szCs w:val="24"/>
          <w:highlight w:val="yellow"/>
        </w:rPr>
      </w:pPr>
    </w:p>
    <w:p w:rsidR="00E27408" w:rsidRPr="00551B3F"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5" w:name="_Toc40373669"/>
      <w:bookmarkStart w:id="366" w:name="_Toc138688548"/>
      <w:bookmarkStart w:id="367" w:name="_Toc498702649"/>
      <w:bookmarkEnd w:id="364"/>
      <w:r w:rsidRPr="00551B3F">
        <w:rPr>
          <w:rFonts w:ascii="TimesNewRomanPSMT" w:hAnsi="TimesNewRomanPSMT" w:cs="TimesNewRomanPSMT"/>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65"/>
      <w:bookmarkEnd w:id="366"/>
    </w:p>
    <w:p w:rsidR="00E27408" w:rsidRPr="00551B3F" w:rsidRDefault="0076113F" w:rsidP="0076113F">
      <w:pPr>
        <w:spacing w:before="240"/>
        <w:rPr>
          <w:sz w:val="24"/>
          <w:szCs w:val="24"/>
        </w:rPr>
      </w:pPr>
      <w:r w:rsidRPr="00551B3F">
        <w:rPr>
          <w:sz w:val="24"/>
          <w:szCs w:val="24"/>
        </w:rPr>
        <w:t>Возобновляемые источники энергии не используются.</w:t>
      </w:r>
    </w:p>
    <w:p w:rsidR="00E27408" w:rsidRPr="00551B3F" w:rsidRDefault="00E27408" w:rsidP="0076113F">
      <w:pPr>
        <w:spacing w:before="240"/>
        <w:rPr>
          <w:sz w:val="24"/>
          <w:szCs w:val="24"/>
        </w:rPr>
      </w:pPr>
    </w:p>
    <w:p w:rsidR="00E27408" w:rsidRPr="00551B3F"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8" w:name="_Toc40373670"/>
      <w:bookmarkStart w:id="369" w:name="_Toc138688549"/>
      <w:r w:rsidRPr="00551B3F">
        <w:rPr>
          <w:rFonts w:ascii="TimesNewRomanPSMT" w:hAnsi="TimesNewRomanPSMT" w:cs="TimesNewRomanPSMT"/>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68"/>
      <w:bookmarkEnd w:id="369"/>
    </w:p>
    <w:p w:rsidR="00E27408" w:rsidRPr="00551B3F" w:rsidRDefault="00E27408" w:rsidP="00E27408">
      <w:pPr>
        <w:autoSpaceDE w:val="0"/>
        <w:autoSpaceDN w:val="0"/>
        <w:adjustRightInd w:val="0"/>
        <w:spacing w:before="240"/>
        <w:rPr>
          <w:rFonts w:cs="Times New Roman"/>
          <w:sz w:val="24"/>
          <w:szCs w:val="24"/>
        </w:rPr>
      </w:pPr>
      <w:r w:rsidRPr="00551B3F">
        <w:rPr>
          <w:rFonts w:cs="Times New Roman"/>
          <w:sz w:val="24"/>
          <w:szCs w:val="24"/>
        </w:rPr>
        <w:t>Описание особенностей характеристик топлива, используемого при производстве тепловой энергии на источниках теплоснабжения  представлено на в пункте «В» Части 8 Главы 1.</w:t>
      </w:r>
    </w:p>
    <w:p w:rsidR="00E27408" w:rsidRPr="00551B3F" w:rsidRDefault="00E27408" w:rsidP="00E27408">
      <w:pPr>
        <w:rPr>
          <w:sz w:val="24"/>
          <w:szCs w:val="24"/>
        </w:rPr>
      </w:pPr>
    </w:p>
    <w:p w:rsidR="00E27408" w:rsidRPr="00551B3F"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70" w:name="_Toc40373671"/>
      <w:bookmarkStart w:id="371" w:name="_Toc138688550"/>
      <w:r w:rsidRPr="00551B3F">
        <w:rPr>
          <w:rFonts w:ascii="TimesNewRomanPSMT" w:hAnsi="TimesNewRomanPSMT" w:cs="TimesNewRomanPSMT"/>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70"/>
      <w:bookmarkEnd w:id="371"/>
    </w:p>
    <w:p w:rsidR="008D2249" w:rsidRPr="00551B3F" w:rsidRDefault="008D2249" w:rsidP="0076113F">
      <w:pPr>
        <w:spacing w:before="240"/>
        <w:rPr>
          <w:sz w:val="24"/>
          <w:szCs w:val="24"/>
        </w:rPr>
      </w:pPr>
    </w:p>
    <w:p w:rsidR="00146262" w:rsidRPr="00551B3F" w:rsidRDefault="00146262" w:rsidP="00146262">
      <w:pPr>
        <w:pStyle w:val="afa"/>
        <w:spacing w:line="275" w:lineRule="auto"/>
        <w:ind w:firstLine="566"/>
        <w:rPr>
          <w:rFonts w:ascii="Times New Roman" w:hAnsi="Times New Roman"/>
          <w:sz w:val="24"/>
          <w:szCs w:val="24"/>
        </w:rPr>
      </w:pPr>
      <w:r w:rsidRPr="00551B3F">
        <w:rPr>
          <w:rFonts w:ascii="Times New Roman" w:hAnsi="Times New Roman"/>
          <w:sz w:val="24"/>
          <w:szCs w:val="24"/>
        </w:rPr>
        <w:t>Опи</w:t>
      </w:r>
      <w:r w:rsidRPr="00551B3F">
        <w:rPr>
          <w:rFonts w:ascii="Times New Roman" w:hAnsi="Times New Roman"/>
          <w:spacing w:val="-1"/>
          <w:sz w:val="24"/>
          <w:szCs w:val="24"/>
        </w:rPr>
        <w:t>са</w:t>
      </w:r>
      <w:r w:rsidRPr="00551B3F">
        <w:rPr>
          <w:rFonts w:ascii="Times New Roman" w:hAnsi="Times New Roman"/>
          <w:sz w:val="24"/>
          <w:szCs w:val="24"/>
        </w:rPr>
        <w:t>ние  о</w:t>
      </w:r>
      <w:r w:rsidRPr="00551B3F">
        <w:rPr>
          <w:rFonts w:ascii="Times New Roman" w:hAnsi="Times New Roman"/>
          <w:spacing w:val="-1"/>
          <w:sz w:val="24"/>
          <w:szCs w:val="24"/>
        </w:rPr>
        <w:t>с</w:t>
      </w:r>
      <w:r w:rsidRPr="00551B3F">
        <w:rPr>
          <w:rFonts w:ascii="Times New Roman" w:hAnsi="Times New Roman"/>
          <w:sz w:val="24"/>
          <w:szCs w:val="24"/>
        </w:rPr>
        <w:t>новного,  р</w:t>
      </w:r>
      <w:r w:rsidRPr="00551B3F">
        <w:rPr>
          <w:rFonts w:ascii="Times New Roman" w:hAnsi="Times New Roman"/>
          <w:spacing w:val="-1"/>
          <w:sz w:val="24"/>
          <w:szCs w:val="24"/>
        </w:rPr>
        <w:t>е</w:t>
      </w:r>
      <w:r w:rsidRPr="00551B3F">
        <w:rPr>
          <w:rFonts w:ascii="Times New Roman" w:hAnsi="Times New Roman"/>
          <w:sz w:val="24"/>
          <w:szCs w:val="24"/>
        </w:rPr>
        <w:t>з</w:t>
      </w:r>
      <w:r w:rsidRPr="00551B3F">
        <w:rPr>
          <w:rFonts w:ascii="Times New Roman" w:hAnsi="Times New Roman"/>
          <w:spacing w:val="-1"/>
          <w:sz w:val="24"/>
          <w:szCs w:val="24"/>
        </w:rPr>
        <w:t>е</w:t>
      </w:r>
      <w:r w:rsidRPr="00551B3F">
        <w:rPr>
          <w:rFonts w:ascii="Times New Roman" w:hAnsi="Times New Roman"/>
          <w:sz w:val="24"/>
          <w:szCs w:val="24"/>
        </w:rPr>
        <w:t xml:space="preserve">рвного  и  </w:t>
      </w:r>
      <w:r w:rsidRPr="00551B3F">
        <w:rPr>
          <w:rFonts w:ascii="Times New Roman" w:hAnsi="Times New Roman"/>
          <w:spacing w:val="-1"/>
          <w:sz w:val="24"/>
          <w:szCs w:val="24"/>
        </w:rPr>
        <w:t>а</w:t>
      </w:r>
      <w:r w:rsidRPr="00551B3F">
        <w:rPr>
          <w:rFonts w:ascii="Times New Roman" w:hAnsi="Times New Roman"/>
          <w:sz w:val="24"/>
          <w:szCs w:val="24"/>
        </w:rPr>
        <w:t>в</w:t>
      </w:r>
      <w:r w:rsidRPr="00551B3F">
        <w:rPr>
          <w:rFonts w:ascii="Times New Roman" w:hAnsi="Times New Roman"/>
          <w:spacing w:val="-2"/>
          <w:sz w:val="24"/>
          <w:szCs w:val="24"/>
        </w:rPr>
        <w:t>а</w:t>
      </w:r>
      <w:r w:rsidRPr="00551B3F">
        <w:rPr>
          <w:rFonts w:ascii="Times New Roman" w:hAnsi="Times New Roman"/>
          <w:sz w:val="24"/>
          <w:szCs w:val="24"/>
        </w:rPr>
        <w:t>р</w:t>
      </w:r>
      <w:r w:rsidRPr="00551B3F">
        <w:rPr>
          <w:rFonts w:ascii="Times New Roman" w:hAnsi="Times New Roman"/>
          <w:spacing w:val="-2"/>
          <w:sz w:val="24"/>
          <w:szCs w:val="24"/>
        </w:rPr>
        <w:t>и</w:t>
      </w:r>
      <w:r w:rsidRPr="00551B3F">
        <w:rPr>
          <w:rFonts w:ascii="Times New Roman" w:hAnsi="Times New Roman"/>
          <w:sz w:val="24"/>
          <w:szCs w:val="24"/>
        </w:rPr>
        <w:t>йного  т</w:t>
      </w:r>
      <w:r w:rsidRPr="00551B3F">
        <w:rPr>
          <w:rFonts w:ascii="Times New Roman" w:hAnsi="Times New Roman"/>
          <w:spacing w:val="-3"/>
          <w:sz w:val="24"/>
          <w:szCs w:val="24"/>
        </w:rPr>
        <w:t>о</w:t>
      </w:r>
      <w:r w:rsidRPr="00551B3F">
        <w:rPr>
          <w:rFonts w:ascii="Times New Roman" w:hAnsi="Times New Roman"/>
          <w:sz w:val="24"/>
          <w:szCs w:val="24"/>
        </w:rPr>
        <w:t>п</w:t>
      </w:r>
      <w:r w:rsidRPr="00551B3F">
        <w:rPr>
          <w:rFonts w:ascii="Times New Roman" w:hAnsi="Times New Roman"/>
          <w:spacing w:val="-3"/>
          <w:sz w:val="24"/>
          <w:szCs w:val="24"/>
        </w:rPr>
        <w:t>л</w:t>
      </w:r>
      <w:r w:rsidRPr="00551B3F">
        <w:rPr>
          <w:rFonts w:ascii="Times New Roman" w:hAnsi="Times New Roman"/>
          <w:sz w:val="24"/>
          <w:szCs w:val="24"/>
        </w:rPr>
        <w:t>ива  и</w:t>
      </w:r>
      <w:r w:rsidRPr="00551B3F">
        <w:rPr>
          <w:rFonts w:ascii="Times New Roman" w:hAnsi="Times New Roman"/>
          <w:spacing w:val="-1"/>
          <w:sz w:val="24"/>
          <w:szCs w:val="24"/>
        </w:rPr>
        <w:t>с</w:t>
      </w:r>
      <w:r w:rsidRPr="00551B3F">
        <w:rPr>
          <w:rFonts w:ascii="Times New Roman" w:hAnsi="Times New Roman"/>
          <w:sz w:val="24"/>
          <w:szCs w:val="24"/>
        </w:rPr>
        <w:t>то</w:t>
      </w:r>
      <w:r w:rsidRPr="00551B3F">
        <w:rPr>
          <w:rFonts w:ascii="Times New Roman" w:hAnsi="Times New Roman"/>
          <w:spacing w:val="-1"/>
          <w:sz w:val="24"/>
          <w:szCs w:val="24"/>
        </w:rPr>
        <w:t>ч</w:t>
      </w:r>
      <w:r w:rsidRPr="00551B3F">
        <w:rPr>
          <w:rFonts w:ascii="Times New Roman" w:hAnsi="Times New Roman"/>
          <w:sz w:val="24"/>
          <w:szCs w:val="24"/>
        </w:rPr>
        <w:t>ников  т</w:t>
      </w:r>
      <w:r w:rsidRPr="00551B3F">
        <w:rPr>
          <w:rFonts w:ascii="Times New Roman" w:hAnsi="Times New Roman"/>
          <w:spacing w:val="-1"/>
          <w:sz w:val="24"/>
          <w:szCs w:val="24"/>
        </w:rPr>
        <w:t>е</w:t>
      </w:r>
      <w:r w:rsidRPr="00551B3F">
        <w:rPr>
          <w:rFonts w:ascii="Times New Roman" w:hAnsi="Times New Roman"/>
          <w:sz w:val="24"/>
          <w:szCs w:val="24"/>
        </w:rPr>
        <w:t>пловой э</w:t>
      </w:r>
      <w:r w:rsidRPr="00551B3F">
        <w:rPr>
          <w:rFonts w:ascii="Times New Roman" w:hAnsi="Times New Roman"/>
          <w:spacing w:val="1"/>
          <w:sz w:val="24"/>
          <w:szCs w:val="24"/>
        </w:rPr>
        <w:t>н</w:t>
      </w:r>
      <w:r w:rsidRPr="00551B3F">
        <w:rPr>
          <w:rFonts w:ascii="Times New Roman" w:hAnsi="Times New Roman"/>
          <w:spacing w:val="-1"/>
          <w:sz w:val="24"/>
          <w:szCs w:val="24"/>
        </w:rPr>
        <w:t>е</w:t>
      </w:r>
      <w:r w:rsidRPr="00551B3F">
        <w:rPr>
          <w:rFonts w:ascii="Times New Roman" w:hAnsi="Times New Roman"/>
          <w:sz w:val="24"/>
          <w:szCs w:val="24"/>
        </w:rPr>
        <w:t xml:space="preserve">ргии г. </w:t>
      </w:r>
      <w:r w:rsidRPr="00551B3F">
        <w:rPr>
          <w:rFonts w:ascii="Times New Roman" w:hAnsi="Times New Roman"/>
          <w:spacing w:val="1"/>
          <w:sz w:val="24"/>
          <w:szCs w:val="24"/>
        </w:rPr>
        <w:t>Т</w:t>
      </w:r>
      <w:r w:rsidRPr="00551B3F">
        <w:rPr>
          <w:rFonts w:ascii="Times New Roman" w:hAnsi="Times New Roman"/>
          <w:spacing w:val="-8"/>
          <w:sz w:val="24"/>
          <w:szCs w:val="24"/>
        </w:rPr>
        <w:t>у</w:t>
      </w:r>
      <w:r w:rsidRPr="00551B3F">
        <w:rPr>
          <w:rFonts w:ascii="Times New Roman" w:hAnsi="Times New Roman"/>
          <w:sz w:val="24"/>
          <w:szCs w:val="24"/>
        </w:rPr>
        <w:t>т</w:t>
      </w:r>
      <w:r w:rsidRPr="00551B3F">
        <w:rPr>
          <w:rFonts w:ascii="Times New Roman" w:hAnsi="Times New Roman"/>
          <w:spacing w:val="-1"/>
          <w:sz w:val="24"/>
          <w:szCs w:val="24"/>
        </w:rPr>
        <w:t>а</w:t>
      </w:r>
      <w:r w:rsidRPr="00551B3F">
        <w:rPr>
          <w:rFonts w:ascii="Times New Roman" w:hAnsi="Times New Roman"/>
          <w:spacing w:val="1"/>
          <w:sz w:val="24"/>
          <w:szCs w:val="24"/>
        </w:rPr>
        <w:t>е</w:t>
      </w:r>
      <w:r w:rsidRPr="00551B3F">
        <w:rPr>
          <w:rFonts w:ascii="Times New Roman" w:hAnsi="Times New Roman"/>
          <w:sz w:val="24"/>
          <w:szCs w:val="24"/>
        </w:rPr>
        <w:t>в пр</w:t>
      </w:r>
      <w:r w:rsidRPr="00551B3F">
        <w:rPr>
          <w:rFonts w:ascii="Times New Roman" w:hAnsi="Times New Roman"/>
          <w:spacing w:val="-1"/>
          <w:sz w:val="24"/>
          <w:szCs w:val="24"/>
        </w:rPr>
        <w:t>е</w:t>
      </w:r>
      <w:r w:rsidRPr="00551B3F">
        <w:rPr>
          <w:rFonts w:ascii="Times New Roman" w:hAnsi="Times New Roman"/>
          <w:sz w:val="24"/>
          <w:szCs w:val="24"/>
        </w:rPr>
        <w:t>д</w:t>
      </w:r>
      <w:r w:rsidRPr="00551B3F">
        <w:rPr>
          <w:rFonts w:ascii="Times New Roman" w:hAnsi="Times New Roman"/>
          <w:spacing w:val="1"/>
          <w:sz w:val="24"/>
          <w:szCs w:val="24"/>
        </w:rPr>
        <w:t>с</w:t>
      </w:r>
      <w:r w:rsidRPr="00551B3F">
        <w:rPr>
          <w:rFonts w:ascii="Times New Roman" w:hAnsi="Times New Roman"/>
          <w:sz w:val="24"/>
          <w:szCs w:val="24"/>
        </w:rPr>
        <w:t>т</w:t>
      </w:r>
      <w:r w:rsidRPr="00551B3F">
        <w:rPr>
          <w:rFonts w:ascii="Times New Roman" w:hAnsi="Times New Roman"/>
          <w:spacing w:val="-1"/>
          <w:sz w:val="24"/>
          <w:szCs w:val="24"/>
        </w:rPr>
        <w:t>а</w:t>
      </w:r>
      <w:r w:rsidRPr="00551B3F">
        <w:rPr>
          <w:rFonts w:ascii="Times New Roman" w:hAnsi="Times New Roman"/>
          <w:sz w:val="24"/>
          <w:szCs w:val="24"/>
        </w:rPr>
        <w:t>вл</w:t>
      </w:r>
      <w:r w:rsidRPr="00551B3F">
        <w:rPr>
          <w:rFonts w:ascii="Times New Roman" w:hAnsi="Times New Roman"/>
          <w:spacing w:val="-2"/>
          <w:sz w:val="24"/>
          <w:szCs w:val="24"/>
        </w:rPr>
        <w:t>е</w:t>
      </w:r>
      <w:r w:rsidRPr="00551B3F">
        <w:rPr>
          <w:rFonts w:ascii="Times New Roman" w:hAnsi="Times New Roman"/>
          <w:sz w:val="24"/>
          <w:szCs w:val="24"/>
        </w:rPr>
        <w:t>но в т</w:t>
      </w:r>
      <w:r w:rsidRPr="00551B3F">
        <w:rPr>
          <w:rFonts w:ascii="Times New Roman" w:hAnsi="Times New Roman"/>
          <w:spacing w:val="-1"/>
          <w:sz w:val="24"/>
          <w:szCs w:val="24"/>
        </w:rPr>
        <w:t>а</w:t>
      </w:r>
      <w:r w:rsidRPr="00551B3F">
        <w:rPr>
          <w:rFonts w:ascii="Times New Roman" w:hAnsi="Times New Roman"/>
          <w:sz w:val="24"/>
          <w:szCs w:val="24"/>
        </w:rPr>
        <w:t>бл</w:t>
      </w:r>
      <w:r w:rsidRPr="00551B3F">
        <w:rPr>
          <w:rFonts w:ascii="Times New Roman" w:hAnsi="Times New Roman"/>
          <w:spacing w:val="1"/>
          <w:sz w:val="24"/>
          <w:szCs w:val="24"/>
        </w:rPr>
        <w:t>и</w:t>
      </w:r>
      <w:r w:rsidRPr="00551B3F">
        <w:rPr>
          <w:rFonts w:ascii="Times New Roman" w:hAnsi="Times New Roman"/>
          <w:sz w:val="24"/>
          <w:szCs w:val="24"/>
        </w:rPr>
        <w:t>цениже.</w:t>
      </w:r>
    </w:p>
    <w:p w:rsidR="00146262" w:rsidRPr="00551B3F" w:rsidRDefault="00146262" w:rsidP="00146262">
      <w:pPr>
        <w:pStyle w:val="aff0"/>
        <w:keepNext/>
        <w:spacing w:after="0"/>
        <w:ind w:firstLine="0"/>
      </w:pPr>
      <w:r w:rsidRPr="00551B3F">
        <w:t xml:space="preserve">Таблица </w:t>
      </w:r>
      <w:fldSimple w:instr=" SEQ Таблица \* ARABIC ">
        <w:r w:rsidR="00A303F5">
          <w:rPr>
            <w:noProof/>
          </w:rPr>
          <w:t>143</w:t>
        </w:r>
      </w:fldSimple>
      <w:r w:rsidRPr="00551B3F">
        <w:t xml:space="preserve"> Виды топлива для котельных</w:t>
      </w:r>
    </w:p>
    <w:tbl>
      <w:tblPr>
        <w:tblW w:w="5000" w:type="pct"/>
        <w:tblLook w:val="01E0" w:firstRow="1" w:lastRow="1" w:firstColumn="1" w:lastColumn="1" w:noHBand="0" w:noVBand="0"/>
      </w:tblPr>
      <w:tblGrid>
        <w:gridCol w:w="3252"/>
        <w:gridCol w:w="2771"/>
        <w:gridCol w:w="3320"/>
      </w:tblGrid>
      <w:tr w:rsidR="00551B3F" w:rsidRPr="006F34BF" w:rsidTr="009D1408">
        <w:trPr>
          <w:trHeight w:hRule="exact" w:val="240"/>
        </w:trPr>
        <w:tc>
          <w:tcPr>
            <w:tcW w:w="1715" w:type="pct"/>
            <w:vMerge w:val="restart"/>
            <w:tcBorders>
              <w:top w:val="single" w:sz="5" w:space="0" w:color="000000"/>
              <w:left w:val="single" w:sz="5" w:space="0" w:color="000000"/>
              <w:right w:val="single" w:sz="5" w:space="0" w:color="000000"/>
            </w:tcBorders>
          </w:tcPr>
          <w:p w:rsidR="00551B3F" w:rsidRPr="006F34BF" w:rsidRDefault="00551B3F" w:rsidP="009D1408">
            <w:pPr>
              <w:pStyle w:val="TableParagraph"/>
              <w:spacing w:before="9" w:line="110" w:lineRule="exact"/>
              <w:rPr>
                <w:rFonts w:ascii="Times New Roman" w:hAnsi="Times New Roman" w:cs="Times New Roman"/>
                <w:lang w:val="ru-RU"/>
              </w:rPr>
            </w:pPr>
          </w:p>
          <w:p w:rsidR="00551B3F" w:rsidRPr="006F34BF" w:rsidRDefault="00551B3F" w:rsidP="009D1408">
            <w:pPr>
              <w:pStyle w:val="TableParagraph"/>
              <w:ind w:left="502"/>
              <w:rPr>
                <w:rFonts w:ascii="Times New Roman" w:eastAsia="Times New Roman" w:hAnsi="Times New Roman" w:cs="Times New Roman"/>
              </w:rPr>
            </w:pPr>
            <w:r w:rsidRPr="006F34BF">
              <w:rPr>
                <w:rFonts w:ascii="Times New Roman" w:eastAsia="Times New Roman" w:hAnsi="Times New Roman" w:cs="Times New Roman"/>
                <w:b/>
                <w:bCs/>
              </w:rPr>
              <w:t>Н</w:t>
            </w:r>
            <w:r w:rsidRPr="006F34BF">
              <w:rPr>
                <w:rFonts w:ascii="Times New Roman" w:eastAsia="Times New Roman" w:hAnsi="Times New Roman" w:cs="Times New Roman"/>
                <w:b/>
                <w:bCs/>
                <w:spacing w:val="1"/>
              </w:rPr>
              <w:t>а</w:t>
            </w:r>
            <w:r w:rsidRPr="006F34BF">
              <w:rPr>
                <w:rFonts w:ascii="Times New Roman" w:eastAsia="Times New Roman" w:hAnsi="Times New Roman" w:cs="Times New Roman"/>
                <w:b/>
                <w:bCs/>
              </w:rPr>
              <w:t>и</w:t>
            </w:r>
            <w:r w:rsidRPr="006F34BF">
              <w:rPr>
                <w:rFonts w:ascii="Times New Roman" w:eastAsia="Times New Roman" w:hAnsi="Times New Roman" w:cs="Times New Roman"/>
                <w:b/>
                <w:bCs/>
                <w:spacing w:val="1"/>
              </w:rPr>
              <w:t>м</w:t>
            </w:r>
            <w:r w:rsidRPr="006F34BF">
              <w:rPr>
                <w:rFonts w:ascii="Times New Roman" w:eastAsia="Times New Roman" w:hAnsi="Times New Roman" w:cs="Times New Roman"/>
                <w:b/>
                <w:bCs/>
              </w:rPr>
              <w:t>ен</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в</w:t>
            </w:r>
            <w:r w:rsidRPr="006F34BF">
              <w:rPr>
                <w:rFonts w:ascii="Times New Roman" w:eastAsia="Times New Roman" w:hAnsi="Times New Roman" w:cs="Times New Roman"/>
                <w:b/>
                <w:bCs/>
                <w:spacing w:val="1"/>
              </w:rPr>
              <w:t>а</w:t>
            </w:r>
            <w:r w:rsidRPr="006F34BF">
              <w:rPr>
                <w:rFonts w:ascii="Times New Roman" w:eastAsia="Times New Roman" w:hAnsi="Times New Roman" w:cs="Times New Roman"/>
                <w:b/>
                <w:bCs/>
              </w:rPr>
              <w:t>ниеи</w:t>
            </w:r>
            <w:r w:rsidRPr="006F34BF">
              <w:rPr>
                <w:rFonts w:ascii="Times New Roman" w:eastAsia="Times New Roman" w:hAnsi="Times New Roman" w:cs="Times New Roman"/>
                <w:b/>
                <w:bCs/>
                <w:spacing w:val="-2"/>
              </w:rPr>
              <w:t>с</w:t>
            </w:r>
            <w:r w:rsidRPr="006F34BF">
              <w:rPr>
                <w:rFonts w:ascii="Times New Roman" w:eastAsia="Times New Roman" w:hAnsi="Times New Roman" w:cs="Times New Roman"/>
                <w:b/>
                <w:bCs/>
                <w:spacing w:val="2"/>
              </w:rPr>
              <w:t>т</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tcPr>
          <w:p w:rsidR="00551B3F" w:rsidRPr="006F34BF" w:rsidRDefault="00551B3F" w:rsidP="009D1408">
            <w:pPr>
              <w:pStyle w:val="TableParagraph"/>
              <w:spacing w:line="228" w:lineRule="exact"/>
              <w:ind w:right="3"/>
              <w:jc w:val="center"/>
              <w:rPr>
                <w:rFonts w:ascii="Times New Roman" w:eastAsia="Times New Roman" w:hAnsi="Times New Roman" w:cs="Times New Roman"/>
              </w:rPr>
            </w:pPr>
            <w:r w:rsidRPr="006F34BF">
              <w:rPr>
                <w:rFonts w:ascii="Times New Roman" w:eastAsia="Times New Roman" w:hAnsi="Times New Roman" w:cs="Times New Roman"/>
                <w:b/>
                <w:bCs/>
              </w:rPr>
              <w:t>Н</w:t>
            </w:r>
            <w:r w:rsidRPr="006F34BF">
              <w:rPr>
                <w:rFonts w:ascii="Times New Roman" w:eastAsia="Times New Roman" w:hAnsi="Times New Roman" w:cs="Times New Roman"/>
                <w:b/>
                <w:bCs/>
                <w:spacing w:val="1"/>
              </w:rPr>
              <w:t>а</w:t>
            </w:r>
            <w:r w:rsidRPr="006F34BF">
              <w:rPr>
                <w:rFonts w:ascii="Times New Roman" w:eastAsia="Times New Roman" w:hAnsi="Times New Roman" w:cs="Times New Roman"/>
                <w:b/>
                <w:bCs/>
                <w:spacing w:val="-1"/>
              </w:rPr>
              <w:t>з</w:t>
            </w:r>
            <w:r w:rsidRPr="006F34BF">
              <w:rPr>
                <w:rFonts w:ascii="Times New Roman" w:eastAsia="Times New Roman" w:hAnsi="Times New Roman" w:cs="Times New Roman"/>
                <w:b/>
                <w:bCs/>
              </w:rPr>
              <w:t>н</w:t>
            </w:r>
            <w:r w:rsidRPr="006F34BF">
              <w:rPr>
                <w:rFonts w:ascii="Times New Roman" w:eastAsia="Times New Roman" w:hAnsi="Times New Roman" w:cs="Times New Roman"/>
                <w:b/>
                <w:bCs/>
                <w:spacing w:val="1"/>
              </w:rPr>
              <w:t>а</w:t>
            </w:r>
            <w:r w:rsidRPr="006F34BF">
              <w:rPr>
                <w:rFonts w:ascii="Times New Roman" w:eastAsia="Times New Roman" w:hAnsi="Times New Roman" w:cs="Times New Roman"/>
                <w:b/>
                <w:bCs/>
              </w:rPr>
              <w:t>чение</w:t>
            </w:r>
          </w:p>
        </w:tc>
      </w:tr>
      <w:tr w:rsidR="00551B3F" w:rsidRPr="006F34BF" w:rsidTr="009D1408">
        <w:trPr>
          <w:trHeight w:hRule="exact" w:val="240"/>
        </w:trPr>
        <w:tc>
          <w:tcPr>
            <w:tcW w:w="1715" w:type="pct"/>
            <w:vMerge/>
            <w:tcBorders>
              <w:left w:val="single" w:sz="5" w:space="0" w:color="000000"/>
              <w:bottom w:val="single" w:sz="5" w:space="0" w:color="000000"/>
              <w:right w:val="single" w:sz="5" w:space="0" w:color="000000"/>
            </w:tcBorders>
          </w:tcPr>
          <w:p w:rsidR="00551B3F" w:rsidRPr="006F34BF" w:rsidRDefault="00551B3F" w:rsidP="009D1408">
            <w:pPr>
              <w:rPr>
                <w:rFonts w:cs="Times New Roman"/>
                <w:sz w:val="22"/>
              </w:rPr>
            </w:pPr>
          </w:p>
        </w:tc>
        <w:tc>
          <w:tcPr>
            <w:tcW w:w="1551" w:type="pct"/>
            <w:tcBorders>
              <w:top w:val="single" w:sz="5" w:space="0" w:color="000000"/>
              <w:left w:val="single" w:sz="5" w:space="0" w:color="000000"/>
              <w:bottom w:val="single" w:sz="5" w:space="0" w:color="000000"/>
              <w:right w:val="single" w:sz="5" w:space="0" w:color="000000"/>
            </w:tcBorders>
          </w:tcPr>
          <w:p w:rsidR="00551B3F" w:rsidRPr="006F34BF" w:rsidRDefault="00551B3F" w:rsidP="009D1408">
            <w:pPr>
              <w:pStyle w:val="TableParagraph"/>
              <w:spacing w:line="228" w:lineRule="exact"/>
              <w:ind w:left="685"/>
              <w:rPr>
                <w:rFonts w:ascii="Times New Roman" w:eastAsia="Times New Roman" w:hAnsi="Times New Roman" w:cs="Times New Roman"/>
              </w:rPr>
            </w:pPr>
            <w:r w:rsidRPr="006F34BF">
              <w:rPr>
                <w:rFonts w:ascii="Times New Roman" w:eastAsia="Times New Roman" w:hAnsi="Times New Roman" w:cs="Times New Roman"/>
                <w:b/>
                <w:bCs/>
              </w:rPr>
              <w:t>Осн</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вн</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е</w:t>
            </w:r>
            <w:r w:rsidRPr="006F34BF">
              <w:rPr>
                <w:rFonts w:ascii="Times New Roman" w:eastAsia="Times New Roman" w:hAnsi="Times New Roman" w:cs="Times New Roman"/>
                <w:b/>
                <w:bCs/>
                <w:spacing w:val="2"/>
              </w:rPr>
              <w:t>т</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spacing w:val="-2"/>
              </w:rPr>
              <w:t>п</w:t>
            </w:r>
            <w:r w:rsidRPr="006F34BF">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tcPr>
          <w:p w:rsidR="00551B3F" w:rsidRPr="006F34BF" w:rsidRDefault="00551B3F" w:rsidP="009D1408">
            <w:pPr>
              <w:pStyle w:val="TableParagraph"/>
              <w:spacing w:line="228" w:lineRule="exact"/>
              <w:ind w:left="716"/>
              <w:rPr>
                <w:rFonts w:ascii="Times New Roman" w:eastAsia="Times New Roman" w:hAnsi="Times New Roman" w:cs="Times New Roman"/>
              </w:rPr>
            </w:pPr>
            <w:r w:rsidRPr="006F34BF">
              <w:rPr>
                <w:rFonts w:ascii="Times New Roman" w:eastAsia="Times New Roman" w:hAnsi="Times New Roman" w:cs="Times New Roman"/>
                <w:b/>
                <w:bCs/>
              </w:rPr>
              <w:t>Резервн</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е</w:t>
            </w:r>
            <w:r w:rsidRPr="006F34BF">
              <w:rPr>
                <w:rFonts w:ascii="Times New Roman" w:eastAsia="Times New Roman" w:hAnsi="Times New Roman" w:cs="Times New Roman"/>
                <w:b/>
                <w:bCs/>
                <w:spacing w:val="5"/>
              </w:rPr>
              <w:t>т</w:t>
            </w:r>
            <w:r w:rsidRPr="006F34BF">
              <w:rPr>
                <w:rFonts w:ascii="Times New Roman" w:eastAsia="Times New Roman" w:hAnsi="Times New Roman" w:cs="Times New Roman"/>
                <w:b/>
                <w:bCs/>
                <w:spacing w:val="1"/>
              </w:rPr>
              <w:t>о</w:t>
            </w:r>
            <w:r w:rsidRPr="006F34BF">
              <w:rPr>
                <w:rFonts w:ascii="Times New Roman" w:eastAsia="Times New Roman" w:hAnsi="Times New Roman" w:cs="Times New Roman"/>
                <w:b/>
                <w:bCs/>
              </w:rPr>
              <w:t>п</w:t>
            </w:r>
            <w:r w:rsidRPr="006F34BF">
              <w:rPr>
                <w:rFonts w:ascii="Times New Roman" w:eastAsia="Times New Roman" w:hAnsi="Times New Roman" w:cs="Times New Roman"/>
                <w:b/>
                <w:bCs/>
                <w:spacing w:val="1"/>
              </w:rPr>
              <w:t>л</w:t>
            </w:r>
            <w:r w:rsidRPr="006F34BF">
              <w:rPr>
                <w:rFonts w:ascii="Times New Roman" w:eastAsia="Times New Roman" w:hAnsi="Times New Roman" w:cs="Times New Roman"/>
                <w:b/>
                <w:bCs/>
              </w:rPr>
              <w:t>и</w:t>
            </w:r>
            <w:r w:rsidRPr="006F34BF">
              <w:rPr>
                <w:rFonts w:ascii="Times New Roman" w:eastAsia="Times New Roman" w:hAnsi="Times New Roman" w:cs="Times New Roman"/>
                <w:b/>
                <w:bCs/>
                <w:spacing w:val="-2"/>
              </w:rPr>
              <w:t>в</w:t>
            </w:r>
            <w:r w:rsidRPr="006F34BF">
              <w:rPr>
                <w:rFonts w:ascii="Times New Roman" w:eastAsia="Times New Roman" w:hAnsi="Times New Roman" w:cs="Times New Roman"/>
                <w:b/>
                <w:bCs/>
              </w:rPr>
              <w:t>о</w:t>
            </w:r>
          </w:p>
        </w:tc>
      </w:tr>
      <w:tr w:rsidR="00551B3F" w:rsidRPr="006F34BF" w:rsidTr="009D1408">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6F34BF" w:rsidRDefault="00551B3F" w:rsidP="009D1408">
            <w:pPr>
              <w:pStyle w:val="TableParagraph"/>
              <w:spacing w:line="225" w:lineRule="exact"/>
              <w:ind w:left="102"/>
              <w:rPr>
                <w:rFonts w:ascii="Times New Roman" w:eastAsia="Times New Roman" w:hAnsi="Times New Roman" w:cs="Times New Roman"/>
                <w:lang w:val="ru-RU"/>
              </w:rPr>
            </w:pPr>
            <w:r w:rsidRPr="006F34BF">
              <w:rPr>
                <w:rFonts w:ascii="Times New Roman" w:eastAsia="Times New Roman" w:hAnsi="Times New Roman" w:cs="Times New Roman"/>
                <w:spacing w:val="1"/>
                <w:lang w:val="ru-RU"/>
              </w:rPr>
              <w:t>Р</w:t>
            </w:r>
            <w:r w:rsidRPr="006F34BF">
              <w:rPr>
                <w:rFonts w:ascii="Times New Roman" w:eastAsia="Times New Roman" w:hAnsi="Times New Roman" w:cs="Times New Roman"/>
                <w:lang w:val="ru-RU"/>
              </w:rPr>
              <w:t>а</w:t>
            </w:r>
            <w:r w:rsidRPr="006F34BF">
              <w:rPr>
                <w:rFonts w:ascii="Times New Roman" w:eastAsia="Times New Roman" w:hAnsi="Times New Roman" w:cs="Times New Roman"/>
                <w:spacing w:val="-1"/>
                <w:lang w:val="ru-RU"/>
              </w:rPr>
              <w:t>й</w:t>
            </w:r>
            <w:r w:rsidRPr="006F34BF">
              <w:rPr>
                <w:rFonts w:ascii="Times New Roman" w:eastAsia="Times New Roman" w:hAnsi="Times New Roman" w:cs="Times New Roman"/>
                <w:spacing w:val="1"/>
                <w:lang w:val="ru-RU"/>
              </w:rPr>
              <w:t>о</w:t>
            </w:r>
            <w:r w:rsidRPr="006F34BF">
              <w:rPr>
                <w:rFonts w:ascii="Times New Roman" w:eastAsia="Times New Roman" w:hAnsi="Times New Roman" w:cs="Times New Roman"/>
                <w:spacing w:val="-1"/>
                <w:lang w:val="ru-RU"/>
              </w:rPr>
              <w:t>нн</w:t>
            </w:r>
            <w:r w:rsidRPr="006F34BF">
              <w:rPr>
                <w:rFonts w:ascii="Times New Roman" w:eastAsia="Times New Roman" w:hAnsi="Times New Roman" w:cs="Times New Roman"/>
                <w:lang w:val="ru-RU"/>
              </w:rPr>
              <w:t>аяк</w:t>
            </w:r>
            <w:r w:rsidRPr="006F34BF">
              <w:rPr>
                <w:rFonts w:ascii="Times New Roman" w:eastAsia="Times New Roman" w:hAnsi="Times New Roman" w:cs="Times New Roman"/>
                <w:spacing w:val="3"/>
                <w:lang w:val="ru-RU"/>
              </w:rPr>
              <w:t>о</w:t>
            </w:r>
            <w:r w:rsidRPr="006F34BF">
              <w:rPr>
                <w:rFonts w:ascii="Times New Roman" w:eastAsia="Times New Roman" w:hAnsi="Times New Roman" w:cs="Times New Roman"/>
                <w:spacing w:val="-1"/>
                <w:lang w:val="ru-RU"/>
              </w:rPr>
              <w:t>т</w:t>
            </w:r>
            <w:r w:rsidRPr="006F34BF">
              <w:rPr>
                <w:rFonts w:ascii="Times New Roman" w:eastAsia="Times New Roman" w:hAnsi="Times New Roman" w:cs="Times New Roman"/>
                <w:lang w:val="ru-RU"/>
              </w:rPr>
              <w:t>е</w:t>
            </w:r>
            <w:r w:rsidRPr="006F34BF">
              <w:rPr>
                <w:rFonts w:ascii="Times New Roman" w:eastAsia="Times New Roman" w:hAnsi="Times New Roman" w:cs="Times New Roman"/>
                <w:spacing w:val="-1"/>
                <w:lang w:val="ru-RU"/>
              </w:rPr>
              <w:t>л</w:t>
            </w:r>
            <w:r w:rsidRPr="006F34BF">
              <w:rPr>
                <w:rFonts w:ascii="Times New Roman" w:eastAsia="Times New Roman" w:hAnsi="Times New Roman" w:cs="Times New Roman"/>
                <w:spacing w:val="2"/>
                <w:lang w:val="ru-RU"/>
              </w:rPr>
              <w:t>ь</w:t>
            </w:r>
            <w:r w:rsidRPr="006F34BF">
              <w:rPr>
                <w:rFonts w:ascii="Times New Roman" w:eastAsia="Times New Roman" w:hAnsi="Times New Roman" w:cs="Times New Roman"/>
                <w:spacing w:val="-1"/>
                <w:lang w:val="ru-RU"/>
              </w:rPr>
              <w:t>н</w:t>
            </w:r>
            <w:r w:rsidRPr="006F34BF">
              <w:rPr>
                <w:rFonts w:ascii="Times New Roman" w:eastAsia="Times New Roman" w:hAnsi="Times New Roman" w:cs="Times New Roman"/>
                <w:lang w:val="ru-RU"/>
              </w:rPr>
              <w:t xml:space="preserve">ая, </w:t>
            </w:r>
            <w:r w:rsidRPr="006F34BF">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6F34BF" w:rsidRDefault="00551B3F" w:rsidP="009D1408">
            <w:pPr>
              <w:pStyle w:val="TableParagraph"/>
              <w:spacing w:line="225" w:lineRule="exact"/>
              <w:ind w:left="66"/>
              <w:jc w:val="center"/>
              <w:rPr>
                <w:rFonts w:ascii="Times New Roman" w:eastAsia="Times New Roman" w:hAnsi="Times New Roman" w:cs="Times New Roman"/>
              </w:rPr>
            </w:pPr>
            <w:r w:rsidRPr="006F34BF">
              <w:rPr>
                <w:rFonts w:ascii="Times New Roman" w:eastAsia="Times New Roman" w:hAnsi="Times New Roman" w:cs="Times New Roman"/>
              </w:rPr>
              <w:t>П</w:t>
            </w:r>
            <w:r w:rsidRPr="006F34BF">
              <w:rPr>
                <w:rFonts w:ascii="Times New Roman" w:eastAsia="Times New Roman" w:hAnsi="Times New Roman" w:cs="Times New Roman"/>
                <w:spacing w:val="1"/>
              </w:rPr>
              <w:t>р</w:t>
            </w:r>
            <w:r w:rsidRPr="006F34BF">
              <w:rPr>
                <w:rFonts w:ascii="Times New Roman" w:eastAsia="Times New Roman" w:hAnsi="Times New Roman" w:cs="Times New Roman"/>
                <w:spacing w:val="-1"/>
              </w:rPr>
              <w:t>и</w:t>
            </w:r>
            <w:r w:rsidRPr="006F34BF">
              <w:rPr>
                <w:rFonts w:ascii="Times New Roman" w:eastAsia="Times New Roman" w:hAnsi="Times New Roman" w:cs="Times New Roman"/>
                <w:spacing w:val="1"/>
              </w:rPr>
              <w:t>ро</w:t>
            </w:r>
            <w:r w:rsidRPr="006F34BF">
              <w:rPr>
                <w:rFonts w:ascii="Times New Roman" w:eastAsia="Times New Roman" w:hAnsi="Times New Roman" w:cs="Times New Roman"/>
              </w:rPr>
              <w:t>д</w:t>
            </w:r>
            <w:r w:rsidRPr="006F34BF">
              <w:rPr>
                <w:rFonts w:ascii="Times New Roman" w:eastAsia="Times New Roman" w:hAnsi="Times New Roman" w:cs="Times New Roman"/>
                <w:spacing w:val="-2"/>
              </w:rPr>
              <w:t>н</w:t>
            </w:r>
            <w:r w:rsidRPr="006F34B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6F34BF" w:rsidRDefault="00551B3F" w:rsidP="009D1408">
            <w:pPr>
              <w:pStyle w:val="TableParagraph"/>
              <w:spacing w:line="225" w:lineRule="exact"/>
              <w:ind w:right="1"/>
              <w:jc w:val="center"/>
              <w:rPr>
                <w:rFonts w:ascii="Times New Roman" w:eastAsia="Times New Roman" w:hAnsi="Times New Roman" w:cs="Times New Roman"/>
                <w:lang w:val="ru-RU"/>
              </w:rPr>
            </w:pPr>
            <w:r w:rsidRPr="006F34BF">
              <w:rPr>
                <w:rFonts w:ascii="Times New Roman" w:eastAsia="Times New Roman" w:hAnsi="Times New Roman" w:cs="Times New Roman"/>
                <w:lang w:val="ru-RU"/>
              </w:rPr>
              <w:t>Дизельное топливо</w:t>
            </w:r>
          </w:p>
        </w:tc>
      </w:tr>
      <w:tr w:rsidR="00551B3F" w:rsidRPr="006F34BF" w:rsidTr="009D1408">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6F34BF" w:rsidRDefault="00551B3F" w:rsidP="009D1408">
            <w:pPr>
              <w:pStyle w:val="TableParagraph"/>
              <w:spacing w:line="225" w:lineRule="exact"/>
              <w:ind w:left="102"/>
              <w:rPr>
                <w:rFonts w:ascii="Times New Roman" w:eastAsia="Times New Roman" w:hAnsi="Times New Roman" w:cs="Times New Roman"/>
                <w:spacing w:val="-10"/>
                <w:lang w:val="ru-RU"/>
              </w:rPr>
            </w:pPr>
            <w:r w:rsidRPr="006F34BF">
              <w:rPr>
                <w:rFonts w:ascii="Times New Roman" w:eastAsia="Times New Roman" w:hAnsi="Times New Roman" w:cs="Times New Roman"/>
                <w:spacing w:val="-10"/>
                <w:lang w:val="ru-RU"/>
              </w:rPr>
              <w:t xml:space="preserve">ПГУ-ТЭС 52 МВт, </w:t>
            </w:r>
            <w:r w:rsidRPr="006F34BF">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6F34BF" w:rsidRDefault="00551B3F" w:rsidP="009D1408">
            <w:pPr>
              <w:pStyle w:val="TableParagraph"/>
              <w:spacing w:line="225" w:lineRule="exact"/>
              <w:ind w:left="66"/>
              <w:jc w:val="center"/>
              <w:rPr>
                <w:rFonts w:ascii="Times New Roman" w:eastAsia="Times New Roman" w:hAnsi="Times New Roman" w:cs="Times New Roman"/>
              </w:rPr>
            </w:pPr>
            <w:r w:rsidRPr="006F34BF">
              <w:rPr>
                <w:rFonts w:ascii="Times New Roman" w:eastAsia="Times New Roman" w:hAnsi="Times New Roman" w:cs="Times New Roman"/>
              </w:rPr>
              <w:t>П</w:t>
            </w:r>
            <w:r w:rsidRPr="006F34BF">
              <w:rPr>
                <w:rFonts w:ascii="Times New Roman" w:eastAsia="Times New Roman" w:hAnsi="Times New Roman" w:cs="Times New Roman"/>
                <w:spacing w:val="1"/>
              </w:rPr>
              <w:t>р</w:t>
            </w:r>
            <w:r w:rsidRPr="006F34BF">
              <w:rPr>
                <w:rFonts w:ascii="Times New Roman" w:eastAsia="Times New Roman" w:hAnsi="Times New Roman" w:cs="Times New Roman"/>
                <w:spacing w:val="-1"/>
              </w:rPr>
              <w:t>и</w:t>
            </w:r>
            <w:r w:rsidRPr="006F34BF">
              <w:rPr>
                <w:rFonts w:ascii="Times New Roman" w:eastAsia="Times New Roman" w:hAnsi="Times New Roman" w:cs="Times New Roman"/>
                <w:spacing w:val="1"/>
              </w:rPr>
              <w:t>ро</w:t>
            </w:r>
            <w:r w:rsidRPr="006F34BF">
              <w:rPr>
                <w:rFonts w:ascii="Times New Roman" w:eastAsia="Times New Roman" w:hAnsi="Times New Roman" w:cs="Times New Roman"/>
              </w:rPr>
              <w:t>д</w:t>
            </w:r>
            <w:r w:rsidRPr="006F34BF">
              <w:rPr>
                <w:rFonts w:ascii="Times New Roman" w:eastAsia="Times New Roman" w:hAnsi="Times New Roman" w:cs="Times New Roman"/>
                <w:spacing w:val="-2"/>
              </w:rPr>
              <w:t>н</w:t>
            </w:r>
            <w:r w:rsidRPr="006F34B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6F34BF" w:rsidRDefault="00551B3F" w:rsidP="009D1408">
            <w:pPr>
              <w:pStyle w:val="TableParagraph"/>
              <w:spacing w:line="225" w:lineRule="exact"/>
              <w:ind w:right="1"/>
              <w:jc w:val="center"/>
              <w:rPr>
                <w:rFonts w:ascii="Times New Roman" w:eastAsia="Times New Roman" w:hAnsi="Times New Roman" w:cs="Times New Roman"/>
                <w:lang w:val="ru-RU"/>
              </w:rPr>
            </w:pPr>
            <w:r w:rsidRPr="006F34BF">
              <w:rPr>
                <w:rFonts w:ascii="Times New Roman" w:eastAsia="Times New Roman" w:hAnsi="Times New Roman" w:cs="Times New Roman"/>
                <w:lang w:val="ru-RU"/>
              </w:rPr>
              <w:t>-</w:t>
            </w:r>
          </w:p>
        </w:tc>
      </w:tr>
      <w:tr w:rsidR="00551B3F" w:rsidRPr="005A7C44" w:rsidTr="009D1408">
        <w:trPr>
          <w:trHeight w:hRule="exact" w:val="571"/>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102"/>
              <w:rPr>
                <w:rFonts w:ascii="Times New Roman" w:eastAsia="Times New Roman" w:hAnsi="Times New Roman" w:cs="Times New Roman"/>
                <w:lang w:val="ru-RU"/>
              </w:rPr>
            </w:pPr>
            <w:r w:rsidRPr="005A7C44">
              <w:rPr>
                <w:rFonts w:ascii="Times New Roman" w:eastAsia="Times New Roman" w:hAnsi="Times New Roman" w:cs="Times New Roman"/>
                <w:lang w:val="ru-RU"/>
              </w:rPr>
              <w:t>Котельная МОУ Левобережная школа, 2-здание</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Уг</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1515" w:right="1515"/>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w:t>
            </w:r>
          </w:p>
        </w:tc>
      </w:tr>
      <w:tr w:rsidR="00551B3F" w:rsidRPr="005A7C44" w:rsidTr="009D1408">
        <w:trPr>
          <w:trHeight w:hRule="exact" w:val="747"/>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102"/>
              <w:rPr>
                <w:rFonts w:ascii="Times New Roman" w:eastAsia="Times New Roman" w:hAnsi="Times New Roman" w:cs="Times New Roman"/>
                <w:lang w:val="ru-RU"/>
              </w:rPr>
            </w:pPr>
            <w:r w:rsidRPr="005A7C44">
              <w:rPr>
                <w:rFonts w:ascii="Times New Roman" w:eastAsia="Times New Roman" w:hAnsi="Times New Roman" w:cs="Times New Roman"/>
                <w:lang w:val="ru-RU"/>
              </w:rPr>
              <w:t>Котельная МДОУ детский сад №1 «Ленинец»</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Уг</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1515" w:right="1515"/>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w:t>
            </w:r>
          </w:p>
        </w:tc>
      </w:tr>
      <w:tr w:rsidR="00551B3F" w:rsidRPr="005A7C44" w:rsidTr="009D1408">
        <w:trPr>
          <w:trHeight w:hRule="exact" w:val="701"/>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102"/>
              <w:rPr>
                <w:rFonts w:ascii="Times New Roman" w:eastAsia="Times New Roman" w:hAnsi="Times New Roman" w:cs="Times New Roman"/>
                <w:lang w:val="ru-RU"/>
              </w:rPr>
            </w:pPr>
            <w:r w:rsidRPr="005A7C44">
              <w:rPr>
                <w:rFonts w:ascii="Times New Roman" w:eastAsia="Times New Roman" w:hAnsi="Times New Roman" w:cs="Times New Roman"/>
                <w:lang w:val="ru-RU"/>
              </w:rPr>
              <w:t>Котельная МДОУ детский сад №2 «Октябренок»</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Уг</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1515" w:right="1515"/>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w:t>
            </w:r>
          </w:p>
        </w:tc>
      </w:tr>
      <w:tr w:rsidR="00551B3F" w:rsidRPr="005A7C44" w:rsidTr="009D1408">
        <w:trPr>
          <w:trHeight w:hRule="exact" w:val="421"/>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102"/>
              <w:rPr>
                <w:rFonts w:ascii="Times New Roman" w:eastAsia="Times New Roman" w:hAnsi="Times New Roman" w:cs="Times New Roman"/>
              </w:rPr>
            </w:pPr>
            <w:r w:rsidRPr="005A7C44">
              <w:rPr>
                <w:rFonts w:ascii="Times New Roman" w:eastAsia="Times New Roman" w:hAnsi="Times New Roman" w:cs="Times New Roman"/>
                <w:lang w:val="ru-RU"/>
              </w:rPr>
              <w:t>Цен</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spacing w:val="1"/>
                <w:lang w:val="ru-RU"/>
              </w:rPr>
              <w:t>р</w:t>
            </w:r>
            <w:r w:rsidRPr="005A7C44">
              <w:rPr>
                <w:rFonts w:ascii="Times New Roman" w:eastAsia="Times New Roman" w:hAnsi="Times New Roman" w:cs="Times New Roman"/>
                <w:lang w:val="ru-RU"/>
              </w:rPr>
              <w:t>а</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spacing w:val="2"/>
                <w:lang w:val="ru-RU"/>
              </w:rPr>
              <w:t>ь</w:t>
            </w:r>
            <w:r w:rsidRPr="005A7C44">
              <w:rPr>
                <w:rFonts w:ascii="Times New Roman" w:eastAsia="Times New Roman" w:hAnsi="Times New Roman" w:cs="Times New Roman"/>
                <w:spacing w:val="-1"/>
                <w:lang w:val="ru-RU"/>
              </w:rPr>
              <w:t>н</w:t>
            </w:r>
            <w:r w:rsidRPr="005A7C44">
              <w:rPr>
                <w:rFonts w:ascii="Times New Roman" w:eastAsia="Times New Roman" w:hAnsi="Times New Roman" w:cs="Times New Roman"/>
                <w:lang w:val="ru-RU"/>
              </w:rPr>
              <w:t>ая</w:t>
            </w:r>
            <w:r w:rsidRPr="005A7C44">
              <w:rPr>
                <w:rFonts w:ascii="Times New Roman" w:eastAsia="Times New Roman" w:hAnsi="Times New Roman" w:cs="Times New Roman"/>
                <w:spacing w:val="-1"/>
                <w:lang w:val="ru-RU"/>
              </w:rPr>
              <w:t>к</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lang w:val="ru-RU"/>
              </w:rPr>
              <w:t>Природный 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5"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551B3F" w:rsidRPr="005A7C44" w:rsidTr="009D1408">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аяО</w:t>
            </w:r>
            <w:r w:rsidRPr="005A7C44">
              <w:rPr>
                <w:rFonts w:ascii="Times New Roman" w:eastAsia="Times New Roman" w:hAnsi="Times New Roman" w:cs="Times New Roman"/>
                <w:spacing w:val="2"/>
              </w:rPr>
              <w:t>П</w:t>
            </w:r>
            <w:r w:rsidRPr="005A7C44">
              <w:rPr>
                <w:rFonts w:ascii="Times New Roman" w:eastAsia="Times New Roman" w:hAnsi="Times New Roman" w:cs="Times New Roman"/>
              </w:rPr>
              <w:t>Х</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Ма</w:t>
            </w:r>
            <w:r w:rsidRPr="005A7C44">
              <w:rPr>
                <w:rFonts w:ascii="Times New Roman" w:eastAsia="Times New Roman" w:hAnsi="Times New Roman" w:cs="Times New Roman"/>
                <w:spacing w:val="2"/>
              </w:rPr>
              <w:t>з</w:t>
            </w:r>
            <w:r w:rsidRPr="005A7C44">
              <w:rPr>
                <w:rFonts w:ascii="Times New Roman" w:eastAsia="Times New Roman" w:hAnsi="Times New Roman" w:cs="Times New Roman"/>
                <w:spacing w:val="-5"/>
              </w:rPr>
              <w:t>у</w:t>
            </w:r>
            <w:r w:rsidRPr="005A7C44">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551B3F" w:rsidRPr="005A7C44" w:rsidTr="009D1408">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r w:rsidRPr="005A7C44">
              <w:rPr>
                <w:rFonts w:ascii="Times New Roman" w:eastAsia="Times New Roman" w:hAnsi="Times New Roman" w:cs="Times New Roman"/>
                <w:spacing w:val="-1"/>
              </w:rPr>
              <w:t>С</w:t>
            </w:r>
            <w:r w:rsidRPr="005A7C44">
              <w:rPr>
                <w:rFonts w:ascii="Times New Roman" w:eastAsia="Times New Roman" w:hAnsi="Times New Roman" w:cs="Times New Roman"/>
              </w:rPr>
              <w:t>ХТ</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Ма</w:t>
            </w:r>
            <w:r w:rsidRPr="005A7C44">
              <w:rPr>
                <w:rFonts w:ascii="Times New Roman" w:eastAsia="Times New Roman" w:hAnsi="Times New Roman" w:cs="Times New Roman"/>
                <w:spacing w:val="2"/>
              </w:rPr>
              <w:t>з</w:t>
            </w:r>
            <w:r w:rsidRPr="005A7C44">
              <w:rPr>
                <w:rFonts w:ascii="Times New Roman" w:eastAsia="Times New Roman" w:hAnsi="Times New Roman" w:cs="Times New Roman"/>
                <w:spacing w:val="-5"/>
              </w:rPr>
              <w:t>у</w:t>
            </w:r>
            <w:r w:rsidRPr="005A7C44">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551B3F" w:rsidRPr="005A7C44" w:rsidTr="009D1408">
        <w:trPr>
          <w:trHeight w:hRule="exact" w:val="363"/>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аяМУ</w:t>
            </w:r>
            <w:r w:rsidRPr="005A7C44">
              <w:rPr>
                <w:rFonts w:ascii="Times New Roman" w:eastAsia="Times New Roman" w:hAnsi="Times New Roman" w:cs="Times New Roman"/>
                <w:spacing w:val="-7"/>
              </w:rPr>
              <w:t>«</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2"/>
              </w:rPr>
              <w:t>Ц</w:t>
            </w:r>
            <w:r w:rsidRPr="005A7C44">
              <w:rPr>
                <w:rFonts w:ascii="Times New Roman" w:eastAsia="Times New Roman" w:hAnsi="Times New Roman" w:cs="Times New Roman"/>
                <w:spacing w:val="-1"/>
              </w:rPr>
              <w:t>Ки</w:t>
            </w:r>
            <w:r w:rsidRPr="005A7C44">
              <w:rPr>
                <w:rFonts w:ascii="Times New Roman" w:eastAsia="Times New Roman" w:hAnsi="Times New Roman" w:cs="Times New Roman"/>
                <w:spacing w:val="5"/>
              </w:rPr>
              <w:t>Д</w:t>
            </w:r>
            <w:r w:rsidRPr="005A7C44">
              <w:rPr>
                <w:rFonts w:ascii="Times New Roman" w:eastAsia="Times New Roman" w:hAnsi="Times New Roman" w:cs="Times New Roman"/>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rPr>
              <w:t>П</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1"/>
              </w:rPr>
              <w:t>и</w:t>
            </w:r>
            <w:r w:rsidRPr="005A7C44">
              <w:rPr>
                <w:rFonts w:ascii="Times New Roman" w:eastAsia="Times New Roman" w:hAnsi="Times New Roman" w:cs="Times New Roman"/>
                <w:spacing w:val="1"/>
              </w:rPr>
              <w:t>ро</w:t>
            </w:r>
            <w:r w:rsidRPr="005A7C44">
              <w:rPr>
                <w:rFonts w:ascii="Times New Roman" w:eastAsia="Times New Roman" w:hAnsi="Times New Roman" w:cs="Times New Roman"/>
              </w:rPr>
              <w:t>д</w:t>
            </w:r>
            <w:r w:rsidRPr="005A7C44">
              <w:rPr>
                <w:rFonts w:ascii="Times New Roman" w:eastAsia="Times New Roman" w:hAnsi="Times New Roman" w:cs="Times New Roman"/>
                <w:spacing w:val="-2"/>
              </w:rPr>
              <w:t>н</w:t>
            </w:r>
            <w:r w:rsidRPr="005A7C44">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551B3F" w:rsidRPr="005A7C44" w:rsidTr="009D1408">
        <w:trPr>
          <w:trHeight w:hRule="exact" w:val="470"/>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102"/>
              <w:rPr>
                <w:rFonts w:ascii="Times New Roman" w:eastAsia="Times New Roman" w:hAnsi="Times New Roman" w:cs="Times New Roman"/>
                <w:lang w:val="ru-RU"/>
              </w:rPr>
            </w:pPr>
            <w:r w:rsidRPr="005A7C44">
              <w:rPr>
                <w:rFonts w:ascii="Times New Roman" w:eastAsia="Times New Roman" w:hAnsi="Times New Roman" w:cs="Times New Roman"/>
                <w:spacing w:val="-1"/>
                <w:lang w:val="ru-RU"/>
              </w:rPr>
              <w:t>К</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lang w:val="ru-RU"/>
              </w:rPr>
              <w:t>е</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spacing w:val="2"/>
                <w:lang w:val="ru-RU"/>
              </w:rPr>
              <w:t>ь</w:t>
            </w:r>
            <w:r w:rsidRPr="005A7C44">
              <w:rPr>
                <w:rFonts w:ascii="Times New Roman" w:eastAsia="Times New Roman" w:hAnsi="Times New Roman" w:cs="Times New Roman"/>
                <w:spacing w:val="-1"/>
                <w:lang w:val="ru-RU"/>
              </w:rPr>
              <w:t>н</w:t>
            </w:r>
            <w:r w:rsidRPr="005A7C44">
              <w:rPr>
                <w:rFonts w:ascii="Times New Roman" w:eastAsia="Times New Roman" w:hAnsi="Times New Roman" w:cs="Times New Roman"/>
                <w:lang w:val="ru-RU"/>
              </w:rPr>
              <w:t>ая к/т «Экран» МУ</w:t>
            </w:r>
            <w:r w:rsidRPr="005A7C44">
              <w:rPr>
                <w:rFonts w:ascii="Times New Roman" w:eastAsia="Times New Roman" w:hAnsi="Times New Roman" w:cs="Times New Roman"/>
                <w:spacing w:val="-5"/>
                <w:lang w:val="ru-RU"/>
              </w:rPr>
              <w:t>«РЦКиД</w:t>
            </w:r>
            <w:r w:rsidRPr="005A7C44">
              <w:rPr>
                <w:rFonts w:ascii="Times New Roman" w:eastAsia="Times New Roman" w:hAnsi="Times New Roman" w:cs="Times New Roman"/>
                <w:lang w:val="ru-RU"/>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before="7" w:line="100" w:lineRule="exact"/>
              <w:ind w:left="66"/>
              <w:jc w:val="center"/>
              <w:rPr>
                <w:rFonts w:ascii="Times New Roman" w:hAnsi="Times New Roman" w:cs="Times New Roman"/>
                <w:lang w:val="ru-RU"/>
              </w:rPr>
            </w:pPr>
          </w:p>
          <w:p w:rsidR="00551B3F" w:rsidRPr="005A7C44" w:rsidRDefault="00551B3F" w:rsidP="009D1408">
            <w:pPr>
              <w:pStyle w:val="TableParagraph"/>
              <w:ind w:left="66"/>
              <w:jc w:val="center"/>
              <w:rPr>
                <w:rFonts w:ascii="Times New Roman" w:eastAsia="Times New Roman" w:hAnsi="Times New Roman" w:cs="Times New Roman"/>
              </w:rPr>
            </w:pPr>
            <w:r w:rsidRPr="005A7C44">
              <w:rPr>
                <w:rFonts w:ascii="Times New Roman" w:eastAsia="Times New Roman" w:hAnsi="Times New Roman" w:cs="Times New Roman"/>
              </w:rPr>
              <w:t>Природныйгаз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before="7" w:line="100" w:lineRule="exact"/>
              <w:jc w:val="center"/>
              <w:rPr>
                <w:rFonts w:ascii="Times New Roman" w:hAnsi="Times New Roman" w:cs="Times New Roman"/>
              </w:rPr>
            </w:pPr>
          </w:p>
          <w:p w:rsidR="00551B3F" w:rsidRPr="005A7C44" w:rsidRDefault="00551B3F" w:rsidP="009D1408">
            <w:pPr>
              <w:pStyle w:val="TableParagraph"/>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551B3F" w:rsidRPr="00630A65" w:rsidTr="009D1408">
        <w:trPr>
          <w:trHeight w:hRule="exact" w:val="503"/>
        </w:trPr>
        <w:tc>
          <w:tcPr>
            <w:tcW w:w="1715"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102"/>
              <w:rPr>
                <w:rFonts w:ascii="Times New Roman" w:eastAsia="Times New Roman" w:hAnsi="Times New Roman" w:cs="Times New Roman"/>
                <w:lang w:val="ru-RU"/>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r w:rsidRPr="005A7C44">
              <w:rPr>
                <w:rFonts w:ascii="Times New Roman" w:eastAsia="Times New Roman" w:hAnsi="Times New Roman" w:cs="Times New Roman"/>
                <w:lang w:val="ru-RU"/>
              </w:rPr>
              <w:t>Тутаевской ЦРБ</w:t>
            </w:r>
          </w:p>
        </w:tc>
        <w:tc>
          <w:tcPr>
            <w:tcW w:w="1551"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П</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1"/>
              </w:rPr>
              <w:t>и</w:t>
            </w:r>
            <w:r w:rsidRPr="005A7C44">
              <w:rPr>
                <w:rFonts w:ascii="Times New Roman" w:eastAsia="Times New Roman" w:hAnsi="Times New Roman" w:cs="Times New Roman"/>
                <w:spacing w:val="1"/>
              </w:rPr>
              <w:t>ро</w:t>
            </w:r>
            <w:r w:rsidRPr="005A7C44">
              <w:rPr>
                <w:rFonts w:ascii="Times New Roman" w:eastAsia="Times New Roman" w:hAnsi="Times New Roman" w:cs="Times New Roman"/>
              </w:rPr>
              <w:t>д</w:t>
            </w:r>
            <w:r w:rsidRPr="005A7C44">
              <w:rPr>
                <w:rFonts w:ascii="Times New Roman" w:eastAsia="Times New Roman" w:hAnsi="Times New Roman" w:cs="Times New Roman"/>
                <w:spacing w:val="-2"/>
              </w:rPr>
              <w:t>н</w:t>
            </w:r>
            <w:r w:rsidRPr="005A7C44">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551B3F" w:rsidRPr="005A7C44" w:rsidRDefault="00551B3F" w:rsidP="009D1408">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bl>
    <w:p w:rsidR="00146262" w:rsidRPr="00630A65" w:rsidRDefault="00146262" w:rsidP="0076113F">
      <w:pPr>
        <w:spacing w:before="240"/>
        <w:rPr>
          <w:sz w:val="24"/>
          <w:szCs w:val="24"/>
          <w:highlight w:val="yellow"/>
        </w:rPr>
      </w:pPr>
    </w:p>
    <w:p w:rsidR="00E27408" w:rsidRPr="00551B3F"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72" w:name="_Toc40373672"/>
      <w:bookmarkStart w:id="373" w:name="_Toc138688551"/>
      <w:r w:rsidRPr="00551B3F">
        <w:rPr>
          <w:rFonts w:ascii="TimesNewRomanPSMT" w:hAnsi="TimesNewRomanPSMT" w:cs="TimesNewRomanPSMT"/>
          <w:sz w:val="24"/>
          <w:szCs w:val="24"/>
        </w:rPr>
        <w:t>приоритетное направление развития топливного баланса поселения, городского округа</w:t>
      </w:r>
      <w:bookmarkEnd w:id="372"/>
      <w:bookmarkEnd w:id="373"/>
    </w:p>
    <w:p w:rsidR="00E27408" w:rsidRPr="00551B3F" w:rsidRDefault="00E27408" w:rsidP="00E27408">
      <w:pPr>
        <w:rPr>
          <w:lang w:eastAsia="ru-RU"/>
        </w:rPr>
      </w:pPr>
    </w:p>
    <w:p w:rsidR="00E27408" w:rsidRPr="00551B3F" w:rsidRDefault="00E27408" w:rsidP="00E27408">
      <w:pPr>
        <w:autoSpaceDE w:val="0"/>
        <w:autoSpaceDN w:val="0"/>
        <w:adjustRightInd w:val="0"/>
        <w:rPr>
          <w:sz w:val="24"/>
        </w:rPr>
      </w:pPr>
      <w:r w:rsidRPr="00551B3F">
        <w:rPr>
          <w:sz w:val="24"/>
        </w:rPr>
        <w:t>Ограничения, касающиеся поставок топлива на источники тепловой энергии в периоды расчетных температур наружного воздуха, отсутствуют.</w:t>
      </w:r>
    </w:p>
    <w:p w:rsidR="00E27408" w:rsidRPr="00551B3F" w:rsidRDefault="00E27408" w:rsidP="00E27408">
      <w:pPr>
        <w:autoSpaceDE w:val="0"/>
        <w:autoSpaceDN w:val="0"/>
        <w:adjustRightInd w:val="0"/>
        <w:rPr>
          <w:sz w:val="24"/>
        </w:rPr>
      </w:pPr>
      <w:r w:rsidRPr="00551B3F">
        <w:rPr>
          <w:sz w:val="24"/>
        </w:rPr>
        <w:t>Система поставок топлива работает надежно.</w:t>
      </w:r>
    </w:p>
    <w:p w:rsidR="00E27408" w:rsidRPr="00551B3F" w:rsidRDefault="00E27408" w:rsidP="0076113F">
      <w:pPr>
        <w:spacing w:before="240"/>
        <w:rPr>
          <w:sz w:val="22"/>
          <w:szCs w:val="24"/>
        </w:rPr>
      </w:pPr>
    </w:p>
    <w:p w:rsidR="00E27408" w:rsidRPr="00551B3F" w:rsidRDefault="00E27408" w:rsidP="0076113F">
      <w:pPr>
        <w:spacing w:before="240"/>
        <w:rPr>
          <w:sz w:val="24"/>
          <w:szCs w:val="24"/>
        </w:rPr>
      </w:pPr>
    </w:p>
    <w:p w:rsidR="00E27408" w:rsidRPr="00551B3F" w:rsidRDefault="00E27408" w:rsidP="0076113F">
      <w:pPr>
        <w:spacing w:before="240"/>
        <w:rPr>
          <w:sz w:val="24"/>
          <w:szCs w:val="24"/>
        </w:rPr>
      </w:pPr>
    </w:p>
    <w:p w:rsidR="00E27408" w:rsidRPr="00551B3F" w:rsidRDefault="00E27408" w:rsidP="00451872">
      <w:bookmarkStart w:id="374" w:name="_Toc499140880"/>
    </w:p>
    <w:p w:rsidR="00E27408" w:rsidRPr="00630A65" w:rsidRDefault="00E27408" w:rsidP="00451872">
      <w:pPr>
        <w:rPr>
          <w:highlight w:val="yellow"/>
        </w:rPr>
      </w:pPr>
    </w:p>
    <w:p w:rsidR="00E27408" w:rsidRPr="00630A65" w:rsidRDefault="00E27408" w:rsidP="00451872">
      <w:pPr>
        <w:rPr>
          <w:highlight w:val="yellow"/>
        </w:rPr>
      </w:pPr>
    </w:p>
    <w:p w:rsidR="00E27408" w:rsidRPr="00630A65" w:rsidRDefault="00E27408" w:rsidP="00451872">
      <w:pPr>
        <w:rPr>
          <w:highlight w:val="yellow"/>
        </w:rPr>
      </w:pPr>
    </w:p>
    <w:p w:rsidR="00E27408" w:rsidRPr="00551B3F" w:rsidRDefault="00E27408" w:rsidP="00E27408">
      <w:pPr>
        <w:pStyle w:val="10"/>
        <w:rPr>
          <w:sz w:val="24"/>
        </w:rPr>
      </w:pPr>
      <w:bookmarkStart w:id="375" w:name="_Toc40373673"/>
      <w:bookmarkStart w:id="376" w:name="_Toc138688552"/>
      <w:bookmarkEnd w:id="367"/>
      <w:bookmarkEnd w:id="374"/>
      <w:r w:rsidRPr="00551B3F">
        <w:rPr>
          <w:sz w:val="24"/>
        </w:rPr>
        <w:t>Глава 11. Оценка надежности теплоснабжения</w:t>
      </w:r>
      <w:bookmarkEnd w:id="375"/>
      <w:bookmarkEnd w:id="376"/>
    </w:p>
    <w:p w:rsidR="00E27408" w:rsidRPr="00551B3F"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77" w:name="_Toc40373674"/>
      <w:bookmarkStart w:id="378" w:name="_Toc138688553"/>
      <w:r w:rsidRPr="00551B3F">
        <w:rPr>
          <w:rFonts w:ascii="TimesNewRomanPSMT" w:hAnsi="TimesNewRomanPSMT" w:cs="TimesNewRomanPSMT"/>
          <w:sz w:val="24"/>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7"/>
      <w:bookmarkEnd w:id="378"/>
    </w:p>
    <w:p w:rsidR="0076113F" w:rsidRPr="00551B3F" w:rsidRDefault="0076113F" w:rsidP="0076113F">
      <w:pPr>
        <w:pStyle w:val="afa"/>
        <w:spacing w:after="0" w:line="276" w:lineRule="auto"/>
        <w:ind w:right="105" w:firstLine="851"/>
        <w:rPr>
          <w:rFonts w:ascii="Times New Roman" w:hAnsi="Times New Roman"/>
          <w:sz w:val="24"/>
          <w:szCs w:val="24"/>
        </w:rPr>
      </w:pPr>
      <w:r w:rsidRPr="00551B3F">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rsidR="0076113F" w:rsidRPr="00551B3F"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551B3F">
        <w:rPr>
          <w:rFonts w:ascii="Times New Roman" w:hAnsi="Times New Roman" w:cs="Times New Roman"/>
          <w:sz w:val="24"/>
          <w:szCs w:val="24"/>
        </w:rPr>
        <w:t>высоконадежные;</w:t>
      </w:r>
    </w:p>
    <w:p w:rsidR="0076113F" w:rsidRPr="00551B3F"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551B3F">
        <w:rPr>
          <w:rFonts w:ascii="Times New Roman" w:hAnsi="Times New Roman" w:cs="Times New Roman"/>
          <w:sz w:val="24"/>
          <w:szCs w:val="24"/>
        </w:rPr>
        <w:t>надежные;</w:t>
      </w:r>
    </w:p>
    <w:p w:rsidR="0076113F" w:rsidRPr="00551B3F"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551B3F">
        <w:rPr>
          <w:rFonts w:ascii="Times New Roman" w:hAnsi="Times New Roman" w:cs="Times New Roman"/>
          <w:sz w:val="24"/>
          <w:szCs w:val="24"/>
        </w:rPr>
        <w:t>малонадежные;</w:t>
      </w:r>
    </w:p>
    <w:p w:rsidR="0076113F" w:rsidRPr="00551B3F"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551B3F">
        <w:rPr>
          <w:rFonts w:ascii="Times New Roman" w:hAnsi="Times New Roman" w:cs="Times New Roman"/>
          <w:sz w:val="24"/>
          <w:szCs w:val="24"/>
        </w:rPr>
        <w:t>ненадежные</w:t>
      </w:r>
    </w:p>
    <w:p w:rsidR="0076113F" w:rsidRPr="00551B3F" w:rsidRDefault="0076113F" w:rsidP="0076113F">
      <w:pPr>
        <w:pStyle w:val="afa"/>
        <w:spacing w:after="0" w:line="276" w:lineRule="auto"/>
        <w:ind w:right="409" w:firstLine="851"/>
        <w:jc w:val="center"/>
        <w:rPr>
          <w:rFonts w:ascii="Times New Roman" w:hAnsi="Times New Roman"/>
          <w:i/>
          <w:sz w:val="24"/>
          <w:szCs w:val="24"/>
        </w:rPr>
      </w:pPr>
      <w:r w:rsidRPr="00551B3F">
        <w:rPr>
          <w:rFonts w:ascii="Times New Roman" w:hAnsi="Times New Roman"/>
          <w:i/>
          <w:sz w:val="24"/>
          <w:szCs w:val="24"/>
        </w:rPr>
        <w:t>Показатели надежности системы теплоснабжения подразделяются на:</w:t>
      </w:r>
    </w:p>
    <w:p w:rsidR="0076113F" w:rsidRPr="00551B3F" w:rsidRDefault="0076113F" w:rsidP="0076113F">
      <w:pPr>
        <w:pStyle w:val="af1"/>
        <w:widowControl w:val="0"/>
        <w:numPr>
          <w:ilvl w:val="0"/>
          <w:numId w:val="4"/>
        </w:numPr>
        <w:tabs>
          <w:tab w:val="left" w:pos="426"/>
        </w:tabs>
        <w:spacing w:after="0"/>
        <w:ind w:left="0" w:right="106" w:firstLine="851"/>
        <w:contextualSpacing w:val="0"/>
        <w:jc w:val="both"/>
        <w:rPr>
          <w:rFonts w:ascii="Times New Roman" w:hAnsi="Times New Roman" w:cs="Times New Roman"/>
          <w:sz w:val="24"/>
          <w:szCs w:val="24"/>
        </w:rPr>
      </w:pPr>
      <w:r w:rsidRPr="00551B3F">
        <w:rPr>
          <w:rFonts w:ascii="Times New Roman" w:hAnsi="Times New Roman" w:cs="Times New Roman"/>
          <w:sz w:val="24"/>
          <w:szCs w:val="24"/>
        </w:rPr>
        <w:t>показатели, характеризующие надежность электроснабжения источников тепловойэнергии;</w:t>
      </w:r>
    </w:p>
    <w:p w:rsidR="0076113F" w:rsidRPr="00551B3F"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551B3F">
        <w:rPr>
          <w:rFonts w:ascii="Times New Roman" w:hAnsi="Times New Roman" w:cs="Times New Roman"/>
          <w:sz w:val="24"/>
          <w:szCs w:val="24"/>
        </w:rPr>
        <w:t>показатели, характеризующие надежность водоснабжения источников тепловойэнергии;</w:t>
      </w:r>
    </w:p>
    <w:p w:rsidR="0076113F" w:rsidRPr="00551B3F"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551B3F">
        <w:rPr>
          <w:rFonts w:ascii="Times New Roman" w:hAnsi="Times New Roman" w:cs="Times New Roman"/>
          <w:sz w:val="24"/>
          <w:szCs w:val="24"/>
        </w:rPr>
        <w:t>показатели, характеризующие надежность топливоснабжения источников тепловойэнергии;</w:t>
      </w:r>
    </w:p>
    <w:p w:rsidR="0076113F" w:rsidRPr="00551B3F" w:rsidRDefault="0076113F" w:rsidP="0076113F">
      <w:pPr>
        <w:pStyle w:val="af1"/>
        <w:widowControl w:val="0"/>
        <w:numPr>
          <w:ilvl w:val="0"/>
          <w:numId w:val="4"/>
        </w:numPr>
        <w:tabs>
          <w:tab w:val="left" w:pos="426"/>
        </w:tabs>
        <w:spacing w:after="0"/>
        <w:ind w:left="0" w:right="101" w:firstLine="851"/>
        <w:contextualSpacing w:val="0"/>
        <w:jc w:val="both"/>
        <w:rPr>
          <w:rFonts w:ascii="Times New Roman" w:hAnsi="Times New Roman" w:cs="Times New Roman"/>
          <w:sz w:val="24"/>
          <w:szCs w:val="24"/>
        </w:rPr>
      </w:pPr>
      <w:r w:rsidRPr="00551B3F">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нагрузкампотребителей;</w:t>
      </w:r>
    </w:p>
    <w:p w:rsidR="0076113F" w:rsidRPr="00551B3F"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551B3F">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тепловойсети;</w:t>
      </w:r>
    </w:p>
    <w:p w:rsidR="0076113F" w:rsidRPr="00551B3F"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551B3F">
        <w:rPr>
          <w:rFonts w:ascii="Times New Roman" w:hAnsi="Times New Roman" w:cs="Times New Roman"/>
          <w:sz w:val="24"/>
          <w:szCs w:val="24"/>
        </w:rPr>
        <w:t xml:space="preserve">показатели,  характеризующие  уровень  технического  состояния тепловых сетей; </w:t>
      </w:r>
    </w:p>
    <w:p w:rsidR="0076113F" w:rsidRPr="00551B3F" w:rsidRDefault="0076113F" w:rsidP="0076113F">
      <w:pPr>
        <w:pStyle w:val="affe"/>
        <w:numPr>
          <w:ilvl w:val="0"/>
          <w:numId w:val="4"/>
        </w:numPr>
        <w:tabs>
          <w:tab w:val="left" w:pos="426"/>
        </w:tabs>
        <w:spacing w:before="0" w:line="276" w:lineRule="auto"/>
        <w:ind w:left="0" w:firstLine="851"/>
        <w:rPr>
          <w:sz w:val="24"/>
          <w:szCs w:val="24"/>
        </w:rPr>
      </w:pPr>
      <w:r w:rsidRPr="00551B3F">
        <w:rPr>
          <w:sz w:val="24"/>
          <w:szCs w:val="24"/>
        </w:rPr>
        <w:t>показатели, характеризующие интенсивность отказов тепловых сетей;</w:t>
      </w:r>
    </w:p>
    <w:p w:rsidR="0076113F" w:rsidRPr="00551B3F" w:rsidRDefault="0076113F" w:rsidP="0076113F">
      <w:pPr>
        <w:pStyle w:val="affe"/>
        <w:numPr>
          <w:ilvl w:val="0"/>
          <w:numId w:val="4"/>
        </w:numPr>
        <w:tabs>
          <w:tab w:val="left" w:pos="426"/>
        </w:tabs>
        <w:spacing w:before="0" w:line="276" w:lineRule="auto"/>
        <w:ind w:left="0" w:firstLine="851"/>
        <w:rPr>
          <w:sz w:val="24"/>
          <w:szCs w:val="24"/>
        </w:rPr>
      </w:pPr>
      <w:r w:rsidRPr="00551B3F">
        <w:rPr>
          <w:sz w:val="24"/>
          <w:szCs w:val="24"/>
        </w:rPr>
        <w:t>показатели,   характеризующие  аварийный   недоотпуск  тепловой  энергии  потребителям;</w:t>
      </w:r>
    </w:p>
    <w:p w:rsidR="0076113F" w:rsidRPr="00551B3F" w:rsidRDefault="0076113F" w:rsidP="0076113F">
      <w:pPr>
        <w:pStyle w:val="affe"/>
        <w:numPr>
          <w:ilvl w:val="0"/>
          <w:numId w:val="4"/>
        </w:numPr>
        <w:tabs>
          <w:tab w:val="left" w:pos="426"/>
        </w:tabs>
        <w:spacing w:before="0" w:line="276" w:lineRule="auto"/>
        <w:ind w:left="0" w:firstLine="851"/>
        <w:rPr>
          <w:sz w:val="24"/>
          <w:szCs w:val="24"/>
        </w:rPr>
      </w:pPr>
      <w:r w:rsidRPr="00551B3F">
        <w:rPr>
          <w:sz w:val="24"/>
          <w:szCs w:val="24"/>
        </w:rPr>
        <w:t>показатели, характеризующие количество жалоб потребителей тепловой энергии на нарушение качества теплоснабжения.</w:t>
      </w:r>
    </w:p>
    <w:p w:rsidR="0076113F" w:rsidRPr="00551B3F" w:rsidRDefault="0076113F" w:rsidP="0076113F">
      <w:pPr>
        <w:pStyle w:val="affe"/>
        <w:spacing w:before="0" w:line="276" w:lineRule="auto"/>
        <w:ind w:firstLine="851"/>
        <w:rPr>
          <w:sz w:val="24"/>
          <w:szCs w:val="24"/>
        </w:rPr>
      </w:pPr>
      <w:r w:rsidRPr="00551B3F">
        <w:rPr>
          <w:sz w:val="24"/>
          <w:szCs w:val="24"/>
        </w:rPr>
        <w:t>Данная методика устанавливает следующие термины и определения:</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«источник тепловой энергии» - устройство, предназначенное для производства тепловой энергии;</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76113F" w:rsidRPr="00551B3F" w:rsidRDefault="0076113F" w:rsidP="0076113F">
      <w:pPr>
        <w:pStyle w:val="affe"/>
        <w:numPr>
          <w:ilvl w:val="0"/>
          <w:numId w:val="5"/>
        </w:numPr>
        <w:tabs>
          <w:tab w:val="clear" w:pos="1701"/>
          <w:tab w:val="left" w:pos="993"/>
        </w:tabs>
        <w:spacing w:before="0" w:line="276" w:lineRule="auto"/>
        <w:ind w:left="0" w:firstLine="851"/>
        <w:rPr>
          <w:sz w:val="24"/>
          <w:szCs w:val="24"/>
        </w:rPr>
      </w:pPr>
      <w:r w:rsidRPr="00551B3F">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76113F" w:rsidRPr="00551B3F" w:rsidRDefault="0076113F" w:rsidP="0076113F">
      <w:pPr>
        <w:pStyle w:val="affe"/>
        <w:spacing w:before="0" w:line="276" w:lineRule="auto"/>
        <w:ind w:firstLine="851"/>
        <w:rPr>
          <w:sz w:val="24"/>
          <w:szCs w:val="24"/>
        </w:rPr>
      </w:pPr>
      <w:r w:rsidRPr="00551B3F">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76113F" w:rsidRPr="00551B3F" w:rsidRDefault="0076113F" w:rsidP="0076113F">
      <w:pPr>
        <w:pStyle w:val="affe"/>
        <w:spacing w:before="0" w:line="276" w:lineRule="auto"/>
        <w:ind w:firstLine="851"/>
        <w:rPr>
          <w:sz w:val="24"/>
          <w:szCs w:val="24"/>
        </w:rPr>
      </w:pPr>
      <w:r w:rsidRPr="00551B3F">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76113F" w:rsidRPr="00551B3F" w:rsidRDefault="0076113F" w:rsidP="0076113F">
      <w:pPr>
        <w:pStyle w:val="affe"/>
        <w:spacing w:before="0" w:line="276" w:lineRule="auto"/>
        <w:ind w:firstLine="851"/>
        <w:rPr>
          <w:sz w:val="24"/>
          <w:szCs w:val="24"/>
        </w:rPr>
      </w:pPr>
      <w:r w:rsidRPr="00551B3F">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76113F" w:rsidRPr="00551B3F" w:rsidRDefault="0076113F" w:rsidP="0076113F">
      <w:pPr>
        <w:pStyle w:val="affe"/>
        <w:tabs>
          <w:tab w:val="clear" w:pos="1701"/>
          <w:tab w:val="left" w:pos="1134"/>
        </w:tabs>
        <w:spacing w:before="0" w:line="276" w:lineRule="auto"/>
        <w:ind w:firstLine="851"/>
        <w:rPr>
          <w:sz w:val="24"/>
          <w:szCs w:val="24"/>
        </w:rPr>
      </w:pPr>
      <w:r w:rsidRPr="00551B3F">
        <w:rPr>
          <w:sz w:val="24"/>
          <w:szCs w:val="24"/>
          <w:u w:val="single"/>
        </w:rPr>
        <w:t>1.</w:t>
      </w:r>
      <w:r w:rsidRPr="00551B3F">
        <w:rPr>
          <w:sz w:val="24"/>
          <w:szCs w:val="24"/>
          <w:u w:val="single"/>
        </w:rPr>
        <w:tab/>
        <w:t>Показатель</w:t>
      </w:r>
      <w:r w:rsidRPr="00551B3F">
        <w:rPr>
          <w:sz w:val="24"/>
          <w:szCs w:val="24"/>
          <w:u w:val="single"/>
        </w:rPr>
        <w:tab/>
        <w:t>надежности</w:t>
      </w:r>
      <w:r w:rsidRPr="00551B3F">
        <w:rPr>
          <w:sz w:val="24"/>
          <w:szCs w:val="24"/>
          <w:u w:val="single"/>
        </w:rPr>
        <w:tab/>
        <w:t>электроснабжения</w:t>
      </w:r>
      <w:r w:rsidRPr="00551B3F">
        <w:rPr>
          <w:sz w:val="24"/>
          <w:szCs w:val="24"/>
          <w:u w:val="single"/>
        </w:rPr>
        <w:tab/>
        <w:t>источников</w:t>
      </w:r>
      <w:r w:rsidRPr="00551B3F">
        <w:rPr>
          <w:sz w:val="24"/>
          <w:szCs w:val="24"/>
          <w:u w:val="single"/>
        </w:rPr>
        <w:tab/>
        <w:t>тепла</w:t>
      </w:r>
      <w:r w:rsidRPr="00551B3F">
        <w:rPr>
          <w:sz w:val="24"/>
          <w:szCs w:val="24"/>
          <w:u w:val="single"/>
        </w:rPr>
        <w:tab/>
        <w:t>(Кэ)</w:t>
      </w:r>
    </w:p>
    <w:p w:rsidR="0076113F" w:rsidRPr="00551B3F" w:rsidRDefault="0076113F" w:rsidP="0076113F">
      <w:pPr>
        <w:pStyle w:val="affe"/>
        <w:spacing w:before="0" w:line="276" w:lineRule="auto"/>
        <w:ind w:firstLine="851"/>
        <w:rPr>
          <w:sz w:val="24"/>
          <w:szCs w:val="24"/>
        </w:rPr>
      </w:pPr>
      <w:r w:rsidRPr="00551B3F">
        <w:rPr>
          <w:sz w:val="24"/>
          <w:szCs w:val="24"/>
        </w:rPr>
        <w:t>характеризуется наличием или отсутствием резервного электропитания:</w:t>
      </w:r>
    </w:p>
    <w:p w:rsidR="0076113F" w:rsidRPr="00551B3F" w:rsidRDefault="0076113F" w:rsidP="0076113F">
      <w:pPr>
        <w:pStyle w:val="affe"/>
        <w:numPr>
          <w:ilvl w:val="0"/>
          <w:numId w:val="6"/>
        </w:numPr>
        <w:spacing w:before="0" w:line="276" w:lineRule="auto"/>
        <w:ind w:left="0" w:firstLine="851"/>
        <w:rPr>
          <w:sz w:val="24"/>
          <w:szCs w:val="24"/>
        </w:rPr>
      </w:pPr>
      <w:r w:rsidRPr="00551B3F">
        <w:rPr>
          <w:sz w:val="24"/>
          <w:szCs w:val="24"/>
        </w:rPr>
        <w:t>при наличии резервного электроснабжения Кэ = 1,0;</w:t>
      </w:r>
    </w:p>
    <w:p w:rsidR="0076113F" w:rsidRPr="00551B3F" w:rsidRDefault="0076113F" w:rsidP="0076113F">
      <w:pPr>
        <w:pStyle w:val="affe"/>
        <w:numPr>
          <w:ilvl w:val="0"/>
          <w:numId w:val="6"/>
        </w:numPr>
        <w:spacing w:before="0" w:line="276" w:lineRule="auto"/>
        <w:ind w:left="0" w:firstLine="851"/>
        <w:rPr>
          <w:sz w:val="24"/>
          <w:szCs w:val="24"/>
        </w:rPr>
      </w:pPr>
      <w:r w:rsidRPr="00551B3F">
        <w:rPr>
          <w:sz w:val="24"/>
          <w:szCs w:val="24"/>
        </w:rPr>
        <w:t>при</w:t>
      </w:r>
      <w:r w:rsidRPr="00551B3F">
        <w:rPr>
          <w:sz w:val="24"/>
          <w:szCs w:val="24"/>
        </w:rPr>
        <w:tab/>
        <w:t>отсутствии</w:t>
      </w:r>
      <w:r w:rsidRPr="00551B3F">
        <w:rPr>
          <w:sz w:val="24"/>
          <w:szCs w:val="24"/>
        </w:rPr>
        <w:tab/>
        <w:t>резервного</w:t>
      </w:r>
      <w:r w:rsidRPr="00551B3F">
        <w:rPr>
          <w:sz w:val="24"/>
          <w:szCs w:val="24"/>
        </w:rPr>
        <w:tab/>
        <w:t>электроснабжения</w:t>
      </w:r>
      <w:r w:rsidRPr="00551B3F">
        <w:rPr>
          <w:sz w:val="24"/>
          <w:szCs w:val="24"/>
        </w:rPr>
        <w:tab/>
        <w:t>при</w:t>
      </w:r>
      <w:r w:rsidRPr="00551B3F">
        <w:rPr>
          <w:sz w:val="24"/>
          <w:szCs w:val="24"/>
        </w:rPr>
        <w:tab/>
        <w:t>мощности источника тепловой энергии (Гкал/ч):</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до 5,0 - Кэ = 0,8;</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5,0 – 20 - Кэ = 0,7;</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свыше 20 - Кэ = 0,6.</w:t>
      </w:r>
    </w:p>
    <w:p w:rsidR="0076113F" w:rsidRPr="00551B3F" w:rsidRDefault="0076113F" w:rsidP="0076113F">
      <w:pPr>
        <w:pStyle w:val="aff0"/>
        <w:spacing w:before="0" w:after="0" w:line="276" w:lineRule="auto"/>
        <w:ind w:firstLine="851"/>
        <w:rPr>
          <w:rStyle w:val="aff2"/>
          <w:sz w:val="24"/>
          <w:szCs w:val="24"/>
          <w:u w:val="single"/>
        </w:rPr>
      </w:pPr>
      <w:r w:rsidRPr="00551B3F">
        <w:rPr>
          <w:rStyle w:val="aff2"/>
          <w:bCs/>
          <w:sz w:val="24"/>
          <w:szCs w:val="24"/>
          <w:u w:val="single"/>
        </w:rPr>
        <w:t>2.</w:t>
      </w:r>
      <w:r w:rsidRPr="00551B3F">
        <w:rPr>
          <w:rStyle w:val="aff2"/>
          <w:sz w:val="24"/>
          <w:szCs w:val="24"/>
          <w:u w:val="single"/>
        </w:rPr>
        <w:t xml:space="preserve">       Показатель</w:t>
      </w:r>
      <w:r w:rsidRPr="00551B3F">
        <w:rPr>
          <w:rStyle w:val="aff2"/>
          <w:sz w:val="24"/>
          <w:szCs w:val="24"/>
          <w:u w:val="single"/>
        </w:rPr>
        <w:tab/>
        <w:t>надежности</w:t>
      </w:r>
      <w:r w:rsidRPr="00551B3F">
        <w:rPr>
          <w:rStyle w:val="aff2"/>
          <w:sz w:val="24"/>
          <w:szCs w:val="24"/>
          <w:u w:val="single"/>
        </w:rPr>
        <w:tab/>
        <w:t>водоснабжения</w:t>
      </w:r>
      <w:r w:rsidRPr="00551B3F">
        <w:rPr>
          <w:rStyle w:val="aff2"/>
          <w:sz w:val="24"/>
          <w:szCs w:val="24"/>
          <w:u w:val="single"/>
        </w:rPr>
        <w:tab/>
        <w:t>источников</w:t>
      </w:r>
      <w:r w:rsidRPr="00551B3F">
        <w:rPr>
          <w:rStyle w:val="aff2"/>
          <w:sz w:val="24"/>
          <w:szCs w:val="24"/>
          <w:u w:val="single"/>
        </w:rPr>
        <w:tab/>
        <w:t>тепла</w:t>
      </w:r>
      <w:r w:rsidRPr="00551B3F">
        <w:rPr>
          <w:rStyle w:val="aff2"/>
          <w:sz w:val="24"/>
          <w:szCs w:val="24"/>
          <w:u w:val="single"/>
        </w:rPr>
        <w:tab/>
        <w:t>(Кв)</w:t>
      </w:r>
    </w:p>
    <w:p w:rsidR="0076113F" w:rsidRPr="00551B3F" w:rsidRDefault="0076113F" w:rsidP="0076113F">
      <w:pPr>
        <w:pStyle w:val="afa"/>
        <w:spacing w:before="0" w:after="0" w:line="276" w:lineRule="auto"/>
        <w:ind w:right="124" w:firstLine="851"/>
        <w:rPr>
          <w:rFonts w:ascii="Times New Roman" w:hAnsi="Times New Roman"/>
          <w:sz w:val="24"/>
          <w:szCs w:val="24"/>
        </w:rPr>
      </w:pPr>
      <w:r w:rsidRPr="00551B3F">
        <w:rPr>
          <w:rFonts w:ascii="Times New Roman" w:hAnsi="Times New Roman"/>
          <w:sz w:val="24"/>
          <w:szCs w:val="24"/>
        </w:rPr>
        <w:t>характеризуется наличием или отсутствием резервного водоснабжения:</w:t>
      </w:r>
    </w:p>
    <w:p w:rsidR="0076113F" w:rsidRPr="00551B3F"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551B3F">
        <w:rPr>
          <w:rFonts w:ascii="Times New Roman" w:hAnsi="Times New Roman"/>
          <w:sz w:val="24"/>
          <w:szCs w:val="24"/>
        </w:rPr>
        <w:t>при наличии резервного водоснабжения Кв =1,0</w:t>
      </w:r>
    </w:p>
    <w:p w:rsidR="0076113F" w:rsidRPr="00551B3F"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551B3F">
        <w:rPr>
          <w:rFonts w:ascii="Times New Roman" w:hAnsi="Times New Roman"/>
          <w:sz w:val="24"/>
          <w:szCs w:val="24"/>
        </w:rPr>
        <w:t>при отсутствии резервного водоснабжения при мощности источника тепловой энергии (Гкал/час):</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до 5,0 -   Кв = 0,8;</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5,0 – 20 -    Кв = 0,7</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Свыше 20    Кв = 0,6</w:t>
      </w:r>
    </w:p>
    <w:p w:rsidR="0076113F" w:rsidRPr="00551B3F" w:rsidRDefault="0076113F" w:rsidP="0076113F">
      <w:pPr>
        <w:pStyle w:val="afa"/>
        <w:tabs>
          <w:tab w:val="left" w:pos="284"/>
          <w:tab w:val="left" w:pos="1167"/>
        </w:tabs>
        <w:spacing w:before="0" w:after="0" w:line="276" w:lineRule="auto"/>
        <w:ind w:right="124" w:firstLine="851"/>
        <w:rPr>
          <w:rFonts w:ascii="Times New Roman" w:hAnsi="Times New Roman"/>
          <w:sz w:val="24"/>
          <w:szCs w:val="24"/>
          <w:u w:val="single"/>
        </w:rPr>
      </w:pPr>
      <w:r w:rsidRPr="00551B3F">
        <w:rPr>
          <w:rFonts w:ascii="Times New Roman" w:hAnsi="Times New Roman"/>
          <w:sz w:val="24"/>
          <w:szCs w:val="24"/>
          <w:u w:val="single"/>
        </w:rPr>
        <w:t>3. Показатель надежности топливоснабжения источников тепла (Кт)</w:t>
      </w:r>
    </w:p>
    <w:p w:rsidR="0076113F" w:rsidRPr="00551B3F" w:rsidRDefault="0076113F" w:rsidP="0076113F">
      <w:pPr>
        <w:pStyle w:val="afa"/>
        <w:tabs>
          <w:tab w:val="left" w:pos="142"/>
          <w:tab w:val="left" w:pos="284"/>
          <w:tab w:val="left" w:pos="1167"/>
        </w:tabs>
        <w:spacing w:before="0" w:after="0" w:line="276" w:lineRule="auto"/>
        <w:ind w:right="124" w:firstLine="851"/>
        <w:rPr>
          <w:rFonts w:ascii="Times New Roman" w:hAnsi="Times New Roman"/>
          <w:sz w:val="24"/>
          <w:szCs w:val="24"/>
        </w:rPr>
      </w:pPr>
      <w:r w:rsidRPr="00551B3F">
        <w:rPr>
          <w:rFonts w:ascii="Times New Roman" w:hAnsi="Times New Roman"/>
          <w:sz w:val="24"/>
          <w:szCs w:val="24"/>
        </w:rPr>
        <w:t>Характеризуется наличием или отсутствием резервного топливоснабжения.</w:t>
      </w:r>
    </w:p>
    <w:p w:rsidR="0076113F" w:rsidRPr="00551B3F" w:rsidRDefault="0076113F" w:rsidP="0076113F">
      <w:pPr>
        <w:widowControl w:val="0"/>
        <w:tabs>
          <w:tab w:val="left" w:pos="284"/>
          <w:tab w:val="left" w:pos="1234"/>
          <w:tab w:val="left" w:pos="1235"/>
        </w:tabs>
        <w:ind w:firstLine="851"/>
        <w:rPr>
          <w:rFonts w:cs="Times New Roman"/>
          <w:sz w:val="24"/>
          <w:szCs w:val="24"/>
        </w:rPr>
      </w:pPr>
      <w:r w:rsidRPr="00551B3F">
        <w:rPr>
          <w:rFonts w:cs="Times New Roman"/>
          <w:sz w:val="24"/>
          <w:szCs w:val="24"/>
        </w:rPr>
        <w:t xml:space="preserve">при наличии резервного топлива Кт =1,0; </w:t>
      </w:r>
      <w:r w:rsidRPr="00551B3F">
        <w:rPr>
          <w:sz w:val="24"/>
          <w:szCs w:val="24"/>
        </w:rPr>
        <w:t>при отсутствии резервного топлива при мощности источника тепловой энергии (Гкал/ч):</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до 5,0 - Кт = 1,0;</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5,0 – 20 - Кт = 0,7;</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свыше 20 - Кт = 0,5.</w:t>
      </w:r>
    </w:p>
    <w:p w:rsidR="0076113F" w:rsidRPr="00551B3F" w:rsidRDefault="0076113F" w:rsidP="0076113F">
      <w:pPr>
        <w:pStyle w:val="affe"/>
        <w:tabs>
          <w:tab w:val="left" w:pos="1167"/>
        </w:tabs>
        <w:spacing w:before="0" w:line="276" w:lineRule="auto"/>
        <w:rPr>
          <w:sz w:val="24"/>
          <w:szCs w:val="24"/>
          <w:u w:val="single"/>
        </w:rPr>
      </w:pPr>
      <w:r w:rsidRPr="00551B3F">
        <w:rPr>
          <w:sz w:val="24"/>
          <w:szCs w:val="24"/>
          <w:u w:val="single"/>
        </w:rPr>
        <w:t>4.</w:t>
      </w:r>
      <w:r w:rsidRPr="00551B3F">
        <w:rPr>
          <w:sz w:val="24"/>
          <w:szCs w:val="24"/>
          <w:u w:val="single"/>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76113F" w:rsidRPr="00551B3F" w:rsidRDefault="0076113F" w:rsidP="0076113F">
      <w:pPr>
        <w:pStyle w:val="affe"/>
        <w:tabs>
          <w:tab w:val="left" w:pos="1167"/>
        </w:tabs>
        <w:spacing w:before="0" w:line="276" w:lineRule="auto"/>
        <w:rPr>
          <w:sz w:val="24"/>
          <w:szCs w:val="24"/>
        </w:rPr>
      </w:pPr>
      <w:r w:rsidRPr="00551B3F">
        <w:rPr>
          <w:sz w:val="24"/>
          <w:szCs w:val="24"/>
        </w:rPr>
        <w:t>Величина этого показателя определяется размером дефицита (%):</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до 10 - Кб = 1,0;</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10 – 20 - Кб = 0,8;</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20 – 30 - Кб - 0,6;</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свыше 30 - Кб = 0,3.</w:t>
      </w:r>
    </w:p>
    <w:p w:rsidR="0076113F" w:rsidRPr="00551B3F" w:rsidRDefault="0076113F" w:rsidP="0076113F">
      <w:pPr>
        <w:pStyle w:val="affe"/>
        <w:tabs>
          <w:tab w:val="left" w:pos="142"/>
          <w:tab w:val="left" w:pos="1167"/>
        </w:tabs>
        <w:spacing w:before="0" w:line="276" w:lineRule="auto"/>
        <w:rPr>
          <w:sz w:val="24"/>
          <w:szCs w:val="24"/>
        </w:rPr>
      </w:pPr>
      <w:r w:rsidRPr="00551B3F">
        <w:rPr>
          <w:sz w:val="24"/>
          <w:szCs w:val="24"/>
          <w:u w:val="single"/>
        </w:rPr>
        <w:t>5.</w:t>
      </w:r>
      <w:r w:rsidRPr="00551B3F">
        <w:rPr>
          <w:sz w:val="24"/>
          <w:szCs w:val="24"/>
          <w:u w:val="single"/>
        </w:rPr>
        <w:tab/>
        <w:t>Показатель уровня резервирования (Кр)</w:t>
      </w:r>
      <w:r w:rsidRPr="00551B3F">
        <w:rPr>
          <w:sz w:val="24"/>
          <w:szCs w:val="24"/>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90 – 100 - Кр = 1,0;</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70 – 90 - Кр = 0,7;</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50 – 70 - Кр = 0,5;</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30 – 50 - Кр = 0,3;</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менее 30 - Кр = 0,2.</w:t>
      </w:r>
    </w:p>
    <w:p w:rsidR="0076113F" w:rsidRPr="00551B3F" w:rsidRDefault="0076113F" w:rsidP="0076113F">
      <w:pPr>
        <w:pStyle w:val="affe"/>
        <w:tabs>
          <w:tab w:val="left" w:pos="1167"/>
        </w:tabs>
        <w:spacing w:before="0" w:line="276" w:lineRule="auto"/>
        <w:rPr>
          <w:sz w:val="24"/>
          <w:szCs w:val="24"/>
        </w:rPr>
      </w:pPr>
      <w:r w:rsidRPr="00551B3F">
        <w:rPr>
          <w:sz w:val="24"/>
          <w:szCs w:val="24"/>
          <w:u w:val="single"/>
        </w:rPr>
        <w:t>6.</w:t>
      </w:r>
      <w:r w:rsidRPr="00551B3F">
        <w:rPr>
          <w:sz w:val="24"/>
          <w:szCs w:val="24"/>
          <w:u w:val="single"/>
        </w:rPr>
        <w:tab/>
        <w:t>Показатель технического состояния тепловых сетей (Кс),</w:t>
      </w:r>
      <w:r w:rsidRPr="00551B3F">
        <w:rPr>
          <w:sz w:val="24"/>
          <w:szCs w:val="24"/>
        </w:rPr>
        <w:t xml:space="preserve"> характеризуемый долей ветхих, подлежащих замене (%) трубопроводов:</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до 10 - Кс = 1,0;</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10 – 20 - Кс = 0,8;</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20 – 30 - Кс = 0,6;</w:t>
      </w:r>
    </w:p>
    <w:p w:rsidR="0076113F" w:rsidRPr="00551B3F" w:rsidRDefault="0076113F" w:rsidP="0076113F">
      <w:pPr>
        <w:pStyle w:val="affe"/>
        <w:tabs>
          <w:tab w:val="left" w:pos="1167"/>
        </w:tabs>
        <w:spacing w:before="0" w:line="276" w:lineRule="auto"/>
        <w:ind w:firstLine="1985"/>
        <w:rPr>
          <w:sz w:val="24"/>
          <w:szCs w:val="24"/>
        </w:rPr>
      </w:pPr>
      <w:r w:rsidRPr="00551B3F">
        <w:rPr>
          <w:sz w:val="24"/>
          <w:szCs w:val="24"/>
        </w:rPr>
        <w:t>свыше 30 - Кс = 0,5.</w:t>
      </w:r>
    </w:p>
    <w:p w:rsidR="0076113F" w:rsidRPr="00551B3F" w:rsidRDefault="0076113F" w:rsidP="0076113F">
      <w:pPr>
        <w:rPr>
          <w:sz w:val="24"/>
          <w:szCs w:val="24"/>
          <w:u w:val="single"/>
        </w:rPr>
      </w:pPr>
      <w:bookmarkStart w:id="379" w:name="_Toc478386618"/>
      <w:r w:rsidRPr="00551B3F">
        <w:rPr>
          <w:sz w:val="24"/>
          <w:szCs w:val="24"/>
          <w:u w:val="single"/>
        </w:rPr>
        <w:t>7.  Показатель интенсивности отказов тепловых сетей (Котк)</w:t>
      </w:r>
      <w:bookmarkEnd w:id="379"/>
    </w:p>
    <w:p w:rsidR="0076113F" w:rsidRPr="00551B3F" w:rsidRDefault="0076113F" w:rsidP="0076113F">
      <w:pPr>
        <w:pStyle w:val="affe"/>
        <w:spacing w:before="0" w:line="276" w:lineRule="auto"/>
        <w:rPr>
          <w:sz w:val="24"/>
          <w:szCs w:val="24"/>
        </w:rPr>
      </w:pPr>
      <w:r w:rsidRPr="00551B3F">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rsidR="0076113F" w:rsidRPr="00551B3F" w:rsidRDefault="0076113F" w:rsidP="0076113F">
      <w:pPr>
        <w:widowControl w:val="0"/>
        <w:tabs>
          <w:tab w:val="left" w:pos="1234"/>
          <w:tab w:val="left" w:pos="1235"/>
        </w:tabs>
        <w:ind w:left="-424" w:firstLine="0"/>
        <w:jc w:val="center"/>
        <w:rPr>
          <w:rFonts w:cs="Times New Roman"/>
          <w:sz w:val="24"/>
          <w:szCs w:val="24"/>
        </w:rPr>
      </w:pPr>
      <w:r w:rsidRPr="00551B3F">
        <w:rPr>
          <w:rFonts w:cs="Times New Roman"/>
          <w:sz w:val="24"/>
          <w:szCs w:val="24"/>
        </w:rPr>
        <w:t>И</w:t>
      </w:r>
      <w:r w:rsidRPr="00551B3F">
        <w:rPr>
          <w:rFonts w:cs="Times New Roman"/>
          <w:position w:val="-3"/>
          <w:sz w:val="24"/>
          <w:szCs w:val="24"/>
        </w:rPr>
        <w:t xml:space="preserve">отк </w:t>
      </w:r>
      <w:r w:rsidRPr="00551B3F">
        <w:rPr>
          <w:rFonts w:cs="Times New Roman"/>
          <w:sz w:val="24"/>
          <w:szCs w:val="24"/>
        </w:rPr>
        <w:t>= n</w:t>
      </w:r>
      <w:r w:rsidRPr="00551B3F">
        <w:rPr>
          <w:rFonts w:cs="Times New Roman"/>
          <w:position w:val="-3"/>
          <w:sz w:val="24"/>
          <w:szCs w:val="24"/>
        </w:rPr>
        <w:t>отк</w:t>
      </w:r>
      <w:r w:rsidRPr="00551B3F">
        <w:rPr>
          <w:rFonts w:cs="Times New Roman"/>
          <w:sz w:val="24"/>
          <w:szCs w:val="24"/>
        </w:rPr>
        <w:t>/(3*S)[1/(км*год)],</w:t>
      </w:r>
    </w:p>
    <w:p w:rsidR="0076113F" w:rsidRPr="00551B3F" w:rsidRDefault="0076113F" w:rsidP="0076113F">
      <w:pPr>
        <w:pStyle w:val="afa"/>
        <w:spacing w:before="0" w:after="0" w:line="276" w:lineRule="auto"/>
        <w:ind w:right="409"/>
        <w:rPr>
          <w:rFonts w:ascii="Times New Roman" w:hAnsi="Times New Roman"/>
          <w:sz w:val="24"/>
          <w:szCs w:val="24"/>
        </w:rPr>
      </w:pPr>
      <w:r w:rsidRPr="00551B3F">
        <w:rPr>
          <w:rFonts w:ascii="Times New Roman" w:hAnsi="Times New Roman"/>
          <w:sz w:val="24"/>
          <w:szCs w:val="24"/>
        </w:rPr>
        <w:t>где nотк - количество отказов за последние три года; S- протяженность тепловой сети данной системы теплоснабжения[км].</w:t>
      </w:r>
    </w:p>
    <w:p w:rsidR="0076113F" w:rsidRPr="00551B3F" w:rsidRDefault="0076113F" w:rsidP="0076113F">
      <w:pPr>
        <w:pStyle w:val="afa"/>
        <w:spacing w:before="0" w:after="0" w:line="276" w:lineRule="auto"/>
        <w:ind w:right="409" w:firstLine="707"/>
        <w:rPr>
          <w:rFonts w:ascii="Times New Roman" w:hAnsi="Times New Roman"/>
          <w:sz w:val="24"/>
          <w:szCs w:val="24"/>
        </w:rPr>
      </w:pPr>
      <w:r w:rsidRPr="00551B3F">
        <w:rPr>
          <w:rFonts w:ascii="Times New Roman" w:hAnsi="Times New Roman"/>
          <w:sz w:val="24"/>
          <w:szCs w:val="24"/>
        </w:rPr>
        <w:t>В зависимости от интенсивности отказов (Иотк) определяется показатель надежности (Котк)</w:t>
      </w:r>
    </w:p>
    <w:p w:rsidR="0076113F" w:rsidRPr="00551B3F" w:rsidRDefault="0076113F" w:rsidP="0076113F">
      <w:pPr>
        <w:pStyle w:val="afa"/>
        <w:tabs>
          <w:tab w:val="left" w:pos="1234"/>
        </w:tabs>
        <w:spacing w:before="0" w:after="0" w:line="276" w:lineRule="auto"/>
        <w:ind w:right="409" w:firstLine="1985"/>
        <w:rPr>
          <w:rFonts w:ascii="Times New Roman" w:hAnsi="Times New Roman"/>
          <w:sz w:val="24"/>
          <w:szCs w:val="24"/>
        </w:rPr>
      </w:pPr>
      <w:r w:rsidRPr="00551B3F">
        <w:rPr>
          <w:rFonts w:ascii="Times New Roman" w:hAnsi="Times New Roman"/>
          <w:sz w:val="24"/>
          <w:szCs w:val="24"/>
        </w:rPr>
        <w:t>до 0,5 - К</w:t>
      </w:r>
      <w:r w:rsidRPr="00551B3F">
        <w:rPr>
          <w:rFonts w:ascii="Times New Roman" w:hAnsi="Times New Roman"/>
          <w:position w:val="-3"/>
          <w:sz w:val="24"/>
          <w:szCs w:val="24"/>
        </w:rPr>
        <w:t xml:space="preserve">отк </w:t>
      </w:r>
      <w:r w:rsidRPr="00551B3F">
        <w:rPr>
          <w:rFonts w:ascii="Times New Roman" w:hAnsi="Times New Roman"/>
          <w:sz w:val="24"/>
          <w:szCs w:val="24"/>
        </w:rPr>
        <w:t>=1,0;</w:t>
      </w:r>
    </w:p>
    <w:p w:rsidR="0076113F" w:rsidRPr="00551B3F" w:rsidRDefault="0076113F" w:rsidP="0076113F">
      <w:pPr>
        <w:pStyle w:val="afa"/>
        <w:tabs>
          <w:tab w:val="left" w:pos="1234"/>
        </w:tabs>
        <w:spacing w:before="0" w:after="0" w:line="276" w:lineRule="auto"/>
        <w:ind w:right="409" w:firstLine="1985"/>
        <w:rPr>
          <w:rFonts w:ascii="Times New Roman" w:hAnsi="Times New Roman"/>
          <w:sz w:val="24"/>
          <w:szCs w:val="24"/>
        </w:rPr>
      </w:pPr>
      <w:r w:rsidRPr="00551B3F">
        <w:rPr>
          <w:rFonts w:ascii="Times New Roman" w:hAnsi="Times New Roman"/>
          <w:sz w:val="24"/>
          <w:szCs w:val="24"/>
        </w:rPr>
        <w:t>0,5 - 0,8 - К</w:t>
      </w:r>
      <w:r w:rsidRPr="00551B3F">
        <w:rPr>
          <w:rFonts w:ascii="Times New Roman" w:hAnsi="Times New Roman"/>
          <w:position w:val="-3"/>
          <w:sz w:val="24"/>
          <w:szCs w:val="24"/>
        </w:rPr>
        <w:t xml:space="preserve">отк  </w:t>
      </w:r>
      <w:r w:rsidRPr="00551B3F">
        <w:rPr>
          <w:rFonts w:ascii="Times New Roman" w:hAnsi="Times New Roman"/>
          <w:sz w:val="24"/>
          <w:szCs w:val="24"/>
        </w:rPr>
        <w:t>=0,8;</w:t>
      </w:r>
    </w:p>
    <w:p w:rsidR="0076113F" w:rsidRPr="00551B3F" w:rsidRDefault="0076113F" w:rsidP="0076113F">
      <w:pPr>
        <w:pStyle w:val="afa"/>
        <w:tabs>
          <w:tab w:val="left" w:pos="1234"/>
        </w:tabs>
        <w:spacing w:before="0" w:after="0" w:line="276" w:lineRule="auto"/>
        <w:ind w:right="409" w:firstLine="1985"/>
        <w:rPr>
          <w:rFonts w:ascii="Times New Roman" w:hAnsi="Times New Roman"/>
          <w:sz w:val="24"/>
          <w:szCs w:val="24"/>
        </w:rPr>
      </w:pPr>
      <w:r w:rsidRPr="00551B3F">
        <w:rPr>
          <w:rFonts w:ascii="Times New Roman" w:hAnsi="Times New Roman"/>
          <w:sz w:val="24"/>
          <w:szCs w:val="24"/>
        </w:rPr>
        <w:t>0,8 - 1,2 - К</w:t>
      </w:r>
      <w:r w:rsidRPr="00551B3F">
        <w:rPr>
          <w:rFonts w:ascii="Times New Roman" w:hAnsi="Times New Roman"/>
          <w:position w:val="-3"/>
          <w:sz w:val="24"/>
          <w:szCs w:val="24"/>
        </w:rPr>
        <w:t xml:space="preserve">отк  </w:t>
      </w:r>
      <w:r w:rsidRPr="00551B3F">
        <w:rPr>
          <w:rFonts w:ascii="Times New Roman" w:hAnsi="Times New Roman"/>
          <w:sz w:val="24"/>
          <w:szCs w:val="24"/>
        </w:rPr>
        <w:t>=0,6;</w:t>
      </w:r>
    </w:p>
    <w:p w:rsidR="0076113F" w:rsidRPr="00551B3F" w:rsidRDefault="0076113F" w:rsidP="0076113F">
      <w:pPr>
        <w:widowControl w:val="0"/>
        <w:tabs>
          <w:tab w:val="left" w:pos="1234"/>
          <w:tab w:val="left" w:pos="1235"/>
        </w:tabs>
        <w:ind w:firstLine="1985"/>
        <w:rPr>
          <w:rFonts w:cs="Times New Roman"/>
          <w:sz w:val="24"/>
          <w:szCs w:val="24"/>
        </w:rPr>
      </w:pPr>
      <w:r w:rsidRPr="00551B3F">
        <w:rPr>
          <w:rFonts w:cs="Times New Roman"/>
          <w:sz w:val="24"/>
          <w:szCs w:val="24"/>
        </w:rPr>
        <w:t>свыше 1,2 - К</w:t>
      </w:r>
      <w:r w:rsidRPr="00551B3F">
        <w:rPr>
          <w:rFonts w:cs="Times New Roman"/>
          <w:position w:val="-3"/>
          <w:sz w:val="24"/>
          <w:szCs w:val="24"/>
        </w:rPr>
        <w:t xml:space="preserve">отк </w:t>
      </w:r>
      <w:r w:rsidRPr="00551B3F">
        <w:rPr>
          <w:rFonts w:cs="Times New Roman"/>
          <w:sz w:val="24"/>
          <w:szCs w:val="24"/>
        </w:rPr>
        <w:t>=0,5;</w:t>
      </w:r>
    </w:p>
    <w:p w:rsidR="0076113F" w:rsidRPr="00551B3F" w:rsidRDefault="0076113F" w:rsidP="0076113F">
      <w:pPr>
        <w:widowControl w:val="0"/>
        <w:tabs>
          <w:tab w:val="left" w:pos="1086"/>
        </w:tabs>
        <w:ind w:right="99" w:firstLine="851"/>
        <w:rPr>
          <w:rStyle w:val="aff2"/>
          <w:rFonts w:cs="Times New Roman"/>
          <w:b w:val="0"/>
          <w:sz w:val="24"/>
          <w:szCs w:val="24"/>
        </w:rPr>
      </w:pPr>
      <w:r w:rsidRPr="00551B3F">
        <w:rPr>
          <w:rStyle w:val="aff2"/>
          <w:rFonts w:cs="Times New Roman"/>
          <w:b w:val="0"/>
          <w:sz w:val="24"/>
          <w:szCs w:val="24"/>
          <w:u w:val="single"/>
        </w:rPr>
        <w:t>8. Показатель относительного недоотпуска тепла (Кнед)</w:t>
      </w:r>
      <w:r w:rsidRPr="00551B3F">
        <w:rPr>
          <w:rStyle w:val="aff2"/>
          <w:rFonts w:cs="Times New Roman"/>
          <w:b w:val="0"/>
          <w:sz w:val="24"/>
          <w:szCs w:val="24"/>
        </w:rPr>
        <w:t xml:space="preserve"> в результате аварий и инцидентов определяется по формуле:</w:t>
      </w:r>
    </w:p>
    <w:p w:rsidR="0076113F" w:rsidRPr="00551B3F" w:rsidRDefault="0076113F" w:rsidP="0076113F">
      <w:pPr>
        <w:widowControl w:val="0"/>
        <w:tabs>
          <w:tab w:val="left" w:pos="1234"/>
          <w:tab w:val="left" w:pos="1235"/>
        </w:tabs>
        <w:ind w:firstLine="0"/>
        <w:jc w:val="center"/>
        <w:rPr>
          <w:rStyle w:val="aff2"/>
          <w:rFonts w:cs="Times New Roman"/>
          <w:b w:val="0"/>
          <w:sz w:val="24"/>
          <w:szCs w:val="24"/>
        </w:rPr>
      </w:pPr>
      <w:r w:rsidRPr="00551B3F">
        <w:rPr>
          <w:rStyle w:val="aff2"/>
          <w:rFonts w:cs="Times New Roman"/>
          <w:b w:val="0"/>
          <w:sz w:val="24"/>
          <w:szCs w:val="24"/>
        </w:rPr>
        <w:t>Qнед = Qав/Qфакт*100 [%]</w:t>
      </w:r>
    </w:p>
    <w:p w:rsidR="0076113F" w:rsidRPr="00551B3F" w:rsidRDefault="0076113F" w:rsidP="0076113F">
      <w:pPr>
        <w:pStyle w:val="afa"/>
        <w:spacing w:before="0" w:after="0" w:line="276" w:lineRule="auto"/>
        <w:ind w:right="409"/>
        <w:rPr>
          <w:rStyle w:val="aff2"/>
          <w:rFonts w:ascii="Times New Roman" w:hAnsi="Times New Roman"/>
          <w:b w:val="0"/>
          <w:sz w:val="24"/>
          <w:szCs w:val="24"/>
        </w:rPr>
      </w:pPr>
      <w:r w:rsidRPr="00551B3F">
        <w:rPr>
          <w:rStyle w:val="aff2"/>
          <w:rFonts w:ascii="Times New Roman" w:hAnsi="Times New Roman"/>
          <w:b w:val="0"/>
          <w:sz w:val="24"/>
          <w:szCs w:val="24"/>
        </w:rPr>
        <w:t>где Qав - аварийный недоотпуск тепла за последние 3 года;</w:t>
      </w:r>
    </w:p>
    <w:p w:rsidR="0076113F" w:rsidRPr="00551B3F" w:rsidRDefault="0076113F" w:rsidP="0076113F">
      <w:pPr>
        <w:pStyle w:val="afa"/>
        <w:spacing w:before="0" w:after="0" w:line="276" w:lineRule="auto"/>
        <w:rPr>
          <w:rStyle w:val="aff2"/>
          <w:rFonts w:ascii="Times New Roman" w:hAnsi="Times New Roman"/>
          <w:b w:val="0"/>
          <w:sz w:val="24"/>
          <w:szCs w:val="24"/>
        </w:rPr>
      </w:pPr>
      <w:r w:rsidRPr="00551B3F">
        <w:rPr>
          <w:rStyle w:val="aff2"/>
          <w:rFonts w:ascii="Times New Roman" w:hAnsi="Times New Roman"/>
          <w:b w:val="0"/>
          <w:sz w:val="24"/>
          <w:szCs w:val="24"/>
        </w:rPr>
        <w:t>Qфакт - фактический отпуск тепла системой  теплоснабжения за последние     три года.</w:t>
      </w:r>
    </w:p>
    <w:p w:rsidR="0076113F" w:rsidRPr="00551B3F" w:rsidRDefault="0076113F" w:rsidP="0076113F">
      <w:pPr>
        <w:pStyle w:val="afa"/>
        <w:spacing w:before="0" w:after="0" w:line="276" w:lineRule="auto"/>
        <w:rPr>
          <w:rStyle w:val="aff2"/>
          <w:rFonts w:ascii="Times New Roman" w:hAnsi="Times New Roman"/>
          <w:b w:val="0"/>
          <w:sz w:val="24"/>
          <w:szCs w:val="24"/>
        </w:rPr>
      </w:pPr>
      <w:r w:rsidRPr="00551B3F">
        <w:rPr>
          <w:rStyle w:val="aff2"/>
          <w:rFonts w:ascii="Times New Roman" w:hAnsi="Times New Roman"/>
          <w:b w:val="0"/>
          <w:sz w:val="24"/>
          <w:szCs w:val="24"/>
        </w:rPr>
        <w:t>В зависимости от величины недоотпуска тепла (Qнед) определяется   показатель надежности (Кнед)</w:t>
      </w:r>
    </w:p>
    <w:p w:rsidR="0076113F" w:rsidRPr="00551B3F"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551B3F">
        <w:rPr>
          <w:rFonts w:ascii="Times New Roman" w:hAnsi="Times New Roman"/>
          <w:bCs/>
          <w:sz w:val="24"/>
          <w:szCs w:val="24"/>
        </w:rPr>
        <w:t>до 0,1 - Кнед  = 1,0;</w:t>
      </w:r>
    </w:p>
    <w:p w:rsidR="0076113F" w:rsidRPr="00551B3F"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551B3F">
        <w:rPr>
          <w:rFonts w:ascii="Times New Roman" w:hAnsi="Times New Roman"/>
          <w:bCs/>
          <w:sz w:val="24"/>
          <w:szCs w:val="24"/>
        </w:rPr>
        <w:t>0,1 - 0,3 - Кнед = 0,8;</w:t>
      </w:r>
    </w:p>
    <w:p w:rsidR="0076113F" w:rsidRPr="00551B3F"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551B3F">
        <w:rPr>
          <w:rFonts w:ascii="Times New Roman" w:hAnsi="Times New Roman"/>
          <w:bCs/>
          <w:sz w:val="24"/>
          <w:szCs w:val="24"/>
        </w:rPr>
        <w:t>0,3 - 0,5 - Кнед = 0,6;</w:t>
      </w:r>
    </w:p>
    <w:p w:rsidR="0076113F" w:rsidRPr="00551B3F"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551B3F">
        <w:rPr>
          <w:rFonts w:ascii="Times New Roman" w:hAnsi="Times New Roman"/>
          <w:bCs/>
          <w:sz w:val="24"/>
          <w:szCs w:val="24"/>
        </w:rPr>
        <w:t>свыше 0,5 - Кнед = 0,5.</w:t>
      </w:r>
    </w:p>
    <w:p w:rsidR="0076113F" w:rsidRPr="00551B3F" w:rsidRDefault="0076113F" w:rsidP="0076113F">
      <w:pPr>
        <w:rPr>
          <w:sz w:val="24"/>
          <w:szCs w:val="24"/>
        </w:rPr>
      </w:pPr>
      <w:bookmarkStart w:id="380" w:name="_Toc478386619"/>
      <w:r w:rsidRPr="00551B3F">
        <w:rPr>
          <w:sz w:val="24"/>
          <w:szCs w:val="24"/>
          <w:u w:val="single"/>
        </w:rPr>
        <w:t>9. Показатель качества теплоснабжения</w:t>
      </w:r>
      <w:r w:rsidRPr="00551B3F">
        <w:rPr>
          <w:sz w:val="24"/>
          <w:szCs w:val="24"/>
        </w:rPr>
        <w:t>, характеризуемый количеством жалоб потребителей тепла на нарушение качества теплоснабжения</w:t>
      </w:r>
      <w:bookmarkEnd w:id="380"/>
    </w:p>
    <w:p w:rsidR="0076113F" w:rsidRPr="00551B3F" w:rsidRDefault="0076113F" w:rsidP="0076113F">
      <w:pPr>
        <w:pStyle w:val="affe"/>
        <w:spacing w:before="0" w:line="276" w:lineRule="auto"/>
        <w:rPr>
          <w:sz w:val="24"/>
          <w:szCs w:val="24"/>
        </w:rPr>
      </w:pPr>
      <w:r w:rsidRPr="00551B3F">
        <w:rPr>
          <w:sz w:val="24"/>
          <w:szCs w:val="24"/>
        </w:rPr>
        <w:t>Ж = Джал/ Дсумм*100 [%]</w:t>
      </w:r>
    </w:p>
    <w:p w:rsidR="0076113F" w:rsidRPr="00551B3F" w:rsidRDefault="0076113F" w:rsidP="0076113F">
      <w:pPr>
        <w:pStyle w:val="affe"/>
        <w:spacing w:before="0" w:line="276" w:lineRule="auto"/>
        <w:rPr>
          <w:sz w:val="24"/>
          <w:szCs w:val="24"/>
        </w:rPr>
      </w:pPr>
      <w:r w:rsidRPr="00551B3F">
        <w:rPr>
          <w:sz w:val="24"/>
          <w:szCs w:val="24"/>
        </w:rPr>
        <w:t>где</w:t>
      </w:r>
      <w:r w:rsidRPr="00551B3F">
        <w:rPr>
          <w:sz w:val="24"/>
          <w:szCs w:val="24"/>
        </w:rPr>
        <w:tab/>
        <w:t>Дсумм -</w:t>
      </w:r>
      <w:r w:rsidRPr="00551B3F">
        <w:rPr>
          <w:sz w:val="24"/>
          <w:szCs w:val="24"/>
        </w:rPr>
        <w:tab/>
        <w:t>количество</w:t>
      </w:r>
      <w:r w:rsidRPr="00551B3F">
        <w:rPr>
          <w:sz w:val="24"/>
          <w:szCs w:val="24"/>
        </w:rPr>
        <w:tab/>
        <w:t>зданий,</w:t>
      </w:r>
      <w:r w:rsidRPr="00551B3F">
        <w:rPr>
          <w:sz w:val="24"/>
          <w:szCs w:val="24"/>
        </w:rPr>
        <w:tab/>
        <w:t>снабжающихся</w:t>
      </w:r>
      <w:r w:rsidRPr="00551B3F">
        <w:rPr>
          <w:sz w:val="24"/>
          <w:szCs w:val="24"/>
        </w:rPr>
        <w:tab/>
        <w:t>теплом отсистемы теплоснабжения;</w:t>
      </w:r>
    </w:p>
    <w:p w:rsidR="0076113F" w:rsidRPr="00551B3F" w:rsidRDefault="0076113F" w:rsidP="0076113F">
      <w:pPr>
        <w:pStyle w:val="affe"/>
        <w:spacing w:before="0" w:line="276" w:lineRule="auto"/>
        <w:rPr>
          <w:sz w:val="24"/>
          <w:szCs w:val="24"/>
        </w:rPr>
      </w:pPr>
      <w:r w:rsidRPr="00551B3F">
        <w:rPr>
          <w:sz w:val="24"/>
          <w:szCs w:val="24"/>
        </w:rPr>
        <w:t>Джал - количество зданий, по которым поступили жалобы на работу системы теплоснабжения.</w:t>
      </w:r>
    </w:p>
    <w:p w:rsidR="0076113F" w:rsidRPr="00551B3F" w:rsidRDefault="0076113F" w:rsidP="0076113F">
      <w:pPr>
        <w:pStyle w:val="affe"/>
        <w:spacing w:before="0" w:line="276" w:lineRule="auto"/>
        <w:rPr>
          <w:sz w:val="24"/>
          <w:szCs w:val="24"/>
        </w:rPr>
      </w:pPr>
      <w:r w:rsidRPr="00551B3F">
        <w:rPr>
          <w:sz w:val="24"/>
          <w:szCs w:val="24"/>
        </w:rPr>
        <w:t>В зависимости от рассчитанного коэффициента (Ж) определяется показатель надежности (Кж)</w:t>
      </w:r>
    </w:p>
    <w:p w:rsidR="0076113F" w:rsidRPr="00551B3F" w:rsidRDefault="0076113F" w:rsidP="0076113F">
      <w:pPr>
        <w:pStyle w:val="affe"/>
        <w:spacing w:before="0" w:line="240" w:lineRule="auto"/>
        <w:ind w:firstLine="1985"/>
        <w:rPr>
          <w:rStyle w:val="aff2"/>
          <w:b w:val="0"/>
          <w:sz w:val="24"/>
          <w:szCs w:val="24"/>
        </w:rPr>
      </w:pPr>
      <w:r w:rsidRPr="00551B3F">
        <w:rPr>
          <w:rStyle w:val="aff2"/>
          <w:b w:val="0"/>
          <w:sz w:val="24"/>
          <w:szCs w:val="24"/>
        </w:rPr>
        <w:t>до 0,2 - Кж  = 1,0;</w:t>
      </w:r>
    </w:p>
    <w:p w:rsidR="0076113F" w:rsidRPr="00551B3F"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551B3F">
        <w:rPr>
          <w:rStyle w:val="aff2"/>
          <w:rFonts w:ascii="Times New Roman" w:hAnsi="Times New Roman"/>
          <w:b w:val="0"/>
          <w:sz w:val="24"/>
          <w:szCs w:val="24"/>
        </w:rPr>
        <w:t>0,2 – 0,5 - Кж = 0,8;</w:t>
      </w:r>
    </w:p>
    <w:p w:rsidR="0076113F" w:rsidRPr="00551B3F"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551B3F">
        <w:rPr>
          <w:rStyle w:val="aff2"/>
          <w:rFonts w:ascii="Times New Roman" w:hAnsi="Times New Roman"/>
          <w:b w:val="0"/>
          <w:sz w:val="24"/>
          <w:szCs w:val="24"/>
        </w:rPr>
        <w:t>0,5 – 0,8 - Кж = 0,6;</w:t>
      </w:r>
    </w:p>
    <w:p w:rsidR="0076113F" w:rsidRPr="00551B3F"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551B3F">
        <w:rPr>
          <w:rStyle w:val="aff2"/>
          <w:rFonts w:ascii="Times New Roman" w:hAnsi="Times New Roman"/>
          <w:b w:val="0"/>
          <w:sz w:val="24"/>
          <w:szCs w:val="24"/>
        </w:rPr>
        <w:t>свыше 0,8 - Кж = 0,4.</w:t>
      </w:r>
    </w:p>
    <w:p w:rsidR="0076113F" w:rsidRPr="00551B3F" w:rsidRDefault="0076113F" w:rsidP="0076113F">
      <w:pPr>
        <w:pStyle w:val="affe"/>
        <w:spacing w:before="0" w:line="276" w:lineRule="auto"/>
        <w:rPr>
          <w:sz w:val="24"/>
          <w:szCs w:val="24"/>
          <w:u w:val="single"/>
        </w:rPr>
      </w:pPr>
      <w:r w:rsidRPr="00551B3F">
        <w:rPr>
          <w:sz w:val="24"/>
          <w:szCs w:val="24"/>
          <w:u w:val="single"/>
        </w:rPr>
        <w:t>10.    Показатель</w:t>
      </w:r>
      <w:r w:rsidRPr="00551B3F">
        <w:rPr>
          <w:sz w:val="24"/>
          <w:szCs w:val="24"/>
          <w:u w:val="single"/>
        </w:rPr>
        <w:tab/>
        <w:t>надежности</w:t>
      </w:r>
      <w:r w:rsidRPr="00551B3F">
        <w:rPr>
          <w:sz w:val="24"/>
          <w:szCs w:val="24"/>
          <w:u w:val="single"/>
        </w:rPr>
        <w:tab/>
        <w:t>конкретной</w:t>
      </w:r>
      <w:r w:rsidRPr="00551B3F">
        <w:rPr>
          <w:sz w:val="24"/>
          <w:szCs w:val="24"/>
          <w:u w:val="single"/>
        </w:rPr>
        <w:tab/>
        <w:t>системы</w:t>
      </w:r>
      <w:r w:rsidRPr="00551B3F">
        <w:rPr>
          <w:sz w:val="24"/>
          <w:szCs w:val="24"/>
          <w:u w:val="single"/>
        </w:rPr>
        <w:tab/>
        <w:t>теплоснабжения</w:t>
      </w:r>
    </w:p>
    <w:p w:rsidR="0076113F" w:rsidRPr="00551B3F" w:rsidRDefault="0076113F" w:rsidP="0076113F">
      <w:pPr>
        <w:pStyle w:val="affe"/>
        <w:spacing w:before="0" w:line="276" w:lineRule="auto"/>
        <w:rPr>
          <w:sz w:val="24"/>
          <w:szCs w:val="24"/>
        </w:rPr>
      </w:pPr>
      <w:r w:rsidRPr="00551B3F">
        <w:rPr>
          <w:sz w:val="24"/>
          <w:szCs w:val="24"/>
        </w:rPr>
        <w:t>(Кнад) определяется как средний по частным показателям Кэ, Кв, Кт, Кб, Кр и Кс:</w:t>
      </w:r>
    </w:p>
    <w:p w:rsidR="0076113F" w:rsidRPr="00551B3F" w:rsidRDefault="0076113F" w:rsidP="0076113F">
      <w:pPr>
        <w:pStyle w:val="affe"/>
        <w:tabs>
          <w:tab w:val="clear" w:pos="1701"/>
          <w:tab w:val="left" w:pos="1134"/>
        </w:tabs>
        <w:spacing w:before="0" w:line="276" w:lineRule="auto"/>
        <w:ind w:firstLine="0"/>
        <w:jc w:val="center"/>
        <w:rPr>
          <w:sz w:val="24"/>
          <w:szCs w:val="24"/>
        </w:rPr>
      </w:pPr>
      <w:r w:rsidRPr="00551B3F">
        <w:rPr>
          <w:noProof/>
          <w:sz w:val="24"/>
          <w:szCs w:val="24"/>
        </w:rPr>
        <w:drawing>
          <wp:inline distT="0" distB="0" distL="0" distR="0">
            <wp:extent cx="3329924" cy="4229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5" cstate="print"/>
                    <a:stretch>
                      <a:fillRect/>
                    </a:stretch>
                  </pic:blipFill>
                  <pic:spPr>
                    <a:xfrm>
                      <a:off x="0" y="0"/>
                      <a:ext cx="3329924" cy="422909"/>
                    </a:xfrm>
                    <a:prstGeom prst="rect">
                      <a:avLst/>
                    </a:prstGeom>
                  </pic:spPr>
                </pic:pic>
              </a:graphicData>
            </a:graphic>
          </wp:inline>
        </w:drawing>
      </w:r>
    </w:p>
    <w:p w:rsidR="0076113F" w:rsidRPr="00551B3F" w:rsidRDefault="0076113F" w:rsidP="0076113F">
      <w:pPr>
        <w:pStyle w:val="affe"/>
        <w:spacing w:before="0" w:line="276" w:lineRule="auto"/>
        <w:rPr>
          <w:sz w:val="24"/>
          <w:szCs w:val="24"/>
        </w:rPr>
      </w:pPr>
      <w:r w:rsidRPr="00551B3F">
        <w:rPr>
          <w:sz w:val="24"/>
          <w:szCs w:val="24"/>
        </w:rPr>
        <w:t>где n - число показателей, учтенных в числителе.</w:t>
      </w:r>
    </w:p>
    <w:p w:rsidR="0076113F" w:rsidRPr="00551B3F" w:rsidRDefault="0076113F" w:rsidP="0076113F">
      <w:pPr>
        <w:pStyle w:val="affe"/>
        <w:spacing w:before="0" w:line="276" w:lineRule="auto"/>
        <w:rPr>
          <w:sz w:val="24"/>
          <w:szCs w:val="24"/>
        </w:rPr>
      </w:pPr>
      <w:r w:rsidRPr="00551B3F">
        <w:rPr>
          <w:sz w:val="24"/>
          <w:szCs w:val="24"/>
          <w:u w:val="single"/>
        </w:rPr>
        <w:t>11. Общий</w:t>
      </w:r>
      <w:r w:rsidRPr="00551B3F">
        <w:rPr>
          <w:sz w:val="24"/>
          <w:szCs w:val="24"/>
          <w:u w:val="single"/>
        </w:rPr>
        <w:tab/>
        <w:t>показатель</w:t>
      </w:r>
      <w:r w:rsidRPr="00551B3F">
        <w:rPr>
          <w:sz w:val="24"/>
          <w:szCs w:val="24"/>
          <w:u w:val="single"/>
        </w:rPr>
        <w:tab/>
        <w:t>надежности</w:t>
      </w:r>
      <w:r w:rsidRPr="00551B3F">
        <w:rPr>
          <w:sz w:val="24"/>
          <w:szCs w:val="24"/>
          <w:u w:val="single"/>
        </w:rPr>
        <w:tab/>
        <w:t xml:space="preserve">систем </w:t>
      </w:r>
      <w:r w:rsidRPr="00551B3F">
        <w:rPr>
          <w:sz w:val="24"/>
          <w:szCs w:val="24"/>
          <w:u w:val="single"/>
        </w:rPr>
        <w:tab/>
        <w:t>теплоснабжения</w:t>
      </w:r>
      <w:r w:rsidRPr="00551B3F">
        <w:rPr>
          <w:sz w:val="24"/>
          <w:szCs w:val="24"/>
        </w:rPr>
        <w:tab/>
        <w:t>поселения, городского округа (при наличии нескольких систем теплоснабжения) определяется:</w:t>
      </w:r>
    </w:p>
    <w:p w:rsidR="0076113F" w:rsidRPr="00551B3F" w:rsidRDefault="0076113F" w:rsidP="0076113F">
      <w:pPr>
        <w:pStyle w:val="affe"/>
        <w:spacing w:before="0" w:line="276" w:lineRule="auto"/>
        <w:ind w:firstLine="0"/>
        <w:jc w:val="center"/>
        <w:rPr>
          <w:sz w:val="24"/>
          <w:szCs w:val="24"/>
        </w:rPr>
      </w:pPr>
      <w:r w:rsidRPr="00551B3F">
        <w:rPr>
          <w:noProof/>
          <w:sz w:val="24"/>
          <w:szCs w:val="24"/>
        </w:rPr>
        <w:drawing>
          <wp:inline distT="0" distB="0" distL="0" distR="0">
            <wp:extent cx="2018030" cy="426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8030" cy="426720"/>
                    </a:xfrm>
                    <a:prstGeom prst="rect">
                      <a:avLst/>
                    </a:prstGeom>
                    <a:noFill/>
                  </pic:spPr>
                </pic:pic>
              </a:graphicData>
            </a:graphic>
          </wp:inline>
        </w:drawing>
      </w:r>
    </w:p>
    <w:p w:rsidR="0076113F" w:rsidRPr="00551B3F" w:rsidRDefault="0076113F" w:rsidP="0076113F">
      <w:pPr>
        <w:pStyle w:val="affe"/>
        <w:spacing w:before="0" w:line="276" w:lineRule="auto"/>
        <w:rPr>
          <w:sz w:val="24"/>
          <w:szCs w:val="24"/>
        </w:rPr>
      </w:pPr>
      <w:r w:rsidRPr="00551B3F">
        <w:rPr>
          <w:sz w:val="24"/>
          <w:szCs w:val="24"/>
        </w:rPr>
        <w:t>Q1,   Qn     -   расчетные  тепловые   нагрузки</w:t>
      </w:r>
      <w:r w:rsidRPr="00551B3F">
        <w:rPr>
          <w:sz w:val="24"/>
          <w:szCs w:val="24"/>
        </w:rPr>
        <w:tab/>
        <w:t>потребителей   отдельных   систем теплоснабжения.</w:t>
      </w:r>
    </w:p>
    <w:p w:rsidR="0076113F" w:rsidRPr="00551B3F" w:rsidRDefault="0076113F" w:rsidP="0076113F">
      <w:pPr>
        <w:pStyle w:val="afa"/>
        <w:spacing w:before="0" w:after="0" w:line="276" w:lineRule="auto"/>
        <w:ind w:right="141" w:firstLine="707"/>
        <w:rPr>
          <w:rFonts w:ascii="Times New Roman" w:hAnsi="Times New Roman"/>
          <w:sz w:val="24"/>
          <w:szCs w:val="24"/>
        </w:rPr>
      </w:pPr>
      <w:r w:rsidRPr="00551B3F">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76113F" w:rsidRPr="00551B3F" w:rsidRDefault="0076113F" w:rsidP="0076113F">
      <w:pPr>
        <w:pStyle w:val="aff0"/>
        <w:keepNext/>
        <w:sectPr w:rsidR="0076113F" w:rsidRPr="00551B3F"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113F" w:rsidRPr="00551B3F" w:rsidRDefault="0076113F" w:rsidP="0076113F">
      <w:pPr>
        <w:pStyle w:val="aff0"/>
        <w:keepNext/>
        <w:ind w:firstLine="0"/>
      </w:pPr>
      <w:r w:rsidRPr="00551B3F">
        <w:t xml:space="preserve">Таблица </w:t>
      </w:r>
      <w:fldSimple w:instr=" SEQ Таблица \* ARABIC ">
        <w:r w:rsidR="00A303F5">
          <w:rPr>
            <w:noProof/>
          </w:rPr>
          <w:t>144</w:t>
        </w:r>
      </w:fldSimple>
      <w:r w:rsidRPr="00551B3F">
        <w:t xml:space="preserve"> Показатели надежности</w:t>
      </w:r>
    </w:p>
    <w:tbl>
      <w:tblPr>
        <w:tblW w:w="5000" w:type="pct"/>
        <w:tblLook w:val="04A0" w:firstRow="1" w:lastRow="0" w:firstColumn="1" w:lastColumn="0" w:noHBand="0" w:noVBand="1"/>
      </w:tblPr>
      <w:tblGrid>
        <w:gridCol w:w="660"/>
        <w:gridCol w:w="1775"/>
        <w:gridCol w:w="1228"/>
        <w:gridCol w:w="1398"/>
        <w:gridCol w:w="1125"/>
        <w:gridCol w:w="1389"/>
        <w:gridCol w:w="1274"/>
        <w:gridCol w:w="1074"/>
        <w:gridCol w:w="1074"/>
        <w:gridCol w:w="1074"/>
        <w:gridCol w:w="1074"/>
        <w:gridCol w:w="1132"/>
      </w:tblGrid>
      <w:tr w:rsidR="0076113F" w:rsidRPr="00551B3F" w:rsidTr="00064646">
        <w:trPr>
          <w:trHeight w:val="1800"/>
          <w:tblHeader/>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№п/п</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Наименование показателя</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0E5BB0"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Источник АО «Тутаевская ПГУ»</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0F40DC"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Котельная МОУ Левобережная школа, 2-здание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Котельная МДОУ детский сад №1 «Ленинец»</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Котельная МДОУ детский сад №2 «Октябренок»</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76113F" w:rsidP="00961680">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 xml:space="preserve">Центральная котельная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76113F" w:rsidP="00961680">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 xml:space="preserve">Котельная ОПХ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76113F" w:rsidP="00961680">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 xml:space="preserve">Котельная СХТ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Котельная МУ «РЦКиД»</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322BD5"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Котельная к/т «Экран» МУ «РЦКиД»</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Котельная Тутаевская ЦРБ</w:t>
            </w:r>
          </w:p>
        </w:tc>
      </w:tr>
      <w:tr w:rsidR="0076113F" w:rsidRPr="00551B3F" w:rsidTr="00064646">
        <w:trPr>
          <w:trHeight w:val="102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Показатель надежности электроснабжения источников тепла (Kэ):</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r>
      <w:tr w:rsidR="0076113F" w:rsidRPr="00551B3F" w:rsidTr="00064646">
        <w:trPr>
          <w:trHeight w:val="99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2</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Показатель надежности водоснабжения источников тепла (Kв):</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r>
      <w:tr w:rsidR="0076113F" w:rsidRPr="00551B3F" w:rsidTr="00064646">
        <w:trPr>
          <w:trHeight w:val="91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3</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Показатель надежности топливоснабжения источников тепла (Kт)</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0,7</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r>
      <w:tr w:rsidR="0076113F" w:rsidRPr="00551B3F" w:rsidTr="00064646">
        <w:trPr>
          <w:trHeight w:val="559"/>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4</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r>
      <w:tr w:rsidR="0076113F" w:rsidRPr="00551B3F" w:rsidTr="00064646">
        <w:trPr>
          <w:trHeight w:val="157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5</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Показатель уровня резервирования источников тепла и эле-ментов тепловой сети (Кр)</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r>
      <w:tr w:rsidR="0076113F" w:rsidRPr="00551B3F" w:rsidTr="00064646">
        <w:trPr>
          <w:trHeight w:val="97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6</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Показатель технического состояния тепловых сетей (Кс)</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0,5</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0,8</w:t>
            </w:r>
          </w:p>
        </w:tc>
      </w:tr>
      <w:tr w:rsidR="0076113F" w:rsidRPr="00551B3F"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7</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Показатель интенсивности отказов тепловых сетей (Котк)</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r>
      <w:tr w:rsidR="0076113F" w:rsidRPr="00551B3F" w:rsidTr="00064646">
        <w:trPr>
          <w:trHeight w:val="93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8</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Показатель относительного недоотпуска тепла (Кнед)</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r>
      <w:tr w:rsidR="0076113F" w:rsidRPr="00551B3F" w:rsidTr="00064646">
        <w:trPr>
          <w:trHeight w:val="63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9</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Показатель качества теплоснабжения (Кж)</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w:t>
            </w:r>
          </w:p>
        </w:tc>
      </w:tr>
      <w:tr w:rsidR="0076113F" w:rsidRPr="00551B3F"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10</w:t>
            </w:r>
          </w:p>
        </w:tc>
        <w:tc>
          <w:tcPr>
            <w:tcW w:w="561"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rPr>
                <w:rFonts w:eastAsia="Times New Roman" w:cs="Times New Roman"/>
                <w:sz w:val="20"/>
                <w:szCs w:val="20"/>
                <w:lang w:eastAsia="ru-RU"/>
              </w:rPr>
            </w:pPr>
            <w:r w:rsidRPr="00551B3F">
              <w:rPr>
                <w:rFonts w:eastAsia="Times New Roman" w:cs="Times New Roman"/>
                <w:sz w:val="20"/>
                <w:szCs w:val="20"/>
                <w:lang w:eastAsia="ru-RU"/>
              </w:rPr>
              <w:t>Общий показатель надежности системы (Кнад)</w:t>
            </w:r>
          </w:p>
        </w:tc>
        <w:tc>
          <w:tcPr>
            <w:tcW w:w="32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0,94</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3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4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0,94</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0,96</w:t>
            </w:r>
          </w:p>
        </w:tc>
        <w:tc>
          <w:tcPr>
            <w:tcW w:w="470"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0,96</w:t>
            </w:r>
          </w:p>
        </w:tc>
        <w:tc>
          <w:tcPr>
            <w:tcW w:w="339"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455"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568" w:type="pct"/>
            <w:tcBorders>
              <w:top w:val="nil"/>
              <w:left w:val="nil"/>
              <w:bottom w:val="single" w:sz="4" w:space="0" w:color="auto"/>
              <w:right w:val="single" w:sz="4" w:space="0" w:color="auto"/>
            </w:tcBorders>
            <w:shd w:val="clear" w:color="auto" w:fill="auto"/>
            <w:vAlign w:val="center"/>
            <w:hideMark/>
          </w:tcPr>
          <w:p w:rsidR="0076113F" w:rsidRPr="00551B3F" w:rsidRDefault="0076113F"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0,96</w:t>
            </w:r>
          </w:p>
        </w:tc>
      </w:tr>
    </w:tbl>
    <w:p w:rsidR="0076113F" w:rsidRPr="00551B3F" w:rsidRDefault="0076113F" w:rsidP="0076113F">
      <w:pPr>
        <w:rPr>
          <w:lang w:eastAsia="ru-RU"/>
        </w:rPr>
        <w:sectPr w:rsidR="0076113F" w:rsidRPr="00551B3F"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113F" w:rsidRPr="00551B3F" w:rsidRDefault="0076113F" w:rsidP="0076113F">
      <w:pPr>
        <w:shd w:val="clear" w:color="auto" w:fill="FFFFFF"/>
        <w:rPr>
          <w:rFonts w:eastAsia="Times New Roman" w:cs="Times New Roman"/>
          <w:color w:val="000000"/>
          <w:sz w:val="24"/>
          <w:szCs w:val="24"/>
          <w:lang w:eastAsia="ru-RU"/>
        </w:rPr>
      </w:pPr>
      <w:r w:rsidRPr="00551B3F">
        <w:rPr>
          <w:rFonts w:eastAsia="Times New Roman" w:cs="Times New Roman"/>
          <w:color w:val="000000"/>
          <w:sz w:val="24"/>
          <w:szCs w:val="24"/>
          <w:lang w:eastAsia="ru-RU"/>
        </w:rPr>
        <w:t>В зависимости от полученных показателей надежности системы теплоснабжения с точки  зрения надежности могут быть оценены как:</w:t>
      </w:r>
    </w:p>
    <w:p w:rsidR="0076113F" w:rsidRPr="00551B3F" w:rsidRDefault="0076113F" w:rsidP="0076113F">
      <w:pPr>
        <w:shd w:val="clear" w:color="auto" w:fill="FFFFFF"/>
        <w:rPr>
          <w:rFonts w:eastAsia="Times New Roman" w:cs="Times New Roman"/>
          <w:color w:val="000000"/>
          <w:sz w:val="24"/>
          <w:szCs w:val="24"/>
          <w:lang w:eastAsia="ru-RU"/>
        </w:rPr>
      </w:pPr>
      <w:r w:rsidRPr="00551B3F">
        <w:rPr>
          <w:rFonts w:eastAsia="Times New Roman" w:cs="Times New Roman"/>
          <w:color w:val="000000"/>
          <w:sz w:val="24"/>
          <w:szCs w:val="24"/>
          <w:lang w:eastAsia="ru-RU"/>
        </w:rPr>
        <w:sym w:font="Symbol" w:char="F02D"/>
      </w:r>
      <w:r w:rsidRPr="00551B3F">
        <w:rPr>
          <w:rFonts w:eastAsia="Times New Roman" w:cs="Times New Roman"/>
          <w:color w:val="000000"/>
          <w:sz w:val="24"/>
          <w:szCs w:val="24"/>
          <w:lang w:eastAsia="ru-RU"/>
        </w:rPr>
        <w:t xml:space="preserve"> высоконадежные - более 0,9;</w:t>
      </w:r>
    </w:p>
    <w:p w:rsidR="0076113F" w:rsidRPr="00551B3F" w:rsidRDefault="0076113F" w:rsidP="0076113F">
      <w:pPr>
        <w:shd w:val="clear" w:color="auto" w:fill="FFFFFF"/>
        <w:rPr>
          <w:rFonts w:eastAsia="Times New Roman" w:cs="Times New Roman"/>
          <w:color w:val="000000"/>
          <w:sz w:val="24"/>
          <w:szCs w:val="24"/>
          <w:lang w:eastAsia="ru-RU"/>
        </w:rPr>
      </w:pPr>
      <w:r w:rsidRPr="00551B3F">
        <w:rPr>
          <w:rFonts w:eastAsia="Times New Roman" w:cs="Times New Roman"/>
          <w:color w:val="000000"/>
          <w:sz w:val="24"/>
          <w:szCs w:val="24"/>
          <w:lang w:eastAsia="ru-RU"/>
        </w:rPr>
        <w:sym w:font="Symbol" w:char="F02D"/>
      </w:r>
      <w:r w:rsidRPr="00551B3F">
        <w:rPr>
          <w:rFonts w:eastAsia="Times New Roman" w:cs="Times New Roman"/>
          <w:color w:val="000000"/>
          <w:sz w:val="24"/>
          <w:szCs w:val="24"/>
          <w:lang w:eastAsia="ru-RU"/>
        </w:rPr>
        <w:t xml:space="preserve"> надежные - 0,75 - 0,89;</w:t>
      </w:r>
    </w:p>
    <w:p w:rsidR="0076113F" w:rsidRPr="00551B3F" w:rsidRDefault="0076113F" w:rsidP="0076113F">
      <w:pPr>
        <w:shd w:val="clear" w:color="auto" w:fill="FFFFFF"/>
        <w:rPr>
          <w:rFonts w:eastAsia="Times New Roman" w:cs="Times New Roman"/>
          <w:color w:val="000000"/>
          <w:sz w:val="24"/>
          <w:szCs w:val="24"/>
          <w:lang w:eastAsia="ru-RU"/>
        </w:rPr>
      </w:pPr>
      <w:r w:rsidRPr="00551B3F">
        <w:rPr>
          <w:rFonts w:eastAsia="Times New Roman" w:cs="Times New Roman"/>
          <w:color w:val="000000"/>
          <w:sz w:val="24"/>
          <w:szCs w:val="24"/>
          <w:lang w:eastAsia="ru-RU"/>
        </w:rPr>
        <w:sym w:font="Symbol" w:char="F02D"/>
      </w:r>
      <w:r w:rsidRPr="00551B3F">
        <w:rPr>
          <w:rFonts w:eastAsia="Times New Roman" w:cs="Times New Roman"/>
          <w:color w:val="000000"/>
          <w:sz w:val="24"/>
          <w:szCs w:val="24"/>
          <w:lang w:eastAsia="ru-RU"/>
        </w:rPr>
        <w:t xml:space="preserve"> малонадежные - 0,5 - 0,74;</w:t>
      </w:r>
    </w:p>
    <w:p w:rsidR="0076113F" w:rsidRPr="00551B3F" w:rsidRDefault="0076113F" w:rsidP="0076113F">
      <w:pPr>
        <w:shd w:val="clear" w:color="auto" w:fill="FFFFFF"/>
        <w:rPr>
          <w:rFonts w:eastAsia="Times New Roman" w:cs="Times New Roman"/>
          <w:color w:val="000000"/>
          <w:sz w:val="24"/>
          <w:szCs w:val="24"/>
          <w:lang w:eastAsia="ru-RU"/>
        </w:rPr>
      </w:pPr>
      <w:r w:rsidRPr="00551B3F">
        <w:rPr>
          <w:rFonts w:eastAsia="Times New Roman" w:cs="Times New Roman"/>
          <w:color w:val="000000"/>
          <w:sz w:val="24"/>
          <w:szCs w:val="24"/>
          <w:lang w:eastAsia="ru-RU"/>
        </w:rPr>
        <w:sym w:font="Symbol" w:char="F02D"/>
      </w:r>
      <w:r w:rsidRPr="00551B3F">
        <w:rPr>
          <w:rFonts w:eastAsia="Times New Roman" w:cs="Times New Roman"/>
          <w:color w:val="000000"/>
          <w:sz w:val="24"/>
          <w:szCs w:val="24"/>
          <w:lang w:eastAsia="ru-RU"/>
        </w:rPr>
        <w:t xml:space="preserve"> ненадежные - менее 0,5.</w:t>
      </w:r>
    </w:p>
    <w:p w:rsidR="0076113F" w:rsidRPr="00551B3F" w:rsidRDefault="0076113F" w:rsidP="0076113F"/>
    <w:p w:rsidR="00E27408" w:rsidRPr="00551B3F"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1" w:name="_Toc40373675"/>
      <w:bookmarkStart w:id="382" w:name="_Toc138688554"/>
      <w:r w:rsidRPr="00551B3F">
        <w:rPr>
          <w:rFonts w:ascii="TimesNewRomanPSMT" w:hAnsi="TimesNewRomanPSMT" w:cs="TimesNewRomanPSMT"/>
          <w:sz w:val="24"/>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81"/>
      <w:bookmarkEnd w:id="382"/>
    </w:p>
    <w:p w:rsidR="0076113F" w:rsidRPr="00551B3F" w:rsidRDefault="0076113F" w:rsidP="0076113F">
      <w:pPr>
        <w:spacing w:before="240"/>
        <w:rPr>
          <w:sz w:val="24"/>
          <w:szCs w:val="24"/>
        </w:rPr>
      </w:pPr>
      <w:r w:rsidRPr="00551B3F">
        <w:rPr>
          <w:sz w:val="24"/>
          <w:szCs w:val="24"/>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76113F" w:rsidRPr="00551B3F" w:rsidRDefault="0076113F" w:rsidP="0076113F">
      <w:pPr>
        <w:rPr>
          <w:sz w:val="24"/>
          <w:szCs w:val="24"/>
        </w:rPr>
      </w:pPr>
      <w:r w:rsidRPr="00551B3F">
        <w:rPr>
          <w:sz w:val="24"/>
          <w:szCs w:val="24"/>
        </w:rPr>
        <w:t>Рч = Мо / L,</w:t>
      </w:r>
    </w:p>
    <w:p w:rsidR="0076113F" w:rsidRPr="00551B3F" w:rsidRDefault="0076113F" w:rsidP="0076113F">
      <w:pPr>
        <w:rPr>
          <w:sz w:val="24"/>
          <w:szCs w:val="24"/>
        </w:rPr>
      </w:pPr>
      <w:r w:rsidRPr="00551B3F">
        <w:rPr>
          <w:sz w:val="24"/>
          <w:szCs w:val="24"/>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76113F" w:rsidRPr="00551B3F" w:rsidRDefault="0076113F" w:rsidP="0076113F">
      <w:pPr>
        <w:rPr>
          <w:sz w:val="24"/>
          <w:szCs w:val="24"/>
        </w:rPr>
      </w:pPr>
      <w:r w:rsidRPr="00551B3F">
        <w:rPr>
          <w:sz w:val="24"/>
          <w:szCs w:val="24"/>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76113F" w:rsidRPr="00551B3F" w:rsidRDefault="0076113F" w:rsidP="0076113F">
      <w:pPr>
        <w:rPr>
          <w:sz w:val="24"/>
          <w:szCs w:val="24"/>
        </w:rPr>
      </w:pPr>
      <w:r w:rsidRPr="00551B3F">
        <w:rPr>
          <w:sz w:val="24"/>
          <w:szCs w:val="24"/>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 </w:t>
      </w:r>
      <w:r w:rsidRPr="00551B3F">
        <w:rPr>
          <w:b/>
          <w:sz w:val="24"/>
          <w:szCs w:val="24"/>
        </w:rPr>
        <w:t>0,04</w:t>
      </w:r>
      <w:r w:rsidRPr="00551B3F">
        <w:rPr>
          <w:sz w:val="24"/>
          <w:szCs w:val="24"/>
        </w:rPr>
        <w:t>.</w:t>
      </w:r>
    </w:p>
    <w:p w:rsidR="0076113F" w:rsidRPr="00551B3F" w:rsidRDefault="0076113F" w:rsidP="0076113F">
      <w:pPr>
        <w:rPr>
          <w:lang w:eastAsia="ru-RU"/>
        </w:rPr>
      </w:pPr>
    </w:p>
    <w:p w:rsidR="00E27408" w:rsidRPr="00551B3F"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3" w:name="_Toc40373676"/>
      <w:bookmarkStart w:id="384" w:name="_Toc138688555"/>
      <w:r w:rsidRPr="00551B3F">
        <w:rPr>
          <w:rFonts w:ascii="TimesNewRomanPSMT" w:hAnsi="TimesNewRomanPSMT" w:cs="TimesNewRomanPSMT"/>
          <w:sz w:val="24"/>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83"/>
      <w:bookmarkEnd w:id="384"/>
    </w:p>
    <w:p w:rsidR="0076113F" w:rsidRPr="00551B3F" w:rsidRDefault="0076113F" w:rsidP="0076113F">
      <w:pPr>
        <w:rPr>
          <w:lang w:eastAsia="ru-RU"/>
        </w:rPr>
      </w:pPr>
    </w:p>
    <w:p w:rsidR="0076113F" w:rsidRPr="00551B3F" w:rsidRDefault="0076113F" w:rsidP="00300D13">
      <w:pPr>
        <w:rPr>
          <w:b/>
          <w:sz w:val="24"/>
          <w:szCs w:val="24"/>
        </w:rPr>
      </w:pPr>
      <w:r w:rsidRPr="00551B3F">
        <w:rPr>
          <w:b/>
          <w:sz w:val="24"/>
          <w:szCs w:val="24"/>
        </w:rPr>
        <w:t>Перспективные показатели надежности</w:t>
      </w:r>
    </w:p>
    <w:p w:rsidR="0076113F" w:rsidRPr="00551B3F" w:rsidRDefault="0076113F" w:rsidP="00300D13">
      <w:pPr>
        <w:rPr>
          <w:sz w:val="24"/>
          <w:szCs w:val="24"/>
        </w:rPr>
      </w:pPr>
      <w:r w:rsidRPr="00551B3F">
        <w:rPr>
          <w:sz w:val="24"/>
          <w:szCs w:val="24"/>
        </w:rPr>
        <w:t>Общий показатель надежности системы теплоснабжения города составил 0,87.</w:t>
      </w:r>
    </w:p>
    <w:p w:rsidR="00962D3D" w:rsidRPr="00551B3F" w:rsidRDefault="00962D3D" w:rsidP="00300D13">
      <w:pPr>
        <w:pStyle w:val="aff0"/>
        <w:keepNext/>
        <w:spacing w:after="0"/>
        <w:ind w:firstLine="0"/>
      </w:pPr>
      <w:r w:rsidRPr="00551B3F">
        <w:t xml:space="preserve">Таблица </w:t>
      </w:r>
      <w:fldSimple w:instr=" SEQ Таблица \* ARABIC ">
        <w:r w:rsidR="00A303F5">
          <w:rPr>
            <w:noProof/>
          </w:rPr>
          <w:t>145</w:t>
        </w:r>
      </w:fldSimple>
      <w:r w:rsidRPr="00551B3F">
        <w:t xml:space="preserve"> Показатели надежности</w:t>
      </w: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
        <w:gridCol w:w="973"/>
        <w:gridCol w:w="798"/>
        <w:gridCol w:w="967"/>
        <w:gridCol w:w="893"/>
        <w:gridCol w:w="765"/>
        <w:gridCol w:w="765"/>
        <w:gridCol w:w="765"/>
        <w:gridCol w:w="765"/>
        <w:gridCol w:w="802"/>
      </w:tblGrid>
      <w:tr w:rsidR="000C5B18" w:rsidRPr="00551B3F" w:rsidTr="000C5B18">
        <w:trPr>
          <w:trHeight w:val="1800"/>
          <w:tblHeader/>
        </w:trPr>
        <w:tc>
          <w:tcPr>
            <w:tcW w:w="496"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Наименование показателя</w:t>
            </w:r>
          </w:p>
        </w:tc>
        <w:tc>
          <w:tcPr>
            <w:tcW w:w="377" w:type="pct"/>
            <w:shd w:val="clear" w:color="auto" w:fill="auto"/>
            <w:vAlign w:val="center"/>
            <w:hideMark/>
          </w:tcPr>
          <w:p w:rsidR="000C5B18" w:rsidRPr="00551B3F" w:rsidRDefault="000E5BB0"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Источник АО «Тутаевская ПГУ»</w:t>
            </w:r>
          </w:p>
        </w:tc>
        <w:tc>
          <w:tcPr>
            <w:tcW w:w="388" w:type="pct"/>
            <w:shd w:val="clear" w:color="auto" w:fill="auto"/>
            <w:vAlign w:val="center"/>
            <w:hideMark/>
          </w:tcPr>
          <w:p w:rsidR="000C5B18" w:rsidRPr="00551B3F" w:rsidRDefault="005B0B23"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Котельная МОУ Левобережная школа, 2-здание</w:t>
            </w:r>
          </w:p>
        </w:tc>
        <w:tc>
          <w:tcPr>
            <w:tcW w:w="404" w:type="pct"/>
            <w:shd w:val="clear" w:color="auto" w:fill="auto"/>
            <w:vAlign w:val="center"/>
            <w:hideMark/>
          </w:tcPr>
          <w:p w:rsidR="000C5B18" w:rsidRPr="00551B3F" w:rsidRDefault="000C5B18"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Котельная МДОУ детский сад №1 «Ленинец»</w:t>
            </w:r>
          </w:p>
        </w:tc>
        <w:tc>
          <w:tcPr>
            <w:tcW w:w="487" w:type="pct"/>
            <w:shd w:val="clear" w:color="auto" w:fill="auto"/>
            <w:vAlign w:val="center"/>
            <w:hideMark/>
          </w:tcPr>
          <w:p w:rsidR="000C5B18" w:rsidRPr="00551B3F" w:rsidRDefault="000C5B18"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Котельная МДОУ детский сад №2 «Октябренок»</w:t>
            </w:r>
          </w:p>
        </w:tc>
        <w:tc>
          <w:tcPr>
            <w:tcW w:w="517" w:type="pct"/>
            <w:shd w:val="clear" w:color="auto" w:fill="auto"/>
            <w:vAlign w:val="center"/>
            <w:hideMark/>
          </w:tcPr>
          <w:p w:rsidR="000C5B18" w:rsidRPr="00551B3F" w:rsidRDefault="000C5B18" w:rsidP="00961680">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Центральная котельная »</w:t>
            </w:r>
          </w:p>
        </w:tc>
        <w:tc>
          <w:tcPr>
            <w:tcW w:w="517" w:type="pct"/>
            <w:shd w:val="clear" w:color="auto" w:fill="auto"/>
            <w:vAlign w:val="center"/>
            <w:hideMark/>
          </w:tcPr>
          <w:p w:rsidR="000C5B18" w:rsidRPr="00551B3F" w:rsidRDefault="000C5B18" w:rsidP="00961680">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 xml:space="preserve">Котельная ОПХ </w:t>
            </w:r>
          </w:p>
        </w:tc>
        <w:tc>
          <w:tcPr>
            <w:tcW w:w="517" w:type="pct"/>
            <w:shd w:val="clear" w:color="auto" w:fill="auto"/>
            <w:vAlign w:val="center"/>
            <w:hideMark/>
          </w:tcPr>
          <w:p w:rsidR="000C5B18" w:rsidRPr="00551B3F" w:rsidRDefault="000C5B18" w:rsidP="00961680">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 xml:space="preserve">Котельная СХТ </w:t>
            </w:r>
          </w:p>
        </w:tc>
        <w:tc>
          <w:tcPr>
            <w:tcW w:w="388" w:type="pct"/>
            <w:shd w:val="clear" w:color="auto" w:fill="auto"/>
            <w:vAlign w:val="center"/>
            <w:hideMark/>
          </w:tcPr>
          <w:p w:rsidR="000C5B18" w:rsidRPr="00551B3F" w:rsidRDefault="000C5B18"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Котельная МУ «РЦКиД»</w:t>
            </w:r>
          </w:p>
        </w:tc>
        <w:tc>
          <w:tcPr>
            <w:tcW w:w="503" w:type="pct"/>
            <w:shd w:val="clear" w:color="auto" w:fill="auto"/>
            <w:vAlign w:val="center"/>
            <w:hideMark/>
          </w:tcPr>
          <w:p w:rsidR="000C5B18" w:rsidRPr="00551B3F" w:rsidRDefault="00322BD5" w:rsidP="00064646">
            <w:pPr>
              <w:ind w:firstLine="0"/>
              <w:jc w:val="center"/>
              <w:rPr>
                <w:rFonts w:eastAsia="Times New Roman" w:cs="Times New Roman"/>
                <w:color w:val="000000"/>
                <w:sz w:val="20"/>
                <w:szCs w:val="20"/>
                <w:lang w:eastAsia="ru-RU"/>
              </w:rPr>
            </w:pPr>
            <w:r w:rsidRPr="00551B3F">
              <w:rPr>
                <w:rFonts w:eastAsia="Times New Roman" w:cs="Times New Roman"/>
                <w:sz w:val="20"/>
                <w:szCs w:val="20"/>
                <w:lang w:eastAsia="ru-RU"/>
              </w:rPr>
              <w:t>Котельная к/т «Экран» МУ «РЦКиД»</w:t>
            </w:r>
          </w:p>
        </w:tc>
        <w:tc>
          <w:tcPr>
            <w:tcW w:w="406" w:type="pct"/>
            <w:shd w:val="clear" w:color="auto" w:fill="auto"/>
            <w:vAlign w:val="center"/>
            <w:hideMark/>
          </w:tcPr>
          <w:p w:rsidR="000C5B18" w:rsidRPr="00551B3F" w:rsidRDefault="000C5B18" w:rsidP="00064646">
            <w:pPr>
              <w:ind w:firstLine="0"/>
              <w:jc w:val="center"/>
              <w:rPr>
                <w:rFonts w:eastAsia="Times New Roman" w:cs="Times New Roman"/>
                <w:color w:val="000000"/>
                <w:sz w:val="20"/>
                <w:szCs w:val="20"/>
                <w:lang w:eastAsia="ru-RU"/>
              </w:rPr>
            </w:pPr>
            <w:r w:rsidRPr="00551B3F">
              <w:rPr>
                <w:rFonts w:eastAsia="Times New Roman" w:cs="Times New Roman"/>
                <w:color w:val="000000"/>
                <w:sz w:val="20"/>
                <w:szCs w:val="20"/>
                <w:lang w:eastAsia="ru-RU"/>
              </w:rPr>
              <w:t>Котельная Тутаевская ЦРБ</w:t>
            </w:r>
          </w:p>
        </w:tc>
      </w:tr>
      <w:tr w:rsidR="000C5B18" w:rsidRPr="00551B3F" w:rsidTr="000C5B18">
        <w:trPr>
          <w:trHeight w:val="945"/>
        </w:trPr>
        <w:tc>
          <w:tcPr>
            <w:tcW w:w="496" w:type="pct"/>
            <w:shd w:val="clear" w:color="auto" w:fill="auto"/>
            <w:vAlign w:val="center"/>
            <w:hideMark/>
          </w:tcPr>
          <w:p w:rsidR="000C5B18" w:rsidRPr="00551B3F" w:rsidRDefault="000C5B18" w:rsidP="00064646">
            <w:pPr>
              <w:ind w:firstLine="0"/>
              <w:rPr>
                <w:rFonts w:eastAsia="Times New Roman" w:cs="Times New Roman"/>
                <w:sz w:val="20"/>
                <w:szCs w:val="20"/>
                <w:lang w:eastAsia="ru-RU"/>
              </w:rPr>
            </w:pPr>
            <w:r w:rsidRPr="00551B3F">
              <w:rPr>
                <w:rFonts w:eastAsia="Times New Roman" w:cs="Times New Roman"/>
                <w:sz w:val="20"/>
                <w:szCs w:val="20"/>
                <w:lang w:eastAsia="ru-RU"/>
              </w:rPr>
              <w:t>Общий показатель надежности системы (Кнад)</w:t>
            </w:r>
          </w:p>
        </w:tc>
        <w:tc>
          <w:tcPr>
            <w:tcW w:w="377"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0,94</w:t>
            </w:r>
          </w:p>
        </w:tc>
        <w:tc>
          <w:tcPr>
            <w:tcW w:w="388"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404"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487"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517"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0,94</w:t>
            </w:r>
          </w:p>
        </w:tc>
        <w:tc>
          <w:tcPr>
            <w:tcW w:w="517"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0,96</w:t>
            </w:r>
          </w:p>
        </w:tc>
        <w:tc>
          <w:tcPr>
            <w:tcW w:w="517"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0,96</w:t>
            </w:r>
          </w:p>
        </w:tc>
        <w:tc>
          <w:tcPr>
            <w:tcW w:w="388"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503"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0,93</w:t>
            </w:r>
          </w:p>
        </w:tc>
        <w:tc>
          <w:tcPr>
            <w:tcW w:w="406" w:type="pct"/>
            <w:shd w:val="clear" w:color="auto" w:fill="auto"/>
            <w:vAlign w:val="center"/>
            <w:hideMark/>
          </w:tcPr>
          <w:p w:rsidR="000C5B18" w:rsidRPr="00551B3F" w:rsidRDefault="000C5B18" w:rsidP="00064646">
            <w:pPr>
              <w:ind w:firstLine="0"/>
              <w:jc w:val="center"/>
              <w:rPr>
                <w:rFonts w:eastAsia="Times New Roman" w:cs="Times New Roman"/>
                <w:sz w:val="20"/>
                <w:szCs w:val="20"/>
                <w:lang w:eastAsia="ru-RU"/>
              </w:rPr>
            </w:pPr>
            <w:r w:rsidRPr="00551B3F">
              <w:rPr>
                <w:rFonts w:eastAsia="Times New Roman" w:cs="Times New Roman"/>
                <w:sz w:val="20"/>
                <w:szCs w:val="20"/>
                <w:lang w:eastAsia="ru-RU"/>
              </w:rPr>
              <w:t>0,96</w:t>
            </w:r>
          </w:p>
        </w:tc>
      </w:tr>
    </w:tbl>
    <w:p w:rsidR="00962D3D" w:rsidRPr="00551B3F" w:rsidRDefault="00962D3D" w:rsidP="0076113F">
      <w:pPr>
        <w:rPr>
          <w:sz w:val="24"/>
          <w:szCs w:val="24"/>
        </w:rPr>
      </w:pPr>
    </w:p>
    <w:p w:rsidR="00E27408" w:rsidRPr="00551B3F" w:rsidRDefault="00E27408" w:rsidP="0076113F">
      <w:pPr>
        <w:rPr>
          <w:sz w:val="24"/>
          <w:szCs w:val="24"/>
        </w:rPr>
      </w:pPr>
    </w:p>
    <w:p w:rsidR="00E27408" w:rsidRPr="00551B3F"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5" w:name="_Toc40373677"/>
      <w:bookmarkStart w:id="386" w:name="_Toc138688556"/>
      <w:r w:rsidRPr="00551B3F">
        <w:rPr>
          <w:rFonts w:ascii="TimesNewRomanPSMT" w:hAnsi="TimesNewRomanPSMT" w:cs="TimesNewRomanPSMT"/>
          <w:sz w:val="24"/>
          <w:szCs w:val="24"/>
        </w:rPr>
        <w:t>обоснование результатов оценки коэффициентов готовности теплопроводов к несению тепловой нагрузки</w:t>
      </w:r>
      <w:bookmarkEnd w:id="385"/>
      <w:bookmarkEnd w:id="386"/>
    </w:p>
    <w:p w:rsidR="00E27408" w:rsidRPr="00551B3F" w:rsidRDefault="00E27408" w:rsidP="00E27408">
      <w:pPr>
        <w:spacing w:before="240"/>
        <w:rPr>
          <w:sz w:val="24"/>
          <w:szCs w:val="24"/>
        </w:rPr>
      </w:pPr>
      <w:r w:rsidRPr="00551B3F">
        <w:rPr>
          <w:sz w:val="24"/>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 0,85.</w:t>
      </w:r>
    </w:p>
    <w:p w:rsidR="00E27408" w:rsidRPr="00551B3F" w:rsidRDefault="00E27408" w:rsidP="0076113F">
      <w:pPr>
        <w:rPr>
          <w:sz w:val="22"/>
          <w:szCs w:val="24"/>
        </w:rPr>
      </w:pPr>
    </w:p>
    <w:p w:rsidR="00E27408" w:rsidRPr="00551B3F"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7" w:name="_Toc40373678"/>
      <w:bookmarkStart w:id="388" w:name="_Toc138688557"/>
      <w:r w:rsidRPr="00551B3F">
        <w:rPr>
          <w:rFonts w:ascii="TimesNewRomanPSMT" w:hAnsi="TimesNewRomanPSMT" w:cs="TimesNewRomanPSMT"/>
          <w:sz w:val="24"/>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87"/>
      <w:bookmarkEnd w:id="388"/>
    </w:p>
    <w:p w:rsidR="00962D3D" w:rsidRPr="00551B3F" w:rsidRDefault="00962D3D" w:rsidP="00962D3D">
      <w:pPr>
        <w:spacing w:before="240"/>
        <w:rPr>
          <w:sz w:val="24"/>
          <w:szCs w:val="24"/>
        </w:rPr>
      </w:pPr>
      <w:r w:rsidRPr="00551B3F">
        <w:rPr>
          <w:sz w:val="24"/>
          <w:szCs w:val="24"/>
        </w:rPr>
        <w:t>Перспективный показатель надежности Ро, определяемый суммарным приведенным объемом нед</w:t>
      </w:r>
      <w:r w:rsidR="002A2E25" w:rsidRPr="00551B3F">
        <w:rPr>
          <w:sz w:val="24"/>
          <w:szCs w:val="24"/>
        </w:rPr>
        <w:t>о</w:t>
      </w:r>
      <w:r w:rsidRPr="00551B3F">
        <w:rPr>
          <w:sz w:val="24"/>
          <w:szCs w:val="24"/>
        </w:rPr>
        <w:t>отпуска тепла в результате нарушений в подаче тепловой энергии в отопительный период, исчисляется по формуле:</w:t>
      </w:r>
    </w:p>
    <w:p w:rsidR="00962D3D" w:rsidRPr="00551B3F" w:rsidRDefault="00962D3D" w:rsidP="00962D3D">
      <w:pPr>
        <w:rPr>
          <w:sz w:val="24"/>
          <w:szCs w:val="24"/>
          <w:lang w:val="en-US"/>
        </w:rPr>
      </w:pPr>
      <w:r w:rsidRPr="00551B3F">
        <w:rPr>
          <w:sz w:val="24"/>
          <w:szCs w:val="24"/>
        </w:rPr>
        <w:t>Мпо</w:t>
      </w:r>
    </w:p>
    <w:p w:rsidR="00962D3D" w:rsidRPr="00551B3F" w:rsidRDefault="00962D3D" w:rsidP="00962D3D">
      <w:pPr>
        <w:rPr>
          <w:sz w:val="24"/>
          <w:szCs w:val="24"/>
          <w:lang w:val="en-US"/>
        </w:rPr>
      </w:pPr>
      <w:r w:rsidRPr="00551B3F">
        <w:rPr>
          <w:sz w:val="24"/>
          <w:szCs w:val="24"/>
        </w:rPr>
        <w:t>Ро</w:t>
      </w:r>
      <w:r w:rsidRPr="00551B3F">
        <w:rPr>
          <w:sz w:val="24"/>
          <w:szCs w:val="24"/>
          <w:lang w:val="en-US"/>
        </w:rPr>
        <w:t xml:space="preserve"> = S * Q * j / L,</w:t>
      </w:r>
    </w:p>
    <w:p w:rsidR="00962D3D" w:rsidRPr="00551B3F" w:rsidRDefault="00962D3D" w:rsidP="00962D3D">
      <w:pPr>
        <w:rPr>
          <w:sz w:val="24"/>
          <w:szCs w:val="24"/>
          <w:lang w:val="en-US"/>
        </w:rPr>
      </w:pPr>
      <w:r w:rsidRPr="00551B3F">
        <w:rPr>
          <w:sz w:val="24"/>
          <w:szCs w:val="24"/>
          <w:lang w:val="en-US"/>
        </w:rPr>
        <w:t>j=1</w:t>
      </w:r>
    </w:p>
    <w:p w:rsidR="00962D3D" w:rsidRPr="00551B3F" w:rsidRDefault="00962D3D" w:rsidP="00962D3D">
      <w:pPr>
        <w:rPr>
          <w:sz w:val="24"/>
          <w:szCs w:val="24"/>
        </w:rPr>
      </w:pPr>
      <w:r w:rsidRPr="00551B3F">
        <w:rPr>
          <w:sz w:val="24"/>
          <w:szCs w:val="24"/>
        </w:rPr>
        <w:t>где: Qj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w:t>
      </w:r>
    </w:p>
    <w:p w:rsidR="00962D3D" w:rsidRPr="00551B3F" w:rsidRDefault="00962D3D" w:rsidP="00962D3D">
      <w:pPr>
        <w:rPr>
          <w:sz w:val="24"/>
          <w:szCs w:val="24"/>
        </w:rPr>
      </w:pPr>
      <w:r w:rsidRPr="00551B3F">
        <w:rPr>
          <w:sz w:val="24"/>
          <w:szCs w:val="24"/>
        </w:rPr>
        <w:t>S – общее число прекращений подачи тепловой энергии за отопительный сезон согласно данным, подготовленным регулируемой организацией.</w:t>
      </w:r>
    </w:p>
    <w:p w:rsidR="00962D3D" w:rsidRPr="00551B3F" w:rsidRDefault="00962D3D" w:rsidP="00962D3D">
      <w:pPr>
        <w:rPr>
          <w:sz w:val="24"/>
          <w:szCs w:val="24"/>
        </w:rPr>
      </w:pPr>
      <w:r w:rsidRPr="00551B3F">
        <w:rPr>
          <w:sz w:val="24"/>
          <w:szCs w:val="24"/>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D3D" w:rsidRPr="00551B3F" w:rsidRDefault="00962D3D" w:rsidP="00962D3D">
      <w:pPr>
        <w:rPr>
          <w:sz w:val="24"/>
          <w:szCs w:val="24"/>
        </w:rPr>
      </w:pPr>
      <w:r w:rsidRPr="00551B3F">
        <w:rPr>
          <w:sz w:val="24"/>
          <w:szCs w:val="24"/>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нед</w:t>
      </w:r>
      <w:r w:rsidR="002A2E25" w:rsidRPr="00551B3F">
        <w:rPr>
          <w:sz w:val="24"/>
          <w:szCs w:val="24"/>
        </w:rPr>
        <w:t>о</w:t>
      </w:r>
      <w:r w:rsidRPr="00551B3F">
        <w:rPr>
          <w:sz w:val="24"/>
          <w:szCs w:val="24"/>
        </w:rPr>
        <w:t>отпуска тепла в результате нарушений в подаче тепловой энергии в отопительный период, принимается равным – 0 (нулю).</w:t>
      </w:r>
    </w:p>
    <w:p w:rsidR="00962D3D" w:rsidRPr="00551B3F" w:rsidRDefault="00962D3D" w:rsidP="0076113F">
      <w:pPr>
        <w:rPr>
          <w:sz w:val="24"/>
          <w:szCs w:val="24"/>
        </w:rPr>
        <w:sectPr w:rsidR="00962D3D" w:rsidRPr="00551B3F" w:rsidSect="00064646">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7408" w:rsidRPr="00FD1620" w:rsidRDefault="00E27408" w:rsidP="00E27408">
      <w:pPr>
        <w:pStyle w:val="10"/>
        <w:jc w:val="both"/>
        <w:rPr>
          <w:sz w:val="24"/>
          <w:szCs w:val="24"/>
        </w:rPr>
      </w:pPr>
      <w:bookmarkStart w:id="389" w:name="_Toc40373679"/>
      <w:bookmarkStart w:id="390" w:name="_Toc138688558"/>
      <w:r w:rsidRPr="00FD1620">
        <w:rPr>
          <w:sz w:val="24"/>
          <w:szCs w:val="24"/>
        </w:rPr>
        <w:t>Глава 10. Обоснование инвестиций в строительство, реконструкцию, техническое перевооружение и (или) модернизацию</w:t>
      </w:r>
      <w:bookmarkEnd w:id="389"/>
      <w:bookmarkEnd w:id="390"/>
    </w:p>
    <w:p w:rsidR="00E27408" w:rsidRPr="00FD1620"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1" w:name="_Toc40373680"/>
      <w:bookmarkStart w:id="392" w:name="_Toc138688559"/>
      <w:r w:rsidRPr="00FD1620">
        <w:rPr>
          <w:rFonts w:ascii="TimesNewRomanPSMT" w:hAnsi="TimesNewRomanPSMT" w:cs="TimesNewRomanPSMT"/>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91"/>
      <w:bookmarkEnd w:id="392"/>
    </w:p>
    <w:p w:rsidR="00FD1620" w:rsidRPr="00F74E4B" w:rsidRDefault="00FD1620" w:rsidP="00FD1620">
      <w:pPr>
        <w:widowControl w:val="0"/>
        <w:spacing w:before="240"/>
        <w:ind w:left="138" w:right="234" w:firstLine="566"/>
        <w:rPr>
          <w:rFonts w:eastAsia="Times New Roman" w:cs="Times New Roman"/>
          <w:sz w:val="24"/>
          <w:szCs w:val="24"/>
        </w:rPr>
      </w:pPr>
      <w:r w:rsidRPr="00FD1620">
        <w:rPr>
          <w:rFonts w:eastAsia="Times New Roman" w:cs="Times New Roman"/>
          <w:sz w:val="24"/>
          <w:szCs w:val="24"/>
        </w:rPr>
        <w:t>Суммарные затраты на модернизацию системы теплоснабжения муниципального</w:t>
      </w:r>
      <w:r w:rsidRPr="00F74E4B">
        <w:rPr>
          <w:rFonts w:eastAsia="Times New Roman" w:cs="Times New Roman"/>
          <w:sz w:val="24"/>
          <w:szCs w:val="24"/>
        </w:rPr>
        <w:t xml:space="preserve"> образования составят: </w:t>
      </w:r>
    </w:p>
    <w:p w:rsidR="00FD1620" w:rsidRPr="00F74E4B" w:rsidRDefault="00FD1620" w:rsidP="00FD1620">
      <w:pPr>
        <w:widowControl w:val="0"/>
        <w:ind w:left="138" w:right="234" w:firstLine="566"/>
        <w:rPr>
          <w:rFonts w:eastAsia="Times New Roman" w:cs="Times New Roman"/>
          <w:sz w:val="24"/>
          <w:szCs w:val="24"/>
        </w:rPr>
      </w:pPr>
      <w:r w:rsidRPr="00F74E4B">
        <w:rPr>
          <w:rFonts w:eastAsia="Times New Roman" w:cs="Times New Roman"/>
          <w:sz w:val="24"/>
          <w:szCs w:val="24"/>
        </w:rPr>
        <w:t xml:space="preserve">1 вариант развития – </w:t>
      </w:r>
      <w:r w:rsidRPr="00F74E4B">
        <w:rPr>
          <w:rFonts w:eastAsia="Times New Roman" w:cs="Times New Roman"/>
          <w:color w:val="000000"/>
          <w:sz w:val="24"/>
          <w:szCs w:val="24"/>
          <w:lang w:eastAsia="ru-RU"/>
        </w:rPr>
        <w:t xml:space="preserve">1 239 556,68 </w:t>
      </w:r>
      <w:r w:rsidRPr="00F74E4B">
        <w:rPr>
          <w:rFonts w:eastAsia="Times New Roman" w:cs="Times New Roman"/>
          <w:sz w:val="24"/>
          <w:szCs w:val="24"/>
        </w:rPr>
        <w:t>тыс. рублей;</w:t>
      </w:r>
    </w:p>
    <w:p w:rsidR="00FD1620" w:rsidRPr="00F74E4B" w:rsidRDefault="00FD1620" w:rsidP="00FD1620">
      <w:pPr>
        <w:widowControl w:val="0"/>
        <w:ind w:left="138" w:right="234" w:firstLine="566"/>
        <w:rPr>
          <w:rFonts w:eastAsia="Times New Roman" w:cs="Times New Roman"/>
          <w:sz w:val="24"/>
          <w:szCs w:val="24"/>
        </w:rPr>
      </w:pPr>
      <w:r w:rsidRPr="00F74E4B">
        <w:rPr>
          <w:rFonts w:eastAsia="Times New Roman" w:cs="Times New Roman"/>
          <w:sz w:val="24"/>
          <w:szCs w:val="24"/>
        </w:rPr>
        <w:t>2 вариант развития – 1 244 978,72 тыс. рублей.</w:t>
      </w:r>
    </w:p>
    <w:p w:rsidR="00FD1620" w:rsidRPr="00F74E4B" w:rsidRDefault="00FD1620" w:rsidP="00FD1620"/>
    <w:p w:rsidR="00FD1620" w:rsidRPr="00F74E4B" w:rsidRDefault="00FD1620" w:rsidP="00FD1620">
      <w:pPr>
        <w:keepNext/>
        <w:spacing w:line="240" w:lineRule="auto"/>
        <w:ind w:firstLine="0"/>
        <w:jc w:val="left"/>
        <w:rPr>
          <w:rFonts w:eastAsia="Calibri" w:cs="Times New Roman"/>
          <w:b/>
          <w:bCs/>
          <w:sz w:val="20"/>
          <w:szCs w:val="18"/>
        </w:rPr>
      </w:pPr>
      <w:r w:rsidRPr="00F74E4B">
        <w:rPr>
          <w:rFonts w:eastAsia="Calibri" w:cs="Times New Roman"/>
          <w:b/>
          <w:bCs/>
          <w:sz w:val="20"/>
          <w:szCs w:val="18"/>
        </w:rPr>
        <w:t xml:space="preserve">Таблица </w:t>
      </w:r>
      <w:r w:rsidR="00170D6B" w:rsidRPr="00F74E4B">
        <w:rPr>
          <w:rFonts w:eastAsia="Calibri" w:cs="Times New Roman"/>
          <w:b/>
          <w:bCs/>
          <w:sz w:val="20"/>
          <w:szCs w:val="18"/>
        </w:rPr>
        <w:fldChar w:fldCharType="begin"/>
      </w:r>
      <w:r w:rsidRPr="00F74E4B">
        <w:rPr>
          <w:rFonts w:eastAsia="Calibri" w:cs="Times New Roman"/>
          <w:b/>
          <w:bCs/>
          <w:sz w:val="20"/>
          <w:szCs w:val="18"/>
        </w:rPr>
        <w:instrText xml:space="preserve"> SEQ Таблица \* ARABIC </w:instrText>
      </w:r>
      <w:r w:rsidR="00170D6B" w:rsidRPr="00F74E4B">
        <w:rPr>
          <w:rFonts w:eastAsia="Calibri" w:cs="Times New Roman"/>
          <w:b/>
          <w:bCs/>
          <w:sz w:val="20"/>
          <w:szCs w:val="18"/>
        </w:rPr>
        <w:fldChar w:fldCharType="separate"/>
      </w:r>
      <w:r w:rsidR="00A303F5">
        <w:rPr>
          <w:rFonts w:eastAsia="Calibri" w:cs="Times New Roman"/>
          <w:b/>
          <w:bCs/>
          <w:noProof/>
          <w:sz w:val="20"/>
          <w:szCs w:val="18"/>
        </w:rPr>
        <w:t>146</w:t>
      </w:r>
      <w:r w:rsidR="00170D6B" w:rsidRPr="00F74E4B">
        <w:rPr>
          <w:rFonts w:eastAsia="Calibri" w:cs="Times New Roman"/>
          <w:b/>
          <w:bCs/>
          <w:sz w:val="20"/>
          <w:szCs w:val="18"/>
        </w:rPr>
        <w:fldChar w:fldCharType="end"/>
      </w:r>
      <w:r w:rsidRPr="00F74E4B">
        <w:rPr>
          <w:rFonts w:eastAsia="Calibri" w:cs="Times New Roman"/>
          <w:b/>
          <w:bCs/>
          <w:sz w:val="20"/>
          <w:szCs w:val="18"/>
        </w:rPr>
        <w:t xml:space="preserve"> Суммарные затраты на модернизацию системы теплоснабжения (1 вариант развития),</w:t>
      </w:r>
      <w:r w:rsidRPr="00F74E4B">
        <w:rPr>
          <w:rFonts w:eastAsia="Times New Roman" w:cs="Times New Roman"/>
          <w:b/>
          <w:color w:val="000000"/>
          <w:sz w:val="20"/>
          <w:szCs w:val="20"/>
          <w:lang w:eastAsia="ru-RU"/>
        </w:rPr>
        <w:t xml:space="preserve"> тыс. руб.</w:t>
      </w:r>
    </w:p>
    <w:tbl>
      <w:tblPr>
        <w:tblW w:w="5000" w:type="pct"/>
        <w:tblLook w:val="04A0" w:firstRow="1" w:lastRow="0" w:firstColumn="1" w:lastColumn="0" w:noHBand="0" w:noVBand="1"/>
      </w:tblPr>
      <w:tblGrid>
        <w:gridCol w:w="1196"/>
        <w:gridCol w:w="6483"/>
        <w:gridCol w:w="1670"/>
      </w:tblGrid>
      <w:tr w:rsidR="00FD1620" w:rsidRPr="00F74E4B" w:rsidTr="00FD1620">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Всего, тыс. руб</w:t>
            </w:r>
          </w:p>
        </w:tc>
      </w:tr>
      <w:tr w:rsidR="00FD1620" w:rsidRPr="00F74E4B" w:rsidTr="00FD162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 xml:space="preserve">АО «Тутаевская ПГУ» </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1 150 174,18</w:t>
            </w:r>
          </w:p>
        </w:tc>
      </w:tr>
      <w:tr w:rsidR="00FD1620" w:rsidRPr="00F74E4B" w:rsidTr="00FD1620">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МУП ТМР «ТТЭ»</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tcPr>
          <w:p w:rsidR="00FD1620" w:rsidRPr="00F74E4B" w:rsidRDefault="00FD1620" w:rsidP="00FD1620">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3 172,5</w:t>
            </w:r>
          </w:p>
        </w:tc>
      </w:tr>
      <w:tr w:rsidR="00FD1620" w:rsidRPr="00F74E4B" w:rsidTr="00FD162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Остальные источники тепловой энергии</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29120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6000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4000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4000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4000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7630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Строительство внешних  и внутриплощадочных сетей энергоснабжения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4200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2000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15680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left="50" w:firstLine="0"/>
              <w:rPr>
                <w:color w:val="000000"/>
                <w:sz w:val="22"/>
              </w:rPr>
            </w:pPr>
            <w:r w:rsidRPr="00F74E4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5380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951E39">
            <w:pPr>
              <w:ind w:left="50" w:firstLine="0"/>
              <w:rPr>
                <w:color w:val="000000"/>
                <w:sz w:val="22"/>
              </w:rPr>
            </w:pPr>
            <w:r w:rsidRPr="00F74E4B">
              <w:rPr>
                <w:color w:val="000000"/>
                <w:sz w:val="22"/>
              </w:rPr>
              <w:t>Строительство внешних  и внутриплоща</w:t>
            </w:r>
            <w:r w:rsidR="00951E39">
              <w:rPr>
                <w:color w:val="000000"/>
                <w:sz w:val="22"/>
              </w:rPr>
              <w:t xml:space="preserve">дочных сетей энергоснабжения </w:t>
            </w:r>
            <w:r w:rsidRPr="00F74E4B">
              <w:rPr>
                <w:color w:val="000000"/>
                <w:sz w:val="22"/>
              </w:rPr>
              <w:t>-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left="50" w:firstLine="0"/>
              <w:jc w:val="center"/>
              <w:rPr>
                <w:color w:val="000000"/>
                <w:sz w:val="22"/>
              </w:rPr>
            </w:pPr>
            <w:r w:rsidRPr="00F74E4B">
              <w:rPr>
                <w:color w:val="000000"/>
                <w:sz w:val="22"/>
              </w:rPr>
              <w:t>4200</w:t>
            </w:r>
          </w:p>
        </w:tc>
      </w:tr>
      <w:tr w:rsidR="00FD1620" w:rsidRPr="00630A65" w:rsidTr="00FD1620">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86 210,0</w:t>
            </w:r>
          </w:p>
        </w:tc>
      </w:tr>
      <w:tr w:rsidR="00FD1620" w:rsidRPr="00630A65" w:rsidTr="00FD1620">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1 239 556,68</w:t>
            </w:r>
          </w:p>
        </w:tc>
      </w:tr>
    </w:tbl>
    <w:p w:rsidR="00FD1620" w:rsidRPr="00F74E4B" w:rsidRDefault="00FD1620" w:rsidP="00FD1620">
      <w:pPr>
        <w:pStyle w:val="aff0"/>
        <w:keepNext/>
        <w:spacing w:after="0"/>
        <w:ind w:firstLine="0"/>
        <w:rPr>
          <w:b w:val="0"/>
          <w:sz w:val="24"/>
          <w:szCs w:val="24"/>
        </w:rPr>
      </w:pPr>
      <w:r w:rsidRPr="00F74E4B">
        <w:rPr>
          <w:b w:val="0"/>
          <w:bCs w:val="0"/>
          <w:sz w:val="24"/>
          <w:szCs w:val="24"/>
        </w:rPr>
        <w:t>*</w:t>
      </w:r>
      <w:r w:rsidRPr="00F74E4B">
        <w:rPr>
          <w:b w:val="0"/>
          <w:sz w:val="24"/>
          <w:szCs w:val="24"/>
        </w:rPr>
        <w:t xml:space="preserve"> Полный перечень мероприятий по котельной </w:t>
      </w:r>
      <w:r w:rsidRPr="00F74E4B">
        <w:rPr>
          <w:b w:val="0"/>
          <w:sz w:val="22"/>
          <w:szCs w:val="22"/>
        </w:rPr>
        <w:t xml:space="preserve">АО «Тутаевская ПГУ»  </w:t>
      </w:r>
      <w:r w:rsidRPr="00F74E4B">
        <w:rPr>
          <w:b w:val="0"/>
          <w:sz w:val="24"/>
          <w:szCs w:val="24"/>
        </w:rPr>
        <w:t>указан в пункте «а» Главы 5.</w:t>
      </w:r>
    </w:p>
    <w:p w:rsidR="00FD1620" w:rsidRPr="00F74E4B" w:rsidRDefault="00FD1620" w:rsidP="00FD1620">
      <w:pPr>
        <w:pStyle w:val="aff0"/>
        <w:keepNext/>
        <w:spacing w:after="0"/>
        <w:ind w:firstLine="0"/>
      </w:pPr>
      <w:r w:rsidRPr="00F74E4B">
        <w:t xml:space="preserve">Таблица </w:t>
      </w:r>
      <w:fldSimple w:instr=" SEQ Таблица \* ARABIC ">
        <w:r w:rsidR="00A303F5">
          <w:rPr>
            <w:noProof/>
          </w:rPr>
          <w:t>147</w:t>
        </w:r>
      </w:fldSimple>
      <w:r w:rsidRPr="00F74E4B">
        <w:t xml:space="preserve"> Суммарные затраты на модернизацию системы теплоснабжения (2 вариант развития), тыс. руб.</w:t>
      </w:r>
    </w:p>
    <w:tbl>
      <w:tblPr>
        <w:tblW w:w="5000" w:type="pct"/>
        <w:tblLook w:val="04A0" w:firstRow="1" w:lastRow="0" w:firstColumn="1" w:lastColumn="0" w:noHBand="0" w:noVBand="1"/>
      </w:tblPr>
      <w:tblGrid>
        <w:gridCol w:w="1196"/>
        <w:gridCol w:w="6483"/>
        <w:gridCol w:w="1670"/>
      </w:tblGrid>
      <w:tr w:rsidR="00FD1620" w:rsidRPr="00F74E4B" w:rsidTr="00FD1620">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Всего</w:t>
            </w:r>
          </w:p>
        </w:tc>
      </w:tr>
      <w:tr w:rsidR="00FD1620" w:rsidRPr="00F74E4B" w:rsidTr="00FD162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 xml:space="preserve">АО «Тутаевская ПГУ» </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1 150 174,18</w:t>
            </w:r>
          </w:p>
        </w:tc>
      </w:tr>
      <w:tr w:rsidR="00FD1620" w:rsidRPr="00F74E4B" w:rsidTr="00FD1620">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b/>
                <w:bCs/>
                <w:color w:val="000000"/>
                <w:sz w:val="22"/>
                <w:lang w:eastAsia="ru-RU"/>
              </w:rPr>
              <w:t>МУП ТМР «ТТЭ»</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tcPr>
          <w:p w:rsidR="00FD1620" w:rsidRPr="00F74E4B" w:rsidRDefault="00FD1620" w:rsidP="00FD1620">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3 172,5</w:t>
            </w:r>
          </w:p>
        </w:tc>
      </w:tr>
      <w:tr w:rsidR="00FD1620" w:rsidRPr="00630A65" w:rsidTr="00FD162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D1620" w:rsidRPr="00F74E4B" w:rsidRDefault="00FD1620" w:rsidP="00FD1620">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Остальные источники тепловой энергии</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29120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6000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4000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4000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4000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250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20800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1200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7200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45000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14000</w:t>
            </w:r>
          </w:p>
        </w:tc>
      </w:tr>
      <w:tr w:rsidR="00FD1620" w:rsidRPr="00F74E4B" w:rsidTr="00FD1620">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FD1620" w:rsidRPr="00F74E4B" w:rsidRDefault="00FD1620" w:rsidP="00FD1620">
            <w:pPr>
              <w:ind w:firstLine="0"/>
              <w:rPr>
                <w:color w:val="000000"/>
                <w:sz w:val="22"/>
              </w:rPr>
            </w:pPr>
            <w:r w:rsidRPr="00F74E4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ind w:firstLine="0"/>
              <w:jc w:val="center"/>
              <w:rPr>
                <w:color w:val="000000"/>
                <w:sz w:val="22"/>
              </w:rPr>
            </w:pPr>
            <w:r w:rsidRPr="00F74E4B">
              <w:rPr>
                <w:color w:val="000000"/>
                <w:sz w:val="22"/>
              </w:rPr>
              <w:t>250</w:t>
            </w:r>
          </w:p>
        </w:tc>
      </w:tr>
      <w:tr w:rsidR="00FD1620" w:rsidRPr="00F74E4B" w:rsidTr="00FD1620">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135 820,0</w:t>
            </w:r>
          </w:p>
        </w:tc>
      </w:tr>
      <w:tr w:rsidR="00FD1620" w:rsidRPr="00630A65" w:rsidTr="00FD1620">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FD1620" w:rsidRPr="00F74E4B" w:rsidRDefault="00FD1620" w:rsidP="00FD1620">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1 289 166,68</w:t>
            </w:r>
          </w:p>
        </w:tc>
      </w:tr>
    </w:tbl>
    <w:p w:rsidR="00FD1620" w:rsidRPr="00F74E4B" w:rsidRDefault="00FD1620" w:rsidP="00FD1620">
      <w:pPr>
        <w:pStyle w:val="aff0"/>
        <w:keepNext/>
        <w:spacing w:after="0"/>
        <w:ind w:firstLine="0"/>
        <w:rPr>
          <w:b w:val="0"/>
          <w:sz w:val="24"/>
          <w:szCs w:val="24"/>
        </w:rPr>
      </w:pPr>
      <w:r w:rsidRPr="00F74E4B">
        <w:rPr>
          <w:b w:val="0"/>
          <w:bCs w:val="0"/>
          <w:sz w:val="24"/>
          <w:szCs w:val="24"/>
        </w:rPr>
        <w:t>*</w:t>
      </w:r>
      <w:r w:rsidRPr="00F74E4B">
        <w:rPr>
          <w:b w:val="0"/>
          <w:sz w:val="24"/>
          <w:szCs w:val="24"/>
        </w:rPr>
        <w:t xml:space="preserve"> Полный перечень мероприятий по котельной </w:t>
      </w:r>
      <w:r w:rsidRPr="00F74E4B">
        <w:rPr>
          <w:b w:val="0"/>
          <w:sz w:val="22"/>
          <w:szCs w:val="22"/>
        </w:rPr>
        <w:t xml:space="preserve">АО «Тутаевская ПГУ»  </w:t>
      </w:r>
      <w:r w:rsidRPr="00F74E4B">
        <w:rPr>
          <w:b w:val="0"/>
          <w:sz w:val="24"/>
          <w:szCs w:val="24"/>
        </w:rPr>
        <w:t>указан в пункте «а» Главы 5.</w:t>
      </w:r>
    </w:p>
    <w:p w:rsidR="0075131D" w:rsidRPr="00630A65" w:rsidRDefault="0075131D" w:rsidP="00451872">
      <w:pPr>
        <w:rPr>
          <w:highlight w:val="yellow"/>
        </w:rPr>
      </w:pPr>
    </w:p>
    <w:p w:rsidR="00C44E39" w:rsidRPr="00FD1620" w:rsidRDefault="00C44E39" w:rsidP="00704A83">
      <w:pPr>
        <w:rPr>
          <w:rFonts w:eastAsia="Times New Roman" w:cs="Times New Roman"/>
          <w:i/>
          <w:sz w:val="24"/>
          <w:szCs w:val="24"/>
        </w:rPr>
      </w:pPr>
      <w:r w:rsidRPr="00FD1620">
        <w:rPr>
          <w:rFonts w:eastAsia="Times New Roman" w:cs="Times New Roman"/>
          <w:i/>
          <w:sz w:val="24"/>
          <w:szCs w:val="24"/>
        </w:rPr>
        <w:t>Источники тепловой энергии.</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Согласно мероприятиям по реконструкции/модернизации/строительству источников теплоснабжения предполагается замена установленного оборудования на котельных с высоким процентом износа установленного оборудования.</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 xml:space="preserve">Расчеты объема инвестиционных затрат в строительство котельной выполнены на основании предварительных данных заводов-изготовителей, а также с использованием данных по объектам-аналогам. </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Капитальные вложения в строительство котельной включает в себя:</w:t>
      </w:r>
    </w:p>
    <w:p w:rsidR="00C44E39" w:rsidRPr="00FD1620" w:rsidRDefault="00C44E39" w:rsidP="00595265">
      <w:pPr>
        <w:widowControl w:val="0"/>
        <w:numPr>
          <w:ilvl w:val="0"/>
          <w:numId w:val="23"/>
        </w:numPr>
        <w:spacing w:line="240" w:lineRule="auto"/>
        <w:ind w:right="234"/>
        <w:jc w:val="left"/>
        <w:rPr>
          <w:rFonts w:eastAsia="Times New Roman" w:cs="Times New Roman"/>
          <w:sz w:val="24"/>
          <w:szCs w:val="24"/>
        </w:rPr>
      </w:pPr>
      <w:r w:rsidRPr="00FD1620">
        <w:rPr>
          <w:rFonts w:eastAsia="Times New Roman" w:cs="Times New Roman"/>
          <w:sz w:val="24"/>
          <w:szCs w:val="24"/>
        </w:rPr>
        <w:t>стоимость оборудования котельной;</w:t>
      </w:r>
    </w:p>
    <w:p w:rsidR="00C44E39" w:rsidRPr="00FD1620" w:rsidRDefault="00C44E39" w:rsidP="00595265">
      <w:pPr>
        <w:widowControl w:val="0"/>
        <w:numPr>
          <w:ilvl w:val="0"/>
          <w:numId w:val="23"/>
        </w:numPr>
        <w:spacing w:line="240" w:lineRule="auto"/>
        <w:ind w:right="234"/>
        <w:jc w:val="left"/>
        <w:rPr>
          <w:rFonts w:eastAsia="Times New Roman" w:cs="Times New Roman"/>
          <w:sz w:val="24"/>
          <w:szCs w:val="24"/>
        </w:rPr>
      </w:pPr>
      <w:r w:rsidRPr="00FD1620">
        <w:rPr>
          <w:rFonts w:eastAsia="Times New Roman" w:cs="Times New Roman"/>
          <w:sz w:val="24"/>
          <w:szCs w:val="24"/>
        </w:rPr>
        <w:t>затраты на строительно-монтажные и пуско-наладочные работы (СМР и ПНР);</w:t>
      </w:r>
    </w:p>
    <w:p w:rsidR="00C44E39" w:rsidRPr="00FD1620" w:rsidRDefault="00C44E39" w:rsidP="00595265">
      <w:pPr>
        <w:widowControl w:val="0"/>
        <w:numPr>
          <w:ilvl w:val="0"/>
          <w:numId w:val="23"/>
        </w:numPr>
        <w:spacing w:line="240" w:lineRule="auto"/>
        <w:ind w:right="234"/>
        <w:jc w:val="left"/>
        <w:rPr>
          <w:rFonts w:eastAsia="Times New Roman" w:cs="Times New Roman"/>
          <w:sz w:val="24"/>
          <w:szCs w:val="24"/>
        </w:rPr>
      </w:pPr>
      <w:r w:rsidRPr="00FD1620">
        <w:rPr>
          <w:rFonts w:eastAsia="Times New Roman" w:cs="Times New Roman"/>
          <w:sz w:val="24"/>
          <w:szCs w:val="24"/>
        </w:rPr>
        <w:t>прочие расходы (в том числе проектно-изыскательские работы, непредвиденные расходы).</w:t>
      </w:r>
    </w:p>
    <w:p w:rsidR="007615F5"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Анализ цен заводов-изготовителей (по состоянию на начало 2017 года) на котельные показывает, что их удельная стоимость в значительной степени зависит от комплектации отечественным или импортным оборудованием, а также о</w:t>
      </w:r>
      <w:r w:rsidR="007615F5" w:rsidRPr="00FD1620">
        <w:rPr>
          <w:rFonts w:eastAsia="Times New Roman" w:cs="Times New Roman"/>
          <w:sz w:val="24"/>
          <w:szCs w:val="24"/>
        </w:rPr>
        <w:t xml:space="preserve">т тепловой мощности котельной. </w:t>
      </w:r>
    </w:p>
    <w:p w:rsidR="007615F5" w:rsidRPr="00FD1620" w:rsidRDefault="007615F5" w:rsidP="00C44E39">
      <w:pPr>
        <w:widowControl w:val="0"/>
        <w:ind w:left="138" w:right="234" w:firstLine="566"/>
        <w:rPr>
          <w:rFonts w:eastAsia="Times New Roman" w:cs="Times New Roman"/>
          <w:sz w:val="24"/>
          <w:szCs w:val="24"/>
        </w:rPr>
      </w:pPr>
    </w:p>
    <w:p w:rsidR="00C44E39" w:rsidRPr="00FD1620" w:rsidRDefault="00C44E39" w:rsidP="00704A83">
      <w:pPr>
        <w:rPr>
          <w:rFonts w:eastAsia="Times New Roman" w:cs="Times New Roman"/>
          <w:bCs/>
          <w:i/>
          <w:sz w:val="24"/>
          <w:szCs w:val="24"/>
        </w:rPr>
      </w:pPr>
      <w:bookmarkStart w:id="393" w:name="_Toc499119125"/>
      <w:r w:rsidRPr="00FD1620">
        <w:rPr>
          <w:rFonts w:eastAsia="Times New Roman" w:cs="Times New Roman"/>
          <w:bCs/>
          <w:i/>
          <w:sz w:val="24"/>
          <w:szCs w:val="24"/>
        </w:rPr>
        <w:t>Тепловые сети.</w:t>
      </w:r>
      <w:bookmarkEnd w:id="393"/>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Ранее описаны основные предложения по строительству новых и реконструкции существующих трубопроводов магистральных, распределительных и квартальных тепловых сетей, а также мероприятия, связанные с обеспечением надежного и качественного теплоснабжения муниципального образования.</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Оценка объема капитальных вложений, необходимых для реализации мероприятий по перекладке тепловых сетей в поселении, выполнена с использованием укрупненных нормативов цены строительства НЦС 81-02-13-2014 «Наружные тепловые сети», утвержденных приказом Министерства строительства и жилищно-коммунального хозяйства РФ от 28 августа 2014 г. № 506/пр.</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Стоимостные показатели в НЦС приведены на 1 км двухтрубной теплотрассы.</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Также учитывалась разница стоимости прокладки стальных трубопроводов и трубопроводов из композитных материалов по данным компании-производителя.</w:t>
      </w:r>
    </w:p>
    <w:p w:rsidR="00C44E39" w:rsidRPr="00FD1620" w:rsidRDefault="00C44E39" w:rsidP="00C44E39">
      <w:pPr>
        <w:widowControl w:val="0"/>
        <w:ind w:left="138" w:right="234" w:firstLine="566"/>
        <w:rPr>
          <w:rFonts w:eastAsia="Times New Roman" w:cs="Times New Roman"/>
          <w:sz w:val="24"/>
          <w:szCs w:val="24"/>
        </w:rPr>
      </w:pPr>
      <w:r w:rsidRPr="00FD1620">
        <w:rPr>
          <w:rFonts w:eastAsia="Times New Roman" w:cs="Times New Roman"/>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 Согласно рассматриваемому варианту развития системы теплоснабжения, предполагается строительство магистрального трубопровода, соединяющего несколько источников капитальной застройки города и позволяющего обеспечить тепловой энергией потребителей от другого источника при выходе из строя основного источника.</w:t>
      </w:r>
    </w:p>
    <w:p w:rsidR="007615F5" w:rsidRPr="00FD1620" w:rsidRDefault="007615F5" w:rsidP="00C44E39">
      <w:pPr>
        <w:widowControl w:val="0"/>
        <w:ind w:left="138" w:right="234" w:firstLine="566"/>
        <w:rPr>
          <w:rFonts w:eastAsia="Times New Roman" w:cs="Times New Roman"/>
          <w:sz w:val="24"/>
          <w:szCs w:val="24"/>
        </w:rPr>
      </w:pPr>
    </w:p>
    <w:p w:rsidR="007615F5" w:rsidRPr="00FD1620" w:rsidRDefault="007615F5" w:rsidP="00C44E39">
      <w:pPr>
        <w:widowControl w:val="0"/>
        <w:ind w:left="138" w:right="234" w:firstLine="566"/>
        <w:rPr>
          <w:rFonts w:eastAsia="Times New Roman" w:cs="Times New Roman"/>
          <w:sz w:val="24"/>
          <w:szCs w:val="24"/>
        </w:rPr>
      </w:pPr>
    </w:p>
    <w:p w:rsidR="007615F5" w:rsidRPr="00FD1620" w:rsidRDefault="007615F5" w:rsidP="00C44E39">
      <w:pPr>
        <w:widowControl w:val="0"/>
        <w:ind w:left="138" w:right="234" w:firstLine="566"/>
        <w:rPr>
          <w:rFonts w:eastAsia="Times New Roman" w:cs="Times New Roman"/>
          <w:sz w:val="24"/>
          <w:szCs w:val="24"/>
        </w:rPr>
      </w:pPr>
    </w:p>
    <w:p w:rsidR="00C44E39" w:rsidRPr="00FD1620" w:rsidRDefault="00C44E39" w:rsidP="00C44E39">
      <w:pPr>
        <w:widowControl w:val="0"/>
        <w:ind w:left="138" w:right="234" w:firstLine="566"/>
        <w:rPr>
          <w:rFonts w:eastAsia="Times New Roman" w:cs="Times New Roman"/>
          <w:sz w:val="24"/>
          <w:szCs w:val="24"/>
        </w:rPr>
      </w:pPr>
    </w:p>
    <w:p w:rsidR="00C44E39" w:rsidRPr="00FD1620" w:rsidRDefault="00C44E39" w:rsidP="00C44E39">
      <w:pPr>
        <w:spacing w:line="240" w:lineRule="auto"/>
        <w:ind w:firstLine="0"/>
        <w:jc w:val="center"/>
        <w:rPr>
          <w:rFonts w:eastAsia="Times New Roman" w:cs="Times New Roman"/>
          <w:color w:val="000000"/>
          <w:sz w:val="20"/>
          <w:szCs w:val="20"/>
          <w:lang w:eastAsia="ru-RU"/>
        </w:rPr>
        <w:sectPr w:rsidR="00C44E39" w:rsidRPr="00FD1620" w:rsidSect="00B31ADA">
          <w:headerReference w:type="default" r:id="rId67"/>
          <w:footerReference w:type="default" r:id="rId68"/>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250202" w:rsidRPr="00FD1620" w:rsidRDefault="00250202" w:rsidP="00250202">
      <w:pPr>
        <w:pStyle w:val="aff0"/>
        <w:keepNext/>
        <w:spacing w:before="0" w:after="0"/>
        <w:ind w:firstLine="0"/>
      </w:pPr>
      <w:r w:rsidRPr="00FD1620">
        <w:t xml:space="preserve">Таблица </w:t>
      </w:r>
      <w:fldSimple w:instr=" SEQ Таблица \* ARABIC ">
        <w:r w:rsidR="00A303F5">
          <w:rPr>
            <w:noProof/>
          </w:rPr>
          <w:t>148</w:t>
        </w:r>
      </w:fldSimple>
      <w:r w:rsidRPr="00FD1620">
        <w:t xml:space="preserve"> Суммарные затраты на модернизацию системы теплоснабжения АО "Тутаевская ПГУ" при любом варианте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92"/>
        <w:gridCol w:w="1066"/>
        <w:gridCol w:w="766"/>
        <w:gridCol w:w="866"/>
        <w:gridCol w:w="866"/>
        <w:gridCol w:w="866"/>
        <w:gridCol w:w="966"/>
        <w:gridCol w:w="866"/>
        <w:gridCol w:w="866"/>
        <w:gridCol w:w="866"/>
        <w:gridCol w:w="1083"/>
        <w:gridCol w:w="1083"/>
      </w:tblGrid>
      <w:tr w:rsidR="00FD1620" w:rsidRPr="00FD1620" w:rsidTr="00FD1620">
        <w:trPr>
          <w:trHeight w:val="300"/>
          <w:tblHeader/>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п/п</w:t>
            </w:r>
          </w:p>
        </w:tc>
        <w:tc>
          <w:tcPr>
            <w:tcW w:w="1798" w:type="pct"/>
            <w:shd w:val="clear" w:color="auto" w:fill="auto"/>
            <w:vAlign w:val="bottom"/>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Наименование мероприятия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Всего</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2023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2024</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2025</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2026</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2027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2028</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2029</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2030</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2031-2036</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2037-2038</w:t>
            </w:r>
          </w:p>
        </w:tc>
      </w:tr>
      <w:tr w:rsidR="00FD1620" w:rsidRPr="00FD1620" w:rsidTr="00FD1620">
        <w:trPr>
          <w:trHeight w:val="300"/>
        </w:trPr>
        <w:tc>
          <w:tcPr>
            <w:tcW w:w="4650" w:type="pct"/>
            <w:gridSpan w:val="12"/>
            <w:shd w:val="clear" w:color="auto" w:fill="auto"/>
            <w:noWrap/>
            <w:vAlign w:val="bottom"/>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xml:space="preserve">Рекомендуемые </w:t>
            </w:r>
            <w:r w:rsidR="003A7BA5" w:rsidRPr="000D1593">
              <w:rPr>
                <w:rFonts w:eastAsia="Times New Roman" w:cs="Times New Roman"/>
                <w:b/>
                <w:bCs/>
                <w:sz w:val="20"/>
                <w:szCs w:val="20"/>
                <w:lang w:eastAsia="ru-RU"/>
              </w:rPr>
              <w:t>меропр</w:t>
            </w:r>
            <w:r w:rsidR="003A7BA5">
              <w:rPr>
                <w:rFonts w:eastAsia="Times New Roman"/>
                <w:b/>
                <w:bCs/>
                <w:sz w:val="20"/>
                <w:szCs w:val="20"/>
              </w:rPr>
              <w:t>и</w:t>
            </w:r>
            <w:r w:rsidR="003A7BA5" w:rsidRPr="000D1593">
              <w:rPr>
                <w:rFonts w:eastAsia="Times New Roman" w:cs="Times New Roman"/>
                <w:b/>
                <w:bCs/>
                <w:sz w:val="20"/>
                <w:szCs w:val="20"/>
                <w:lang w:eastAsia="ru-RU"/>
              </w:rPr>
              <w:t xml:space="preserve">ятия </w:t>
            </w:r>
            <w:r w:rsidRPr="00FD1620">
              <w:rPr>
                <w:rFonts w:eastAsia="Times New Roman" w:cs="Times New Roman"/>
                <w:b/>
                <w:bCs/>
                <w:sz w:val="20"/>
                <w:szCs w:val="20"/>
                <w:lang w:eastAsia="ru-RU"/>
              </w:rPr>
              <w:t>для АО "Тутаевская ПГУ"</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водогрейного котла ст.№ 4, производительностью 50 Гкал/ч</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19536,20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19536,2</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r>
      <w:tr w:rsidR="00FD1620" w:rsidRPr="00FD1620" w:rsidTr="00FD1620">
        <w:trPr>
          <w:trHeight w:val="945"/>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2962,90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740,7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740,7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740,7</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740,7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126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14000,00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4</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Разработка и внедрение системы управления и автоматизации работы котлов Районной котельной.</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1235,40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1235,4</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Реконструкция схемы деаэрации сетевой воды на Районной котельной.</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22507,70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11507,7</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11000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Техническое перевооружение автоматики безопасности и горелочных устройств парового котла ДЕ25 – 14ГМ ст.№1.</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190,00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190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w:t>
            </w:r>
          </w:p>
        </w:tc>
        <w:tc>
          <w:tcPr>
            <w:tcW w:w="1798" w:type="pct"/>
            <w:shd w:val="clear" w:color="auto" w:fill="auto"/>
            <w:vAlign w:val="center"/>
            <w:hideMark/>
          </w:tcPr>
          <w:p w:rsidR="00FD1620" w:rsidRPr="00FD1620" w:rsidRDefault="00FD1620" w:rsidP="00FD1620">
            <w:pPr>
              <w:spacing w:line="240" w:lineRule="auto"/>
              <w:ind w:firstLine="0"/>
              <w:rPr>
                <w:rFonts w:eastAsia="Times New Roman" w:cs="Times New Roman"/>
                <w:sz w:val="20"/>
                <w:szCs w:val="20"/>
                <w:lang w:eastAsia="ru-RU"/>
              </w:rPr>
            </w:pPr>
            <w:r w:rsidRPr="00FD1620">
              <w:rPr>
                <w:rFonts w:eastAsia="Times New Roman" w:cs="Times New Roman"/>
                <w:sz w:val="20"/>
                <w:szCs w:val="20"/>
                <w:lang w:eastAsia="ru-RU"/>
              </w:rPr>
              <w:t>Техническое перевооружение автоматики безопасности и горелочных устройств парового котла ДЕ25 – 14ГМ ст.№2.</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190,00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190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8</w:t>
            </w:r>
          </w:p>
        </w:tc>
        <w:tc>
          <w:tcPr>
            <w:tcW w:w="1798" w:type="pct"/>
            <w:shd w:val="clear" w:color="auto" w:fill="auto"/>
            <w:vAlign w:val="center"/>
            <w:hideMark/>
          </w:tcPr>
          <w:p w:rsidR="00FD1620" w:rsidRPr="00FD1620" w:rsidRDefault="00FD1620" w:rsidP="00FD1620">
            <w:pPr>
              <w:spacing w:line="240" w:lineRule="auto"/>
              <w:ind w:firstLine="0"/>
              <w:rPr>
                <w:rFonts w:eastAsia="Times New Roman" w:cs="Times New Roman"/>
                <w:sz w:val="20"/>
                <w:szCs w:val="20"/>
                <w:lang w:eastAsia="ru-RU"/>
              </w:rPr>
            </w:pPr>
            <w:r w:rsidRPr="00FD1620">
              <w:rPr>
                <w:rFonts w:eastAsia="Times New Roman" w:cs="Times New Roman"/>
                <w:sz w:val="20"/>
                <w:szCs w:val="20"/>
                <w:lang w:eastAsia="ru-RU"/>
              </w:rPr>
              <w:t>Техническое перевооружение автоматики безопасности и горелочных устройств водогрейного котла КВГМ-100 ст.№3.</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220,00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220</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9</w:t>
            </w:r>
          </w:p>
        </w:tc>
        <w:tc>
          <w:tcPr>
            <w:tcW w:w="1798" w:type="pct"/>
            <w:shd w:val="clear" w:color="auto" w:fill="auto"/>
            <w:vAlign w:val="center"/>
            <w:hideMark/>
          </w:tcPr>
          <w:p w:rsidR="00FD1620" w:rsidRPr="00FD1620" w:rsidRDefault="00FD1620" w:rsidP="00FD1620">
            <w:pPr>
              <w:spacing w:line="240" w:lineRule="auto"/>
              <w:ind w:firstLine="0"/>
              <w:rPr>
                <w:rFonts w:eastAsia="Times New Roman" w:cs="Times New Roman"/>
                <w:sz w:val="20"/>
                <w:szCs w:val="20"/>
                <w:lang w:eastAsia="ru-RU"/>
              </w:rPr>
            </w:pPr>
            <w:r w:rsidRPr="00FD1620">
              <w:rPr>
                <w:rFonts w:eastAsia="Times New Roman" w:cs="Times New Roman"/>
                <w:sz w:val="20"/>
                <w:szCs w:val="20"/>
                <w:lang w:eastAsia="ru-RU"/>
              </w:rPr>
              <w:t xml:space="preserve">Разработка и внедрение системы диспетчеризации работы Районной котельной. </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759,50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759,5</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945"/>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10</w:t>
            </w:r>
          </w:p>
        </w:tc>
        <w:tc>
          <w:tcPr>
            <w:tcW w:w="1798" w:type="pct"/>
            <w:shd w:val="clear" w:color="auto" w:fill="auto"/>
            <w:vAlign w:val="center"/>
            <w:hideMark/>
          </w:tcPr>
          <w:p w:rsidR="00FD1620" w:rsidRPr="00FD1620" w:rsidRDefault="00FD1620" w:rsidP="00FD1620">
            <w:pPr>
              <w:spacing w:line="240" w:lineRule="auto"/>
              <w:ind w:firstLine="0"/>
              <w:rPr>
                <w:rFonts w:eastAsia="Times New Roman" w:cs="Times New Roman"/>
                <w:sz w:val="20"/>
                <w:szCs w:val="20"/>
                <w:lang w:eastAsia="ru-RU"/>
              </w:rPr>
            </w:pPr>
            <w:r w:rsidRPr="00FD1620">
              <w:rPr>
                <w:rFonts w:eastAsia="Times New Roman" w:cs="Times New Roman"/>
                <w:sz w:val="20"/>
                <w:szCs w:val="20"/>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6000,00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11</w:t>
            </w:r>
          </w:p>
        </w:tc>
        <w:tc>
          <w:tcPr>
            <w:tcW w:w="1798" w:type="pct"/>
            <w:shd w:val="clear" w:color="auto" w:fill="auto"/>
            <w:vAlign w:val="center"/>
            <w:hideMark/>
          </w:tcPr>
          <w:p w:rsidR="00FD1620" w:rsidRPr="00FD1620" w:rsidRDefault="00FD1620" w:rsidP="00FD1620">
            <w:pPr>
              <w:spacing w:line="240" w:lineRule="auto"/>
              <w:ind w:firstLine="0"/>
              <w:rPr>
                <w:rFonts w:eastAsia="Times New Roman" w:cs="Times New Roman"/>
                <w:sz w:val="20"/>
                <w:szCs w:val="20"/>
                <w:lang w:eastAsia="ru-RU"/>
              </w:rPr>
            </w:pPr>
            <w:r w:rsidRPr="00FD1620">
              <w:rPr>
                <w:rFonts w:eastAsia="Times New Roman" w:cs="Times New Roman"/>
                <w:sz w:val="20"/>
                <w:szCs w:val="20"/>
                <w:lang w:eastAsia="ru-RU"/>
              </w:rPr>
              <w:t xml:space="preserve">Разработка и внедрение системы автоматизации и диспетчеризации работы тепловых сетей.  </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800,00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800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12</w:t>
            </w:r>
          </w:p>
        </w:tc>
        <w:tc>
          <w:tcPr>
            <w:tcW w:w="1798" w:type="pct"/>
            <w:shd w:val="clear" w:color="auto" w:fill="auto"/>
            <w:vAlign w:val="center"/>
            <w:hideMark/>
          </w:tcPr>
          <w:p w:rsidR="00FD1620" w:rsidRPr="00FD1620" w:rsidRDefault="00FD1620" w:rsidP="00FD1620">
            <w:pPr>
              <w:spacing w:line="240" w:lineRule="auto"/>
              <w:ind w:firstLine="0"/>
              <w:rPr>
                <w:rFonts w:eastAsia="Times New Roman" w:cs="Times New Roman"/>
                <w:sz w:val="20"/>
                <w:szCs w:val="20"/>
                <w:lang w:eastAsia="ru-RU"/>
              </w:rPr>
            </w:pPr>
            <w:r w:rsidRPr="00FD1620">
              <w:rPr>
                <w:rFonts w:eastAsia="Times New Roman" w:cs="Times New Roman"/>
                <w:sz w:val="20"/>
                <w:szCs w:val="20"/>
                <w:lang w:eastAsia="ru-RU"/>
              </w:rPr>
              <w:t>Реконструкция и замена участков тепловых сетей  со сроком эксплуатации более 25 лет</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975739,93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5049,3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390296,0</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125049,3</w:t>
            </w:r>
          </w:p>
        </w:tc>
      </w:tr>
      <w:tr w:rsidR="00FD1620" w:rsidRPr="00FD1620" w:rsidTr="00FD1620">
        <w:trPr>
          <w:trHeight w:val="315"/>
        </w:trPr>
        <w:tc>
          <w:tcPr>
            <w:tcW w:w="1968" w:type="pct"/>
            <w:gridSpan w:val="2"/>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Итого</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1044141,6</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5049,3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78980,1</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93316,3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78277,3</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78025,5</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65049,3</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390296,0</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125049,3</w:t>
            </w:r>
          </w:p>
        </w:tc>
      </w:tr>
      <w:tr w:rsidR="00FD1620" w:rsidRPr="00FD1620" w:rsidTr="00FD1620">
        <w:trPr>
          <w:trHeight w:val="315"/>
        </w:trPr>
        <w:tc>
          <w:tcPr>
            <w:tcW w:w="4650" w:type="pct"/>
            <w:gridSpan w:val="12"/>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На основании Инвестиционной программы АО "Тутаевская ПГУ"</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b/>
                <w:bCs/>
                <w:sz w:val="20"/>
                <w:szCs w:val="20"/>
                <w:lang w:eastAsia="ru-RU"/>
              </w:rPr>
            </w:pPr>
            <w:r w:rsidRPr="00FD1620">
              <w:rPr>
                <w:rFonts w:eastAsia="Times New Roman" w:cs="Times New Roman"/>
                <w:b/>
                <w:bCs/>
                <w:sz w:val="20"/>
                <w:szCs w:val="20"/>
                <w:lang w:eastAsia="ru-RU"/>
              </w:rPr>
              <w:t> </w:t>
            </w:r>
          </w:p>
        </w:tc>
      </w:tr>
      <w:tr w:rsidR="00FD1620" w:rsidRPr="00FD1620" w:rsidTr="00FD1620">
        <w:trPr>
          <w:trHeight w:val="945"/>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27264,40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27264,4</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магистральной теплотрассы от ТК20 до ТК19 по ул. Комсомольской</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5050,82</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5050,82</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магистральной теплотрассы от ТК20 до ТК20/1 по ул. Дементьева</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5056,84</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5056,84</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4</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магистральной  теплотрассы от ТК20/1 до ТК20/3.1 по ул. Дементьева.</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6896,00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6896</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54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магистральной теплотрассы от ТК-4 до ТК5 по ул. Советская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5565,79</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5565,79</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54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магистральной теплотрассы   от ТК-5 до ТК-6 по ул. Советская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11055,52</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11055,52</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54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магистральной теплотрассы от ТК-6 до ТК-6А по ул. Советская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4101,27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4101,27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54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8</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магистральная теплотрасса от ТК-6А до ТК-А7А по ул. Советская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5838,41</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5838,41</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9</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магистральная теплотрасса от ТКА-7А до ТК-А8 по ул. Советская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2672,06</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2672,06</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10</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магистральная теплотрасса от ТК-А8 до ТК-А9 по ул. Советская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3912,56</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3912,56</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11</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магистральная теплотрасса от ТК-А9 до ТК-А9А по ул. Советская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3774,37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3774,37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12</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магистральная теплотрасса от ТК-А9А до ТК-А10 по ул. Советская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3689,37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3689,37</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13</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магистральная теплотрасса от ТК-А10 до ТК-А11 по ул. Советская</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3151,69</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3151,69</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14</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межквартальной теплотрассы по ул. Романовская, у д. №35</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919,91</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919,91</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15</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межквартальной теплотрассы от ул. Луначарского, д. №129 до ж.д. №78 по ул. Петра Шитова</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702,89</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702,89</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16</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межквартальной теплотрасса КСГ-12 до КСГ-12.2, ул. Ярославская,118а</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913,16</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913,16</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17</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Строительство внутриквартальной теплосети по ул. Советская от ТК-6 до ТК-А6.1</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6467,49</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6467,49</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945"/>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18</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9000,00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2800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2200</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2000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2000</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300"/>
        </w:trPr>
        <w:tc>
          <w:tcPr>
            <w:tcW w:w="1968" w:type="pct"/>
            <w:gridSpan w:val="2"/>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Итого</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106033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20556</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19233</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29464</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20865</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13914</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0</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2000</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0</w:t>
            </w:r>
          </w:p>
        </w:tc>
      </w:tr>
      <w:tr w:rsidR="00FD1620" w:rsidRPr="00FD1620" w:rsidTr="00FD1620">
        <w:trPr>
          <w:trHeight w:val="300"/>
        </w:trPr>
        <w:tc>
          <w:tcPr>
            <w:tcW w:w="5000" w:type="pct"/>
            <w:gridSpan w:val="13"/>
            <w:shd w:val="clear" w:color="auto" w:fill="auto"/>
            <w:vAlign w:val="bottom"/>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Муниципальное унитарное предприятие Тутаевского муниципального района «ТутаевТеплоЭнерго»</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Замена  котла КВа – 1,25  в  котельной  ОПХ Левобережье – г.п. Тутаев</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472,5</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472,5</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2</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Установка  системы  химводоподготовки  (ХВП)  в  котельной  ОПХ Левобережье – г.п. Тутаев</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1350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1350,0</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r w:rsidR="00FD1620" w:rsidRPr="00FD1620" w:rsidTr="00FD1620">
        <w:trPr>
          <w:trHeight w:val="630"/>
        </w:trPr>
        <w:tc>
          <w:tcPr>
            <w:tcW w:w="17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3</w:t>
            </w:r>
          </w:p>
        </w:tc>
        <w:tc>
          <w:tcPr>
            <w:tcW w:w="1798" w:type="pct"/>
            <w:shd w:val="clear" w:color="auto" w:fill="auto"/>
            <w:vAlign w:val="center"/>
            <w:hideMark/>
          </w:tcPr>
          <w:p w:rsidR="00FD1620" w:rsidRPr="00FD1620" w:rsidRDefault="00FD1620" w:rsidP="00FD1620">
            <w:pPr>
              <w:spacing w:line="240" w:lineRule="auto"/>
              <w:ind w:firstLine="0"/>
              <w:jc w:val="left"/>
              <w:rPr>
                <w:rFonts w:eastAsia="Times New Roman" w:cs="Times New Roman"/>
                <w:sz w:val="20"/>
                <w:szCs w:val="20"/>
                <w:lang w:eastAsia="ru-RU"/>
              </w:rPr>
            </w:pPr>
            <w:r w:rsidRPr="00FD1620">
              <w:rPr>
                <w:rFonts w:eastAsia="Times New Roman" w:cs="Times New Roman"/>
                <w:sz w:val="20"/>
                <w:szCs w:val="20"/>
                <w:lang w:eastAsia="ru-RU"/>
              </w:rPr>
              <w:t>Установка  системы  химводоподготовки  (ХВП)  в  котельной  СХТ Левобережье – г.п. Тутаев</w:t>
            </w:r>
          </w:p>
        </w:tc>
        <w:tc>
          <w:tcPr>
            <w:tcW w:w="296"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1350</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1350,0</w:t>
            </w:r>
          </w:p>
        </w:tc>
        <w:tc>
          <w:tcPr>
            <w:tcW w:w="268"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252"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c>
          <w:tcPr>
            <w:tcW w:w="350" w:type="pct"/>
            <w:shd w:val="clear" w:color="auto" w:fill="auto"/>
            <w:noWrap/>
            <w:vAlign w:val="center"/>
            <w:hideMark/>
          </w:tcPr>
          <w:p w:rsidR="00FD1620" w:rsidRPr="00FD1620" w:rsidRDefault="00FD1620" w:rsidP="00FD1620">
            <w:pPr>
              <w:spacing w:line="240" w:lineRule="auto"/>
              <w:ind w:firstLine="0"/>
              <w:jc w:val="center"/>
              <w:rPr>
                <w:rFonts w:eastAsia="Times New Roman" w:cs="Times New Roman"/>
                <w:sz w:val="20"/>
                <w:szCs w:val="20"/>
                <w:lang w:eastAsia="ru-RU"/>
              </w:rPr>
            </w:pPr>
            <w:r w:rsidRPr="00FD1620">
              <w:rPr>
                <w:rFonts w:eastAsia="Times New Roman" w:cs="Times New Roman"/>
                <w:sz w:val="20"/>
                <w:szCs w:val="20"/>
                <w:lang w:eastAsia="ru-RU"/>
              </w:rPr>
              <w:t> </w:t>
            </w:r>
          </w:p>
        </w:tc>
      </w:tr>
    </w:tbl>
    <w:p w:rsidR="00F827AD" w:rsidRPr="00630A65" w:rsidRDefault="00F827AD" w:rsidP="00A937A3">
      <w:pPr>
        <w:keepNext/>
        <w:spacing w:line="240" w:lineRule="auto"/>
        <w:ind w:firstLine="0"/>
        <w:jc w:val="left"/>
        <w:rPr>
          <w:rFonts w:eastAsia="Calibri" w:cs="Times New Roman"/>
          <w:b/>
          <w:bCs/>
          <w:sz w:val="20"/>
          <w:szCs w:val="18"/>
          <w:highlight w:val="yellow"/>
        </w:rPr>
      </w:pPr>
    </w:p>
    <w:p w:rsidR="00F827AD" w:rsidRPr="00630A65" w:rsidRDefault="00F827AD" w:rsidP="00A937A3">
      <w:pPr>
        <w:keepNext/>
        <w:spacing w:line="240" w:lineRule="auto"/>
        <w:ind w:firstLine="0"/>
        <w:jc w:val="left"/>
        <w:rPr>
          <w:rFonts w:eastAsia="Calibri" w:cs="Times New Roman"/>
          <w:b/>
          <w:bCs/>
          <w:sz w:val="20"/>
          <w:szCs w:val="18"/>
          <w:highlight w:val="yellow"/>
        </w:rPr>
      </w:pPr>
    </w:p>
    <w:p w:rsidR="00C44E39" w:rsidRPr="00FD1620" w:rsidRDefault="00C44E39" w:rsidP="00A937A3">
      <w:pPr>
        <w:keepNext/>
        <w:spacing w:line="240" w:lineRule="auto"/>
        <w:ind w:firstLine="0"/>
        <w:jc w:val="left"/>
        <w:rPr>
          <w:rFonts w:eastAsia="Calibri" w:cs="Times New Roman"/>
          <w:b/>
          <w:bCs/>
          <w:sz w:val="20"/>
          <w:szCs w:val="18"/>
        </w:rPr>
      </w:pPr>
      <w:r w:rsidRPr="00FD1620">
        <w:rPr>
          <w:rFonts w:eastAsia="Calibri" w:cs="Times New Roman"/>
          <w:b/>
          <w:bCs/>
          <w:sz w:val="20"/>
          <w:szCs w:val="18"/>
        </w:rPr>
        <w:t xml:space="preserve">Таблица </w:t>
      </w:r>
      <w:r w:rsidR="00170D6B" w:rsidRPr="00FD1620">
        <w:rPr>
          <w:rFonts w:eastAsia="Calibri" w:cs="Times New Roman"/>
          <w:b/>
          <w:bCs/>
          <w:sz w:val="20"/>
          <w:szCs w:val="18"/>
        </w:rPr>
        <w:fldChar w:fldCharType="begin"/>
      </w:r>
      <w:r w:rsidRPr="00FD1620">
        <w:rPr>
          <w:rFonts w:eastAsia="Calibri" w:cs="Times New Roman"/>
          <w:b/>
          <w:bCs/>
          <w:sz w:val="20"/>
          <w:szCs w:val="18"/>
        </w:rPr>
        <w:instrText xml:space="preserve"> SEQ Таблица \* ARABIC </w:instrText>
      </w:r>
      <w:r w:rsidR="00170D6B" w:rsidRPr="00FD1620">
        <w:rPr>
          <w:rFonts w:eastAsia="Calibri" w:cs="Times New Roman"/>
          <w:b/>
          <w:bCs/>
          <w:sz w:val="20"/>
          <w:szCs w:val="18"/>
        </w:rPr>
        <w:fldChar w:fldCharType="separate"/>
      </w:r>
      <w:r w:rsidR="00A303F5">
        <w:rPr>
          <w:rFonts w:eastAsia="Calibri" w:cs="Times New Roman"/>
          <w:b/>
          <w:bCs/>
          <w:noProof/>
          <w:sz w:val="20"/>
          <w:szCs w:val="18"/>
        </w:rPr>
        <w:t>149</w:t>
      </w:r>
      <w:r w:rsidR="00170D6B" w:rsidRPr="00FD1620">
        <w:rPr>
          <w:rFonts w:eastAsia="Calibri" w:cs="Times New Roman"/>
          <w:b/>
          <w:bCs/>
          <w:sz w:val="20"/>
          <w:szCs w:val="18"/>
        </w:rPr>
        <w:fldChar w:fldCharType="end"/>
      </w:r>
      <w:r w:rsidRPr="00FD1620">
        <w:rPr>
          <w:rFonts w:eastAsia="Calibri" w:cs="Times New Roman"/>
          <w:b/>
          <w:bCs/>
          <w:sz w:val="20"/>
          <w:szCs w:val="18"/>
        </w:rPr>
        <w:t xml:space="preserve"> Суммарные затраты на модернизацию системы теплоснабжения</w:t>
      </w:r>
      <w:r w:rsidR="008C5E3A" w:rsidRPr="00FD1620">
        <w:rPr>
          <w:rFonts w:eastAsia="Calibri" w:cs="Times New Roman"/>
          <w:b/>
          <w:bCs/>
          <w:sz w:val="20"/>
          <w:szCs w:val="18"/>
        </w:rPr>
        <w:t>,</w:t>
      </w:r>
      <w:r w:rsidR="008C5E3A" w:rsidRPr="00FD1620">
        <w:rPr>
          <w:rFonts w:eastAsia="Times New Roman" w:cs="Times New Roman"/>
          <w:b/>
          <w:color w:val="000000"/>
          <w:sz w:val="20"/>
          <w:szCs w:val="20"/>
          <w:lang w:eastAsia="ru-RU"/>
        </w:rPr>
        <w:t xml:space="preserve"> тыс.руб</w:t>
      </w:r>
      <w:r w:rsidR="00A937A3" w:rsidRPr="00FD1620">
        <w:rPr>
          <w:rFonts w:eastAsia="Times New Roman" w:cs="Times New Roman"/>
          <w:b/>
          <w:color w:val="000000"/>
          <w:sz w:val="20"/>
          <w:szCs w:val="20"/>
          <w:lang w:eastAsia="ru-RU"/>
        </w:rPr>
        <w:t>.</w:t>
      </w:r>
    </w:p>
    <w:tbl>
      <w:tblPr>
        <w:tblW w:w="5000" w:type="pct"/>
        <w:tblLook w:val="04A0" w:firstRow="1" w:lastRow="0" w:firstColumn="1" w:lastColumn="0" w:noHBand="0" w:noVBand="1"/>
      </w:tblPr>
      <w:tblGrid>
        <w:gridCol w:w="727"/>
        <w:gridCol w:w="3235"/>
        <w:gridCol w:w="839"/>
        <w:gridCol w:w="839"/>
        <w:gridCol w:w="839"/>
        <w:gridCol w:w="839"/>
        <w:gridCol w:w="839"/>
        <w:gridCol w:w="839"/>
        <w:gridCol w:w="840"/>
        <w:gridCol w:w="840"/>
        <w:gridCol w:w="840"/>
        <w:gridCol w:w="840"/>
        <w:gridCol w:w="840"/>
        <w:gridCol w:w="1083"/>
      </w:tblGrid>
      <w:tr w:rsidR="00FD1620" w:rsidRPr="00FD1620" w:rsidTr="00FD1620">
        <w:trPr>
          <w:trHeight w:val="60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п/п</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Наименование мероприятия</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Всего, тыс. руб</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2021</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2022</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2023</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2024</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2025</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2026</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2027</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2028</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2029</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2030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2031-2036</w:t>
            </w:r>
          </w:p>
        </w:tc>
      </w:tr>
      <w:tr w:rsidR="00FD1620" w:rsidRPr="00FD1620" w:rsidTr="00FD1620">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 вариант развития</w:t>
            </w:r>
          </w:p>
        </w:tc>
      </w:tr>
      <w:tr w:rsidR="00FD1620" w:rsidRPr="00FD1620" w:rsidTr="00FD1620">
        <w:trPr>
          <w:trHeight w:val="70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Строительство сетей теплоснабжения для подключения новых потребителей</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29120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4480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4480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8960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5600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r>
      <w:tr w:rsidR="00FD1620" w:rsidRPr="00FD1620" w:rsidTr="00FD1620">
        <w:trPr>
          <w:trHeight w:val="70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Установка общедомовых приборов учета тепловой энергии</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6000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nil"/>
              <w:right w:val="nil"/>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p>
        </w:tc>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3</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Реконструкция котельных малой мощности с переводом на природный газ  - Котельная МОУ СОШ №5</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Реконструкция котельных малой мощности с переводом на природный газ - Котельная  МДОУ детский сад №1 «Ленинец»</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103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Реконструкция котельных малой мощности с переводом на природный газ - Котельная  МДОУ детский сад №2 «Октябренок»</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6</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Строительство автоматизированной блочно-модульной котельной на природном  газе  - Котельная ОПХ</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7630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7630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7</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Строительство внешних  и внутриплощадочных сетей энергоснабжения  - Котельная ОПХ</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4200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4200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8</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Замена 2-х теплообменников на системе отопления и 2-х теплообменников на системе ГВС - Котельная ЦРБ</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9</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Строительство автоматизированной блочно-модульной котельной  - Центральная котельная</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15680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15680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10</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Строительство автоматизированной блочно-модульной котельной на природном  газе  -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5380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5380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951E39">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Строительство внешних  и внутриплоща</w:t>
            </w:r>
            <w:r w:rsidR="00951E39">
              <w:rPr>
                <w:rFonts w:eastAsia="Times New Roman" w:cs="Times New Roman"/>
                <w:color w:val="000000"/>
                <w:sz w:val="20"/>
                <w:szCs w:val="20"/>
                <w:lang w:eastAsia="ru-RU"/>
              </w:rPr>
              <w:t xml:space="preserve">дочных сетей энергоснабжения  </w:t>
            </w:r>
            <w:r w:rsidRPr="00FD1620">
              <w:rPr>
                <w:rFonts w:eastAsia="Times New Roman" w:cs="Times New Roman"/>
                <w:color w:val="000000"/>
                <w:sz w:val="20"/>
                <w:szCs w:val="20"/>
                <w:lang w:eastAsia="ru-RU"/>
              </w:rPr>
              <w:t>-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4200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4200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300"/>
        </w:trPr>
        <w:tc>
          <w:tcPr>
            <w:tcW w:w="1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ИТОГО</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86210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6480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22560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43970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3120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5600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r>
      <w:tr w:rsidR="00FD1620" w:rsidRPr="00FD1620" w:rsidTr="00FD1620">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 вариант развития</w:t>
            </w:r>
          </w:p>
        </w:tc>
      </w:tr>
      <w:tr w:rsidR="00FD1620" w:rsidRPr="00FD1620" w:rsidTr="00FD1620">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Строительство сетей теплоснабжения для подключения новых потребителей</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29120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4480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4480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8960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5600</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r>
      <w:tr w:rsidR="00FD1620" w:rsidRPr="00FD1620" w:rsidTr="00FD1620">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Установка общедомовых приборов учета тепловой энергии</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6000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nil"/>
              <w:right w:val="nil"/>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p>
        </w:tc>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900"/>
        </w:trPr>
        <w:tc>
          <w:tcPr>
            <w:tcW w:w="214" w:type="pct"/>
            <w:tcBorders>
              <w:top w:val="nil"/>
              <w:left w:val="single" w:sz="4" w:space="0" w:color="auto"/>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3</w:t>
            </w:r>
          </w:p>
        </w:tc>
        <w:tc>
          <w:tcPr>
            <w:tcW w:w="1143" w:type="pct"/>
            <w:tcBorders>
              <w:top w:val="nil"/>
              <w:left w:val="nil"/>
              <w:bottom w:val="nil"/>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Реконструкция котельных малой мощности с переводом на природный газ - Котельная МОУ Левобережная школа, 2-здание</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4000</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nil"/>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90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Реконструкция котельных малой мощности с переводом на природный газ - Котельная  МДОУ детский сад №1 «Ленинец»</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4000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Реконструкция котельных малой мощности с переводом на природный газ - Котельная  МДОУ детский сад №2 «Октябренок»</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6</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Установка приборов учета тепловой энергии на котельной ОПХ - Котельная ОПХ</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250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250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7</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Установка индивидуальных тепловых пунктов у потребителей котельной ОПХ- Котельная ОПХ</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20800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10400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10400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87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8</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Реконструкция котельной с переводом ее в автоматический режим работы - Котельная ЦРБ</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1200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1200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15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9</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7200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3600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3600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10</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Строительство 4х трубной системы теплоснабжения от котельной -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45000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45000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Реконструкция котельной с переводом на природный газ -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14000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14000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12</w:t>
            </w:r>
          </w:p>
        </w:tc>
        <w:tc>
          <w:tcPr>
            <w:tcW w:w="1143"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left"/>
              <w:rPr>
                <w:rFonts w:eastAsia="Times New Roman" w:cs="Times New Roman"/>
                <w:color w:val="000000"/>
                <w:sz w:val="20"/>
                <w:szCs w:val="20"/>
                <w:lang w:eastAsia="ru-RU"/>
              </w:rPr>
            </w:pPr>
            <w:r w:rsidRPr="00FD1620">
              <w:rPr>
                <w:rFonts w:eastAsia="Times New Roman" w:cs="Times New Roman"/>
                <w:color w:val="000000"/>
                <w:sz w:val="20"/>
                <w:szCs w:val="20"/>
                <w:lang w:eastAsia="ru-RU"/>
              </w:rPr>
              <w:t>Установка приборов учета тепловой энергии на котельной СХТ -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250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250</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 </w:t>
            </w:r>
          </w:p>
        </w:tc>
      </w:tr>
      <w:tr w:rsidR="00FD1620" w:rsidRPr="00FD1620" w:rsidTr="00FD1620">
        <w:trPr>
          <w:trHeight w:val="300"/>
        </w:trPr>
        <w:tc>
          <w:tcPr>
            <w:tcW w:w="1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ИТОГО</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135820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6480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40980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76160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2120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5600</w:t>
            </w:r>
          </w:p>
        </w:tc>
        <w:tc>
          <w:tcPr>
            <w:tcW w:w="304" w:type="pct"/>
            <w:tcBorders>
              <w:top w:val="nil"/>
              <w:left w:val="nil"/>
              <w:bottom w:val="single" w:sz="4" w:space="0" w:color="auto"/>
              <w:right w:val="single" w:sz="4" w:space="0" w:color="auto"/>
            </w:tcBorders>
            <w:shd w:val="clear" w:color="auto" w:fill="auto"/>
            <w:noWrap/>
            <w:vAlign w:val="bottom"/>
            <w:hideMark/>
          </w:tcPr>
          <w:p w:rsidR="00FD1620" w:rsidRPr="00FD1620" w:rsidRDefault="00FD1620" w:rsidP="00FD1620">
            <w:pPr>
              <w:spacing w:line="240" w:lineRule="auto"/>
              <w:ind w:firstLine="0"/>
              <w:jc w:val="center"/>
              <w:rPr>
                <w:rFonts w:eastAsia="Times New Roman" w:cs="Times New Roman"/>
                <w:color w:val="000000"/>
                <w:sz w:val="20"/>
                <w:szCs w:val="20"/>
                <w:lang w:eastAsia="ru-RU"/>
              </w:rPr>
            </w:pPr>
            <w:r w:rsidRPr="00FD1620">
              <w:rPr>
                <w:rFonts w:eastAsia="Times New Roman" w:cs="Times New Roman"/>
                <w:color w:val="000000"/>
                <w:sz w:val="20"/>
                <w:szCs w:val="20"/>
                <w:lang w:eastAsia="ru-RU"/>
              </w:rPr>
              <w:t>1120</w:t>
            </w:r>
          </w:p>
        </w:tc>
      </w:tr>
    </w:tbl>
    <w:p w:rsidR="00C44E39" w:rsidRPr="00630A65" w:rsidRDefault="00C44E39" w:rsidP="00C44E39">
      <w:pPr>
        <w:widowControl w:val="0"/>
        <w:ind w:left="138" w:right="234" w:firstLine="566"/>
        <w:rPr>
          <w:rFonts w:eastAsia="Times New Roman" w:cs="Times New Roman"/>
          <w:sz w:val="24"/>
          <w:szCs w:val="24"/>
          <w:highlight w:val="yellow"/>
        </w:rPr>
      </w:pPr>
    </w:p>
    <w:p w:rsidR="00146B08" w:rsidRPr="00630A65" w:rsidRDefault="00146B08" w:rsidP="00C44E39">
      <w:pPr>
        <w:widowControl w:val="0"/>
        <w:ind w:left="138" w:right="234" w:firstLine="566"/>
        <w:rPr>
          <w:rFonts w:eastAsia="Times New Roman" w:cs="Times New Roman"/>
          <w:sz w:val="24"/>
          <w:szCs w:val="24"/>
          <w:highlight w:val="yellow"/>
        </w:rPr>
        <w:sectPr w:rsidR="00146B08" w:rsidRPr="00630A65" w:rsidSect="00B31ADA">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27408" w:rsidRPr="00290C42"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4" w:name="_Toc40373681"/>
      <w:bookmarkStart w:id="395" w:name="_Toc138688560"/>
      <w:r w:rsidRPr="00290C42">
        <w:rPr>
          <w:rFonts w:ascii="TimesNewRomanPSMT" w:hAnsi="TimesNewRomanPSMT" w:cs="TimesNewRomanPSMT"/>
          <w:sz w:val="24"/>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4"/>
      <w:bookmarkEnd w:id="395"/>
    </w:p>
    <w:p w:rsidR="00C44E39" w:rsidRPr="00290C42" w:rsidRDefault="00C44E39" w:rsidP="000C5B18">
      <w:pPr>
        <w:widowControl w:val="0"/>
        <w:spacing w:before="240" w:line="240" w:lineRule="auto"/>
        <w:rPr>
          <w:rFonts w:eastAsia="Calibri" w:cs="Times New Roman"/>
          <w:sz w:val="24"/>
          <w:szCs w:val="24"/>
        </w:rPr>
      </w:pPr>
      <w:r w:rsidRPr="00290C42">
        <w:rPr>
          <w:rFonts w:eastAsia="Calibri" w:cs="Times New Roman"/>
          <w:sz w:val="24"/>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Собственные средства теплоснабжающих организаций</w:t>
      </w:r>
    </w:p>
    <w:p w:rsidR="00C44E39" w:rsidRPr="00290C42" w:rsidRDefault="00C44E39" w:rsidP="00C44E39">
      <w:pPr>
        <w:widowControl w:val="0"/>
        <w:spacing w:line="240" w:lineRule="auto"/>
        <w:rPr>
          <w:rFonts w:eastAsia="Calibri" w:cs="Times New Roman"/>
          <w:b/>
          <w:bCs/>
          <w:sz w:val="24"/>
          <w:szCs w:val="24"/>
        </w:rPr>
      </w:pPr>
      <w:r w:rsidRPr="00290C42">
        <w:rPr>
          <w:rFonts w:eastAsia="Calibri" w:cs="Times New Roman"/>
          <w:b/>
          <w:bCs/>
          <w:sz w:val="24"/>
          <w:szCs w:val="24"/>
        </w:rPr>
        <w:t>Прибыль.</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Чистая прибыль предприятия – один из основных источников инвестиционных средств на предприятиях любой формы собственности.</w:t>
      </w:r>
    </w:p>
    <w:p w:rsidR="00C44E39" w:rsidRPr="00290C42" w:rsidRDefault="00C44E39" w:rsidP="00C44E39">
      <w:pPr>
        <w:widowControl w:val="0"/>
        <w:spacing w:line="240" w:lineRule="auto"/>
        <w:rPr>
          <w:rFonts w:eastAsia="Calibri" w:cs="Times New Roman"/>
          <w:b/>
          <w:bCs/>
          <w:sz w:val="24"/>
          <w:szCs w:val="24"/>
        </w:rPr>
      </w:pPr>
      <w:r w:rsidRPr="00290C42">
        <w:rPr>
          <w:rFonts w:eastAsia="Calibri" w:cs="Times New Roman"/>
          <w:b/>
          <w:bCs/>
          <w:sz w:val="24"/>
          <w:szCs w:val="24"/>
        </w:rPr>
        <w:t>Амортизационные фонды.</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C44E39" w:rsidRPr="00290C42" w:rsidRDefault="00C44E39" w:rsidP="00C44E39">
      <w:pPr>
        <w:widowControl w:val="0"/>
        <w:spacing w:line="240" w:lineRule="auto"/>
        <w:rPr>
          <w:rFonts w:eastAsia="Calibri" w:cs="Times New Roman"/>
          <w:b/>
          <w:bCs/>
          <w:sz w:val="24"/>
          <w:szCs w:val="24"/>
        </w:rPr>
      </w:pPr>
      <w:r w:rsidRPr="00290C42">
        <w:rPr>
          <w:rFonts w:eastAsia="Calibri" w:cs="Times New Roman"/>
          <w:b/>
          <w:bCs/>
          <w:sz w:val="24"/>
          <w:szCs w:val="24"/>
        </w:rPr>
        <w:t>Инвестиционные составляющие в тарифах на тепловую энергию.</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тарифы на теплоноситель, поставляемый теплоснабжающими организациями потребителям, другим теплоснабжающим организациям;</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тарифы на услуги по передаче тепловой энергии, теплоносителя;</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плата за услуги по поддержанию резервной тепловой мощности при отсутствии потребления тепловой энергии;</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плата за подключение к системе теплоснабжения.</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3) если для подключения объекта капитального строительства к сети инженерно-</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обязанность исполнителя входит:</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обязанность заявителя входит:</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соответствии с основами ценообразования в сфере теплоснабжения (утв. Постановлением Правительства РФ от 22 октября 2012 г. №1075):</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В случае если подключаемая тепловая нагрузка не превышает 0,1 Гкал/ч, плата за подключение устанавливается равной 550 рублям.</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C44E39" w:rsidRPr="00290C42" w:rsidRDefault="00C44E39" w:rsidP="00C44E39">
      <w:pPr>
        <w:widowControl w:val="0"/>
        <w:spacing w:before="240" w:line="240" w:lineRule="auto"/>
        <w:rPr>
          <w:rFonts w:eastAsia="Calibri" w:cs="Times New Roman"/>
          <w:sz w:val="24"/>
          <w:szCs w:val="24"/>
        </w:rPr>
      </w:pPr>
      <w:r w:rsidRPr="00290C42">
        <w:rPr>
          <w:rFonts w:eastAsia="Calibri" w:cs="Times New Roman"/>
          <w:sz w:val="24"/>
          <w:szCs w:val="24"/>
        </w:rPr>
        <w:t>В размер платы за подключение, устанавливаемой в индивидуальном порядке, включаются средства для компенсации регулируемой организации:</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а) расходов на проведение мероприятий по подключению объекта капитального строительства потребителя, в том числе - застройщика;</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г) налога на прибыль, определяемого в соответствии с налоговым законодательством.</w:t>
      </w:r>
    </w:p>
    <w:p w:rsidR="00C44E39" w:rsidRPr="00290C42" w:rsidRDefault="00C44E39" w:rsidP="00C44E39">
      <w:pPr>
        <w:widowControl w:val="0"/>
        <w:spacing w:line="240" w:lineRule="auto"/>
        <w:rPr>
          <w:rFonts w:eastAsia="Calibri" w:cs="Times New Roman"/>
          <w:sz w:val="24"/>
          <w:szCs w:val="24"/>
        </w:rPr>
      </w:pPr>
      <w:r w:rsidRPr="00290C42">
        <w:rPr>
          <w:rFonts w:eastAsia="Calibri" w:cs="Times New Roman"/>
          <w:sz w:val="24"/>
          <w:szCs w:val="24"/>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rsidR="00E27408" w:rsidRPr="00290C42"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6" w:name="_Toc40373682"/>
      <w:bookmarkStart w:id="397" w:name="_Toc138688561"/>
      <w:r w:rsidRPr="00290C42">
        <w:rPr>
          <w:rFonts w:ascii="TimesNewRomanPSMT" w:hAnsi="TimesNewRomanPSMT" w:cs="TimesNewRomanPSMT"/>
          <w:sz w:val="24"/>
          <w:szCs w:val="24"/>
        </w:rPr>
        <w:t>расчеты экономической эффективности инвестиций</w:t>
      </w:r>
      <w:bookmarkEnd w:id="396"/>
      <w:bookmarkEnd w:id="397"/>
    </w:p>
    <w:p w:rsidR="00962D3D" w:rsidRPr="00290C42" w:rsidRDefault="00962D3D" w:rsidP="00962D3D">
      <w:pPr>
        <w:spacing w:before="240" w:line="240" w:lineRule="auto"/>
        <w:rPr>
          <w:sz w:val="24"/>
          <w:szCs w:val="24"/>
        </w:rPr>
      </w:pPr>
      <w:r w:rsidRPr="00290C42">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962D3D" w:rsidRPr="00290C42" w:rsidRDefault="00962D3D" w:rsidP="00962D3D">
      <w:pPr>
        <w:spacing w:line="240" w:lineRule="auto"/>
        <w:rPr>
          <w:sz w:val="24"/>
          <w:szCs w:val="24"/>
        </w:rPr>
      </w:pPr>
      <w:r w:rsidRPr="00290C42">
        <w:rPr>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rsidR="00962D3D" w:rsidRPr="00630A65" w:rsidRDefault="00962D3D" w:rsidP="00451872">
      <w:pPr>
        <w:rPr>
          <w:rFonts w:eastAsia="Times New Roman" w:cs="Times New Roman"/>
          <w:b/>
          <w:bCs/>
          <w:sz w:val="24"/>
          <w:szCs w:val="24"/>
          <w:highlight w:val="yellow"/>
        </w:rPr>
      </w:pPr>
    </w:p>
    <w:p w:rsidR="00C44E39" w:rsidRPr="00630A65" w:rsidRDefault="00C44E39" w:rsidP="00451872">
      <w:pPr>
        <w:rPr>
          <w:rFonts w:eastAsia="Times New Roman" w:cs="Times New Roman"/>
          <w:b/>
          <w:bCs/>
          <w:sz w:val="24"/>
          <w:szCs w:val="24"/>
          <w:highlight w:val="yellow"/>
        </w:rPr>
      </w:pPr>
    </w:p>
    <w:p w:rsidR="00E27408" w:rsidRPr="0017257A"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8" w:name="_Toc40373683"/>
      <w:bookmarkStart w:id="399" w:name="_Toc138688562"/>
      <w:r w:rsidRPr="0017257A">
        <w:rPr>
          <w:rFonts w:ascii="TimesNewRomanPSMT" w:hAnsi="TimesNewRomanPSMT" w:cs="TimesNewRomanPSMT"/>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98"/>
      <w:bookmarkEnd w:id="399"/>
    </w:p>
    <w:p w:rsidR="00C44E39" w:rsidRPr="0017257A" w:rsidRDefault="00C44E39" w:rsidP="00C44E39">
      <w:pPr>
        <w:tabs>
          <w:tab w:val="left" w:pos="1701"/>
        </w:tabs>
        <w:spacing w:before="80" w:line="252" w:lineRule="auto"/>
        <w:ind w:firstLine="852"/>
        <w:rPr>
          <w:rFonts w:eastAsia="SimSun" w:cs="Times New Roman"/>
          <w:sz w:val="24"/>
          <w:szCs w:val="20"/>
          <w:lang w:eastAsia="ru-RU"/>
        </w:rPr>
      </w:pPr>
      <w:r w:rsidRPr="0017257A">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C44E39" w:rsidRPr="0017257A"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17257A">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rsidR="00C44E39" w:rsidRPr="0017257A"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17257A">
        <w:rPr>
          <w:rFonts w:eastAsia="SimSun" w:cs="Times New Roman"/>
          <w:sz w:val="24"/>
          <w:szCs w:val="20"/>
          <w:lang w:eastAsia="ru-RU"/>
        </w:rPr>
        <w:t>коэффициента распределения финансовых затрат по годам</w:t>
      </w:r>
    </w:p>
    <w:p w:rsidR="00C44E39" w:rsidRPr="0017257A"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17257A">
        <w:rPr>
          <w:rFonts w:eastAsia="SimSun" w:cs="Times New Roman"/>
          <w:sz w:val="24"/>
          <w:szCs w:val="20"/>
          <w:lang w:eastAsia="ru-RU"/>
        </w:rPr>
        <w:t>ставки дисконтирования, учитывающей инфляцию и прочие дефляторы (принята в размере 10%)</w:t>
      </w:r>
    </w:p>
    <w:p w:rsidR="00C44E39" w:rsidRPr="0017257A" w:rsidRDefault="00C44E39" w:rsidP="00C44E39">
      <w:pPr>
        <w:tabs>
          <w:tab w:val="left" w:pos="1701"/>
        </w:tabs>
        <w:spacing w:before="80" w:line="252" w:lineRule="auto"/>
        <w:ind w:firstLine="852"/>
        <w:rPr>
          <w:rFonts w:eastAsia="SimSun" w:cs="Times New Roman"/>
          <w:sz w:val="24"/>
          <w:szCs w:val="20"/>
          <w:lang w:eastAsia="ru-RU"/>
        </w:rPr>
      </w:pPr>
      <w:r w:rsidRPr="0017257A">
        <w:rPr>
          <w:rFonts w:eastAsia="SimSun" w:cs="Times New Roman"/>
          <w:sz w:val="24"/>
          <w:szCs w:val="20"/>
          <w:lang w:eastAsia="ru-RU"/>
        </w:rPr>
        <w:t xml:space="preserve">Величина тарифа на тепловую энергию на каждый </w:t>
      </w:r>
      <w:r w:rsidR="00BB7924" w:rsidRPr="0017257A">
        <w:rPr>
          <w:rFonts w:eastAsia="SimSun" w:cs="Times New Roman"/>
          <w:sz w:val="24"/>
          <w:szCs w:val="20"/>
          <w:lang w:eastAsia="ru-RU"/>
        </w:rPr>
        <w:t>с</w:t>
      </w:r>
      <w:r w:rsidRPr="0017257A">
        <w:rPr>
          <w:rFonts w:eastAsia="SimSun" w:cs="Times New Roman"/>
          <w:sz w:val="24"/>
          <w:szCs w:val="20"/>
          <w:lang w:eastAsia="ru-RU"/>
        </w:rPr>
        <w:t xml:space="preserve"> учетом все</w:t>
      </w:r>
      <w:r w:rsidR="00BB7924" w:rsidRPr="0017257A">
        <w:rPr>
          <w:rFonts w:eastAsia="SimSun" w:cs="Times New Roman"/>
          <w:sz w:val="24"/>
          <w:szCs w:val="20"/>
          <w:lang w:eastAsia="ru-RU"/>
        </w:rPr>
        <w:t>х</w:t>
      </w:r>
      <w:r w:rsidRPr="0017257A">
        <w:rPr>
          <w:rFonts w:eastAsia="SimSun" w:cs="Times New Roman"/>
          <w:sz w:val="24"/>
          <w:szCs w:val="20"/>
          <w:lang w:eastAsia="ru-RU"/>
        </w:rPr>
        <w:t xml:space="preserve"> вышеперечисленных факторов приведена в таблице ниже.</w:t>
      </w:r>
    </w:p>
    <w:p w:rsidR="00C44E39" w:rsidRPr="0017257A" w:rsidRDefault="00C44E39" w:rsidP="00C44E39">
      <w:pPr>
        <w:widowControl w:val="0"/>
        <w:ind w:left="138" w:right="234" w:firstLine="566"/>
        <w:rPr>
          <w:rFonts w:eastAsia="Times New Roman" w:cs="Times New Roman"/>
          <w:sz w:val="24"/>
          <w:szCs w:val="24"/>
        </w:rPr>
        <w:sectPr w:rsidR="00C44E39" w:rsidRPr="0017257A"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DB40EA" w:rsidRPr="00B2227B" w:rsidRDefault="00DB40EA" w:rsidP="00DB40EA">
      <w:pPr>
        <w:keepNext/>
        <w:spacing w:line="240" w:lineRule="auto"/>
        <w:ind w:firstLine="0"/>
        <w:jc w:val="left"/>
        <w:rPr>
          <w:rFonts w:eastAsia="Calibri" w:cs="Times New Roman"/>
          <w:b/>
          <w:bCs/>
          <w:sz w:val="20"/>
          <w:szCs w:val="18"/>
        </w:rPr>
      </w:pPr>
      <w:r w:rsidRPr="00B2227B">
        <w:rPr>
          <w:rFonts w:eastAsia="Calibri" w:cs="Times New Roman"/>
          <w:b/>
          <w:bCs/>
          <w:sz w:val="20"/>
          <w:szCs w:val="18"/>
        </w:rPr>
        <w:t xml:space="preserve">Таблица </w:t>
      </w:r>
      <w:r w:rsidR="00170D6B" w:rsidRPr="00B2227B">
        <w:rPr>
          <w:rFonts w:eastAsia="Calibri" w:cs="Times New Roman"/>
          <w:b/>
          <w:bCs/>
          <w:sz w:val="20"/>
          <w:szCs w:val="18"/>
        </w:rPr>
        <w:fldChar w:fldCharType="begin"/>
      </w:r>
      <w:r w:rsidRPr="00B2227B">
        <w:rPr>
          <w:rFonts w:eastAsia="Calibri" w:cs="Times New Roman"/>
          <w:b/>
          <w:bCs/>
          <w:sz w:val="20"/>
          <w:szCs w:val="18"/>
        </w:rPr>
        <w:instrText xml:space="preserve"> SEQ Таблица \* ARABIC </w:instrText>
      </w:r>
      <w:r w:rsidR="00170D6B" w:rsidRPr="00B2227B">
        <w:rPr>
          <w:rFonts w:eastAsia="Calibri" w:cs="Times New Roman"/>
          <w:b/>
          <w:bCs/>
          <w:sz w:val="20"/>
          <w:szCs w:val="18"/>
        </w:rPr>
        <w:fldChar w:fldCharType="separate"/>
      </w:r>
      <w:r w:rsidR="00A303F5">
        <w:rPr>
          <w:rFonts w:eastAsia="Calibri" w:cs="Times New Roman"/>
          <w:b/>
          <w:bCs/>
          <w:noProof/>
          <w:sz w:val="20"/>
          <w:szCs w:val="18"/>
        </w:rPr>
        <w:t>150</w:t>
      </w:r>
      <w:r w:rsidR="00170D6B" w:rsidRPr="00B2227B">
        <w:rPr>
          <w:rFonts w:eastAsia="Calibri" w:cs="Times New Roman"/>
          <w:b/>
          <w:bCs/>
          <w:sz w:val="20"/>
          <w:szCs w:val="18"/>
        </w:rPr>
        <w:fldChar w:fldCharType="end"/>
      </w:r>
      <w:r w:rsidRPr="00B2227B">
        <w:rPr>
          <w:rFonts w:eastAsia="Calibri" w:cs="Times New Roman"/>
          <w:b/>
          <w:bCs/>
          <w:sz w:val="20"/>
          <w:szCs w:val="18"/>
        </w:rPr>
        <w:t xml:space="preserve"> Величина тарифа на тепловую энергию АО «Тутаевская ПГУ»</w:t>
      </w:r>
    </w:p>
    <w:tbl>
      <w:tblPr>
        <w:tblW w:w="14620" w:type="dxa"/>
        <w:tblInd w:w="93" w:type="dxa"/>
        <w:tblLook w:val="04A0" w:firstRow="1" w:lastRow="0" w:firstColumn="1" w:lastColumn="0" w:noHBand="0" w:noVBand="1"/>
      </w:tblPr>
      <w:tblGrid>
        <w:gridCol w:w="2990"/>
        <w:gridCol w:w="1106"/>
        <w:gridCol w:w="956"/>
        <w:gridCol w:w="956"/>
        <w:gridCol w:w="956"/>
        <w:gridCol w:w="957"/>
        <w:gridCol w:w="957"/>
        <w:gridCol w:w="957"/>
        <w:gridCol w:w="957"/>
        <w:gridCol w:w="957"/>
        <w:gridCol w:w="957"/>
        <w:gridCol w:w="957"/>
        <w:gridCol w:w="957"/>
      </w:tblGrid>
      <w:tr w:rsidR="00B2227B" w:rsidRPr="00B2227B" w:rsidTr="00B2227B">
        <w:trPr>
          <w:trHeight w:val="20"/>
        </w:trPr>
        <w:tc>
          <w:tcPr>
            <w:tcW w:w="31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Наименование</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Ед. изм.</w:t>
            </w:r>
          </w:p>
        </w:tc>
        <w:tc>
          <w:tcPr>
            <w:tcW w:w="10560" w:type="dxa"/>
            <w:gridSpan w:val="11"/>
            <w:tcBorders>
              <w:top w:val="single" w:sz="4" w:space="0" w:color="auto"/>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Величина тарифа на тепловую энергию </w:t>
            </w:r>
          </w:p>
        </w:tc>
      </w:tr>
      <w:tr w:rsidR="00B2227B" w:rsidRPr="00B2227B" w:rsidTr="00B2227B">
        <w:trPr>
          <w:trHeight w:val="20"/>
        </w:trPr>
        <w:tc>
          <w:tcPr>
            <w:tcW w:w="3100" w:type="dxa"/>
            <w:vMerge/>
            <w:tcBorders>
              <w:top w:val="single" w:sz="4" w:space="0" w:color="auto"/>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b/>
                <w:bCs/>
                <w:color w:val="000000"/>
                <w:sz w:val="22"/>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b/>
                <w:bCs/>
                <w:color w:val="000000"/>
                <w:sz w:val="22"/>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2023</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2024</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2025</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2027</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2028</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2029</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2030</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2031</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2032-2038</w:t>
            </w:r>
          </w:p>
        </w:tc>
      </w:tr>
      <w:tr w:rsidR="00B2227B" w:rsidRPr="00B2227B" w:rsidTr="00B2227B">
        <w:trPr>
          <w:trHeight w:val="2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9</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10</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11</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12</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13</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14</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15</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16</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17</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17</w:t>
            </w:r>
          </w:p>
        </w:tc>
        <w:tc>
          <w:tcPr>
            <w:tcW w:w="960" w:type="dxa"/>
            <w:tcBorders>
              <w:top w:val="nil"/>
              <w:left w:val="nil"/>
              <w:bottom w:val="single" w:sz="4" w:space="0" w:color="auto"/>
              <w:right w:val="single" w:sz="4" w:space="0" w:color="auto"/>
            </w:tcBorders>
            <w:shd w:val="clear" w:color="000000" w:fill="FFFFFF"/>
            <w:vAlign w:val="center"/>
            <w:hideMark/>
          </w:tcPr>
          <w:p w:rsidR="00B2227B" w:rsidRPr="00B2227B" w:rsidRDefault="00B2227B" w:rsidP="00B2227B">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17</w:t>
            </w:r>
          </w:p>
        </w:tc>
      </w:tr>
      <w:tr w:rsidR="00B2227B" w:rsidRPr="00B2227B" w:rsidTr="00B2227B">
        <w:trPr>
          <w:trHeight w:val="2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r w:rsidRPr="00B2227B">
              <w:rPr>
                <w:rFonts w:eastAsia="Times New Roman" w:cs="Times New Roman"/>
                <w:color w:val="000000"/>
                <w:sz w:val="22"/>
                <w:lang w:eastAsia="ru-RU"/>
              </w:rPr>
              <w:t>Индекс предельного роста цен и тарифов на топливо и энергию (по данным Минэкономразвития до 2030 года)</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r>
      <w:tr w:rsidR="00B2227B" w:rsidRPr="00B2227B" w:rsidTr="00B2227B">
        <w:trPr>
          <w:trHeight w:val="20"/>
        </w:trPr>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r w:rsidRPr="00B2227B">
              <w:rPr>
                <w:rFonts w:eastAsia="Times New Roman" w:cs="Times New Roman"/>
                <w:color w:val="000000"/>
                <w:sz w:val="22"/>
                <w:lang w:eastAsia="ru-RU"/>
              </w:rPr>
              <w:t>Коэффициент влияния на тариф % от капитальных затрат в тарифе</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r>
      <w:tr w:rsidR="00B2227B" w:rsidRPr="00B2227B" w:rsidTr="00B2227B">
        <w:trPr>
          <w:trHeight w:val="20"/>
        </w:trPr>
        <w:tc>
          <w:tcPr>
            <w:tcW w:w="310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60%</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r>
      <w:tr w:rsidR="00B2227B" w:rsidRPr="00B2227B" w:rsidTr="00B2227B">
        <w:trPr>
          <w:trHeight w:val="20"/>
        </w:trPr>
        <w:tc>
          <w:tcPr>
            <w:tcW w:w="310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r>
      <w:tr w:rsidR="00B2227B" w:rsidRPr="00B2227B" w:rsidTr="00B2227B">
        <w:trPr>
          <w:trHeight w:val="2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r w:rsidRPr="00B2227B">
              <w:rPr>
                <w:rFonts w:eastAsia="Times New Roman" w:cs="Times New Roman"/>
                <w:color w:val="000000"/>
                <w:sz w:val="22"/>
                <w:lang w:eastAsia="ru-RU"/>
              </w:rPr>
              <w:t xml:space="preserve">Тариф с учетом только Индексов роста цен и тарифов на топливо и энергию </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руб./Гкал</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2636,74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2636,74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2628,47</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2909,41</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3054,88</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3207,62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3335,93</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3469,37</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3608,14</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3752,47</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3902,57</w:t>
            </w:r>
          </w:p>
        </w:tc>
      </w:tr>
      <w:tr w:rsidR="00B2227B" w:rsidRPr="00B2227B" w:rsidTr="00B2227B">
        <w:trPr>
          <w:trHeight w:val="20"/>
        </w:trPr>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r w:rsidRPr="00B2227B">
              <w:rPr>
                <w:rFonts w:eastAsia="Times New Roman" w:cs="Times New Roman"/>
                <w:color w:val="000000"/>
                <w:sz w:val="22"/>
                <w:lang w:eastAsia="ru-RU"/>
              </w:rPr>
              <w:t xml:space="preserve">Тариф с учетом Индексов роста цен и тарифов на топливо и энергию, % капитальных затрат в тарифе </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20%</w:t>
            </w: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3840,42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4032,44</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4234,06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4403,43</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4579,56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4762,75</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4953,26</w:t>
            </w:r>
          </w:p>
        </w:tc>
      </w:tr>
      <w:tr w:rsidR="00B2227B" w:rsidRPr="00B2227B" w:rsidTr="00B2227B">
        <w:trPr>
          <w:trHeight w:val="20"/>
        </w:trPr>
        <w:tc>
          <w:tcPr>
            <w:tcW w:w="310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60%</w:t>
            </w: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5702,44</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5987,57</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6286,94</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6538,42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6799,96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7071,96</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7354,84</w:t>
            </w:r>
          </w:p>
        </w:tc>
      </w:tr>
      <w:tr w:rsidR="00B2227B" w:rsidRPr="00B2227B" w:rsidTr="00B2227B">
        <w:trPr>
          <w:trHeight w:val="20"/>
        </w:trPr>
        <w:tc>
          <w:tcPr>
            <w:tcW w:w="310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100%</w:t>
            </w: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vMerge/>
            <w:tcBorders>
              <w:top w:val="nil"/>
              <w:left w:val="single" w:sz="4" w:space="0" w:color="auto"/>
              <w:bottom w:val="single" w:sz="4" w:space="0" w:color="auto"/>
              <w:right w:val="single" w:sz="4" w:space="0" w:color="auto"/>
            </w:tcBorders>
            <w:vAlign w:val="center"/>
            <w:hideMark/>
          </w:tcPr>
          <w:p w:rsidR="00B2227B" w:rsidRPr="00B2227B" w:rsidRDefault="00B2227B" w:rsidP="00B2227B">
            <w:pPr>
              <w:spacing w:line="240" w:lineRule="auto"/>
              <w:ind w:firstLine="0"/>
              <w:jc w:val="left"/>
              <w:rPr>
                <w:rFonts w:eastAsia="Times New Roman" w:cs="Times New Roman"/>
                <w:color w:val="000000"/>
                <w:sz w:val="22"/>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7564,47</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7942,69</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8339,82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8673,42</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9020,35</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9381,17</w:t>
            </w:r>
          </w:p>
        </w:tc>
        <w:tc>
          <w:tcPr>
            <w:tcW w:w="960" w:type="dxa"/>
            <w:tcBorders>
              <w:top w:val="nil"/>
              <w:left w:val="nil"/>
              <w:bottom w:val="single" w:sz="4" w:space="0" w:color="auto"/>
              <w:right w:val="single" w:sz="4" w:space="0" w:color="auto"/>
            </w:tcBorders>
            <w:shd w:val="clear" w:color="auto" w:fill="auto"/>
            <w:vAlign w:val="center"/>
            <w:hideMark/>
          </w:tcPr>
          <w:p w:rsidR="00B2227B" w:rsidRPr="00B2227B" w:rsidRDefault="00B2227B" w:rsidP="00B2227B">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9756,41</w:t>
            </w:r>
          </w:p>
        </w:tc>
      </w:tr>
    </w:tbl>
    <w:p w:rsidR="00DB40EA" w:rsidRPr="00630A65" w:rsidRDefault="00DB40EA" w:rsidP="00DB40EA">
      <w:pPr>
        <w:widowControl w:val="0"/>
        <w:ind w:left="138" w:right="234" w:firstLine="566"/>
        <w:rPr>
          <w:rFonts w:eastAsia="Times New Roman" w:cs="Times New Roman"/>
          <w:sz w:val="24"/>
          <w:szCs w:val="24"/>
          <w:highlight w:val="yellow"/>
        </w:rPr>
      </w:pPr>
    </w:p>
    <w:p w:rsidR="00DB40EA" w:rsidRPr="009D1408" w:rsidRDefault="00DB40EA" w:rsidP="00DB40EA">
      <w:pPr>
        <w:keepNext/>
        <w:spacing w:line="240" w:lineRule="auto"/>
        <w:ind w:firstLine="0"/>
        <w:jc w:val="left"/>
        <w:rPr>
          <w:rFonts w:eastAsia="Calibri" w:cs="Times New Roman"/>
          <w:b/>
          <w:bCs/>
          <w:sz w:val="20"/>
          <w:szCs w:val="18"/>
        </w:rPr>
      </w:pPr>
      <w:r w:rsidRPr="009D1408">
        <w:rPr>
          <w:rFonts w:eastAsia="Calibri" w:cs="Times New Roman"/>
          <w:b/>
          <w:bCs/>
          <w:sz w:val="20"/>
          <w:szCs w:val="18"/>
        </w:rPr>
        <w:t xml:space="preserve">Таблица </w:t>
      </w:r>
      <w:r w:rsidR="00170D6B" w:rsidRPr="009D1408">
        <w:rPr>
          <w:rFonts w:eastAsia="Calibri" w:cs="Times New Roman"/>
          <w:b/>
          <w:bCs/>
          <w:sz w:val="20"/>
          <w:szCs w:val="18"/>
        </w:rPr>
        <w:fldChar w:fldCharType="begin"/>
      </w:r>
      <w:r w:rsidRPr="009D1408">
        <w:rPr>
          <w:rFonts w:eastAsia="Calibri" w:cs="Times New Roman"/>
          <w:b/>
          <w:bCs/>
          <w:sz w:val="20"/>
          <w:szCs w:val="18"/>
        </w:rPr>
        <w:instrText xml:space="preserve"> SEQ Таблица \* ARABIC </w:instrText>
      </w:r>
      <w:r w:rsidR="00170D6B" w:rsidRPr="009D1408">
        <w:rPr>
          <w:rFonts w:eastAsia="Calibri" w:cs="Times New Roman"/>
          <w:b/>
          <w:bCs/>
          <w:sz w:val="20"/>
          <w:szCs w:val="18"/>
        </w:rPr>
        <w:fldChar w:fldCharType="separate"/>
      </w:r>
      <w:r w:rsidR="00A303F5">
        <w:rPr>
          <w:rFonts w:eastAsia="Calibri" w:cs="Times New Roman"/>
          <w:b/>
          <w:bCs/>
          <w:noProof/>
          <w:sz w:val="20"/>
          <w:szCs w:val="18"/>
        </w:rPr>
        <w:t>151</w:t>
      </w:r>
      <w:r w:rsidR="00170D6B" w:rsidRPr="009D1408">
        <w:rPr>
          <w:rFonts w:eastAsia="Calibri" w:cs="Times New Roman"/>
          <w:b/>
          <w:bCs/>
          <w:sz w:val="20"/>
          <w:szCs w:val="18"/>
        </w:rPr>
        <w:fldChar w:fldCharType="end"/>
      </w:r>
      <w:r w:rsidRPr="009D1408">
        <w:rPr>
          <w:rFonts w:eastAsia="Calibri" w:cs="Times New Roman"/>
          <w:b/>
          <w:bCs/>
          <w:sz w:val="20"/>
          <w:szCs w:val="18"/>
        </w:rPr>
        <w:t xml:space="preserve"> Величина тарифа на тепловую энергию МУП ТМР «ТутаевТеплоЭнерго»</w:t>
      </w:r>
    </w:p>
    <w:tbl>
      <w:tblPr>
        <w:tblW w:w="5000" w:type="pct"/>
        <w:tblLook w:val="04A0" w:firstRow="1" w:lastRow="0" w:firstColumn="1" w:lastColumn="0" w:noHBand="0" w:noVBand="1"/>
      </w:tblPr>
      <w:tblGrid>
        <w:gridCol w:w="3263"/>
        <w:gridCol w:w="1064"/>
        <w:gridCol w:w="1020"/>
        <w:gridCol w:w="1063"/>
        <w:gridCol w:w="1019"/>
        <w:gridCol w:w="1019"/>
        <w:gridCol w:w="1019"/>
        <w:gridCol w:w="1019"/>
        <w:gridCol w:w="1019"/>
        <w:gridCol w:w="1019"/>
        <w:gridCol w:w="1019"/>
        <w:gridCol w:w="1019"/>
      </w:tblGrid>
      <w:tr w:rsidR="009D1408" w:rsidRPr="009D1408" w:rsidTr="009D1408">
        <w:trPr>
          <w:trHeight w:val="300"/>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Наименование</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Вариант</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2023</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2024</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2025</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2026</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2027</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2028</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2029</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2030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2031</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2032-2038</w:t>
            </w:r>
          </w:p>
        </w:tc>
      </w:tr>
      <w:tr w:rsidR="009D1408" w:rsidRPr="009D1408" w:rsidTr="009D1408">
        <w:trPr>
          <w:trHeight w:val="300"/>
        </w:trPr>
        <w:tc>
          <w:tcPr>
            <w:tcW w:w="1120" w:type="pct"/>
            <w:vMerge w:val="restart"/>
            <w:tcBorders>
              <w:top w:val="nil"/>
              <w:left w:val="single" w:sz="4" w:space="0" w:color="auto"/>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Тарифы на тепловую энергию (руб.) с НДС</w:t>
            </w:r>
          </w:p>
        </w:tc>
        <w:tc>
          <w:tcPr>
            <w:tcW w:w="365"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1</w:t>
            </w:r>
          </w:p>
        </w:tc>
        <w:tc>
          <w:tcPr>
            <w:tcW w:w="350" w:type="pct"/>
            <w:vMerge w:val="restart"/>
            <w:tcBorders>
              <w:top w:val="nil"/>
              <w:left w:val="single" w:sz="4" w:space="0" w:color="auto"/>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2930,05</w:t>
            </w:r>
          </w:p>
        </w:tc>
        <w:tc>
          <w:tcPr>
            <w:tcW w:w="365"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3076,55</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3230,38</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3391,90</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3561,49</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3703,95</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3852,11</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4006,20</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4166,44</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4333,10</w:t>
            </w:r>
          </w:p>
        </w:tc>
      </w:tr>
      <w:tr w:rsidR="009D1408" w:rsidRPr="009D1408" w:rsidTr="009D1408">
        <w:trPr>
          <w:trHeight w:val="300"/>
        </w:trPr>
        <w:tc>
          <w:tcPr>
            <w:tcW w:w="1120" w:type="pct"/>
            <w:vMerge/>
            <w:tcBorders>
              <w:top w:val="nil"/>
              <w:left w:val="single" w:sz="4" w:space="0" w:color="auto"/>
              <w:bottom w:val="single" w:sz="4" w:space="0" w:color="auto"/>
              <w:right w:val="single" w:sz="4" w:space="0" w:color="auto"/>
            </w:tcBorders>
            <w:vAlign w:val="center"/>
            <w:hideMark/>
          </w:tcPr>
          <w:p w:rsidR="009D1408" w:rsidRPr="009D1408" w:rsidRDefault="009D1408" w:rsidP="009D1408">
            <w:pPr>
              <w:spacing w:line="240" w:lineRule="auto"/>
              <w:ind w:firstLine="0"/>
              <w:jc w:val="left"/>
              <w:rPr>
                <w:rFonts w:eastAsia="Times New Roman" w:cs="Times New Roman"/>
                <w:color w:val="000000"/>
                <w:sz w:val="22"/>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2</w:t>
            </w:r>
          </w:p>
        </w:tc>
        <w:tc>
          <w:tcPr>
            <w:tcW w:w="350" w:type="pct"/>
            <w:vMerge/>
            <w:tcBorders>
              <w:top w:val="nil"/>
              <w:left w:val="single" w:sz="4" w:space="0" w:color="auto"/>
              <w:bottom w:val="single" w:sz="4" w:space="0" w:color="auto"/>
              <w:right w:val="single" w:sz="4" w:space="0" w:color="auto"/>
            </w:tcBorders>
            <w:vAlign w:val="center"/>
            <w:hideMark/>
          </w:tcPr>
          <w:p w:rsidR="009D1408" w:rsidRPr="009D1408" w:rsidRDefault="009D1408" w:rsidP="009D1408">
            <w:pPr>
              <w:spacing w:line="240" w:lineRule="auto"/>
              <w:ind w:firstLine="0"/>
              <w:jc w:val="left"/>
              <w:rPr>
                <w:rFonts w:eastAsia="Times New Roman" w:cs="Times New Roman"/>
                <w:color w:val="000000"/>
                <w:sz w:val="22"/>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3867,67</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4061,05</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4264,10</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4477,31</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4701,17</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4889,22</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5084,79</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5288,18</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5499,71</w:t>
            </w:r>
          </w:p>
        </w:tc>
      </w:tr>
      <w:tr w:rsidR="009D1408" w:rsidRPr="009D1408" w:rsidTr="009D1408">
        <w:trPr>
          <w:trHeight w:val="300"/>
        </w:trPr>
        <w:tc>
          <w:tcPr>
            <w:tcW w:w="1120" w:type="pct"/>
            <w:vMerge/>
            <w:tcBorders>
              <w:top w:val="nil"/>
              <w:left w:val="single" w:sz="4" w:space="0" w:color="auto"/>
              <w:bottom w:val="single" w:sz="4" w:space="0" w:color="auto"/>
              <w:right w:val="single" w:sz="4" w:space="0" w:color="auto"/>
            </w:tcBorders>
            <w:vAlign w:val="center"/>
            <w:hideMark/>
          </w:tcPr>
          <w:p w:rsidR="009D1408" w:rsidRPr="009D1408" w:rsidRDefault="009D1408" w:rsidP="009D1408">
            <w:pPr>
              <w:spacing w:line="240" w:lineRule="auto"/>
              <w:ind w:firstLine="0"/>
              <w:jc w:val="left"/>
              <w:rPr>
                <w:rFonts w:eastAsia="Times New Roman" w:cs="Times New Roman"/>
                <w:color w:val="000000"/>
                <w:sz w:val="22"/>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w:t>
            </w:r>
          </w:p>
        </w:tc>
        <w:tc>
          <w:tcPr>
            <w:tcW w:w="350" w:type="pct"/>
            <w:vMerge/>
            <w:tcBorders>
              <w:top w:val="nil"/>
              <w:left w:val="single" w:sz="4" w:space="0" w:color="auto"/>
              <w:bottom w:val="single" w:sz="4" w:space="0" w:color="auto"/>
              <w:right w:val="single" w:sz="4" w:space="0" w:color="auto"/>
            </w:tcBorders>
            <w:vAlign w:val="center"/>
            <w:hideMark/>
          </w:tcPr>
          <w:p w:rsidR="009D1408" w:rsidRPr="009D1408" w:rsidRDefault="009D1408" w:rsidP="009D1408">
            <w:pPr>
              <w:spacing w:line="240" w:lineRule="auto"/>
              <w:ind w:firstLine="0"/>
              <w:jc w:val="left"/>
              <w:rPr>
                <w:rFonts w:eastAsia="Times New Roman" w:cs="Times New Roman"/>
                <w:color w:val="000000"/>
                <w:sz w:val="22"/>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5742,90</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6030,04</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6331,55</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6648,12</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6980,53</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7259,75</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7550,14</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7852,15</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8166,23</w:t>
            </w:r>
          </w:p>
        </w:tc>
      </w:tr>
    </w:tbl>
    <w:p w:rsidR="00DB40EA" w:rsidRPr="00630A65" w:rsidRDefault="00DB40EA" w:rsidP="00DB40EA">
      <w:pPr>
        <w:rPr>
          <w:sz w:val="24"/>
          <w:szCs w:val="24"/>
          <w:highlight w:val="yellow"/>
        </w:rPr>
        <w:sectPr w:rsidR="00DB40EA" w:rsidRPr="00630A65" w:rsidSect="00784561">
          <w:headerReference w:type="default" r:id="rId69"/>
          <w:footerReference w:type="default" r:id="rId70"/>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27408" w:rsidRPr="00D02E8F" w:rsidRDefault="00E27408" w:rsidP="00E27408">
      <w:pPr>
        <w:pStyle w:val="10"/>
        <w:jc w:val="both"/>
        <w:rPr>
          <w:sz w:val="24"/>
          <w:szCs w:val="24"/>
        </w:rPr>
      </w:pPr>
      <w:bookmarkStart w:id="400" w:name="_Toc40373684"/>
      <w:bookmarkStart w:id="401" w:name="_Toc138688563"/>
      <w:bookmarkStart w:id="402" w:name="_Toc498702659"/>
      <w:bookmarkStart w:id="403" w:name="_Toc499140889"/>
      <w:bookmarkStart w:id="404" w:name="_Toc499119129"/>
      <w:r w:rsidRPr="00D02E8F">
        <w:rPr>
          <w:sz w:val="24"/>
          <w:szCs w:val="24"/>
        </w:rPr>
        <w:t>Глава 13. Индикаторы развития систем теплоснабжения поселения, городского округа, города федерального значения</w:t>
      </w:r>
      <w:bookmarkEnd w:id="400"/>
      <w:bookmarkEnd w:id="401"/>
    </w:p>
    <w:p w:rsidR="00E27408" w:rsidRPr="00D02E8F"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405" w:name="_Toc40373685"/>
      <w:bookmarkStart w:id="406" w:name="_Toc138688564"/>
      <w:r w:rsidRPr="00D02E8F">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тепловых сетях</w:t>
      </w:r>
      <w:bookmarkEnd w:id="405"/>
      <w:bookmarkEnd w:id="406"/>
    </w:p>
    <w:p w:rsidR="00C20110" w:rsidRPr="00D02E8F" w:rsidRDefault="00C20110" w:rsidP="00C20110">
      <w:pPr>
        <w:rPr>
          <w:sz w:val="24"/>
          <w:szCs w:val="24"/>
        </w:rPr>
      </w:pPr>
    </w:p>
    <w:p w:rsidR="00C20110" w:rsidRPr="00D02E8F" w:rsidRDefault="00250202" w:rsidP="00C20110">
      <w:pPr>
        <w:rPr>
          <w:sz w:val="24"/>
          <w:szCs w:val="24"/>
        </w:rPr>
      </w:pPr>
      <w:r w:rsidRPr="00D02E8F">
        <w:rPr>
          <w:sz w:val="24"/>
          <w:szCs w:val="24"/>
        </w:rPr>
        <w:t>За 2017-202</w:t>
      </w:r>
      <w:r w:rsidR="00D02E8F" w:rsidRPr="00D02E8F">
        <w:rPr>
          <w:sz w:val="24"/>
          <w:szCs w:val="24"/>
        </w:rPr>
        <w:t>2</w:t>
      </w:r>
      <w:r w:rsidR="00C20110" w:rsidRPr="00D02E8F">
        <w:rPr>
          <w:sz w:val="24"/>
          <w:szCs w:val="24"/>
        </w:rPr>
        <w:t>года прекращений подачи не было.</w:t>
      </w:r>
    </w:p>
    <w:p w:rsidR="00C20110" w:rsidRPr="00D02E8F" w:rsidRDefault="00C20110" w:rsidP="00C20110">
      <w:pPr>
        <w:rPr>
          <w:sz w:val="24"/>
          <w:szCs w:val="24"/>
        </w:rPr>
      </w:pPr>
    </w:p>
    <w:p w:rsidR="00E27408" w:rsidRPr="00D02E8F"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407" w:name="_Toc40373686"/>
      <w:bookmarkStart w:id="408" w:name="_Toc138688565"/>
      <w:r w:rsidRPr="00D02E8F">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407"/>
      <w:bookmarkEnd w:id="408"/>
    </w:p>
    <w:p w:rsidR="00C20110" w:rsidRPr="00D02E8F" w:rsidRDefault="00C20110" w:rsidP="00C20110">
      <w:pPr>
        <w:rPr>
          <w:sz w:val="24"/>
          <w:szCs w:val="24"/>
        </w:rPr>
      </w:pPr>
    </w:p>
    <w:p w:rsidR="00583741" w:rsidRPr="00D02E8F" w:rsidRDefault="00250202" w:rsidP="00583741">
      <w:pPr>
        <w:rPr>
          <w:sz w:val="24"/>
          <w:szCs w:val="24"/>
        </w:rPr>
      </w:pPr>
      <w:r w:rsidRPr="00D02E8F">
        <w:rPr>
          <w:sz w:val="24"/>
          <w:szCs w:val="24"/>
        </w:rPr>
        <w:t>За 2017-202</w:t>
      </w:r>
      <w:r w:rsidR="00D02E8F" w:rsidRPr="00D02E8F">
        <w:rPr>
          <w:sz w:val="24"/>
          <w:szCs w:val="24"/>
        </w:rPr>
        <w:t xml:space="preserve">2 </w:t>
      </w:r>
      <w:r w:rsidR="00583741" w:rsidRPr="00D02E8F">
        <w:rPr>
          <w:sz w:val="24"/>
          <w:szCs w:val="24"/>
        </w:rPr>
        <w:t>года прекращений подачи не было.</w:t>
      </w:r>
    </w:p>
    <w:p w:rsidR="00C20110" w:rsidRPr="00630A65" w:rsidRDefault="00C20110" w:rsidP="00C20110">
      <w:pPr>
        <w:rPr>
          <w:sz w:val="24"/>
          <w:szCs w:val="24"/>
          <w:highlight w:val="yellow"/>
        </w:rPr>
      </w:pPr>
    </w:p>
    <w:p w:rsidR="00E27408" w:rsidRPr="00FD1620"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409" w:name="_Toc40373687"/>
      <w:bookmarkStart w:id="410" w:name="_Toc138688566"/>
      <w:r w:rsidRPr="00FD1620">
        <w:rPr>
          <w:rFonts w:ascii="TimesNewRomanPSMT" w:hAnsi="TimesNewRomanPSMT" w:cs="TimesNewRomanPSMT"/>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09"/>
      <w:bookmarkEnd w:id="410"/>
    </w:p>
    <w:p w:rsidR="00DD55BF" w:rsidRPr="00FD1620" w:rsidRDefault="00DD55BF" w:rsidP="00DD55BF">
      <w:pPr>
        <w:pStyle w:val="aff0"/>
        <w:keepNext/>
        <w:spacing w:after="0"/>
        <w:ind w:firstLine="0"/>
      </w:pPr>
      <w:r w:rsidRPr="00FD1620">
        <w:t xml:space="preserve">Таблица </w:t>
      </w:r>
      <w:fldSimple w:instr=" SEQ Таблица \* ARABIC ">
        <w:r w:rsidR="00A303F5">
          <w:rPr>
            <w:noProof/>
          </w:rPr>
          <w:t>152</w:t>
        </w:r>
      </w:fldSimple>
      <w:r w:rsidRPr="00FD1620">
        <w:t xml:space="preserve"> Технико-экономические показатели работы систем тепл</w:t>
      </w:r>
      <w:r w:rsidR="008C6E25" w:rsidRPr="00FD1620">
        <w:t xml:space="preserve">оснабжения АО «Тутаевская ПГУ» на </w:t>
      </w:r>
      <w:r w:rsidR="008F384F" w:rsidRPr="00FD1620">
        <w:t>2021-2023</w:t>
      </w:r>
      <w:r w:rsidRPr="00FD1620">
        <w:t xml:space="preserve"> год</w:t>
      </w:r>
      <w:r w:rsidR="008F384F" w:rsidRPr="00FD1620">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262"/>
        <w:gridCol w:w="1404"/>
        <w:gridCol w:w="1724"/>
        <w:gridCol w:w="1724"/>
        <w:gridCol w:w="1722"/>
      </w:tblGrid>
      <w:tr w:rsidR="008F384F" w:rsidRPr="00FD1620" w:rsidTr="00C736F5">
        <w:trPr>
          <w:trHeight w:val="856"/>
          <w:tblHeader/>
        </w:trPr>
        <w:tc>
          <w:tcPr>
            <w:tcW w:w="268" w:type="pct"/>
            <w:shd w:val="clear" w:color="auto" w:fill="auto"/>
            <w:vAlign w:val="center"/>
            <w:hideMark/>
          </w:tcPr>
          <w:p w:rsidR="008F384F" w:rsidRPr="00FD1620" w:rsidRDefault="008F384F" w:rsidP="00D274C7">
            <w:pPr>
              <w:spacing w:line="240" w:lineRule="auto"/>
              <w:ind w:firstLine="0"/>
              <w:jc w:val="center"/>
              <w:rPr>
                <w:rFonts w:eastAsia="Times New Roman" w:cs="Times New Roman"/>
                <w:sz w:val="22"/>
                <w:lang w:eastAsia="ru-RU"/>
              </w:rPr>
            </w:pPr>
            <w:r w:rsidRPr="00FD1620">
              <w:rPr>
                <w:rFonts w:eastAsia="Times New Roman" w:cs="Times New Roman"/>
                <w:sz w:val="22"/>
                <w:lang w:eastAsia="ru-RU"/>
              </w:rPr>
              <w:t>№ п/п</w:t>
            </w:r>
          </w:p>
        </w:tc>
        <w:tc>
          <w:tcPr>
            <w:tcW w:w="1211" w:type="pct"/>
            <w:shd w:val="clear" w:color="auto" w:fill="auto"/>
            <w:vAlign w:val="center"/>
            <w:hideMark/>
          </w:tcPr>
          <w:p w:rsidR="008F384F" w:rsidRPr="00FD1620" w:rsidRDefault="008F384F" w:rsidP="008F384F">
            <w:pPr>
              <w:spacing w:line="240" w:lineRule="auto"/>
              <w:ind w:firstLine="0"/>
              <w:jc w:val="center"/>
              <w:rPr>
                <w:rFonts w:eastAsia="Times New Roman" w:cs="Times New Roman"/>
                <w:sz w:val="22"/>
                <w:lang w:eastAsia="ru-RU"/>
              </w:rPr>
            </w:pPr>
            <w:r w:rsidRPr="00FD1620">
              <w:rPr>
                <w:rFonts w:eastAsia="Times New Roman" w:cs="Times New Roman"/>
                <w:sz w:val="22"/>
                <w:lang w:eastAsia="ru-RU"/>
              </w:rPr>
              <w:t>Наименование параметра</w:t>
            </w:r>
          </w:p>
        </w:tc>
        <w:tc>
          <w:tcPr>
            <w:tcW w:w="752" w:type="pct"/>
            <w:shd w:val="clear" w:color="auto" w:fill="auto"/>
            <w:vAlign w:val="center"/>
            <w:hideMark/>
          </w:tcPr>
          <w:p w:rsidR="008F384F" w:rsidRPr="00FD1620" w:rsidRDefault="008F384F" w:rsidP="008F384F">
            <w:pPr>
              <w:spacing w:line="240" w:lineRule="auto"/>
              <w:ind w:firstLine="0"/>
              <w:jc w:val="center"/>
              <w:rPr>
                <w:rFonts w:eastAsia="Times New Roman" w:cs="Times New Roman"/>
                <w:sz w:val="22"/>
                <w:lang w:eastAsia="ru-RU"/>
              </w:rPr>
            </w:pPr>
            <w:r w:rsidRPr="00FD1620">
              <w:rPr>
                <w:rFonts w:eastAsia="Times New Roman" w:cs="Times New Roman"/>
                <w:sz w:val="22"/>
                <w:lang w:eastAsia="ru-RU"/>
              </w:rPr>
              <w:t>Единица измерения</w:t>
            </w:r>
          </w:p>
        </w:tc>
        <w:tc>
          <w:tcPr>
            <w:tcW w:w="923" w:type="pct"/>
            <w:shd w:val="clear" w:color="auto" w:fill="auto"/>
            <w:vAlign w:val="center"/>
          </w:tcPr>
          <w:p w:rsidR="008F384F" w:rsidRPr="00FD1620" w:rsidRDefault="008F384F" w:rsidP="008F384F">
            <w:pPr>
              <w:spacing w:line="240" w:lineRule="auto"/>
              <w:ind w:firstLine="0"/>
              <w:jc w:val="center"/>
              <w:rPr>
                <w:rFonts w:eastAsia="Times New Roman" w:cs="Times New Roman"/>
                <w:sz w:val="22"/>
                <w:lang w:val="en-US" w:eastAsia="ru-RU"/>
              </w:rPr>
            </w:pPr>
            <w:r w:rsidRPr="00FD1620">
              <w:rPr>
                <w:rFonts w:eastAsia="Times New Roman" w:cs="Times New Roman"/>
                <w:sz w:val="22"/>
                <w:lang w:val="en-US" w:eastAsia="ru-RU"/>
              </w:rPr>
              <w:t>2021</w:t>
            </w:r>
          </w:p>
        </w:tc>
        <w:tc>
          <w:tcPr>
            <w:tcW w:w="923" w:type="pct"/>
            <w:vAlign w:val="center"/>
          </w:tcPr>
          <w:p w:rsidR="008F384F" w:rsidRPr="00FD1620" w:rsidRDefault="008F384F" w:rsidP="008F384F">
            <w:pPr>
              <w:spacing w:line="240" w:lineRule="auto"/>
              <w:ind w:firstLine="0"/>
              <w:jc w:val="center"/>
              <w:rPr>
                <w:rFonts w:eastAsia="Times New Roman" w:cs="Times New Roman"/>
                <w:sz w:val="22"/>
                <w:lang w:val="en-US" w:eastAsia="ru-RU"/>
              </w:rPr>
            </w:pPr>
            <w:r w:rsidRPr="00FD1620">
              <w:rPr>
                <w:rFonts w:eastAsia="Times New Roman" w:cs="Times New Roman"/>
                <w:sz w:val="22"/>
                <w:lang w:val="en-US" w:eastAsia="ru-RU"/>
              </w:rPr>
              <w:t>2022</w:t>
            </w:r>
          </w:p>
        </w:tc>
        <w:tc>
          <w:tcPr>
            <w:tcW w:w="922" w:type="pct"/>
            <w:vAlign w:val="center"/>
          </w:tcPr>
          <w:p w:rsidR="008F384F" w:rsidRPr="00FD1620" w:rsidRDefault="008F384F" w:rsidP="008F384F">
            <w:pPr>
              <w:spacing w:line="240" w:lineRule="auto"/>
              <w:ind w:firstLine="0"/>
              <w:jc w:val="center"/>
              <w:rPr>
                <w:rFonts w:eastAsia="Times New Roman" w:cs="Times New Roman"/>
                <w:sz w:val="22"/>
                <w:lang w:val="en-US" w:eastAsia="ru-RU"/>
              </w:rPr>
            </w:pPr>
            <w:r w:rsidRPr="00FD1620">
              <w:rPr>
                <w:rFonts w:eastAsia="Times New Roman" w:cs="Times New Roman"/>
                <w:sz w:val="22"/>
                <w:lang w:val="en-US" w:eastAsia="ru-RU"/>
              </w:rPr>
              <w:t>2023</w:t>
            </w:r>
          </w:p>
        </w:tc>
      </w:tr>
      <w:tr w:rsidR="008F384F" w:rsidRPr="00FD1620" w:rsidTr="00046099">
        <w:trPr>
          <w:trHeight w:val="615"/>
        </w:trPr>
        <w:tc>
          <w:tcPr>
            <w:tcW w:w="268" w:type="pct"/>
            <w:shd w:val="clear" w:color="auto" w:fill="auto"/>
            <w:vAlign w:val="center"/>
          </w:tcPr>
          <w:p w:rsidR="008F384F" w:rsidRPr="00FD1620" w:rsidRDefault="00046099" w:rsidP="00D274C7">
            <w:pPr>
              <w:spacing w:line="240" w:lineRule="auto"/>
              <w:ind w:firstLine="0"/>
              <w:jc w:val="center"/>
              <w:rPr>
                <w:rFonts w:eastAsia="Times New Roman" w:cs="Times New Roman"/>
                <w:sz w:val="22"/>
                <w:lang w:eastAsia="ru-RU"/>
              </w:rPr>
            </w:pPr>
            <w:r w:rsidRPr="00FD1620">
              <w:rPr>
                <w:rFonts w:eastAsia="Times New Roman" w:cs="Times New Roman"/>
                <w:sz w:val="22"/>
                <w:lang w:eastAsia="ru-RU"/>
              </w:rPr>
              <w:t>1</w:t>
            </w:r>
          </w:p>
        </w:tc>
        <w:tc>
          <w:tcPr>
            <w:tcW w:w="1211" w:type="pct"/>
            <w:shd w:val="clear" w:color="auto" w:fill="auto"/>
            <w:vAlign w:val="center"/>
          </w:tcPr>
          <w:p w:rsidR="008F384F" w:rsidRPr="00FD1620" w:rsidRDefault="008F384F" w:rsidP="00D274C7">
            <w:pPr>
              <w:spacing w:line="240" w:lineRule="auto"/>
              <w:ind w:firstLine="0"/>
              <w:jc w:val="left"/>
              <w:rPr>
                <w:rFonts w:eastAsia="Times New Roman" w:cs="Times New Roman"/>
                <w:sz w:val="22"/>
                <w:lang w:eastAsia="ru-RU"/>
              </w:rPr>
            </w:pPr>
            <w:r w:rsidRPr="00FD1620">
              <w:rPr>
                <w:sz w:val="22"/>
              </w:rPr>
              <w:t>Удельный расход электрической энергии на выработку тепловой энергии</w:t>
            </w:r>
          </w:p>
        </w:tc>
        <w:tc>
          <w:tcPr>
            <w:tcW w:w="752" w:type="pct"/>
            <w:shd w:val="clear" w:color="auto" w:fill="auto"/>
            <w:vAlign w:val="center"/>
            <w:hideMark/>
          </w:tcPr>
          <w:p w:rsidR="008F384F" w:rsidRPr="00FD1620" w:rsidRDefault="008F384F" w:rsidP="00046099">
            <w:pPr>
              <w:spacing w:line="240" w:lineRule="auto"/>
              <w:ind w:firstLine="0"/>
              <w:jc w:val="center"/>
              <w:rPr>
                <w:rFonts w:eastAsia="Times New Roman" w:cs="Times New Roman"/>
                <w:sz w:val="22"/>
                <w:lang w:eastAsia="ru-RU"/>
              </w:rPr>
            </w:pPr>
            <w:r w:rsidRPr="00FD1620">
              <w:rPr>
                <w:sz w:val="22"/>
              </w:rPr>
              <w:t>кВт·ч/Гкал</w:t>
            </w:r>
          </w:p>
        </w:tc>
        <w:tc>
          <w:tcPr>
            <w:tcW w:w="923" w:type="pct"/>
            <w:shd w:val="clear" w:color="auto" w:fill="auto"/>
            <w:vAlign w:val="center"/>
          </w:tcPr>
          <w:p w:rsidR="008F384F" w:rsidRPr="00FD1620" w:rsidRDefault="0060328A" w:rsidP="00046099">
            <w:pPr>
              <w:spacing w:line="240" w:lineRule="auto"/>
              <w:ind w:firstLine="0"/>
              <w:jc w:val="center"/>
              <w:rPr>
                <w:rFonts w:eastAsia="Times New Roman" w:cs="Times New Roman"/>
                <w:sz w:val="22"/>
                <w:lang w:eastAsia="ru-RU"/>
              </w:rPr>
            </w:pPr>
            <w:r w:rsidRPr="00FD1620">
              <w:rPr>
                <w:rFonts w:eastAsia="Times New Roman" w:cs="Times New Roman"/>
                <w:sz w:val="22"/>
                <w:lang w:eastAsia="ru-RU"/>
              </w:rPr>
              <w:t>47,229</w:t>
            </w:r>
          </w:p>
        </w:tc>
        <w:tc>
          <w:tcPr>
            <w:tcW w:w="923" w:type="pct"/>
            <w:vAlign w:val="center"/>
          </w:tcPr>
          <w:p w:rsidR="008F384F" w:rsidRPr="00FD1620" w:rsidRDefault="008F384F" w:rsidP="00046099">
            <w:pPr>
              <w:spacing w:line="240" w:lineRule="auto"/>
              <w:ind w:firstLine="0"/>
              <w:jc w:val="center"/>
              <w:rPr>
                <w:rFonts w:eastAsia="Times New Roman" w:cs="Times New Roman"/>
                <w:sz w:val="22"/>
                <w:lang w:eastAsia="ru-RU"/>
              </w:rPr>
            </w:pPr>
            <w:r w:rsidRPr="00FD1620">
              <w:rPr>
                <w:rFonts w:eastAsia="Times New Roman" w:cs="Times New Roman"/>
                <w:sz w:val="22"/>
                <w:lang w:eastAsia="ru-RU"/>
              </w:rPr>
              <w:t>32,10</w:t>
            </w:r>
          </w:p>
        </w:tc>
        <w:tc>
          <w:tcPr>
            <w:tcW w:w="922" w:type="pct"/>
            <w:vAlign w:val="center"/>
          </w:tcPr>
          <w:p w:rsidR="008F384F" w:rsidRPr="00FD1620" w:rsidRDefault="008F384F" w:rsidP="00046099">
            <w:pPr>
              <w:spacing w:line="240" w:lineRule="auto"/>
              <w:ind w:firstLine="0"/>
              <w:jc w:val="center"/>
              <w:rPr>
                <w:rFonts w:eastAsia="Times New Roman" w:cs="Times New Roman"/>
                <w:sz w:val="22"/>
                <w:lang w:eastAsia="ru-RU"/>
              </w:rPr>
            </w:pPr>
            <w:r w:rsidRPr="00FD1620">
              <w:rPr>
                <w:rFonts w:eastAsia="Times New Roman" w:cs="Times New Roman"/>
                <w:sz w:val="22"/>
                <w:lang w:eastAsia="ru-RU"/>
              </w:rPr>
              <w:t>32,10</w:t>
            </w:r>
          </w:p>
        </w:tc>
      </w:tr>
      <w:tr w:rsidR="00614BBC" w:rsidRPr="00FD1620" w:rsidTr="00614BBC">
        <w:trPr>
          <w:trHeight w:val="615"/>
        </w:trPr>
        <w:tc>
          <w:tcPr>
            <w:tcW w:w="268" w:type="pct"/>
            <w:shd w:val="clear" w:color="auto" w:fill="auto"/>
            <w:vAlign w:val="center"/>
          </w:tcPr>
          <w:p w:rsidR="00614BBC" w:rsidRPr="00FD1620" w:rsidRDefault="00614BBC" w:rsidP="00D274C7">
            <w:pPr>
              <w:spacing w:line="240" w:lineRule="auto"/>
              <w:ind w:firstLine="0"/>
              <w:jc w:val="center"/>
              <w:rPr>
                <w:rFonts w:eastAsia="Times New Roman" w:cs="Times New Roman"/>
                <w:sz w:val="22"/>
                <w:lang w:eastAsia="ru-RU"/>
              </w:rPr>
            </w:pPr>
            <w:r w:rsidRPr="00FD1620">
              <w:rPr>
                <w:rFonts w:eastAsia="Times New Roman" w:cs="Times New Roman"/>
                <w:sz w:val="22"/>
                <w:lang w:eastAsia="ru-RU"/>
              </w:rPr>
              <w:t>2</w:t>
            </w:r>
          </w:p>
        </w:tc>
        <w:tc>
          <w:tcPr>
            <w:tcW w:w="1211" w:type="pct"/>
            <w:shd w:val="clear" w:color="auto" w:fill="auto"/>
            <w:vAlign w:val="center"/>
          </w:tcPr>
          <w:p w:rsidR="00614BBC" w:rsidRPr="00FD1620" w:rsidRDefault="00614BBC" w:rsidP="00D274C7">
            <w:pPr>
              <w:spacing w:line="240" w:lineRule="auto"/>
              <w:ind w:firstLine="0"/>
              <w:jc w:val="left"/>
              <w:rPr>
                <w:rFonts w:eastAsia="Times New Roman" w:cs="Times New Roman"/>
                <w:sz w:val="22"/>
                <w:lang w:eastAsia="ru-RU"/>
              </w:rPr>
            </w:pPr>
            <w:r w:rsidRPr="00FD1620">
              <w:rPr>
                <w:sz w:val="22"/>
              </w:rPr>
              <w:t>УРУТ на отпуск электроэнергии</w:t>
            </w:r>
          </w:p>
        </w:tc>
        <w:tc>
          <w:tcPr>
            <w:tcW w:w="752" w:type="pct"/>
            <w:shd w:val="clear" w:color="auto" w:fill="auto"/>
            <w:vAlign w:val="center"/>
            <w:hideMark/>
          </w:tcPr>
          <w:p w:rsidR="00614BBC" w:rsidRPr="00FD1620" w:rsidRDefault="00614BBC" w:rsidP="00614BBC">
            <w:pPr>
              <w:spacing w:line="240" w:lineRule="auto"/>
              <w:ind w:firstLine="0"/>
              <w:jc w:val="center"/>
              <w:rPr>
                <w:rFonts w:eastAsia="Times New Roman" w:cs="Times New Roman"/>
                <w:sz w:val="22"/>
                <w:lang w:eastAsia="ru-RU"/>
              </w:rPr>
            </w:pPr>
            <w:r w:rsidRPr="00FD1620">
              <w:rPr>
                <w:sz w:val="22"/>
              </w:rPr>
              <w:t>т. у. т./кВт.ч</w:t>
            </w:r>
          </w:p>
        </w:tc>
        <w:tc>
          <w:tcPr>
            <w:tcW w:w="923" w:type="pct"/>
            <w:shd w:val="clear" w:color="auto" w:fill="auto"/>
            <w:vAlign w:val="center"/>
          </w:tcPr>
          <w:p w:rsidR="00614BBC" w:rsidRPr="00FD1620" w:rsidRDefault="00614BBC" w:rsidP="00046099">
            <w:pPr>
              <w:spacing w:line="240" w:lineRule="auto"/>
              <w:ind w:firstLine="0"/>
              <w:jc w:val="center"/>
              <w:rPr>
                <w:rFonts w:eastAsia="Times New Roman" w:cs="Times New Roman"/>
                <w:sz w:val="22"/>
                <w:lang w:eastAsia="ru-RU"/>
              </w:rPr>
            </w:pPr>
            <w:r w:rsidRPr="00FD1620">
              <w:rPr>
                <w:rFonts w:eastAsia="Times New Roman" w:cs="Times New Roman"/>
                <w:sz w:val="22"/>
                <w:lang w:eastAsia="ru-RU"/>
              </w:rPr>
              <w:t>352,289</w:t>
            </w:r>
          </w:p>
        </w:tc>
        <w:tc>
          <w:tcPr>
            <w:tcW w:w="923" w:type="pct"/>
            <w:vAlign w:val="center"/>
          </w:tcPr>
          <w:p w:rsidR="00614BBC" w:rsidRPr="00FD1620" w:rsidRDefault="00614BBC" w:rsidP="00614BBC">
            <w:pPr>
              <w:ind w:firstLine="0"/>
              <w:jc w:val="center"/>
            </w:pPr>
            <w:r w:rsidRPr="00FD1620">
              <w:rPr>
                <w:rFonts w:eastAsia="Times New Roman" w:cs="Times New Roman"/>
                <w:sz w:val="22"/>
                <w:lang w:eastAsia="ru-RU"/>
              </w:rPr>
              <w:t>352,289</w:t>
            </w:r>
          </w:p>
        </w:tc>
        <w:tc>
          <w:tcPr>
            <w:tcW w:w="922" w:type="pct"/>
            <w:vAlign w:val="center"/>
          </w:tcPr>
          <w:p w:rsidR="00614BBC" w:rsidRPr="00FD1620" w:rsidRDefault="00614BBC" w:rsidP="00614BBC">
            <w:pPr>
              <w:ind w:firstLine="0"/>
              <w:jc w:val="center"/>
            </w:pPr>
            <w:r w:rsidRPr="00FD1620">
              <w:rPr>
                <w:rFonts w:eastAsia="Times New Roman" w:cs="Times New Roman"/>
                <w:sz w:val="22"/>
                <w:lang w:eastAsia="ru-RU"/>
              </w:rPr>
              <w:t>352,289</w:t>
            </w:r>
          </w:p>
        </w:tc>
      </w:tr>
    </w:tbl>
    <w:p w:rsidR="00E27408" w:rsidRPr="00FD1620" w:rsidRDefault="00E27408" w:rsidP="00595265">
      <w:pPr>
        <w:pStyle w:val="3"/>
        <w:numPr>
          <w:ilvl w:val="0"/>
          <w:numId w:val="69"/>
        </w:numPr>
        <w:spacing w:before="240" w:after="0" w:line="276" w:lineRule="auto"/>
        <w:ind w:left="426"/>
        <w:rPr>
          <w:sz w:val="24"/>
          <w:szCs w:val="24"/>
        </w:rPr>
      </w:pPr>
      <w:bookmarkStart w:id="411" w:name="_Toc40373688"/>
      <w:bookmarkStart w:id="412" w:name="_Toc138688567"/>
      <w:r w:rsidRPr="00FD1620">
        <w:rPr>
          <w:sz w:val="24"/>
          <w:szCs w:val="24"/>
        </w:rPr>
        <w:t>отношение величины технологических потерь тепловой энергии, теплоносителя  материальной характеристике тепловой сети</w:t>
      </w:r>
      <w:bookmarkEnd w:id="411"/>
      <w:bookmarkEnd w:id="412"/>
    </w:p>
    <w:p w:rsidR="00C20110" w:rsidRPr="0017257A" w:rsidRDefault="00300D13" w:rsidP="00300D13">
      <w:pPr>
        <w:spacing w:before="240"/>
        <w:rPr>
          <w:rFonts w:cs="Times New Roman"/>
          <w:sz w:val="24"/>
          <w:szCs w:val="24"/>
        </w:rPr>
      </w:pPr>
      <w:r w:rsidRPr="0017257A">
        <w:rPr>
          <w:rFonts w:cs="Times New Roman"/>
          <w:sz w:val="24"/>
          <w:szCs w:val="24"/>
        </w:rPr>
        <w:t>Данные отсутствуют.</w:t>
      </w:r>
    </w:p>
    <w:p w:rsidR="00300D13" w:rsidRPr="0017257A" w:rsidRDefault="00300D13" w:rsidP="00C20110">
      <w:pPr>
        <w:rPr>
          <w:rFonts w:cs="Times New Roman"/>
          <w:sz w:val="24"/>
          <w:szCs w:val="24"/>
        </w:rPr>
      </w:pPr>
    </w:p>
    <w:p w:rsidR="00E27408" w:rsidRPr="00EB1C13" w:rsidRDefault="00E27408" w:rsidP="00595265">
      <w:pPr>
        <w:pStyle w:val="3"/>
        <w:numPr>
          <w:ilvl w:val="0"/>
          <w:numId w:val="69"/>
        </w:numPr>
        <w:spacing w:before="240" w:after="0" w:line="276" w:lineRule="auto"/>
        <w:ind w:left="426"/>
        <w:rPr>
          <w:sz w:val="24"/>
          <w:szCs w:val="24"/>
        </w:rPr>
      </w:pPr>
      <w:bookmarkStart w:id="413" w:name="_Toc40373689"/>
      <w:bookmarkStart w:id="414" w:name="_Toc138688568"/>
      <w:r w:rsidRPr="00EB1C13">
        <w:rPr>
          <w:sz w:val="24"/>
          <w:szCs w:val="24"/>
        </w:rPr>
        <w:t>коэффициент использования установленной тепловой мощности</w:t>
      </w:r>
      <w:bookmarkEnd w:id="413"/>
      <w:bookmarkEnd w:id="414"/>
    </w:p>
    <w:p w:rsidR="009C7FC2" w:rsidRPr="00EB1C13" w:rsidRDefault="009C7FC2" w:rsidP="00300D13">
      <w:pPr>
        <w:spacing w:before="240"/>
        <w:rPr>
          <w:sz w:val="24"/>
          <w:szCs w:val="24"/>
        </w:rPr>
      </w:pPr>
      <w:r w:rsidRPr="00EB1C13">
        <w:rPr>
          <w:sz w:val="24"/>
          <w:szCs w:val="24"/>
        </w:rPr>
        <w:t xml:space="preserve">Коэффициент использования установленной тепловой мощности (КИУМ) </w:t>
      </w:r>
      <w:r w:rsidR="00B240C2" w:rsidRPr="00EB1C13">
        <w:rPr>
          <w:sz w:val="24"/>
          <w:szCs w:val="24"/>
        </w:rPr>
        <w:t>приведен в таблице ниже.</w:t>
      </w:r>
    </w:p>
    <w:p w:rsidR="00B240C2" w:rsidRPr="00EB1C13" w:rsidRDefault="00B240C2" w:rsidP="00B240C2">
      <w:pPr>
        <w:pStyle w:val="aff0"/>
        <w:keepNext/>
        <w:ind w:firstLine="0"/>
      </w:pPr>
      <w:r w:rsidRPr="00EB1C13">
        <w:t xml:space="preserve">Таблица </w:t>
      </w:r>
      <w:fldSimple w:instr=" SEQ Таблица \* ARABIC ">
        <w:r w:rsidR="00A303F5">
          <w:rPr>
            <w:noProof/>
          </w:rPr>
          <w:t>153</w:t>
        </w:r>
      </w:fldSimple>
      <w:r w:rsidRPr="00EB1C13">
        <w:t xml:space="preserve"> Коэффициент использования установленной тепловой мощности (КИУМ)</w:t>
      </w:r>
    </w:p>
    <w:tbl>
      <w:tblPr>
        <w:tblW w:w="5000" w:type="pct"/>
        <w:tblLook w:val="04A0" w:firstRow="1" w:lastRow="0" w:firstColumn="1" w:lastColumn="0" w:noHBand="0" w:noVBand="1"/>
      </w:tblPr>
      <w:tblGrid>
        <w:gridCol w:w="1590"/>
        <w:gridCol w:w="2465"/>
        <w:gridCol w:w="890"/>
        <w:gridCol w:w="1637"/>
        <w:gridCol w:w="1593"/>
        <w:gridCol w:w="1174"/>
      </w:tblGrid>
      <w:tr w:rsidR="00EB1C13" w:rsidRPr="00EB1C13" w:rsidTr="00EB1C13">
        <w:trPr>
          <w:trHeight w:val="900"/>
          <w:tblHead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Наименование источника</w:t>
            </w:r>
          </w:p>
        </w:tc>
        <w:tc>
          <w:tcPr>
            <w:tcW w:w="1287" w:type="pct"/>
            <w:tcBorders>
              <w:top w:val="single" w:sz="4" w:space="0" w:color="auto"/>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Марка оборудования</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Кол-во часов работы</w:t>
            </w:r>
          </w:p>
        </w:tc>
        <w:tc>
          <w:tcPr>
            <w:tcW w:w="855" w:type="pct"/>
            <w:tcBorders>
              <w:top w:val="single" w:sz="4" w:space="0" w:color="auto"/>
              <w:left w:val="nil"/>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Установленная мощность, Гкал/ч 2023г</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Располагаемая мощность Гкал/ч 2023г</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КИУМ</w:t>
            </w:r>
          </w:p>
        </w:tc>
      </w:tr>
      <w:tr w:rsidR="00EB1C13" w:rsidRPr="00EB1C13" w:rsidTr="00EB1C13">
        <w:trPr>
          <w:trHeight w:val="300"/>
        </w:trPr>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Районная котельная</w:t>
            </w:r>
          </w:p>
        </w:tc>
        <w:tc>
          <w:tcPr>
            <w:tcW w:w="1287"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ДЕ-25-14 ГМ (ст. №1)</w:t>
            </w:r>
          </w:p>
        </w:tc>
        <w:tc>
          <w:tcPr>
            <w:tcW w:w="499"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0</w:t>
            </w:r>
          </w:p>
        </w:tc>
        <w:tc>
          <w:tcPr>
            <w:tcW w:w="855"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16</w:t>
            </w:r>
          </w:p>
        </w:tc>
        <w:tc>
          <w:tcPr>
            <w:tcW w:w="83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12</w:t>
            </w:r>
          </w:p>
        </w:tc>
        <w:tc>
          <w:tcPr>
            <w:tcW w:w="6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16,98</w:t>
            </w:r>
          </w:p>
        </w:tc>
      </w:tr>
      <w:tr w:rsidR="00EB1C13" w:rsidRPr="00EB1C13" w:rsidTr="00EB1C13">
        <w:trPr>
          <w:trHeight w:val="300"/>
        </w:trPr>
        <w:tc>
          <w:tcPr>
            <w:tcW w:w="830" w:type="pct"/>
            <w:vMerge/>
            <w:tcBorders>
              <w:top w:val="nil"/>
              <w:left w:val="single" w:sz="4" w:space="0" w:color="auto"/>
              <w:bottom w:val="single" w:sz="4" w:space="0" w:color="auto"/>
              <w:right w:val="single" w:sz="4" w:space="0" w:color="auto"/>
            </w:tcBorders>
            <w:vAlign w:val="center"/>
            <w:hideMark/>
          </w:tcPr>
          <w:p w:rsidR="00EB1C13" w:rsidRPr="00EB1C13" w:rsidRDefault="00EB1C13" w:rsidP="00EB1C13">
            <w:pPr>
              <w:spacing w:line="240" w:lineRule="auto"/>
              <w:ind w:firstLine="0"/>
              <w:jc w:val="left"/>
              <w:rPr>
                <w:rFonts w:eastAsia="Times New Roman" w:cs="Times New Roman"/>
                <w:color w:val="000000"/>
                <w:sz w:val="22"/>
                <w:lang w:eastAsia="ru-RU"/>
              </w:rPr>
            </w:pPr>
          </w:p>
        </w:tc>
        <w:tc>
          <w:tcPr>
            <w:tcW w:w="1287"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ДЕ-25-14 ГМ (ст. №2)</w:t>
            </w:r>
          </w:p>
        </w:tc>
        <w:tc>
          <w:tcPr>
            <w:tcW w:w="499"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3999</w:t>
            </w:r>
          </w:p>
        </w:tc>
        <w:tc>
          <w:tcPr>
            <w:tcW w:w="855"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16</w:t>
            </w:r>
          </w:p>
        </w:tc>
        <w:tc>
          <w:tcPr>
            <w:tcW w:w="83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12</w:t>
            </w:r>
          </w:p>
        </w:tc>
        <w:tc>
          <w:tcPr>
            <w:tcW w:w="697" w:type="pct"/>
            <w:vMerge/>
            <w:tcBorders>
              <w:top w:val="nil"/>
              <w:left w:val="single" w:sz="4" w:space="0" w:color="auto"/>
              <w:bottom w:val="single" w:sz="4" w:space="0" w:color="auto"/>
              <w:right w:val="single" w:sz="4" w:space="0" w:color="auto"/>
            </w:tcBorders>
            <w:vAlign w:val="center"/>
            <w:hideMark/>
          </w:tcPr>
          <w:p w:rsidR="00EB1C13" w:rsidRPr="00EB1C13" w:rsidRDefault="00EB1C13" w:rsidP="00EB1C13">
            <w:pPr>
              <w:spacing w:line="240" w:lineRule="auto"/>
              <w:ind w:firstLine="0"/>
              <w:jc w:val="left"/>
              <w:rPr>
                <w:rFonts w:eastAsia="Times New Roman" w:cs="Times New Roman"/>
                <w:color w:val="000000"/>
                <w:sz w:val="22"/>
                <w:lang w:eastAsia="ru-RU"/>
              </w:rPr>
            </w:pPr>
          </w:p>
        </w:tc>
      </w:tr>
      <w:tr w:rsidR="00EB1C13" w:rsidRPr="00EB1C13" w:rsidTr="00EB1C13">
        <w:trPr>
          <w:trHeight w:val="300"/>
        </w:trPr>
        <w:tc>
          <w:tcPr>
            <w:tcW w:w="830" w:type="pct"/>
            <w:vMerge/>
            <w:tcBorders>
              <w:top w:val="nil"/>
              <w:left w:val="single" w:sz="4" w:space="0" w:color="auto"/>
              <w:bottom w:val="single" w:sz="4" w:space="0" w:color="auto"/>
              <w:right w:val="single" w:sz="4" w:space="0" w:color="auto"/>
            </w:tcBorders>
            <w:vAlign w:val="center"/>
            <w:hideMark/>
          </w:tcPr>
          <w:p w:rsidR="00EB1C13" w:rsidRPr="00EB1C13" w:rsidRDefault="00EB1C13" w:rsidP="00EB1C13">
            <w:pPr>
              <w:spacing w:line="240" w:lineRule="auto"/>
              <w:ind w:firstLine="0"/>
              <w:jc w:val="left"/>
              <w:rPr>
                <w:rFonts w:eastAsia="Times New Roman" w:cs="Times New Roman"/>
                <w:color w:val="000000"/>
                <w:sz w:val="22"/>
                <w:lang w:eastAsia="ru-RU"/>
              </w:rPr>
            </w:pPr>
          </w:p>
        </w:tc>
        <w:tc>
          <w:tcPr>
            <w:tcW w:w="1287"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КВГМ-100-150 (ст. №3)</w:t>
            </w:r>
          </w:p>
        </w:tc>
        <w:tc>
          <w:tcPr>
            <w:tcW w:w="499"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4997</w:t>
            </w:r>
          </w:p>
        </w:tc>
        <w:tc>
          <w:tcPr>
            <w:tcW w:w="855"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100</w:t>
            </w:r>
          </w:p>
        </w:tc>
        <w:tc>
          <w:tcPr>
            <w:tcW w:w="83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80</w:t>
            </w:r>
          </w:p>
        </w:tc>
        <w:tc>
          <w:tcPr>
            <w:tcW w:w="697" w:type="pct"/>
            <w:vMerge/>
            <w:tcBorders>
              <w:top w:val="nil"/>
              <w:left w:val="single" w:sz="4" w:space="0" w:color="auto"/>
              <w:bottom w:val="single" w:sz="4" w:space="0" w:color="auto"/>
              <w:right w:val="single" w:sz="4" w:space="0" w:color="auto"/>
            </w:tcBorders>
            <w:vAlign w:val="center"/>
            <w:hideMark/>
          </w:tcPr>
          <w:p w:rsidR="00EB1C13" w:rsidRPr="00EB1C13" w:rsidRDefault="00EB1C13" w:rsidP="00EB1C13">
            <w:pPr>
              <w:spacing w:line="240" w:lineRule="auto"/>
              <w:ind w:firstLine="0"/>
              <w:jc w:val="left"/>
              <w:rPr>
                <w:rFonts w:eastAsia="Times New Roman" w:cs="Times New Roman"/>
                <w:color w:val="000000"/>
                <w:sz w:val="22"/>
                <w:lang w:eastAsia="ru-RU"/>
              </w:rPr>
            </w:pPr>
          </w:p>
        </w:tc>
      </w:tr>
      <w:tr w:rsidR="00EB1C13" w:rsidRPr="00EB1C13" w:rsidTr="00EB1C13">
        <w:trPr>
          <w:trHeight w:val="300"/>
        </w:trPr>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 ПГУ-ТЭС 52 МВт</w:t>
            </w:r>
          </w:p>
        </w:tc>
        <w:tc>
          <w:tcPr>
            <w:tcW w:w="1287"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КГТ-20/4,0-44 (ст. №3)</w:t>
            </w:r>
          </w:p>
        </w:tc>
        <w:tc>
          <w:tcPr>
            <w:tcW w:w="499"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5002</w:t>
            </w:r>
          </w:p>
        </w:tc>
        <w:tc>
          <w:tcPr>
            <w:tcW w:w="855"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5</w:t>
            </w:r>
          </w:p>
        </w:tc>
        <w:tc>
          <w:tcPr>
            <w:tcW w:w="8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5</w:t>
            </w:r>
          </w:p>
        </w:tc>
        <w:tc>
          <w:tcPr>
            <w:tcW w:w="6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 28,28</w:t>
            </w:r>
          </w:p>
        </w:tc>
      </w:tr>
      <w:tr w:rsidR="00EB1C13" w:rsidRPr="00EB1C13" w:rsidTr="00EB1C13">
        <w:trPr>
          <w:trHeight w:val="300"/>
        </w:trPr>
        <w:tc>
          <w:tcPr>
            <w:tcW w:w="830" w:type="pct"/>
            <w:vMerge/>
            <w:tcBorders>
              <w:top w:val="nil"/>
              <w:left w:val="single" w:sz="4" w:space="0" w:color="auto"/>
              <w:bottom w:val="single" w:sz="4" w:space="0" w:color="auto"/>
              <w:right w:val="single" w:sz="4" w:space="0" w:color="auto"/>
            </w:tcBorders>
            <w:vAlign w:val="center"/>
            <w:hideMark/>
          </w:tcPr>
          <w:p w:rsidR="00EB1C13" w:rsidRPr="00EB1C13" w:rsidRDefault="00EB1C13" w:rsidP="00EB1C13">
            <w:pPr>
              <w:spacing w:line="240" w:lineRule="auto"/>
              <w:ind w:firstLine="0"/>
              <w:jc w:val="left"/>
              <w:rPr>
                <w:rFonts w:eastAsia="Times New Roman" w:cs="Times New Roman"/>
                <w:color w:val="000000"/>
                <w:sz w:val="22"/>
                <w:lang w:eastAsia="ru-RU"/>
              </w:rPr>
            </w:pPr>
          </w:p>
        </w:tc>
        <w:tc>
          <w:tcPr>
            <w:tcW w:w="1287"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КГТ-20/4,0-44 (ст. №4)</w:t>
            </w:r>
          </w:p>
        </w:tc>
        <w:tc>
          <w:tcPr>
            <w:tcW w:w="499"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6786</w:t>
            </w:r>
          </w:p>
        </w:tc>
        <w:tc>
          <w:tcPr>
            <w:tcW w:w="855"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5</w:t>
            </w:r>
          </w:p>
        </w:tc>
        <w:tc>
          <w:tcPr>
            <w:tcW w:w="8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5</w:t>
            </w:r>
          </w:p>
        </w:tc>
        <w:tc>
          <w:tcPr>
            <w:tcW w:w="697" w:type="pct"/>
            <w:vMerge/>
            <w:tcBorders>
              <w:top w:val="nil"/>
              <w:left w:val="single" w:sz="4" w:space="0" w:color="auto"/>
              <w:bottom w:val="single" w:sz="4" w:space="0" w:color="auto"/>
              <w:right w:val="single" w:sz="4" w:space="0" w:color="auto"/>
            </w:tcBorders>
            <w:vAlign w:val="center"/>
            <w:hideMark/>
          </w:tcPr>
          <w:p w:rsidR="00EB1C13" w:rsidRPr="00EB1C13" w:rsidRDefault="00EB1C13" w:rsidP="00EB1C13">
            <w:pPr>
              <w:spacing w:line="240" w:lineRule="auto"/>
              <w:ind w:firstLine="0"/>
              <w:jc w:val="left"/>
              <w:rPr>
                <w:rFonts w:eastAsia="Times New Roman" w:cs="Times New Roman"/>
                <w:color w:val="000000"/>
                <w:sz w:val="22"/>
                <w:lang w:eastAsia="ru-RU"/>
              </w:rPr>
            </w:pPr>
          </w:p>
        </w:tc>
      </w:tr>
      <w:tr w:rsidR="00EB1C13" w:rsidRPr="00EB1C13" w:rsidTr="00EB1C13">
        <w:trPr>
          <w:trHeight w:val="300"/>
        </w:trPr>
        <w:tc>
          <w:tcPr>
            <w:tcW w:w="830" w:type="pct"/>
            <w:vMerge/>
            <w:tcBorders>
              <w:top w:val="nil"/>
              <w:left w:val="single" w:sz="4" w:space="0" w:color="auto"/>
              <w:bottom w:val="single" w:sz="4" w:space="0" w:color="auto"/>
              <w:right w:val="single" w:sz="4" w:space="0" w:color="auto"/>
            </w:tcBorders>
            <w:vAlign w:val="center"/>
            <w:hideMark/>
          </w:tcPr>
          <w:p w:rsidR="00EB1C13" w:rsidRPr="00EB1C13" w:rsidRDefault="00EB1C13" w:rsidP="00EB1C13">
            <w:pPr>
              <w:spacing w:line="240" w:lineRule="auto"/>
              <w:ind w:firstLine="0"/>
              <w:jc w:val="left"/>
              <w:rPr>
                <w:rFonts w:eastAsia="Times New Roman" w:cs="Times New Roman"/>
                <w:color w:val="000000"/>
                <w:sz w:val="22"/>
                <w:lang w:eastAsia="ru-RU"/>
              </w:rPr>
            </w:pPr>
          </w:p>
        </w:tc>
        <w:tc>
          <w:tcPr>
            <w:tcW w:w="1287"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Т-8/10-3,4/0,18 (ст. №2)</w:t>
            </w:r>
          </w:p>
        </w:tc>
        <w:tc>
          <w:tcPr>
            <w:tcW w:w="499"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4080</w:t>
            </w:r>
          </w:p>
        </w:tc>
        <w:tc>
          <w:tcPr>
            <w:tcW w:w="855"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14</w:t>
            </w:r>
          </w:p>
        </w:tc>
        <w:tc>
          <w:tcPr>
            <w:tcW w:w="8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EB1C13">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14</w:t>
            </w:r>
          </w:p>
        </w:tc>
        <w:tc>
          <w:tcPr>
            <w:tcW w:w="697" w:type="pct"/>
            <w:vMerge/>
            <w:tcBorders>
              <w:top w:val="nil"/>
              <w:left w:val="single" w:sz="4" w:space="0" w:color="auto"/>
              <w:bottom w:val="single" w:sz="4" w:space="0" w:color="auto"/>
              <w:right w:val="single" w:sz="4" w:space="0" w:color="auto"/>
            </w:tcBorders>
            <w:vAlign w:val="center"/>
            <w:hideMark/>
          </w:tcPr>
          <w:p w:rsidR="00EB1C13" w:rsidRPr="00EB1C13" w:rsidRDefault="00EB1C13" w:rsidP="00EB1C13">
            <w:pPr>
              <w:spacing w:line="240" w:lineRule="auto"/>
              <w:ind w:firstLine="0"/>
              <w:jc w:val="left"/>
              <w:rPr>
                <w:rFonts w:eastAsia="Times New Roman" w:cs="Times New Roman"/>
                <w:color w:val="000000"/>
                <w:sz w:val="22"/>
                <w:lang w:eastAsia="ru-RU"/>
              </w:rPr>
            </w:pPr>
          </w:p>
        </w:tc>
      </w:tr>
    </w:tbl>
    <w:p w:rsidR="00046099" w:rsidRPr="00630A65" w:rsidRDefault="00046099" w:rsidP="00046099">
      <w:pPr>
        <w:rPr>
          <w:highlight w:val="yellow"/>
          <w:lang w:eastAsia="ru-RU"/>
        </w:rPr>
      </w:pPr>
    </w:p>
    <w:p w:rsidR="00E27408" w:rsidRPr="00EB1C13" w:rsidRDefault="00E27408" w:rsidP="00595265">
      <w:pPr>
        <w:pStyle w:val="3"/>
        <w:numPr>
          <w:ilvl w:val="0"/>
          <w:numId w:val="69"/>
        </w:numPr>
        <w:spacing w:before="240" w:after="0" w:line="276" w:lineRule="auto"/>
        <w:ind w:left="426"/>
        <w:rPr>
          <w:sz w:val="24"/>
          <w:szCs w:val="24"/>
        </w:rPr>
      </w:pPr>
      <w:bookmarkStart w:id="415" w:name="_Toc40373690"/>
      <w:bookmarkStart w:id="416" w:name="_Toc138688569"/>
      <w:r w:rsidRPr="00EB1C13">
        <w:rPr>
          <w:sz w:val="24"/>
          <w:szCs w:val="24"/>
        </w:rPr>
        <w:t>удельная материальная характеристика тепловых сетей, приведенная к расчетной тепловой нагрузке</w:t>
      </w:r>
      <w:bookmarkEnd w:id="415"/>
      <w:bookmarkEnd w:id="416"/>
    </w:p>
    <w:p w:rsidR="00C20110" w:rsidRPr="00EB1C13" w:rsidRDefault="00C20110" w:rsidP="00583741">
      <w:pPr>
        <w:spacing w:before="240"/>
        <w:rPr>
          <w:rFonts w:cs="Times New Roman"/>
          <w:sz w:val="24"/>
          <w:szCs w:val="24"/>
        </w:rPr>
      </w:pPr>
      <w:r w:rsidRPr="00EB1C13">
        <w:rPr>
          <w:rFonts w:cs="Times New Roman"/>
          <w:sz w:val="24"/>
          <w:szCs w:val="24"/>
        </w:rPr>
        <w:t>Удельная характеристика тепловых сетей представлена в Приложении.</w:t>
      </w:r>
    </w:p>
    <w:p w:rsidR="00C20110" w:rsidRPr="00EB1C13" w:rsidRDefault="00C20110" w:rsidP="00C20110">
      <w:pPr>
        <w:rPr>
          <w:rFonts w:cs="Times New Roman"/>
          <w:sz w:val="24"/>
          <w:szCs w:val="24"/>
        </w:rPr>
      </w:pPr>
    </w:p>
    <w:p w:rsidR="00E27408" w:rsidRPr="00B2227B" w:rsidRDefault="00E27408" w:rsidP="00595265">
      <w:pPr>
        <w:pStyle w:val="3"/>
        <w:numPr>
          <w:ilvl w:val="0"/>
          <w:numId w:val="69"/>
        </w:numPr>
        <w:spacing w:before="240" w:after="0" w:line="276" w:lineRule="auto"/>
        <w:ind w:left="426"/>
        <w:rPr>
          <w:sz w:val="24"/>
          <w:szCs w:val="24"/>
        </w:rPr>
      </w:pPr>
      <w:bookmarkStart w:id="417" w:name="_Toc40373691"/>
      <w:bookmarkStart w:id="418" w:name="_Toc138688570"/>
      <w:r w:rsidRPr="00EB1C13">
        <w:rPr>
          <w:sz w:val="24"/>
          <w:szCs w:val="24"/>
        </w:rPr>
        <w:t>доля тепловой энергии, выработанной в комбинированном режиме (как</w:t>
      </w:r>
      <w:r w:rsidRPr="00B2227B">
        <w:rPr>
          <w:sz w:val="24"/>
          <w:szCs w:val="24"/>
        </w:rPr>
        <w:t xml:space="preserve">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417"/>
      <w:bookmarkEnd w:id="418"/>
    </w:p>
    <w:p w:rsidR="00300D13" w:rsidRPr="00B2227B" w:rsidRDefault="00300D13" w:rsidP="00300D13">
      <w:pPr>
        <w:widowControl w:val="0"/>
        <w:spacing w:before="240"/>
        <w:rPr>
          <w:rFonts w:eastAsia="Times New Roman" w:cs="Times New Roman"/>
          <w:sz w:val="24"/>
          <w:szCs w:val="24"/>
        </w:rPr>
      </w:pPr>
      <w:r w:rsidRPr="00B2227B">
        <w:rPr>
          <w:rFonts w:eastAsia="Times New Roman" w:cs="Times New Roman"/>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300D13" w:rsidRPr="00B2227B" w:rsidRDefault="007C5353" w:rsidP="007C5353">
      <w:pPr>
        <w:widowControl w:val="0"/>
        <w:spacing w:before="240"/>
        <w:rPr>
          <w:rFonts w:eastAsia="Times New Roman" w:cs="Times New Roman"/>
          <w:sz w:val="24"/>
          <w:szCs w:val="24"/>
        </w:rPr>
      </w:pPr>
      <w:r w:rsidRPr="00B2227B">
        <w:rPr>
          <w:rFonts w:eastAsia="Times New Roman" w:cs="Times New Roman"/>
          <w:sz w:val="24"/>
          <w:szCs w:val="24"/>
        </w:rPr>
        <w:t>ПГУ-ТЭС 52 МВт введена в эксплуатацию в октябре 2020 года</w:t>
      </w:r>
    </w:p>
    <w:p w:rsidR="00300D13" w:rsidRPr="00B2227B" w:rsidRDefault="00300D13" w:rsidP="00300D13">
      <w:pPr>
        <w:widowControl w:val="0"/>
        <w:rPr>
          <w:rFonts w:cs="Times New Roman"/>
          <w:sz w:val="24"/>
          <w:szCs w:val="24"/>
        </w:rPr>
      </w:pPr>
      <w:r w:rsidRPr="00B2227B">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300D13" w:rsidRPr="00B2227B" w:rsidRDefault="00300D13" w:rsidP="00300D13">
      <w:pPr>
        <w:widowControl w:val="0"/>
        <w:rPr>
          <w:rFonts w:cs="Times New Roman"/>
          <w:sz w:val="24"/>
          <w:szCs w:val="24"/>
        </w:rPr>
      </w:pPr>
      <w:r w:rsidRPr="00B2227B">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300D13" w:rsidRPr="00B2227B" w:rsidRDefault="00300D13" w:rsidP="00300D13">
      <w:pPr>
        <w:widowControl w:val="0"/>
        <w:rPr>
          <w:rFonts w:cs="Times New Roman"/>
          <w:sz w:val="24"/>
          <w:szCs w:val="24"/>
        </w:rPr>
      </w:pPr>
      <w:r w:rsidRPr="00B2227B">
        <w:rPr>
          <w:rFonts w:cs="Times New Roman"/>
          <w:sz w:val="24"/>
          <w:szCs w:val="24"/>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5246F7" w:rsidRPr="00B2227B" w:rsidRDefault="005246F7" w:rsidP="005246F7">
      <w:pPr>
        <w:spacing w:before="240"/>
        <w:rPr>
          <w:rFonts w:eastAsia="Calibri" w:cs="Times New Roman"/>
          <w:sz w:val="24"/>
          <w:szCs w:val="24"/>
        </w:rPr>
      </w:pPr>
      <w:r w:rsidRPr="00B2227B">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300D13" w:rsidRPr="00B2227B" w:rsidRDefault="00300D13" w:rsidP="00300D13">
      <w:pPr>
        <w:pStyle w:val="aff0"/>
        <w:keepNext/>
        <w:ind w:firstLine="0"/>
      </w:pPr>
      <w:r w:rsidRPr="00B2227B">
        <w:t xml:space="preserve">Таблица </w:t>
      </w:r>
      <w:fldSimple w:instr=" SEQ Таблица \* ARABIC ">
        <w:r w:rsidR="00A303F5">
          <w:rPr>
            <w:noProof/>
          </w:rPr>
          <w:t>154</w:t>
        </w:r>
      </w:fldSimple>
      <w:r w:rsidRPr="00B2227B">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01"/>
        <w:gridCol w:w="1660"/>
        <w:gridCol w:w="2053"/>
      </w:tblGrid>
      <w:tr w:rsidR="00CE750B" w:rsidRPr="00B2227B" w:rsidTr="005A1EB5">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CE750B" w:rsidRPr="00B2227B" w:rsidRDefault="00CE750B" w:rsidP="005A1EB5">
            <w:pPr>
              <w:ind w:firstLine="0"/>
              <w:jc w:val="center"/>
              <w:rPr>
                <w:sz w:val="20"/>
                <w:szCs w:val="20"/>
              </w:rPr>
            </w:pPr>
            <w:r w:rsidRPr="00B2227B">
              <w:rPr>
                <w:sz w:val="20"/>
                <w:szCs w:val="20"/>
              </w:rPr>
              <w:t>Основные технико-экономические</w:t>
            </w:r>
          </w:p>
          <w:p w:rsidR="00CE750B" w:rsidRPr="00B2227B" w:rsidRDefault="00CE750B" w:rsidP="005A1EB5">
            <w:pPr>
              <w:ind w:firstLine="0"/>
              <w:jc w:val="center"/>
              <w:rPr>
                <w:sz w:val="20"/>
                <w:szCs w:val="20"/>
              </w:rPr>
            </w:pPr>
            <w:r w:rsidRPr="00B2227B">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CE750B" w:rsidRPr="00B2227B" w:rsidRDefault="00CE750B" w:rsidP="005A1EB5">
            <w:pPr>
              <w:ind w:firstLine="0"/>
              <w:jc w:val="center"/>
              <w:rPr>
                <w:sz w:val="20"/>
                <w:szCs w:val="20"/>
              </w:rPr>
            </w:pPr>
          </w:p>
          <w:p w:rsidR="00CE750B" w:rsidRPr="00B2227B" w:rsidRDefault="00CE750B" w:rsidP="005A1EB5">
            <w:pPr>
              <w:ind w:firstLine="0"/>
              <w:jc w:val="center"/>
              <w:rPr>
                <w:sz w:val="20"/>
                <w:szCs w:val="20"/>
              </w:rPr>
            </w:pPr>
            <w:r w:rsidRPr="00B2227B">
              <w:rPr>
                <w:sz w:val="20"/>
                <w:szCs w:val="20"/>
              </w:rPr>
              <w:t>Единицы</w:t>
            </w:r>
          </w:p>
          <w:p w:rsidR="00CE750B" w:rsidRPr="00B2227B" w:rsidRDefault="00CE750B" w:rsidP="005A1EB5">
            <w:pPr>
              <w:ind w:firstLine="0"/>
              <w:jc w:val="center"/>
              <w:rPr>
                <w:sz w:val="20"/>
                <w:szCs w:val="20"/>
              </w:rPr>
            </w:pPr>
            <w:r w:rsidRPr="00B2227B">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CE750B" w:rsidRPr="00B2227B" w:rsidRDefault="00CE750B" w:rsidP="005A1EB5">
            <w:pPr>
              <w:spacing w:line="240" w:lineRule="auto"/>
              <w:ind w:firstLine="0"/>
              <w:jc w:val="center"/>
              <w:rPr>
                <w:sz w:val="20"/>
                <w:szCs w:val="20"/>
              </w:rPr>
            </w:pPr>
            <w:r w:rsidRPr="00B2227B">
              <w:rPr>
                <w:sz w:val="20"/>
                <w:szCs w:val="20"/>
              </w:rPr>
              <w:t>Состав</w:t>
            </w:r>
          </w:p>
          <w:p w:rsidR="00CE750B" w:rsidRPr="00B2227B" w:rsidRDefault="00CE750B" w:rsidP="005A1EB5">
            <w:pPr>
              <w:spacing w:line="240" w:lineRule="auto"/>
              <w:ind w:firstLine="0"/>
              <w:jc w:val="center"/>
              <w:rPr>
                <w:sz w:val="20"/>
                <w:szCs w:val="20"/>
              </w:rPr>
            </w:pPr>
            <w:r w:rsidRPr="00B2227B">
              <w:rPr>
                <w:sz w:val="20"/>
                <w:szCs w:val="20"/>
              </w:rPr>
              <w:t>оборудования</w:t>
            </w:r>
          </w:p>
        </w:tc>
      </w:tr>
      <w:tr w:rsidR="00CE750B" w:rsidRPr="00B2227B" w:rsidTr="005A1EB5">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CE750B" w:rsidRPr="00B2227B" w:rsidRDefault="00CE750B" w:rsidP="005A1EB5">
            <w:pPr>
              <w:ind w:firstLine="0"/>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CE750B" w:rsidRPr="00B2227B" w:rsidRDefault="00CE750B" w:rsidP="005A1EB5">
            <w:pPr>
              <w:ind w:firstLine="0"/>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CE750B" w:rsidRPr="00B2227B" w:rsidRDefault="00CE750B" w:rsidP="005A1EB5">
            <w:pPr>
              <w:spacing w:line="240" w:lineRule="auto"/>
              <w:ind w:firstLine="0"/>
              <w:jc w:val="center"/>
              <w:rPr>
                <w:sz w:val="20"/>
                <w:szCs w:val="20"/>
              </w:rPr>
            </w:pPr>
            <w:r w:rsidRPr="00B2227B">
              <w:rPr>
                <w:sz w:val="20"/>
                <w:szCs w:val="20"/>
              </w:rPr>
              <w:t>4хГТА-8РМ,</w:t>
            </w:r>
          </w:p>
          <w:p w:rsidR="00CE750B" w:rsidRPr="00B2227B" w:rsidRDefault="00CE750B" w:rsidP="005A1EB5">
            <w:pPr>
              <w:spacing w:line="240" w:lineRule="auto"/>
              <w:ind w:firstLine="0"/>
              <w:jc w:val="center"/>
              <w:rPr>
                <w:sz w:val="20"/>
                <w:szCs w:val="20"/>
              </w:rPr>
            </w:pPr>
            <w:r w:rsidRPr="00B2227B">
              <w:rPr>
                <w:sz w:val="20"/>
                <w:szCs w:val="20"/>
              </w:rPr>
              <w:t>4хКГТ-20-4,0</w:t>
            </w:r>
            <w:r w:rsidRPr="00B2227B">
              <w:rPr>
                <w:sz w:val="20"/>
                <w:szCs w:val="20"/>
                <w:lang w:val="en-US"/>
              </w:rPr>
              <w:t>/</w:t>
            </w:r>
            <w:r w:rsidRPr="00B2227B">
              <w:rPr>
                <w:sz w:val="20"/>
                <w:szCs w:val="20"/>
              </w:rPr>
              <w:t>440,</w:t>
            </w:r>
          </w:p>
          <w:p w:rsidR="00CE750B" w:rsidRPr="00B2227B" w:rsidRDefault="00CE750B" w:rsidP="005A1EB5">
            <w:pPr>
              <w:spacing w:line="240" w:lineRule="auto"/>
              <w:ind w:firstLine="0"/>
              <w:jc w:val="center"/>
              <w:rPr>
                <w:sz w:val="20"/>
                <w:szCs w:val="20"/>
              </w:rPr>
            </w:pPr>
            <w:r w:rsidRPr="00B2227B">
              <w:rPr>
                <w:sz w:val="20"/>
                <w:szCs w:val="20"/>
              </w:rPr>
              <w:t>2хТ-8</w:t>
            </w:r>
            <w:r w:rsidRPr="00B2227B">
              <w:rPr>
                <w:sz w:val="20"/>
                <w:szCs w:val="20"/>
                <w:lang w:val="en-US"/>
              </w:rPr>
              <w:t>/</w:t>
            </w:r>
            <w:r w:rsidRPr="00B2227B">
              <w:rPr>
                <w:sz w:val="20"/>
                <w:szCs w:val="20"/>
              </w:rPr>
              <w:t>10-3,4</w:t>
            </w:r>
            <w:r w:rsidRPr="00B2227B">
              <w:rPr>
                <w:sz w:val="20"/>
                <w:szCs w:val="20"/>
                <w:lang w:val="en-US"/>
              </w:rPr>
              <w:t>/</w:t>
            </w:r>
            <w:r w:rsidRPr="00B2227B">
              <w:rPr>
                <w:sz w:val="20"/>
                <w:szCs w:val="20"/>
              </w:rPr>
              <w:t>0,18</w:t>
            </w:r>
          </w:p>
        </w:tc>
      </w:tr>
      <w:tr w:rsidR="00CE750B" w:rsidRPr="00B2227B"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B2227B" w:rsidRDefault="00CE750B" w:rsidP="005A1EB5">
            <w:pPr>
              <w:ind w:firstLine="0"/>
              <w:rPr>
                <w:sz w:val="20"/>
                <w:szCs w:val="20"/>
              </w:rPr>
            </w:pPr>
            <w:r w:rsidRPr="00B2227B">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CE750B" w:rsidRPr="00B2227B" w:rsidRDefault="00CE750B" w:rsidP="005A1EB5">
            <w:pPr>
              <w:ind w:firstLine="0"/>
              <w:jc w:val="center"/>
              <w:rPr>
                <w:sz w:val="20"/>
                <w:szCs w:val="20"/>
              </w:rPr>
            </w:pPr>
            <w:r w:rsidRPr="00B2227B">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B2227B" w:rsidRDefault="00CE750B" w:rsidP="005A1EB5">
            <w:pPr>
              <w:ind w:firstLine="0"/>
              <w:jc w:val="center"/>
              <w:rPr>
                <w:sz w:val="20"/>
                <w:szCs w:val="20"/>
              </w:rPr>
            </w:pPr>
            <w:r w:rsidRPr="00B2227B">
              <w:rPr>
                <w:sz w:val="20"/>
                <w:szCs w:val="20"/>
              </w:rPr>
              <w:t>44,929</w:t>
            </w:r>
          </w:p>
        </w:tc>
      </w:tr>
      <w:tr w:rsidR="00CE750B" w:rsidRPr="00B2227B"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B2227B" w:rsidRDefault="00CE750B" w:rsidP="005A1EB5">
            <w:pPr>
              <w:ind w:firstLine="0"/>
              <w:rPr>
                <w:sz w:val="20"/>
                <w:szCs w:val="20"/>
              </w:rPr>
            </w:pPr>
            <w:r w:rsidRPr="00B2227B">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CE750B" w:rsidRPr="00B2227B" w:rsidRDefault="00CE750B" w:rsidP="005A1EB5">
            <w:pPr>
              <w:ind w:firstLine="0"/>
              <w:jc w:val="center"/>
              <w:rPr>
                <w:sz w:val="20"/>
                <w:szCs w:val="20"/>
              </w:rPr>
            </w:pPr>
            <w:r w:rsidRPr="00B2227B">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B2227B" w:rsidRDefault="00CE750B" w:rsidP="005A1EB5">
            <w:pPr>
              <w:ind w:firstLine="0"/>
              <w:jc w:val="center"/>
              <w:rPr>
                <w:sz w:val="20"/>
                <w:szCs w:val="20"/>
              </w:rPr>
            </w:pPr>
            <w:r w:rsidRPr="00B2227B">
              <w:rPr>
                <w:sz w:val="20"/>
                <w:szCs w:val="20"/>
              </w:rPr>
              <w:t>19,968</w:t>
            </w:r>
          </w:p>
        </w:tc>
      </w:tr>
      <w:tr w:rsidR="00CE750B" w:rsidRPr="00B2227B"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B2227B" w:rsidRDefault="00CE750B" w:rsidP="005A1EB5">
            <w:pPr>
              <w:ind w:firstLine="0"/>
              <w:rPr>
                <w:sz w:val="20"/>
                <w:szCs w:val="20"/>
              </w:rPr>
            </w:pPr>
            <w:r w:rsidRPr="00B2227B">
              <w:rPr>
                <w:sz w:val="20"/>
                <w:szCs w:val="20"/>
              </w:rPr>
              <w:t>3. Годовая выработка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CE750B" w:rsidRPr="00B2227B" w:rsidRDefault="00CE750B" w:rsidP="005A1EB5">
            <w:pPr>
              <w:ind w:firstLine="0"/>
              <w:jc w:val="center"/>
              <w:rPr>
                <w:sz w:val="20"/>
                <w:szCs w:val="20"/>
              </w:rPr>
            </w:pPr>
            <w:r w:rsidRPr="00B2227B">
              <w:rPr>
                <w:sz w:val="20"/>
                <w:szCs w:val="20"/>
              </w:rPr>
              <w:t>млн.кВт</w:t>
            </w:r>
            <w:r w:rsidRPr="00B2227B">
              <w:rPr>
                <w:sz w:val="20"/>
                <w:szCs w:val="20"/>
                <w:lang w:val="en-US"/>
              </w:rPr>
              <w:sym w:font="Symbol" w:char="F0D7"/>
            </w:r>
            <w:r w:rsidRPr="00B2227B">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B2227B" w:rsidRDefault="00CE750B" w:rsidP="005A1EB5">
            <w:pPr>
              <w:ind w:firstLine="0"/>
              <w:jc w:val="center"/>
              <w:rPr>
                <w:sz w:val="20"/>
                <w:szCs w:val="20"/>
              </w:rPr>
            </w:pPr>
            <w:r w:rsidRPr="00B2227B">
              <w:rPr>
                <w:sz w:val="20"/>
                <w:szCs w:val="20"/>
              </w:rPr>
              <w:t>174,449</w:t>
            </w:r>
          </w:p>
        </w:tc>
      </w:tr>
      <w:tr w:rsidR="00CE750B" w:rsidRPr="00B2227B"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B2227B" w:rsidRDefault="00CE750B" w:rsidP="005A1EB5">
            <w:pPr>
              <w:ind w:firstLine="0"/>
              <w:rPr>
                <w:sz w:val="20"/>
                <w:szCs w:val="20"/>
              </w:rPr>
            </w:pPr>
            <w:r w:rsidRPr="00B2227B">
              <w:rPr>
                <w:sz w:val="20"/>
                <w:szCs w:val="20"/>
              </w:rPr>
              <w:t>4. Годовой отпуск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CE750B" w:rsidRPr="00B2227B" w:rsidRDefault="00CE750B" w:rsidP="005A1EB5">
            <w:pPr>
              <w:ind w:firstLine="0"/>
              <w:jc w:val="center"/>
              <w:rPr>
                <w:sz w:val="20"/>
                <w:szCs w:val="20"/>
              </w:rPr>
            </w:pPr>
            <w:r w:rsidRPr="00B2227B">
              <w:rPr>
                <w:sz w:val="20"/>
                <w:szCs w:val="20"/>
              </w:rPr>
              <w:t>млн.кВт</w:t>
            </w:r>
            <w:r w:rsidRPr="00B2227B">
              <w:rPr>
                <w:sz w:val="20"/>
                <w:szCs w:val="20"/>
                <w:lang w:val="en-US"/>
              </w:rPr>
              <w:sym w:font="Symbol" w:char="F0D7"/>
            </w:r>
            <w:r w:rsidRPr="00B2227B">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B2227B" w:rsidRDefault="00CE750B" w:rsidP="005A1EB5">
            <w:pPr>
              <w:ind w:firstLine="0"/>
              <w:jc w:val="center"/>
              <w:rPr>
                <w:sz w:val="20"/>
                <w:szCs w:val="20"/>
              </w:rPr>
            </w:pPr>
            <w:r w:rsidRPr="00B2227B">
              <w:rPr>
                <w:sz w:val="20"/>
                <w:szCs w:val="20"/>
              </w:rPr>
              <w:t>158,208</w:t>
            </w:r>
          </w:p>
        </w:tc>
      </w:tr>
      <w:tr w:rsidR="00CE750B" w:rsidRPr="00B2227B"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B2227B" w:rsidRDefault="00CE750B" w:rsidP="005A1EB5">
            <w:pPr>
              <w:ind w:firstLine="0"/>
              <w:rPr>
                <w:sz w:val="20"/>
                <w:szCs w:val="20"/>
              </w:rPr>
            </w:pPr>
            <w:r w:rsidRPr="00B2227B">
              <w:rPr>
                <w:sz w:val="20"/>
                <w:szCs w:val="20"/>
              </w:rPr>
              <w:t>5. Тепловая мощность, в т.ч.</w:t>
            </w:r>
          </w:p>
          <w:p w:rsidR="00CE750B" w:rsidRPr="00B2227B" w:rsidRDefault="00CE750B" w:rsidP="005A1EB5">
            <w:pPr>
              <w:ind w:firstLine="0"/>
              <w:rPr>
                <w:sz w:val="20"/>
                <w:szCs w:val="20"/>
              </w:rPr>
            </w:pPr>
            <w:r w:rsidRPr="00B2227B">
              <w:rPr>
                <w:sz w:val="20"/>
                <w:szCs w:val="20"/>
              </w:rPr>
              <w:t>отборов пара</w:t>
            </w:r>
          </w:p>
          <w:p w:rsidR="00CE750B" w:rsidRPr="00B2227B" w:rsidRDefault="00CE750B" w:rsidP="005A1EB5">
            <w:pPr>
              <w:ind w:firstLine="0"/>
              <w:rPr>
                <w:sz w:val="20"/>
                <w:szCs w:val="20"/>
              </w:rPr>
            </w:pPr>
            <w:r w:rsidRPr="00B2227B">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CE750B" w:rsidRPr="00B2227B" w:rsidRDefault="00CE750B" w:rsidP="005A1EB5">
            <w:pPr>
              <w:ind w:firstLine="0"/>
              <w:jc w:val="center"/>
              <w:rPr>
                <w:sz w:val="20"/>
                <w:szCs w:val="20"/>
              </w:rPr>
            </w:pPr>
            <w:r w:rsidRPr="00B2227B">
              <w:rPr>
                <w:sz w:val="20"/>
                <w:szCs w:val="20"/>
              </w:rPr>
              <w:t>Гкал/ч</w:t>
            </w:r>
          </w:p>
          <w:p w:rsidR="00CE750B" w:rsidRPr="00B2227B" w:rsidRDefault="00CE750B" w:rsidP="005A1EB5">
            <w:pPr>
              <w:ind w:firstLine="0"/>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B2227B" w:rsidRDefault="00CE750B" w:rsidP="005A1EB5">
            <w:pPr>
              <w:ind w:firstLine="0"/>
              <w:jc w:val="center"/>
              <w:rPr>
                <w:sz w:val="20"/>
                <w:szCs w:val="20"/>
              </w:rPr>
            </w:pPr>
            <w:r w:rsidRPr="00B2227B">
              <w:rPr>
                <w:sz w:val="20"/>
                <w:szCs w:val="20"/>
              </w:rPr>
              <w:t>48,0</w:t>
            </w:r>
          </w:p>
          <w:p w:rsidR="00CE750B" w:rsidRPr="00B2227B" w:rsidRDefault="00CE750B" w:rsidP="005A1EB5">
            <w:pPr>
              <w:ind w:firstLine="0"/>
              <w:jc w:val="center"/>
              <w:rPr>
                <w:sz w:val="20"/>
                <w:szCs w:val="20"/>
              </w:rPr>
            </w:pPr>
            <w:r w:rsidRPr="00B2227B">
              <w:rPr>
                <w:sz w:val="20"/>
                <w:szCs w:val="20"/>
              </w:rPr>
              <w:t>28,0</w:t>
            </w:r>
          </w:p>
          <w:p w:rsidR="00CE750B" w:rsidRPr="00B2227B" w:rsidRDefault="00CE750B" w:rsidP="005A1EB5">
            <w:pPr>
              <w:ind w:firstLine="0"/>
              <w:jc w:val="center"/>
              <w:rPr>
                <w:sz w:val="20"/>
                <w:szCs w:val="20"/>
              </w:rPr>
            </w:pPr>
            <w:r w:rsidRPr="00B2227B">
              <w:rPr>
                <w:sz w:val="20"/>
                <w:szCs w:val="20"/>
              </w:rPr>
              <w:t>20,0</w:t>
            </w:r>
          </w:p>
        </w:tc>
      </w:tr>
      <w:tr w:rsidR="00CE750B" w:rsidRPr="00B2227B"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B2227B" w:rsidRDefault="00CE750B" w:rsidP="005A1EB5">
            <w:pPr>
              <w:ind w:firstLine="0"/>
              <w:rPr>
                <w:sz w:val="20"/>
                <w:szCs w:val="20"/>
              </w:rPr>
            </w:pPr>
            <w:r w:rsidRPr="00B2227B">
              <w:rPr>
                <w:sz w:val="20"/>
                <w:szCs w:val="20"/>
              </w:rPr>
              <w:t>6.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CE750B" w:rsidRPr="00B2227B" w:rsidRDefault="00CE750B" w:rsidP="005A1EB5">
            <w:pPr>
              <w:ind w:firstLine="0"/>
              <w:jc w:val="center"/>
              <w:rPr>
                <w:sz w:val="20"/>
                <w:szCs w:val="20"/>
              </w:rPr>
            </w:pPr>
            <w:r w:rsidRPr="00B2227B">
              <w:rPr>
                <w:sz w:val="20"/>
                <w:szCs w:val="20"/>
              </w:rPr>
              <w:t>Гкал</w:t>
            </w:r>
            <w:r w:rsidRPr="00B2227B">
              <w:rPr>
                <w:sz w:val="20"/>
                <w:szCs w:val="20"/>
                <w:lang w:val="en-US"/>
              </w:rPr>
              <w:t>/</w:t>
            </w:r>
            <w:r w:rsidRPr="00B2227B">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B2227B" w:rsidRDefault="00CE750B" w:rsidP="005A1EB5">
            <w:pPr>
              <w:ind w:firstLine="0"/>
              <w:jc w:val="center"/>
              <w:rPr>
                <w:sz w:val="20"/>
                <w:szCs w:val="20"/>
              </w:rPr>
            </w:pPr>
            <w:r w:rsidRPr="00B2227B">
              <w:rPr>
                <w:sz w:val="20"/>
                <w:szCs w:val="20"/>
              </w:rPr>
              <w:t>13,571</w:t>
            </w:r>
          </w:p>
        </w:tc>
      </w:tr>
      <w:tr w:rsidR="00CE750B" w:rsidRPr="00B2227B"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B2227B" w:rsidRDefault="00CE750B" w:rsidP="005A1EB5">
            <w:pPr>
              <w:ind w:firstLine="0"/>
              <w:rPr>
                <w:sz w:val="20"/>
                <w:szCs w:val="20"/>
              </w:rPr>
            </w:pPr>
            <w:r w:rsidRPr="00B2227B">
              <w:rPr>
                <w:sz w:val="20"/>
                <w:szCs w:val="20"/>
              </w:rPr>
              <w:t>7. Годовая выработка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CE750B" w:rsidRPr="00B2227B" w:rsidRDefault="00CE750B" w:rsidP="005A1EB5">
            <w:pPr>
              <w:ind w:firstLine="0"/>
              <w:jc w:val="center"/>
              <w:rPr>
                <w:sz w:val="20"/>
                <w:szCs w:val="20"/>
              </w:rPr>
            </w:pPr>
            <w:r w:rsidRPr="00B2227B">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CE750B" w:rsidRPr="00B2227B" w:rsidRDefault="00CE750B" w:rsidP="005A1EB5">
            <w:pPr>
              <w:ind w:firstLine="0"/>
              <w:jc w:val="center"/>
              <w:rPr>
                <w:sz w:val="20"/>
                <w:szCs w:val="20"/>
              </w:rPr>
            </w:pPr>
            <w:r w:rsidRPr="00B2227B">
              <w:rPr>
                <w:sz w:val="20"/>
                <w:szCs w:val="20"/>
              </w:rPr>
              <w:t>118 920,408</w:t>
            </w:r>
          </w:p>
        </w:tc>
      </w:tr>
      <w:tr w:rsidR="00CE750B" w:rsidRPr="00B2227B"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B2227B" w:rsidRDefault="00CE750B" w:rsidP="005A1EB5">
            <w:pPr>
              <w:ind w:firstLine="0"/>
              <w:rPr>
                <w:sz w:val="20"/>
                <w:szCs w:val="20"/>
              </w:rPr>
            </w:pPr>
            <w:r w:rsidRPr="00B2227B">
              <w:rPr>
                <w:sz w:val="20"/>
                <w:szCs w:val="20"/>
              </w:rPr>
              <w:t>8. Годовой отпуск полезной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CE750B" w:rsidRPr="00B2227B" w:rsidRDefault="00CE750B" w:rsidP="005A1EB5">
            <w:pPr>
              <w:ind w:firstLine="0"/>
              <w:jc w:val="center"/>
              <w:rPr>
                <w:sz w:val="20"/>
                <w:szCs w:val="20"/>
              </w:rPr>
            </w:pPr>
            <w:r w:rsidRPr="00B2227B">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CE750B" w:rsidRPr="00B2227B" w:rsidRDefault="00CE750B" w:rsidP="005A1EB5">
            <w:pPr>
              <w:ind w:firstLine="0"/>
              <w:jc w:val="center"/>
              <w:rPr>
                <w:sz w:val="20"/>
                <w:szCs w:val="20"/>
              </w:rPr>
            </w:pPr>
            <w:r w:rsidRPr="00B2227B">
              <w:rPr>
                <w:sz w:val="20"/>
                <w:szCs w:val="20"/>
              </w:rPr>
              <w:t>116 242,746</w:t>
            </w:r>
          </w:p>
        </w:tc>
      </w:tr>
    </w:tbl>
    <w:p w:rsidR="00C20110" w:rsidRPr="00B2227B" w:rsidRDefault="00C20110" w:rsidP="00C20110"/>
    <w:p w:rsidR="00E27408" w:rsidRPr="00EB1C13" w:rsidRDefault="00E27408" w:rsidP="00595265">
      <w:pPr>
        <w:pStyle w:val="3"/>
        <w:numPr>
          <w:ilvl w:val="0"/>
          <w:numId w:val="69"/>
        </w:numPr>
        <w:spacing w:before="240" w:after="0" w:line="276" w:lineRule="auto"/>
        <w:ind w:left="426"/>
        <w:rPr>
          <w:sz w:val="24"/>
          <w:szCs w:val="24"/>
        </w:rPr>
      </w:pPr>
      <w:bookmarkStart w:id="419" w:name="_Toc40373692"/>
      <w:bookmarkStart w:id="420" w:name="_Toc138688571"/>
      <w:r w:rsidRPr="00EB1C13">
        <w:rPr>
          <w:sz w:val="24"/>
          <w:szCs w:val="24"/>
        </w:rPr>
        <w:t>удельный расход условного топлива на отпуск электрической энергии</w:t>
      </w:r>
      <w:bookmarkEnd w:id="419"/>
      <w:bookmarkEnd w:id="420"/>
    </w:p>
    <w:p w:rsidR="00046099" w:rsidRPr="00EB1C13" w:rsidRDefault="00046099" w:rsidP="00343A52">
      <w:pPr>
        <w:rPr>
          <w:rFonts w:eastAsia="Times New Roman"/>
          <w:sz w:val="24"/>
          <w:szCs w:val="24"/>
        </w:rPr>
      </w:pPr>
    </w:p>
    <w:p w:rsidR="0060328A" w:rsidRPr="00EB1C13" w:rsidRDefault="0060328A" w:rsidP="0060328A">
      <w:pPr>
        <w:rPr>
          <w:rFonts w:eastAsia="Calibri"/>
          <w:bCs/>
          <w:sz w:val="24"/>
          <w:szCs w:val="24"/>
        </w:rPr>
      </w:pPr>
      <w:r w:rsidRPr="00EB1C13">
        <w:rPr>
          <w:rFonts w:eastAsia="Calibri"/>
          <w:bCs/>
          <w:sz w:val="24"/>
          <w:szCs w:val="24"/>
        </w:rPr>
        <w:t xml:space="preserve">Согласно утвержденного приказа Минэнерго России от 30 апреля 2021 г № 324 для АО «Тутаевская ПГУ» УРУТ на отпуск тепла – 146,1 кг.ут/Гкал, </w:t>
      </w:r>
    </w:p>
    <w:p w:rsidR="0060328A" w:rsidRPr="00EB1C13" w:rsidRDefault="0060328A" w:rsidP="0060328A">
      <w:pPr>
        <w:rPr>
          <w:rFonts w:eastAsia="Calibri"/>
          <w:bCs/>
          <w:sz w:val="24"/>
          <w:szCs w:val="24"/>
        </w:rPr>
      </w:pPr>
      <w:r w:rsidRPr="00EB1C13">
        <w:rPr>
          <w:rFonts w:eastAsia="Calibri"/>
          <w:bCs/>
          <w:sz w:val="24"/>
          <w:szCs w:val="24"/>
        </w:rPr>
        <w:t>УРУТ на отпуск электроэнергии – 319,9 г.у.т/кВтч.</w:t>
      </w:r>
    </w:p>
    <w:p w:rsidR="0060328A" w:rsidRPr="00EB1C13" w:rsidRDefault="0060328A" w:rsidP="0060328A">
      <w:pPr>
        <w:rPr>
          <w:rFonts w:eastAsia="Calibri"/>
          <w:bCs/>
          <w:sz w:val="24"/>
          <w:szCs w:val="24"/>
        </w:rPr>
      </w:pPr>
      <w:r w:rsidRPr="00EB1C13">
        <w:rPr>
          <w:rFonts w:eastAsia="Calibri"/>
          <w:bCs/>
          <w:sz w:val="24"/>
          <w:szCs w:val="24"/>
        </w:rPr>
        <w:t>По итогам 2021г. показатели сложились следующим образом:</w:t>
      </w:r>
    </w:p>
    <w:p w:rsidR="00614BBC" w:rsidRPr="00EB1C13" w:rsidRDefault="00614BBC" w:rsidP="00614BBC">
      <w:pPr>
        <w:rPr>
          <w:rFonts w:eastAsia="Calibri"/>
          <w:bCs/>
          <w:sz w:val="24"/>
          <w:szCs w:val="24"/>
        </w:rPr>
      </w:pPr>
      <w:bookmarkStart w:id="421" w:name="_Toc40373693"/>
      <w:r w:rsidRPr="00EB1C13">
        <w:rPr>
          <w:rFonts w:eastAsia="Calibri"/>
          <w:bCs/>
          <w:sz w:val="24"/>
          <w:szCs w:val="24"/>
        </w:rPr>
        <w:t>Фактический удельный расход условного топлива на отпуск ЭЭ (2021г) – 352,289 г.у.т/кВт.ч</w:t>
      </w:r>
    </w:p>
    <w:p w:rsidR="00E27408" w:rsidRPr="00EB1C13" w:rsidRDefault="00E27408" w:rsidP="00595265">
      <w:pPr>
        <w:pStyle w:val="3"/>
        <w:numPr>
          <w:ilvl w:val="0"/>
          <w:numId w:val="69"/>
        </w:numPr>
        <w:spacing w:before="240" w:after="0" w:line="276" w:lineRule="auto"/>
        <w:ind w:left="426"/>
        <w:rPr>
          <w:sz w:val="24"/>
          <w:szCs w:val="24"/>
        </w:rPr>
      </w:pPr>
      <w:bookmarkStart w:id="422" w:name="_Toc138688572"/>
      <w:r w:rsidRPr="00EB1C13">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1"/>
      <w:bookmarkEnd w:id="422"/>
    </w:p>
    <w:p w:rsidR="00614BBC" w:rsidRPr="00EB1C13" w:rsidRDefault="00614BBC" w:rsidP="00614BBC">
      <w:pPr>
        <w:rPr>
          <w:rFonts w:eastAsia="Calibri"/>
          <w:bCs/>
          <w:sz w:val="24"/>
          <w:szCs w:val="24"/>
        </w:rPr>
      </w:pPr>
      <w:r w:rsidRPr="00EB1C13">
        <w:rPr>
          <w:rFonts w:eastAsia="Calibri"/>
          <w:bCs/>
          <w:sz w:val="24"/>
          <w:szCs w:val="24"/>
        </w:rPr>
        <w:t xml:space="preserve">Согласно утвержденного приказа Минэнерго России от 30 апреля 2021 г № 324 для АО «Тутаевская ПГУ» УРУТ на отпуск тепла – 146,1 кг.ут/Гкал, </w:t>
      </w:r>
    </w:p>
    <w:p w:rsidR="00614BBC" w:rsidRPr="00EB1C13" w:rsidRDefault="00614BBC" w:rsidP="00614BBC">
      <w:pPr>
        <w:rPr>
          <w:rFonts w:eastAsia="Calibri"/>
          <w:bCs/>
          <w:sz w:val="24"/>
          <w:szCs w:val="24"/>
        </w:rPr>
      </w:pPr>
      <w:r w:rsidRPr="00EB1C13">
        <w:rPr>
          <w:rFonts w:eastAsia="Calibri"/>
          <w:bCs/>
          <w:sz w:val="24"/>
          <w:szCs w:val="24"/>
        </w:rPr>
        <w:t>УРУТ на отпуск электроэнергии – 319,9 г.у.т/кВтч.</w:t>
      </w:r>
    </w:p>
    <w:p w:rsidR="00614BBC" w:rsidRPr="00EB1C13" w:rsidRDefault="00614BBC" w:rsidP="00614BBC">
      <w:pPr>
        <w:rPr>
          <w:rFonts w:eastAsia="Calibri"/>
          <w:bCs/>
          <w:sz w:val="24"/>
          <w:szCs w:val="24"/>
        </w:rPr>
      </w:pPr>
      <w:r w:rsidRPr="00EB1C13">
        <w:rPr>
          <w:rFonts w:eastAsia="Calibri"/>
          <w:bCs/>
          <w:sz w:val="24"/>
          <w:szCs w:val="24"/>
        </w:rPr>
        <w:t>По итогам 2021г. показатели сложились следующим образом:</w:t>
      </w:r>
    </w:p>
    <w:p w:rsidR="00614BBC" w:rsidRPr="00EB1C13" w:rsidRDefault="00614BBC" w:rsidP="00614BBC">
      <w:pPr>
        <w:rPr>
          <w:rFonts w:eastAsia="Calibri"/>
          <w:bCs/>
          <w:sz w:val="24"/>
          <w:szCs w:val="24"/>
        </w:rPr>
      </w:pPr>
      <w:r w:rsidRPr="00EB1C13">
        <w:rPr>
          <w:rFonts w:eastAsia="Calibri"/>
          <w:bCs/>
          <w:sz w:val="24"/>
          <w:szCs w:val="24"/>
        </w:rPr>
        <w:t>Фактический удельный расход условного топлива на отпуск ЭЭ (2021г) – 352,289 г.у.т/кВт.ч</w:t>
      </w:r>
    </w:p>
    <w:p w:rsidR="00C20110" w:rsidRPr="00630A65" w:rsidRDefault="00C20110" w:rsidP="00C20110">
      <w:pPr>
        <w:rPr>
          <w:highlight w:val="yellow"/>
        </w:rPr>
      </w:pPr>
    </w:p>
    <w:p w:rsidR="00234BFC" w:rsidRPr="00EB1C13"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3" w:name="_Toc40373694"/>
      <w:bookmarkStart w:id="424" w:name="_Toc138688573"/>
      <w:r w:rsidRPr="00EB1C13">
        <w:rPr>
          <w:rFonts w:ascii="TimesNewRomanPSMT" w:hAnsi="TimesNewRomanPSMT" w:cs="TimesNewRomanPSMT"/>
          <w:sz w:val="24"/>
          <w:szCs w:val="24"/>
        </w:rPr>
        <w:t>доля отпуска тепловой энергии, осуществляемого потребителям по приборам учета, в общем объеме отпущенной тепловой энергии</w:t>
      </w:r>
      <w:bookmarkEnd w:id="423"/>
      <w:bookmarkEnd w:id="424"/>
    </w:p>
    <w:p w:rsidR="00250202" w:rsidRPr="00EB1C13" w:rsidRDefault="00250202" w:rsidP="000A433C">
      <w:pPr>
        <w:pStyle w:val="affe"/>
        <w:spacing w:line="276" w:lineRule="auto"/>
        <w:ind w:firstLine="709"/>
        <w:rPr>
          <w:sz w:val="24"/>
          <w:szCs w:val="24"/>
        </w:rPr>
      </w:pPr>
    </w:p>
    <w:p w:rsidR="00250202" w:rsidRPr="00EB1C13" w:rsidRDefault="00250202" w:rsidP="00250202">
      <w:pPr>
        <w:pStyle w:val="affe"/>
        <w:spacing w:before="0" w:line="276" w:lineRule="auto"/>
        <w:ind w:firstLine="709"/>
        <w:rPr>
          <w:sz w:val="24"/>
          <w:szCs w:val="24"/>
        </w:rPr>
      </w:pPr>
      <w:r w:rsidRPr="00EB1C13">
        <w:rPr>
          <w:sz w:val="24"/>
          <w:szCs w:val="24"/>
        </w:rPr>
        <w:t>На конец 2018 года в многоквартирных домах города Тутаева было установлено 109 общедомовых приборов учета (на конец 2016 года было установлено 45 единиц). На конец 2020 года установлено 213 единиц.</w:t>
      </w:r>
    </w:p>
    <w:p w:rsidR="000A433C" w:rsidRPr="00EB1C13" w:rsidRDefault="000A433C" w:rsidP="000A433C">
      <w:pPr>
        <w:pStyle w:val="aff0"/>
        <w:keepNext/>
        <w:ind w:firstLine="0"/>
      </w:pPr>
      <w:r w:rsidRPr="00EB1C13">
        <w:t xml:space="preserve">Таблица </w:t>
      </w:r>
      <w:fldSimple w:instr=" SEQ Таблица \* ARABIC ">
        <w:r w:rsidR="00A303F5">
          <w:rPr>
            <w:noProof/>
          </w:rPr>
          <w:t>155</w:t>
        </w:r>
      </w:fldSimple>
      <w:r w:rsidRPr="00EB1C13">
        <w:t xml:space="preserve"> Динамика установки общедомовых ПУ</w:t>
      </w:r>
    </w:p>
    <w:tbl>
      <w:tblPr>
        <w:tblStyle w:val="a7"/>
        <w:tblW w:w="5000" w:type="pct"/>
        <w:tblLook w:val="04A0" w:firstRow="1" w:lastRow="0" w:firstColumn="1" w:lastColumn="0" w:noHBand="0" w:noVBand="1"/>
      </w:tblPr>
      <w:tblGrid>
        <w:gridCol w:w="4674"/>
        <w:gridCol w:w="4675"/>
      </w:tblGrid>
      <w:tr w:rsidR="00C12ED5" w:rsidRPr="00EB1C13" w:rsidTr="000B4623">
        <w:tc>
          <w:tcPr>
            <w:tcW w:w="2500" w:type="pct"/>
            <w:vAlign w:val="center"/>
          </w:tcPr>
          <w:p w:rsidR="00C12ED5" w:rsidRPr="00EB1C13" w:rsidRDefault="00C12ED5" w:rsidP="000B4623">
            <w:pPr>
              <w:pStyle w:val="affe"/>
              <w:spacing w:before="0" w:line="276" w:lineRule="auto"/>
              <w:ind w:firstLine="0"/>
              <w:jc w:val="center"/>
              <w:rPr>
                <w:sz w:val="24"/>
                <w:szCs w:val="24"/>
              </w:rPr>
            </w:pPr>
            <w:r w:rsidRPr="00EB1C13">
              <w:rPr>
                <w:sz w:val="24"/>
                <w:szCs w:val="24"/>
              </w:rPr>
              <w:t>Период</w:t>
            </w:r>
          </w:p>
        </w:tc>
        <w:tc>
          <w:tcPr>
            <w:tcW w:w="2500" w:type="pct"/>
            <w:vAlign w:val="center"/>
          </w:tcPr>
          <w:p w:rsidR="00C12ED5" w:rsidRPr="00EB1C13" w:rsidRDefault="00C12ED5" w:rsidP="000B4623">
            <w:pPr>
              <w:pStyle w:val="affe"/>
              <w:spacing w:before="0" w:line="276" w:lineRule="auto"/>
              <w:ind w:firstLine="0"/>
              <w:jc w:val="center"/>
              <w:rPr>
                <w:sz w:val="24"/>
                <w:szCs w:val="24"/>
              </w:rPr>
            </w:pPr>
            <w:r w:rsidRPr="00EB1C13">
              <w:rPr>
                <w:sz w:val="24"/>
                <w:szCs w:val="24"/>
              </w:rPr>
              <w:t>Установленные ПУ, единиц</w:t>
            </w:r>
          </w:p>
        </w:tc>
      </w:tr>
      <w:tr w:rsidR="00C12ED5" w:rsidRPr="00EB1C13" w:rsidTr="000B4623">
        <w:tc>
          <w:tcPr>
            <w:tcW w:w="2500" w:type="pct"/>
            <w:vAlign w:val="center"/>
          </w:tcPr>
          <w:p w:rsidR="00C12ED5" w:rsidRPr="00EB1C13" w:rsidRDefault="00C12ED5" w:rsidP="000B4623">
            <w:pPr>
              <w:pStyle w:val="affe"/>
              <w:spacing w:before="0" w:line="276" w:lineRule="auto"/>
              <w:ind w:firstLine="0"/>
              <w:jc w:val="center"/>
              <w:rPr>
                <w:sz w:val="24"/>
                <w:szCs w:val="24"/>
              </w:rPr>
            </w:pPr>
            <w:r w:rsidRPr="00EB1C13">
              <w:rPr>
                <w:sz w:val="24"/>
                <w:szCs w:val="24"/>
              </w:rPr>
              <w:t>На конец 2019 года</w:t>
            </w:r>
          </w:p>
        </w:tc>
        <w:tc>
          <w:tcPr>
            <w:tcW w:w="2500" w:type="pct"/>
            <w:vAlign w:val="center"/>
          </w:tcPr>
          <w:p w:rsidR="00C12ED5" w:rsidRPr="00EB1C13" w:rsidRDefault="00C12ED5" w:rsidP="000B4623">
            <w:pPr>
              <w:pStyle w:val="affe"/>
              <w:spacing w:before="0" w:line="276" w:lineRule="auto"/>
              <w:ind w:firstLine="0"/>
              <w:jc w:val="center"/>
              <w:rPr>
                <w:sz w:val="24"/>
                <w:szCs w:val="24"/>
              </w:rPr>
            </w:pPr>
            <w:r w:rsidRPr="00EB1C13">
              <w:rPr>
                <w:sz w:val="24"/>
                <w:szCs w:val="24"/>
              </w:rPr>
              <w:t>122</w:t>
            </w:r>
          </w:p>
        </w:tc>
      </w:tr>
      <w:tr w:rsidR="00C12ED5" w:rsidRPr="00EB1C13" w:rsidTr="000B4623">
        <w:tc>
          <w:tcPr>
            <w:tcW w:w="2500" w:type="pct"/>
            <w:vAlign w:val="center"/>
          </w:tcPr>
          <w:p w:rsidR="00C12ED5" w:rsidRPr="00EB1C13" w:rsidRDefault="00C12ED5" w:rsidP="000B4623">
            <w:pPr>
              <w:pStyle w:val="affe"/>
              <w:spacing w:before="0" w:line="276" w:lineRule="auto"/>
              <w:ind w:firstLine="0"/>
              <w:jc w:val="center"/>
              <w:rPr>
                <w:sz w:val="24"/>
                <w:szCs w:val="24"/>
              </w:rPr>
            </w:pPr>
            <w:r w:rsidRPr="00EB1C13">
              <w:rPr>
                <w:sz w:val="24"/>
                <w:szCs w:val="24"/>
              </w:rPr>
              <w:t>На конец 2020 года</w:t>
            </w:r>
          </w:p>
        </w:tc>
        <w:tc>
          <w:tcPr>
            <w:tcW w:w="2500" w:type="pct"/>
            <w:vAlign w:val="center"/>
          </w:tcPr>
          <w:p w:rsidR="00C12ED5" w:rsidRPr="00EB1C13" w:rsidRDefault="00C12ED5" w:rsidP="000B4623">
            <w:pPr>
              <w:pStyle w:val="affe"/>
              <w:spacing w:before="0" w:line="276" w:lineRule="auto"/>
              <w:ind w:firstLine="0"/>
              <w:jc w:val="center"/>
              <w:rPr>
                <w:sz w:val="24"/>
                <w:szCs w:val="24"/>
              </w:rPr>
            </w:pPr>
            <w:r w:rsidRPr="00EB1C13">
              <w:rPr>
                <w:sz w:val="24"/>
                <w:szCs w:val="24"/>
              </w:rPr>
              <w:t>213</w:t>
            </w:r>
          </w:p>
        </w:tc>
      </w:tr>
      <w:tr w:rsidR="00C12ED5" w:rsidRPr="00EB1C13" w:rsidTr="000B4623">
        <w:tc>
          <w:tcPr>
            <w:tcW w:w="2500" w:type="pct"/>
            <w:vAlign w:val="center"/>
          </w:tcPr>
          <w:p w:rsidR="00C12ED5" w:rsidRPr="00EB1C13" w:rsidRDefault="00C12ED5" w:rsidP="000B4623">
            <w:pPr>
              <w:pStyle w:val="affe"/>
              <w:spacing w:before="0" w:line="276" w:lineRule="auto"/>
              <w:ind w:firstLine="0"/>
              <w:jc w:val="center"/>
              <w:rPr>
                <w:sz w:val="24"/>
                <w:szCs w:val="24"/>
              </w:rPr>
            </w:pPr>
            <w:r w:rsidRPr="00EB1C13">
              <w:rPr>
                <w:sz w:val="24"/>
                <w:szCs w:val="24"/>
              </w:rPr>
              <w:t>На конец 2021 года</w:t>
            </w:r>
          </w:p>
        </w:tc>
        <w:tc>
          <w:tcPr>
            <w:tcW w:w="2500" w:type="pct"/>
            <w:vAlign w:val="center"/>
          </w:tcPr>
          <w:p w:rsidR="00C12ED5" w:rsidRPr="00EB1C13" w:rsidRDefault="00C12ED5" w:rsidP="000B4623">
            <w:pPr>
              <w:pStyle w:val="affe"/>
              <w:spacing w:before="0" w:line="276" w:lineRule="auto"/>
              <w:ind w:firstLine="0"/>
              <w:jc w:val="center"/>
              <w:rPr>
                <w:sz w:val="24"/>
                <w:szCs w:val="24"/>
              </w:rPr>
            </w:pPr>
            <w:r w:rsidRPr="00EB1C13">
              <w:rPr>
                <w:sz w:val="24"/>
                <w:szCs w:val="24"/>
              </w:rPr>
              <w:t>Отопление – 143 единицы;</w:t>
            </w:r>
          </w:p>
          <w:p w:rsidR="00C12ED5" w:rsidRPr="00EB1C13" w:rsidRDefault="00C12ED5" w:rsidP="000B4623">
            <w:pPr>
              <w:pStyle w:val="affe"/>
              <w:spacing w:before="0" w:line="276" w:lineRule="auto"/>
              <w:ind w:firstLine="0"/>
              <w:jc w:val="center"/>
              <w:rPr>
                <w:sz w:val="24"/>
                <w:szCs w:val="24"/>
              </w:rPr>
            </w:pPr>
            <w:r w:rsidRPr="00EB1C13">
              <w:rPr>
                <w:sz w:val="24"/>
                <w:szCs w:val="24"/>
              </w:rPr>
              <w:t>ГВС – 112 ед.</w:t>
            </w:r>
          </w:p>
        </w:tc>
      </w:tr>
      <w:tr w:rsidR="00EB1C13" w:rsidRPr="00EB1C13" w:rsidTr="000B4623">
        <w:tc>
          <w:tcPr>
            <w:tcW w:w="2500" w:type="pct"/>
            <w:vAlign w:val="center"/>
          </w:tcPr>
          <w:p w:rsidR="00EB1C13" w:rsidRPr="00EB1C13" w:rsidRDefault="00EB1C13" w:rsidP="000B4623">
            <w:pPr>
              <w:pStyle w:val="affe"/>
              <w:spacing w:before="0" w:line="276" w:lineRule="auto"/>
              <w:ind w:firstLine="0"/>
              <w:jc w:val="center"/>
              <w:rPr>
                <w:sz w:val="24"/>
                <w:szCs w:val="24"/>
              </w:rPr>
            </w:pPr>
            <w:r w:rsidRPr="00EB1C13">
              <w:rPr>
                <w:sz w:val="24"/>
                <w:szCs w:val="24"/>
              </w:rPr>
              <w:t>На конец 2022 года</w:t>
            </w:r>
          </w:p>
        </w:tc>
        <w:tc>
          <w:tcPr>
            <w:tcW w:w="2500" w:type="pct"/>
            <w:vAlign w:val="center"/>
          </w:tcPr>
          <w:p w:rsidR="00EB1C13" w:rsidRPr="00EB1C13" w:rsidRDefault="00EB1C13" w:rsidP="00EB1C13">
            <w:pPr>
              <w:pStyle w:val="affe"/>
              <w:spacing w:before="0" w:line="276" w:lineRule="auto"/>
              <w:ind w:firstLine="0"/>
              <w:jc w:val="center"/>
              <w:rPr>
                <w:sz w:val="24"/>
                <w:szCs w:val="24"/>
              </w:rPr>
            </w:pPr>
            <w:r w:rsidRPr="00EB1C13">
              <w:rPr>
                <w:sz w:val="24"/>
                <w:szCs w:val="24"/>
              </w:rPr>
              <w:t>отопление 149 ед.;</w:t>
            </w:r>
          </w:p>
          <w:p w:rsidR="00EB1C13" w:rsidRPr="00EB1C13" w:rsidRDefault="00EB1C13" w:rsidP="00EB1C13">
            <w:pPr>
              <w:pStyle w:val="affe"/>
              <w:spacing w:before="0" w:line="276" w:lineRule="auto"/>
              <w:ind w:firstLine="0"/>
              <w:jc w:val="center"/>
              <w:rPr>
                <w:sz w:val="24"/>
                <w:szCs w:val="24"/>
              </w:rPr>
            </w:pPr>
            <w:r w:rsidRPr="00EB1C13">
              <w:rPr>
                <w:sz w:val="24"/>
                <w:szCs w:val="24"/>
              </w:rPr>
              <w:t>- горячая вода 121 ед.</w:t>
            </w:r>
          </w:p>
        </w:tc>
      </w:tr>
    </w:tbl>
    <w:p w:rsidR="000A433C" w:rsidRPr="00EB1C13" w:rsidRDefault="000A433C" w:rsidP="000A433C">
      <w:pPr>
        <w:pStyle w:val="affe"/>
        <w:spacing w:before="0" w:line="276" w:lineRule="auto"/>
        <w:ind w:firstLine="709"/>
        <w:rPr>
          <w:sz w:val="24"/>
          <w:szCs w:val="24"/>
        </w:rPr>
      </w:pPr>
    </w:p>
    <w:p w:rsidR="000A433C" w:rsidRPr="00EB1C13" w:rsidRDefault="000A433C" w:rsidP="000A433C">
      <w:pPr>
        <w:pStyle w:val="affe"/>
        <w:spacing w:before="0" w:line="276" w:lineRule="auto"/>
        <w:ind w:firstLine="709"/>
        <w:rPr>
          <w:sz w:val="24"/>
          <w:szCs w:val="24"/>
          <w:shd w:val="clear" w:color="auto" w:fill="FFFFFF"/>
        </w:rPr>
      </w:pPr>
      <w:r w:rsidRPr="00EB1C13">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0A433C" w:rsidRPr="00EB1C13" w:rsidRDefault="000A433C" w:rsidP="000A433C">
      <w:pPr>
        <w:pStyle w:val="affe"/>
        <w:spacing w:before="0" w:line="276" w:lineRule="auto"/>
        <w:ind w:firstLine="709"/>
        <w:rPr>
          <w:sz w:val="24"/>
          <w:szCs w:val="24"/>
          <w:shd w:val="clear" w:color="auto" w:fill="FFFFFF"/>
        </w:rPr>
      </w:pPr>
      <w:r w:rsidRPr="00EB1C13">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rsidR="000A433C" w:rsidRPr="00EB1C13" w:rsidRDefault="000A433C" w:rsidP="000A433C">
      <w:pPr>
        <w:pStyle w:val="affe"/>
        <w:spacing w:before="0" w:line="276" w:lineRule="auto"/>
        <w:ind w:firstLine="709"/>
        <w:rPr>
          <w:sz w:val="24"/>
          <w:szCs w:val="24"/>
          <w:shd w:val="clear" w:color="auto" w:fill="FFFFFF"/>
        </w:rPr>
      </w:pPr>
      <w:r w:rsidRPr="00EB1C13">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rsidR="000A433C" w:rsidRPr="00EB1C13" w:rsidRDefault="000A433C" w:rsidP="000A433C">
      <w:pPr>
        <w:pStyle w:val="affe"/>
        <w:spacing w:before="0" w:line="276" w:lineRule="auto"/>
        <w:ind w:firstLine="709"/>
        <w:rPr>
          <w:sz w:val="24"/>
          <w:szCs w:val="24"/>
          <w:shd w:val="clear" w:color="auto" w:fill="FFFFFF"/>
        </w:rPr>
      </w:pPr>
      <w:r w:rsidRPr="00EB1C13">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p>
    <w:p w:rsidR="00C20110" w:rsidRPr="00EB1C13"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5" w:name="_Toc138688574"/>
      <w:r w:rsidRPr="00EB1C13">
        <w:rPr>
          <w:rFonts w:ascii="TimesNewRomanPSMT" w:hAnsi="TimesNewRomanPSMT" w:cs="TimesNewRomanPSMT"/>
          <w:sz w:val="24"/>
          <w:szCs w:val="24"/>
        </w:rPr>
        <w:t>с</w:t>
      </w:r>
      <w:r w:rsidR="00C20110" w:rsidRPr="00EB1C13">
        <w:rPr>
          <w:rFonts w:ascii="TimesNewRomanPSMT" w:hAnsi="TimesNewRomanPSMT" w:cs="TimesNewRomanPSMT"/>
          <w:sz w:val="24"/>
          <w:szCs w:val="24"/>
        </w:rPr>
        <w:t>редневзвешенный (по материальной характеристике) срок эксплуатации тепловых сетей (для каждой системы теплоснабжения)</w:t>
      </w:r>
      <w:bookmarkEnd w:id="425"/>
    </w:p>
    <w:p w:rsidR="00C20110" w:rsidRPr="00EB1C13" w:rsidRDefault="00C20110" w:rsidP="00C20110">
      <w:pPr>
        <w:spacing w:before="240"/>
        <w:rPr>
          <w:rFonts w:eastAsia="Times New Roman"/>
          <w:szCs w:val="24"/>
          <w:lang w:eastAsia="ru-RU"/>
        </w:rPr>
      </w:pPr>
      <w:r w:rsidRPr="00EB1C13">
        <w:rPr>
          <w:rFonts w:eastAsia="Times New Roman"/>
          <w:sz w:val="24"/>
          <w:szCs w:val="24"/>
          <w:lang w:eastAsia="ru-RU"/>
        </w:rPr>
        <w:t>Средневзвешенный  срок эксплуатации тепловых сетей представлен в Приложении</w:t>
      </w:r>
      <w:r w:rsidRPr="00EB1C13">
        <w:rPr>
          <w:rFonts w:eastAsia="Times New Roman"/>
          <w:szCs w:val="24"/>
          <w:lang w:eastAsia="ru-RU"/>
        </w:rPr>
        <w:t>.</w:t>
      </w:r>
    </w:p>
    <w:p w:rsidR="00234BFC" w:rsidRPr="00EB1C13" w:rsidRDefault="00234BFC" w:rsidP="00C20110">
      <w:pPr>
        <w:spacing w:before="240"/>
        <w:rPr>
          <w:rFonts w:eastAsia="Times New Roman"/>
          <w:szCs w:val="24"/>
          <w:lang w:eastAsia="ru-RU"/>
        </w:rPr>
      </w:pPr>
    </w:p>
    <w:p w:rsidR="00234BFC" w:rsidRPr="009D1408"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6" w:name="_Toc40373696"/>
      <w:bookmarkStart w:id="427" w:name="_Toc138688575"/>
      <w:r w:rsidRPr="009D1408">
        <w:rPr>
          <w:rFonts w:ascii="TimesNewRomanPSMT" w:hAnsi="TimesNewRomanPSMT" w:cs="TimesNewRomanPSMT"/>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26"/>
      <w:bookmarkEnd w:id="427"/>
    </w:p>
    <w:p w:rsidR="00C12ED5" w:rsidRPr="009D1408" w:rsidRDefault="00705368" w:rsidP="00C12ED5">
      <w:pPr>
        <w:widowControl w:val="0"/>
        <w:spacing w:before="240" w:after="240"/>
        <w:rPr>
          <w:rFonts w:cs="Times New Roman"/>
          <w:sz w:val="24"/>
          <w:szCs w:val="24"/>
        </w:rPr>
      </w:pPr>
      <w:r w:rsidRPr="009D1408">
        <w:rPr>
          <w:rFonts w:cs="Times New Roman"/>
          <w:sz w:val="24"/>
          <w:szCs w:val="24"/>
        </w:rPr>
        <w:t xml:space="preserve">Аварий на источнике АО «Тутаевская ПГУ» </w:t>
      </w:r>
      <w:r w:rsidR="00C12ED5" w:rsidRPr="009D1408">
        <w:rPr>
          <w:rFonts w:cs="Times New Roman"/>
          <w:sz w:val="24"/>
          <w:szCs w:val="24"/>
        </w:rPr>
        <w:t>за 2018-2021 гг., не зафиксировано.</w:t>
      </w:r>
    </w:p>
    <w:p w:rsidR="00C12ED5" w:rsidRPr="009D1408" w:rsidRDefault="00C12ED5" w:rsidP="00C12ED5">
      <w:pPr>
        <w:widowControl w:val="0"/>
        <w:spacing w:before="240"/>
        <w:rPr>
          <w:rFonts w:cs="Times New Roman"/>
          <w:sz w:val="24"/>
          <w:szCs w:val="24"/>
        </w:rPr>
      </w:pPr>
      <w:r w:rsidRPr="009D1408">
        <w:rPr>
          <w:rFonts w:cs="Times New Roman"/>
          <w:sz w:val="24"/>
          <w:szCs w:val="24"/>
        </w:rPr>
        <w:t>За 2020 год аварий  на тепловых сетях Районной котельной не зафиксировано. Зафиксировано 156  инцидентов (дефектов на трубопроводах тепловых сетей). Среднее время, затраченное на восстановление работоспособности 6-8часов</w:t>
      </w:r>
      <w:r w:rsidR="002B2C71" w:rsidRPr="009D1408">
        <w:rPr>
          <w:rFonts w:cs="Times New Roman"/>
          <w:sz w:val="24"/>
          <w:szCs w:val="24"/>
        </w:rPr>
        <w:t>.</w:t>
      </w:r>
    </w:p>
    <w:p w:rsidR="002B2C71" w:rsidRPr="009D1408" w:rsidRDefault="002B2C71" w:rsidP="002B2C71">
      <w:pPr>
        <w:pStyle w:val="af1"/>
        <w:widowControl w:val="0"/>
        <w:spacing w:line="264" w:lineRule="auto"/>
        <w:ind w:left="0"/>
        <w:jc w:val="both"/>
        <w:rPr>
          <w:rFonts w:cs="Times New Roman"/>
          <w:sz w:val="24"/>
          <w:szCs w:val="24"/>
        </w:rPr>
      </w:pPr>
      <w:r w:rsidRPr="009D1408">
        <w:rPr>
          <w:rFonts w:ascii="Times New Roman" w:hAnsi="Times New Roman" w:cs="Times New Roman"/>
          <w:sz w:val="24"/>
          <w:szCs w:val="24"/>
        </w:rPr>
        <w:t>За 2021 год аварий на тепловых сетях не зафиксировано. Зафиксировано 127 инцидентов (дефектов на трубопроводах тепловых сетей). Среднее время, затраченное на восстановление работоспособности 4 часа.</w:t>
      </w:r>
    </w:p>
    <w:p w:rsidR="00C12ED5" w:rsidRPr="009D1408" w:rsidRDefault="00C12ED5" w:rsidP="002B2C71">
      <w:pPr>
        <w:pStyle w:val="af1"/>
        <w:widowControl w:val="0"/>
        <w:spacing w:before="240" w:line="264" w:lineRule="auto"/>
        <w:ind w:left="0"/>
        <w:jc w:val="both"/>
        <w:rPr>
          <w:rFonts w:ascii="Times New Roman" w:hAnsi="Times New Roman" w:cs="Times New Roman"/>
          <w:sz w:val="24"/>
          <w:szCs w:val="24"/>
        </w:rPr>
      </w:pPr>
      <w:r w:rsidRPr="009D1408">
        <w:rPr>
          <w:rFonts w:ascii="Times New Roman" w:hAnsi="Times New Roman" w:cs="Times New Roman"/>
          <w:sz w:val="24"/>
          <w:szCs w:val="24"/>
        </w:rPr>
        <w:t>В ремонтную компанию 2021 года выполнены следующие основные мероприятия:</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водоуказательных колонок барабана котла утилизатора КУ№1, №2, №3, №4;</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клапана для сброса воздуха с экономайзера парового котла ДЕ25/14 №2;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дренажных линий теплообменников ПДВ №1,2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линии 2ой ступени ХВО теплообменника №8</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линии умягченной воды на эстакаде от ХВО к РК</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привода шибера газовой горелки №3 КВГМ №3</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бака утилизации;</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бака солерастворителя;</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пароводяного теплообменника №8 на ДА50;</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Установка воздушных вентилей (кран шаровый Ду25 6 шт.) на ДА50</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натрий катионитового фильтра №2 второй ступени ХВО;</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регистра отопления здания ХВО;</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термометра дымовых газов котла ДВ К-1;</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обмуровки котла ДЕ-25/14 ст. №2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электропривода УФО-99 на выходной задвижке Ду250 подпиточного насоса №46;</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прожектора на аккумуляторном баке №1;</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тепловентилятора северных ворот здания котельной;</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Восстановление электропитания кран-балки 5т в здании котельной;</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Ревизия запорной арматуры, замена прокладок, отмывка фильтрующего материала натрий катионитовых фильтров 2 ступени;</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Монтаж рамы, монтаж трубопроводов обвязки насоса №8 на ХВО;</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Ревизия запорной арматуры, замена прокладок, отмывка фильтрующего материала натрий-катионитовых фильтров 1 ступени;</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системы дозирования гипохлорида натрия на ПГУ;</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 xml:space="preserve">Ремонт системы отопления машинного зала ХВО; </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подшипника на электродвигателе насоса Н-43</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 xml:space="preserve">Ремонт сетей электроснабжения в гараже транспортного участка; </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клапана ДУ80 насоса СМ100-65 №2;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клапана Ду80мм на питательном трубопроводе к котлу ДЕ25/14№1;</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 xml:space="preserve">Замена клапана запорного Ду-80 мм на питательном трубопроводе; </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подшипников на сетевом насосе №60;</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запорной арматуры и прокладок на охладителе отбора проб с ДВ400 и линии подпитки;</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Монтаж защитного ограждения лестницы для обслуживания трубопроводов на эстакаде у здания ХВО;</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Монтаж защитного ограждения пожарной лестницы ХВО;</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дорожного полотна под эстакадой участка ХВО;</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подшипников, замена сальниковых уплотнений, центровка насоса рабочей воды №45, подача воды на эжектор ЭВ-340;</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подшипников, замена сальниковых уплотнений, центровка насоса №37 Д315/50;</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воздуховода вентиляционной системы из лабораторного помещения №2;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запорной арматуры, замена прокладок, отмывка фильтрующего материала натрий-катионитового фильтра №1;</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напорного рукава на насосе ВК 4/21-АУ2;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клапана Ду80мм Ру10 на выходе насоса СМ100-65;</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 xml:space="preserve">Замена запорной арматуры(задвижка Ду200 -1шт.) на фильтре №2; </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запорной арматуры (задвижка Ду100-1шт.) на барботажной линии ДА-50;</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запорной арматуры (задвижка Ду80-2шт., задвижка Ду100 – 2шт.) теплового узла РК;</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входной задвижки питательного насоса 1Цнсг40-198 №33;</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задвижки Ду-200 мм. паровой линии котла ДЕ25/14 ст.№1;</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задвижки Ду-80 мм, чистка внутренней поверхности инерционного грязевика ГИГ-3000;</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входной задвижки Ду-250мм., насоса рабочей воды Ду320-50№43;</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главной напорной регулирующей задвижки Ду250 в мокром отсеке КНС;</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клапана Ду-25мм., клапана Ду-20мм., паровой линии и охладителя проб;</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Монтаж трубопроводов обвязки, замена задвижки Ду-300мм., замена манометра на сетевом насосе №62;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Монтаж трубопровода Ду-57мм (30м), замена задвижки Ду-50мм (2шт) линии опрессовки котла КВГМ-100 №3;</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 xml:space="preserve">Ремонт электрической разводки с заменной выключателя 1Р2А (3 шт.), щита распределения ЩРН-П-6, преобразователя пьезоэлектрического ПЭП 3-4 (4 шт.) в здании мазутной насосной; </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Монтаж трубопроводов обвязки, замена запорной арматуры, заливка фундамента под раму насоса №11 участок химводоподготовки;</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задвижки Ду200 Ру16 на газопроводе водогрейного котла ст.№3;</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дефектного участка трубопровода Ду-80мм., замена крана Ду-80ммю, линии гидроперегрузки  Nа-кат. фильтров;</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обшивки котла ДЕ25/14 №2;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площадки обслуживания дренажа линии 2-ой ступени очистки с ХВО на РК;</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 xml:space="preserve">Замена кабеля пульта управления кран-балкой на РК; </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запорной арматуры Ду-200мм на трубопроводе греющей воды на ХВО;</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запорной арматуры на баке гидроперегрузки ХВО;</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задвижки Ду150мм., на паропроводе ДВ-400;</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задвижки Ду100мм., на трубопроводе насосной группы КНС;</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клапанов Ду20мм (2 шт) на пробоотборной линии котла ДЕ25/14 №2;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прокладок на запорной арматуре газопровода РК;</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преобразователя пьезоэлектрический ПЭП 3-4 (5шт.) на расходомерах РК;</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 xml:space="preserve">Замена запорной арматуры Ду 32-250мм., на фильтрах 1 ступени ХВО; </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 xml:space="preserve">Ремонт системы отопления в кабинете здания химводоочистки; </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воздуховодов системы  вентиляции в лабораторном помещении №2;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кирпичной кладки обмуровки котла КВГМ-100 ст.№3;</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дренажного трубопровода сетевых насосов №60,66;</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пускателя на электродвигателе насоса Н-45;</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кабеля управления электродвигателями Н-43, Н-45 от щита КИПиА до РУ КТП-111;</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системы освещения участка с заменой светильников и питающего кабеля;</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вентилятора (циклон) ВЦП 7-40 на шлифовально-заточном станке;</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дренажной линии охладителей отбора проб котлов ДЕ-25/14 ст№1,2;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Ремонт бака солерастворителя;</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входной задвижки Ду250 мм., насоса рабочей воды Д320-50 ст.№45;</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дефектной трубы Ду-100 мм., дренажного трубопровода ДА-50;</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исполнительного механизма клапана регулятора уровня воды ДЕ25-14 №1;</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сетевого насоса №62;</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запорной арматуры на линии обвязки теплообменника №8;</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ротора в сборе и электродвигателя на насосе рабочей воды №44;</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клапана и резиновых пальцев на насосе СМ в здании КНС;</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подшипников на насосе установки обратного осмоса №1;</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кабеля электропитания эл. двигателя насоса Н-45;</w:t>
      </w:r>
    </w:p>
    <w:p w:rsidR="00C12ED5" w:rsidRPr="009D1408" w:rsidRDefault="00C12ED5" w:rsidP="00C12ED5">
      <w:pPr>
        <w:pStyle w:val="af1"/>
        <w:numPr>
          <w:ilvl w:val="0"/>
          <w:numId w:val="46"/>
        </w:numPr>
        <w:ind w:left="426"/>
        <w:jc w:val="both"/>
        <w:rPr>
          <w:rFonts w:ascii="Times New Roman" w:hAnsi="Times New Roman" w:cs="Times New Roman"/>
          <w:sz w:val="24"/>
          <w:szCs w:val="24"/>
        </w:rPr>
      </w:pPr>
      <w:r w:rsidRPr="009D1408">
        <w:rPr>
          <w:rFonts w:ascii="Times New Roman" w:hAnsi="Times New Roman" w:cs="Times New Roman"/>
          <w:sz w:val="24"/>
          <w:szCs w:val="24"/>
        </w:rPr>
        <w:t>Замена пускателя и теплового реле в цепи электропитания двигателя насоса №2 в ПНС-3.</w:t>
      </w:r>
    </w:p>
    <w:p w:rsidR="002B2C71" w:rsidRPr="009D1408" w:rsidRDefault="002B2C71" w:rsidP="002B2C71">
      <w:pPr>
        <w:widowControl w:val="0"/>
        <w:spacing w:before="240"/>
        <w:rPr>
          <w:rFonts w:cs="Times New Roman"/>
          <w:sz w:val="24"/>
          <w:szCs w:val="24"/>
        </w:rPr>
      </w:pPr>
      <w:r w:rsidRPr="009D1408">
        <w:rPr>
          <w:rFonts w:cs="Times New Roman"/>
          <w:sz w:val="24"/>
          <w:szCs w:val="24"/>
        </w:rPr>
        <w:t>Аварий на котельных МУП ТМР «ТКС» и МУП ТМР «ТутаевТеплоЭнерго» за 2019-2021 годы так же не было.</w:t>
      </w:r>
    </w:p>
    <w:p w:rsidR="00C12ED5" w:rsidRPr="009D1408" w:rsidRDefault="00C12ED5" w:rsidP="00234BFC">
      <w:pPr>
        <w:rPr>
          <w:sz w:val="24"/>
          <w:szCs w:val="24"/>
        </w:rPr>
      </w:pPr>
    </w:p>
    <w:p w:rsidR="00234BFC" w:rsidRPr="009D1408"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8" w:name="_Toc40373697"/>
      <w:bookmarkStart w:id="429" w:name="_Toc138688576"/>
      <w:r w:rsidRPr="009D1408">
        <w:rPr>
          <w:rFonts w:ascii="TimesNewRomanPSMT" w:hAnsi="TimesNewRomanPSMT" w:cs="TimesNewRomanPSMT"/>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28"/>
      <w:bookmarkEnd w:id="429"/>
    </w:p>
    <w:p w:rsidR="00234BFC" w:rsidRPr="009D1408" w:rsidRDefault="00234BFC" w:rsidP="00234BFC">
      <w:pPr>
        <w:rPr>
          <w:rFonts w:ascii="TimesNewRomanPSMT" w:hAnsi="TimesNewRomanPSMT" w:cs="TimesNewRomanPSMT"/>
          <w:sz w:val="24"/>
          <w:szCs w:val="24"/>
        </w:rPr>
      </w:pPr>
    </w:p>
    <w:p w:rsidR="00234BFC" w:rsidRPr="009D1408" w:rsidRDefault="00234BFC" w:rsidP="00234BFC">
      <w:pPr>
        <w:rPr>
          <w:rFonts w:ascii="TimesNewRomanPSMT" w:hAnsi="TimesNewRomanPSMT" w:cs="TimesNewRomanPSMT"/>
          <w:sz w:val="24"/>
          <w:szCs w:val="24"/>
        </w:rPr>
      </w:pPr>
      <w:r w:rsidRPr="009D1408">
        <w:rPr>
          <w:rFonts w:ascii="TimesNewRomanPSMT" w:hAnsi="TimesNewRomanPSMT" w:cs="TimesNewRomanPSMT"/>
          <w:sz w:val="24"/>
          <w:szCs w:val="24"/>
        </w:rPr>
        <w:t>Реконструированных источников за предыдущий год не было.</w:t>
      </w:r>
    </w:p>
    <w:p w:rsidR="00234BFC" w:rsidRPr="009D1408" w:rsidRDefault="00234BFC" w:rsidP="00234BFC">
      <w:pPr>
        <w:rPr>
          <w:rFonts w:ascii="TimesNewRomanPSMT" w:hAnsi="TimesNewRomanPSMT" w:cs="TimesNewRomanPSMT"/>
          <w:sz w:val="24"/>
          <w:szCs w:val="24"/>
        </w:rPr>
      </w:pPr>
    </w:p>
    <w:p w:rsidR="00234BFC" w:rsidRPr="009D1408"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30" w:name="_Toc40373698"/>
      <w:bookmarkStart w:id="431" w:name="_Toc138688577"/>
      <w:r w:rsidRPr="009D1408">
        <w:rPr>
          <w:rFonts w:ascii="TimesNewRomanPSMT" w:hAnsi="TimesNewRomanPSMT" w:cs="TimesNewRomanPSMT"/>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30"/>
      <w:bookmarkEnd w:id="431"/>
    </w:p>
    <w:p w:rsidR="00234BFC" w:rsidRPr="009D1408" w:rsidRDefault="00234BFC" w:rsidP="00234BFC">
      <w:pPr>
        <w:spacing w:before="240"/>
        <w:rPr>
          <w:rFonts w:ascii="TimesNewRomanPSMT" w:hAnsi="TimesNewRomanPSMT" w:cs="TimesNewRomanPSMT"/>
          <w:sz w:val="24"/>
          <w:szCs w:val="24"/>
        </w:rPr>
      </w:pPr>
      <w:r w:rsidRPr="009D1408">
        <w:rPr>
          <w:rFonts w:ascii="TimesNewRomanPSMT" w:hAnsi="TimesNewRomanPSMT" w:cs="TimesNewRomanPSMT"/>
          <w:sz w:val="24"/>
          <w:szCs w:val="24"/>
        </w:rPr>
        <w:t>Факты нарушения антимонопольного законодательства не зафиксированы</w:t>
      </w:r>
    </w:p>
    <w:p w:rsidR="00234BFC" w:rsidRPr="009D1408" w:rsidRDefault="00234BFC" w:rsidP="00234BFC">
      <w:pPr>
        <w:pStyle w:val="10"/>
        <w:rPr>
          <w:sz w:val="24"/>
          <w:szCs w:val="24"/>
        </w:rPr>
      </w:pPr>
      <w:bookmarkStart w:id="432" w:name="_Toc40373699"/>
      <w:bookmarkStart w:id="433" w:name="_Toc138688578"/>
      <w:r w:rsidRPr="009D1408">
        <w:rPr>
          <w:sz w:val="24"/>
          <w:szCs w:val="24"/>
        </w:rPr>
        <w:t>Глава 14. Ценовые (тарифные) последствия</w:t>
      </w:r>
      <w:bookmarkEnd w:id="432"/>
      <w:bookmarkEnd w:id="433"/>
    </w:p>
    <w:p w:rsidR="00234BFC" w:rsidRPr="009D1408"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34" w:name="_Toc40373700"/>
      <w:bookmarkStart w:id="435" w:name="_Toc138688579"/>
      <w:r w:rsidRPr="009D1408">
        <w:rPr>
          <w:rFonts w:ascii="TimesNewRomanPSMT" w:hAnsi="TimesNewRomanPSMT" w:cs="TimesNewRomanPSMT"/>
          <w:sz w:val="24"/>
          <w:szCs w:val="24"/>
        </w:rPr>
        <w:t>тарифно-балансовые расчетные модели теплоснабжения потребителей по каждой системе теплоснабжения</w:t>
      </w:r>
      <w:bookmarkEnd w:id="434"/>
      <w:bookmarkEnd w:id="435"/>
    </w:p>
    <w:p w:rsidR="00C20110" w:rsidRPr="009D1408" w:rsidRDefault="00C20110" w:rsidP="00C20110">
      <w:pPr>
        <w:widowControl w:val="0"/>
        <w:snapToGrid w:val="0"/>
        <w:spacing w:before="240" w:after="80" w:line="240" w:lineRule="auto"/>
        <w:rPr>
          <w:rFonts w:eastAsia="Times New Roman"/>
          <w:b/>
          <w:sz w:val="24"/>
          <w:szCs w:val="24"/>
        </w:rPr>
      </w:pPr>
      <w:r w:rsidRPr="009D1408">
        <w:rPr>
          <w:rFonts w:eastAsia="Times New Roman"/>
          <w:b/>
          <w:sz w:val="24"/>
          <w:szCs w:val="24"/>
        </w:rPr>
        <w:t xml:space="preserve">Прогноз роста тарифов на товары (услуги) инфраструктурных компаний для населения и тарифов на услуги организаций ЖКХ в 2016 - 2030 гг. (по вариантам) </w:t>
      </w:r>
    </w:p>
    <w:p w:rsidR="00C20110" w:rsidRPr="009D1408" w:rsidRDefault="00C20110" w:rsidP="00C20110">
      <w:pPr>
        <w:widowControl w:val="0"/>
        <w:snapToGrid w:val="0"/>
        <w:spacing w:after="80" w:line="240" w:lineRule="auto"/>
        <w:rPr>
          <w:rFonts w:eastAsia="Times New Roman"/>
          <w:i/>
          <w:sz w:val="24"/>
          <w:szCs w:val="24"/>
        </w:rPr>
      </w:pPr>
      <w:r w:rsidRPr="009D1408">
        <w:rPr>
          <w:rFonts w:eastAsia="Times New Roman"/>
          <w:i/>
          <w:sz w:val="24"/>
          <w:szCs w:val="24"/>
        </w:rPr>
        <w:t>Прогноз долгосрочного социально-экономического развития Российской федерации на период до 2030 года (Министерство экономического развития российской Федерации)</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Ключевым фактором роста цен на электроэнергию является рост цен на основной вид топлива – газ, с учетом межтопливной конкуренции. Через рост цен на электроэнергию для большинства отечественных потребителей транслируется рост цен на газ (на энергетику приходится 55% внутреннего потребления газа). Также рост цен на электроэнергию дает наибольший вклад в инфляцию по сравнению с другими инфраструктурными отраслями.</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Рост цен на электроэнергию оказывает значительное влияние на издержки всех отраслей экономики, и особенно на энергоемкие производства российских товаров, торгуемых на внешних рынках.</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Высокий уровень цен на электроэнергию на розничном рынке стимулирует крупных потребителей товаров российской промышленности строить собственную генерацию или покупать электроэнергию на оптовом рынке, что для остальных потребителей, покупающих электроэнергию на розничном рынке –  малого и среднего бизнеса, приводит к росту более высокому, чем в среднем. </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Рост цен на электроэнергию в долгосрочный прогнозный период прежде всего будет обусловлен ростом цен на топливо, вводом новых мощностей и ростом сетевых тарифов. При этом внутренние цены должны быть ниже европейских цен для промышленных потребителей (придерживаясь дисконта около 20%). </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На оптовом рынке электрической энергии рост цен на электрическую энергию  обусловлен ростом цен на топливо, вводом новых мощностей (новых генерирующих объектов (АЭС, ГЭС, ТЭС и на основе возобновляемых источников энергии) по договорам, обеспечивающим гарантию возврата инвестиций (договора предоставления мощности и иные договора).</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Для  предсказуемости цен на электрическую энергию в ближайшие годы предстоит сформировать целевую модель рынка электрической энергии (мощности), которая будет обеспечивать баланс уровня надежности энергоснабжения, стимулировать энергосбережение, оптимальный уровень инвестиционных расходов и выбор технологического решения, вести к усилению  конкуренцию на оптовом рынке.</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В консервативном сценарии (вариант 1) предполагается, что дисконт в 20% от европейской цены будет достигнут в 2027-2028 годах, в умеренно-оптимистичном сценарии (вариант 2) – в 2026-2027 годах. При этом регулирование динамики сетевых тарифов определяется уровнем инфляции за предшествующий год (декабрь к декабрю), а после достижения внутренними ценами 20% дисконта рост регулируемого тарифа может определяться  динамикой цен для промышленных потребителей в Европе (Германия) с поправкой на обменный курс доллара США.</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В форсированном сценарии (вариант 3) разрыв с ценами Германии достигнет 19% уже в 2016 году, поэтому ориентация цен на динамику в Европе предполагается уже с 2017 года с постепенным сокращением размера дисконта до 15% к 2025 году и до 10% к 2030 году.  Индексация сетевых тарифов будет определяться с учетом установленного дисконта для цен на электроэнергию.</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В целях создания финансовых условий для устойчивой деятельности сетевых компаний в период до 2030 года в электросетевом комплексе необходимо решить ряд структурных проблем: а) сократить потери электрической энергии в энергосетях при ее передаче и распределении, почти в два раза превышающие зарубежные показатели, за счет ввода современных и высокотехнологичных новых мощностей; б) значительно повысить эффективность инвестиционных расходов за счет увязки инвестиционных программ с целевыми показателями надежности и качества путем усиления контроля (к 2020 году предполагается снизить удельные инвестиционные расходы на 30% относительно уровня 2012 года); в) совершенствовать систему тарифного регулирования; г) сократить количество территориальных сетевых организаций в 2,5 раза в целях оптимального распределения ресурсов, связанных с их эксплуатацией, поддержанием и развитием.</w:t>
      </w:r>
    </w:p>
    <w:p w:rsidR="00C20110" w:rsidRPr="009D1408" w:rsidRDefault="00C20110" w:rsidP="00C20110">
      <w:pPr>
        <w:widowControl w:val="0"/>
        <w:snapToGrid w:val="0"/>
        <w:spacing w:after="80" w:line="240" w:lineRule="auto"/>
        <w:rPr>
          <w:rFonts w:ascii="Arial" w:eastAsia="Times New Roman" w:hAnsi="Arial"/>
          <w:sz w:val="24"/>
          <w:szCs w:val="24"/>
        </w:rPr>
      </w:pPr>
      <w:r w:rsidRPr="009D1408">
        <w:rPr>
          <w:rFonts w:eastAsia="Times New Roman"/>
          <w:sz w:val="24"/>
          <w:szCs w:val="24"/>
          <w:bdr w:val="none" w:sz="0" w:space="0" w:color="auto" w:frame="1"/>
        </w:rPr>
        <w:t>Принятое решение об ограничении роста тарифов для населения в 2015-2016 годах коэффициентом  0,7 от уровня инфляции (декабрь к декабрю) предыдущего года приведет к увеличению масштабов перекрестного субсидирования.</w:t>
      </w:r>
    </w:p>
    <w:p w:rsidR="00C20110" w:rsidRPr="009D1408" w:rsidRDefault="00C20110" w:rsidP="00C20110">
      <w:pPr>
        <w:keepNext/>
        <w:widowControl w:val="0"/>
        <w:spacing w:line="240" w:lineRule="auto"/>
        <w:ind w:firstLine="0"/>
        <w:rPr>
          <w:rFonts w:eastAsia="Times New Roman"/>
          <w:b/>
          <w:sz w:val="20"/>
          <w:szCs w:val="20"/>
        </w:rPr>
      </w:pPr>
      <w:r w:rsidRPr="009D1408">
        <w:rPr>
          <w:rFonts w:eastAsia="Times New Roman"/>
          <w:b/>
          <w:sz w:val="20"/>
          <w:szCs w:val="20"/>
        </w:rPr>
        <w:t xml:space="preserve">Таблица </w:t>
      </w:r>
      <w:r w:rsidR="00170D6B" w:rsidRPr="009D1408">
        <w:rPr>
          <w:rFonts w:eastAsia="Times New Roman"/>
          <w:b/>
          <w:sz w:val="20"/>
          <w:szCs w:val="20"/>
        </w:rPr>
        <w:fldChar w:fldCharType="begin"/>
      </w:r>
      <w:r w:rsidRPr="009D1408">
        <w:rPr>
          <w:rFonts w:eastAsia="Times New Roman"/>
          <w:b/>
          <w:sz w:val="20"/>
          <w:szCs w:val="20"/>
        </w:rPr>
        <w:instrText xml:space="preserve"> SEQ Таблица \* ARABIC </w:instrText>
      </w:r>
      <w:r w:rsidR="00170D6B" w:rsidRPr="009D1408">
        <w:rPr>
          <w:rFonts w:eastAsia="Times New Roman"/>
          <w:b/>
          <w:sz w:val="20"/>
          <w:szCs w:val="20"/>
        </w:rPr>
        <w:fldChar w:fldCharType="separate"/>
      </w:r>
      <w:r w:rsidR="00A303F5">
        <w:rPr>
          <w:rFonts w:eastAsia="Times New Roman"/>
          <w:b/>
          <w:noProof/>
          <w:sz w:val="20"/>
          <w:szCs w:val="20"/>
        </w:rPr>
        <w:t>156</w:t>
      </w:r>
      <w:r w:rsidR="00170D6B" w:rsidRPr="009D1408">
        <w:rPr>
          <w:rFonts w:eastAsia="Times New Roman"/>
          <w:b/>
          <w:sz w:val="20"/>
          <w:szCs w:val="20"/>
        </w:rPr>
        <w:fldChar w:fldCharType="end"/>
      </w:r>
      <w:r w:rsidRPr="009D1408">
        <w:rPr>
          <w:rFonts w:eastAsia="Times New Roman"/>
          <w:b/>
          <w:sz w:val="20"/>
          <w:szCs w:val="20"/>
        </w:rPr>
        <w:t xml:space="preserve"> Прогноз роста тарифов на товары (услуги) инфраструктурных компаний для населения и тарифов на услуги организаций ЖКХ в 2016-2030 гг. (по вариантам) прирост цен (тарифов) в %, в среднем за год</w:t>
      </w:r>
    </w:p>
    <w:tbl>
      <w:tblPr>
        <w:tblW w:w="5000" w:type="pct"/>
        <w:tblLook w:val="04A0" w:firstRow="1" w:lastRow="0" w:firstColumn="1" w:lastColumn="0" w:noHBand="0" w:noVBand="1"/>
      </w:tblPr>
      <w:tblGrid>
        <w:gridCol w:w="4252"/>
        <w:gridCol w:w="1240"/>
        <w:gridCol w:w="824"/>
        <w:gridCol w:w="843"/>
        <w:gridCol w:w="730"/>
        <w:gridCol w:w="730"/>
        <w:gridCol w:w="730"/>
      </w:tblGrid>
      <w:tr w:rsidR="00C20110" w:rsidRPr="009D1408" w:rsidTr="00064646">
        <w:trPr>
          <w:trHeight w:val="315"/>
          <w:tblHeader/>
        </w:trPr>
        <w:tc>
          <w:tcPr>
            <w:tcW w:w="22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Наименование показателя</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вариант</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2011-2015 гг.</w:t>
            </w:r>
          </w:p>
        </w:tc>
        <w:tc>
          <w:tcPr>
            <w:tcW w:w="1227" w:type="pct"/>
            <w:gridSpan w:val="3"/>
            <w:tcBorders>
              <w:top w:val="single" w:sz="4" w:space="0" w:color="auto"/>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2016-2030 гг.</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2016-2030</w:t>
            </w:r>
          </w:p>
        </w:tc>
      </w:tr>
      <w:tr w:rsidR="00C20110" w:rsidRPr="009D1408" w:rsidTr="00064646">
        <w:trPr>
          <w:trHeight w:val="630"/>
          <w:tblHeader/>
        </w:trPr>
        <w:tc>
          <w:tcPr>
            <w:tcW w:w="2278" w:type="pct"/>
            <w:vMerge/>
            <w:tcBorders>
              <w:top w:val="single" w:sz="4" w:space="0" w:color="auto"/>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2016-2020</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2021-2025</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2026-2030</w:t>
            </w: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r>
      <w:tr w:rsidR="00C20110" w:rsidRPr="009D1408"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rPr>
                <w:rFonts w:eastAsia="Times New Roman"/>
                <w:color w:val="000000"/>
                <w:sz w:val="22"/>
                <w:lang w:eastAsia="ru-RU"/>
              </w:rPr>
            </w:pPr>
            <w:r w:rsidRPr="009D1408">
              <w:rPr>
                <w:rFonts w:eastAsia="Times New Roman"/>
                <w:color w:val="000000"/>
                <w:sz w:val="22"/>
                <w:lang w:eastAsia="ru-RU"/>
              </w:rPr>
              <w:t>Рост оптовых цен на газ для населения              %</w:t>
            </w: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197</w:t>
            </w: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166</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113</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377</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136</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110</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301</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176</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124</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123</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268</w:t>
            </w:r>
          </w:p>
        </w:tc>
      </w:tr>
      <w:tr w:rsidR="00C20110" w:rsidRPr="009D1408" w:rsidTr="00064646">
        <w:trPr>
          <w:trHeight w:val="70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rPr>
                <w:rFonts w:eastAsia="Times New Roman"/>
                <w:color w:val="000000"/>
                <w:sz w:val="22"/>
                <w:lang w:eastAsia="ru-RU"/>
              </w:rPr>
            </w:pPr>
            <w:r w:rsidRPr="009D1408">
              <w:rPr>
                <w:rFonts w:eastAsia="Times New Roman"/>
                <w:color w:val="000000"/>
                <w:sz w:val="22"/>
                <w:lang w:eastAsia="ru-RU"/>
              </w:rPr>
              <w:t>Рост тарифов на электроэнергию для населения на розничном рынке, %</w:t>
            </w: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155-165</w:t>
            </w: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164</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136</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401</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128</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352</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313</w:t>
            </w:r>
          </w:p>
        </w:tc>
      </w:tr>
      <w:tr w:rsidR="00C20110" w:rsidRPr="009D1408" w:rsidTr="00064646">
        <w:trPr>
          <w:trHeight w:val="58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rPr>
                <w:rFonts w:eastAsia="Times New Roman"/>
                <w:color w:val="000000"/>
                <w:sz w:val="22"/>
                <w:lang w:eastAsia="ru-RU"/>
              </w:rPr>
            </w:pPr>
            <w:r w:rsidRPr="009D1408">
              <w:rPr>
                <w:rFonts w:eastAsia="Times New Roman"/>
                <w:color w:val="000000"/>
                <w:sz w:val="22"/>
                <w:lang w:eastAsia="ru-RU"/>
              </w:rPr>
              <w:t>Соотношение  тарифов на электроэнергию для населения  и цен  для прочих категорий потребителей, на конец периода (в разах)</w:t>
            </w: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0,77</w:t>
            </w: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0,99</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 </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1,4</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r>
      <w:tr w:rsidR="00C20110" w:rsidRPr="009D1408" w:rsidTr="00064646">
        <w:trPr>
          <w:trHeight w:val="55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rPr>
                <w:rFonts w:eastAsia="Times New Roman"/>
                <w:color w:val="000000"/>
                <w:sz w:val="22"/>
                <w:lang w:eastAsia="ru-RU"/>
              </w:rPr>
            </w:pPr>
            <w:r w:rsidRPr="009D1408">
              <w:rPr>
                <w:rFonts w:eastAsia="Times New Roman"/>
                <w:color w:val="000000"/>
                <w:sz w:val="22"/>
                <w:lang w:eastAsia="ru-RU"/>
              </w:rPr>
              <w:t>Тепловая энергия прирост тарифов, %</w:t>
            </w: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163-164</w:t>
            </w: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140</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130</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209</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134</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127</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195</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131</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126</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117</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193</w:t>
            </w:r>
          </w:p>
        </w:tc>
      </w:tr>
      <w:tr w:rsidR="00C20110" w:rsidRPr="009D1408" w:rsidTr="00064646">
        <w:trPr>
          <w:trHeight w:val="84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rPr>
                <w:rFonts w:eastAsia="Times New Roman"/>
                <w:color w:val="000000"/>
                <w:sz w:val="22"/>
                <w:lang w:eastAsia="ru-RU"/>
              </w:rPr>
            </w:pPr>
            <w:r w:rsidRPr="009D1408">
              <w:rPr>
                <w:rFonts w:eastAsia="Times New Roman"/>
                <w:color w:val="000000"/>
                <w:sz w:val="22"/>
                <w:lang w:eastAsia="ru-RU"/>
              </w:rPr>
              <w:t>Справочно: Тарифы на услуги ЖКХ, т.ч. Водоснабжение, водоотведение, вывоз ТКО %</w:t>
            </w: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160-161</w:t>
            </w: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149</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137</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243</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147</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132</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231</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143</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131</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120</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223</w:t>
            </w:r>
          </w:p>
        </w:tc>
      </w:tr>
      <w:tr w:rsidR="00C20110" w:rsidRPr="009D1408"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rPr>
                <w:rFonts w:eastAsia="Times New Roman"/>
                <w:color w:val="000000"/>
                <w:sz w:val="22"/>
                <w:lang w:eastAsia="ru-RU"/>
              </w:rPr>
            </w:pPr>
            <w:r w:rsidRPr="009D1408">
              <w:rPr>
                <w:rFonts w:eastAsia="Times New Roman"/>
                <w:color w:val="000000"/>
                <w:sz w:val="22"/>
                <w:lang w:eastAsia="ru-RU"/>
              </w:rPr>
              <w:t>Инфляция (ИПЦ), %</w:t>
            </w: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134-134,5</w:t>
            </w: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121</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176</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120</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174</w:t>
            </w:r>
          </w:p>
        </w:tc>
      </w:tr>
      <w:tr w:rsidR="00C20110" w:rsidRPr="009D1408"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9D1408"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124</w:t>
            </w:r>
          </w:p>
        </w:tc>
        <w:tc>
          <w:tcPr>
            <w:tcW w:w="386"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119</w:t>
            </w:r>
          </w:p>
        </w:tc>
        <w:tc>
          <w:tcPr>
            <w:tcW w:w="387"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116</w:t>
            </w:r>
          </w:p>
        </w:tc>
        <w:tc>
          <w:tcPr>
            <w:tcW w:w="384" w:type="pct"/>
            <w:tcBorders>
              <w:top w:val="nil"/>
              <w:left w:val="nil"/>
              <w:bottom w:val="single" w:sz="4" w:space="0" w:color="auto"/>
              <w:right w:val="single" w:sz="4" w:space="0" w:color="auto"/>
            </w:tcBorders>
            <w:shd w:val="clear" w:color="auto" w:fill="auto"/>
            <w:vAlign w:val="center"/>
            <w:hideMark/>
          </w:tcPr>
          <w:p w:rsidR="00C20110" w:rsidRPr="009D1408" w:rsidRDefault="00C20110" w:rsidP="00C20110">
            <w:pPr>
              <w:spacing w:line="240" w:lineRule="auto"/>
              <w:ind w:firstLine="0"/>
              <w:jc w:val="center"/>
              <w:rPr>
                <w:rFonts w:eastAsia="Times New Roman"/>
                <w:color w:val="000000"/>
                <w:sz w:val="22"/>
                <w:lang w:eastAsia="ru-RU"/>
              </w:rPr>
            </w:pPr>
            <w:r w:rsidRPr="009D1408">
              <w:rPr>
                <w:rFonts w:eastAsia="Times New Roman"/>
                <w:color w:val="000000"/>
                <w:sz w:val="22"/>
                <w:lang w:eastAsia="ru-RU"/>
              </w:rPr>
              <w:t>171</w:t>
            </w:r>
          </w:p>
        </w:tc>
      </w:tr>
    </w:tbl>
    <w:p w:rsidR="00C20110" w:rsidRPr="009D1408" w:rsidRDefault="00C20110" w:rsidP="00C20110"/>
    <w:p w:rsidR="00234BFC" w:rsidRPr="009D1408"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36" w:name="_Toc40373701"/>
      <w:bookmarkStart w:id="437" w:name="_Toc138688580"/>
      <w:r w:rsidRPr="009D1408">
        <w:rPr>
          <w:rFonts w:ascii="TimesNewRomanPSMT" w:hAnsi="TimesNewRomanPSMT" w:cs="TimesNewRomanPSMT"/>
          <w:sz w:val="24"/>
          <w:szCs w:val="24"/>
        </w:rPr>
        <w:t>тарифно-балансовые расчетные модели теплоснабжения потребителей по каждой единой теплоснабжающей организации</w:t>
      </w:r>
      <w:bookmarkEnd w:id="436"/>
      <w:bookmarkEnd w:id="437"/>
    </w:p>
    <w:p w:rsidR="00784561" w:rsidRPr="009D1408" w:rsidRDefault="00784561" w:rsidP="00784561">
      <w:pPr>
        <w:tabs>
          <w:tab w:val="left" w:pos="1701"/>
        </w:tabs>
        <w:spacing w:before="80" w:line="252" w:lineRule="auto"/>
        <w:ind w:firstLine="852"/>
        <w:rPr>
          <w:rFonts w:eastAsia="SimSun" w:cs="Times New Roman"/>
          <w:sz w:val="24"/>
          <w:szCs w:val="20"/>
          <w:lang w:eastAsia="ru-RU"/>
        </w:rPr>
      </w:pPr>
      <w:r w:rsidRPr="009D1408">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784561" w:rsidRPr="009D1408"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9D1408">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rsidR="00784561" w:rsidRPr="009D1408"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9D1408">
        <w:rPr>
          <w:rFonts w:eastAsia="SimSun" w:cs="Times New Roman"/>
          <w:sz w:val="24"/>
          <w:szCs w:val="20"/>
          <w:lang w:eastAsia="ru-RU"/>
        </w:rPr>
        <w:t>коэффициента распределения финансовых затрат по годам</w:t>
      </w:r>
    </w:p>
    <w:p w:rsidR="00784561" w:rsidRPr="009D1408"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9D1408">
        <w:rPr>
          <w:rFonts w:eastAsia="SimSun" w:cs="Times New Roman"/>
          <w:sz w:val="24"/>
          <w:szCs w:val="20"/>
          <w:lang w:eastAsia="ru-RU"/>
        </w:rPr>
        <w:t>ставки дисконтирования, учитывающей инфляцию и прочие дефляторы (принята в размере 10%)</w:t>
      </w:r>
    </w:p>
    <w:p w:rsidR="00784561" w:rsidRPr="009D1408" w:rsidRDefault="00784561" w:rsidP="00784561">
      <w:pPr>
        <w:tabs>
          <w:tab w:val="left" w:pos="1701"/>
        </w:tabs>
        <w:spacing w:before="80" w:line="252" w:lineRule="auto"/>
        <w:ind w:firstLine="852"/>
        <w:rPr>
          <w:rFonts w:eastAsia="SimSun" w:cs="Times New Roman"/>
          <w:sz w:val="24"/>
          <w:szCs w:val="20"/>
          <w:lang w:eastAsia="ru-RU"/>
        </w:rPr>
      </w:pPr>
      <w:r w:rsidRPr="009D1408">
        <w:rPr>
          <w:rFonts w:eastAsia="SimSun" w:cs="Times New Roman"/>
          <w:sz w:val="24"/>
          <w:szCs w:val="20"/>
          <w:lang w:eastAsia="ru-RU"/>
        </w:rPr>
        <w:t>Величина тарифа на тепловую энергию на каждый с учетом всех вышеперечисленных факторов приведена в таблице ниже.</w:t>
      </w:r>
    </w:p>
    <w:p w:rsidR="00784561" w:rsidRPr="009D1408" w:rsidRDefault="00784561" w:rsidP="00784561">
      <w:pPr>
        <w:widowControl w:val="0"/>
        <w:ind w:left="138" w:right="234" w:firstLine="566"/>
        <w:rPr>
          <w:rFonts w:eastAsia="Times New Roman" w:cs="Times New Roman"/>
          <w:sz w:val="24"/>
          <w:szCs w:val="24"/>
        </w:rPr>
        <w:sectPr w:rsidR="00784561" w:rsidRPr="009D1408" w:rsidSect="00B31ADA">
          <w:headerReference w:type="default" r:id="rId71"/>
          <w:footerReference w:type="default" r:id="rId72"/>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784561" w:rsidRPr="009D1408" w:rsidRDefault="00784561" w:rsidP="00784561">
      <w:pPr>
        <w:keepNext/>
        <w:spacing w:line="240" w:lineRule="auto"/>
        <w:ind w:firstLine="0"/>
        <w:jc w:val="left"/>
        <w:rPr>
          <w:rFonts w:eastAsia="Calibri" w:cs="Times New Roman"/>
          <w:b/>
          <w:bCs/>
          <w:sz w:val="20"/>
          <w:szCs w:val="18"/>
        </w:rPr>
      </w:pPr>
      <w:r w:rsidRPr="009D1408">
        <w:rPr>
          <w:rFonts w:eastAsia="Calibri" w:cs="Times New Roman"/>
          <w:b/>
          <w:bCs/>
          <w:sz w:val="20"/>
          <w:szCs w:val="18"/>
        </w:rPr>
        <w:t xml:space="preserve">Таблица </w:t>
      </w:r>
      <w:r w:rsidR="00170D6B" w:rsidRPr="009D1408">
        <w:rPr>
          <w:rFonts w:eastAsia="Calibri" w:cs="Times New Roman"/>
          <w:b/>
          <w:bCs/>
          <w:sz w:val="20"/>
          <w:szCs w:val="18"/>
        </w:rPr>
        <w:fldChar w:fldCharType="begin"/>
      </w:r>
      <w:r w:rsidRPr="009D1408">
        <w:rPr>
          <w:rFonts w:eastAsia="Calibri" w:cs="Times New Roman"/>
          <w:b/>
          <w:bCs/>
          <w:sz w:val="20"/>
          <w:szCs w:val="18"/>
        </w:rPr>
        <w:instrText xml:space="preserve"> SEQ Таблица \* ARABIC </w:instrText>
      </w:r>
      <w:r w:rsidR="00170D6B" w:rsidRPr="009D1408">
        <w:rPr>
          <w:rFonts w:eastAsia="Calibri" w:cs="Times New Roman"/>
          <w:b/>
          <w:bCs/>
          <w:sz w:val="20"/>
          <w:szCs w:val="18"/>
        </w:rPr>
        <w:fldChar w:fldCharType="separate"/>
      </w:r>
      <w:r w:rsidR="00A303F5">
        <w:rPr>
          <w:rFonts w:eastAsia="Calibri" w:cs="Times New Roman"/>
          <w:b/>
          <w:bCs/>
          <w:noProof/>
          <w:sz w:val="20"/>
          <w:szCs w:val="18"/>
        </w:rPr>
        <w:t>157</w:t>
      </w:r>
      <w:r w:rsidR="00170D6B" w:rsidRPr="009D1408">
        <w:rPr>
          <w:rFonts w:eastAsia="Calibri" w:cs="Times New Roman"/>
          <w:b/>
          <w:bCs/>
          <w:sz w:val="20"/>
          <w:szCs w:val="18"/>
        </w:rPr>
        <w:fldChar w:fldCharType="end"/>
      </w:r>
      <w:r w:rsidRPr="009D1408">
        <w:rPr>
          <w:rFonts w:eastAsia="Calibri" w:cs="Times New Roman"/>
          <w:b/>
          <w:bCs/>
          <w:sz w:val="20"/>
          <w:szCs w:val="18"/>
        </w:rPr>
        <w:t xml:space="preserve"> Величина тарифа на тепловую энергию АО «Тутаевская ПГУ»</w:t>
      </w:r>
    </w:p>
    <w:tbl>
      <w:tblPr>
        <w:tblW w:w="14620" w:type="dxa"/>
        <w:tblInd w:w="93" w:type="dxa"/>
        <w:tblLook w:val="04A0" w:firstRow="1" w:lastRow="0" w:firstColumn="1" w:lastColumn="0" w:noHBand="0" w:noVBand="1"/>
      </w:tblPr>
      <w:tblGrid>
        <w:gridCol w:w="2990"/>
        <w:gridCol w:w="1106"/>
        <w:gridCol w:w="956"/>
        <w:gridCol w:w="956"/>
        <w:gridCol w:w="956"/>
        <w:gridCol w:w="957"/>
        <w:gridCol w:w="957"/>
        <w:gridCol w:w="957"/>
        <w:gridCol w:w="957"/>
        <w:gridCol w:w="957"/>
        <w:gridCol w:w="957"/>
        <w:gridCol w:w="957"/>
        <w:gridCol w:w="957"/>
      </w:tblGrid>
      <w:tr w:rsidR="009D1408" w:rsidRPr="00B2227B" w:rsidTr="009D1408">
        <w:trPr>
          <w:trHeight w:val="20"/>
        </w:trPr>
        <w:tc>
          <w:tcPr>
            <w:tcW w:w="2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Наименование</w:t>
            </w:r>
          </w:p>
        </w:tc>
        <w:tc>
          <w:tcPr>
            <w:tcW w:w="11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Ед. изм.</w:t>
            </w:r>
          </w:p>
        </w:tc>
        <w:tc>
          <w:tcPr>
            <w:tcW w:w="10524" w:type="dxa"/>
            <w:gridSpan w:val="11"/>
            <w:tcBorders>
              <w:top w:val="single" w:sz="4" w:space="0" w:color="auto"/>
              <w:left w:val="nil"/>
              <w:bottom w:val="single" w:sz="4" w:space="0" w:color="auto"/>
              <w:right w:val="single" w:sz="4" w:space="0" w:color="auto"/>
            </w:tcBorders>
            <w:shd w:val="clear" w:color="000000" w:fill="FFFFFF"/>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Величина тарифа на тепловую энергию </w:t>
            </w:r>
          </w:p>
        </w:tc>
      </w:tr>
      <w:tr w:rsidR="009D1408" w:rsidRPr="00B2227B" w:rsidTr="009D1408">
        <w:trPr>
          <w:trHeight w:val="20"/>
        </w:trPr>
        <w:tc>
          <w:tcPr>
            <w:tcW w:w="2990" w:type="dxa"/>
            <w:vMerge/>
            <w:tcBorders>
              <w:top w:val="single" w:sz="4" w:space="0" w:color="auto"/>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b/>
                <w:bCs/>
                <w:color w:val="000000"/>
                <w:sz w:val="22"/>
                <w:lang w:eastAsia="ru-RU"/>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b/>
                <w:bCs/>
                <w:color w:val="000000"/>
                <w:sz w:val="22"/>
                <w:lang w:eastAsia="ru-RU"/>
              </w:rPr>
            </w:pP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2022</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2023</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2024</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2025</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2027</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2028</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2029</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2030</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2031</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b/>
                <w:bCs/>
                <w:color w:val="000000"/>
                <w:sz w:val="22"/>
                <w:lang w:eastAsia="ru-RU"/>
              </w:rPr>
            </w:pPr>
            <w:r w:rsidRPr="00B2227B">
              <w:rPr>
                <w:rFonts w:eastAsia="Times New Roman" w:cs="Times New Roman"/>
                <w:b/>
                <w:bCs/>
                <w:color w:val="000000"/>
                <w:sz w:val="22"/>
                <w:lang w:eastAsia="ru-RU"/>
              </w:rPr>
              <w:t>2032-2038</w:t>
            </w:r>
          </w:p>
        </w:tc>
      </w:tr>
      <w:tr w:rsidR="009D1408" w:rsidRPr="00B2227B" w:rsidTr="009D1408">
        <w:trPr>
          <w:trHeight w:val="2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r w:rsidRPr="00B2227B">
              <w:rPr>
                <w:rFonts w:eastAsia="Times New Roman" w:cs="Times New Roman"/>
                <w:color w:val="000000"/>
                <w:sz w:val="22"/>
                <w:lang w:eastAsia="ru-RU"/>
              </w:rPr>
              <w:t>Индекс предельного роста цен и тарифов на топливо и энергию (по данным Минэкономразвития до 2030 года)</w:t>
            </w:r>
          </w:p>
        </w:tc>
        <w:tc>
          <w:tcPr>
            <w:tcW w:w="110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 xml:space="preserve"> %</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1,06</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1,05</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1,04</w:t>
            </w:r>
          </w:p>
        </w:tc>
      </w:tr>
      <w:tr w:rsidR="009D1408" w:rsidRPr="00B2227B" w:rsidTr="009D1408">
        <w:trPr>
          <w:trHeight w:val="20"/>
        </w:trPr>
        <w:tc>
          <w:tcPr>
            <w:tcW w:w="2990" w:type="dxa"/>
            <w:vMerge w:val="restart"/>
            <w:tcBorders>
              <w:top w:val="nil"/>
              <w:left w:val="single" w:sz="4" w:space="0" w:color="auto"/>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r w:rsidRPr="00B2227B">
              <w:rPr>
                <w:rFonts w:eastAsia="Times New Roman" w:cs="Times New Roman"/>
                <w:color w:val="000000"/>
                <w:sz w:val="22"/>
                <w:lang w:eastAsia="ru-RU"/>
              </w:rPr>
              <w:t>Коэффициент влияния на тариф % от капитальных затрат в тарифе</w:t>
            </w:r>
          </w:p>
        </w:tc>
        <w:tc>
          <w:tcPr>
            <w:tcW w:w="110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20%</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1,32</w:t>
            </w:r>
          </w:p>
        </w:tc>
      </w:tr>
      <w:tr w:rsidR="009D1408" w:rsidRPr="00B2227B" w:rsidTr="009D1408">
        <w:trPr>
          <w:trHeight w:val="20"/>
        </w:trPr>
        <w:tc>
          <w:tcPr>
            <w:tcW w:w="2990"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60%</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1,96</w:t>
            </w:r>
          </w:p>
        </w:tc>
      </w:tr>
      <w:tr w:rsidR="009D1408" w:rsidRPr="00B2227B" w:rsidTr="009D1408">
        <w:trPr>
          <w:trHeight w:val="20"/>
        </w:trPr>
        <w:tc>
          <w:tcPr>
            <w:tcW w:w="2990"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100%</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w:t>
            </w:r>
          </w:p>
        </w:tc>
      </w:tr>
      <w:tr w:rsidR="009D1408" w:rsidRPr="00B2227B" w:rsidTr="009D1408">
        <w:trPr>
          <w:trHeight w:val="2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r w:rsidRPr="00B2227B">
              <w:rPr>
                <w:rFonts w:eastAsia="Times New Roman" w:cs="Times New Roman"/>
                <w:color w:val="000000"/>
                <w:sz w:val="22"/>
                <w:lang w:eastAsia="ru-RU"/>
              </w:rPr>
              <w:t xml:space="preserve">Тариф с учетом только Индексов роста цен и тарифов на топливо и энергию </w:t>
            </w:r>
          </w:p>
        </w:tc>
        <w:tc>
          <w:tcPr>
            <w:tcW w:w="110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руб./Гкал</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2636,74</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2636,74</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2628,47</w:t>
            </w: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2909,41</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3054,88</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3207,62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3335,93</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3469,37</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3608,14</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3752,47</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3902,57</w:t>
            </w:r>
          </w:p>
        </w:tc>
      </w:tr>
      <w:tr w:rsidR="009D1408" w:rsidRPr="00B2227B" w:rsidTr="009D1408">
        <w:trPr>
          <w:trHeight w:val="20"/>
        </w:trPr>
        <w:tc>
          <w:tcPr>
            <w:tcW w:w="2990" w:type="dxa"/>
            <w:vMerge w:val="restart"/>
            <w:tcBorders>
              <w:top w:val="nil"/>
              <w:left w:val="single" w:sz="4" w:space="0" w:color="auto"/>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r w:rsidRPr="00B2227B">
              <w:rPr>
                <w:rFonts w:eastAsia="Times New Roman" w:cs="Times New Roman"/>
                <w:color w:val="000000"/>
                <w:sz w:val="22"/>
                <w:lang w:eastAsia="ru-RU"/>
              </w:rPr>
              <w:t xml:space="preserve">Тариф с учетом Индексов роста цен и тарифов на топливо и энергию, % капитальных затрат в тарифе </w:t>
            </w:r>
          </w:p>
        </w:tc>
        <w:tc>
          <w:tcPr>
            <w:tcW w:w="110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20%</w:t>
            </w:r>
          </w:p>
        </w:tc>
        <w:tc>
          <w:tcPr>
            <w:tcW w:w="956"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7"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3840,42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4032,44</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4234,06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4403,43</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4579,56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4762,75</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4953,26</w:t>
            </w:r>
          </w:p>
        </w:tc>
      </w:tr>
      <w:tr w:rsidR="009D1408" w:rsidRPr="00B2227B" w:rsidTr="009D1408">
        <w:trPr>
          <w:trHeight w:val="20"/>
        </w:trPr>
        <w:tc>
          <w:tcPr>
            <w:tcW w:w="2990"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60%</w:t>
            </w:r>
          </w:p>
        </w:tc>
        <w:tc>
          <w:tcPr>
            <w:tcW w:w="956"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7"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5702,44</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5987,57</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6286,94</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6538,42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6799,96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7071,96</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7354,84</w:t>
            </w:r>
          </w:p>
        </w:tc>
      </w:tr>
      <w:tr w:rsidR="009D1408" w:rsidRPr="00B2227B" w:rsidTr="009D1408">
        <w:trPr>
          <w:trHeight w:val="20"/>
        </w:trPr>
        <w:tc>
          <w:tcPr>
            <w:tcW w:w="2990"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100%</w:t>
            </w:r>
          </w:p>
        </w:tc>
        <w:tc>
          <w:tcPr>
            <w:tcW w:w="956"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7" w:type="dxa"/>
            <w:vMerge/>
            <w:tcBorders>
              <w:top w:val="nil"/>
              <w:left w:val="single" w:sz="4" w:space="0" w:color="auto"/>
              <w:bottom w:val="single" w:sz="4" w:space="0" w:color="auto"/>
              <w:right w:val="single" w:sz="4" w:space="0" w:color="auto"/>
            </w:tcBorders>
            <w:vAlign w:val="center"/>
            <w:hideMark/>
          </w:tcPr>
          <w:p w:rsidR="009D1408" w:rsidRPr="00B2227B" w:rsidRDefault="009D1408" w:rsidP="009D1408">
            <w:pPr>
              <w:spacing w:line="240" w:lineRule="auto"/>
              <w:ind w:firstLine="0"/>
              <w:jc w:val="left"/>
              <w:rPr>
                <w:rFonts w:eastAsia="Times New Roman" w:cs="Times New Roman"/>
                <w:color w:val="000000"/>
                <w:sz w:val="22"/>
                <w:lang w:eastAsia="ru-RU"/>
              </w:rPr>
            </w:pP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7564,47</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7942,69</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8339,82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8673,42</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9020,35</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9381,17</w:t>
            </w:r>
          </w:p>
        </w:tc>
        <w:tc>
          <w:tcPr>
            <w:tcW w:w="957" w:type="dxa"/>
            <w:tcBorders>
              <w:top w:val="nil"/>
              <w:left w:val="nil"/>
              <w:bottom w:val="single" w:sz="4" w:space="0" w:color="auto"/>
              <w:right w:val="single" w:sz="4" w:space="0" w:color="auto"/>
            </w:tcBorders>
            <w:shd w:val="clear" w:color="auto" w:fill="auto"/>
            <w:vAlign w:val="center"/>
            <w:hideMark/>
          </w:tcPr>
          <w:p w:rsidR="009D1408" w:rsidRPr="00B2227B" w:rsidRDefault="009D1408" w:rsidP="009D1408">
            <w:pPr>
              <w:spacing w:line="240" w:lineRule="auto"/>
              <w:ind w:firstLine="0"/>
              <w:jc w:val="center"/>
              <w:rPr>
                <w:rFonts w:eastAsia="Times New Roman" w:cs="Times New Roman"/>
                <w:color w:val="000000"/>
                <w:sz w:val="22"/>
                <w:lang w:eastAsia="ru-RU"/>
              </w:rPr>
            </w:pPr>
            <w:r w:rsidRPr="00B2227B">
              <w:rPr>
                <w:rFonts w:eastAsia="Times New Roman" w:cs="Times New Roman"/>
                <w:color w:val="000000"/>
                <w:sz w:val="22"/>
                <w:lang w:eastAsia="ru-RU"/>
              </w:rPr>
              <w:t>9756,41</w:t>
            </w:r>
          </w:p>
        </w:tc>
      </w:tr>
    </w:tbl>
    <w:p w:rsidR="00784561" w:rsidRPr="009D1408" w:rsidRDefault="00784561" w:rsidP="00784561">
      <w:pPr>
        <w:widowControl w:val="0"/>
        <w:ind w:left="138" w:right="234" w:firstLine="566"/>
        <w:rPr>
          <w:rFonts w:eastAsia="Times New Roman" w:cs="Times New Roman"/>
          <w:sz w:val="24"/>
          <w:szCs w:val="24"/>
        </w:rPr>
      </w:pPr>
    </w:p>
    <w:p w:rsidR="00784561" w:rsidRPr="009D1408" w:rsidRDefault="00784561" w:rsidP="00784561">
      <w:pPr>
        <w:keepNext/>
        <w:spacing w:line="240" w:lineRule="auto"/>
        <w:ind w:firstLine="0"/>
        <w:jc w:val="left"/>
        <w:rPr>
          <w:rFonts w:eastAsia="Calibri" w:cs="Times New Roman"/>
          <w:b/>
          <w:bCs/>
          <w:sz w:val="20"/>
          <w:szCs w:val="18"/>
        </w:rPr>
      </w:pPr>
      <w:r w:rsidRPr="009D1408">
        <w:rPr>
          <w:rFonts w:eastAsia="Calibri" w:cs="Times New Roman"/>
          <w:b/>
          <w:bCs/>
          <w:sz w:val="20"/>
          <w:szCs w:val="18"/>
        </w:rPr>
        <w:t xml:space="preserve">Таблица </w:t>
      </w:r>
      <w:r w:rsidR="00170D6B" w:rsidRPr="009D1408">
        <w:rPr>
          <w:rFonts w:eastAsia="Calibri" w:cs="Times New Roman"/>
          <w:b/>
          <w:bCs/>
          <w:sz w:val="20"/>
          <w:szCs w:val="18"/>
        </w:rPr>
        <w:fldChar w:fldCharType="begin"/>
      </w:r>
      <w:r w:rsidRPr="009D1408">
        <w:rPr>
          <w:rFonts w:eastAsia="Calibri" w:cs="Times New Roman"/>
          <w:b/>
          <w:bCs/>
          <w:sz w:val="20"/>
          <w:szCs w:val="18"/>
        </w:rPr>
        <w:instrText xml:space="preserve"> SEQ Таблица \* ARABIC </w:instrText>
      </w:r>
      <w:r w:rsidR="00170D6B" w:rsidRPr="009D1408">
        <w:rPr>
          <w:rFonts w:eastAsia="Calibri" w:cs="Times New Roman"/>
          <w:b/>
          <w:bCs/>
          <w:sz w:val="20"/>
          <w:szCs w:val="18"/>
        </w:rPr>
        <w:fldChar w:fldCharType="separate"/>
      </w:r>
      <w:r w:rsidR="00A303F5">
        <w:rPr>
          <w:rFonts w:eastAsia="Calibri" w:cs="Times New Roman"/>
          <w:b/>
          <w:bCs/>
          <w:noProof/>
          <w:sz w:val="20"/>
          <w:szCs w:val="18"/>
        </w:rPr>
        <w:t>158</w:t>
      </w:r>
      <w:r w:rsidR="00170D6B" w:rsidRPr="009D1408">
        <w:rPr>
          <w:rFonts w:eastAsia="Calibri" w:cs="Times New Roman"/>
          <w:b/>
          <w:bCs/>
          <w:sz w:val="20"/>
          <w:szCs w:val="18"/>
        </w:rPr>
        <w:fldChar w:fldCharType="end"/>
      </w:r>
      <w:r w:rsidRPr="009D1408">
        <w:rPr>
          <w:rFonts w:eastAsia="Calibri" w:cs="Times New Roman"/>
          <w:b/>
          <w:bCs/>
          <w:sz w:val="20"/>
          <w:szCs w:val="18"/>
        </w:rPr>
        <w:t xml:space="preserve"> Величина тарифа на тепловую энергию МУП ТМР «ТутаевТеплоЭнерго»</w:t>
      </w:r>
    </w:p>
    <w:tbl>
      <w:tblPr>
        <w:tblW w:w="5000" w:type="pct"/>
        <w:tblLook w:val="04A0" w:firstRow="1" w:lastRow="0" w:firstColumn="1" w:lastColumn="0" w:noHBand="0" w:noVBand="1"/>
      </w:tblPr>
      <w:tblGrid>
        <w:gridCol w:w="3263"/>
        <w:gridCol w:w="1064"/>
        <w:gridCol w:w="1020"/>
        <w:gridCol w:w="1063"/>
        <w:gridCol w:w="1019"/>
        <w:gridCol w:w="1019"/>
        <w:gridCol w:w="1019"/>
        <w:gridCol w:w="1019"/>
        <w:gridCol w:w="1019"/>
        <w:gridCol w:w="1019"/>
        <w:gridCol w:w="1019"/>
        <w:gridCol w:w="1019"/>
      </w:tblGrid>
      <w:tr w:rsidR="009D1408" w:rsidRPr="009D1408" w:rsidTr="009D1408">
        <w:trPr>
          <w:trHeight w:val="300"/>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Наименование</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Вариант</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2023</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2024</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2025</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2026</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2027</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2028</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2029</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2030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2031</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b/>
                <w:bCs/>
                <w:color w:val="000000"/>
                <w:sz w:val="18"/>
                <w:szCs w:val="18"/>
                <w:lang w:eastAsia="ru-RU"/>
              </w:rPr>
            </w:pPr>
            <w:r w:rsidRPr="009D1408">
              <w:rPr>
                <w:rFonts w:eastAsia="Times New Roman" w:cs="Times New Roman"/>
                <w:b/>
                <w:bCs/>
                <w:color w:val="000000"/>
                <w:sz w:val="18"/>
                <w:szCs w:val="18"/>
                <w:lang w:eastAsia="ru-RU"/>
              </w:rPr>
              <w:t>2032-2038</w:t>
            </w:r>
          </w:p>
        </w:tc>
      </w:tr>
      <w:tr w:rsidR="009D1408" w:rsidRPr="009D1408" w:rsidTr="009D1408">
        <w:trPr>
          <w:trHeight w:val="30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Тарифы на тепловую энергию (руб.) с НДС</w:t>
            </w:r>
          </w:p>
        </w:tc>
        <w:tc>
          <w:tcPr>
            <w:tcW w:w="365"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1</w:t>
            </w:r>
          </w:p>
        </w:tc>
        <w:tc>
          <w:tcPr>
            <w:tcW w:w="350" w:type="pct"/>
            <w:tcBorders>
              <w:top w:val="nil"/>
              <w:left w:val="single" w:sz="4" w:space="0" w:color="auto"/>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2930,05</w:t>
            </w:r>
          </w:p>
        </w:tc>
        <w:tc>
          <w:tcPr>
            <w:tcW w:w="365"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3076,55</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3230,38</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3391,90</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3561,49</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3703,95</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3852,11</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4006,20</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4166,44</w:t>
            </w:r>
          </w:p>
        </w:tc>
        <w:tc>
          <w:tcPr>
            <w:tcW w:w="350" w:type="pct"/>
            <w:tcBorders>
              <w:top w:val="nil"/>
              <w:left w:val="nil"/>
              <w:bottom w:val="single" w:sz="4" w:space="0" w:color="auto"/>
              <w:right w:val="single" w:sz="4" w:space="0" w:color="auto"/>
            </w:tcBorders>
            <w:shd w:val="clear" w:color="auto" w:fill="auto"/>
            <w:vAlign w:val="center"/>
            <w:hideMark/>
          </w:tcPr>
          <w:p w:rsidR="009D1408" w:rsidRPr="009D1408" w:rsidRDefault="009D1408" w:rsidP="009D1408">
            <w:pPr>
              <w:spacing w:line="240" w:lineRule="auto"/>
              <w:ind w:firstLine="0"/>
              <w:jc w:val="center"/>
              <w:rPr>
                <w:rFonts w:eastAsia="Times New Roman" w:cs="Times New Roman"/>
                <w:color w:val="000000"/>
                <w:sz w:val="22"/>
                <w:lang w:eastAsia="ru-RU"/>
              </w:rPr>
            </w:pPr>
            <w:r w:rsidRPr="009D1408">
              <w:rPr>
                <w:rFonts w:eastAsia="Times New Roman" w:cs="Times New Roman"/>
                <w:color w:val="000000"/>
                <w:sz w:val="22"/>
                <w:lang w:eastAsia="ru-RU"/>
              </w:rPr>
              <w:t>4333,10</w:t>
            </w:r>
          </w:p>
        </w:tc>
      </w:tr>
    </w:tbl>
    <w:p w:rsidR="00784561" w:rsidRPr="009D1408" w:rsidRDefault="00784561" w:rsidP="00C20110">
      <w:pPr>
        <w:rPr>
          <w:sz w:val="24"/>
          <w:szCs w:val="24"/>
        </w:rPr>
        <w:sectPr w:rsidR="00784561" w:rsidRPr="009D1408" w:rsidSect="00784561">
          <w:headerReference w:type="default" r:id="rId73"/>
          <w:footerReference w:type="default" r:id="rId74"/>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234BFC" w:rsidRPr="009D1408"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38" w:name="_Toc40373702"/>
      <w:bookmarkStart w:id="439" w:name="_Toc138688581"/>
      <w:r w:rsidRPr="009D1408">
        <w:rPr>
          <w:rFonts w:ascii="TimesNewRomanPSMT" w:hAnsi="TimesNewRomanPSMT" w:cs="TimesNewRomanPSMT"/>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38"/>
      <w:bookmarkEnd w:id="439"/>
    </w:p>
    <w:p w:rsidR="00583741" w:rsidRPr="009D1408" w:rsidRDefault="00583741" w:rsidP="00583741">
      <w:pPr>
        <w:spacing w:before="240"/>
        <w:rPr>
          <w:sz w:val="24"/>
          <w:szCs w:val="24"/>
        </w:rPr>
      </w:pPr>
      <w:r w:rsidRPr="009D1408">
        <w:rPr>
          <w:sz w:val="24"/>
          <w:szCs w:val="24"/>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указаны в </w:t>
      </w:r>
      <w:r w:rsidR="00784561" w:rsidRPr="009D1408">
        <w:rPr>
          <w:sz w:val="24"/>
          <w:szCs w:val="24"/>
        </w:rPr>
        <w:t>пункте «б» Главы 14.</w:t>
      </w:r>
    </w:p>
    <w:p w:rsidR="00C20110" w:rsidRPr="009D1408" w:rsidRDefault="00C20110" w:rsidP="00451872"/>
    <w:p w:rsidR="00583741" w:rsidRPr="009D1408" w:rsidRDefault="00583741">
      <w:pPr>
        <w:ind w:firstLine="0"/>
        <w:rPr>
          <w:rFonts w:eastAsia="Times New Roman" w:cs="Times New Roman"/>
          <w:b/>
          <w:sz w:val="28"/>
          <w:szCs w:val="28"/>
        </w:rPr>
      </w:pPr>
      <w:r w:rsidRPr="009D1408">
        <w:br w:type="page"/>
      </w:r>
    </w:p>
    <w:p w:rsidR="00234BFC" w:rsidRPr="005366D7" w:rsidRDefault="00234BFC" w:rsidP="00234BFC">
      <w:pPr>
        <w:pStyle w:val="10"/>
        <w:rPr>
          <w:sz w:val="24"/>
          <w:szCs w:val="24"/>
        </w:rPr>
      </w:pPr>
      <w:bookmarkStart w:id="440" w:name="_Toc40373703"/>
      <w:bookmarkStart w:id="441" w:name="_Toc138688582"/>
      <w:r w:rsidRPr="005366D7">
        <w:rPr>
          <w:sz w:val="24"/>
          <w:szCs w:val="24"/>
        </w:rPr>
        <w:t>Глава 15. Реестр единых теплоснабжающих организаций</w:t>
      </w:r>
      <w:bookmarkEnd w:id="440"/>
      <w:bookmarkEnd w:id="441"/>
    </w:p>
    <w:p w:rsidR="00234BFC" w:rsidRPr="005366D7"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2" w:name="_Toc40373704"/>
      <w:bookmarkStart w:id="443" w:name="_Toc138688583"/>
      <w:r w:rsidRPr="005366D7">
        <w:rPr>
          <w:rFonts w:ascii="TimesNewRomanPSMT" w:hAnsi="TimesNewRomanPSMT" w:cs="TimesNewRomanPSMT"/>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442"/>
      <w:bookmarkEnd w:id="443"/>
    </w:p>
    <w:p w:rsidR="00C20110" w:rsidRPr="005366D7" w:rsidRDefault="00C20110" w:rsidP="000A433C">
      <w:pPr>
        <w:spacing w:before="240"/>
        <w:rPr>
          <w:sz w:val="24"/>
          <w:szCs w:val="24"/>
        </w:rPr>
      </w:pPr>
      <w:r w:rsidRPr="005366D7">
        <w:rPr>
          <w:sz w:val="24"/>
          <w:szCs w:val="24"/>
        </w:rPr>
        <w:t xml:space="preserve">На сегодняшний день на территории муниципального образования осуществляют теплоснабжение </w:t>
      </w:r>
      <w:r w:rsidR="000A433C" w:rsidRPr="005366D7">
        <w:rPr>
          <w:sz w:val="24"/>
          <w:szCs w:val="24"/>
        </w:rPr>
        <w:t>3</w:t>
      </w:r>
      <w:r w:rsidRPr="005366D7">
        <w:rPr>
          <w:sz w:val="24"/>
          <w:szCs w:val="24"/>
        </w:rPr>
        <w:t xml:space="preserve"> теплоснабжающих организаций.</w:t>
      </w:r>
    </w:p>
    <w:p w:rsidR="00C20110" w:rsidRPr="005366D7" w:rsidRDefault="00583741" w:rsidP="00595265">
      <w:pPr>
        <w:pStyle w:val="af1"/>
        <w:numPr>
          <w:ilvl w:val="0"/>
          <w:numId w:val="47"/>
        </w:numPr>
        <w:rPr>
          <w:rFonts w:ascii="Times New Roman" w:hAnsi="Times New Roman" w:cs="Times New Roman"/>
          <w:sz w:val="24"/>
          <w:szCs w:val="24"/>
        </w:rPr>
      </w:pPr>
      <w:r w:rsidRPr="005366D7">
        <w:rPr>
          <w:rFonts w:ascii="Times New Roman" w:hAnsi="Times New Roman" w:cs="Times New Roman"/>
          <w:sz w:val="24"/>
          <w:szCs w:val="24"/>
        </w:rPr>
        <w:t>АО «Тутаевская ПГУ»</w:t>
      </w:r>
      <w:r w:rsidR="00C20110" w:rsidRPr="005366D7">
        <w:rPr>
          <w:rFonts w:ascii="Times New Roman" w:hAnsi="Times New Roman" w:cs="Times New Roman"/>
          <w:sz w:val="24"/>
          <w:szCs w:val="24"/>
        </w:rPr>
        <w:t>;</w:t>
      </w:r>
    </w:p>
    <w:p w:rsidR="00C20110" w:rsidRPr="005366D7" w:rsidRDefault="00583741" w:rsidP="00595265">
      <w:pPr>
        <w:pStyle w:val="af1"/>
        <w:numPr>
          <w:ilvl w:val="0"/>
          <w:numId w:val="47"/>
        </w:numPr>
        <w:rPr>
          <w:rFonts w:ascii="Times New Roman" w:hAnsi="Times New Roman" w:cs="Times New Roman"/>
          <w:sz w:val="24"/>
          <w:szCs w:val="24"/>
        </w:rPr>
      </w:pPr>
      <w:r w:rsidRPr="005366D7">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r w:rsidR="00C20110" w:rsidRPr="005366D7">
        <w:rPr>
          <w:rFonts w:ascii="Times New Roman" w:hAnsi="Times New Roman" w:cs="Times New Roman"/>
          <w:sz w:val="24"/>
          <w:szCs w:val="24"/>
        </w:rPr>
        <w:t>;</w:t>
      </w:r>
    </w:p>
    <w:p w:rsidR="000A433C" w:rsidRPr="005366D7" w:rsidRDefault="000A433C" w:rsidP="00595265">
      <w:pPr>
        <w:pStyle w:val="af1"/>
        <w:numPr>
          <w:ilvl w:val="0"/>
          <w:numId w:val="47"/>
        </w:numPr>
        <w:rPr>
          <w:rFonts w:ascii="Times New Roman" w:hAnsi="Times New Roman" w:cs="Times New Roman"/>
          <w:sz w:val="24"/>
          <w:szCs w:val="24"/>
        </w:rPr>
      </w:pPr>
      <w:r w:rsidRPr="005366D7">
        <w:rPr>
          <w:rFonts w:ascii="Times New Roman" w:hAnsi="Times New Roman" w:cs="Times New Roman"/>
          <w:sz w:val="24"/>
          <w:szCs w:val="24"/>
        </w:rPr>
        <w:t>Муниципальное унитарное предприятие Тутаевского муниципального района «ТутаевТеплонЭнерго»</w:t>
      </w:r>
    </w:p>
    <w:p w:rsidR="00C20110" w:rsidRPr="005366D7" w:rsidRDefault="00C20110" w:rsidP="00C20110"/>
    <w:p w:rsidR="00234BFC" w:rsidRPr="005366D7"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4" w:name="_Toc40373705"/>
      <w:bookmarkStart w:id="445" w:name="_Toc138688584"/>
      <w:r w:rsidRPr="005366D7">
        <w:rPr>
          <w:rFonts w:ascii="TimesNewRomanPSMT" w:hAnsi="TimesNewRomanPSMT" w:cs="TimesNewRomanPSMT"/>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44"/>
      <w:bookmarkEnd w:id="445"/>
    </w:p>
    <w:p w:rsidR="000A433C" w:rsidRPr="005366D7" w:rsidRDefault="000A433C" w:rsidP="000A433C">
      <w:pPr>
        <w:spacing w:before="240"/>
        <w:rPr>
          <w:sz w:val="24"/>
          <w:szCs w:val="24"/>
        </w:rPr>
      </w:pPr>
      <w:r w:rsidRPr="005366D7">
        <w:rPr>
          <w:sz w:val="24"/>
          <w:szCs w:val="24"/>
        </w:rPr>
        <w:t>На сегодняшний день на территории муниципального образования осуществляют теплоснабжение 3 теплоснабжающих организаций.</w:t>
      </w:r>
    </w:p>
    <w:p w:rsidR="000A433C" w:rsidRPr="005366D7" w:rsidRDefault="000A433C" w:rsidP="00595265">
      <w:pPr>
        <w:pStyle w:val="af1"/>
        <w:numPr>
          <w:ilvl w:val="0"/>
          <w:numId w:val="47"/>
        </w:numPr>
        <w:rPr>
          <w:rFonts w:ascii="Times New Roman" w:hAnsi="Times New Roman" w:cs="Times New Roman"/>
          <w:sz w:val="24"/>
          <w:szCs w:val="24"/>
        </w:rPr>
      </w:pPr>
      <w:r w:rsidRPr="005366D7">
        <w:rPr>
          <w:rFonts w:ascii="Times New Roman" w:hAnsi="Times New Roman" w:cs="Times New Roman"/>
          <w:sz w:val="24"/>
          <w:szCs w:val="24"/>
        </w:rPr>
        <w:t>АО «Тутаевская ПГУ»;</w:t>
      </w:r>
    </w:p>
    <w:p w:rsidR="000A433C" w:rsidRPr="005366D7" w:rsidRDefault="000A433C" w:rsidP="00595265">
      <w:pPr>
        <w:pStyle w:val="af1"/>
        <w:numPr>
          <w:ilvl w:val="0"/>
          <w:numId w:val="47"/>
        </w:numPr>
        <w:rPr>
          <w:rFonts w:ascii="Times New Roman" w:hAnsi="Times New Roman" w:cs="Times New Roman"/>
          <w:sz w:val="24"/>
          <w:szCs w:val="24"/>
        </w:rPr>
      </w:pPr>
      <w:r w:rsidRPr="005366D7">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p>
    <w:p w:rsidR="000A433C" w:rsidRPr="005366D7" w:rsidRDefault="000A433C" w:rsidP="00595265">
      <w:pPr>
        <w:pStyle w:val="af1"/>
        <w:numPr>
          <w:ilvl w:val="0"/>
          <w:numId w:val="47"/>
        </w:numPr>
        <w:rPr>
          <w:rFonts w:ascii="Times New Roman" w:hAnsi="Times New Roman" w:cs="Times New Roman"/>
          <w:sz w:val="24"/>
          <w:szCs w:val="24"/>
        </w:rPr>
      </w:pPr>
      <w:r w:rsidRPr="005366D7">
        <w:rPr>
          <w:rFonts w:ascii="Times New Roman" w:hAnsi="Times New Roman" w:cs="Times New Roman"/>
          <w:sz w:val="24"/>
          <w:szCs w:val="24"/>
        </w:rPr>
        <w:t>Муниципальное унитарное предприятие Тутаевского муниципального района «ТутаевТеплонЭнерго»</w:t>
      </w:r>
    </w:p>
    <w:p w:rsidR="00C20110" w:rsidRPr="005366D7" w:rsidRDefault="00C20110" w:rsidP="006E59BD">
      <w:pPr>
        <w:ind w:firstLine="851"/>
        <w:rPr>
          <w:sz w:val="24"/>
          <w:szCs w:val="24"/>
        </w:rPr>
      </w:pPr>
      <w:r w:rsidRPr="005366D7">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w:t>
      </w:r>
      <w:r w:rsidR="000A433C" w:rsidRPr="005366D7">
        <w:rPr>
          <w:sz w:val="24"/>
          <w:szCs w:val="24"/>
        </w:rPr>
        <w:t>3</w:t>
      </w:r>
      <w:r w:rsidRPr="005366D7">
        <w:rPr>
          <w:sz w:val="24"/>
          <w:szCs w:val="24"/>
        </w:rPr>
        <w:t xml:space="preserve"> независимы</w:t>
      </w:r>
      <w:r w:rsidR="00583741" w:rsidRPr="005366D7">
        <w:rPr>
          <w:sz w:val="24"/>
          <w:szCs w:val="24"/>
        </w:rPr>
        <w:t>е</w:t>
      </w:r>
      <w:r w:rsidRPr="005366D7">
        <w:rPr>
          <w:sz w:val="24"/>
          <w:szCs w:val="24"/>
        </w:rPr>
        <w:t xml:space="preserve"> систем</w:t>
      </w:r>
      <w:r w:rsidR="00583741" w:rsidRPr="005366D7">
        <w:rPr>
          <w:sz w:val="24"/>
          <w:szCs w:val="24"/>
        </w:rPr>
        <w:t>ы</w:t>
      </w:r>
      <w:r w:rsidRPr="005366D7">
        <w:rPr>
          <w:sz w:val="24"/>
          <w:szCs w:val="24"/>
        </w:rPr>
        <w:t xml:space="preserve"> теплоснабжения и </w:t>
      </w:r>
      <w:r w:rsidR="000A433C" w:rsidRPr="005366D7">
        <w:rPr>
          <w:sz w:val="24"/>
          <w:szCs w:val="24"/>
        </w:rPr>
        <w:t>3</w:t>
      </w:r>
      <w:r w:rsidRPr="005366D7">
        <w:rPr>
          <w:sz w:val="24"/>
          <w:szCs w:val="24"/>
        </w:rPr>
        <w:t xml:space="preserve"> единых теплоснабжающих организаций.</w:t>
      </w:r>
    </w:p>
    <w:p w:rsidR="006E59BD" w:rsidRPr="005366D7" w:rsidRDefault="006E59BD" w:rsidP="006E59BD">
      <w:pPr>
        <w:widowControl w:val="0"/>
        <w:ind w:left="142" w:right="234" w:firstLine="851"/>
        <w:rPr>
          <w:rFonts w:eastAsia="Times New Roman" w:cs="Times New Roman"/>
          <w:sz w:val="24"/>
          <w:szCs w:val="24"/>
        </w:rPr>
      </w:pPr>
      <w:r w:rsidRPr="005366D7">
        <w:rPr>
          <w:rFonts w:eastAsia="Times New Roman" w:cs="Times New Roman"/>
          <w:sz w:val="24"/>
          <w:szCs w:val="24"/>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009C3B1B" w:rsidRPr="005366D7">
        <w:rPr>
          <w:rFonts w:cs="Times New Roman"/>
          <w:sz w:val="24"/>
          <w:szCs w:val="24"/>
        </w:rPr>
        <w:t>ТутаевТеплонЭнерго</w:t>
      </w:r>
      <w:r w:rsidRPr="005366D7">
        <w:rPr>
          <w:rFonts w:eastAsia="Times New Roman" w:cs="Times New Roman"/>
          <w:sz w:val="24"/>
          <w:szCs w:val="24"/>
        </w:rPr>
        <w:t>» - в левобережной части г.Тутааев.</w:t>
      </w:r>
    </w:p>
    <w:p w:rsidR="006E59BD" w:rsidRPr="005366D7" w:rsidRDefault="006E59BD" w:rsidP="00C20110">
      <w:pPr>
        <w:rPr>
          <w:sz w:val="24"/>
          <w:szCs w:val="24"/>
        </w:rPr>
      </w:pPr>
    </w:p>
    <w:p w:rsidR="00C20110" w:rsidRPr="005366D7" w:rsidRDefault="00C20110" w:rsidP="00C20110"/>
    <w:p w:rsidR="00234BFC" w:rsidRPr="005366D7"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6" w:name="_Toc40373706"/>
      <w:bookmarkStart w:id="447" w:name="_Toc138688585"/>
      <w:r w:rsidRPr="005366D7">
        <w:rPr>
          <w:rFonts w:ascii="TimesNewRomanPSMT" w:hAnsi="TimesNewRomanPSMT" w:cs="TimesNewRomanPSMT"/>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46"/>
      <w:bookmarkEnd w:id="447"/>
    </w:p>
    <w:p w:rsidR="00C20110" w:rsidRPr="005366D7" w:rsidRDefault="00C20110" w:rsidP="00C20110">
      <w:pPr>
        <w:pStyle w:val="af1"/>
        <w:spacing w:before="240" w:after="0"/>
        <w:ind w:left="0"/>
        <w:jc w:val="both"/>
        <w:rPr>
          <w:rFonts w:ascii="Times New Roman" w:hAnsi="Times New Roman" w:cs="Times New Roman"/>
          <w:sz w:val="24"/>
          <w:szCs w:val="24"/>
        </w:rPr>
      </w:pPr>
      <w:r w:rsidRPr="005366D7">
        <w:rPr>
          <w:rFonts w:ascii="Times New Roman" w:hAnsi="Times New Roman" w:cs="Times New Roman"/>
          <w:sz w:val="24"/>
          <w:szCs w:val="24"/>
        </w:rPr>
        <w:t xml:space="preserve">Основные положения по организации ЕТО в соответствии с Правилами заключаются в следующем.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Так как в городском округе существуют несколько систем теплоснабжения, уполномоченные органы вправе: </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определить на несколько систем теплоснабжения единую теплоснабжающую организацию.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C20110" w:rsidRPr="005366D7" w:rsidRDefault="00C20110" w:rsidP="00C20110">
      <w:pPr>
        <w:pStyle w:val="af1"/>
        <w:spacing w:after="0"/>
        <w:ind w:left="0"/>
        <w:jc w:val="both"/>
        <w:rPr>
          <w:rFonts w:ascii="Times New Roman" w:hAnsi="Times New Roman" w:cs="Times New Roman"/>
          <w:sz w:val="24"/>
          <w:szCs w:val="24"/>
        </w:rPr>
      </w:pPr>
      <w:r w:rsidRPr="005366D7">
        <w:rPr>
          <w:rFonts w:ascii="Times New Roman" w:hAnsi="Times New Roman" w:cs="Times New Roman"/>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Критериями определения единой теплоснабжающей организации являются: </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размер собственного капитала; </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способность в лучшей мере обеспечить надежность теплоснабжения в соответствующей системе теплоснабжения.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20110" w:rsidRPr="005366D7" w:rsidRDefault="00C20110" w:rsidP="00C20110">
      <w:pPr>
        <w:pStyle w:val="af1"/>
        <w:spacing w:after="0"/>
        <w:ind w:left="0"/>
        <w:jc w:val="both"/>
        <w:rPr>
          <w:rFonts w:ascii="Times New Roman" w:hAnsi="Times New Roman" w:cs="Times New Roman"/>
          <w:sz w:val="24"/>
          <w:szCs w:val="24"/>
        </w:rPr>
      </w:pPr>
      <w:r w:rsidRPr="005366D7">
        <w:rPr>
          <w:rFonts w:ascii="Times New Roman" w:hAnsi="Times New Roman" w:cs="Times New Roman"/>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20110" w:rsidRPr="005366D7" w:rsidRDefault="00C20110" w:rsidP="00C20110">
      <w:pPr>
        <w:pStyle w:val="af1"/>
        <w:spacing w:after="0"/>
        <w:ind w:left="0"/>
        <w:jc w:val="both"/>
        <w:rPr>
          <w:rFonts w:ascii="Times New Roman" w:hAnsi="Times New Roman" w:cs="Times New Roman"/>
          <w:sz w:val="24"/>
          <w:szCs w:val="24"/>
        </w:rPr>
      </w:pPr>
      <w:r w:rsidRPr="005366D7">
        <w:rPr>
          <w:rFonts w:ascii="Times New Roman" w:hAnsi="Times New Roman" w:cs="Times New Roman"/>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 xml:space="preserve">Единая теплоснабжающая организация при осуществлении своей деятельности обязана: </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20110" w:rsidRPr="005366D7" w:rsidRDefault="00C20110" w:rsidP="00595265">
      <w:pPr>
        <w:numPr>
          <w:ilvl w:val="0"/>
          <w:numId w:val="26"/>
        </w:numPr>
        <w:tabs>
          <w:tab w:val="left" w:pos="1134"/>
        </w:tabs>
        <w:ind w:left="0" w:firstLine="709"/>
        <w:rPr>
          <w:rFonts w:cs="Times New Roman"/>
          <w:sz w:val="24"/>
          <w:szCs w:val="24"/>
        </w:rPr>
      </w:pPr>
      <w:r w:rsidRPr="005366D7">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C20110" w:rsidRPr="005366D7"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5366D7">
        <w:rPr>
          <w:rFonts w:ascii="Times New Roman" w:hAnsi="Times New Roman" w:cs="Times New Roman"/>
          <w:sz w:val="24"/>
          <w:szCs w:val="24"/>
        </w:rPr>
        <w:t xml:space="preserve">технологическое объединение или разделение систем теплоснабжения. </w:t>
      </w:r>
    </w:p>
    <w:p w:rsidR="00C20110" w:rsidRPr="005366D7" w:rsidRDefault="00C20110" w:rsidP="00C20110">
      <w:pPr>
        <w:pStyle w:val="af1"/>
        <w:widowControl w:val="0"/>
        <w:spacing w:after="0"/>
        <w:ind w:left="0"/>
        <w:jc w:val="both"/>
        <w:rPr>
          <w:rFonts w:ascii="Times New Roman" w:hAnsi="Times New Roman" w:cs="Times New Roman"/>
          <w:sz w:val="24"/>
          <w:szCs w:val="24"/>
        </w:rPr>
      </w:pPr>
      <w:r w:rsidRPr="005366D7">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234BFC" w:rsidRPr="005366D7" w:rsidRDefault="00234BFC" w:rsidP="00C20110">
      <w:pPr>
        <w:pStyle w:val="af1"/>
        <w:widowControl w:val="0"/>
        <w:spacing w:after="0"/>
        <w:ind w:left="0"/>
        <w:jc w:val="both"/>
        <w:rPr>
          <w:rFonts w:ascii="Times New Roman" w:hAnsi="Times New Roman" w:cs="Times New Roman"/>
          <w:sz w:val="24"/>
          <w:szCs w:val="24"/>
        </w:rPr>
      </w:pPr>
    </w:p>
    <w:p w:rsidR="00234BFC" w:rsidRPr="005366D7"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8" w:name="_Toc40373707"/>
      <w:bookmarkStart w:id="449" w:name="_Toc138688586"/>
      <w:r w:rsidRPr="005366D7">
        <w:rPr>
          <w:rFonts w:ascii="TimesNewRomanPSMT" w:hAnsi="TimesNewRomanPSMT" w:cs="TimesNewRomanPSMT"/>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48"/>
      <w:bookmarkEnd w:id="449"/>
    </w:p>
    <w:p w:rsidR="00C20110" w:rsidRPr="005366D7" w:rsidRDefault="00C20110" w:rsidP="00234BFC">
      <w:pPr>
        <w:pStyle w:val="af1"/>
        <w:widowControl w:val="0"/>
        <w:spacing w:before="240"/>
        <w:ind w:left="0"/>
        <w:rPr>
          <w:rFonts w:ascii="Times New Roman" w:hAnsi="Times New Roman" w:cs="Times New Roman"/>
          <w:sz w:val="24"/>
          <w:szCs w:val="24"/>
        </w:rPr>
      </w:pPr>
      <w:r w:rsidRPr="005366D7">
        <w:rPr>
          <w:rFonts w:ascii="Times New Roman" w:hAnsi="Times New Roman" w:cs="Times New Roman"/>
          <w:sz w:val="24"/>
          <w:szCs w:val="24"/>
        </w:rPr>
        <w:t>Информация о заявках отсутствует.</w:t>
      </w:r>
    </w:p>
    <w:p w:rsidR="00C20110" w:rsidRPr="005366D7" w:rsidRDefault="00C20110" w:rsidP="00C20110">
      <w:pPr>
        <w:pStyle w:val="af1"/>
        <w:widowControl w:val="0"/>
        <w:rPr>
          <w:rFonts w:ascii="Times New Roman" w:hAnsi="Times New Roman" w:cs="Times New Roman"/>
          <w:sz w:val="24"/>
          <w:szCs w:val="24"/>
        </w:rPr>
      </w:pPr>
    </w:p>
    <w:p w:rsidR="00234BFC" w:rsidRPr="005366D7"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50" w:name="_Toc40373708"/>
      <w:bookmarkStart w:id="451" w:name="_Toc138688587"/>
      <w:r w:rsidRPr="005366D7">
        <w:rPr>
          <w:rFonts w:ascii="TimesNewRomanPSMT" w:hAnsi="TimesNewRomanPSMT" w:cs="TimesNewRomanPSMT"/>
          <w:sz w:val="24"/>
          <w:szCs w:val="24"/>
        </w:rPr>
        <w:t>описание границ зон деятельности единой теплоснабжающей организации (организаций)</w:t>
      </w:r>
      <w:bookmarkEnd w:id="450"/>
      <w:bookmarkEnd w:id="451"/>
    </w:p>
    <w:p w:rsidR="00C20110" w:rsidRPr="005366D7" w:rsidRDefault="00C20110" w:rsidP="00583741">
      <w:pPr>
        <w:pStyle w:val="af1"/>
        <w:widowControl w:val="0"/>
        <w:spacing w:before="240" w:after="0"/>
        <w:ind w:left="0"/>
        <w:jc w:val="both"/>
        <w:rPr>
          <w:rFonts w:ascii="Times New Roman" w:hAnsi="Times New Roman" w:cs="Times New Roman"/>
          <w:sz w:val="24"/>
          <w:szCs w:val="24"/>
        </w:rPr>
      </w:pPr>
      <w:r w:rsidRPr="005366D7">
        <w:rPr>
          <w:rFonts w:ascii="Times New Roman" w:hAnsi="Times New Roman" w:cs="Times New Roman"/>
          <w:sz w:val="24"/>
          <w:szCs w:val="24"/>
        </w:rPr>
        <w:t>Границы зон деятельности ЕТО совпадают с границами зон действия данных организаций.</w:t>
      </w:r>
    </w:p>
    <w:p w:rsidR="00C20110" w:rsidRPr="005366D7" w:rsidRDefault="00C20110" w:rsidP="00451872"/>
    <w:p w:rsidR="00583741" w:rsidRPr="00630A65" w:rsidRDefault="00583741" w:rsidP="00583741">
      <w:pPr>
        <w:rPr>
          <w:rFonts w:eastAsia="Times New Roman" w:cs="Times New Roman"/>
          <w:sz w:val="28"/>
          <w:szCs w:val="28"/>
          <w:highlight w:val="yellow"/>
        </w:rPr>
      </w:pPr>
      <w:r w:rsidRPr="00630A65">
        <w:rPr>
          <w:highlight w:val="yellow"/>
        </w:rPr>
        <w:br w:type="page"/>
      </w:r>
    </w:p>
    <w:p w:rsidR="00234BFC" w:rsidRPr="00EB1C13" w:rsidRDefault="00234BFC" w:rsidP="00234BFC">
      <w:pPr>
        <w:pStyle w:val="10"/>
        <w:rPr>
          <w:sz w:val="24"/>
          <w:szCs w:val="24"/>
        </w:rPr>
      </w:pPr>
      <w:bookmarkStart w:id="452" w:name="_Toc40373709"/>
      <w:bookmarkStart w:id="453" w:name="_Toc138688588"/>
      <w:r w:rsidRPr="00EB1C13">
        <w:rPr>
          <w:sz w:val="24"/>
          <w:szCs w:val="24"/>
        </w:rPr>
        <w:t>Глава 16. Реестр мероприятий схемы теплоснабжения</w:t>
      </w:r>
      <w:bookmarkEnd w:id="452"/>
      <w:bookmarkEnd w:id="453"/>
    </w:p>
    <w:p w:rsidR="00234BFC" w:rsidRPr="00EB1C13" w:rsidRDefault="00234BFC" w:rsidP="00595265">
      <w:pPr>
        <w:pStyle w:val="3"/>
        <w:numPr>
          <w:ilvl w:val="0"/>
          <w:numId w:val="72"/>
        </w:numPr>
        <w:spacing w:before="240" w:after="0" w:line="276" w:lineRule="auto"/>
        <w:ind w:left="426"/>
        <w:rPr>
          <w:rFonts w:ascii="TimesNewRomanPSMT" w:hAnsi="TimesNewRomanPSMT" w:cs="TimesNewRomanPSMT"/>
          <w:sz w:val="24"/>
          <w:szCs w:val="24"/>
        </w:rPr>
      </w:pPr>
      <w:bookmarkStart w:id="454" w:name="_Toc40373710"/>
      <w:bookmarkStart w:id="455" w:name="_Toc138688589"/>
      <w:r w:rsidRPr="00EB1C13">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454"/>
      <w:bookmarkEnd w:id="455"/>
    </w:p>
    <w:p w:rsidR="00146B08" w:rsidRPr="00EB1C13" w:rsidRDefault="00146B08" w:rsidP="00146B08"/>
    <w:p w:rsidR="00146B08" w:rsidRPr="00EB1C13" w:rsidRDefault="00146B08" w:rsidP="00146B08">
      <w:pPr>
        <w:keepNext/>
        <w:spacing w:line="240" w:lineRule="auto"/>
        <w:ind w:firstLine="0"/>
        <w:jc w:val="left"/>
        <w:rPr>
          <w:rFonts w:eastAsia="Times New Roman" w:cs="Times New Roman"/>
          <w:b/>
          <w:color w:val="000000"/>
          <w:sz w:val="20"/>
          <w:szCs w:val="20"/>
          <w:lang w:eastAsia="ru-RU"/>
        </w:rPr>
      </w:pPr>
      <w:r w:rsidRPr="00EB1C13">
        <w:rPr>
          <w:rFonts w:eastAsia="Calibri" w:cs="Times New Roman"/>
          <w:b/>
          <w:bCs/>
          <w:sz w:val="20"/>
          <w:szCs w:val="18"/>
        </w:rPr>
        <w:t xml:space="preserve">Таблица </w:t>
      </w:r>
      <w:r w:rsidR="00170D6B" w:rsidRPr="00EB1C13">
        <w:rPr>
          <w:rFonts w:eastAsia="Calibri" w:cs="Times New Roman"/>
          <w:b/>
          <w:bCs/>
          <w:sz w:val="20"/>
          <w:szCs w:val="18"/>
        </w:rPr>
        <w:fldChar w:fldCharType="begin"/>
      </w:r>
      <w:r w:rsidRPr="00EB1C13">
        <w:rPr>
          <w:rFonts w:eastAsia="Calibri" w:cs="Times New Roman"/>
          <w:b/>
          <w:bCs/>
          <w:sz w:val="20"/>
          <w:szCs w:val="18"/>
        </w:rPr>
        <w:instrText xml:space="preserve"> SEQ Таблица \* ARABIC </w:instrText>
      </w:r>
      <w:r w:rsidR="00170D6B" w:rsidRPr="00EB1C13">
        <w:rPr>
          <w:rFonts w:eastAsia="Calibri" w:cs="Times New Roman"/>
          <w:b/>
          <w:bCs/>
          <w:sz w:val="20"/>
          <w:szCs w:val="18"/>
        </w:rPr>
        <w:fldChar w:fldCharType="separate"/>
      </w:r>
      <w:r w:rsidR="00A303F5">
        <w:rPr>
          <w:rFonts w:eastAsia="Calibri" w:cs="Times New Roman"/>
          <w:b/>
          <w:bCs/>
          <w:noProof/>
          <w:sz w:val="20"/>
          <w:szCs w:val="18"/>
        </w:rPr>
        <w:t>159</w:t>
      </w:r>
      <w:r w:rsidR="00170D6B" w:rsidRPr="00EB1C13">
        <w:rPr>
          <w:rFonts w:eastAsia="Calibri" w:cs="Times New Roman"/>
          <w:b/>
          <w:bCs/>
          <w:sz w:val="20"/>
          <w:szCs w:val="18"/>
        </w:rPr>
        <w:fldChar w:fldCharType="end"/>
      </w:r>
      <w:r w:rsidRPr="00EB1C13">
        <w:rPr>
          <w:rFonts w:eastAsia="Calibri" w:cs="Times New Roman"/>
          <w:b/>
          <w:bCs/>
          <w:sz w:val="20"/>
          <w:szCs w:val="18"/>
        </w:rPr>
        <w:t xml:space="preserve"> Суммарные затраты на модер</w:t>
      </w:r>
      <w:r w:rsidR="008F384F" w:rsidRPr="00EB1C13">
        <w:rPr>
          <w:rFonts w:eastAsia="Calibri" w:cs="Times New Roman"/>
          <w:b/>
          <w:bCs/>
          <w:sz w:val="20"/>
          <w:szCs w:val="18"/>
        </w:rPr>
        <w:t>низацию системы теплоснабжения</w:t>
      </w:r>
      <w:r w:rsidRPr="00EB1C13">
        <w:rPr>
          <w:rFonts w:eastAsia="Calibri" w:cs="Times New Roman"/>
          <w:b/>
          <w:bCs/>
          <w:sz w:val="20"/>
          <w:szCs w:val="18"/>
        </w:rPr>
        <w:t>,</w:t>
      </w:r>
      <w:r w:rsidR="00C12ED5" w:rsidRPr="00EB1C13">
        <w:rPr>
          <w:rFonts w:eastAsia="Times New Roman" w:cs="Times New Roman"/>
          <w:b/>
          <w:color w:val="000000"/>
          <w:sz w:val="20"/>
          <w:szCs w:val="20"/>
          <w:lang w:eastAsia="ru-RU"/>
        </w:rPr>
        <w:t xml:space="preserve"> тыс. руб.</w:t>
      </w:r>
    </w:p>
    <w:tbl>
      <w:tblPr>
        <w:tblW w:w="5000" w:type="pct"/>
        <w:tblLook w:val="04A0" w:firstRow="1" w:lastRow="0" w:firstColumn="1" w:lastColumn="0" w:noHBand="0" w:noVBand="1"/>
      </w:tblPr>
      <w:tblGrid>
        <w:gridCol w:w="1196"/>
        <w:gridCol w:w="6483"/>
        <w:gridCol w:w="1670"/>
      </w:tblGrid>
      <w:tr w:rsidR="00EB1C13" w:rsidRPr="00133CAE" w:rsidTr="002172F1">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1C13" w:rsidRPr="00133CAE" w:rsidRDefault="00EB1C13" w:rsidP="002172F1">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EB1C13" w:rsidRPr="00133CAE" w:rsidRDefault="00EB1C13" w:rsidP="002172F1">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EB1C13" w:rsidRPr="00133CAE" w:rsidRDefault="00EB1C13" w:rsidP="002172F1">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Всего, тыс. руб</w:t>
            </w:r>
          </w:p>
        </w:tc>
      </w:tr>
      <w:tr w:rsidR="00EB1C13" w:rsidRPr="00133CAE" w:rsidTr="002172F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C13" w:rsidRPr="00133CAE" w:rsidRDefault="00EB1C13" w:rsidP="002172F1">
            <w:pPr>
              <w:spacing w:line="240" w:lineRule="auto"/>
              <w:ind w:firstLine="0"/>
              <w:jc w:val="center"/>
              <w:rPr>
                <w:rFonts w:eastAsia="Times New Roman" w:cs="Times New Roman"/>
                <w:b/>
                <w:bCs/>
                <w:color w:val="000000"/>
                <w:sz w:val="22"/>
                <w:lang w:eastAsia="ru-RU"/>
              </w:rPr>
            </w:pPr>
            <w:r w:rsidRPr="00133CAE">
              <w:rPr>
                <w:rFonts w:eastAsia="Times New Roman" w:cs="Times New Roman"/>
                <w:b/>
                <w:bCs/>
                <w:color w:val="000000"/>
                <w:sz w:val="22"/>
                <w:lang w:eastAsia="ru-RU"/>
              </w:rPr>
              <w:t xml:space="preserve">АО «Тутаевская ПГУ» </w:t>
            </w:r>
          </w:p>
        </w:tc>
      </w:tr>
      <w:tr w:rsidR="00EB1C13" w:rsidRPr="00133CAE"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EB1C13" w:rsidRPr="00133CAE" w:rsidRDefault="00EB1C13" w:rsidP="002172F1">
            <w:pPr>
              <w:spacing w:line="240" w:lineRule="auto"/>
              <w:ind w:firstLine="0"/>
              <w:jc w:val="center"/>
              <w:rPr>
                <w:rFonts w:eastAsia="Times New Roman" w:cs="Times New Roman"/>
                <w:color w:val="000000"/>
                <w:sz w:val="22"/>
                <w:lang w:eastAsia="ru-RU"/>
              </w:rPr>
            </w:pPr>
            <w:r w:rsidRPr="00133CAE">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EB1C13" w:rsidRPr="00133CAE" w:rsidRDefault="00EB1C13" w:rsidP="002172F1">
            <w:pPr>
              <w:spacing w:line="240" w:lineRule="auto"/>
              <w:ind w:firstLine="0"/>
              <w:jc w:val="left"/>
              <w:rPr>
                <w:rFonts w:eastAsia="Times New Roman" w:cs="Times New Roman"/>
                <w:color w:val="000000"/>
                <w:sz w:val="22"/>
                <w:lang w:eastAsia="ru-RU"/>
              </w:rPr>
            </w:pPr>
            <w:r w:rsidRPr="00133CAE">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133CAE" w:rsidRDefault="00EB1C13" w:rsidP="002172F1">
            <w:pPr>
              <w:spacing w:line="240" w:lineRule="auto"/>
              <w:ind w:firstLine="0"/>
              <w:jc w:val="center"/>
              <w:rPr>
                <w:rFonts w:eastAsia="Times New Roman" w:cs="Times New Roman"/>
                <w:color w:val="000000"/>
                <w:sz w:val="22"/>
                <w:lang w:eastAsia="ru-RU"/>
              </w:rPr>
            </w:pPr>
            <w:r w:rsidRPr="00133CAE">
              <w:rPr>
                <w:rFonts w:eastAsia="Times New Roman" w:cs="Times New Roman"/>
                <w:color w:val="000000"/>
                <w:sz w:val="22"/>
                <w:lang w:eastAsia="ru-RU"/>
              </w:rPr>
              <w:t>1 150 174,18</w:t>
            </w:r>
          </w:p>
        </w:tc>
      </w:tr>
      <w:tr w:rsidR="00EB1C13" w:rsidRPr="00133CAE" w:rsidTr="002172F1">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EB1C13" w:rsidRPr="00133CAE" w:rsidRDefault="00EB1C13" w:rsidP="002172F1">
            <w:pPr>
              <w:spacing w:line="240" w:lineRule="auto"/>
              <w:ind w:firstLine="0"/>
              <w:jc w:val="center"/>
              <w:rPr>
                <w:rFonts w:eastAsia="Times New Roman" w:cs="Times New Roman"/>
                <w:b/>
                <w:bCs/>
                <w:color w:val="000000"/>
                <w:sz w:val="22"/>
                <w:lang w:eastAsia="ru-RU"/>
              </w:rPr>
            </w:pPr>
            <w:r w:rsidRPr="00133CAE">
              <w:rPr>
                <w:rFonts w:eastAsia="Times New Roman" w:cs="Times New Roman"/>
                <w:b/>
                <w:bCs/>
                <w:color w:val="000000"/>
                <w:sz w:val="22"/>
                <w:lang w:eastAsia="ru-RU"/>
              </w:rPr>
              <w:t>МУП ТМР «ТТЭ»</w:t>
            </w:r>
          </w:p>
        </w:tc>
      </w:tr>
      <w:tr w:rsidR="00EB1C13" w:rsidRPr="00133CAE"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133CAE" w:rsidRDefault="00EB1C13" w:rsidP="002172F1">
            <w:pPr>
              <w:spacing w:line="240" w:lineRule="auto"/>
              <w:ind w:firstLine="0"/>
              <w:jc w:val="center"/>
              <w:rPr>
                <w:rFonts w:eastAsia="Times New Roman" w:cs="Times New Roman"/>
                <w:color w:val="000000"/>
                <w:sz w:val="22"/>
                <w:lang w:eastAsia="ru-RU"/>
              </w:rPr>
            </w:pPr>
            <w:r w:rsidRPr="00133CAE">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tcPr>
          <w:p w:rsidR="00EB1C13" w:rsidRPr="00133CAE" w:rsidRDefault="00EB1C13" w:rsidP="002172F1">
            <w:pPr>
              <w:spacing w:line="240" w:lineRule="auto"/>
              <w:ind w:firstLine="0"/>
              <w:jc w:val="left"/>
              <w:rPr>
                <w:rFonts w:eastAsia="Times New Roman" w:cs="Times New Roman"/>
                <w:color w:val="000000"/>
                <w:sz w:val="22"/>
                <w:lang w:eastAsia="ru-RU"/>
              </w:rPr>
            </w:pPr>
            <w:r w:rsidRPr="00133CAE">
              <w:rPr>
                <w:rFonts w:eastAsia="Times New Roman" w:cs="Times New Roman"/>
                <w:color w:val="000000"/>
                <w:sz w:val="22"/>
                <w:lang w:eastAsia="ru-RU"/>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EB1C13" w:rsidRPr="00133CAE" w:rsidRDefault="00EB1C13" w:rsidP="002172F1">
            <w:pPr>
              <w:spacing w:line="240" w:lineRule="auto"/>
              <w:ind w:firstLine="0"/>
              <w:jc w:val="center"/>
              <w:rPr>
                <w:rFonts w:eastAsia="Times New Roman" w:cs="Times New Roman"/>
                <w:color w:val="000000"/>
                <w:sz w:val="22"/>
                <w:lang w:eastAsia="ru-RU"/>
              </w:rPr>
            </w:pPr>
            <w:r w:rsidRPr="00133CAE">
              <w:rPr>
                <w:rFonts w:eastAsia="Times New Roman" w:cs="Times New Roman"/>
                <w:color w:val="000000"/>
                <w:sz w:val="22"/>
                <w:lang w:eastAsia="ru-RU"/>
              </w:rPr>
              <w:t>3 172,5</w:t>
            </w:r>
          </w:p>
        </w:tc>
      </w:tr>
      <w:tr w:rsidR="00EB1C13" w:rsidRPr="00F74E4B" w:rsidTr="002172F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1C13" w:rsidRPr="00F74E4B" w:rsidRDefault="00EB1C13" w:rsidP="002172F1">
            <w:pPr>
              <w:spacing w:line="240" w:lineRule="auto"/>
              <w:ind w:firstLine="0"/>
              <w:jc w:val="center"/>
              <w:rPr>
                <w:rFonts w:eastAsia="Times New Roman" w:cs="Times New Roman"/>
                <w:b/>
                <w:bCs/>
                <w:color w:val="000000"/>
                <w:sz w:val="22"/>
                <w:lang w:eastAsia="ru-RU"/>
              </w:rPr>
            </w:pPr>
            <w:r w:rsidRPr="00133CAE">
              <w:rPr>
                <w:rFonts w:eastAsia="Times New Roman" w:cs="Times New Roman"/>
                <w:b/>
                <w:bCs/>
                <w:color w:val="000000"/>
                <w:sz w:val="22"/>
                <w:lang w:eastAsia="ru-RU"/>
              </w:rPr>
              <w:t>Остальные источники тепловой энергии</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left="50" w:firstLine="0"/>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left="50" w:firstLine="0"/>
              <w:jc w:val="center"/>
              <w:rPr>
                <w:color w:val="000000"/>
                <w:sz w:val="22"/>
              </w:rPr>
            </w:pPr>
            <w:r w:rsidRPr="00F74E4B">
              <w:rPr>
                <w:color w:val="000000"/>
                <w:sz w:val="22"/>
              </w:rPr>
              <w:t>6000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left="50" w:firstLine="0"/>
              <w:jc w:val="center"/>
              <w:rPr>
                <w:color w:val="000000"/>
                <w:sz w:val="22"/>
              </w:rPr>
            </w:pPr>
            <w:r w:rsidRPr="00F74E4B">
              <w:rPr>
                <w:color w:val="000000"/>
                <w:sz w:val="22"/>
              </w:rPr>
              <w:t>4000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left="50" w:firstLine="0"/>
              <w:jc w:val="center"/>
              <w:rPr>
                <w:color w:val="000000"/>
                <w:sz w:val="22"/>
              </w:rPr>
            </w:pPr>
            <w:r w:rsidRPr="00F74E4B">
              <w:rPr>
                <w:color w:val="000000"/>
                <w:sz w:val="22"/>
              </w:rPr>
              <w:t>4000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left="50"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left="50" w:firstLine="0"/>
              <w:jc w:val="center"/>
              <w:rPr>
                <w:color w:val="000000"/>
                <w:sz w:val="22"/>
              </w:rPr>
            </w:pPr>
            <w:r w:rsidRPr="00F74E4B">
              <w:rPr>
                <w:color w:val="000000"/>
                <w:sz w:val="22"/>
              </w:rPr>
              <w:t>4000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left="50" w:firstLine="0"/>
              <w:rPr>
                <w:color w:val="000000"/>
                <w:sz w:val="22"/>
              </w:rPr>
            </w:pPr>
            <w:r w:rsidRPr="00F74E4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left="50" w:firstLine="0"/>
              <w:jc w:val="center"/>
              <w:rPr>
                <w:color w:val="000000"/>
                <w:sz w:val="22"/>
              </w:rPr>
            </w:pPr>
            <w:r w:rsidRPr="00F74E4B">
              <w:rPr>
                <w:color w:val="000000"/>
                <w:sz w:val="22"/>
              </w:rPr>
              <w:t>7630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left="50" w:firstLine="0"/>
              <w:rPr>
                <w:color w:val="000000"/>
                <w:sz w:val="22"/>
              </w:rPr>
            </w:pPr>
            <w:r w:rsidRPr="00F74E4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left="50" w:firstLine="0"/>
              <w:jc w:val="center"/>
              <w:rPr>
                <w:color w:val="000000"/>
                <w:sz w:val="22"/>
              </w:rPr>
            </w:pPr>
            <w:r w:rsidRPr="00F74E4B">
              <w:rPr>
                <w:color w:val="000000"/>
                <w:sz w:val="22"/>
              </w:rPr>
              <w:t>2000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left="50" w:firstLine="0"/>
              <w:rPr>
                <w:color w:val="000000"/>
                <w:sz w:val="22"/>
              </w:rPr>
            </w:pPr>
            <w:r w:rsidRPr="00F74E4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left="50" w:firstLine="0"/>
              <w:jc w:val="center"/>
              <w:rPr>
                <w:color w:val="000000"/>
                <w:sz w:val="22"/>
              </w:rPr>
            </w:pPr>
            <w:r w:rsidRPr="00F74E4B">
              <w:rPr>
                <w:color w:val="000000"/>
                <w:sz w:val="22"/>
              </w:rPr>
              <w:t>15680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left="50" w:firstLine="0"/>
              <w:rPr>
                <w:color w:val="000000"/>
                <w:sz w:val="22"/>
              </w:rPr>
            </w:pPr>
            <w:r w:rsidRPr="00F74E4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left="50" w:firstLine="0"/>
              <w:jc w:val="center"/>
              <w:rPr>
                <w:color w:val="000000"/>
                <w:sz w:val="22"/>
              </w:rPr>
            </w:pPr>
            <w:r w:rsidRPr="00F74E4B">
              <w:rPr>
                <w:color w:val="000000"/>
                <w:sz w:val="22"/>
              </w:rPr>
              <w:t>5380</w:t>
            </w:r>
          </w:p>
        </w:tc>
      </w:tr>
      <w:tr w:rsidR="00EB1C13" w:rsidRPr="00133CAE" w:rsidTr="002172F1">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1C13" w:rsidRPr="00133CAE" w:rsidRDefault="00EB1C13" w:rsidP="002172F1">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EB1C13" w:rsidRPr="00133CAE" w:rsidRDefault="00EB1C13" w:rsidP="002172F1">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EB1C13" w:rsidRPr="00133CAE" w:rsidRDefault="00EB1C13" w:rsidP="002172F1">
            <w:pPr>
              <w:spacing w:line="240" w:lineRule="auto"/>
              <w:ind w:firstLine="0"/>
              <w:jc w:val="center"/>
              <w:rPr>
                <w:rFonts w:eastAsia="Times New Roman" w:cs="Times New Roman"/>
                <w:b/>
                <w:i/>
                <w:color w:val="000000"/>
                <w:sz w:val="22"/>
                <w:lang w:eastAsia="ru-RU"/>
              </w:rPr>
            </w:pPr>
            <w:r w:rsidRPr="00133CAE">
              <w:rPr>
                <w:rFonts w:eastAsia="Times New Roman" w:cs="Times New Roman"/>
                <w:b/>
                <w:i/>
                <w:color w:val="000000"/>
                <w:sz w:val="22"/>
                <w:lang w:eastAsia="ru-RU"/>
              </w:rPr>
              <w:t>Всего</w:t>
            </w:r>
          </w:p>
        </w:tc>
      </w:tr>
      <w:tr w:rsidR="00EB1C13" w:rsidRPr="00F74E4B" w:rsidTr="002172F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C13" w:rsidRPr="00F74E4B" w:rsidRDefault="00EB1C13" w:rsidP="002172F1">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 xml:space="preserve">АО «Тутаевская ПГУ» </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EB1C13" w:rsidRPr="00F74E4B" w:rsidRDefault="00EB1C13" w:rsidP="002172F1">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1 150 174,18</w:t>
            </w:r>
          </w:p>
        </w:tc>
      </w:tr>
      <w:tr w:rsidR="00EB1C13" w:rsidRPr="00F74E4B" w:rsidTr="002172F1">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sidRPr="00F74E4B">
              <w:rPr>
                <w:rFonts w:eastAsia="Times New Roman" w:cs="Times New Roman"/>
                <w:b/>
                <w:bCs/>
                <w:color w:val="000000"/>
                <w:sz w:val="22"/>
                <w:lang w:eastAsia="ru-RU"/>
              </w:rPr>
              <w:t>МУП ТМР «ТТЭ»</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tcPr>
          <w:p w:rsidR="00EB1C13" w:rsidRPr="00F74E4B" w:rsidRDefault="00EB1C13" w:rsidP="002172F1">
            <w:pPr>
              <w:spacing w:line="240" w:lineRule="auto"/>
              <w:ind w:firstLine="0"/>
              <w:jc w:val="left"/>
              <w:rPr>
                <w:rFonts w:eastAsia="Times New Roman" w:cs="Times New Roman"/>
                <w:color w:val="000000"/>
                <w:sz w:val="22"/>
                <w:lang w:eastAsia="ru-RU"/>
              </w:rPr>
            </w:pPr>
            <w:r w:rsidRPr="00F74E4B">
              <w:rPr>
                <w:rFonts w:eastAsia="Times New Roman" w:cs="Times New Roman"/>
                <w:color w:val="000000"/>
                <w:sz w:val="22"/>
                <w:lang w:eastAsia="ru-RU"/>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sidRPr="00F74E4B">
              <w:rPr>
                <w:rFonts w:eastAsia="Times New Roman" w:cs="Times New Roman"/>
                <w:color w:val="000000"/>
                <w:sz w:val="22"/>
                <w:lang w:eastAsia="ru-RU"/>
              </w:rPr>
              <w:t>3 172,5</w:t>
            </w:r>
          </w:p>
        </w:tc>
      </w:tr>
      <w:tr w:rsidR="00EB1C13" w:rsidRPr="00630A65" w:rsidTr="002172F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1C13" w:rsidRPr="00F74E4B" w:rsidRDefault="00EB1C13" w:rsidP="002172F1">
            <w:pPr>
              <w:spacing w:line="240" w:lineRule="auto"/>
              <w:ind w:firstLine="0"/>
              <w:jc w:val="center"/>
              <w:rPr>
                <w:rFonts w:eastAsia="Times New Roman" w:cs="Times New Roman"/>
                <w:b/>
                <w:bCs/>
                <w:color w:val="000000"/>
                <w:sz w:val="22"/>
                <w:lang w:eastAsia="ru-RU"/>
              </w:rPr>
            </w:pPr>
            <w:r w:rsidRPr="00F74E4B">
              <w:rPr>
                <w:rFonts w:eastAsia="Times New Roman" w:cs="Times New Roman"/>
                <w:b/>
                <w:bCs/>
                <w:color w:val="000000"/>
                <w:sz w:val="22"/>
                <w:lang w:eastAsia="ru-RU"/>
              </w:rPr>
              <w:t>Остальные источники тепловой энергии</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6000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4000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4000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4000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250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20800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1200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7200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14000</w:t>
            </w:r>
          </w:p>
        </w:tc>
      </w:tr>
      <w:tr w:rsidR="00EB1C13" w:rsidRPr="00F74E4B" w:rsidTr="002172F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B1C13" w:rsidRPr="00F74E4B" w:rsidRDefault="00EB1C13" w:rsidP="002172F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EB1C13" w:rsidRPr="00F74E4B" w:rsidRDefault="00EB1C13" w:rsidP="002172F1">
            <w:pPr>
              <w:ind w:firstLine="0"/>
              <w:rPr>
                <w:color w:val="000000"/>
                <w:sz w:val="22"/>
              </w:rPr>
            </w:pPr>
            <w:r w:rsidRPr="00F74E4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EB1C13" w:rsidRPr="00F74E4B" w:rsidRDefault="00EB1C13" w:rsidP="002172F1">
            <w:pPr>
              <w:ind w:firstLine="0"/>
              <w:jc w:val="center"/>
              <w:rPr>
                <w:color w:val="000000"/>
                <w:sz w:val="22"/>
              </w:rPr>
            </w:pPr>
            <w:r w:rsidRPr="00F74E4B">
              <w:rPr>
                <w:color w:val="000000"/>
                <w:sz w:val="22"/>
              </w:rPr>
              <w:t>250</w:t>
            </w:r>
          </w:p>
        </w:tc>
      </w:tr>
    </w:tbl>
    <w:p w:rsidR="00B95DC7" w:rsidRPr="00630A65" w:rsidRDefault="00B95DC7" w:rsidP="00C20110">
      <w:pPr>
        <w:rPr>
          <w:highlight w:val="yellow"/>
        </w:rPr>
      </w:pPr>
    </w:p>
    <w:p w:rsidR="00F21A22" w:rsidRPr="00EB1C13"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56" w:name="_Toc40373711"/>
      <w:bookmarkStart w:id="457" w:name="_Toc138688590"/>
      <w:r w:rsidRPr="00EB1C13">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56"/>
      <w:bookmarkEnd w:id="457"/>
    </w:p>
    <w:p w:rsidR="00C20110" w:rsidRPr="00EB1C13" w:rsidRDefault="00C20110" w:rsidP="00C20110"/>
    <w:p w:rsidR="00B95DC7" w:rsidRPr="00EB1C13" w:rsidRDefault="00B95DC7" w:rsidP="00B95DC7">
      <w:pPr>
        <w:widowControl w:val="0"/>
        <w:ind w:left="138" w:right="234" w:firstLine="566"/>
        <w:rPr>
          <w:rFonts w:eastAsia="Times New Roman" w:cs="Times New Roman"/>
          <w:sz w:val="24"/>
          <w:szCs w:val="24"/>
        </w:rPr>
      </w:pPr>
      <w:r w:rsidRPr="00EB1C13">
        <w:rPr>
          <w:rFonts w:eastAsia="Times New Roman" w:cs="Times New Roman"/>
          <w:sz w:val="24"/>
          <w:szCs w:val="24"/>
        </w:rPr>
        <w:t xml:space="preserve">Схемой теплоснабжения предусмотрены следующие мероприятия </w:t>
      </w:r>
    </w:p>
    <w:p w:rsidR="008F384F" w:rsidRPr="00EB1C13" w:rsidRDefault="008F384F" w:rsidP="008F384F">
      <w:pPr>
        <w:pStyle w:val="aff0"/>
        <w:keepNext/>
        <w:spacing w:after="0"/>
        <w:ind w:firstLine="0"/>
      </w:pPr>
      <w:r w:rsidRPr="00EB1C13">
        <w:t xml:space="preserve">Таблица </w:t>
      </w:r>
      <w:fldSimple w:instr=" SEQ Таблица \* ARABIC ">
        <w:r w:rsidR="00A303F5">
          <w:rPr>
            <w:noProof/>
          </w:rPr>
          <w:t>160</w:t>
        </w:r>
      </w:fldSimple>
      <w:r w:rsidRPr="00EB1C13">
        <w:t xml:space="preserve"> Суммарные затраты на модернизацию системы теплоснабжения, тыс. руб.</w:t>
      </w:r>
    </w:p>
    <w:tbl>
      <w:tblPr>
        <w:tblW w:w="5000" w:type="pct"/>
        <w:tblLook w:val="04A0" w:firstRow="1" w:lastRow="0" w:firstColumn="1" w:lastColumn="0" w:noHBand="0" w:noVBand="1"/>
      </w:tblPr>
      <w:tblGrid>
        <w:gridCol w:w="778"/>
        <w:gridCol w:w="7342"/>
        <w:gridCol w:w="1229"/>
      </w:tblGrid>
      <w:tr w:rsidR="00EB1C13" w:rsidRPr="00EB1C13" w:rsidTr="002172F1">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 п/п</w:t>
            </w:r>
          </w:p>
        </w:tc>
        <w:tc>
          <w:tcPr>
            <w:tcW w:w="3932" w:type="pct"/>
            <w:tcBorders>
              <w:top w:val="single" w:sz="4" w:space="0" w:color="auto"/>
              <w:left w:val="nil"/>
              <w:bottom w:val="single" w:sz="4" w:space="0" w:color="auto"/>
              <w:right w:val="single" w:sz="4" w:space="0" w:color="auto"/>
            </w:tcBorders>
            <w:shd w:val="clear" w:color="auto" w:fill="auto"/>
            <w:vAlign w:val="bottom"/>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Наименование мероприятия</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Всего</w:t>
            </w:r>
          </w:p>
        </w:tc>
      </w:tr>
      <w:tr w:rsidR="00EB1C13" w:rsidRPr="003A7BA5" w:rsidTr="002172F1">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C13" w:rsidRPr="003A7BA5" w:rsidRDefault="00EB1C13" w:rsidP="002172F1">
            <w:pPr>
              <w:spacing w:line="240" w:lineRule="auto"/>
              <w:ind w:firstLine="0"/>
              <w:jc w:val="center"/>
              <w:rPr>
                <w:rFonts w:eastAsia="Times New Roman" w:cs="Times New Roman"/>
                <w:b/>
                <w:bCs/>
                <w:color w:val="000000"/>
                <w:sz w:val="22"/>
                <w:lang w:eastAsia="ru-RU"/>
              </w:rPr>
            </w:pPr>
            <w:r w:rsidRPr="003A7BA5">
              <w:rPr>
                <w:rFonts w:eastAsia="Times New Roman" w:cs="Times New Roman"/>
                <w:b/>
                <w:bCs/>
                <w:color w:val="000000"/>
                <w:sz w:val="22"/>
                <w:lang w:eastAsia="ru-RU"/>
              </w:rPr>
              <w:t xml:space="preserve">Рекомендуемые </w:t>
            </w:r>
            <w:r w:rsidR="003A7BA5" w:rsidRPr="003A7BA5">
              <w:rPr>
                <w:rFonts w:eastAsia="Times New Roman" w:cs="Times New Roman"/>
                <w:b/>
                <w:bCs/>
                <w:sz w:val="22"/>
                <w:lang w:eastAsia="ru-RU"/>
              </w:rPr>
              <w:t>меропр</w:t>
            </w:r>
            <w:r w:rsidR="003A7BA5" w:rsidRPr="003A7BA5">
              <w:rPr>
                <w:rFonts w:eastAsia="Times New Roman"/>
                <w:b/>
                <w:bCs/>
                <w:sz w:val="22"/>
              </w:rPr>
              <w:t>и</w:t>
            </w:r>
            <w:r w:rsidR="003A7BA5" w:rsidRPr="003A7BA5">
              <w:rPr>
                <w:rFonts w:eastAsia="Times New Roman" w:cs="Times New Roman"/>
                <w:b/>
                <w:bCs/>
                <w:sz w:val="22"/>
                <w:lang w:eastAsia="ru-RU"/>
              </w:rPr>
              <w:t xml:space="preserve">ятия </w:t>
            </w:r>
            <w:r w:rsidRPr="003A7BA5">
              <w:rPr>
                <w:rFonts w:eastAsia="Times New Roman" w:cs="Times New Roman"/>
                <w:b/>
                <w:bCs/>
                <w:color w:val="000000"/>
                <w:sz w:val="22"/>
                <w:lang w:eastAsia="ru-RU"/>
              </w:rPr>
              <w:t>для АО "Тутаевская ПГУ"</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Реконструкция и замена участков тепловых сетей  со сроком эксплуатации более 25 лет</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975739,9</w:t>
            </w:r>
          </w:p>
        </w:tc>
      </w:tr>
      <w:tr w:rsidR="00EB1C13" w:rsidRPr="00EB1C13" w:rsidTr="002172F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b/>
                <w:bCs/>
                <w:color w:val="000000"/>
                <w:sz w:val="22"/>
                <w:lang w:eastAsia="ru-RU"/>
              </w:rPr>
            </w:pPr>
            <w:r w:rsidRPr="00EB1C13">
              <w:rPr>
                <w:rFonts w:eastAsia="Times New Roman" w:cs="Times New Roman"/>
                <w:b/>
                <w:bCs/>
                <w:color w:val="000000"/>
                <w:sz w:val="22"/>
                <w:lang w:eastAsia="ru-RU"/>
              </w:rPr>
              <w:t>На основании Инвестиционной программы АО "Тутаевская ПГУ"</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ТК20 до ТК19 по ул. Комсомольской</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5050,8</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2</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ТК20 до ТК20/1 по ул. Дементьева</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5056,8</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3</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ТК20/1 до ТК20/3.1 по ул. Дементьева.</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6896,0</w:t>
            </w:r>
          </w:p>
        </w:tc>
      </w:tr>
      <w:tr w:rsidR="00EB1C13" w:rsidRPr="00EB1C13" w:rsidTr="002172F1">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4</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ТК-4 до ТК5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5565,8</w:t>
            </w:r>
          </w:p>
        </w:tc>
      </w:tr>
      <w:tr w:rsidR="00EB1C13" w:rsidRPr="00EB1C13" w:rsidTr="002172F1">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ТК-5 до ТК-6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11055,5</w:t>
            </w:r>
          </w:p>
        </w:tc>
      </w:tr>
      <w:tr w:rsidR="00EB1C13" w:rsidRPr="00EB1C13" w:rsidTr="002172F1">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6</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магистральной теплотрассы от ТК-6 до ТК-6А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4101,3</w:t>
            </w:r>
          </w:p>
        </w:tc>
      </w:tr>
      <w:tr w:rsidR="00EB1C13" w:rsidRPr="00EB1C13" w:rsidTr="002172F1">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7</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ТК-6А до ТК-А7А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5838,4</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8</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ТКА-7А до ТК-А8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2672,1</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ТК-А8 до ТК-А9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3912,6</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10</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ТК-А9 до ТК-А9А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3774,4</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11</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ТК-А9А до ТК-А10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3689,4</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12</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магистральная теплотрасса от ТК-А10 до ТК-А11 по ул. Советская</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3151,7</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13</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межквартальной теплотрассы по ул. Романовская, у д. №35</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919,9</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14</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межквартальной теплотрассы от ул. Луначарского, д. №129 до ж.д. №78 по ул. Петра Шитова</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702,9</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15</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межквартальной теплотрасса КСГ-12 до КСГ-12.2, ул. Ярославская,118а</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913,2</w:t>
            </w:r>
          </w:p>
        </w:tc>
      </w:tr>
      <w:tr w:rsidR="00EB1C13" w:rsidRPr="00EB1C13" w:rsidTr="002172F1">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16</w:t>
            </w:r>
          </w:p>
        </w:tc>
        <w:tc>
          <w:tcPr>
            <w:tcW w:w="3932"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left"/>
              <w:rPr>
                <w:rFonts w:eastAsia="Times New Roman" w:cs="Times New Roman"/>
                <w:sz w:val="22"/>
                <w:lang w:eastAsia="ru-RU"/>
              </w:rPr>
            </w:pPr>
            <w:r w:rsidRPr="00EB1C13">
              <w:rPr>
                <w:rFonts w:eastAsia="Times New Roman" w:cs="Times New Roman"/>
                <w:sz w:val="22"/>
                <w:lang w:eastAsia="ru-RU"/>
              </w:rPr>
              <w:t>Строительство внутриквартальной теплосети по ул. Советская от ТК-6 до ТК-А6.1</w:t>
            </w:r>
          </w:p>
        </w:tc>
        <w:tc>
          <w:tcPr>
            <w:tcW w:w="662" w:type="pct"/>
            <w:tcBorders>
              <w:top w:val="nil"/>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sz w:val="22"/>
                <w:lang w:eastAsia="ru-RU"/>
              </w:rPr>
            </w:pPr>
            <w:r w:rsidRPr="00EB1C13">
              <w:rPr>
                <w:rFonts w:eastAsia="Times New Roman" w:cs="Times New Roman"/>
                <w:sz w:val="22"/>
                <w:lang w:eastAsia="ru-RU"/>
              </w:rPr>
              <w:t>6467,5</w:t>
            </w:r>
          </w:p>
        </w:tc>
      </w:tr>
    </w:tbl>
    <w:p w:rsidR="008F384F" w:rsidRPr="00630A65" w:rsidRDefault="008F384F" w:rsidP="00B95DC7">
      <w:pPr>
        <w:rPr>
          <w:rFonts w:eastAsia="Times New Roman" w:cs="Times New Roman"/>
          <w:b/>
          <w:sz w:val="24"/>
          <w:szCs w:val="24"/>
          <w:highlight w:val="yellow"/>
          <w:lang w:val="en-US"/>
        </w:rPr>
      </w:pPr>
    </w:p>
    <w:p w:rsidR="00F21A22" w:rsidRPr="00EB1C13"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58" w:name="_Toc40373712"/>
      <w:bookmarkStart w:id="459" w:name="_Toc138688591"/>
      <w:r w:rsidRPr="00EB1C13">
        <w:rPr>
          <w:rFonts w:ascii="TimesNewRomanPSMT" w:hAnsi="TimesNewRomanPSMT" w:cs="TimesNewRomanPSMT"/>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58"/>
      <w:bookmarkEnd w:id="459"/>
    </w:p>
    <w:p w:rsidR="00AE3C43" w:rsidRPr="00EB1C13" w:rsidRDefault="00AE3C43" w:rsidP="00AE3C43">
      <w:pPr>
        <w:widowControl w:val="0"/>
        <w:spacing w:before="240"/>
        <w:ind w:left="142" w:firstLine="567"/>
        <w:rPr>
          <w:rFonts w:eastAsia="Times New Roman" w:cs="Times New Roman"/>
          <w:sz w:val="24"/>
          <w:szCs w:val="24"/>
        </w:rPr>
      </w:pPr>
      <w:r w:rsidRPr="00EB1C13">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AE3C43" w:rsidRPr="00EB1C13" w:rsidRDefault="00AE3C43" w:rsidP="00AE3C43">
      <w:pPr>
        <w:pStyle w:val="aff0"/>
        <w:keepNext/>
        <w:ind w:firstLine="0"/>
      </w:pPr>
      <w:r w:rsidRPr="00EB1C13">
        <w:t xml:space="preserve">Таблица </w:t>
      </w:r>
      <w:fldSimple w:instr=" SEQ Таблица \* ARABIC ">
        <w:r w:rsidR="00A303F5">
          <w:rPr>
            <w:noProof/>
          </w:rPr>
          <w:t>161</w:t>
        </w:r>
      </w:fldSimple>
      <w:r w:rsidRPr="00EB1C13">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EB1C13" w:rsidRPr="00EB1C13" w:rsidTr="002172F1">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Год реализации</w:t>
            </w:r>
          </w:p>
        </w:tc>
      </w:tr>
      <w:tr w:rsidR="00EB1C13" w:rsidRPr="00EB1C13" w:rsidTr="002172F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rPr>
                <w:rFonts w:eastAsia="Times New Roman" w:cs="Times New Roman"/>
                <w:color w:val="000000"/>
                <w:sz w:val="22"/>
                <w:lang w:eastAsia="ru-RU"/>
              </w:rPr>
            </w:pPr>
            <w:r w:rsidRPr="00EB1C13">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EB1C13" w:rsidRPr="00EB1C13" w:rsidRDefault="00EB1C13" w:rsidP="002172F1">
            <w:pPr>
              <w:spacing w:line="240" w:lineRule="auto"/>
              <w:ind w:firstLine="0"/>
              <w:jc w:val="center"/>
              <w:rPr>
                <w:rFonts w:eastAsia="Times New Roman" w:cs="Times New Roman"/>
                <w:color w:val="000000"/>
                <w:sz w:val="22"/>
                <w:lang w:eastAsia="ru-RU"/>
              </w:rPr>
            </w:pPr>
            <w:r w:rsidRPr="00EB1C13">
              <w:rPr>
                <w:rFonts w:eastAsia="Times New Roman" w:cs="Times New Roman"/>
                <w:color w:val="000000"/>
                <w:sz w:val="22"/>
                <w:lang w:eastAsia="ru-RU"/>
              </w:rPr>
              <w:t>2025</w:t>
            </w:r>
          </w:p>
        </w:tc>
      </w:tr>
    </w:tbl>
    <w:p w:rsidR="00583741" w:rsidRPr="00EB1C13" w:rsidRDefault="00583741">
      <w:pPr>
        <w:ind w:firstLine="0"/>
        <w:rPr>
          <w:rFonts w:eastAsia="Times New Roman" w:cs="Times New Roman"/>
          <w:b/>
          <w:sz w:val="28"/>
          <w:szCs w:val="28"/>
        </w:rPr>
      </w:pPr>
      <w:r w:rsidRPr="00EB1C13">
        <w:br w:type="page"/>
      </w:r>
    </w:p>
    <w:p w:rsidR="008D747B" w:rsidRPr="009D1408" w:rsidRDefault="008D747B" w:rsidP="008D747B">
      <w:pPr>
        <w:pStyle w:val="10"/>
        <w:jc w:val="both"/>
        <w:rPr>
          <w:sz w:val="24"/>
          <w:szCs w:val="24"/>
        </w:rPr>
      </w:pPr>
      <w:bookmarkStart w:id="460" w:name="_Toc40373713"/>
      <w:bookmarkStart w:id="461" w:name="_Toc138688592"/>
      <w:r w:rsidRPr="009D1408">
        <w:rPr>
          <w:sz w:val="24"/>
          <w:szCs w:val="24"/>
        </w:rPr>
        <w:t>Глава 17. Замечания и предложения к проекту схемы теплоснабжения</w:t>
      </w:r>
      <w:bookmarkEnd w:id="460"/>
      <w:bookmarkEnd w:id="461"/>
    </w:p>
    <w:p w:rsidR="008D747B" w:rsidRPr="009D1408"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62" w:name="_Toc40373714"/>
      <w:bookmarkStart w:id="463" w:name="_Toc138688593"/>
      <w:r w:rsidRPr="009D1408">
        <w:rPr>
          <w:rFonts w:ascii="TimesNewRomanPSMT" w:hAnsi="TimesNewRomanPSMT" w:cs="TimesNewRomanPSMT"/>
          <w:sz w:val="24"/>
          <w:szCs w:val="24"/>
        </w:rPr>
        <w:t>перечень всех замечаний и предложений, поступивших при разработке, утверждении и актуализации схемы теплоснабжения</w:t>
      </w:r>
      <w:bookmarkEnd w:id="462"/>
      <w:bookmarkEnd w:id="463"/>
    </w:p>
    <w:p w:rsidR="00C20110" w:rsidRPr="009D1408" w:rsidRDefault="00C20110" w:rsidP="008D747B">
      <w:pPr>
        <w:ind w:firstLine="0"/>
      </w:pPr>
    </w:p>
    <w:p w:rsidR="008D747B" w:rsidRPr="009D1408"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64" w:name="_Toc40373715"/>
      <w:bookmarkStart w:id="465" w:name="_Toc138688594"/>
      <w:r w:rsidRPr="009D1408">
        <w:rPr>
          <w:rFonts w:ascii="TimesNewRomanPSMT" w:hAnsi="TimesNewRomanPSMT" w:cs="TimesNewRomanPSMT"/>
          <w:sz w:val="24"/>
          <w:szCs w:val="24"/>
        </w:rPr>
        <w:t>ответы разработчиков проекта схемы теплоснабжения на замечания и предложения</w:t>
      </w:r>
      <w:bookmarkEnd w:id="464"/>
      <w:bookmarkEnd w:id="465"/>
    </w:p>
    <w:p w:rsidR="008D747B" w:rsidRPr="009D1408" w:rsidRDefault="008D747B" w:rsidP="008D747B">
      <w:pPr>
        <w:spacing w:before="240"/>
        <w:rPr>
          <w:rFonts w:ascii="TimesNewRomanPSMT" w:hAnsi="TimesNewRomanPSMT" w:cs="TimesNewRomanPSMT"/>
          <w:sz w:val="24"/>
          <w:szCs w:val="24"/>
        </w:rPr>
      </w:pPr>
      <w:r w:rsidRPr="009D1408">
        <w:rPr>
          <w:rFonts w:ascii="TimesNewRomanPSMT" w:hAnsi="TimesNewRomanPSMT" w:cs="TimesNewRomanPSMT"/>
          <w:sz w:val="24"/>
          <w:szCs w:val="24"/>
        </w:rPr>
        <w:t>Все замечания учтены.</w:t>
      </w:r>
    </w:p>
    <w:p w:rsidR="008D747B" w:rsidRPr="009D1408" w:rsidRDefault="008D747B" w:rsidP="008D747B">
      <w:pPr>
        <w:spacing w:before="240"/>
        <w:rPr>
          <w:rFonts w:ascii="TimesNewRomanPSMT" w:hAnsi="TimesNewRomanPSMT" w:cs="TimesNewRomanPSMT"/>
          <w:sz w:val="24"/>
          <w:szCs w:val="24"/>
        </w:rPr>
      </w:pPr>
    </w:p>
    <w:p w:rsidR="008D747B" w:rsidRPr="009D1408"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66" w:name="_Toc40373716"/>
      <w:bookmarkStart w:id="467" w:name="_Toc138688595"/>
      <w:r w:rsidRPr="009D1408">
        <w:rPr>
          <w:rFonts w:ascii="TimesNewRomanPSMT" w:hAnsi="TimesNewRomanPSMT" w:cs="TimesNewRomanPSMT"/>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66"/>
      <w:bookmarkEnd w:id="467"/>
    </w:p>
    <w:p w:rsidR="008D747B" w:rsidRPr="009D1408" w:rsidRDefault="008D747B" w:rsidP="008D747B">
      <w:pPr>
        <w:spacing w:before="240"/>
        <w:rPr>
          <w:rFonts w:ascii="TimesNewRomanPSMT" w:hAnsi="TimesNewRomanPSMT" w:cs="TimesNewRomanPSMT"/>
          <w:sz w:val="24"/>
          <w:szCs w:val="24"/>
        </w:rPr>
      </w:pPr>
      <w:r w:rsidRPr="009D1408">
        <w:rPr>
          <w:rFonts w:ascii="TimesNewRomanPSMT" w:hAnsi="TimesNewRomanPSMT" w:cs="TimesNewRomanPSMT"/>
          <w:sz w:val="24"/>
          <w:szCs w:val="24"/>
        </w:rPr>
        <w:t>Все замечания учтены.</w:t>
      </w:r>
    </w:p>
    <w:p w:rsidR="00C20110" w:rsidRPr="009D1408" w:rsidRDefault="00C20110" w:rsidP="00C20110"/>
    <w:p w:rsidR="00C20110" w:rsidRPr="009D1408" w:rsidRDefault="00C20110" w:rsidP="00C20110"/>
    <w:p w:rsidR="00155ED0" w:rsidRPr="009D1408" w:rsidRDefault="00155ED0" w:rsidP="00C20110"/>
    <w:p w:rsidR="00155ED0" w:rsidRPr="009D1408" w:rsidRDefault="00155ED0" w:rsidP="00C20110"/>
    <w:p w:rsidR="00E94304" w:rsidRPr="009D1408" w:rsidRDefault="00E94304">
      <w:pPr>
        <w:ind w:firstLine="0"/>
        <w:rPr>
          <w:rFonts w:eastAsia="Times New Roman" w:cs="Times New Roman"/>
          <w:b/>
          <w:sz w:val="28"/>
          <w:szCs w:val="28"/>
        </w:rPr>
      </w:pPr>
      <w:r w:rsidRPr="009D1408">
        <w:br w:type="page"/>
      </w:r>
    </w:p>
    <w:p w:rsidR="00F21A22" w:rsidRPr="00EB1C13" w:rsidRDefault="00F21A22" w:rsidP="00F21A22">
      <w:pPr>
        <w:pStyle w:val="10"/>
        <w:jc w:val="both"/>
        <w:rPr>
          <w:sz w:val="24"/>
        </w:rPr>
      </w:pPr>
      <w:bookmarkStart w:id="468" w:name="_Toc40373717"/>
      <w:bookmarkStart w:id="469" w:name="_Toc138688596"/>
      <w:r w:rsidRPr="00EB1C13">
        <w:rPr>
          <w:sz w:val="24"/>
        </w:rPr>
        <w:t>Глава 18. Сводный том изменений, выполненных в доработанной и (или) актуализированной схеме теплоснабжения</w:t>
      </w:r>
      <w:bookmarkEnd w:id="468"/>
      <w:bookmarkEnd w:id="469"/>
    </w:p>
    <w:p w:rsidR="007B378E" w:rsidRPr="00EB1C13" w:rsidRDefault="007B378E" w:rsidP="00F21A22">
      <w:pPr>
        <w:pStyle w:val="aff0"/>
        <w:keepNext/>
        <w:ind w:firstLine="0"/>
        <w:rPr>
          <w:sz w:val="18"/>
        </w:rPr>
        <w:sectPr w:rsidR="007B378E" w:rsidRPr="00EB1C13"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7B378E" w:rsidRPr="00951E39" w:rsidRDefault="007B378E" w:rsidP="007B378E">
      <w:pPr>
        <w:pStyle w:val="aff0"/>
        <w:keepNext/>
        <w:ind w:firstLine="0"/>
      </w:pPr>
      <w:r w:rsidRPr="00951E39">
        <w:t xml:space="preserve">Таблица </w:t>
      </w:r>
      <w:fldSimple w:instr=" SEQ Таблица \* ARABIC ">
        <w:r w:rsidR="00A303F5">
          <w:rPr>
            <w:noProof/>
          </w:rPr>
          <w:t>162</w:t>
        </w:r>
      </w:fldSimple>
      <w:r w:rsidRPr="00951E39">
        <w:t xml:space="preserve"> Целевые показатели</w:t>
      </w:r>
      <w:r w:rsidR="000B4623" w:rsidRPr="00951E39">
        <w:t>актуализированной</w:t>
      </w:r>
      <w:r w:rsidR="00AE3C43" w:rsidRPr="00951E39">
        <w:t xml:space="preserve"> Схемы</w:t>
      </w:r>
    </w:p>
    <w:tbl>
      <w:tblPr>
        <w:tblW w:w="5000" w:type="pct"/>
        <w:tblLook w:val="04A0" w:firstRow="1" w:lastRow="0" w:firstColumn="1" w:lastColumn="0" w:noHBand="0" w:noVBand="1"/>
      </w:tblPr>
      <w:tblGrid>
        <w:gridCol w:w="3869"/>
        <w:gridCol w:w="1189"/>
        <w:gridCol w:w="1188"/>
        <w:gridCol w:w="1188"/>
        <w:gridCol w:w="1188"/>
        <w:gridCol w:w="1188"/>
        <w:gridCol w:w="1188"/>
        <w:gridCol w:w="1188"/>
        <w:gridCol w:w="1188"/>
        <w:gridCol w:w="1188"/>
      </w:tblGrid>
      <w:tr w:rsidR="00951E39" w:rsidRPr="00951E39" w:rsidTr="002172F1">
        <w:trPr>
          <w:trHeight w:val="300"/>
          <w:tblHeader/>
        </w:trPr>
        <w:tc>
          <w:tcPr>
            <w:tcW w:w="1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Источник</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2022</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2023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2024</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2025</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2026</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2027</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2028</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2029-2033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b/>
                <w:bCs/>
                <w:color w:val="000000"/>
                <w:sz w:val="22"/>
                <w:lang w:eastAsia="ru-RU"/>
              </w:rPr>
            </w:pPr>
            <w:r w:rsidRPr="00951E39">
              <w:rPr>
                <w:rFonts w:eastAsia="Times New Roman" w:cs="Times New Roman"/>
                <w:b/>
                <w:bCs/>
                <w:color w:val="000000"/>
                <w:sz w:val="22"/>
                <w:lang w:eastAsia="ru-RU"/>
              </w:rPr>
              <w:t>2034-2038</w:t>
            </w:r>
          </w:p>
        </w:tc>
      </w:tr>
      <w:tr w:rsidR="00951E39" w:rsidRPr="00951E39"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 xml:space="preserve">Источник АО «Тутаевская ПГУ» </w:t>
            </w:r>
          </w:p>
        </w:tc>
      </w:tr>
      <w:tr w:rsidR="00951E39" w:rsidRPr="00951E39"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left"/>
              <w:rPr>
                <w:rFonts w:eastAsia="Times New Roman" w:cs="Times New Roman"/>
                <w:color w:val="000000"/>
                <w:sz w:val="22"/>
                <w:lang w:eastAsia="ru-RU"/>
              </w:rPr>
            </w:pPr>
            <w:r w:rsidRPr="00951E39">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156</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156</w:t>
            </w:r>
          </w:p>
        </w:tc>
      </w:tr>
      <w:tr w:rsidR="00951E39" w:rsidRPr="00951E39"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left"/>
              <w:rPr>
                <w:rFonts w:eastAsia="Times New Roman" w:cs="Times New Roman"/>
                <w:color w:val="000000"/>
                <w:sz w:val="22"/>
                <w:lang w:eastAsia="ru-RU"/>
              </w:rPr>
            </w:pPr>
            <w:r w:rsidRPr="00951E39">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128</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128</w:t>
            </w:r>
          </w:p>
        </w:tc>
      </w:tr>
      <w:tr w:rsidR="00951E39" w:rsidRPr="00951E39"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left"/>
              <w:rPr>
                <w:rFonts w:eastAsia="Times New Roman" w:cs="Times New Roman"/>
                <w:color w:val="000000"/>
                <w:sz w:val="22"/>
                <w:lang w:eastAsia="ru-RU"/>
              </w:rPr>
            </w:pPr>
            <w:r w:rsidRPr="00951E39">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0,615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0,615</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left"/>
              <w:rPr>
                <w:rFonts w:eastAsia="Times New Roman" w:cs="Times New Roman"/>
                <w:color w:val="000000"/>
                <w:sz w:val="22"/>
                <w:lang w:eastAsia="ru-RU"/>
              </w:rPr>
            </w:pPr>
            <w:r w:rsidRPr="00951E39">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951E39" w:rsidRPr="00951E39"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10,65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951E39">
              <w:rPr>
                <w:rFonts w:eastAsia="Times New Roman" w:cs="Times New Roman"/>
                <w:color w:val="000000"/>
                <w:sz w:val="22"/>
                <w:lang w:eastAsia="ru-RU"/>
              </w:rPr>
              <w:t>10,65</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104,79</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11,945</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9,3</w:t>
            </w:r>
          </w:p>
        </w:tc>
      </w:tr>
      <w:tr w:rsidR="00951E39" w:rsidRPr="000F2FD3"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МОУ Левобережная школа, 2-здание</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57,1</w:t>
            </w:r>
          </w:p>
        </w:tc>
      </w:tr>
      <w:tr w:rsidR="00951E39" w:rsidRPr="000F2FD3"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МДОУ детский сад №1 «Ленинец»</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0,34</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0,17</w:t>
            </w:r>
          </w:p>
        </w:tc>
      </w:tr>
      <w:tr w:rsidR="00951E39" w:rsidRPr="000F2FD3"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МДОУ детский сад №2 «Октябренок»</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0,5</w:t>
            </w:r>
          </w:p>
        </w:tc>
      </w:tr>
      <w:tr w:rsidR="00951E39" w:rsidRPr="000F2FD3"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Центральная котельная</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3,96</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3,5</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0,02</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0,06</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0,65</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2,77</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79,14</w:t>
            </w:r>
          </w:p>
        </w:tc>
      </w:tr>
      <w:tr w:rsidR="00951E39" w:rsidRPr="000F2FD3"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СХТ</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0,03</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1,26</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84,0</w:t>
            </w:r>
          </w:p>
        </w:tc>
      </w:tr>
      <w:tr w:rsidR="00951E39" w:rsidRPr="000F2FD3"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ОПХ</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1,93</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1,5</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0,01</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0,04</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1,05</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70,0</w:t>
            </w:r>
          </w:p>
        </w:tc>
      </w:tr>
      <w:tr w:rsidR="00951E39" w:rsidRPr="000F2FD3"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МУ «РЦКиД»</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0,24</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0,126</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0,114</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47,5</w:t>
            </w:r>
          </w:p>
        </w:tc>
      </w:tr>
      <w:tr w:rsidR="00951E39" w:rsidRPr="000F2FD3"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к/т «Экран» МУ «РЦКиД»</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0,4</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0,2</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50,0</w:t>
            </w:r>
          </w:p>
        </w:tc>
      </w:tr>
      <w:tr w:rsidR="00951E39" w:rsidRPr="000F2FD3" w:rsidTr="00217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Котельная Тутаевской ЦРБ</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3,2</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2,85</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0,741</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0,96</w:t>
            </w:r>
          </w:p>
        </w:tc>
      </w:tr>
      <w:tr w:rsidR="00951E39" w:rsidRPr="000F2FD3" w:rsidTr="002172F1">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1,149</w:t>
            </w:r>
          </w:p>
        </w:tc>
      </w:tr>
      <w:tr w:rsidR="00951E39" w:rsidRPr="000F2FD3" w:rsidTr="002172F1">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left"/>
              <w:rPr>
                <w:rFonts w:eastAsia="Times New Roman" w:cs="Times New Roman"/>
                <w:color w:val="000000"/>
                <w:sz w:val="22"/>
                <w:lang w:eastAsia="ru-RU"/>
              </w:rPr>
            </w:pPr>
            <w:r w:rsidRPr="000F2FD3">
              <w:rPr>
                <w:rFonts w:eastAsia="Times New Roman" w:cs="Times New Roman"/>
                <w:color w:val="000000"/>
                <w:sz w:val="22"/>
                <w:lang w:eastAsia="ru-RU"/>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c>
          <w:tcPr>
            <w:tcW w:w="408" w:type="pct"/>
            <w:tcBorders>
              <w:top w:val="nil"/>
              <w:left w:val="nil"/>
              <w:bottom w:val="single" w:sz="4" w:space="0" w:color="auto"/>
              <w:right w:val="single" w:sz="4" w:space="0" w:color="auto"/>
            </w:tcBorders>
            <w:shd w:val="clear" w:color="auto" w:fill="auto"/>
            <w:vAlign w:val="center"/>
            <w:hideMark/>
          </w:tcPr>
          <w:p w:rsidR="00951E39" w:rsidRPr="000F2FD3" w:rsidRDefault="00951E39" w:rsidP="002172F1">
            <w:pPr>
              <w:spacing w:line="240" w:lineRule="auto"/>
              <w:ind w:firstLine="0"/>
              <w:jc w:val="center"/>
              <w:rPr>
                <w:rFonts w:eastAsia="Times New Roman" w:cs="Times New Roman"/>
                <w:color w:val="000000"/>
                <w:sz w:val="22"/>
                <w:lang w:eastAsia="ru-RU"/>
              </w:rPr>
            </w:pPr>
            <w:r w:rsidRPr="000F2FD3">
              <w:rPr>
                <w:rFonts w:eastAsia="Times New Roman" w:cs="Times New Roman"/>
                <w:color w:val="000000"/>
                <w:sz w:val="22"/>
                <w:lang w:eastAsia="ru-RU"/>
              </w:rPr>
              <w:t>40,3</w:t>
            </w:r>
          </w:p>
        </w:tc>
      </w:tr>
    </w:tbl>
    <w:p w:rsidR="002E652E" w:rsidRPr="00EB1C13" w:rsidRDefault="002E652E" w:rsidP="002E652E">
      <w:pPr>
        <w:pStyle w:val="aff0"/>
        <w:keepNext/>
        <w:ind w:firstLine="0"/>
      </w:pPr>
      <w:r w:rsidRPr="00EB1C13">
        <w:t xml:space="preserve">Таблица </w:t>
      </w:r>
      <w:fldSimple w:instr=" SEQ Таблица \* ARABIC ">
        <w:r w:rsidR="00A303F5">
          <w:rPr>
            <w:noProof/>
          </w:rPr>
          <w:t>163</w:t>
        </w:r>
      </w:fldSimple>
      <w:r w:rsidRPr="00EB1C13">
        <w:t xml:space="preserve"> Показатели ПГУ-ТЭС 52МВт на 202</w:t>
      </w:r>
      <w:r w:rsidR="00406EFD" w:rsidRPr="00EB1C13">
        <w:t>2</w:t>
      </w:r>
      <w:r w:rsidRPr="00EB1C13">
        <w:t>-2024 годы</w:t>
      </w:r>
      <w:r w:rsidR="00AE3C43" w:rsidRPr="00EB1C13">
        <w:t xml:space="preserve"> актуализироемой 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173"/>
        <w:gridCol w:w="1838"/>
        <w:gridCol w:w="1596"/>
        <w:gridCol w:w="1596"/>
        <w:gridCol w:w="1593"/>
      </w:tblGrid>
      <w:tr w:rsidR="00406EFD" w:rsidRPr="00EB1C13" w:rsidTr="00406EFD">
        <w:trPr>
          <w:trHeight w:val="985"/>
          <w:tblHeader/>
        </w:trPr>
        <w:tc>
          <w:tcPr>
            <w:tcW w:w="263" w:type="pct"/>
            <w:shd w:val="clear" w:color="auto" w:fill="auto"/>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п/п</w:t>
            </w:r>
          </w:p>
        </w:tc>
        <w:tc>
          <w:tcPr>
            <w:tcW w:w="2463" w:type="pct"/>
            <w:shd w:val="clear" w:color="auto" w:fill="auto"/>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Показатели</w:t>
            </w:r>
          </w:p>
        </w:tc>
        <w:tc>
          <w:tcPr>
            <w:tcW w:w="631" w:type="pct"/>
            <w:shd w:val="clear" w:color="auto" w:fill="auto"/>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Единицы измерения</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2022 год</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2023год </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2024 год</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Располагаемая мощность</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кВт</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p>
        </w:tc>
      </w:tr>
      <w:tr w:rsidR="00406EFD" w:rsidRPr="00EB1C13" w:rsidTr="00406EFD">
        <w:trPr>
          <w:trHeight w:val="63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Выработка электроэнергии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млн.кВт*ч</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372,1</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372,1</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372,1</w:t>
            </w:r>
          </w:p>
        </w:tc>
      </w:tr>
      <w:tr w:rsidR="00406EFD" w:rsidRPr="00EB1C13" w:rsidTr="00406EFD">
        <w:trPr>
          <w:trHeight w:val="63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Собственные нужды</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млн.кВт*ч</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26,0</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26,0</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26,0</w:t>
            </w:r>
          </w:p>
        </w:tc>
      </w:tr>
      <w:tr w:rsidR="00406EFD" w:rsidRPr="00EB1C13" w:rsidTr="00406EFD">
        <w:trPr>
          <w:trHeight w:val="63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Отпуск с шин</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млн.кВт*ч</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346,0</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346,0</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346,0</w:t>
            </w:r>
          </w:p>
        </w:tc>
      </w:tr>
      <w:tr w:rsidR="00406EFD" w:rsidRPr="00EB1C13" w:rsidTr="00406EFD">
        <w:trPr>
          <w:trHeight w:val="63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КИУМ электрический</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r>
      <w:tr w:rsidR="00406EFD" w:rsidRPr="00EB1C13" w:rsidTr="00406EFD">
        <w:trPr>
          <w:trHeight w:val="63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КИУМ тепловой</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Установленная мощность по теплу</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Гкал/ч</w:t>
            </w:r>
          </w:p>
        </w:tc>
        <w:tc>
          <w:tcPr>
            <w:tcW w:w="548" w:type="pct"/>
            <w:shd w:val="clear" w:color="auto" w:fill="auto"/>
            <w:noWrap/>
            <w:vAlign w:val="bottom"/>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8" w:type="pct"/>
            <w:shd w:val="clear" w:color="auto" w:fill="auto"/>
            <w:noWrap/>
            <w:vAlign w:val="bottom"/>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7" w:type="pct"/>
            <w:shd w:val="clear" w:color="auto" w:fill="auto"/>
            <w:noWrap/>
            <w:vAlign w:val="bottom"/>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w:t>
            </w:r>
          </w:p>
        </w:tc>
        <w:tc>
          <w:tcPr>
            <w:tcW w:w="2463" w:type="pct"/>
            <w:shd w:val="clear" w:color="auto" w:fill="auto"/>
            <w:noWrap/>
            <w:vAlign w:val="center"/>
            <w:hideMark/>
          </w:tcPr>
          <w:p w:rsidR="00406EFD" w:rsidRPr="00EB1C13" w:rsidRDefault="00406EFD" w:rsidP="002517C8">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Выработка тепловой энергии (ПГУ+ Районная котельная) в т.ч.:</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272097,8</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272097,8</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272097,8</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3.1</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131134,6</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131134,6</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131134,6</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Собственные нужды ПГУ</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3268,2</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3268,2</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3268,2</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3.2</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 xml:space="preserve">котельная </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140963,3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140963,3</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140963,3</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Собственные нужды котельной</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2905,0</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2905,0</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2905,0</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3.3</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Отпуск в сеть</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265924,7</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265924,7</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265924,7</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Полезный отпуск тепловой 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193454,1</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193454,1</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193454,1</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ГВС</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м3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697338,3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697338,3</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697338,3</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ПГУ-ТЭС 52 МВт</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м3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372384,4</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372384,4</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372384,4</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м3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324953,9</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324953,9</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324953,9</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4</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Число часов использования установленной мощности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5</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Расход топлива</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тыс.т.у.т.</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147</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147</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147</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5.1</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тыс. т.у.т.</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43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43</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43</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тыс.т.у.т.</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103</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103</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5.2</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тыс. т.у.т.</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124</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124</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124</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тыс. т.у.т.</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22</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22</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22</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6</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Расход натурального топлива</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млн. м3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127</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127</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127</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млн.м3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108</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108</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108</w:t>
            </w:r>
          </w:p>
        </w:tc>
      </w:tr>
      <w:tr w:rsidR="00406EFD" w:rsidRPr="00EB1C13" w:rsidTr="00406EFD">
        <w:trPr>
          <w:trHeight w:val="3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млн.м3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19</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19</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19</w:t>
            </w:r>
          </w:p>
        </w:tc>
      </w:tr>
      <w:tr w:rsidR="00406EFD" w:rsidRPr="00EB1C13" w:rsidTr="00406EFD">
        <w:trPr>
          <w:trHeight w:val="6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7</w:t>
            </w:r>
          </w:p>
        </w:tc>
        <w:tc>
          <w:tcPr>
            <w:tcW w:w="2463" w:type="pct"/>
            <w:shd w:val="clear" w:color="auto" w:fill="auto"/>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Удельный расход условного топлива на производство электроэнергии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г.у.т./кВтч</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r>
      <w:tr w:rsidR="00406EFD" w:rsidRPr="00EB1C13" w:rsidTr="00406EFD">
        <w:trPr>
          <w:trHeight w:val="600"/>
        </w:trPr>
        <w:tc>
          <w:tcPr>
            <w:tcW w:w="263"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8</w:t>
            </w:r>
          </w:p>
        </w:tc>
        <w:tc>
          <w:tcPr>
            <w:tcW w:w="2463" w:type="pct"/>
            <w:shd w:val="clear" w:color="auto" w:fill="auto"/>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Удельный расход условного топлива на производство теплоэнергии ПГУ-ТЭС 52МВт</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кг.у.т./Гкал</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r>
      <w:tr w:rsidR="00406EFD" w:rsidRPr="00EB1C13" w:rsidTr="00406EFD">
        <w:trPr>
          <w:trHeight w:val="6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9</w:t>
            </w:r>
          </w:p>
        </w:tc>
        <w:tc>
          <w:tcPr>
            <w:tcW w:w="2463" w:type="pct"/>
            <w:shd w:val="clear" w:color="auto" w:fill="auto"/>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Удельный расход условного топлива на производство теплоэнергии Котельной</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кг.у.т./Гкал</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w:t>
            </w:r>
          </w:p>
        </w:tc>
        <w:tc>
          <w:tcPr>
            <w:tcW w:w="2463" w:type="pct"/>
            <w:shd w:val="clear" w:color="auto" w:fill="auto"/>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Вода</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1855219</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1855219</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1855219</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10.1.</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1369155</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1369155</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1369155</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486063</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486063</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486063</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10.2.</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581765</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581765</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581765</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1273454</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1273454</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1273454</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11</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Стоки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352691</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352691</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352691</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11.1.</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232825</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232825</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232825</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100148</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100148</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100148</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11.2.</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119866</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119866</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119866</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232825</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232825</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232825</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Электрическая энергия</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10707749</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10707749</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10707749</w:t>
            </w:r>
          </w:p>
        </w:tc>
      </w:tr>
      <w:tr w:rsidR="00406EFD" w:rsidRPr="00EB1C13" w:rsidTr="00406EFD">
        <w:trPr>
          <w:trHeight w:val="300"/>
        </w:trPr>
        <w:tc>
          <w:tcPr>
            <w:tcW w:w="263" w:type="pct"/>
            <w:shd w:val="clear" w:color="auto" w:fill="auto"/>
            <w:noWrap/>
            <w:vAlign w:val="center"/>
            <w:hideMark/>
          </w:tcPr>
          <w:p w:rsidR="00406EFD" w:rsidRPr="00EB1C13" w:rsidRDefault="00406EFD" w:rsidP="00F35053">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12.1.</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10007607</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10007607</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10007607</w:t>
            </w:r>
          </w:p>
        </w:tc>
      </w:tr>
      <w:tr w:rsidR="00406EFD" w:rsidRPr="00EB1C13" w:rsidTr="00406EFD">
        <w:trPr>
          <w:trHeight w:val="300"/>
        </w:trPr>
        <w:tc>
          <w:tcPr>
            <w:tcW w:w="263" w:type="pct"/>
            <w:shd w:val="clear" w:color="auto" w:fill="auto"/>
            <w:noWrap/>
            <w:vAlign w:val="bottom"/>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700142</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700142</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700142</w:t>
            </w:r>
          </w:p>
        </w:tc>
      </w:tr>
      <w:tr w:rsidR="00406EFD" w:rsidRPr="00EB1C13" w:rsidTr="00406EFD">
        <w:trPr>
          <w:trHeight w:val="300"/>
        </w:trPr>
        <w:tc>
          <w:tcPr>
            <w:tcW w:w="263" w:type="pct"/>
            <w:shd w:val="clear" w:color="auto" w:fill="auto"/>
            <w:noWrap/>
            <w:vAlign w:val="bottom"/>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12.2.</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861840</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861840</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861840</w:t>
            </w:r>
          </w:p>
        </w:tc>
      </w:tr>
      <w:tr w:rsidR="00406EFD" w:rsidRPr="00EB1C13" w:rsidTr="00406EFD">
        <w:trPr>
          <w:trHeight w:val="300"/>
        </w:trPr>
        <w:tc>
          <w:tcPr>
            <w:tcW w:w="263" w:type="pct"/>
            <w:shd w:val="clear" w:color="auto" w:fill="auto"/>
            <w:noWrap/>
            <w:vAlign w:val="bottom"/>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 </w:t>
            </w:r>
          </w:p>
        </w:tc>
        <w:tc>
          <w:tcPr>
            <w:tcW w:w="2463" w:type="pct"/>
            <w:shd w:val="clear" w:color="auto" w:fill="auto"/>
            <w:noWrap/>
            <w:vAlign w:val="center"/>
            <w:hideMark/>
          </w:tcPr>
          <w:p w:rsidR="00406EFD" w:rsidRPr="00EB1C13" w:rsidRDefault="00406EFD" w:rsidP="002E652E">
            <w:pPr>
              <w:spacing w:line="240" w:lineRule="auto"/>
              <w:ind w:firstLine="0"/>
              <w:jc w:val="left"/>
              <w:rPr>
                <w:rFonts w:eastAsia="Times New Roman" w:cs="Times New Roman"/>
                <w:color w:val="000000"/>
                <w:sz w:val="21"/>
                <w:szCs w:val="21"/>
                <w:lang w:eastAsia="ru-RU"/>
              </w:rPr>
            </w:pPr>
            <w:r w:rsidRPr="00EB1C13">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EB1C13" w:rsidRDefault="00406EFD" w:rsidP="002A2E25">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10007607</w:t>
            </w:r>
          </w:p>
        </w:tc>
        <w:tc>
          <w:tcPr>
            <w:tcW w:w="548"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10007607</w:t>
            </w:r>
          </w:p>
        </w:tc>
        <w:tc>
          <w:tcPr>
            <w:tcW w:w="547" w:type="pct"/>
            <w:shd w:val="clear" w:color="auto" w:fill="auto"/>
            <w:noWrap/>
            <w:vAlign w:val="center"/>
            <w:hideMark/>
          </w:tcPr>
          <w:p w:rsidR="00406EFD" w:rsidRPr="00EB1C13" w:rsidRDefault="00406EFD" w:rsidP="002E652E">
            <w:pPr>
              <w:spacing w:line="240" w:lineRule="auto"/>
              <w:ind w:firstLine="0"/>
              <w:jc w:val="center"/>
              <w:rPr>
                <w:rFonts w:eastAsia="Times New Roman" w:cs="Times New Roman"/>
                <w:color w:val="000000"/>
                <w:sz w:val="21"/>
                <w:szCs w:val="21"/>
                <w:lang w:eastAsia="ru-RU"/>
              </w:rPr>
            </w:pPr>
            <w:r w:rsidRPr="00EB1C13">
              <w:rPr>
                <w:rFonts w:eastAsia="Times New Roman" w:cs="Times New Roman"/>
                <w:color w:val="000000"/>
                <w:sz w:val="21"/>
                <w:szCs w:val="21"/>
                <w:lang w:eastAsia="ru-RU"/>
              </w:rPr>
              <w:t>10007607</w:t>
            </w:r>
          </w:p>
        </w:tc>
      </w:tr>
    </w:tbl>
    <w:p w:rsidR="002E652E" w:rsidRPr="00EB1C13" w:rsidRDefault="002E652E">
      <w:pPr>
        <w:ind w:firstLine="0"/>
        <w:sectPr w:rsidR="002E652E" w:rsidRPr="00EB1C13" w:rsidSect="007B378E">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7B378E" w:rsidRPr="00951E39" w:rsidRDefault="007B378E" w:rsidP="007B378E">
      <w:pPr>
        <w:rPr>
          <w:sz w:val="24"/>
          <w:szCs w:val="24"/>
        </w:rPr>
      </w:pPr>
      <w:r w:rsidRPr="00951E39">
        <w:rPr>
          <w:sz w:val="24"/>
          <w:szCs w:val="24"/>
        </w:rPr>
        <w:t>Целевые показатели ранее утверждённой Схемы представлены ниже.</w:t>
      </w:r>
    </w:p>
    <w:p w:rsidR="007B378E" w:rsidRPr="00951E39" w:rsidRDefault="007B378E" w:rsidP="007B378E">
      <w:pPr>
        <w:spacing w:before="240"/>
        <w:rPr>
          <w:sz w:val="24"/>
          <w:szCs w:val="24"/>
        </w:rPr>
      </w:pPr>
      <w:r w:rsidRPr="00951E39">
        <w:rPr>
          <w:sz w:val="24"/>
          <w:szCs w:val="24"/>
        </w:rPr>
        <w:t>Общая нагрузка потребителей г. Тутаев должна была сохраниться на уровне 2016 года до расчетного срока – 203</w:t>
      </w:r>
      <w:r w:rsidR="00406EFD" w:rsidRPr="00951E39">
        <w:rPr>
          <w:sz w:val="24"/>
          <w:szCs w:val="24"/>
        </w:rPr>
        <w:t>7</w:t>
      </w:r>
      <w:r w:rsidRPr="00951E39">
        <w:rPr>
          <w:sz w:val="24"/>
          <w:szCs w:val="24"/>
        </w:rPr>
        <w:t xml:space="preserve"> г.</w:t>
      </w:r>
    </w:p>
    <w:p w:rsidR="007B378E" w:rsidRPr="00951E39" w:rsidRDefault="007B378E" w:rsidP="007B378E">
      <w:pPr>
        <w:rPr>
          <w:sz w:val="24"/>
          <w:szCs w:val="24"/>
        </w:rPr>
      </w:pPr>
      <w:r w:rsidRPr="00951E39">
        <w:rPr>
          <w:sz w:val="24"/>
          <w:szCs w:val="24"/>
        </w:rPr>
        <w:t>После внесения изменений в Генеральный план городского поселения Тутаев новые строящиеся объекты к 203</w:t>
      </w:r>
      <w:r w:rsidR="00406EFD" w:rsidRPr="00951E39">
        <w:rPr>
          <w:sz w:val="24"/>
          <w:szCs w:val="24"/>
        </w:rPr>
        <w:t>7</w:t>
      </w:r>
      <w:r w:rsidRPr="00951E39">
        <w:rPr>
          <w:sz w:val="24"/>
          <w:szCs w:val="24"/>
        </w:rPr>
        <w:t xml:space="preserve"> году будут иметь нагрузку 121,5 Гкал/ч.</w:t>
      </w:r>
    </w:p>
    <w:p w:rsidR="007B378E" w:rsidRPr="00951E39" w:rsidRDefault="007B378E" w:rsidP="007B378E">
      <w:pPr>
        <w:rPr>
          <w:sz w:val="24"/>
          <w:szCs w:val="24"/>
        </w:rPr>
      </w:pPr>
      <w:r w:rsidRPr="00951E39">
        <w:rPr>
          <w:sz w:val="24"/>
          <w:szCs w:val="24"/>
        </w:rPr>
        <w:t xml:space="preserve">Ранее </w:t>
      </w:r>
      <w:r w:rsidRPr="00951E39">
        <w:rPr>
          <w:rFonts w:eastAsia="Times New Roman" w:cs="Times New Roman"/>
          <w:color w:val="000000"/>
          <w:sz w:val="24"/>
          <w:szCs w:val="24"/>
          <w:lang w:eastAsia="ru-RU"/>
        </w:rPr>
        <w:t xml:space="preserve">Районная котельная была в эксплуатации </w:t>
      </w:r>
      <w:r w:rsidRPr="00951E39">
        <w:rPr>
          <w:sz w:val="24"/>
          <w:szCs w:val="24"/>
        </w:rPr>
        <w:t>АО «Ярославская генерирующая компания» (фил</w:t>
      </w:r>
      <w:r w:rsidR="00FD208C" w:rsidRPr="00951E39">
        <w:rPr>
          <w:sz w:val="24"/>
          <w:szCs w:val="24"/>
        </w:rPr>
        <w:t>иал «Тутаевский»). На момент 202</w:t>
      </w:r>
      <w:r w:rsidR="00406EFD" w:rsidRPr="00951E39">
        <w:rPr>
          <w:sz w:val="24"/>
          <w:szCs w:val="24"/>
        </w:rPr>
        <w:t>2</w:t>
      </w:r>
      <w:r w:rsidRPr="00951E39">
        <w:rPr>
          <w:sz w:val="24"/>
          <w:szCs w:val="24"/>
        </w:rPr>
        <w:t xml:space="preserve"> года </w:t>
      </w:r>
      <w:r w:rsidRPr="00951E39">
        <w:rPr>
          <w:rFonts w:eastAsia="Times New Roman" w:cs="Times New Roman"/>
          <w:color w:val="000000"/>
          <w:sz w:val="24"/>
          <w:szCs w:val="24"/>
          <w:lang w:eastAsia="ru-RU"/>
        </w:rPr>
        <w:t>Районную котельную эксплуатирует АО «Тутаевская ПГУ».</w:t>
      </w:r>
    </w:p>
    <w:p w:rsidR="00D4104F" w:rsidRPr="00951E39" w:rsidRDefault="00D4104F" w:rsidP="00D4104F">
      <w:pPr>
        <w:rPr>
          <w:sz w:val="24"/>
        </w:rPr>
      </w:pPr>
      <w:r w:rsidRPr="00951E39">
        <w:rPr>
          <w:sz w:val="24"/>
        </w:rPr>
        <w:t>В октябре 2020 года теплоэлектростанция ПГУ-ТЭС 52 МВт введена в эксплуатацию.</w:t>
      </w:r>
    </w:p>
    <w:p w:rsidR="007B378E" w:rsidRPr="00951E39" w:rsidRDefault="007B378E">
      <w:pPr>
        <w:ind w:firstLine="0"/>
      </w:pPr>
    </w:p>
    <w:p w:rsidR="007B378E" w:rsidRPr="00951E39" w:rsidRDefault="007B378E" w:rsidP="007B378E">
      <w:pPr>
        <w:pStyle w:val="aff0"/>
        <w:keepNext/>
        <w:ind w:firstLine="0"/>
        <w:sectPr w:rsidR="007B378E" w:rsidRPr="00951E39"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bookmarkStart w:id="470" w:name="_Ref506987617"/>
      <w:bookmarkStart w:id="471" w:name="_Toc5724198"/>
    </w:p>
    <w:p w:rsidR="006533B7" w:rsidRPr="00951E39" w:rsidRDefault="006533B7" w:rsidP="00C315D6">
      <w:pPr>
        <w:pStyle w:val="10"/>
      </w:pPr>
      <w:bookmarkStart w:id="472" w:name="_Toc138688597"/>
      <w:bookmarkEnd w:id="470"/>
      <w:r w:rsidRPr="00951E39">
        <w:t>Список использованных источников.</w:t>
      </w:r>
      <w:bookmarkEnd w:id="471"/>
      <w:bookmarkEnd w:id="472"/>
    </w:p>
    <w:p w:rsidR="006533B7" w:rsidRPr="00951E39" w:rsidRDefault="006533B7" w:rsidP="006533B7">
      <w:pPr>
        <w:rPr>
          <w:sz w:val="24"/>
          <w:szCs w:val="24"/>
        </w:rPr>
      </w:pPr>
      <w:r w:rsidRPr="00951E39">
        <w:rPr>
          <w:sz w:val="24"/>
          <w:szCs w:val="24"/>
        </w:rPr>
        <w:t>1. Постановление Правительства РФ от 22 Февраля 2012 г. №154 «О требованиях к схемам теплоснабжения, порядку их разработки и утверждения».</w:t>
      </w:r>
    </w:p>
    <w:p w:rsidR="006533B7" w:rsidRPr="00951E39" w:rsidRDefault="006533B7" w:rsidP="006533B7">
      <w:pPr>
        <w:rPr>
          <w:sz w:val="24"/>
          <w:szCs w:val="24"/>
        </w:rPr>
      </w:pPr>
      <w:r w:rsidRPr="00951E39">
        <w:rPr>
          <w:sz w:val="24"/>
          <w:szCs w:val="24"/>
        </w:rPr>
        <w:t>2. Федеральный закон от 27.07.2010 №190-ФЗ «О теплоснабжении».</w:t>
      </w:r>
    </w:p>
    <w:p w:rsidR="006533B7" w:rsidRPr="00951E39" w:rsidRDefault="006533B7" w:rsidP="006533B7">
      <w:pPr>
        <w:rPr>
          <w:sz w:val="24"/>
          <w:szCs w:val="24"/>
        </w:rPr>
      </w:pPr>
      <w:r w:rsidRPr="00951E39">
        <w:rPr>
          <w:sz w:val="24"/>
          <w:szCs w:val="24"/>
        </w:rPr>
        <w:t>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6533B7" w:rsidRPr="00951E39" w:rsidRDefault="006533B7" w:rsidP="006533B7">
      <w:pPr>
        <w:rPr>
          <w:sz w:val="24"/>
          <w:szCs w:val="24"/>
        </w:rPr>
      </w:pPr>
      <w:r w:rsidRPr="00951E39">
        <w:rPr>
          <w:sz w:val="24"/>
          <w:szCs w:val="24"/>
        </w:rPr>
        <w:t>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6533B7" w:rsidRPr="00951E39" w:rsidRDefault="006533B7" w:rsidP="006533B7">
      <w:pPr>
        <w:rPr>
          <w:sz w:val="24"/>
          <w:szCs w:val="24"/>
        </w:rPr>
      </w:pPr>
      <w:r w:rsidRPr="00951E39">
        <w:rPr>
          <w:sz w:val="24"/>
          <w:szCs w:val="24"/>
        </w:rPr>
        <w:t>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6533B7" w:rsidRPr="00951E39" w:rsidRDefault="006533B7" w:rsidP="006533B7">
      <w:pPr>
        <w:rPr>
          <w:sz w:val="24"/>
          <w:szCs w:val="24"/>
        </w:rPr>
      </w:pPr>
      <w:r w:rsidRPr="00951E39">
        <w:rPr>
          <w:sz w:val="24"/>
          <w:szCs w:val="24"/>
        </w:rPr>
        <w:t>6. СНиП 2.04.14-88.Тепловая изоляция оборудования и трубопроводов. – М.: ЦИТП Госстроя СССР, 1989.</w:t>
      </w:r>
    </w:p>
    <w:p w:rsidR="006533B7" w:rsidRPr="00951E39" w:rsidRDefault="006533B7" w:rsidP="006533B7">
      <w:pPr>
        <w:rPr>
          <w:sz w:val="24"/>
          <w:szCs w:val="24"/>
        </w:rPr>
      </w:pPr>
      <w:r w:rsidRPr="00951E39">
        <w:rPr>
          <w:sz w:val="24"/>
          <w:szCs w:val="24"/>
        </w:rPr>
        <w:t xml:space="preserve">7. СНиП 2.04.14-88*. Тепловая изоляция оборудования и трубопроводов/Госстрой России. – М.: ГУП ЦПП, 1998. </w:t>
      </w:r>
    </w:p>
    <w:p w:rsidR="006533B7" w:rsidRPr="00951E39" w:rsidRDefault="006533B7" w:rsidP="006533B7">
      <w:pPr>
        <w:rPr>
          <w:sz w:val="24"/>
          <w:szCs w:val="24"/>
        </w:rPr>
      </w:pPr>
      <w:r w:rsidRPr="00951E39">
        <w:rPr>
          <w:sz w:val="24"/>
          <w:szCs w:val="24"/>
        </w:rPr>
        <w:t xml:space="preserve">8. 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rsidR="006533B7" w:rsidRPr="00951E39" w:rsidRDefault="006533B7" w:rsidP="006533B7">
      <w:pPr>
        <w:rPr>
          <w:sz w:val="24"/>
          <w:szCs w:val="24"/>
        </w:rPr>
      </w:pPr>
      <w:r w:rsidRPr="00951E39">
        <w:rPr>
          <w:sz w:val="24"/>
          <w:szCs w:val="24"/>
        </w:rPr>
        <w:t xml:space="preserve">9. 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6533B7" w:rsidRPr="00951E39" w:rsidRDefault="006533B7" w:rsidP="006533B7">
      <w:pPr>
        <w:rPr>
          <w:sz w:val="24"/>
          <w:szCs w:val="24"/>
        </w:rPr>
      </w:pPr>
      <w:r w:rsidRPr="00951E39">
        <w:rPr>
          <w:sz w:val="24"/>
          <w:szCs w:val="24"/>
        </w:rPr>
        <w:t xml:space="preserve">10. ГОСТ Р 53480 – 2009 «Надежность в технике. Термины и определения», разработанный ФГУП «ВНИИНМАШ». </w:t>
      </w:r>
    </w:p>
    <w:p w:rsidR="006533B7" w:rsidRPr="00951E39" w:rsidRDefault="006533B7" w:rsidP="006533B7">
      <w:pPr>
        <w:rPr>
          <w:sz w:val="24"/>
          <w:szCs w:val="24"/>
        </w:rPr>
      </w:pPr>
      <w:r w:rsidRPr="00951E39">
        <w:rPr>
          <w:sz w:val="24"/>
          <w:szCs w:val="24"/>
        </w:rPr>
        <w:t>11. СНиП 41-02-2003 «Тепловые сети». ОАО «Объединение ВНИПИЭнергопром».</w:t>
      </w:r>
    </w:p>
    <w:p w:rsidR="006533B7" w:rsidRPr="00951E39" w:rsidRDefault="006533B7" w:rsidP="006533B7">
      <w:pPr>
        <w:rPr>
          <w:sz w:val="24"/>
          <w:szCs w:val="24"/>
        </w:rPr>
      </w:pPr>
      <w:r w:rsidRPr="00951E39">
        <w:rPr>
          <w:sz w:val="24"/>
          <w:szCs w:val="24"/>
        </w:rPr>
        <w:t xml:space="preserve">12.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6533B7" w:rsidRPr="00951E39" w:rsidRDefault="006533B7" w:rsidP="006533B7">
      <w:pPr>
        <w:rPr>
          <w:sz w:val="24"/>
          <w:szCs w:val="24"/>
        </w:rPr>
      </w:pPr>
      <w:r w:rsidRPr="00951E39">
        <w:rPr>
          <w:sz w:val="24"/>
          <w:szCs w:val="24"/>
        </w:rPr>
        <w:t xml:space="preserve">13.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6533B7" w:rsidRPr="00951E39" w:rsidRDefault="006533B7" w:rsidP="006533B7">
      <w:pPr>
        <w:rPr>
          <w:sz w:val="24"/>
          <w:szCs w:val="24"/>
        </w:rPr>
      </w:pPr>
      <w:r w:rsidRPr="00951E39">
        <w:rPr>
          <w:sz w:val="24"/>
          <w:szCs w:val="24"/>
        </w:rPr>
        <w:t xml:space="preserve">14. 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rsidR="006533B7" w:rsidRPr="00951E39" w:rsidRDefault="006533B7" w:rsidP="006533B7">
      <w:pPr>
        <w:rPr>
          <w:sz w:val="24"/>
          <w:szCs w:val="24"/>
        </w:rPr>
      </w:pPr>
      <w:r w:rsidRPr="00951E39">
        <w:rPr>
          <w:sz w:val="24"/>
          <w:szCs w:val="24"/>
        </w:rPr>
        <w:t xml:space="preserve">15. 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6533B7" w:rsidRPr="00951E39" w:rsidRDefault="006533B7" w:rsidP="006533B7">
      <w:pPr>
        <w:rPr>
          <w:sz w:val="24"/>
          <w:szCs w:val="24"/>
        </w:rPr>
      </w:pPr>
      <w:r w:rsidRPr="00951E39">
        <w:rPr>
          <w:sz w:val="24"/>
          <w:szCs w:val="24"/>
        </w:rPr>
        <w:t>16. Соколов Е.Я. Теплофикация и тепловые сети. Москва. Издательство МЭИ 2001.</w:t>
      </w:r>
    </w:p>
    <w:p w:rsidR="006533B7" w:rsidRPr="00951E39" w:rsidRDefault="006533B7" w:rsidP="006533B7">
      <w:pPr>
        <w:rPr>
          <w:sz w:val="24"/>
          <w:szCs w:val="24"/>
        </w:rPr>
      </w:pPr>
      <w:r w:rsidRPr="00951E39">
        <w:rPr>
          <w:sz w:val="24"/>
          <w:szCs w:val="24"/>
        </w:rPr>
        <w:t xml:space="preserve">17. В.Н. Папушкин. Радиус теплоснабжения. Хорошо забытое старое // Новости теплоснабжения, № 9 (сентябрь), 2010 г. с. 44-49 </w:t>
      </w:r>
    </w:p>
    <w:p w:rsidR="006533B7" w:rsidRPr="00951E39" w:rsidRDefault="006533B7" w:rsidP="006533B7">
      <w:pPr>
        <w:rPr>
          <w:sz w:val="24"/>
          <w:szCs w:val="24"/>
        </w:rPr>
      </w:pPr>
      <w:r w:rsidRPr="00951E39">
        <w:rPr>
          <w:sz w:val="24"/>
          <w:szCs w:val="24"/>
        </w:rPr>
        <w:t xml:space="preserve">18. И.А.Башмаков. Анализ основных тенденций развития систем теплоснабжения России [Электронный ресурс] / </w:t>
      </w:r>
    </w:p>
    <w:p w:rsidR="006533B7" w:rsidRPr="00951E39" w:rsidRDefault="006533B7" w:rsidP="006533B7">
      <w:pPr>
        <w:rPr>
          <w:sz w:val="24"/>
          <w:szCs w:val="24"/>
        </w:rPr>
      </w:pPr>
      <w:r w:rsidRPr="00951E39">
        <w:rPr>
          <w:sz w:val="24"/>
          <w:szCs w:val="24"/>
        </w:rPr>
        <w:t xml:space="preserve">URL:http://www.rosteplo.ru/Tech_stat/stat_shablon.php?id=2543 </w:t>
      </w:r>
    </w:p>
    <w:p w:rsidR="006533B7" w:rsidRPr="00951E39" w:rsidRDefault="006533B7" w:rsidP="006533B7">
      <w:pPr>
        <w:rPr>
          <w:sz w:val="24"/>
          <w:szCs w:val="24"/>
        </w:rPr>
      </w:pPr>
      <w:r w:rsidRPr="00951E39">
        <w:rPr>
          <w:sz w:val="24"/>
          <w:szCs w:val="24"/>
        </w:rPr>
        <w:t>19. И. А. Башмаков, В. Н. Папушкин. Муниципальное энергетическое планирование [Электронный ресурс] / URL</w:t>
      </w:r>
    </w:p>
    <w:p w:rsidR="006533B7" w:rsidRPr="00951E39" w:rsidRDefault="006533B7" w:rsidP="006533B7">
      <w:pPr>
        <w:rPr>
          <w:sz w:val="24"/>
          <w:szCs w:val="24"/>
        </w:rPr>
      </w:pPr>
      <w:r w:rsidRPr="00951E39">
        <w:rPr>
          <w:sz w:val="24"/>
          <w:szCs w:val="24"/>
        </w:rPr>
        <w:t xml:space="preserve">http://www.abok.ru/for_spec/articles.php?nid=2481 </w:t>
      </w:r>
    </w:p>
    <w:p w:rsidR="006533B7" w:rsidRPr="00951E39" w:rsidRDefault="006533B7" w:rsidP="006533B7">
      <w:pPr>
        <w:rPr>
          <w:sz w:val="24"/>
          <w:szCs w:val="24"/>
        </w:rPr>
      </w:pPr>
      <w:r w:rsidRPr="00951E39">
        <w:rPr>
          <w:sz w:val="24"/>
          <w:szCs w:val="24"/>
        </w:rPr>
        <w:t xml:space="preserve">20. 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rsidR="006533B7" w:rsidRPr="00951E39" w:rsidRDefault="006533B7" w:rsidP="006533B7">
      <w:pPr>
        <w:rPr>
          <w:sz w:val="24"/>
          <w:szCs w:val="24"/>
        </w:rPr>
      </w:pPr>
      <w:r w:rsidRPr="00951E39">
        <w:rPr>
          <w:sz w:val="24"/>
          <w:szCs w:val="24"/>
        </w:rPr>
        <w:t xml:space="preserve">21. Генеральная схема размещения объектов электроэнергетики России до 2020 года с учетом перспективы до 2030 года (редакция на 26 апреля 2010 г.). </w:t>
      </w:r>
    </w:p>
    <w:p w:rsidR="006533B7" w:rsidRPr="00951E39" w:rsidRDefault="006533B7" w:rsidP="006533B7">
      <w:pPr>
        <w:rPr>
          <w:sz w:val="24"/>
          <w:szCs w:val="24"/>
        </w:rPr>
      </w:pPr>
      <w:r w:rsidRPr="00951E39">
        <w:rPr>
          <w:sz w:val="24"/>
          <w:szCs w:val="24"/>
        </w:rPr>
        <w:t xml:space="preserve">22. Дубовский С.В., Бабин М.Е., Левчук А.П., Рейсиг В.А. Границы экономической целесообразности централизации и децентрализации теплоснабжения // Проблемы энергетики.- вып. 1 (24).- 2011 г. </w:t>
      </w:r>
    </w:p>
    <w:p w:rsidR="006533B7" w:rsidRPr="00951E39" w:rsidRDefault="006533B7" w:rsidP="006533B7">
      <w:pPr>
        <w:rPr>
          <w:sz w:val="24"/>
          <w:szCs w:val="24"/>
        </w:rPr>
      </w:pPr>
      <w:r w:rsidRPr="00951E39">
        <w:rPr>
          <w:sz w:val="24"/>
          <w:szCs w:val="24"/>
        </w:rPr>
        <w:t xml:space="preserve">23. 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 </w:t>
      </w:r>
    </w:p>
    <w:p w:rsidR="006533B7" w:rsidRPr="00951E39" w:rsidRDefault="006533B7" w:rsidP="006533B7">
      <w:pPr>
        <w:rPr>
          <w:sz w:val="24"/>
          <w:szCs w:val="24"/>
        </w:rPr>
      </w:pPr>
      <w:r w:rsidRPr="00951E39">
        <w:rPr>
          <w:sz w:val="24"/>
          <w:szCs w:val="24"/>
        </w:rPr>
        <w:t>24. Экспресс-анализ зависимости эффективности транспорта тепла от удаленности потребителей. Новости теплоснабжения.- N 6.-2006 г.</w:t>
      </w:r>
    </w:p>
    <w:p w:rsidR="006533B7" w:rsidRPr="00951E39" w:rsidRDefault="006533B7" w:rsidP="006533B7">
      <w:pPr>
        <w:rPr>
          <w:sz w:val="24"/>
          <w:szCs w:val="24"/>
        </w:rPr>
      </w:pPr>
      <w:r w:rsidRPr="00951E39">
        <w:rPr>
          <w:sz w:val="24"/>
          <w:szCs w:val="24"/>
        </w:rPr>
        <w:t xml:space="preserve">25.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разработанные РАО «Роскоммунэнерго». </w:t>
      </w:r>
    </w:p>
    <w:p w:rsidR="006533B7" w:rsidRPr="00951E39" w:rsidRDefault="006533B7" w:rsidP="006533B7">
      <w:pPr>
        <w:rPr>
          <w:sz w:val="24"/>
          <w:szCs w:val="24"/>
        </w:rPr>
      </w:pPr>
      <w:r w:rsidRPr="00951E39">
        <w:rPr>
          <w:sz w:val="24"/>
          <w:szCs w:val="24"/>
        </w:rPr>
        <w:t xml:space="preserve">26.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6533B7" w:rsidRPr="00951E39" w:rsidRDefault="006533B7" w:rsidP="006533B7">
      <w:pPr>
        <w:rPr>
          <w:sz w:val="24"/>
          <w:szCs w:val="24"/>
        </w:rPr>
      </w:pPr>
      <w:r w:rsidRPr="00951E39">
        <w:rPr>
          <w:sz w:val="24"/>
          <w:szCs w:val="24"/>
        </w:rPr>
        <w:t xml:space="preserve">27. «Методические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заместителем Министра регионального развития РФ 25.04.2012 г. </w:t>
      </w:r>
    </w:p>
    <w:p w:rsidR="006533B7" w:rsidRPr="00951E39" w:rsidRDefault="006533B7" w:rsidP="006533B7">
      <w:pPr>
        <w:rPr>
          <w:sz w:val="24"/>
          <w:szCs w:val="24"/>
        </w:rPr>
      </w:pPr>
      <w:r w:rsidRPr="00951E39">
        <w:rPr>
          <w:sz w:val="24"/>
          <w:szCs w:val="24"/>
        </w:rPr>
        <w:t>28. РД 153-34.0-20.518-2003 «Типовая инструкция по защите трубопроводов тепловых сетей от наружной коррозии».</w:t>
      </w:r>
    </w:p>
    <w:p w:rsidR="006533B7" w:rsidRPr="00951E39" w:rsidRDefault="006533B7" w:rsidP="006533B7">
      <w:pPr>
        <w:rPr>
          <w:sz w:val="24"/>
          <w:szCs w:val="24"/>
        </w:rPr>
      </w:pPr>
      <w:r w:rsidRPr="00951E39">
        <w:rPr>
          <w:sz w:val="24"/>
          <w:szCs w:val="24"/>
        </w:rPr>
        <w:t xml:space="preserve">29. Методические рекомендации по оценке эффективности инвестиционных проектов: (вторая редакция) / М-во экон. РФ, М-во фин. РФ, ГК по стр-ву, архит. и жил. Политике; рук.авт. кол.: Косов В.В., Лившиц В.Н., Шахназаров А.Г. – М.: ОАО «НПО Изд-во» «Экономика», 2000. </w:t>
      </w:r>
    </w:p>
    <w:p w:rsidR="006533B7" w:rsidRPr="00951E39" w:rsidRDefault="006533B7" w:rsidP="006533B7">
      <w:pPr>
        <w:rPr>
          <w:sz w:val="24"/>
          <w:szCs w:val="24"/>
        </w:rPr>
      </w:pPr>
      <w:r w:rsidRPr="00951E39">
        <w:rPr>
          <w:sz w:val="24"/>
          <w:szCs w:val="24"/>
        </w:rPr>
        <w:t xml:space="preserve">30. 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 </w:t>
      </w:r>
    </w:p>
    <w:p w:rsidR="006533B7" w:rsidRPr="00951E39" w:rsidRDefault="006533B7" w:rsidP="006533B7">
      <w:pPr>
        <w:rPr>
          <w:sz w:val="24"/>
          <w:szCs w:val="24"/>
        </w:rPr>
      </w:pPr>
      <w:r w:rsidRPr="00951E39">
        <w:rPr>
          <w:sz w:val="24"/>
          <w:szCs w:val="24"/>
        </w:rPr>
        <w:t xml:space="preserve">31. Методические рекомендации по применению унифицированных подходов к оценке экономической эффективности инвестиционных проектов ОАО«Газпром» в области тепло- и электроэнергетики. – Р Газпром № 01/350-2008. – М., 2009. </w:t>
      </w:r>
    </w:p>
    <w:p w:rsidR="006533B7" w:rsidRPr="00951E39" w:rsidRDefault="006533B7" w:rsidP="006533B7">
      <w:pPr>
        <w:rPr>
          <w:sz w:val="24"/>
          <w:szCs w:val="24"/>
        </w:rPr>
      </w:pPr>
      <w:r w:rsidRPr="00951E39">
        <w:rPr>
          <w:sz w:val="24"/>
          <w:szCs w:val="24"/>
        </w:rPr>
        <w:t xml:space="preserve">32. Рекомендации по составу и организации прединвестиционных исследований в ОАО «Газпром». Р Газпром 035-2008. – М., 2008. </w:t>
      </w:r>
    </w:p>
    <w:p w:rsidR="006533B7" w:rsidRPr="00951E39" w:rsidRDefault="006533B7" w:rsidP="006533B7">
      <w:pPr>
        <w:rPr>
          <w:sz w:val="24"/>
          <w:szCs w:val="24"/>
        </w:rPr>
      </w:pPr>
      <w:r w:rsidRPr="00951E39">
        <w:rPr>
          <w:sz w:val="24"/>
          <w:szCs w:val="24"/>
        </w:rPr>
        <w:t xml:space="preserve">33. 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 </w:t>
      </w:r>
    </w:p>
    <w:p w:rsidR="006533B7" w:rsidRPr="00951E39" w:rsidRDefault="006533B7" w:rsidP="006533B7">
      <w:pPr>
        <w:rPr>
          <w:sz w:val="24"/>
          <w:szCs w:val="24"/>
        </w:rPr>
      </w:pPr>
      <w:r w:rsidRPr="00951E39">
        <w:rPr>
          <w:sz w:val="24"/>
          <w:szCs w:val="24"/>
        </w:rPr>
        <w:t xml:space="preserve">34. 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6533B7" w:rsidRPr="00951E39" w:rsidRDefault="006533B7" w:rsidP="006533B7">
      <w:pPr>
        <w:rPr>
          <w:sz w:val="24"/>
          <w:szCs w:val="24"/>
        </w:rPr>
      </w:pPr>
      <w:r w:rsidRPr="00951E39">
        <w:rPr>
          <w:sz w:val="24"/>
          <w:szCs w:val="24"/>
        </w:rPr>
        <w:t xml:space="preserve">35. Справочник базовых цен на проектные работы для строительства. Объекты энергетики. – М.: РАО «ЕЭС России», 2003. </w:t>
      </w:r>
    </w:p>
    <w:p w:rsidR="006533B7" w:rsidRPr="00951E39" w:rsidRDefault="006533B7" w:rsidP="006533B7">
      <w:pPr>
        <w:rPr>
          <w:sz w:val="24"/>
          <w:szCs w:val="24"/>
        </w:rPr>
      </w:pPr>
      <w:r w:rsidRPr="00951E39">
        <w:rPr>
          <w:sz w:val="24"/>
          <w:szCs w:val="24"/>
        </w:rPr>
        <w:t>36.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2014 г.</w:t>
      </w:r>
    </w:p>
    <w:p w:rsidR="00155ED0" w:rsidRPr="009C62F6" w:rsidRDefault="006533B7" w:rsidP="006533B7">
      <w:pPr>
        <w:rPr>
          <w:sz w:val="24"/>
          <w:szCs w:val="24"/>
        </w:rPr>
      </w:pPr>
      <w:r w:rsidRPr="00951E39">
        <w:rPr>
          <w:sz w:val="24"/>
          <w:szCs w:val="24"/>
        </w:rPr>
        <w:t>37.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w:t>
      </w:r>
    </w:p>
    <w:bookmarkEnd w:id="402"/>
    <w:bookmarkEnd w:id="403"/>
    <w:bookmarkEnd w:id="404"/>
    <w:p w:rsidR="00B31ADA" w:rsidRPr="00B31ADA" w:rsidRDefault="00B31ADA" w:rsidP="00B31ADA"/>
    <w:sectPr w:rsidR="00B31ADA" w:rsidRPr="00B31ADA" w:rsidSect="00B31ADA">
      <w:footerReference w:type="default" r:id="rId75"/>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5AFD" w:rsidRPr="00766FAC" w:rsidRDefault="00355AFD" w:rsidP="00766FAC">
      <w:r>
        <w:separator/>
      </w:r>
    </w:p>
  </w:endnote>
  <w:endnote w:type="continuationSeparator" w:id="0">
    <w:p w:rsidR="00355AFD" w:rsidRPr="00766FAC" w:rsidRDefault="00355AFD" w:rsidP="0076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TimesNewRomanPSMT">
    <w:altName w:val="Cambria"/>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50374"/>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29</w:t>
        </w:r>
        <w:r>
          <w:fldChar w:fldCharType="end"/>
        </w:r>
      </w:p>
    </w:sdtContent>
  </w:sdt>
  <w:p w:rsidR="007E4E70" w:rsidRDefault="007E4E70">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229211"/>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227</w:t>
        </w:r>
        <w:r>
          <w:fldChar w:fldCharType="end"/>
        </w:r>
      </w:p>
    </w:sdtContent>
  </w:sdt>
  <w:p w:rsidR="007E4E70" w:rsidRDefault="007E4E70">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680617"/>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228</w:t>
        </w:r>
        <w:r>
          <w:fldChar w:fldCharType="end"/>
        </w:r>
      </w:p>
    </w:sdtContent>
  </w:sdt>
  <w:p w:rsidR="007E4E70" w:rsidRDefault="007E4E70">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481523"/>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229</w:t>
        </w:r>
        <w:r>
          <w:fldChar w:fldCharType="end"/>
        </w:r>
      </w:p>
    </w:sdtContent>
  </w:sdt>
  <w:p w:rsidR="007E4E70" w:rsidRDefault="007E4E70">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686445"/>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230</w:t>
        </w:r>
        <w:r>
          <w:fldChar w:fldCharType="end"/>
        </w:r>
      </w:p>
    </w:sdtContent>
  </w:sdt>
  <w:p w:rsidR="007E4E70" w:rsidRDefault="007E4E70">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146105"/>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231</w:t>
        </w:r>
        <w:r>
          <w:fldChar w:fldCharType="end"/>
        </w:r>
      </w:p>
    </w:sdtContent>
  </w:sdt>
  <w:p w:rsidR="007E4E70" w:rsidRDefault="007E4E70">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654665"/>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244</w:t>
        </w:r>
        <w:r>
          <w:fldChar w:fldCharType="end"/>
        </w:r>
      </w:p>
    </w:sdtContent>
  </w:sdt>
  <w:p w:rsidR="007E4E70" w:rsidRDefault="007E4E70">
    <w:pPr>
      <w:spacing w:line="14"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39687"/>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259</w:t>
        </w:r>
        <w:r>
          <w:fldChar w:fldCharType="end"/>
        </w:r>
      </w:p>
    </w:sdtContent>
  </w:sdt>
  <w:p w:rsidR="007E4E70" w:rsidRDefault="007E4E70">
    <w:pPr>
      <w:spacing w:line="14" w:lineRule="auto"/>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610404"/>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260</w:t>
        </w:r>
        <w:r>
          <w:fldChar w:fldCharType="end"/>
        </w:r>
      </w:p>
    </w:sdtContent>
  </w:sdt>
  <w:p w:rsidR="007E4E70" w:rsidRDefault="007E4E70">
    <w:pPr>
      <w:spacing w:line="14" w:lineRule="auto"/>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533692"/>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270</w:t>
        </w:r>
        <w:r>
          <w:fldChar w:fldCharType="end"/>
        </w:r>
      </w:p>
    </w:sdtContent>
  </w:sdt>
  <w:p w:rsidR="007E4E70" w:rsidRDefault="007E4E70">
    <w:pPr>
      <w:spacing w:line="14" w:lineRule="auto"/>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569540"/>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288</w:t>
        </w:r>
        <w:r>
          <w:fldChar w:fldCharType="end"/>
        </w:r>
      </w:p>
    </w:sdtContent>
  </w:sdt>
  <w:p w:rsidR="007E4E70" w:rsidRDefault="007E4E7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801842"/>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1</w:t>
        </w:r>
        <w:r>
          <w:fldChar w:fldCharType="end"/>
        </w:r>
      </w:p>
    </w:sdtContent>
  </w:sdt>
  <w:p w:rsidR="007E4E70" w:rsidRDefault="007E4E70">
    <w:pPr>
      <w:pStyle w:val="af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170D6B" w:rsidP="007F1589">
    <w:pPr>
      <w:pStyle w:val="af7"/>
      <w:ind w:right="78"/>
      <w:jc w:val="right"/>
    </w:pPr>
    <w:r>
      <w:fldChar w:fldCharType="begin"/>
    </w:r>
    <w:r w:rsidR="007E4E70">
      <w:instrText>PAGE   \* MERGEFORMAT</w:instrText>
    </w:r>
    <w:r>
      <w:fldChar w:fldCharType="separate"/>
    </w:r>
    <w:r w:rsidR="00A028BD">
      <w:rPr>
        <w:noProof/>
      </w:rPr>
      <w:t>290</w:t>
    </w:r>
    <w:r>
      <w:fldChar w:fldCharType="end"/>
    </w:r>
  </w:p>
  <w:p w:rsidR="007E4E70" w:rsidRDefault="007E4E70">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887055"/>
      <w:docPartObj>
        <w:docPartGallery w:val="Page Numbers (Bottom of Page)"/>
        <w:docPartUnique/>
      </w:docPartObj>
    </w:sdtPr>
    <w:sdtContent>
      <w:p w:rsidR="007E4E70" w:rsidRDefault="00170D6B">
        <w:pPr>
          <w:pStyle w:val="1ff"/>
          <w:jc w:val="right"/>
        </w:pPr>
        <w:r>
          <w:fldChar w:fldCharType="begin"/>
        </w:r>
        <w:r w:rsidR="007E4E70">
          <w:instrText>PAGE   \* MERGEFORMAT</w:instrText>
        </w:r>
        <w:r>
          <w:fldChar w:fldCharType="separate"/>
        </w:r>
        <w:r w:rsidR="00A028BD">
          <w:rPr>
            <w:noProof/>
          </w:rPr>
          <w:t>31</w:t>
        </w:r>
        <w:r>
          <w:fldChar w:fldCharType="end"/>
        </w:r>
      </w:p>
    </w:sdtContent>
  </w:sdt>
  <w:p w:rsidR="007E4E70" w:rsidRDefault="007E4E70">
    <w:pPr>
      <w:pStyle w:val="1f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294127"/>
      <w:docPartObj>
        <w:docPartGallery w:val="Page Numbers (Bottom of Page)"/>
        <w:docPartUnique/>
      </w:docPartObj>
    </w:sdtPr>
    <w:sdtContent>
      <w:p w:rsidR="007E4E70" w:rsidRDefault="00170D6B">
        <w:pPr>
          <w:pStyle w:val="1ff"/>
          <w:jc w:val="right"/>
        </w:pPr>
        <w:r>
          <w:fldChar w:fldCharType="begin"/>
        </w:r>
        <w:r w:rsidR="007E4E70">
          <w:instrText>PAGE   \* MERGEFORMAT</w:instrText>
        </w:r>
        <w:r>
          <w:fldChar w:fldCharType="separate"/>
        </w:r>
        <w:r w:rsidR="00A028BD">
          <w:rPr>
            <w:noProof/>
          </w:rPr>
          <w:t>159</w:t>
        </w:r>
        <w:r>
          <w:fldChar w:fldCharType="end"/>
        </w:r>
      </w:p>
    </w:sdtContent>
  </w:sdt>
  <w:p w:rsidR="007E4E70" w:rsidRDefault="007E4E70">
    <w:pPr>
      <w:pStyle w:val="1f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284937"/>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187</w:t>
        </w:r>
        <w:r>
          <w:fldChar w:fldCharType="end"/>
        </w:r>
      </w:p>
    </w:sdtContent>
  </w:sdt>
  <w:p w:rsidR="007E4E70" w:rsidRDefault="007E4E70">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375205"/>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191</w:t>
        </w:r>
        <w:r>
          <w:fldChar w:fldCharType="end"/>
        </w:r>
      </w:p>
    </w:sdtContent>
  </w:sdt>
  <w:p w:rsidR="007E4E70" w:rsidRPr="00C53428" w:rsidRDefault="007E4E70">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47068"/>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223</w:t>
        </w:r>
        <w:r>
          <w:fldChar w:fldCharType="end"/>
        </w:r>
      </w:p>
    </w:sdtContent>
  </w:sdt>
  <w:p w:rsidR="007E4E70" w:rsidRDefault="007E4E70">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900355"/>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225</w:t>
        </w:r>
        <w:r>
          <w:fldChar w:fldCharType="end"/>
        </w:r>
      </w:p>
    </w:sdtContent>
  </w:sdt>
  <w:p w:rsidR="007E4E70" w:rsidRDefault="007E4E70">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157710"/>
      <w:docPartObj>
        <w:docPartGallery w:val="Page Numbers (Bottom of Page)"/>
        <w:docPartUnique/>
      </w:docPartObj>
    </w:sdtPr>
    <w:sdtContent>
      <w:p w:rsidR="007E4E70" w:rsidRDefault="00170D6B">
        <w:pPr>
          <w:pStyle w:val="af7"/>
          <w:jc w:val="right"/>
        </w:pPr>
        <w:r>
          <w:fldChar w:fldCharType="begin"/>
        </w:r>
        <w:r w:rsidR="007E4E70">
          <w:instrText>PAGE   \* MERGEFORMAT</w:instrText>
        </w:r>
        <w:r>
          <w:fldChar w:fldCharType="separate"/>
        </w:r>
        <w:r w:rsidR="00A028BD">
          <w:rPr>
            <w:noProof/>
          </w:rPr>
          <w:t>226</w:t>
        </w:r>
        <w:r>
          <w:fldChar w:fldCharType="end"/>
        </w:r>
      </w:p>
    </w:sdtContent>
  </w:sdt>
  <w:p w:rsidR="007E4E70" w:rsidRDefault="007E4E70">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5AFD" w:rsidRPr="00766FAC" w:rsidRDefault="00355AFD" w:rsidP="00766FAC">
      <w:r>
        <w:separator/>
      </w:r>
    </w:p>
  </w:footnote>
  <w:footnote w:type="continuationSeparator" w:id="0">
    <w:p w:rsidR="00355AFD" w:rsidRPr="00766FAC" w:rsidRDefault="00355AFD" w:rsidP="00766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200" w:lineRule="exact"/>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200" w:lineRule="exact"/>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200" w:lineRule="exact"/>
      <w:rPr>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E70" w:rsidRDefault="007E4E70">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75pt;height:9.75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 w15:restartNumberingAfterBreak="0">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 w15:restartNumberingAfterBreak="0">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AA30B5"/>
    <w:multiLevelType w:val="hybridMultilevel"/>
    <w:tmpl w:val="7B96C75E"/>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8" w15:restartNumberingAfterBreak="0">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45A38"/>
    <w:multiLevelType w:val="hybridMultilevel"/>
    <w:tmpl w:val="DF58EB5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0E905096"/>
    <w:multiLevelType w:val="hybridMultilevel"/>
    <w:tmpl w:val="10F60C40"/>
    <w:lvl w:ilvl="0" w:tplc="52BA3E88">
      <w:start w:val="1"/>
      <w:numFmt w:val="decimal"/>
      <w:pStyle w:val="a1"/>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B7319C"/>
    <w:multiLevelType w:val="hybridMultilevel"/>
    <w:tmpl w:val="B0F05FAC"/>
    <w:lvl w:ilvl="0" w:tplc="0096E300">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F1C55AF"/>
    <w:multiLevelType w:val="hybridMultilevel"/>
    <w:tmpl w:val="A1C0E3C0"/>
    <w:lvl w:ilvl="0" w:tplc="DF60226E">
      <w:start w:val="1"/>
      <w:numFmt w:val="bullet"/>
      <w:lvlText w:val="-"/>
      <w:lvlJc w:val="left"/>
      <w:pPr>
        <w:ind w:left="949" w:hanging="140"/>
      </w:pPr>
      <w:rPr>
        <w:rFonts w:ascii="Times New Roman" w:eastAsia="Times New Roman" w:hAnsi="Times New Roman" w:hint="default"/>
        <w:sz w:val="24"/>
        <w:szCs w:val="24"/>
      </w:rPr>
    </w:lvl>
    <w:lvl w:ilvl="1" w:tplc="2220944C">
      <w:start w:val="1"/>
      <w:numFmt w:val="bullet"/>
      <w:lvlText w:val="-"/>
      <w:lvlJc w:val="left"/>
      <w:pPr>
        <w:ind w:left="1089" w:hanging="140"/>
      </w:pPr>
      <w:rPr>
        <w:rFonts w:ascii="Times New Roman" w:eastAsia="Times New Roman" w:hAnsi="Times New Roman" w:hint="default"/>
        <w:sz w:val="24"/>
        <w:szCs w:val="24"/>
      </w:rPr>
    </w:lvl>
    <w:lvl w:ilvl="2" w:tplc="8E00034C">
      <w:start w:val="1"/>
      <w:numFmt w:val="bullet"/>
      <w:lvlText w:val="•"/>
      <w:lvlJc w:val="left"/>
      <w:pPr>
        <w:ind w:left="2062" w:hanging="140"/>
      </w:pPr>
      <w:rPr>
        <w:rFonts w:hint="default"/>
      </w:rPr>
    </w:lvl>
    <w:lvl w:ilvl="3" w:tplc="C3701B92">
      <w:start w:val="1"/>
      <w:numFmt w:val="bullet"/>
      <w:lvlText w:val="•"/>
      <w:lvlJc w:val="left"/>
      <w:pPr>
        <w:ind w:left="3035" w:hanging="140"/>
      </w:pPr>
      <w:rPr>
        <w:rFonts w:hint="default"/>
      </w:rPr>
    </w:lvl>
    <w:lvl w:ilvl="4" w:tplc="25FECB04">
      <w:start w:val="1"/>
      <w:numFmt w:val="bullet"/>
      <w:lvlText w:val="•"/>
      <w:lvlJc w:val="left"/>
      <w:pPr>
        <w:ind w:left="4008" w:hanging="140"/>
      </w:pPr>
      <w:rPr>
        <w:rFonts w:hint="default"/>
      </w:rPr>
    </w:lvl>
    <w:lvl w:ilvl="5" w:tplc="ED649E10">
      <w:start w:val="1"/>
      <w:numFmt w:val="bullet"/>
      <w:lvlText w:val="•"/>
      <w:lvlJc w:val="left"/>
      <w:pPr>
        <w:ind w:left="4981" w:hanging="140"/>
      </w:pPr>
      <w:rPr>
        <w:rFonts w:hint="default"/>
      </w:rPr>
    </w:lvl>
    <w:lvl w:ilvl="6" w:tplc="637AC730">
      <w:start w:val="1"/>
      <w:numFmt w:val="bullet"/>
      <w:lvlText w:val="•"/>
      <w:lvlJc w:val="left"/>
      <w:pPr>
        <w:ind w:left="5954" w:hanging="140"/>
      </w:pPr>
      <w:rPr>
        <w:rFonts w:hint="default"/>
      </w:rPr>
    </w:lvl>
    <w:lvl w:ilvl="7" w:tplc="28FC9926">
      <w:start w:val="1"/>
      <w:numFmt w:val="bullet"/>
      <w:lvlText w:val="•"/>
      <w:lvlJc w:val="left"/>
      <w:pPr>
        <w:ind w:left="6927" w:hanging="140"/>
      </w:pPr>
      <w:rPr>
        <w:rFonts w:hint="default"/>
      </w:rPr>
    </w:lvl>
    <w:lvl w:ilvl="8" w:tplc="CB16AF30">
      <w:start w:val="1"/>
      <w:numFmt w:val="bullet"/>
      <w:lvlText w:val="•"/>
      <w:lvlJc w:val="left"/>
      <w:pPr>
        <w:ind w:left="7900" w:hanging="140"/>
      </w:pPr>
      <w:rPr>
        <w:rFonts w:hint="default"/>
      </w:rPr>
    </w:lvl>
  </w:abstractNum>
  <w:abstractNum w:abstractNumId="14" w15:restartNumberingAfterBreak="0">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1A655858"/>
    <w:multiLevelType w:val="hybridMultilevel"/>
    <w:tmpl w:val="0128D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340FC4"/>
    <w:multiLevelType w:val="hybridMultilevel"/>
    <w:tmpl w:val="1CC4F714"/>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21" w15:restartNumberingAfterBreak="0">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22" w15:restartNumberingAfterBreak="0">
    <w:nsid w:val="22F0069D"/>
    <w:multiLevelType w:val="hybridMultilevel"/>
    <w:tmpl w:val="D95C53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4F46C61"/>
    <w:multiLevelType w:val="hybridMultilevel"/>
    <w:tmpl w:val="0BB0AB0A"/>
    <w:lvl w:ilvl="0" w:tplc="101C54FE">
      <w:start w:val="1"/>
      <w:numFmt w:val="decimal"/>
      <w:lvlText w:val="%1."/>
      <w:lvlJc w:val="left"/>
      <w:pPr>
        <w:ind w:left="563" w:hanging="425"/>
        <w:jc w:val="right"/>
      </w:pPr>
      <w:rPr>
        <w:rFonts w:ascii="Times New Roman" w:eastAsia="Times New Roman" w:hAnsi="Times New Roman" w:hint="default"/>
        <w:b/>
        <w:bCs/>
        <w:sz w:val="24"/>
        <w:szCs w:val="24"/>
      </w:rPr>
    </w:lvl>
    <w:lvl w:ilvl="1" w:tplc="F2D440B6">
      <w:start w:val="1"/>
      <w:numFmt w:val="decimal"/>
      <w:lvlText w:val="%2."/>
      <w:lvlJc w:val="left"/>
      <w:pPr>
        <w:ind w:left="298" w:hanging="348"/>
      </w:pPr>
      <w:rPr>
        <w:rFonts w:ascii="Times New Roman" w:eastAsia="Times New Roman" w:hAnsi="Times New Roman" w:hint="default"/>
        <w:sz w:val="24"/>
        <w:szCs w:val="24"/>
      </w:rPr>
    </w:lvl>
    <w:lvl w:ilvl="2" w:tplc="1A163BA0">
      <w:start w:val="1"/>
      <w:numFmt w:val="bullet"/>
      <w:lvlText w:val="•"/>
      <w:lvlJc w:val="left"/>
      <w:pPr>
        <w:ind w:left="1604" w:hanging="348"/>
      </w:pPr>
      <w:rPr>
        <w:rFonts w:hint="default"/>
      </w:rPr>
    </w:lvl>
    <w:lvl w:ilvl="3" w:tplc="D29E967E">
      <w:start w:val="1"/>
      <w:numFmt w:val="bullet"/>
      <w:lvlText w:val="•"/>
      <w:lvlJc w:val="left"/>
      <w:pPr>
        <w:ind w:left="2644" w:hanging="348"/>
      </w:pPr>
      <w:rPr>
        <w:rFonts w:hint="default"/>
      </w:rPr>
    </w:lvl>
    <w:lvl w:ilvl="4" w:tplc="DB34F1F6">
      <w:start w:val="1"/>
      <w:numFmt w:val="bullet"/>
      <w:lvlText w:val="•"/>
      <w:lvlJc w:val="left"/>
      <w:pPr>
        <w:ind w:left="3684" w:hanging="348"/>
      </w:pPr>
      <w:rPr>
        <w:rFonts w:hint="default"/>
      </w:rPr>
    </w:lvl>
    <w:lvl w:ilvl="5" w:tplc="34424592">
      <w:start w:val="1"/>
      <w:numFmt w:val="bullet"/>
      <w:lvlText w:val="•"/>
      <w:lvlJc w:val="left"/>
      <w:pPr>
        <w:ind w:left="4724" w:hanging="348"/>
      </w:pPr>
      <w:rPr>
        <w:rFonts w:hint="default"/>
      </w:rPr>
    </w:lvl>
    <w:lvl w:ilvl="6" w:tplc="7CA2F2BC">
      <w:start w:val="1"/>
      <w:numFmt w:val="bullet"/>
      <w:lvlText w:val="•"/>
      <w:lvlJc w:val="left"/>
      <w:pPr>
        <w:ind w:left="5765" w:hanging="348"/>
      </w:pPr>
      <w:rPr>
        <w:rFonts w:hint="default"/>
      </w:rPr>
    </w:lvl>
    <w:lvl w:ilvl="7" w:tplc="BD1432DE">
      <w:start w:val="1"/>
      <w:numFmt w:val="bullet"/>
      <w:lvlText w:val="•"/>
      <w:lvlJc w:val="left"/>
      <w:pPr>
        <w:ind w:left="6805" w:hanging="348"/>
      </w:pPr>
      <w:rPr>
        <w:rFonts w:hint="default"/>
      </w:rPr>
    </w:lvl>
    <w:lvl w:ilvl="8" w:tplc="BC42D6BE">
      <w:start w:val="1"/>
      <w:numFmt w:val="bullet"/>
      <w:lvlText w:val="•"/>
      <w:lvlJc w:val="left"/>
      <w:pPr>
        <w:ind w:left="7845" w:hanging="348"/>
      </w:pPr>
      <w:rPr>
        <w:rFonts w:hint="default"/>
      </w:rPr>
    </w:lvl>
  </w:abstractNum>
  <w:abstractNum w:abstractNumId="26" w15:restartNumberingAfterBreak="0">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A9C5963"/>
    <w:multiLevelType w:val="hybridMultilevel"/>
    <w:tmpl w:val="EE84E8E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EC138C"/>
    <w:multiLevelType w:val="hybridMultilevel"/>
    <w:tmpl w:val="D4B0FC3C"/>
    <w:lvl w:ilvl="0" w:tplc="316ED72E">
      <w:start w:val="1"/>
      <w:numFmt w:val="bullet"/>
      <w:pStyle w:val="a2"/>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15:restartNumberingAfterBreak="0">
    <w:nsid w:val="3170545F"/>
    <w:multiLevelType w:val="hybridMultilevel"/>
    <w:tmpl w:val="0F50F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pStyle w:val="3"/>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31"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4AA0E43"/>
    <w:multiLevelType w:val="hybridMultilevel"/>
    <w:tmpl w:val="3FD2DDF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3" w15:restartNumberingAfterBreak="0">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3E0E609E"/>
    <w:multiLevelType w:val="hybridMultilevel"/>
    <w:tmpl w:val="B06A59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9" w15:restartNumberingAfterBreak="0">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7CB7E86"/>
    <w:multiLevelType w:val="hybridMultilevel"/>
    <w:tmpl w:val="61AA0E08"/>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2" w15:restartNumberingAfterBreak="0">
    <w:nsid w:val="497E3DCE"/>
    <w:multiLevelType w:val="hybridMultilevel"/>
    <w:tmpl w:val="A914E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E13647C"/>
    <w:multiLevelType w:val="hybridMultilevel"/>
    <w:tmpl w:val="64940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0CB4C1A"/>
    <w:multiLevelType w:val="hybridMultilevel"/>
    <w:tmpl w:val="B1F8E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39F31B6"/>
    <w:multiLevelType w:val="hybridMultilevel"/>
    <w:tmpl w:val="A9E433FC"/>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8" w15:restartNumberingAfterBreak="0">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715190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9C65480"/>
    <w:multiLevelType w:val="hybridMultilevel"/>
    <w:tmpl w:val="CE74ED4E"/>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51"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2" w15:restartNumberingAfterBreak="0">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58" w15:restartNumberingAfterBreak="0">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9" w15:restartNumberingAfterBreak="0">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61"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E0C055E"/>
    <w:multiLevelType w:val="hybridMultilevel"/>
    <w:tmpl w:val="26FE4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7" w15:restartNumberingAfterBreak="0">
    <w:nsid w:val="7A06182A"/>
    <w:multiLevelType w:val="hybridMultilevel"/>
    <w:tmpl w:val="71648EF2"/>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C732E38"/>
    <w:multiLevelType w:val="hybridMultilevel"/>
    <w:tmpl w:val="B6A43058"/>
    <w:lvl w:ilvl="0" w:tplc="ECD68878">
      <w:start w:val="1"/>
      <w:numFmt w:val="bullet"/>
      <w:pStyle w:val="30"/>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72" w15:restartNumberingAfterBreak="0">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68966862">
    <w:abstractNumId w:val="45"/>
  </w:num>
  <w:num w:numId="2" w16cid:durableId="1265265186">
    <w:abstractNumId w:val="32"/>
  </w:num>
  <w:num w:numId="3" w16cid:durableId="2131045464">
    <w:abstractNumId w:val="57"/>
  </w:num>
  <w:num w:numId="4" w16cid:durableId="1394962816">
    <w:abstractNumId w:val="10"/>
  </w:num>
  <w:num w:numId="5" w16cid:durableId="1201748058">
    <w:abstractNumId w:val="2"/>
  </w:num>
  <w:num w:numId="6" w16cid:durableId="494032627">
    <w:abstractNumId w:val="60"/>
  </w:num>
  <w:num w:numId="7" w16cid:durableId="620964290">
    <w:abstractNumId w:val="51"/>
  </w:num>
  <w:num w:numId="8" w16cid:durableId="1882940005">
    <w:abstractNumId w:val="43"/>
  </w:num>
  <w:num w:numId="9" w16cid:durableId="1763337008">
    <w:abstractNumId w:val="22"/>
  </w:num>
  <w:num w:numId="10" w16cid:durableId="1825469846">
    <w:abstractNumId w:val="18"/>
  </w:num>
  <w:num w:numId="11" w16cid:durableId="654407787">
    <w:abstractNumId w:val="13"/>
  </w:num>
  <w:num w:numId="12" w16cid:durableId="1271595421">
    <w:abstractNumId w:val="62"/>
  </w:num>
  <w:num w:numId="13" w16cid:durableId="1700620763">
    <w:abstractNumId w:val="41"/>
  </w:num>
  <w:num w:numId="14" w16cid:durableId="1269236947">
    <w:abstractNumId w:val="7"/>
  </w:num>
  <w:num w:numId="15" w16cid:durableId="582766566">
    <w:abstractNumId w:val="20"/>
  </w:num>
  <w:num w:numId="16" w16cid:durableId="356345951">
    <w:abstractNumId w:val="47"/>
  </w:num>
  <w:num w:numId="17" w16cid:durableId="1351879151">
    <w:abstractNumId w:val="38"/>
  </w:num>
  <w:num w:numId="18" w16cid:durableId="1903052832">
    <w:abstractNumId w:val="42"/>
  </w:num>
  <w:num w:numId="19" w16cid:durableId="260770707">
    <w:abstractNumId w:val="26"/>
  </w:num>
  <w:num w:numId="20" w16cid:durableId="1097484196">
    <w:abstractNumId w:val="25"/>
  </w:num>
  <w:num w:numId="21" w16cid:durableId="1865173983">
    <w:abstractNumId w:val="58"/>
  </w:num>
  <w:num w:numId="22" w16cid:durableId="571620605">
    <w:abstractNumId w:val="53"/>
  </w:num>
  <w:num w:numId="23" w16cid:durableId="762410189">
    <w:abstractNumId w:val="9"/>
  </w:num>
  <w:num w:numId="24" w16cid:durableId="404106187">
    <w:abstractNumId w:val="4"/>
  </w:num>
  <w:num w:numId="25" w16cid:durableId="900091134">
    <w:abstractNumId w:val="54"/>
  </w:num>
  <w:num w:numId="26" w16cid:durableId="1307587797">
    <w:abstractNumId w:val="35"/>
  </w:num>
  <w:num w:numId="27" w16cid:durableId="901057706">
    <w:abstractNumId w:val="36"/>
  </w:num>
  <w:num w:numId="28" w16cid:durableId="166018942">
    <w:abstractNumId w:val="24"/>
  </w:num>
  <w:num w:numId="29" w16cid:durableId="107314879">
    <w:abstractNumId w:val="30"/>
  </w:num>
  <w:num w:numId="30" w16cid:durableId="1752699372">
    <w:abstractNumId w:val="21"/>
  </w:num>
  <w:num w:numId="31" w16cid:durableId="227421988">
    <w:abstractNumId w:val="55"/>
  </w:num>
  <w:num w:numId="32" w16cid:durableId="1679427787">
    <w:abstractNumId w:val="29"/>
  </w:num>
  <w:num w:numId="33" w16cid:durableId="1796868741">
    <w:abstractNumId w:val="0"/>
  </w:num>
  <w:num w:numId="34" w16cid:durableId="834880479">
    <w:abstractNumId w:val="31"/>
  </w:num>
  <w:num w:numId="35" w16cid:durableId="1812019806">
    <w:abstractNumId w:val="71"/>
  </w:num>
  <w:num w:numId="36" w16cid:durableId="1330215495">
    <w:abstractNumId w:val="40"/>
  </w:num>
  <w:num w:numId="37" w16cid:durableId="662974570">
    <w:abstractNumId w:val="1"/>
  </w:num>
  <w:num w:numId="38" w16cid:durableId="867717554">
    <w:abstractNumId w:val="61"/>
  </w:num>
  <w:num w:numId="39" w16cid:durableId="770319511">
    <w:abstractNumId w:val="66"/>
  </w:num>
  <w:num w:numId="40" w16cid:durableId="159926396">
    <w:abstractNumId w:val="11"/>
  </w:num>
  <w:num w:numId="41" w16cid:durableId="1489634065">
    <w:abstractNumId w:val="17"/>
  </w:num>
  <w:num w:numId="42" w16cid:durableId="1829979910">
    <w:abstractNumId w:val="27"/>
  </w:num>
  <w:num w:numId="43" w16cid:durableId="1836191058">
    <w:abstractNumId w:val="12"/>
  </w:num>
  <w:num w:numId="44" w16cid:durableId="1541016504">
    <w:abstractNumId w:val="6"/>
  </w:num>
  <w:num w:numId="45" w16cid:durableId="830632679">
    <w:abstractNumId w:val="67"/>
  </w:num>
  <w:num w:numId="46" w16cid:durableId="1441299474">
    <w:abstractNumId w:val="44"/>
  </w:num>
  <w:num w:numId="47" w16cid:durableId="871187851">
    <w:abstractNumId w:val="33"/>
  </w:num>
  <w:num w:numId="48" w16cid:durableId="1319648548">
    <w:abstractNumId w:val="74"/>
  </w:num>
  <w:num w:numId="49" w16cid:durableId="907157687">
    <w:abstractNumId w:val="63"/>
  </w:num>
  <w:num w:numId="50" w16cid:durableId="898904065">
    <w:abstractNumId w:val="65"/>
  </w:num>
  <w:num w:numId="51" w16cid:durableId="441533691">
    <w:abstractNumId w:val="72"/>
  </w:num>
  <w:num w:numId="52" w16cid:durableId="1523323639">
    <w:abstractNumId w:val="16"/>
  </w:num>
  <w:num w:numId="53" w16cid:durableId="1748456951">
    <w:abstractNumId w:val="52"/>
  </w:num>
  <w:num w:numId="54" w16cid:durableId="124935735">
    <w:abstractNumId w:val="19"/>
  </w:num>
  <w:num w:numId="55" w16cid:durableId="670913545">
    <w:abstractNumId w:val="46"/>
  </w:num>
  <w:num w:numId="56" w16cid:durableId="1437096028">
    <w:abstractNumId w:val="73"/>
  </w:num>
  <w:num w:numId="57" w16cid:durableId="1248880712">
    <w:abstractNumId w:val="28"/>
  </w:num>
  <w:num w:numId="58" w16cid:durableId="2000424596">
    <w:abstractNumId w:val="56"/>
  </w:num>
  <w:num w:numId="59" w16cid:durableId="170878232">
    <w:abstractNumId w:val="5"/>
  </w:num>
  <w:num w:numId="60" w16cid:durableId="197276783">
    <w:abstractNumId w:val="23"/>
  </w:num>
  <w:num w:numId="61" w16cid:durableId="1342464445">
    <w:abstractNumId w:val="14"/>
  </w:num>
  <w:num w:numId="62" w16cid:durableId="1006204578">
    <w:abstractNumId w:val="64"/>
  </w:num>
  <w:num w:numId="63" w16cid:durableId="715273186">
    <w:abstractNumId w:val="15"/>
  </w:num>
  <w:num w:numId="64" w16cid:durableId="214704551">
    <w:abstractNumId w:val="34"/>
  </w:num>
  <w:num w:numId="65" w16cid:durableId="620040365">
    <w:abstractNumId w:val="39"/>
  </w:num>
  <w:num w:numId="66" w16cid:durableId="787972024">
    <w:abstractNumId w:val="37"/>
  </w:num>
  <w:num w:numId="67" w16cid:durableId="1154877936">
    <w:abstractNumId w:val="59"/>
  </w:num>
  <w:num w:numId="68" w16cid:durableId="103156408">
    <w:abstractNumId w:val="69"/>
  </w:num>
  <w:num w:numId="69" w16cid:durableId="180365696">
    <w:abstractNumId w:val="68"/>
  </w:num>
  <w:num w:numId="70" w16cid:durableId="1059983930">
    <w:abstractNumId w:val="48"/>
  </w:num>
  <w:num w:numId="71" w16cid:durableId="873620792">
    <w:abstractNumId w:val="70"/>
  </w:num>
  <w:num w:numId="72" w16cid:durableId="797722525">
    <w:abstractNumId w:val="8"/>
  </w:num>
  <w:num w:numId="73" w16cid:durableId="411704946">
    <w:abstractNumId w:val="3"/>
  </w:num>
  <w:num w:numId="74" w16cid:durableId="594485718">
    <w:abstractNumId w:val="49"/>
  </w:num>
  <w:num w:numId="75" w16cid:durableId="45685076">
    <w:abstractNumId w:val="30"/>
  </w:num>
  <w:num w:numId="76" w16cid:durableId="1686204689">
    <w:abstractNumId w:val="30"/>
  </w:num>
  <w:num w:numId="77" w16cid:durableId="1514803481">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F3A"/>
    <w:rsid w:val="00000E59"/>
    <w:rsid w:val="000046FA"/>
    <w:rsid w:val="000051E0"/>
    <w:rsid w:val="00005CA9"/>
    <w:rsid w:val="00017EF7"/>
    <w:rsid w:val="00021CFE"/>
    <w:rsid w:val="0002258B"/>
    <w:rsid w:val="00023DD1"/>
    <w:rsid w:val="00025275"/>
    <w:rsid w:val="000341CF"/>
    <w:rsid w:val="00040029"/>
    <w:rsid w:val="00040A1F"/>
    <w:rsid w:val="000426EA"/>
    <w:rsid w:val="000432B8"/>
    <w:rsid w:val="00043DD8"/>
    <w:rsid w:val="00044F0C"/>
    <w:rsid w:val="0004597E"/>
    <w:rsid w:val="00046099"/>
    <w:rsid w:val="00046259"/>
    <w:rsid w:val="0004687D"/>
    <w:rsid w:val="000479EE"/>
    <w:rsid w:val="0005041D"/>
    <w:rsid w:val="00050874"/>
    <w:rsid w:val="000523EB"/>
    <w:rsid w:val="00054742"/>
    <w:rsid w:val="00055821"/>
    <w:rsid w:val="00060351"/>
    <w:rsid w:val="00061312"/>
    <w:rsid w:val="0006178A"/>
    <w:rsid w:val="00061A75"/>
    <w:rsid w:val="00063852"/>
    <w:rsid w:val="000642D7"/>
    <w:rsid w:val="00064646"/>
    <w:rsid w:val="00064A6A"/>
    <w:rsid w:val="00065FC0"/>
    <w:rsid w:val="0006672E"/>
    <w:rsid w:val="000678D6"/>
    <w:rsid w:val="00073A89"/>
    <w:rsid w:val="00074A26"/>
    <w:rsid w:val="0008000D"/>
    <w:rsid w:val="00083754"/>
    <w:rsid w:val="00083BAA"/>
    <w:rsid w:val="00083ED4"/>
    <w:rsid w:val="00085250"/>
    <w:rsid w:val="0008577C"/>
    <w:rsid w:val="00085DDE"/>
    <w:rsid w:val="000870DB"/>
    <w:rsid w:val="000878DD"/>
    <w:rsid w:val="00087A44"/>
    <w:rsid w:val="000907CA"/>
    <w:rsid w:val="00090C37"/>
    <w:rsid w:val="00090E6C"/>
    <w:rsid w:val="00092F35"/>
    <w:rsid w:val="00093E11"/>
    <w:rsid w:val="000966C9"/>
    <w:rsid w:val="00096EB9"/>
    <w:rsid w:val="0009725D"/>
    <w:rsid w:val="00097736"/>
    <w:rsid w:val="000A043C"/>
    <w:rsid w:val="000A0952"/>
    <w:rsid w:val="000A09C7"/>
    <w:rsid w:val="000A0F1C"/>
    <w:rsid w:val="000A25ED"/>
    <w:rsid w:val="000A433C"/>
    <w:rsid w:val="000A7471"/>
    <w:rsid w:val="000B30F0"/>
    <w:rsid w:val="000B4623"/>
    <w:rsid w:val="000B470A"/>
    <w:rsid w:val="000B4BE4"/>
    <w:rsid w:val="000B5FBF"/>
    <w:rsid w:val="000B6692"/>
    <w:rsid w:val="000C07A9"/>
    <w:rsid w:val="000C0871"/>
    <w:rsid w:val="000C1D50"/>
    <w:rsid w:val="000C48D9"/>
    <w:rsid w:val="000C4CD8"/>
    <w:rsid w:val="000C54E3"/>
    <w:rsid w:val="000C5B18"/>
    <w:rsid w:val="000C60D4"/>
    <w:rsid w:val="000C68F2"/>
    <w:rsid w:val="000C7CA1"/>
    <w:rsid w:val="000C7D08"/>
    <w:rsid w:val="000D10BC"/>
    <w:rsid w:val="000D2711"/>
    <w:rsid w:val="000D2A82"/>
    <w:rsid w:val="000D2CEA"/>
    <w:rsid w:val="000D5E7B"/>
    <w:rsid w:val="000D6C67"/>
    <w:rsid w:val="000E21CE"/>
    <w:rsid w:val="000E2556"/>
    <w:rsid w:val="000E4CAF"/>
    <w:rsid w:val="000E4CB0"/>
    <w:rsid w:val="000E5BB0"/>
    <w:rsid w:val="000E5FB5"/>
    <w:rsid w:val="000E7DFD"/>
    <w:rsid w:val="000F02A0"/>
    <w:rsid w:val="000F2938"/>
    <w:rsid w:val="000F2FD3"/>
    <w:rsid w:val="000F30D1"/>
    <w:rsid w:val="000F40DC"/>
    <w:rsid w:val="000F7A2D"/>
    <w:rsid w:val="000F7E9D"/>
    <w:rsid w:val="000F7F41"/>
    <w:rsid w:val="00103152"/>
    <w:rsid w:val="00103B46"/>
    <w:rsid w:val="0010630D"/>
    <w:rsid w:val="00106D43"/>
    <w:rsid w:val="00106E59"/>
    <w:rsid w:val="0010703C"/>
    <w:rsid w:val="00110B01"/>
    <w:rsid w:val="00112769"/>
    <w:rsid w:val="001127CE"/>
    <w:rsid w:val="00112E47"/>
    <w:rsid w:val="00113E1F"/>
    <w:rsid w:val="00114D46"/>
    <w:rsid w:val="001212E5"/>
    <w:rsid w:val="00121845"/>
    <w:rsid w:val="001233FC"/>
    <w:rsid w:val="001244C6"/>
    <w:rsid w:val="001247D9"/>
    <w:rsid w:val="00125707"/>
    <w:rsid w:val="001268CE"/>
    <w:rsid w:val="001320E3"/>
    <w:rsid w:val="001335C7"/>
    <w:rsid w:val="001335EF"/>
    <w:rsid w:val="001337EA"/>
    <w:rsid w:val="00133CAE"/>
    <w:rsid w:val="0013615C"/>
    <w:rsid w:val="00136FA7"/>
    <w:rsid w:val="0013759C"/>
    <w:rsid w:val="00140C89"/>
    <w:rsid w:val="0014104F"/>
    <w:rsid w:val="001413BC"/>
    <w:rsid w:val="0014242B"/>
    <w:rsid w:val="00142F09"/>
    <w:rsid w:val="00146262"/>
    <w:rsid w:val="00146B08"/>
    <w:rsid w:val="001501BF"/>
    <w:rsid w:val="00152C65"/>
    <w:rsid w:val="0015316E"/>
    <w:rsid w:val="00153AF6"/>
    <w:rsid w:val="001543C2"/>
    <w:rsid w:val="00155C10"/>
    <w:rsid w:val="00155ED0"/>
    <w:rsid w:val="001563EC"/>
    <w:rsid w:val="00156ADC"/>
    <w:rsid w:val="001577B9"/>
    <w:rsid w:val="0016154B"/>
    <w:rsid w:val="00161636"/>
    <w:rsid w:val="0016279B"/>
    <w:rsid w:val="00163268"/>
    <w:rsid w:val="001643A6"/>
    <w:rsid w:val="001647A5"/>
    <w:rsid w:val="001655F7"/>
    <w:rsid w:val="00166474"/>
    <w:rsid w:val="001676D3"/>
    <w:rsid w:val="00167E71"/>
    <w:rsid w:val="00170D6B"/>
    <w:rsid w:val="00170E74"/>
    <w:rsid w:val="00171A9B"/>
    <w:rsid w:val="0017257A"/>
    <w:rsid w:val="00173F51"/>
    <w:rsid w:val="001743E0"/>
    <w:rsid w:val="00175327"/>
    <w:rsid w:val="00175D58"/>
    <w:rsid w:val="00176D77"/>
    <w:rsid w:val="00177E44"/>
    <w:rsid w:val="00181B60"/>
    <w:rsid w:val="00181F6C"/>
    <w:rsid w:val="001828BC"/>
    <w:rsid w:val="001829EB"/>
    <w:rsid w:val="00182D27"/>
    <w:rsid w:val="001835B1"/>
    <w:rsid w:val="001847E9"/>
    <w:rsid w:val="00184CA3"/>
    <w:rsid w:val="00185DB2"/>
    <w:rsid w:val="00185EF9"/>
    <w:rsid w:val="00186D92"/>
    <w:rsid w:val="00186E6E"/>
    <w:rsid w:val="0019194C"/>
    <w:rsid w:val="00192526"/>
    <w:rsid w:val="00192E7C"/>
    <w:rsid w:val="00193E98"/>
    <w:rsid w:val="00194FDB"/>
    <w:rsid w:val="001971CC"/>
    <w:rsid w:val="00197E96"/>
    <w:rsid w:val="001A0D76"/>
    <w:rsid w:val="001A1385"/>
    <w:rsid w:val="001A23E0"/>
    <w:rsid w:val="001A2A7F"/>
    <w:rsid w:val="001A2F9C"/>
    <w:rsid w:val="001A4BF6"/>
    <w:rsid w:val="001A67D6"/>
    <w:rsid w:val="001A7DF1"/>
    <w:rsid w:val="001B089C"/>
    <w:rsid w:val="001B29A6"/>
    <w:rsid w:val="001B3FBA"/>
    <w:rsid w:val="001B48F2"/>
    <w:rsid w:val="001B4ECF"/>
    <w:rsid w:val="001B5477"/>
    <w:rsid w:val="001B639C"/>
    <w:rsid w:val="001B7C86"/>
    <w:rsid w:val="001C089D"/>
    <w:rsid w:val="001C1296"/>
    <w:rsid w:val="001C1CFD"/>
    <w:rsid w:val="001C380A"/>
    <w:rsid w:val="001C51DB"/>
    <w:rsid w:val="001C586D"/>
    <w:rsid w:val="001C5B44"/>
    <w:rsid w:val="001C64E8"/>
    <w:rsid w:val="001C6B2C"/>
    <w:rsid w:val="001C6D09"/>
    <w:rsid w:val="001C7D83"/>
    <w:rsid w:val="001D0BBA"/>
    <w:rsid w:val="001D13D0"/>
    <w:rsid w:val="001D58CA"/>
    <w:rsid w:val="001D6424"/>
    <w:rsid w:val="001E08FB"/>
    <w:rsid w:val="001E105F"/>
    <w:rsid w:val="001E2803"/>
    <w:rsid w:val="001E2BD3"/>
    <w:rsid w:val="001E3353"/>
    <w:rsid w:val="001E38CA"/>
    <w:rsid w:val="001E3BDF"/>
    <w:rsid w:val="001E3D18"/>
    <w:rsid w:val="001E7C9C"/>
    <w:rsid w:val="001F28E5"/>
    <w:rsid w:val="001F2BD9"/>
    <w:rsid w:val="001F3098"/>
    <w:rsid w:val="001F3C51"/>
    <w:rsid w:val="001F5372"/>
    <w:rsid w:val="001F6CBB"/>
    <w:rsid w:val="001F6EDE"/>
    <w:rsid w:val="001F7A39"/>
    <w:rsid w:val="00200EE9"/>
    <w:rsid w:val="00201A71"/>
    <w:rsid w:val="00204869"/>
    <w:rsid w:val="00205A9D"/>
    <w:rsid w:val="00206038"/>
    <w:rsid w:val="0021075C"/>
    <w:rsid w:val="0021084B"/>
    <w:rsid w:val="00210FBC"/>
    <w:rsid w:val="002117E5"/>
    <w:rsid w:val="00213A47"/>
    <w:rsid w:val="00213C23"/>
    <w:rsid w:val="00215055"/>
    <w:rsid w:val="00215566"/>
    <w:rsid w:val="0021683B"/>
    <w:rsid w:val="002172F1"/>
    <w:rsid w:val="00217385"/>
    <w:rsid w:val="00217FC7"/>
    <w:rsid w:val="00220F11"/>
    <w:rsid w:val="00225649"/>
    <w:rsid w:val="0023272A"/>
    <w:rsid w:val="0023296C"/>
    <w:rsid w:val="00234094"/>
    <w:rsid w:val="00234BFC"/>
    <w:rsid w:val="002403E2"/>
    <w:rsid w:val="002414F4"/>
    <w:rsid w:val="002419D0"/>
    <w:rsid w:val="002434B1"/>
    <w:rsid w:val="00243D37"/>
    <w:rsid w:val="002447BA"/>
    <w:rsid w:val="002452C3"/>
    <w:rsid w:val="002454B3"/>
    <w:rsid w:val="00245B12"/>
    <w:rsid w:val="00245B64"/>
    <w:rsid w:val="00246AE5"/>
    <w:rsid w:val="00250202"/>
    <w:rsid w:val="00250FE8"/>
    <w:rsid w:val="002517C8"/>
    <w:rsid w:val="00251964"/>
    <w:rsid w:val="00252B09"/>
    <w:rsid w:val="002534B7"/>
    <w:rsid w:val="0025351E"/>
    <w:rsid w:val="00254969"/>
    <w:rsid w:val="00254E1D"/>
    <w:rsid w:val="002556F4"/>
    <w:rsid w:val="00255A0F"/>
    <w:rsid w:val="00255D1F"/>
    <w:rsid w:val="0025723E"/>
    <w:rsid w:val="00257711"/>
    <w:rsid w:val="00260606"/>
    <w:rsid w:val="00261486"/>
    <w:rsid w:val="0026179A"/>
    <w:rsid w:val="002644B7"/>
    <w:rsid w:val="00266565"/>
    <w:rsid w:val="00267273"/>
    <w:rsid w:val="00267BE4"/>
    <w:rsid w:val="00267C7E"/>
    <w:rsid w:val="00271A4E"/>
    <w:rsid w:val="00272663"/>
    <w:rsid w:val="00273446"/>
    <w:rsid w:val="002738EE"/>
    <w:rsid w:val="0027639D"/>
    <w:rsid w:val="00280A7E"/>
    <w:rsid w:val="00283C25"/>
    <w:rsid w:val="00283C78"/>
    <w:rsid w:val="0028459E"/>
    <w:rsid w:val="00284B25"/>
    <w:rsid w:val="00286543"/>
    <w:rsid w:val="00290188"/>
    <w:rsid w:val="00290C42"/>
    <w:rsid w:val="00292705"/>
    <w:rsid w:val="002930C5"/>
    <w:rsid w:val="00293549"/>
    <w:rsid w:val="00294200"/>
    <w:rsid w:val="00294861"/>
    <w:rsid w:val="0029496C"/>
    <w:rsid w:val="00295AD6"/>
    <w:rsid w:val="00296D09"/>
    <w:rsid w:val="00297673"/>
    <w:rsid w:val="002A143E"/>
    <w:rsid w:val="002A1F07"/>
    <w:rsid w:val="002A2E25"/>
    <w:rsid w:val="002A3946"/>
    <w:rsid w:val="002A3B74"/>
    <w:rsid w:val="002A5498"/>
    <w:rsid w:val="002A5A94"/>
    <w:rsid w:val="002A5FC2"/>
    <w:rsid w:val="002A6365"/>
    <w:rsid w:val="002A63A6"/>
    <w:rsid w:val="002B16CC"/>
    <w:rsid w:val="002B2C71"/>
    <w:rsid w:val="002B2E98"/>
    <w:rsid w:val="002B301A"/>
    <w:rsid w:val="002B528F"/>
    <w:rsid w:val="002B6858"/>
    <w:rsid w:val="002B7476"/>
    <w:rsid w:val="002C0B95"/>
    <w:rsid w:val="002C1A44"/>
    <w:rsid w:val="002C31DB"/>
    <w:rsid w:val="002C338C"/>
    <w:rsid w:val="002C5C2E"/>
    <w:rsid w:val="002C5CD1"/>
    <w:rsid w:val="002C60C2"/>
    <w:rsid w:val="002D0545"/>
    <w:rsid w:val="002D3914"/>
    <w:rsid w:val="002D3BD9"/>
    <w:rsid w:val="002D5335"/>
    <w:rsid w:val="002E1C21"/>
    <w:rsid w:val="002E253B"/>
    <w:rsid w:val="002E2A0B"/>
    <w:rsid w:val="002E4F62"/>
    <w:rsid w:val="002E5328"/>
    <w:rsid w:val="002E58AC"/>
    <w:rsid w:val="002E5F9F"/>
    <w:rsid w:val="002E611C"/>
    <w:rsid w:val="002E61CE"/>
    <w:rsid w:val="002E652E"/>
    <w:rsid w:val="002E7133"/>
    <w:rsid w:val="002F0914"/>
    <w:rsid w:val="002F0CEF"/>
    <w:rsid w:val="002F0D93"/>
    <w:rsid w:val="002F12AB"/>
    <w:rsid w:val="002F40D8"/>
    <w:rsid w:val="002F5125"/>
    <w:rsid w:val="002F6BA8"/>
    <w:rsid w:val="002F71BE"/>
    <w:rsid w:val="002F76D1"/>
    <w:rsid w:val="002F7B43"/>
    <w:rsid w:val="002F7BEB"/>
    <w:rsid w:val="00300386"/>
    <w:rsid w:val="003007C6"/>
    <w:rsid w:val="00300D13"/>
    <w:rsid w:val="00303A47"/>
    <w:rsid w:val="0030632E"/>
    <w:rsid w:val="0031015B"/>
    <w:rsid w:val="00310DC0"/>
    <w:rsid w:val="00312463"/>
    <w:rsid w:val="003128D3"/>
    <w:rsid w:val="00313B41"/>
    <w:rsid w:val="00313D19"/>
    <w:rsid w:val="00314083"/>
    <w:rsid w:val="003153EF"/>
    <w:rsid w:val="003158AA"/>
    <w:rsid w:val="00315B98"/>
    <w:rsid w:val="00321234"/>
    <w:rsid w:val="00321D39"/>
    <w:rsid w:val="00322BD5"/>
    <w:rsid w:val="00323F06"/>
    <w:rsid w:val="00324EC2"/>
    <w:rsid w:val="00326A2D"/>
    <w:rsid w:val="003308B3"/>
    <w:rsid w:val="00331A8A"/>
    <w:rsid w:val="003344BD"/>
    <w:rsid w:val="00337F6D"/>
    <w:rsid w:val="00340415"/>
    <w:rsid w:val="00341935"/>
    <w:rsid w:val="00343A52"/>
    <w:rsid w:val="00345321"/>
    <w:rsid w:val="003472E5"/>
    <w:rsid w:val="0035036C"/>
    <w:rsid w:val="003529DA"/>
    <w:rsid w:val="00352B8F"/>
    <w:rsid w:val="00352D49"/>
    <w:rsid w:val="00354C47"/>
    <w:rsid w:val="00354E31"/>
    <w:rsid w:val="003556CE"/>
    <w:rsid w:val="00355AFD"/>
    <w:rsid w:val="00360F7A"/>
    <w:rsid w:val="00361443"/>
    <w:rsid w:val="00362B5C"/>
    <w:rsid w:val="003650FA"/>
    <w:rsid w:val="003657B0"/>
    <w:rsid w:val="00366A3C"/>
    <w:rsid w:val="003677ED"/>
    <w:rsid w:val="003678EC"/>
    <w:rsid w:val="00370092"/>
    <w:rsid w:val="00370B60"/>
    <w:rsid w:val="00372130"/>
    <w:rsid w:val="0037221B"/>
    <w:rsid w:val="0037224E"/>
    <w:rsid w:val="00372C7B"/>
    <w:rsid w:val="00375191"/>
    <w:rsid w:val="003763CB"/>
    <w:rsid w:val="00381BDC"/>
    <w:rsid w:val="00383B3D"/>
    <w:rsid w:val="0038586C"/>
    <w:rsid w:val="00385F7D"/>
    <w:rsid w:val="003873A6"/>
    <w:rsid w:val="003902F1"/>
    <w:rsid w:val="00390A84"/>
    <w:rsid w:val="00392A4F"/>
    <w:rsid w:val="0039473A"/>
    <w:rsid w:val="00395F97"/>
    <w:rsid w:val="00396776"/>
    <w:rsid w:val="003A1D65"/>
    <w:rsid w:val="003A34C1"/>
    <w:rsid w:val="003A6728"/>
    <w:rsid w:val="003A67D2"/>
    <w:rsid w:val="003A728F"/>
    <w:rsid w:val="003A7BA5"/>
    <w:rsid w:val="003B01FA"/>
    <w:rsid w:val="003B1F03"/>
    <w:rsid w:val="003B2573"/>
    <w:rsid w:val="003B298C"/>
    <w:rsid w:val="003B3882"/>
    <w:rsid w:val="003B4736"/>
    <w:rsid w:val="003B5BDE"/>
    <w:rsid w:val="003C0727"/>
    <w:rsid w:val="003C21BA"/>
    <w:rsid w:val="003C31AC"/>
    <w:rsid w:val="003C3DDD"/>
    <w:rsid w:val="003C437D"/>
    <w:rsid w:val="003C5677"/>
    <w:rsid w:val="003C5ECB"/>
    <w:rsid w:val="003C7A04"/>
    <w:rsid w:val="003D0326"/>
    <w:rsid w:val="003D43C4"/>
    <w:rsid w:val="003D4B84"/>
    <w:rsid w:val="003D4D19"/>
    <w:rsid w:val="003D5D2F"/>
    <w:rsid w:val="003D6934"/>
    <w:rsid w:val="003D6B00"/>
    <w:rsid w:val="003D7EB5"/>
    <w:rsid w:val="003E03F9"/>
    <w:rsid w:val="003E1653"/>
    <w:rsid w:val="003E7666"/>
    <w:rsid w:val="003F1A57"/>
    <w:rsid w:val="003F2DCF"/>
    <w:rsid w:val="003F5490"/>
    <w:rsid w:val="003F6B94"/>
    <w:rsid w:val="003F786A"/>
    <w:rsid w:val="003F7A0D"/>
    <w:rsid w:val="003F7F46"/>
    <w:rsid w:val="00403800"/>
    <w:rsid w:val="00404950"/>
    <w:rsid w:val="00404C45"/>
    <w:rsid w:val="0040533F"/>
    <w:rsid w:val="00406EFD"/>
    <w:rsid w:val="00407AF4"/>
    <w:rsid w:val="00410F51"/>
    <w:rsid w:val="00411364"/>
    <w:rsid w:val="00412D2C"/>
    <w:rsid w:val="0041371A"/>
    <w:rsid w:val="00414BB0"/>
    <w:rsid w:val="00415906"/>
    <w:rsid w:val="0041712F"/>
    <w:rsid w:val="00425B94"/>
    <w:rsid w:val="00425DCC"/>
    <w:rsid w:val="004264C6"/>
    <w:rsid w:val="0042708C"/>
    <w:rsid w:val="00427FD3"/>
    <w:rsid w:val="004305D2"/>
    <w:rsid w:val="00431665"/>
    <w:rsid w:val="004319F2"/>
    <w:rsid w:val="0043285C"/>
    <w:rsid w:val="004334E5"/>
    <w:rsid w:val="0043447B"/>
    <w:rsid w:val="004362F1"/>
    <w:rsid w:val="00443ED6"/>
    <w:rsid w:val="00444240"/>
    <w:rsid w:val="00444994"/>
    <w:rsid w:val="00444E51"/>
    <w:rsid w:val="00445370"/>
    <w:rsid w:val="00446DEF"/>
    <w:rsid w:val="00447FCA"/>
    <w:rsid w:val="00450EAF"/>
    <w:rsid w:val="00451872"/>
    <w:rsid w:val="004521B2"/>
    <w:rsid w:val="00452754"/>
    <w:rsid w:val="0045453A"/>
    <w:rsid w:val="00455E50"/>
    <w:rsid w:val="00457A1A"/>
    <w:rsid w:val="0046056F"/>
    <w:rsid w:val="00461010"/>
    <w:rsid w:val="004619F5"/>
    <w:rsid w:val="004636E6"/>
    <w:rsid w:val="0046378E"/>
    <w:rsid w:val="00464543"/>
    <w:rsid w:val="0046490F"/>
    <w:rsid w:val="00464FDF"/>
    <w:rsid w:val="00466B09"/>
    <w:rsid w:val="004675DA"/>
    <w:rsid w:val="004678E7"/>
    <w:rsid w:val="00467CFA"/>
    <w:rsid w:val="004713AE"/>
    <w:rsid w:val="00471DE0"/>
    <w:rsid w:val="004730C3"/>
    <w:rsid w:val="004756D6"/>
    <w:rsid w:val="00475B18"/>
    <w:rsid w:val="00476B8D"/>
    <w:rsid w:val="00476F92"/>
    <w:rsid w:val="00477DCB"/>
    <w:rsid w:val="00482BB4"/>
    <w:rsid w:val="00482D7A"/>
    <w:rsid w:val="00483159"/>
    <w:rsid w:val="00483CF6"/>
    <w:rsid w:val="00484B6B"/>
    <w:rsid w:val="004868B4"/>
    <w:rsid w:val="004869D5"/>
    <w:rsid w:val="004870CA"/>
    <w:rsid w:val="004906CE"/>
    <w:rsid w:val="00490E66"/>
    <w:rsid w:val="00491ECA"/>
    <w:rsid w:val="00492FFE"/>
    <w:rsid w:val="004939BC"/>
    <w:rsid w:val="0049400B"/>
    <w:rsid w:val="004946CF"/>
    <w:rsid w:val="004949B2"/>
    <w:rsid w:val="0049669B"/>
    <w:rsid w:val="00497CDB"/>
    <w:rsid w:val="004A05C1"/>
    <w:rsid w:val="004A1868"/>
    <w:rsid w:val="004A6549"/>
    <w:rsid w:val="004A6EB5"/>
    <w:rsid w:val="004B4E5A"/>
    <w:rsid w:val="004B5562"/>
    <w:rsid w:val="004B71A8"/>
    <w:rsid w:val="004C0804"/>
    <w:rsid w:val="004C64CB"/>
    <w:rsid w:val="004D0321"/>
    <w:rsid w:val="004D0E5F"/>
    <w:rsid w:val="004D32F2"/>
    <w:rsid w:val="004D41A7"/>
    <w:rsid w:val="004D490B"/>
    <w:rsid w:val="004D4E54"/>
    <w:rsid w:val="004D7118"/>
    <w:rsid w:val="004D742D"/>
    <w:rsid w:val="004E135C"/>
    <w:rsid w:val="004E5C83"/>
    <w:rsid w:val="004E6E5C"/>
    <w:rsid w:val="004F2370"/>
    <w:rsid w:val="004F55B8"/>
    <w:rsid w:val="004F6DCA"/>
    <w:rsid w:val="004F7DE1"/>
    <w:rsid w:val="005004EC"/>
    <w:rsid w:val="00500798"/>
    <w:rsid w:val="00500E2F"/>
    <w:rsid w:val="0050152D"/>
    <w:rsid w:val="00504DC1"/>
    <w:rsid w:val="00506258"/>
    <w:rsid w:val="0050679E"/>
    <w:rsid w:val="005069BB"/>
    <w:rsid w:val="0050752C"/>
    <w:rsid w:val="00512E08"/>
    <w:rsid w:val="0051449C"/>
    <w:rsid w:val="00514CF9"/>
    <w:rsid w:val="005166D5"/>
    <w:rsid w:val="00516E69"/>
    <w:rsid w:val="005176BD"/>
    <w:rsid w:val="00520350"/>
    <w:rsid w:val="00523FE9"/>
    <w:rsid w:val="005246F7"/>
    <w:rsid w:val="005268BD"/>
    <w:rsid w:val="00531B29"/>
    <w:rsid w:val="00534554"/>
    <w:rsid w:val="00534768"/>
    <w:rsid w:val="005363CC"/>
    <w:rsid w:val="005366D7"/>
    <w:rsid w:val="005423E4"/>
    <w:rsid w:val="005453EA"/>
    <w:rsid w:val="00545F20"/>
    <w:rsid w:val="00546073"/>
    <w:rsid w:val="00546192"/>
    <w:rsid w:val="005470F2"/>
    <w:rsid w:val="00547519"/>
    <w:rsid w:val="00550739"/>
    <w:rsid w:val="00551B3F"/>
    <w:rsid w:val="00551F7B"/>
    <w:rsid w:val="00553FBC"/>
    <w:rsid w:val="00555C4A"/>
    <w:rsid w:val="0055693C"/>
    <w:rsid w:val="00556CAA"/>
    <w:rsid w:val="005602B5"/>
    <w:rsid w:val="00560B90"/>
    <w:rsid w:val="00561406"/>
    <w:rsid w:val="0056168C"/>
    <w:rsid w:val="00562B99"/>
    <w:rsid w:val="005640BB"/>
    <w:rsid w:val="00564E5C"/>
    <w:rsid w:val="00565749"/>
    <w:rsid w:val="00565EF2"/>
    <w:rsid w:val="0056650D"/>
    <w:rsid w:val="00566701"/>
    <w:rsid w:val="00566861"/>
    <w:rsid w:val="00570736"/>
    <w:rsid w:val="005709CF"/>
    <w:rsid w:val="00570A2E"/>
    <w:rsid w:val="00570E77"/>
    <w:rsid w:val="00572A05"/>
    <w:rsid w:val="005736C6"/>
    <w:rsid w:val="00573CDF"/>
    <w:rsid w:val="00574166"/>
    <w:rsid w:val="00580507"/>
    <w:rsid w:val="005811F2"/>
    <w:rsid w:val="00583741"/>
    <w:rsid w:val="00583D69"/>
    <w:rsid w:val="00586874"/>
    <w:rsid w:val="00591D8B"/>
    <w:rsid w:val="00593B99"/>
    <w:rsid w:val="00595265"/>
    <w:rsid w:val="00595F05"/>
    <w:rsid w:val="00596982"/>
    <w:rsid w:val="005A05F4"/>
    <w:rsid w:val="005A16DC"/>
    <w:rsid w:val="005A1EB5"/>
    <w:rsid w:val="005A3F90"/>
    <w:rsid w:val="005A3FC5"/>
    <w:rsid w:val="005A7B87"/>
    <w:rsid w:val="005A7C44"/>
    <w:rsid w:val="005B0623"/>
    <w:rsid w:val="005B0B23"/>
    <w:rsid w:val="005B3541"/>
    <w:rsid w:val="005B4130"/>
    <w:rsid w:val="005B44D2"/>
    <w:rsid w:val="005B5F41"/>
    <w:rsid w:val="005B684C"/>
    <w:rsid w:val="005B75DE"/>
    <w:rsid w:val="005B7CC2"/>
    <w:rsid w:val="005B7E26"/>
    <w:rsid w:val="005C0854"/>
    <w:rsid w:val="005C1F8B"/>
    <w:rsid w:val="005C6B23"/>
    <w:rsid w:val="005C7A7F"/>
    <w:rsid w:val="005D4192"/>
    <w:rsid w:val="005D566A"/>
    <w:rsid w:val="005E01B0"/>
    <w:rsid w:val="005E0929"/>
    <w:rsid w:val="005E0AF3"/>
    <w:rsid w:val="005E1240"/>
    <w:rsid w:val="005E211D"/>
    <w:rsid w:val="005E4463"/>
    <w:rsid w:val="005E4C0C"/>
    <w:rsid w:val="005E50B4"/>
    <w:rsid w:val="005E51E2"/>
    <w:rsid w:val="005E6864"/>
    <w:rsid w:val="005E6F8F"/>
    <w:rsid w:val="005E7F1E"/>
    <w:rsid w:val="00602CC8"/>
    <w:rsid w:val="0060328A"/>
    <w:rsid w:val="006057E9"/>
    <w:rsid w:val="0061092A"/>
    <w:rsid w:val="00610AB8"/>
    <w:rsid w:val="00611788"/>
    <w:rsid w:val="00611B07"/>
    <w:rsid w:val="00612ADB"/>
    <w:rsid w:val="00612B9F"/>
    <w:rsid w:val="00612C13"/>
    <w:rsid w:val="00612FA1"/>
    <w:rsid w:val="00613529"/>
    <w:rsid w:val="00614BBC"/>
    <w:rsid w:val="006165F5"/>
    <w:rsid w:val="0061661D"/>
    <w:rsid w:val="0061776B"/>
    <w:rsid w:val="006200B1"/>
    <w:rsid w:val="00620CA6"/>
    <w:rsid w:val="00622B20"/>
    <w:rsid w:val="00622F1A"/>
    <w:rsid w:val="00625B2E"/>
    <w:rsid w:val="00626F36"/>
    <w:rsid w:val="006270B4"/>
    <w:rsid w:val="00630A65"/>
    <w:rsid w:val="00631B73"/>
    <w:rsid w:val="00636042"/>
    <w:rsid w:val="00640289"/>
    <w:rsid w:val="00640961"/>
    <w:rsid w:val="00640F63"/>
    <w:rsid w:val="00641E93"/>
    <w:rsid w:val="00643510"/>
    <w:rsid w:val="006441B0"/>
    <w:rsid w:val="00644689"/>
    <w:rsid w:val="00644CC1"/>
    <w:rsid w:val="006456DD"/>
    <w:rsid w:val="00647889"/>
    <w:rsid w:val="00647921"/>
    <w:rsid w:val="0065013A"/>
    <w:rsid w:val="0065064F"/>
    <w:rsid w:val="0065189F"/>
    <w:rsid w:val="006533B7"/>
    <w:rsid w:val="00653485"/>
    <w:rsid w:val="00654104"/>
    <w:rsid w:val="00655500"/>
    <w:rsid w:val="00655B7D"/>
    <w:rsid w:val="006566CA"/>
    <w:rsid w:val="00657261"/>
    <w:rsid w:val="006605AF"/>
    <w:rsid w:val="00661E7B"/>
    <w:rsid w:val="0066294D"/>
    <w:rsid w:val="006642A7"/>
    <w:rsid w:val="006655C5"/>
    <w:rsid w:val="00672075"/>
    <w:rsid w:val="00672209"/>
    <w:rsid w:val="00672D95"/>
    <w:rsid w:val="00672F20"/>
    <w:rsid w:val="00672FA9"/>
    <w:rsid w:val="00673267"/>
    <w:rsid w:val="00673B4C"/>
    <w:rsid w:val="00674532"/>
    <w:rsid w:val="00677139"/>
    <w:rsid w:val="006807A9"/>
    <w:rsid w:val="00681F22"/>
    <w:rsid w:val="00682892"/>
    <w:rsid w:val="00682D7A"/>
    <w:rsid w:val="00684262"/>
    <w:rsid w:val="00686392"/>
    <w:rsid w:val="00694E12"/>
    <w:rsid w:val="00695CA2"/>
    <w:rsid w:val="00696063"/>
    <w:rsid w:val="006A1AF7"/>
    <w:rsid w:val="006A2BFE"/>
    <w:rsid w:val="006A34EC"/>
    <w:rsid w:val="006A517F"/>
    <w:rsid w:val="006A6675"/>
    <w:rsid w:val="006A78BA"/>
    <w:rsid w:val="006B0BF1"/>
    <w:rsid w:val="006B3610"/>
    <w:rsid w:val="006B66F2"/>
    <w:rsid w:val="006C0DC3"/>
    <w:rsid w:val="006C1201"/>
    <w:rsid w:val="006C1380"/>
    <w:rsid w:val="006C4758"/>
    <w:rsid w:val="006C480B"/>
    <w:rsid w:val="006C4D2F"/>
    <w:rsid w:val="006C566D"/>
    <w:rsid w:val="006C64A7"/>
    <w:rsid w:val="006D0102"/>
    <w:rsid w:val="006D2A02"/>
    <w:rsid w:val="006D3F3A"/>
    <w:rsid w:val="006D44D2"/>
    <w:rsid w:val="006D4D5E"/>
    <w:rsid w:val="006D7851"/>
    <w:rsid w:val="006E1114"/>
    <w:rsid w:val="006E192F"/>
    <w:rsid w:val="006E2681"/>
    <w:rsid w:val="006E3106"/>
    <w:rsid w:val="006E4215"/>
    <w:rsid w:val="006E59BD"/>
    <w:rsid w:val="006E6A5A"/>
    <w:rsid w:val="006E6A8A"/>
    <w:rsid w:val="006E795B"/>
    <w:rsid w:val="006F2F75"/>
    <w:rsid w:val="006F34BF"/>
    <w:rsid w:val="006F578F"/>
    <w:rsid w:val="006F5E2C"/>
    <w:rsid w:val="006F684D"/>
    <w:rsid w:val="006F6D75"/>
    <w:rsid w:val="00700D12"/>
    <w:rsid w:val="00701FEA"/>
    <w:rsid w:val="0070393F"/>
    <w:rsid w:val="007045E8"/>
    <w:rsid w:val="00704A83"/>
    <w:rsid w:val="00704CDA"/>
    <w:rsid w:val="00705368"/>
    <w:rsid w:val="00707506"/>
    <w:rsid w:val="00707E4D"/>
    <w:rsid w:val="007102C8"/>
    <w:rsid w:val="007104F5"/>
    <w:rsid w:val="00711FA1"/>
    <w:rsid w:val="00714DC5"/>
    <w:rsid w:val="007205CD"/>
    <w:rsid w:val="00724087"/>
    <w:rsid w:val="007263F7"/>
    <w:rsid w:val="00726DF6"/>
    <w:rsid w:val="00727434"/>
    <w:rsid w:val="00727555"/>
    <w:rsid w:val="00732487"/>
    <w:rsid w:val="00732AC8"/>
    <w:rsid w:val="00734A2E"/>
    <w:rsid w:val="00737EC1"/>
    <w:rsid w:val="00742BB5"/>
    <w:rsid w:val="00750712"/>
    <w:rsid w:val="0075131D"/>
    <w:rsid w:val="00751DEE"/>
    <w:rsid w:val="00752E26"/>
    <w:rsid w:val="00754655"/>
    <w:rsid w:val="00754941"/>
    <w:rsid w:val="00755226"/>
    <w:rsid w:val="00760517"/>
    <w:rsid w:val="0076113F"/>
    <w:rsid w:val="007615A5"/>
    <w:rsid w:val="007615F5"/>
    <w:rsid w:val="00761D74"/>
    <w:rsid w:val="00762F54"/>
    <w:rsid w:val="007635DF"/>
    <w:rsid w:val="00764B5F"/>
    <w:rsid w:val="00766B1C"/>
    <w:rsid w:val="00766FAC"/>
    <w:rsid w:val="00772821"/>
    <w:rsid w:val="00772F3D"/>
    <w:rsid w:val="0078041F"/>
    <w:rsid w:val="00784561"/>
    <w:rsid w:val="00784B7C"/>
    <w:rsid w:val="00787500"/>
    <w:rsid w:val="00790168"/>
    <w:rsid w:val="007942F1"/>
    <w:rsid w:val="00795637"/>
    <w:rsid w:val="007968C8"/>
    <w:rsid w:val="00797088"/>
    <w:rsid w:val="0079727E"/>
    <w:rsid w:val="007A1389"/>
    <w:rsid w:val="007A2DD1"/>
    <w:rsid w:val="007A347F"/>
    <w:rsid w:val="007A3C0E"/>
    <w:rsid w:val="007A74EB"/>
    <w:rsid w:val="007A7571"/>
    <w:rsid w:val="007B14FE"/>
    <w:rsid w:val="007B27EA"/>
    <w:rsid w:val="007B2A76"/>
    <w:rsid w:val="007B3058"/>
    <w:rsid w:val="007B378E"/>
    <w:rsid w:val="007B417E"/>
    <w:rsid w:val="007B43D9"/>
    <w:rsid w:val="007B5E85"/>
    <w:rsid w:val="007B66C8"/>
    <w:rsid w:val="007C4AA6"/>
    <w:rsid w:val="007C4F9C"/>
    <w:rsid w:val="007C5353"/>
    <w:rsid w:val="007C561C"/>
    <w:rsid w:val="007C5EA7"/>
    <w:rsid w:val="007C6FCD"/>
    <w:rsid w:val="007C7EA6"/>
    <w:rsid w:val="007D09C4"/>
    <w:rsid w:val="007D0B8C"/>
    <w:rsid w:val="007D1C21"/>
    <w:rsid w:val="007D2F29"/>
    <w:rsid w:val="007D369C"/>
    <w:rsid w:val="007D51C0"/>
    <w:rsid w:val="007D5736"/>
    <w:rsid w:val="007D6FA1"/>
    <w:rsid w:val="007E02C9"/>
    <w:rsid w:val="007E064E"/>
    <w:rsid w:val="007E3D89"/>
    <w:rsid w:val="007E431B"/>
    <w:rsid w:val="007E4398"/>
    <w:rsid w:val="007E4AC6"/>
    <w:rsid w:val="007E4E70"/>
    <w:rsid w:val="007E705C"/>
    <w:rsid w:val="007F1589"/>
    <w:rsid w:val="007F240D"/>
    <w:rsid w:val="007F3FD9"/>
    <w:rsid w:val="007F737A"/>
    <w:rsid w:val="00800BF8"/>
    <w:rsid w:val="0080224B"/>
    <w:rsid w:val="008025C6"/>
    <w:rsid w:val="00802BCF"/>
    <w:rsid w:val="0080338D"/>
    <w:rsid w:val="00804E93"/>
    <w:rsid w:val="008061B5"/>
    <w:rsid w:val="00806D07"/>
    <w:rsid w:val="00811A3B"/>
    <w:rsid w:val="0081510A"/>
    <w:rsid w:val="00815518"/>
    <w:rsid w:val="00815B97"/>
    <w:rsid w:val="008166BA"/>
    <w:rsid w:val="008200FE"/>
    <w:rsid w:val="00822027"/>
    <w:rsid w:val="008225C5"/>
    <w:rsid w:val="00823C62"/>
    <w:rsid w:val="00824A74"/>
    <w:rsid w:val="0082540D"/>
    <w:rsid w:val="00830D68"/>
    <w:rsid w:val="00830EE8"/>
    <w:rsid w:val="008311BA"/>
    <w:rsid w:val="00831422"/>
    <w:rsid w:val="008314CD"/>
    <w:rsid w:val="00832E40"/>
    <w:rsid w:val="0083311A"/>
    <w:rsid w:val="00834DF1"/>
    <w:rsid w:val="008357C1"/>
    <w:rsid w:val="00836559"/>
    <w:rsid w:val="008408C1"/>
    <w:rsid w:val="00841D5A"/>
    <w:rsid w:val="0084405A"/>
    <w:rsid w:val="00845267"/>
    <w:rsid w:val="008453FE"/>
    <w:rsid w:val="00845686"/>
    <w:rsid w:val="0084680C"/>
    <w:rsid w:val="00854130"/>
    <w:rsid w:val="00855B2D"/>
    <w:rsid w:val="00855FA3"/>
    <w:rsid w:val="00856CCF"/>
    <w:rsid w:val="00861BC4"/>
    <w:rsid w:val="00863A85"/>
    <w:rsid w:val="00864C03"/>
    <w:rsid w:val="00866183"/>
    <w:rsid w:val="008672D8"/>
    <w:rsid w:val="00867A47"/>
    <w:rsid w:val="008709A0"/>
    <w:rsid w:val="00873339"/>
    <w:rsid w:val="008759F2"/>
    <w:rsid w:val="00875AF9"/>
    <w:rsid w:val="00875FF9"/>
    <w:rsid w:val="00876254"/>
    <w:rsid w:val="008775BF"/>
    <w:rsid w:val="00880FC9"/>
    <w:rsid w:val="00880FDA"/>
    <w:rsid w:val="008812F9"/>
    <w:rsid w:val="00881FAA"/>
    <w:rsid w:val="00882975"/>
    <w:rsid w:val="008829EB"/>
    <w:rsid w:val="00882E27"/>
    <w:rsid w:val="0088319F"/>
    <w:rsid w:val="008846C4"/>
    <w:rsid w:val="008854D8"/>
    <w:rsid w:val="0088607F"/>
    <w:rsid w:val="00886261"/>
    <w:rsid w:val="00886B64"/>
    <w:rsid w:val="00887FEF"/>
    <w:rsid w:val="00890916"/>
    <w:rsid w:val="00890AC5"/>
    <w:rsid w:val="00891C83"/>
    <w:rsid w:val="008927AA"/>
    <w:rsid w:val="00892EBA"/>
    <w:rsid w:val="0089301E"/>
    <w:rsid w:val="008932DA"/>
    <w:rsid w:val="00895AFA"/>
    <w:rsid w:val="008967E2"/>
    <w:rsid w:val="008969A3"/>
    <w:rsid w:val="0089719A"/>
    <w:rsid w:val="008A16DD"/>
    <w:rsid w:val="008A2A0F"/>
    <w:rsid w:val="008A2C61"/>
    <w:rsid w:val="008A2F64"/>
    <w:rsid w:val="008A44D8"/>
    <w:rsid w:val="008A5C50"/>
    <w:rsid w:val="008A6259"/>
    <w:rsid w:val="008A6B89"/>
    <w:rsid w:val="008A6F66"/>
    <w:rsid w:val="008B27C4"/>
    <w:rsid w:val="008B7176"/>
    <w:rsid w:val="008C0269"/>
    <w:rsid w:val="008C125A"/>
    <w:rsid w:val="008C2623"/>
    <w:rsid w:val="008C3915"/>
    <w:rsid w:val="008C455A"/>
    <w:rsid w:val="008C4EF9"/>
    <w:rsid w:val="008C5499"/>
    <w:rsid w:val="008C5E3A"/>
    <w:rsid w:val="008C6E25"/>
    <w:rsid w:val="008C776E"/>
    <w:rsid w:val="008D0A3E"/>
    <w:rsid w:val="008D0C38"/>
    <w:rsid w:val="008D18F5"/>
    <w:rsid w:val="008D2249"/>
    <w:rsid w:val="008D240E"/>
    <w:rsid w:val="008D26F5"/>
    <w:rsid w:val="008D5F49"/>
    <w:rsid w:val="008D747B"/>
    <w:rsid w:val="008E0EA6"/>
    <w:rsid w:val="008E1E5D"/>
    <w:rsid w:val="008E3003"/>
    <w:rsid w:val="008E3169"/>
    <w:rsid w:val="008E40BE"/>
    <w:rsid w:val="008E4172"/>
    <w:rsid w:val="008E4187"/>
    <w:rsid w:val="008E46EE"/>
    <w:rsid w:val="008E5A55"/>
    <w:rsid w:val="008F05D9"/>
    <w:rsid w:val="008F06BC"/>
    <w:rsid w:val="008F0BC5"/>
    <w:rsid w:val="008F1F44"/>
    <w:rsid w:val="008F384F"/>
    <w:rsid w:val="008F5300"/>
    <w:rsid w:val="008F7C9F"/>
    <w:rsid w:val="009005EF"/>
    <w:rsid w:val="00900ACE"/>
    <w:rsid w:val="0090107F"/>
    <w:rsid w:val="00901521"/>
    <w:rsid w:val="00901F25"/>
    <w:rsid w:val="00902752"/>
    <w:rsid w:val="00902A1F"/>
    <w:rsid w:val="00902B44"/>
    <w:rsid w:val="00903A0B"/>
    <w:rsid w:val="0090562C"/>
    <w:rsid w:val="00906480"/>
    <w:rsid w:val="00910950"/>
    <w:rsid w:val="009113A4"/>
    <w:rsid w:val="00911B64"/>
    <w:rsid w:val="009128EE"/>
    <w:rsid w:val="00915C62"/>
    <w:rsid w:val="00920DB6"/>
    <w:rsid w:val="0092136C"/>
    <w:rsid w:val="0092198C"/>
    <w:rsid w:val="00921D96"/>
    <w:rsid w:val="0092227E"/>
    <w:rsid w:val="00922D4B"/>
    <w:rsid w:val="009247FB"/>
    <w:rsid w:val="00927FD7"/>
    <w:rsid w:val="00930D41"/>
    <w:rsid w:val="0093236E"/>
    <w:rsid w:val="00932F6B"/>
    <w:rsid w:val="00935780"/>
    <w:rsid w:val="0094012E"/>
    <w:rsid w:val="0094092C"/>
    <w:rsid w:val="00940B4D"/>
    <w:rsid w:val="009417E4"/>
    <w:rsid w:val="0094334E"/>
    <w:rsid w:val="00944659"/>
    <w:rsid w:val="00944E06"/>
    <w:rsid w:val="00945F54"/>
    <w:rsid w:val="009465DC"/>
    <w:rsid w:val="00947937"/>
    <w:rsid w:val="00947F15"/>
    <w:rsid w:val="009507F7"/>
    <w:rsid w:val="00951E39"/>
    <w:rsid w:val="00953AD9"/>
    <w:rsid w:val="009562CB"/>
    <w:rsid w:val="00956B45"/>
    <w:rsid w:val="00960C02"/>
    <w:rsid w:val="00961680"/>
    <w:rsid w:val="00961B8B"/>
    <w:rsid w:val="00962D3D"/>
    <w:rsid w:val="00963F56"/>
    <w:rsid w:val="0096413D"/>
    <w:rsid w:val="00965A18"/>
    <w:rsid w:val="00967385"/>
    <w:rsid w:val="00970948"/>
    <w:rsid w:val="009712D2"/>
    <w:rsid w:val="00971856"/>
    <w:rsid w:val="00972269"/>
    <w:rsid w:val="00972539"/>
    <w:rsid w:val="009726B4"/>
    <w:rsid w:val="00973051"/>
    <w:rsid w:val="009734CC"/>
    <w:rsid w:val="00976C20"/>
    <w:rsid w:val="00977B8C"/>
    <w:rsid w:val="009826AB"/>
    <w:rsid w:val="00984970"/>
    <w:rsid w:val="0099274E"/>
    <w:rsid w:val="0099315A"/>
    <w:rsid w:val="009967AC"/>
    <w:rsid w:val="009A4DBA"/>
    <w:rsid w:val="009A4DD6"/>
    <w:rsid w:val="009A7A65"/>
    <w:rsid w:val="009B187D"/>
    <w:rsid w:val="009B4CC5"/>
    <w:rsid w:val="009B4E3E"/>
    <w:rsid w:val="009B7AA0"/>
    <w:rsid w:val="009C0776"/>
    <w:rsid w:val="009C19A5"/>
    <w:rsid w:val="009C24ED"/>
    <w:rsid w:val="009C378C"/>
    <w:rsid w:val="009C3B1B"/>
    <w:rsid w:val="009C3DC4"/>
    <w:rsid w:val="009C5162"/>
    <w:rsid w:val="009C55DB"/>
    <w:rsid w:val="009C62F6"/>
    <w:rsid w:val="009C75DC"/>
    <w:rsid w:val="009C7FC2"/>
    <w:rsid w:val="009D08D5"/>
    <w:rsid w:val="009D0B47"/>
    <w:rsid w:val="009D1408"/>
    <w:rsid w:val="009D1928"/>
    <w:rsid w:val="009D2432"/>
    <w:rsid w:val="009D4F93"/>
    <w:rsid w:val="009D545E"/>
    <w:rsid w:val="009D62EE"/>
    <w:rsid w:val="009D642C"/>
    <w:rsid w:val="009D6BC2"/>
    <w:rsid w:val="009D7F64"/>
    <w:rsid w:val="009E13BD"/>
    <w:rsid w:val="009E2AC8"/>
    <w:rsid w:val="009E2BB7"/>
    <w:rsid w:val="009E4DED"/>
    <w:rsid w:val="009E584D"/>
    <w:rsid w:val="009E5A8A"/>
    <w:rsid w:val="009F14C5"/>
    <w:rsid w:val="009F1548"/>
    <w:rsid w:val="009F34F1"/>
    <w:rsid w:val="009F4040"/>
    <w:rsid w:val="009F46A9"/>
    <w:rsid w:val="009F5D06"/>
    <w:rsid w:val="009F6FCF"/>
    <w:rsid w:val="00A013BA"/>
    <w:rsid w:val="00A01E6C"/>
    <w:rsid w:val="00A028BD"/>
    <w:rsid w:val="00A02CCC"/>
    <w:rsid w:val="00A031E5"/>
    <w:rsid w:val="00A04107"/>
    <w:rsid w:val="00A05863"/>
    <w:rsid w:val="00A07C06"/>
    <w:rsid w:val="00A11B82"/>
    <w:rsid w:val="00A11E89"/>
    <w:rsid w:val="00A12402"/>
    <w:rsid w:val="00A13EBE"/>
    <w:rsid w:val="00A146E9"/>
    <w:rsid w:val="00A14A22"/>
    <w:rsid w:val="00A15E60"/>
    <w:rsid w:val="00A16938"/>
    <w:rsid w:val="00A17BF5"/>
    <w:rsid w:val="00A209A0"/>
    <w:rsid w:val="00A247F0"/>
    <w:rsid w:val="00A2528D"/>
    <w:rsid w:val="00A25C6B"/>
    <w:rsid w:val="00A26CA1"/>
    <w:rsid w:val="00A27681"/>
    <w:rsid w:val="00A303F5"/>
    <w:rsid w:val="00A32DC1"/>
    <w:rsid w:val="00A35577"/>
    <w:rsid w:val="00A3582B"/>
    <w:rsid w:val="00A3705F"/>
    <w:rsid w:val="00A37E88"/>
    <w:rsid w:val="00A40007"/>
    <w:rsid w:val="00A40C45"/>
    <w:rsid w:val="00A416DF"/>
    <w:rsid w:val="00A4380E"/>
    <w:rsid w:val="00A43F2E"/>
    <w:rsid w:val="00A44CF5"/>
    <w:rsid w:val="00A45010"/>
    <w:rsid w:val="00A47707"/>
    <w:rsid w:val="00A47FFA"/>
    <w:rsid w:val="00A51DD0"/>
    <w:rsid w:val="00A52914"/>
    <w:rsid w:val="00A5397B"/>
    <w:rsid w:val="00A53C3E"/>
    <w:rsid w:val="00A54183"/>
    <w:rsid w:val="00A54454"/>
    <w:rsid w:val="00A54BEB"/>
    <w:rsid w:val="00A55B30"/>
    <w:rsid w:val="00A5654D"/>
    <w:rsid w:val="00A60715"/>
    <w:rsid w:val="00A60D54"/>
    <w:rsid w:val="00A61077"/>
    <w:rsid w:val="00A61EAC"/>
    <w:rsid w:val="00A6260F"/>
    <w:rsid w:val="00A64067"/>
    <w:rsid w:val="00A6431D"/>
    <w:rsid w:val="00A65FE7"/>
    <w:rsid w:val="00A66425"/>
    <w:rsid w:val="00A70EF9"/>
    <w:rsid w:val="00A71C14"/>
    <w:rsid w:val="00A73F54"/>
    <w:rsid w:val="00A74A57"/>
    <w:rsid w:val="00A74DAE"/>
    <w:rsid w:val="00A768EF"/>
    <w:rsid w:val="00A775FA"/>
    <w:rsid w:val="00A80643"/>
    <w:rsid w:val="00A80C98"/>
    <w:rsid w:val="00A8124D"/>
    <w:rsid w:val="00A812A5"/>
    <w:rsid w:val="00A822AD"/>
    <w:rsid w:val="00A84080"/>
    <w:rsid w:val="00A84C7D"/>
    <w:rsid w:val="00A86D85"/>
    <w:rsid w:val="00A87C97"/>
    <w:rsid w:val="00A90E9C"/>
    <w:rsid w:val="00A9151E"/>
    <w:rsid w:val="00A91538"/>
    <w:rsid w:val="00A937A3"/>
    <w:rsid w:val="00A9419C"/>
    <w:rsid w:val="00A955DA"/>
    <w:rsid w:val="00A95EAC"/>
    <w:rsid w:val="00A97493"/>
    <w:rsid w:val="00A97B6A"/>
    <w:rsid w:val="00AA04B7"/>
    <w:rsid w:val="00AA051C"/>
    <w:rsid w:val="00AA0B8C"/>
    <w:rsid w:val="00AA159C"/>
    <w:rsid w:val="00AA16C6"/>
    <w:rsid w:val="00AA1A92"/>
    <w:rsid w:val="00AA4D78"/>
    <w:rsid w:val="00AA5029"/>
    <w:rsid w:val="00AA749D"/>
    <w:rsid w:val="00AB1AE6"/>
    <w:rsid w:val="00AB1B34"/>
    <w:rsid w:val="00AB1BAC"/>
    <w:rsid w:val="00AB1FAC"/>
    <w:rsid w:val="00AB4030"/>
    <w:rsid w:val="00AB42CD"/>
    <w:rsid w:val="00AB6132"/>
    <w:rsid w:val="00AB6C1C"/>
    <w:rsid w:val="00AC167C"/>
    <w:rsid w:val="00AC1C63"/>
    <w:rsid w:val="00AC41DE"/>
    <w:rsid w:val="00AC6662"/>
    <w:rsid w:val="00AC74DA"/>
    <w:rsid w:val="00AD08C2"/>
    <w:rsid w:val="00AD0B72"/>
    <w:rsid w:val="00AD0EFB"/>
    <w:rsid w:val="00AD2479"/>
    <w:rsid w:val="00AD2778"/>
    <w:rsid w:val="00AD27C0"/>
    <w:rsid w:val="00AD2921"/>
    <w:rsid w:val="00AD3A50"/>
    <w:rsid w:val="00AD63F2"/>
    <w:rsid w:val="00AD72E3"/>
    <w:rsid w:val="00AD75B9"/>
    <w:rsid w:val="00AE1A30"/>
    <w:rsid w:val="00AE2563"/>
    <w:rsid w:val="00AE32FD"/>
    <w:rsid w:val="00AE39C5"/>
    <w:rsid w:val="00AE3C43"/>
    <w:rsid w:val="00AE75C3"/>
    <w:rsid w:val="00AF3C69"/>
    <w:rsid w:val="00AF41C3"/>
    <w:rsid w:val="00AF540D"/>
    <w:rsid w:val="00AF5447"/>
    <w:rsid w:val="00AF58C1"/>
    <w:rsid w:val="00AF6AB3"/>
    <w:rsid w:val="00AF6CF3"/>
    <w:rsid w:val="00B00FBE"/>
    <w:rsid w:val="00B02CCD"/>
    <w:rsid w:val="00B03FD2"/>
    <w:rsid w:val="00B06880"/>
    <w:rsid w:val="00B07B88"/>
    <w:rsid w:val="00B11691"/>
    <w:rsid w:val="00B12423"/>
    <w:rsid w:val="00B12D17"/>
    <w:rsid w:val="00B130FF"/>
    <w:rsid w:val="00B17608"/>
    <w:rsid w:val="00B2061B"/>
    <w:rsid w:val="00B2227B"/>
    <w:rsid w:val="00B22960"/>
    <w:rsid w:val="00B240C2"/>
    <w:rsid w:val="00B24541"/>
    <w:rsid w:val="00B24F37"/>
    <w:rsid w:val="00B255F5"/>
    <w:rsid w:val="00B27E85"/>
    <w:rsid w:val="00B31ADA"/>
    <w:rsid w:val="00B3264A"/>
    <w:rsid w:val="00B33483"/>
    <w:rsid w:val="00B33570"/>
    <w:rsid w:val="00B3516C"/>
    <w:rsid w:val="00B35FC1"/>
    <w:rsid w:val="00B37097"/>
    <w:rsid w:val="00B3712A"/>
    <w:rsid w:val="00B37513"/>
    <w:rsid w:val="00B410EE"/>
    <w:rsid w:val="00B418BD"/>
    <w:rsid w:val="00B43D53"/>
    <w:rsid w:val="00B43FAC"/>
    <w:rsid w:val="00B45F6A"/>
    <w:rsid w:val="00B46169"/>
    <w:rsid w:val="00B46BFC"/>
    <w:rsid w:val="00B50EA6"/>
    <w:rsid w:val="00B5148F"/>
    <w:rsid w:val="00B54C89"/>
    <w:rsid w:val="00B54CF7"/>
    <w:rsid w:val="00B5641E"/>
    <w:rsid w:val="00B6063B"/>
    <w:rsid w:val="00B6178E"/>
    <w:rsid w:val="00B65DF8"/>
    <w:rsid w:val="00B663D4"/>
    <w:rsid w:val="00B66E69"/>
    <w:rsid w:val="00B67DFE"/>
    <w:rsid w:val="00B7017E"/>
    <w:rsid w:val="00B70224"/>
    <w:rsid w:val="00B705A1"/>
    <w:rsid w:val="00B738B8"/>
    <w:rsid w:val="00B7498D"/>
    <w:rsid w:val="00B813BF"/>
    <w:rsid w:val="00B81E33"/>
    <w:rsid w:val="00B82A6D"/>
    <w:rsid w:val="00B83D65"/>
    <w:rsid w:val="00B84E67"/>
    <w:rsid w:val="00B859F5"/>
    <w:rsid w:val="00B878E0"/>
    <w:rsid w:val="00B904C6"/>
    <w:rsid w:val="00B918CD"/>
    <w:rsid w:val="00B91D1B"/>
    <w:rsid w:val="00B92CDE"/>
    <w:rsid w:val="00B94E03"/>
    <w:rsid w:val="00B95851"/>
    <w:rsid w:val="00B95DC7"/>
    <w:rsid w:val="00B96750"/>
    <w:rsid w:val="00B9679A"/>
    <w:rsid w:val="00B96837"/>
    <w:rsid w:val="00BA185B"/>
    <w:rsid w:val="00BA3FE9"/>
    <w:rsid w:val="00BA4254"/>
    <w:rsid w:val="00BA4ABC"/>
    <w:rsid w:val="00BA670B"/>
    <w:rsid w:val="00BA6A3C"/>
    <w:rsid w:val="00BA6DE2"/>
    <w:rsid w:val="00BA7A04"/>
    <w:rsid w:val="00BB16C5"/>
    <w:rsid w:val="00BB2AFD"/>
    <w:rsid w:val="00BB5ADE"/>
    <w:rsid w:val="00BB665D"/>
    <w:rsid w:val="00BB7924"/>
    <w:rsid w:val="00BB7FD8"/>
    <w:rsid w:val="00BC04B6"/>
    <w:rsid w:val="00BC0E66"/>
    <w:rsid w:val="00BC1743"/>
    <w:rsid w:val="00BC1ECB"/>
    <w:rsid w:val="00BC2374"/>
    <w:rsid w:val="00BC283A"/>
    <w:rsid w:val="00BC35E7"/>
    <w:rsid w:val="00BC4411"/>
    <w:rsid w:val="00BC4C20"/>
    <w:rsid w:val="00BC508E"/>
    <w:rsid w:val="00BC67DC"/>
    <w:rsid w:val="00BC698C"/>
    <w:rsid w:val="00BC73B9"/>
    <w:rsid w:val="00BD0B82"/>
    <w:rsid w:val="00BD26CE"/>
    <w:rsid w:val="00BD2BD8"/>
    <w:rsid w:val="00BD3CF9"/>
    <w:rsid w:val="00BD65BD"/>
    <w:rsid w:val="00BD687E"/>
    <w:rsid w:val="00BD6CC5"/>
    <w:rsid w:val="00BD7262"/>
    <w:rsid w:val="00BD76CD"/>
    <w:rsid w:val="00BD774B"/>
    <w:rsid w:val="00BD7A84"/>
    <w:rsid w:val="00BE0BFC"/>
    <w:rsid w:val="00BE1419"/>
    <w:rsid w:val="00BE3AC3"/>
    <w:rsid w:val="00BE4039"/>
    <w:rsid w:val="00BE52AE"/>
    <w:rsid w:val="00BE58EE"/>
    <w:rsid w:val="00BE7630"/>
    <w:rsid w:val="00BF0310"/>
    <w:rsid w:val="00BF09CE"/>
    <w:rsid w:val="00BF3EB0"/>
    <w:rsid w:val="00BF5C0F"/>
    <w:rsid w:val="00BF6E03"/>
    <w:rsid w:val="00BF7D3D"/>
    <w:rsid w:val="00BF7E56"/>
    <w:rsid w:val="00C011D9"/>
    <w:rsid w:val="00C017A8"/>
    <w:rsid w:val="00C04374"/>
    <w:rsid w:val="00C04499"/>
    <w:rsid w:val="00C0470F"/>
    <w:rsid w:val="00C07225"/>
    <w:rsid w:val="00C074E1"/>
    <w:rsid w:val="00C079E2"/>
    <w:rsid w:val="00C100CB"/>
    <w:rsid w:val="00C113A4"/>
    <w:rsid w:val="00C11D12"/>
    <w:rsid w:val="00C11F29"/>
    <w:rsid w:val="00C12ED5"/>
    <w:rsid w:val="00C13C97"/>
    <w:rsid w:val="00C14892"/>
    <w:rsid w:val="00C15E66"/>
    <w:rsid w:val="00C17246"/>
    <w:rsid w:val="00C20110"/>
    <w:rsid w:val="00C20A2D"/>
    <w:rsid w:val="00C20C3E"/>
    <w:rsid w:val="00C220E6"/>
    <w:rsid w:val="00C23550"/>
    <w:rsid w:val="00C23D6A"/>
    <w:rsid w:val="00C24851"/>
    <w:rsid w:val="00C253F8"/>
    <w:rsid w:val="00C315D6"/>
    <w:rsid w:val="00C31DA0"/>
    <w:rsid w:val="00C329F6"/>
    <w:rsid w:val="00C3380E"/>
    <w:rsid w:val="00C3728F"/>
    <w:rsid w:val="00C374B9"/>
    <w:rsid w:val="00C37B12"/>
    <w:rsid w:val="00C37C17"/>
    <w:rsid w:val="00C42E2E"/>
    <w:rsid w:val="00C44E39"/>
    <w:rsid w:val="00C468AD"/>
    <w:rsid w:val="00C46C39"/>
    <w:rsid w:val="00C47513"/>
    <w:rsid w:val="00C52973"/>
    <w:rsid w:val="00C53374"/>
    <w:rsid w:val="00C56852"/>
    <w:rsid w:val="00C61F8F"/>
    <w:rsid w:val="00C62538"/>
    <w:rsid w:val="00C62A07"/>
    <w:rsid w:val="00C635F9"/>
    <w:rsid w:val="00C663A7"/>
    <w:rsid w:val="00C671B9"/>
    <w:rsid w:val="00C70EFD"/>
    <w:rsid w:val="00C714A7"/>
    <w:rsid w:val="00C736F5"/>
    <w:rsid w:val="00C7413D"/>
    <w:rsid w:val="00C74563"/>
    <w:rsid w:val="00C74E59"/>
    <w:rsid w:val="00C76549"/>
    <w:rsid w:val="00C80760"/>
    <w:rsid w:val="00C80948"/>
    <w:rsid w:val="00C80E16"/>
    <w:rsid w:val="00C828C9"/>
    <w:rsid w:val="00C84926"/>
    <w:rsid w:val="00C858BC"/>
    <w:rsid w:val="00C85BF9"/>
    <w:rsid w:val="00C91D0E"/>
    <w:rsid w:val="00C9208B"/>
    <w:rsid w:val="00C96270"/>
    <w:rsid w:val="00C97137"/>
    <w:rsid w:val="00C972C1"/>
    <w:rsid w:val="00CA0E8A"/>
    <w:rsid w:val="00CA3742"/>
    <w:rsid w:val="00CA4190"/>
    <w:rsid w:val="00CA43DF"/>
    <w:rsid w:val="00CA4A4F"/>
    <w:rsid w:val="00CA5B1E"/>
    <w:rsid w:val="00CA62C3"/>
    <w:rsid w:val="00CA67CD"/>
    <w:rsid w:val="00CA777B"/>
    <w:rsid w:val="00CA7B0C"/>
    <w:rsid w:val="00CB138D"/>
    <w:rsid w:val="00CB13B1"/>
    <w:rsid w:val="00CB2898"/>
    <w:rsid w:val="00CB2FAC"/>
    <w:rsid w:val="00CB55DE"/>
    <w:rsid w:val="00CB5AB0"/>
    <w:rsid w:val="00CB68B6"/>
    <w:rsid w:val="00CB7DAB"/>
    <w:rsid w:val="00CC0457"/>
    <w:rsid w:val="00CC1C30"/>
    <w:rsid w:val="00CC4BF7"/>
    <w:rsid w:val="00CC5485"/>
    <w:rsid w:val="00CC5764"/>
    <w:rsid w:val="00CC609E"/>
    <w:rsid w:val="00CC7EEF"/>
    <w:rsid w:val="00CD6BFF"/>
    <w:rsid w:val="00CD6C90"/>
    <w:rsid w:val="00CD6F1D"/>
    <w:rsid w:val="00CE023E"/>
    <w:rsid w:val="00CE05D2"/>
    <w:rsid w:val="00CE1423"/>
    <w:rsid w:val="00CE1758"/>
    <w:rsid w:val="00CE232B"/>
    <w:rsid w:val="00CE4412"/>
    <w:rsid w:val="00CE5A02"/>
    <w:rsid w:val="00CE750B"/>
    <w:rsid w:val="00CF2920"/>
    <w:rsid w:val="00CF33FA"/>
    <w:rsid w:val="00CF39F0"/>
    <w:rsid w:val="00CF3EDF"/>
    <w:rsid w:val="00CF53D1"/>
    <w:rsid w:val="00CF5DF2"/>
    <w:rsid w:val="00CF73DF"/>
    <w:rsid w:val="00CF7C56"/>
    <w:rsid w:val="00D02E8F"/>
    <w:rsid w:val="00D03352"/>
    <w:rsid w:val="00D03647"/>
    <w:rsid w:val="00D03C81"/>
    <w:rsid w:val="00D04311"/>
    <w:rsid w:val="00D04B0E"/>
    <w:rsid w:val="00D05182"/>
    <w:rsid w:val="00D0583B"/>
    <w:rsid w:val="00D11DC6"/>
    <w:rsid w:val="00D124FE"/>
    <w:rsid w:val="00D12C18"/>
    <w:rsid w:val="00D13934"/>
    <w:rsid w:val="00D14BED"/>
    <w:rsid w:val="00D15E8B"/>
    <w:rsid w:val="00D1668F"/>
    <w:rsid w:val="00D17826"/>
    <w:rsid w:val="00D20B5C"/>
    <w:rsid w:val="00D21209"/>
    <w:rsid w:val="00D220ED"/>
    <w:rsid w:val="00D2293D"/>
    <w:rsid w:val="00D23A74"/>
    <w:rsid w:val="00D24953"/>
    <w:rsid w:val="00D25B57"/>
    <w:rsid w:val="00D26D41"/>
    <w:rsid w:val="00D274C7"/>
    <w:rsid w:val="00D27742"/>
    <w:rsid w:val="00D27954"/>
    <w:rsid w:val="00D318B7"/>
    <w:rsid w:val="00D32D7A"/>
    <w:rsid w:val="00D32F7A"/>
    <w:rsid w:val="00D33FF5"/>
    <w:rsid w:val="00D3685F"/>
    <w:rsid w:val="00D36937"/>
    <w:rsid w:val="00D36A90"/>
    <w:rsid w:val="00D37584"/>
    <w:rsid w:val="00D4002C"/>
    <w:rsid w:val="00D4104F"/>
    <w:rsid w:val="00D42BEC"/>
    <w:rsid w:val="00D43942"/>
    <w:rsid w:val="00D44342"/>
    <w:rsid w:val="00D4449B"/>
    <w:rsid w:val="00D466D1"/>
    <w:rsid w:val="00D500F2"/>
    <w:rsid w:val="00D51DFB"/>
    <w:rsid w:val="00D5649B"/>
    <w:rsid w:val="00D60FF8"/>
    <w:rsid w:val="00D610FB"/>
    <w:rsid w:val="00D623F7"/>
    <w:rsid w:val="00D6271E"/>
    <w:rsid w:val="00D6446D"/>
    <w:rsid w:val="00D67F55"/>
    <w:rsid w:val="00D728F2"/>
    <w:rsid w:val="00D73AFD"/>
    <w:rsid w:val="00D74ADF"/>
    <w:rsid w:val="00D74C68"/>
    <w:rsid w:val="00D74EC8"/>
    <w:rsid w:val="00D76C88"/>
    <w:rsid w:val="00D76DB1"/>
    <w:rsid w:val="00D76E9F"/>
    <w:rsid w:val="00D76F45"/>
    <w:rsid w:val="00D77C9F"/>
    <w:rsid w:val="00D8097E"/>
    <w:rsid w:val="00D81517"/>
    <w:rsid w:val="00D8331E"/>
    <w:rsid w:val="00D8334E"/>
    <w:rsid w:val="00D836C5"/>
    <w:rsid w:val="00D837E4"/>
    <w:rsid w:val="00D83EFD"/>
    <w:rsid w:val="00D845F1"/>
    <w:rsid w:val="00D85434"/>
    <w:rsid w:val="00D85C79"/>
    <w:rsid w:val="00D86122"/>
    <w:rsid w:val="00D86A12"/>
    <w:rsid w:val="00D87435"/>
    <w:rsid w:val="00D876B7"/>
    <w:rsid w:val="00D90694"/>
    <w:rsid w:val="00D926AD"/>
    <w:rsid w:val="00D94468"/>
    <w:rsid w:val="00D947C1"/>
    <w:rsid w:val="00D94889"/>
    <w:rsid w:val="00D94F44"/>
    <w:rsid w:val="00D957F4"/>
    <w:rsid w:val="00D96B61"/>
    <w:rsid w:val="00DA0843"/>
    <w:rsid w:val="00DA08F0"/>
    <w:rsid w:val="00DA187E"/>
    <w:rsid w:val="00DA2C37"/>
    <w:rsid w:val="00DA3F03"/>
    <w:rsid w:val="00DA4A3A"/>
    <w:rsid w:val="00DA6551"/>
    <w:rsid w:val="00DB3197"/>
    <w:rsid w:val="00DB40EA"/>
    <w:rsid w:val="00DB4D42"/>
    <w:rsid w:val="00DB61D2"/>
    <w:rsid w:val="00DB70DF"/>
    <w:rsid w:val="00DC00F6"/>
    <w:rsid w:val="00DC09C9"/>
    <w:rsid w:val="00DC1F1F"/>
    <w:rsid w:val="00DC2793"/>
    <w:rsid w:val="00DC3BD5"/>
    <w:rsid w:val="00DC60D6"/>
    <w:rsid w:val="00DC7F63"/>
    <w:rsid w:val="00DD0026"/>
    <w:rsid w:val="00DD07F8"/>
    <w:rsid w:val="00DD111C"/>
    <w:rsid w:val="00DD1685"/>
    <w:rsid w:val="00DD26CB"/>
    <w:rsid w:val="00DD2B75"/>
    <w:rsid w:val="00DD2D8E"/>
    <w:rsid w:val="00DD55BF"/>
    <w:rsid w:val="00DD5A65"/>
    <w:rsid w:val="00DD6D9F"/>
    <w:rsid w:val="00DE0396"/>
    <w:rsid w:val="00DE0A73"/>
    <w:rsid w:val="00DE0DCC"/>
    <w:rsid w:val="00DE1E0B"/>
    <w:rsid w:val="00DE2BE3"/>
    <w:rsid w:val="00DE32E5"/>
    <w:rsid w:val="00DE35F8"/>
    <w:rsid w:val="00DE3F89"/>
    <w:rsid w:val="00DE6016"/>
    <w:rsid w:val="00DE6336"/>
    <w:rsid w:val="00DE6712"/>
    <w:rsid w:val="00DE6910"/>
    <w:rsid w:val="00DE74A1"/>
    <w:rsid w:val="00DF1FEA"/>
    <w:rsid w:val="00DF290C"/>
    <w:rsid w:val="00DF5F49"/>
    <w:rsid w:val="00DF6424"/>
    <w:rsid w:val="00DF6BEC"/>
    <w:rsid w:val="00DF7377"/>
    <w:rsid w:val="00DF7F38"/>
    <w:rsid w:val="00E027E2"/>
    <w:rsid w:val="00E02845"/>
    <w:rsid w:val="00E02AAC"/>
    <w:rsid w:val="00E02F94"/>
    <w:rsid w:val="00E03434"/>
    <w:rsid w:val="00E03671"/>
    <w:rsid w:val="00E044B6"/>
    <w:rsid w:val="00E04588"/>
    <w:rsid w:val="00E047EA"/>
    <w:rsid w:val="00E0571A"/>
    <w:rsid w:val="00E07BE7"/>
    <w:rsid w:val="00E1197B"/>
    <w:rsid w:val="00E12247"/>
    <w:rsid w:val="00E13DBD"/>
    <w:rsid w:val="00E13FBB"/>
    <w:rsid w:val="00E14D6D"/>
    <w:rsid w:val="00E153EA"/>
    <w:rsid w:val="00E156D7"/>
    <w:rsid w:val="00E162C4"/>
    <w:rsid w:val="00E224B6"/>
    <w:rsid w:val="00E22702"/>
    <w:rsid w:val="00E2302A"/>
    <w:rsid w:val="00E2345A"/>
    <w:rsid w:val="00E241A7"/>
    <w:rsid w:val="00E24476"/>
    <w:rsid w:val="00E26412"/>
    <w:rsid w:val="00E27238"/>
    <w:rsid w:val="00E27408"/>
    <w:rsid w:val="00E3069A"/>
    <w:rsid w:val="00E30E54"/>
    <w:rsid w:val="00E32136"/>
    <w:rsid w:val="00E348BC"/>
    <w:rsid w:val="00E35001"/>
    <w:rsid w:val="00E35110"/>
    <w:rsid w:val="00E40C9A"/>
    <w:rsid w:val="00E411FA"/>
    <w:rsid w:val="00E42251"/>
    <w:rsid w:val="00E42884"/>
    <w:rsid w:val="00E43416"/>
    <w:rsid w:val="00E437F1"/>
    <w:rsid w:val="00E47A04"/>
    <w:rsid w:val="00E47EF1"/>
    <w:rsid w:val="00E50505"/>
    <w:rsid w:val="00E50B59"/>
    <w:rsid w:val="00E512C5"/>
    <w:rsid w:val="00E51554"/>
    <w:rsid w:val="00E537E2"/>
    <w:rsid w:val="00E54074"/>
    <w:rsid w:val="00E5408C"/>
    <w:rsid w:val="00E55C2A"/>
    <w:rsid w:val="00E57161"/>
    <w:rsid w:val="00E57A8B"/>
    <w:rsid w:val="00E6033B"/>
    <w:rsid w:val="00E626EC"/>
    <w:rsid w:val="00E637C2"/>
    <w:rsid w:val="00E67E59"/>
    <w:rsid w:val="00E70790"/>
    <w:rsid w:val="00E70A0E"/>
    <w:rsid w:val="00E71E4B"/>
    <w:rsid w:val="00E72444"/>
    <w:rsid w:val="00E763F5"/>
    <w:rsid w:val="00E76804"/>
    <w:rsid w:val="00E809EB"/>
    <w:rsid w:val="00E840ED"/>
    <w:rsid w:val="00E858AA"/>
    <w:rsid w:val="00E90A20"/>
    <w:rsid w:val="00E90A69"/>
    <w:rsid w:val="00E917B8"/>
    <w:rsid w:val="00E940D0"/>
    <w:rsid w:val="00E94304"/>
    <w:rsid w:val="00E94550"/>
    <w:rsid w:val="00E94FAE"/>
    <w:rsid w:val="00E95E2D"/>
    <w:rsid w:val="00E96795"/>
    <w:rsid w:val="00E972F2"/>
    <w:rsid w:val="00EA1AA5"/>
    <w:rsid w:val="00EA24A6"/>
    <w:rsid w:val="00EA24B8"/>
    <w:rsid w:val="00EA2B9F"/>
    <w:rsid w:val="00EA2DBF"/>
    <w:rsid w:val="00EA311D"/>
    <w:rsid w:val="00EA3EFC"/>
    <w:rsid w:val="00EA55E4"/>
    <w:rsid w:val="00EA5A0B"/>
    <w:rsid w:val="00EA66F4"/>
    <w:rsid w:val="00EB02C4"/>
    <w:rsid w:val="00EB0FC9"/>
    <w:rsid w:val="00EB1C13"/>
    <w:rsid w:val="00EB2027"/>
    <w:rsid w:val="00EB3B17"/>
    <w:rsid w:val="00EB3B4E"/>
    <w:rsid w:val="00EB444C"/>
    <w:rsid w:val="00EB4AEA"/>
    <w:rsid w:val="00EB6366"/>
    <w:rsid w:val="00EB7DCF"/>
    <w:rsid w:val="00EC028A"/>
    <w:rsid w:val="00EC0599"/>
    <w:rsid w:val="00EC061C"/>
    <w:rsid w:val="00EC085A"/>
    <w:rsid w:val="00EC2670"/>
    <w:rsid w:val="00EC3C1B"/>
    <w:rsid w:val="00EC3F4F"/>
    <w:rsid w:val="00EC46FC"/>
    <w:rsid w:val="00EC4DB0"/>
    <w:rsid w:val="00EC4DD7"/>
    <w:rsid w:val="00EC5D45"/>
    <w:rsid w:val="00EC60B9"/>
    <w:rsid w:val="00ED1332"/>
    <w:rsid w:val="00ED21DB"/>
    <w:rsid w:val="00ED2B7C"/>
    <w:rsid w:val="00ED2CF7"/>
    <w:rsid w:val="00ED6ACC"/>
    <w:rsid w:val="00EE2C61"/>
    <w:rsid w:val="00EE301F"/>
    <w:rsid w:val="00EE4BA3"/>
    <w:rsid w:val="00EE5CC0"/>
    <w:rsid w:val="00EE6025"/>
    <w:rsid w:val="00EF02B6"/>
    <w:rsid w:val="00EF05EC"/>
    <w:rsid w:val="00EF10F8"/>
    <w:rsid w:val="00EF1EF6"/>
    <w:rsid w:val="00EF2D76"/>
    <w:rsid w:val="00EF3177"/>
    <w:rsid w:val="00EF3767"/>
    <w:rsid w:val="00EF3D54"/>
    <w:rsid w:val="00EF4148"/>
    <w:rsid w:val="00EF4DCF"/>
    <w:rsid w:val="00EF55EC"/>
    <w:rsid w:val="00F0082D"/>
    <w:rsid w:val="00F00B67"/>
    <w:rsid w:val="00F035AE"/>
    <w:rsid w:val="00F06DD2"/>
    <w:rsid w:val="00F07E26"/>
    <w:rsid w:val="00F111D3"/>
    <w:rsid w:val="00F11C83"/>
    <w:rsid w:val="00F145C6"/>
    <w:rsid w:val="00F148EA"/>
    <w:rsid w:val="00F14F7D"/>
    <w:rsid w:val="00F1509C"/>
    <w:rsid w:val="00F15F2D"/>
    <w:rsid w:val="00F171D4"/>
    <w:rsid w:val="00F17C88"/>
    <w:rsid w:val="00F20213"/>
    <w:rsid w:val="00F2033D"/>
    <w:rsid w:val="00F2104E"/>
    <w:rsid w:val="00F21823"/>
    <w:rsid w:val="00F21A22"/>
    <w:rsid w:val="00F22D50"/>
    <w:rsid w:val="00F23A2B"/>
    <w:rsid w:val="00F26FEB"/>
    <w:rsid w:val="00F30875"/>
    <w:rsid w:val="00F330F6"/>
    <w:rsid w:val="00F35053"/>
    <w:rsid w:val="00F36B27"/>
    <w:rsid w:val="00F36E1C"/>
    <w:rsid w:val="00F37814"/>
    <w:rsid w:val="00F3794F"/>
    <w:rsid w:val="00F434B4"/>
    <w:rsid w:val="00F4739C"/>
    <w:rsid w:val="00F47953"/>
    <w:rsid w:val="00F5039B"/>
    <w:rsid w:val="00F50A76"/>
    <w:rsid w:val="00F51B8E"/>
    <w:rsid w:val="00F51FFA"/>
    <w:rsid w:val="00F54255"/>
    <w:rsid w:val="00F55E4F"/>
    <w:rsid w:val="00F60695"/>
    <w:rsid w:val="00F65050"/>
    <w:rsid w:val="00F65631"/>
    <w:rsid w:val="00F70804"/>
    <w:rsid w:val="00F71557"/>
    <w:rsid w:val="00F72805"/>
    <w:rsid w:val="00F72AE6"/>
    <w:rsid w:val="00F72B9F"/>
    <w:rsid w:val="00F7358E"/>
    <w:rsid w:val="00F735D9"/>
    <w:rsid w:val="00F7459D"/>
    <w:rsid w:val="00F74E4B"/>
    <w:rsid w:val="00F808E1"/>
    <w:rsid w:val="00F827AD"/>
    <w:rsid w:val="00F83973"/>
    <w:rsid w:val="00F844D5"/>
    <w:rsid w:val="00F84EC6"/>
    <w:rsid w:val="00F85498"/>
    <w:rsid w:val="00F87F9C"/>
    <w:rsid w:val="00F90B4D"/>
    <w:rsid w:val="00F9122D"/>
    <w:rsid w:val="00F91337"/>
    <w:rsid w:val="00F913E8"/>
    <w:rsid w:val="00F92333"/>
    <w:rsid w:val="00F92D45"/>
    <w:rsid w:val="00F94782"/>
    <w:rsid w:val="00F948FA"/>
    <w:rsid w:val="00F94BE7"/>
    <w:rsid w:val="00F96857"/>
    <w:rsid w:val="00F97391"/>
    <w:rsid w:val="00FA1CAC"/>
    <w:rsid w:val="00FA37BF"/>
    <w:rsid w:val="00FA6503"/>
    <w:rsid w:val="00FA6D20"/>
    <w:rsid w:val="00FA7337"/>
    <w:rsid w:val="00FB0E52"/>
    <w:rsid w:val="00FB110B"/>
    <w:rsid w:val="00FB1736"/>
    <w:rsid w:val="00FB18B3"/>
    <w:rsid w:val="00FB18C9"/>
    <w:rsid w:val="00FB331B"/>
    <w:rsid w:val="00FB4596"/>
    <w:rsid w:val="00FB4826"/>
    <w:rsid w:val="00FB48BC"/>
    <w:rsid w:val="00FB4A65"/>
    <w:rsid w:val="00FB59B1"/>
    <w:rsid w:val="00FB6247"/>
    <w:rsid w:val="00FB6D25"/>
    <w:rsid w:val="00FB6FE1"/>
    <w:rsid w:val="00FB723B"/>
    <w:rsid w:val="00FB73F7"/>
    <w:rsid w:val="00FB7443"/>
    <w:rsid w:val="00FC02C3"/>
    <w:rsid w:val="00FC4F1D"/>
    <w:rsid w:val="00FC52CE"/>
    <w:rsid w:val="00FC684C"/>
    <w:rsid w:val="00FC7CE3"/>
    <w:rsid w:val="00FD0CD9"/>
    <w:rsid w:val="00FD0F51"/>
    <w:rsid w:val="00FD15F0"/>
    <w:rsid w:val="00FD1620"/>
    <w:rsid w:val="00FD1AF4"/>
    <w:rsid w:val="00FD208C"/>
    <w:rsid w:val="00FD243E"/>
    <w:rsid w:val="00FD2850"/>
    <w:rsid w:val="00FD4CCB"/>
    <w:rsid w:val="00FD4FF7"/>
    <w:rsid w:val="00FD57AD"/>
    <w:rsid w:val="00FD6F9C"/>
    <w:rsid w:val="00FE03EF"/>
    <w:rsid w:val="00FE12BA"/>
    <w:rsid w:val="00FE151A"/>
    <w:rsid w:val="00FE1716"/>
    <w:rsid w:val="00FE1DED"/>
    <w:rsid w:val="00FE2BB6"/>
    <w:rsid w:val="00FE380E"/>
    <w:rsid w:val="00FE41F9"/>
    <w:rsid w:val="00FE65AB"/>
    <w:rsid w:val="00FE74AA"/>
    <w:rsid w:val="00FE756A"/>
    <w:rsid w:val="00FF027F"/>
    <w:rsid w:val="00FF068B"/>
    <w:rsid w:val="00FF5804"/>
    <w:rsid w:val="00FF6E11"/>
    <w:rsid w:val="00FF73CB"/>
    <w:rsid w:val="00FF7C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5:docId w15:val="{589A293D-CA76-4771-8F8E-147FA122C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984970"/>
    <w:pPr>
      <w:ind w:firstLine="709"/>
    </w:pPr>
    <w:rPr>
      <w:rFonts w:ascii="Times New Roman" w:hAnsi="Times New Roman"/>
      <w:sz w:val="26"/>
    </w:rPr>
  </w:style>
  <w:style w:type="paragraph" w:styleId="10">
    <w:name w:val="heading 1"/>
    <w:aliases w:val="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3"/>
    <w:next w:val="a3"/>
    <w:link w:val="12"/>
    <w:autoRedefine/>
    <w:uiPriority w:val="9"/>
    <w:qFormat/>
    <w:rsid w:val="00C315D6"/>
    <w:pPr>
      <w:spacing w:after="200"/>
      <w:ind w:left="710" w:firstLine="0"/>
      <w:contextualSpacing/>
      <w:jc w:val="left"/>
      <w:outlineLvl w:val="0"/>
    </w:pPr>
    <w:rPr>
      <w:rFonts w:eastAsia="Times New Roman" w:cs="Times New Roman"/>
      <w:b/>
      <w:sz w:val="28"/>
      <w:szCs w:val="28"/>
    </w:rPr>
  </w:style>
  <w:style w:type="paragraph" w:styleId="21">
    <w:name w:val="heading 2"/>
    <w:aliases w:val="H2,h2,Заголовок 2 Знак Знак, Знак1 Знак Знак, Знак1 Знак1,Заголовок 2 Знак2 Знак,Заголовок 2 Знак1 Знак Знак Знак,Заголовок 2 Знак Знак Знак Знак Знак"/>
    <w:basedOn w:val="a3"/>
    <w:next w:val="a3"/>
    <w:link w:val="22"/>
    <w:autoRedefine/>
    <w:uiPriority w:val="9"/>
    <w:unhideWhenUsed/>
    <w:qFormat/>
    <w:rsid w:val="00FC02C3"/>
    <w:pPr>
      <w:keepNext/>
      <w:keepLines/>
      <w:spacing w:before="240"/>
      <w:outlineLvl w:val="1"/>
    </w:pPr>
    <w:rPr>
      <w:rFonts w:eastAsiaTheme="majorEastAsia" w:cs="Times New Roman"/>
      <w:b/>
      <w:sz w:val="24"/>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1"/>
    <w:uiPriority w:val="9"/>
    <w:unhideWhenUsed/>
    <w:qFormat/>
    <w:rsid w:val="00BD774B"/>
    <w:pPr>
      <w:keepNext/>
      <w:numPr>
        <w:ilvl w:val="2"/>
        <w:numId w:val="29"/>
      </w:numPr>
      <w:spacing w:before="360" w:after="60" w:line="240" w:lineRule="auto"/>
      <w:outlineLvl w:val="2"/>
    </w:pPr>
    <w:rPr>
      <w:rFonts w:eastAsia="Times New Roman" w:cs="Times New Roman"/>
      <w:b/>
      <w:bCs/>
      <w:szCs w:val="26"/>
      <w:lang w:eastAsia="ru-RU"/>
    </w:rPr>
  </w:style>
  <w:style w:type="paragraph" w:styleId="4">
    <w:name w:val="heading 4"/>
    <w:aliases w:val="Таб"/>
    <w:basedOn w:val="a3"/>
    <w:next w:val="a3"/>
    <w:link w:val="40"/>
    <w:uiPriority w:val="9"/>
    <w:unhideWhenUsed/>
    <w:qFormat/>
    <w:rsid w:val="00BD774B"/>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Underline"/>
    <w:basedOn w:val="a3"/>
    <w:next w:val="a3"/>
    <w:link w:val="50"/>
    <w:uiPriority w:val="9"/>
    <w:qFormat/>
    <w:rsid w:val="00BD774B"/>
    <w:pPr>
      <w:widowControl w:val="0"/>
      <w:numPr>
        <w:ilvl w:val="4"/>
        <w:numId w:val="29"/>
      </w:numPr>
      <w:suppressAutoHyphens/>
      <w:spacing w:before="240" w:after="60" w:line="240" w:lineRule="auto"/>
      <w:outlineLvl w:val="4"/>
    </w:pPr>
    <w:rPr>
      <w:rFonts w:eastAsia="Times New Roman" w:cs="Times New Roman"/>
      <w:b/>
      <w:bCs/>
      <w:i/>
      <w:iCs/>
      <w:szCs w:val="26"/>
      <w:lang w:eastAsia="ru-RU"/>
    </w:rPr>
  </w:style>
  <w:style w:type="paragraph" w:styleId="6">
    <w:name w:val="heading 6"/>
    <w:aliases w:val="Заголовок таб."/>
    <w:basedOn w:val="a3"/>
    <w:next w:val="a3"/>
    <w:link w:val="60"/>
    <w:uiPriority w:val="9"/>
    <w:unhideWhenUsed/>
    <w:qFormat/>
    <w:rsid w:val="00BD774B"/>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D774B"/>
    <w:pPr>
      <w:keepNext/>
      <w:keepLines/>
      <w:numPr>
        <w:ilvl w:val="6"/>
        <w:numId w:val="29"/>
      </w:numPr>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3"/>
    <w:next w:val="a3"/>
    <w:link w:val="80"/>
    <w:uiPriority w:val="9"/>
    <w:unhideWhenUsed/>
    <w:qFormat/>
    <w:rsid w:val="00BA6DE2"/>
    <w:pPr>
      <w:keepNext/>
      <w:keepLines/>
      <w:widowControl w:val="0"/>
      <w:numPr>
        <w:ilvl w:val="7"/>
        <w:numId w:val="29"/>
      </w:numPr>
      <w:adjustRightInd w:val="0"/>
      <w:spacing w:before="140" w:line="220" w:lineRule="atLeast"/>
      <w:ind w:left="1440" w:hanging="432"/>
      <w:outlineLvl w:val="7"/>
    </w:pPr>
    <w:rPr>
      <w:rFonts w:eastAsia="Microsoft YaHei" w:cs="Times New Roman"/>
      <w:b/>
      <w:i/>
      <w:spacing w:val="-4"/>
      <w:kern w:val="28"/>
      <w:sz w:val="18"/>
      <w:szCs w:val="28"/>
    </w:rPr>
  </w:style>
  <w:style w:type="paragraph" w:styleId="9">
    <w:name w:val="heading 9"/>
    <w:basedOn w:val="a3"/>
    <w:next w:val="a3"/>
    <w:link w:val="90"/>
    <w:uiPriority w:val="9"/>
    <w:unhideWhenUsed/>
    <w:qFormat/>
    <w:rsid w:val="00BA6DE2"/>
    <w:pPr>
      <w:keepNext/>
      <w:keepLines/>
      <w:widowControl w:val="0"/>
      <w:numPr>
        <w:ilvl w:val="8"/>
        <w:numId w:val="29"/>
      </w:numPr>
      <w:adjustRightInd w:val="0"/>
      <w:spacing w:before="140" w:line="220" w:lineRule="atLeast"/>
      <w:ind w:left="1584" w:hanging="144"/>
      <w:outlineLvl w:val="8"/>
    </w:pPr>
    <w:rPr>
      <w:rFonts w:eastAsia="Microsoft YaHei" w:cs="Times New Roman"/>
      <w:b/>
      <w:spacing w:val="-4"/>
      <w:kern w:val="28"/>
      <w:sz w:val="24"/>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4"/>
    <w:link w:val="10"/>
    <w:uiPriority w:val="9"/>
    <w:rsid w:val="00C315D6"/>
    <w:rPr>
      <w:rFonts w:ascii="Times New Roman" w:eastAsia="Times New Roman" w:hAnsi="Times New Roman" w:cs="Times New Roman"/>
      <w:b/>
      <w:sz w:val="28"/>
      <w:szCs w:val="28"/>
    </w:rPr>
  </w:style>
  <w:style w:type="character" w:customStyle="1" w:styleId="22">
    <w:name w:val="Заголовок 2 Знак"/>
    <w:aliases w:val="H2 Знак,h2 Знак,Заголовок 2 Знак Знак Знак, Знак1 Знак Знак Знак, Знак1 Знак1 Знак,Заголовок 2 Знак2 Знак Знак,Заголовок 2 Знак1 Знак Знак Знак Знак,Заголовок 2 Знак Знак Знак Знак Знак Знак"/>
    <w:basedOn w:val="a4"/>
    <w:link w:val="21"/>
    <w:uiPriority w:val="9"/>
    <w:rsid w:val="00FC02C3"/>
    <w:rPr>
      <w:rFonts w:ascii="Times New Roman" w:eastAsiaTheme="majorEastAsia" w:hAnsi="Times New Roman" w:cs="Times New Roman"/>
      <w:b/>
      <w:sz w:val="24"/>
      <w:szCs w:val="24"/>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4"/>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4"/>
    <w:link w:val="4"/>
    <w:uiPriority w:val="9"/>
    <w:rsid w:val="00BD774B"/>
    <w:rPr>
      <w:rFonts w:asciiTheme="majorHAnsi" w:eastAsiaTheme="majorEastAsia" w:hAnsiTheme="majorHAnsi" w:cstheme="majorBidi"/>
      <w:b/>
      <w:bCs/>
      <w:i/>
      <w:iCs/>
      <w:color w:val="4F81BD" w:themeColor="accent1"/>
      <w:sz w:val="26"/>
    </w:rPr>
  </w:style>
  <w:style w:type="character" w:customStyle="1" w:styleId="50">
    <w:name w:val="Заголовок 5 Знак"/>
    <w:aliases w:val="Underline Знак"/>
    <w:basedOn w:val="a4"/>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4"/>
    <w:link w:val="6"/>
    <w:uiPriority w:val="9"/>
    <w:rsid w:val="00BD774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4"/>
    <w:link w:val="7"/>
    <w:uiPriority w:val="9"/>
    <w:rsid w:val="00BD774B"/>
    <w:rPr>
      <w:rFonts w:ascii="Cambria" w:eastAsia="Times New Roman" w:hAnsi="Cambria" w:cs="Times New Roman"/>
      <w:i/>
      <w:iCs/>
      <w:color w:val="404040"/>
      <w:sz w:val="26"/>
      <w:lang w:eastAsia="ru-RU"/>
    </w:rPr>
  </w:style>
  <w:style w:type="table" w:styleId="a7">
    <w:name w:val="Table Grid"/>
    <w:aliases w:val="Table Grid Report"/>
    <w:basedOn w:val="a5"/>
    <w:rsid w:val="00BD77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3">
    <w:name w:val="toc 1"/>
    <w:aliases w:val="Оглавление МОЕ"/>
    <w:basedOn w:val="a3"/>
    <w:next w:val="a3"/>
    <w:autoRedefine/>
    <w:uiPriority w:val="39"/>
    <w:unhideWhenUsed/>
    <w:qFormat/>
    <w:rsid w:val="00FD0CD9"/>
    <w:pPr>
      <w:tabs>
        <w:tab w:val="left" w:pos="1320"/>
        <w:tab w:val="right" w:leader="dot" w:pos="9356"/>
      </w:tabs>
    </w:pPr>
    <w:rPr>
      <w:sz w:val="24"/>
    </w:rPr>
  </w:style>
  <w:style w:type="character" w:styleId="a8">
    <w:name w:val="Hyperlink"/>
    <w:basedOn w:val="a4"/>
    <w:uiPriority w:val="99"/>
    <w:unhideWhenUsed/>
    <w:rsid w:val="00BD774B"/>
    <w:rPr>
      <w:color w:val="0000FF" w:themeColor="hyperlink"/>
      <w:u w:val="single"/>
    </w:rPr>
  </w:style>
  <w:style w:type="character" w:styleId="a9">
    <w:name w:val="Subtle Reference"/>
    <w:basedOn w:val="a4"/>
    <w:uiPriority w:val="31"/>
    <w:qFormat/>
    <w:rsid w:val="00BD774B"/>
    <w:rPr>
      <w:rFonts w:ascii="Times New Roman" w:hAnsi="Times New Roman"/>
      <w:dstrike w:val="0"/>
      <w:color w:val="auto"/>
      <w:sz w:val="24"/>
      <w:bdr w:val="none" w:sz="0" w:space="0" w:color="auto"/>
      <w:vertAlign w:val="baseline"/>
    </w:rPr>
  </w:style>
  <w:style w:type="paragraph" w:styleId="23">
    <w:name w:val="toc 2"/>
    <w:basedOn w:val="a3"/>
    <w:next w:val="a3"/>
    <w:autoRedefine/>
    <w:uiPriority w:val="39"/>
    <w:unhideWhenUsed/>
    <w:qFormat/>
    <w:rsid w:val="00BD774B"/>
    <w:pPr>
      <w:spacing w:after="100"/>
      <w:ind w:left="220"/>
    </w:pPr>
  </w:style>
  <w:style w:type="paragraph" w:styleId="aa">
    <w:name w:val="TOC Heading"/>
    <w:basedOn w:val="10"/>
    <w:next w:val="a3"/>
    <w:uiPriority w:val="39"/>
    <w:unhideWhenUsed/>
    <w:qFormat/>
    <w:rsid w:val="00BD774B"/>
    <w:pPr>
      <w:outlineLvl w:val="9"/>
    </w:pPr>
    <w:rPr>
      <w:rFonts w:asciiTheme="majorHAnsi" w:hAnsiTheme="majorHAnsi"/>
      <w:color w:val="365F91" w:themeColor="accent1" w:themeShade="BF"/>
    </w:rPr>
  </w:style>
  <w:style w:type="paragraph" w:styleId="ab">
    <w:name w:val="Balloon Text"/>
    <w:basedOn w:val="a3"/>
    <w:link w:val="ac"/>
    <w:uiPriority w:val="99"/>
    <w:unhideWhenUsed/>
    <w:rsid w:val="00BD774B"/>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BD774B"/>
    <w:rPr>
      <w:rFonts w:ascii="Tahoma" w:hAnsi="Tahoma" w:cs="Tahoma"/>
      <w:sz w:val="16"/>
      <w:szCs w:val="16"/>
    </w:rPr>
  </w:style>
  <w:style w:type="paragraph" w:styleId="32">
    <w:name w:val="toc 3"/>
    <w:basedOn w:val="a3"/>
    <w:next w:val="a3"/>
    <w:autoRedefine/>
    <w:uiPriority w:val="39"/>
    <w:unhideWhenUsed/>
    <w:qFormat/>
    <w:rsid w:val="00140C89"/>
    <w:pPr>
      <w:tabs>
        <w:tab w:val="right" w:leader="dot" w:pos="9345"/>
      </w:tabs>
      <w:ind w:left="440"/>
      <w:jc w:val="left"/>
    </w:pPr>
    <w:rPr>
      <w:rFonts w:asciiTheme="minorHAnsi" w:eastAsiaTheme="minorEastAsia" w:hAnsiTheme="minorHAnsi"/>
      <w:sz w:val="22"/>
    </w:rPr>
  </w:style>
  <w:style w:type="paragraph" w:customStyle="1" w:styleId="ad">
    <w:name w:val="Абзац"/>
    <w:link w:val="ae"/>
    <w:qFormat/>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e">
    <w:name w:val="Абзац Знак"/>
    <w:basedOn w:val="a4"/>
    <w:link w:val="ad"/>
    <w:qFormat/>
    <w:locked/>
    <w:rsid w:val="00BD774B"/>
    <w:rPr>
      <w:rFonts w:ascii="Times New Roman" w:eastAsia="Times New Roman" w:hAnsi="Times New Roman" w:cs="Times New Roman"/>
      <w:sz w:val="24"/>
      <w:szCs w:val="24"/>
      <w:lang w:eastAsia="ru-RU"/>
    </w:rPr>
  </w:style>
  <w:style w:type="paragraph" w:styleId="af">
    <w:name w:val="Body Text Indent"/>
    <w:basedOn w:val="a3"/>
    <w:link w:val="af0"/>
    <w:uiPriority w:val="99"/>
    <w:rsid w:val="00BD774B"/>
    <w:pPr>
      <w:spacing w:line="240" w:lineRule="auto"/>
      <w:ind w:left="567" w:firstLine="567"/>
      <w:jc w:val="center"/>
    </w:pPr>
    <w:rPr>
      <w:rFonts w:eastAsia="Times New Roman" w:cs="Times New Roman"/>
      <w:sz w:val="28"/>
      <w:szCs w:val="20"/>
      <w:lang w:eastAsia="ru-RU"/>
    </w:rPr>
  </w:style>
  <w:style w:type="character" w:customStyle="1" w:styleId="af0">
    <w:name w:val="Основной текст с отступом Знак"/>
    <w:basedOn w:val="a4"/>
    <w:link w:val="af"/>
    <w:uiPriority w:val="99"/>
    <w:rsid w:val="00BD774B"/>
    <w:rPr>
      <w:rFonts w:ascii="Times New Roman" w:eastAsia="Times New Roman" w:hAnsi="Times New Roman" w:cs="Times New Roman"/>
      <w:sz w:val="28"/>
      <w:szCs w:val="20"/>
      <w:lang w:eastAsia="ru-RU"/>
    </w:rPr>
  </w:style>
  <w:style w:type="paragraph" w:styleId="af1">
    <w:name w:val="List Paragraph"/>
    <w:aliases w:val="Таблицы нейминг,Введение"/>
    <w:basedOn w:val="a3"/>
    <w:link w:val="af2"/>
    <w:uiPriority w:val="34"/>
    <w:qFormat/>
    <w:rsid w:val="00BD774B"/>
    <w:pPr>
      <w:spacing w:after="200"/>
      <w:ind w:left="720"/>
      <w:contextualSpacing/>
      <w:jc w:val="left"/>
    </w:pPr>
    <w:rPr>
      <w:rFonts w:asciiTheme="minorHAnsi" w:hAnsiTheme="minorHAnsi"/>
      <w:sz w:val="22"/>
    </w:rPr>
  </w:style>
  <w:style w:type="paragraph" w:styleId="af3">
    <w:name w:val="Title"/>
    <w:aliases w:val="Рис."/>
    <w:basedOn w:val="a3"/>
    <w:next w:val="a3"/>
    <w:link w:val="af4"/>
    <w:uiPriority w:val="99"/>
    <w:qFormat/>
    <w:rsid w:val="00BD774B"/>
    <w:pPr>
      <w:spacing w:before="60" w:after="240" w:line="240" w:lineRule="auto"/>
      <w:jc w:val="center"/>
    </w:pPr>
    <w:rPr>
      <w:rFonts w:eastAsia="Times New Roman" w:cs="Times New Roman"/>
      <w:bCs/>
      <w:kern w:val="28"/>
      <w:sz w:val="22"/>
      <w:szCs w:val="32"/>
      <w:lang w:eastAsia="ru-RU"/>
    </w:rPr>
  </w:style>
  <w:style w:type="character" w:customStyle="1" w:styleId="af4">
    <w:name w:val="Название Знак"/>
    <w:aliases w:val="Рис. Знак"/>
    <w:basedOn w:val="a4"/>
    <w:link w:val="af3"/>
    <w:rsid w:val="00BD774B"/>
    <w:rPr>
      <w:rFonts w:ascii="Times New Roman" w:eastAsia="Times New Roman" w:hAnsi="Times New Roman" w:cs="Times New Roman"/>
      <w:bCs/>
      <w:kern w:val="28"/>
      <w:szCs w:val="32"/>
      <w:lang w:eastAsia="ru-RU"/>
    </w:rPr>
  </w:style>
  <w:style w:type="paragraph" w:styleId="af5">
    <w:name w:val="header"/>
    <w:aliases w:val="hd,Guideline,Знак5"/>
    <w:basedOn w:val="a3"/>
    <w:link w:val="af6"/>
    <w:unhideWhenUsed/>
    <w:rsid w:val="00BD774B"/>
    <w:pPr>
      <w:tabs>
        <w:tab w:val="center" w:pos="4677"/>
        <w:tab w:val="right" w:pos="9355"/>
      </w:tabs>
      <w:spacing w:line="240" w:lineRule="auto"/>
      <w:jc w:val="left"/>
    </w:pPr>
    <w:rPr>
      <w:rFonts w:asciiTheme="minorHAnsi" w:hAnsiTheme="minorHAnsi"/>
      <w:sz w:val="22"/>
    </w:rPr>
  </w:style>
  <w:style w:type="character" w:customStyle="1" w:styleId="af6">
    <w:name w:val="Верхний колонтитул Знак"/>
    <w:aliases w:val="hd Знак,Guideline Знак,Знак5 Знак"/>
    <w:basedOn w:val="a4"/>
    <w:link w:val="af5"/>
    <w:rsid w:val="00BD774B"/>
  </w:style>
  <w:style w:type="paragraph" w:styleId="af7">
    <w:name w:val="footer"/>
    <w:basedOn w:val="a3"/>
    <w:link w:val="af8"/>
    <w:uiPriority w:val="99"/>
    <w:unhideWhenUsed/>
    <w:rsid w:val="00BD774B"/>
    <w:pPr>
      <w:tabs>
        <w:tab w:val="center" w:pos="4677"/>
        <w:tab w:val="right" w:pos="9355"/>
      </w:tabs>
      <w:spacing w:line="240" w:lineRule="auto"/>
      <w:jc w:val="left"/>
    </w:pPr>
    <w:rPr>
      <w:rFonts w:asciiTheme="minorHAnsi" w:hAnsiTheme="minorHAnsi"/>
      <w:sz w:val="22"/>
    </w:rPr>
  </w:style>
  <w:style w:type="character" w:customStyle="1" w:styleId="af8">
    <w:name w:val="Нижний колонтитул Знак"/>
    <w:basedOn w:val="a4"/>
    <w:link w:val="af7"/>
    <w:uiPriority w:val="99"/>
    <w:rsid w:val="00BD774B"/>
  </w:style>
  <w:style w:type="paragraph" w:customStyle="1" w:styleId="ConsPlusTitle">
    <w:name w:val="ConsPlusTitle"/>
    <w:uiPriority w:val="99"/>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link w:val="ConsPlusNormal0"/>
    <w:uiPriority w:val="99"/>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uiPriority w:val="99"/>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9">
    <w:name w:val="Знак"/>
    <w:basedOn w:val="a3"/>
    <w:rsid w:val="00BD774B"/>
    <w:pPr>
      <w:spacing w:before="240" w:after="160" w:line="240" w:lineRule="exact"/>
    </w:pPr>
    <w:rPr>
      <w:rFonts w:ascii="Verdana" w:eastAsia="Times New Roman" w:hAnsi="Verdana" w:cs="Verdana"/>
      <w:sz w:val="20"/>
      <w:szCs w:val="20"/>
      <w:lang w:val="en-US"/>
    </w:rPr>
  </w:style>
  <w:style w:type="paragraph" w:styleId="24">
    <w:name w:val="Body Text Indent 2"/>
    <w:basedOn w:val="a3"/>
    <w:link w:val="25"/>
    <w:uiPriority w:val="99"/>
    <w:rsid w:val="00BD774B"/>
    <w:pPr>
      <w:spacing w:before="240" w:after="120" w:line="240" w:lineRule="auto"/>
    </w:pPr>
    <w:rPr>
      <w:rFonts w:eastAsia="Times New Roman" w:cs="Times New Roman"/>
      <w:szCs w:val="24"/>
      <w:lang w:eastAsia="ru-RU"/>
    </w:rPr>
  </w:style>
  <w:style w:type="character" w:customStyle="1" w:styleId="25">
    <w:name w:val="Основной текст с отступом 2 Знак"/>
    <w:basedOn w:val="a4"/>
    <w:link w:val="24"/>
    <w:uiPriority w:val="99"/>
    <w:rsid w:val="00BD774B"/>
    <w:rPr>
      <w:rFonts w:ascii="Times New Roman" w:eastAsia="Times New Roman" w:hAnsi="Times New Roman" w:cs="Times New Roman"/>
      <w:sz w:val="24"/>
      <w:szCs w:val="24"/>
      <w:lang w:eastAsia="ru-RU"/>
    </w:rPr>
  </w:style>
  <w:style w:type="paragraph" w:styleId="afa">
    <w:name w:val="Body Text"/>
    <w:aliases w:val="???????? ????? ??????????,Îñíîâíîé òåêñò ëèòåðàòóðà,Основной текст литература"/>
    <w:basedOn w:val="a3"/>
    <w:link w:val="afb"/>
    <w:uiPriority w:val="1"/>
    <w:unhideWhenUsed/>
    <w:qFormat/>
    <w:rsid w:val="00BD774B"/>
    <w:pPr>
      <w:spacing w:before="240" w:after="120" w:line="240" w:lineRule="auto"/>
    </w:pPr>
    <w:rPr>
      <w:rFonts w:ascii="Calibri" w:eastAsia="Times New Roman" w:hAnsi="Calibri" w:cs="Times New Roman"/>
      <w:sz w:val="22"/>
      <w:lang w:eastAsia="ru-RU"/>
    </w:rPr>
  </w:style>
  <w:style w:type="character" w:customStyle="1" w:styleId="afb">
    <w:name w:val="Основной текст Знак"/>
    <w:aliases w:val="???????? ????? ?????????? Знак,Îñíîâíîé òåêñò ëèòåðàòóðà Знак,Основной текст литература Знак"/>
    <w:basedOn w:val="a4"/>
    <w:link w:val="afa"/>
    <w:rsid w:val="00BD774B"/>
    <w:rPr>
      <w:rFonts w:ascii="Calibri" w:eastAsia="Times New Roman" w:hAnsi="Calibri" w:cs="Times New Roman"/>
      <w:lang w:eastAsia="ru-RU"/>
    </w:rPr>
  </w:style>
  <w:style w:type="paragraph" w:styleId="afc">
    <w:name w:val="Normal (Web)"/>
    <w:basedOn w:val="a3"/>
    <w:link w:val="afd"/>
    <w:uiPriority w:val="99"/>
    <w:rsid w:val="00BD774B"/>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uiPriority w:val="99"/>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e">
    <w:name w:val="Subtitle"/>
    <w:aliases w:val="Таб. нал."/>
    <w:basedOn w:val="a3"/>
    <w:next w:val="a3"/>
    <w:link w:val="aff"/>
    <w:uiPriority w:val="11"/>
    <w:qFormat/>
    <w:rsid w:val="00BD774B"/>
    <w:pPr>
      <w:spacing w:before="240" w:after="120" w:line="240" w:lineRule="auto"/>
      <w:jc w:val="center"/>
    </w:pPr>
    <w:rPr>
      <w:rFonts w:eastAsia="Times New Roman" w:cs="Times New Roman"/>
      <w:szCs w:val="24"/>
      <w:lang w:eastAsia="ru-RU"/>
    </w:rPr>
  </w:style>
  <w:style w:type="character" w:customStyle="1" w:styleId="aff">
    <w:name w:val="Подзаголовок Знак"/>
    <w:aliases w:val="Таб. нал. Знак"/>
    <w:basedOn w:val="a4"/>
    <w:link w:val="afe"/>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3"/>
    <w:rsid w:val="00BD774B"/>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3"/>
    <w:rsid w:val="00BD774B"/>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3"/>
    <w:rsid w:val="00BD774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3"/>
    <w:rsid w:val="00BD774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3"/>
    <w:rsid w:val="00BD774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f0">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3"/>
    <w:next w:val="a3"/>
    <w:link w:val="aff1"/>
    <w:uiPriority w:val="35"/>
    <w:unhideWhenUsed/>
    <w:qFormat/>
    <w:rsid w:val="00BD774B"/>
    <w:pPr>
      <w:spacing w:before="240" w:after="120" w:line="240" w:lineRule="auto"/>
    </w:pPr>
    <w:rPr>
      <w:rFonts w:eastAsia="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f2">
    <w:name w:val="Strong"/>
    <w:basedOn w:val="a4"/>
    <w:uiPriority w:val="22"/>
    <w:qFormat/>
    <w:rsid w:val="00BD774B"/>
    <w:rPr>
      <w:b/>
      <w:bCs/>
    </w:rPr>
  </w:style>
  <w:style w:type="paragraph" w:customStyle="1" w:styleId="14">
    <w:name w:val="Обычный + 14 пт"/>
    <w:aliases w:val="По ширине,Первая строка:  1,25 см,Справа:  -0,02 см"/>
    <w:basedOn w:val="a3"/>
    <w:rsid w:val="00BD774B"/>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3"/>
    <w:rsid w:val="00BD77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3"/>
    <w:rsid w:val="00BD77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3"/>
    <w:rsid w:val="00BD774B"/>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3"/>
    <w:rsid w:val="00BD774B"/>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character" w:styleId="aff3">
    <w:name w:val="FollowedHyperlink"/>
    <w:basedOn w:val="a4"/>
    <w:uiPriority w:val="99"/>
    <w:unhideWhenUsed/>
    <w:rsid w:val="00BD774B"/>
    <w:rPr>
      <w:color w:val="800080"/>
      <w:u w:val="single"/>
    </w:rPr>
  </w:style>
  <w:style w:type="paragraph" w:customStyle="1" w:styleId="aff4">
    <w:name w:val="текст табл"/>
    <w:basedOn w:val="a3"/>
    <w:rsid w:val="00205A9D"/>
    <w:pPr>
      <w:keepNext/>
      <w:keepLines/>
      <w:suppressLineNumbers/>
      <w:tabs>
        <w:tab w:val="left" w:leader="dot" w:pos="9356"/>
      </w:tabs>
      <w:suppressAutoHyphens/>
      <w:spacing w:before="60" w:after="60" w:line="240" w:lineRule="auto"/>
      <w:ind w:firstLine="0"/>
      <w:jc w:val="left"/>
    </w:pPr>
    <w:rPr>
      <w:rFonts w:eastAsia="Times New Roman" w:cs="Times New Roman"/>
      <w:sz w:val="24"/>
      <w:szCs w:val="24"/>
      <w:lang w:eastAsia="ru-RU"/>
    </w:rPr>
  </w:style>
  <w:style w:type="paragraph" w:styleId="aff5">
    <w:name w:val="footnote text"/>
    <w:basedOn w:val="a3"/>
    <w:link w:val="aff6"/>
    <w:uiPriority w:val="99"/>
    <w:semiHidden/>
    <w:rsid w:val="00205A9D"/>
    <w:pPr>
      <w:keepNext/>
      <w:suppressLineNumbers/>
      <w:tabs>
        <w:tab w:val="left" w:leader="dot" w:pos="9356"/>
      </w:tabs>
      <w:suppressAutoHyphens/>
      <w:spacing w:after="120" w:line="240" w:lineRule="auto"/>
      <w:ind w:firstLine="0"/>
    </w:pPr>
    <w:rPr>
      <w:rFonts w:eastAsia="Times New Roman" w:cs="Times New Roman"/>
      <w:sz w:val="20"/>
      <w:szCs w:val="20"/>
      <w:lang w:eastAsia="ru-RU"/>
    </w:rPr>
  </w:style>
  <w:style w:type="character" w:customStyle="1" w:styleId="aff6">
    <w:name w:val="Текст сноски Знак"/>
    <w:basedOn w:val="a4"/>
    <w:link w:val="aff5"/>
    <w:uiPriority w:val="99"/>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3"/>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7">
    <w:name w:val="No Spacing"/>
    <w:aliases w:val="С интервалом и отступом"/>
    <w:link w:val="aff8"/>
    <w:uiPriority w:val="1"/>
    <w:qFormat/>
    <w:rsid w:val="001C380A"/>
    <w:pPr>
      <w:spacing w:line="240" w:lineRule="auto"/>
      <w:ind w:firstLine="709"/>
    </w:pPr>
    <w:rPr>
      <w:rFonts w:ascii="Times New Roman" w:hAnsi="Times New Roman"/>
      <w:sz w:val="26"/>
    </w:rPr>
  </w:style>
  <w:style w:type="paragraph" w:styleId="41">
    <w:name w:val="toc 4"/>
    <w:basedOn w:val="a3"/>
    <w:next w:val="a3"/>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6F578F"/>
  </w:style>
  <w:style w:type="character" w:styleId="aff9">
    <w:name w:val="annotation reference"/>
    <w:basedOn w:val="a4"/>
    <w:unhideWhenUsed/>
    <w:rsid w:val="009E4DED"/>
    <w:rPr>
      <w:sz w:val="16"/>
      <w:szCs w:val="16"/>
    </w:rPr>
  </w:style>
  <w:style w:type="paragraph" w:styleId="affa">
    <w:name w:val="annotation text"/>
    <w:basedOn w:val="a3"/>
    <w:link w:val="affb"/>
    <w:unhideWhenUsed/>
    <w:rsid w:val="009E4DED"/>
    <w:pPr>
      <w:spacing w:line="240" w:lineRule="auto"/>
    </w:pPr>
    <w:rPr>
      <w:sz w:val="20"/>
      <w:szCs w:val="20"/>
    </w:rPr>
  </w:style>
  <w:style w:type="character" w:customStyle="1" w:styleId="affb">
    <w:name w:val="Текст примечания Знак"/>
    <w:basedOn w:val="a4"/>
    <w:link w:val="affa"/>
    <w:rsid w:val="009E4DED"/>
    <w:rPr>
      <w:rFonts w:ascii="Times New Roman" w:hAnsi="Times New Roman"/>
      <w:sz w:val="20"/>
      <w:szCs w:val="20"/>
    </w:rPr>
  </w:style>
  <w:style w:type="paragraph" w:styleId="affc">
    <w:name w:val="annotation subject"/>
    <w:basedOn w:val="affa"/>
    <w:next w:val="affa"/>
    <w:link w:val="affd"/>
    <w:uiPriority w:val="99"/>
    <w:unhideWhenUsed/>
    <w:rsid w:val="009E4DED"/>
    <w:rPr>
      <w:b/>
      <w:bCs/>
    </w:rPr>
  </w:style>
  <w:style w:type="character" w:customStyle="1" w:styleId="affd">
    <w:name w:val="Тема примечания Знак"/>
    <w:basedOn w:val="affb"/>
    <w:link w:val="affc"/>
    <w:uiPriority w:val="99"/>
    <w:rsid w:val="009E4DED"/>
    <w:rPr>
      <w:rFonts w:ascii="Times New Roman" w:hAnsi="Times New Roman"/>
      <w:b/>
      <w:bCs/>
      <w:sz w:val="20"/>
      <w:szCs w:val="20"/>
    </w:rPr>
  </w:style>
  <w:style w:type="paragraph" w:customStyle="1" w:styleId="formattext">
    <w:name w:val="format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headertext">
    <w:name w:val="header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2">
    <w:name w:val="Абзац списка Знак"/>
    <w:aliases w:val="Таблицы нейминг Знак,Введение Знак"/>
    <w:basedOn w:val="a4"/>
    <w:link w:val="af1"/>
    <w:uiPriority w:val="34"/>
    <w:locked/>
    <w:rsid w:val="00B45F6A"/>
  </w:style>
  <w:style w:type="paragraph" w:styleId="affe">
    <w:name w:val="Plain Text"/>
    <w:aliases w:val="Знак7, Знак7"/>
    <w:basedOn w:val="a3"/>
    <w:link w:val="afff"/>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f">
    <w:name w:val="Текст Знак"/>
    <w:aliases w:val="Знак7 Знак, Знак7 Знак"/>
    <w:basedOn w:val="a4"/>
    <w:link w:val="affe"/>
    <w:uiPriority w:val="99"/>
    <w:rsid w:val="001F7A39"/>
    <w:rPr>
      <w:rFonts w:ascii="Times New Roman" w:eastAsia="SimSun" w:hAnsi="Times New Roman" w:cs="Times New Roman"/>
      <w:sz w:val="28"/>
      <w:szCs w:val="20"/>
      <w:lang w:eastAsia="ru-RU"/>
    </w:rPr>
  </w:style>
  <w:style w:type="character" w:customStyle="1" w:styleId="aff1">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f0"/>
    <w:uiPriority w:val="35"/>
    <w:locked/>
    <w:rsid w:val="002D3914"/>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D3914"/>
    <w:pPr>
      <w:widowControl w:val="0"/>
      <w:spacing w:line="240" w:lineRule="auto"/>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3"/>
    <w:link w:val="42"/>
    <w:rsid w:val="008E4187"/>
    <w:pPr>
      <w:shd w:val="clear" w:color="auto" w:fill="FFFFFF"/>
      <w:spacing w:line="320" w:lineRule="exact"/>
      <w:ind w:firstLine="540"/>
      <w:outlineLvl w:val="3"/>
    </w:pPr>
    <w:rPr>
      <w:rFonts w:asciiTheme="minorHAnsi" w:hAnsiTheme="minorHAnsi"/>
      <w:sz w:val="28"/>
      <w:szCs w:val="28"/>
    </w:rPr>
  </w:style>
  <w:style w:type="character" w:styleId="afff0">
    <w:name w:val="Placeholder Text"/>
    <w:basedOn w:val="a4"/>
    <w:uiPriority w:val="99"/>
    <w:semiHidden/>
    <w:rsid w:val="00F00B67"/>
    <w:rPr>
      <w:color w:val="808080"/>
    </w:rPr>
  </w:style>
  <w:style w:type="paragraph" w:customStyle="1" w:styleId="110">
    <w:name w:val="Заголовок 11"/>
    <w:basedOn w:val="a3"/>
    <w:uiPriority w:val="9"/>
    <w:qFormat/>
    <w:rsid w:val="003C31AC"/>
    <w:pPr>
      <w:widowControl w:val="0"/>
      <w:spacing w:line="240" w:lineRule="auto"/>
      <w:ind w:left="40" w:firstLine="0"/>
      <w:jc w:val="left"/>
      <w:outlineLvl w:val="1"/>
    </w:pPr>
    <w:rPr>
      <w:rFonts w:eastAsia="Times New Roman"/>
      <w:b/>
      <w:bCs/>
      <w:sz w:val="24"/>
      <w:szCs w:val="24"/>
      <w:lang w:val="en-US"/>
    </w:rPr>
  </w:style>
  <w:style w:type="paragraph" w:customStyle="1" w:styleId="111">
    <w:name w:val="Оглавление 11"/>
    <w:basedOn w:val="a3"/>
    <w:uiPriority w:val="1"/>
    <w:qFormat/>
    <w:rsid w:val="00FB18B3"/>
    <w:pPr>
      <w:widowControl w:val="0"/>
      <w:spacing w:before="141" w:line="240" w:lineRule="auto"/>
      <w:ind w:left="830" w:hanging="708"/>
      <w:jc w:val="left"/>
    </w:pPr>
    <w:rPr>
      <w:rFonts w:eastAsia="Times New Roman"/>
      <w:sz w:val="24"/>
      <w:szCs w:val="24"/>
      <w:lang w:val="en-US"/>
    </w:rPr>
  </w:style>
  <w:style w:type="paragraph" w:customStyle="1" w:styleId="210">
    <w:name w:val="Оглавление 21"/>
    <w:basedOn w:val="a3"/>
    <w:uiPriority w:val="1"/>
    <w:qFormat/>
    <w:rsid w:val="00FB18B3"/>
    <w:pPr>
      <w:widowControl w:val="0"/>
      <w:spacing w:before="38" w:line="240" w:lineRule="auto"/>
      <w:ind w:left="880" w:firstLine="0"/>
      <w:jc w:val="left"/>
    </w:pPr>
    <w:rPr>
      <w:rFonts w:eastAsia="Times New Roman"/>
      <w:sz w:val="24"/>
      <w:szCs w:val="24"/>
      <w:lang w:val="en-US"/>
    </w:rPr>
  </w:style>
  <w:style w:type="numbering" w:customStyle="1" w:styleId="15">
    <w:name w:val="Нет списка1"/>
    <w:next w:val="a6"/>
    <w:uiPriority w:val="99"/>
    <w:semiHidden/>
    <w:unhideWhenUsed/>
    <w:rsid w:val="00C44E39"/>
  </w:style>
  <w:style w:type="paragraph" w:customStyle="1" w:styleId="20">
    <w:name w:val="Список_маркерный_2_уровень"/>
    <w:basedOn w:val="1"/>
    <w:rsid w:val="00C44E39"/>
    <w:pPr>
      <w:numPr>
        <w:ilvl w:val="1"/>
      </w:numPr>
      <w:ind w:left="964" w:hanging="348"/>
    </w:pPr>
  </w:style>
  <w:style w:type="paragraph" w:customStyle="1" w:styleId="1">
    <w:name w:val="Список_маркерный_1_уровень"/>
    <w:link w:val="16"/>
    <w:qFormat/>
    <w:rsid w:val="00C44E39"/>
    <w:pPr>
      <w:numPr>
        <w:numId w:val="21"/>
      </w:numPr>
      <w:spacing w:before="60" w:after="100" w:line="240" w:lineRule="auto"/>
    </w:pPr>
    <w:rPr>
      <w:rFonts w:ascii="Times New Roman" w:eastAsia="Times New Roman" w:hAnsi="Times New Roman" w:cs="Times New Roman"/>
      <w:snapToGrid w:val="0"/>
      <w:sz w:val="24"/>
      <w:szCs w:val="24"/>
      <w:lang w:eastAsia="ru-RU"/>
    </w:rPr>
  </w:style>
  <w:style w:type="character" w:customStyle="1" w:styleId="16">
    <w:name w:val="Список_маркерный_1_уровень Знак"/>
    <w:basedOn w:val="a4"/>
    <w:link w:val="1"/>
    <w:rsid w:val="00C44E39"/>
    <w:rPr>
      <w:rFonts w:ascii="Times New Roman" w:eastAsia="Times New Roman" w:hAnsi="Times New Roman" w:cs="Times New Roman"/>
      <w:snapToGrid w:val="0"/>
      <w:sz w:val="24"/>
      <w:szCs w:val="24"/>
      <w:lang w:eastAsia="ru-RU"/>
    </w:rPr>
  </w:style>
  <w:style w:type="character" w:customStyle="1" w:styleId="80">
    <w:name w:val="Заголовок 8 Знак"/>
    <w:basedOn w:val="a4"/>
    <w:link w:val="8"/>
    <w:uiPriority w:val="9"/>
    <w:rsid w:val="00BA6DE2"/>
    <w:rPr>
      <w:rFonts w:ascii="Times New Roman" w:eastAsia="Microsoft YaHei" w:hAnsi="Times New Roman" w:cs="Times New Roman"/>
      <w:b/>
      <w:i/>
      <w:spacing w:val="-4"/>
      <w:kern w:val="28"/>
      <w:sz w:val="18"/>
      <w:szCs w:val="28"/>
    </w:rPr>
  </w:style>
  <w:style w:type="character" w:customStyle="1" w:styleId="90">
    <w:name w:val="Заголовок 9 Знак"/>
    <w:basedOn w:val="a4"/>
    <w:link w:val="9"/>
    <w:uiPriority w:val="9"/>
    <w:rsid w:val="00BA6DE2"/>
    <w:rPr>
      <w:rFonts w:ascii="Times New Roman" w:eastAsia="Microsoft YaHei" w:hAnsi="Times New Roman" w:cs="Times New Roman"/>
      <w:b/>
      <w:spacing w:val="-4"/>
      <w:kern w:val="28"/>
      <w:sz w:val="24"/>
      <w:szCs w:val="28"/>
    </w:rPr>
  </w:style>
  <w:style w:type="character" w:styleId="afff1">
    <w:name w:val="Book Title"/>
    <w:basedOn w:val="a4"/>
    <w:uiPriority w:val="33"/>
    <w:qFormat/>
    <w:rsid w:val="00BA6DE2"/>
    <w:rPr>
      <w:b/>
      <w:bCs/>
      <w:smallCaps/>
      <w:spacing w:val="5"/>
    </w:rPr>
  </w:style>
  <w:style w:type="paragraph" w:customStyle="1" w:styleId="afff2">
    <w:name w:val="Рисунок"/>
    <w:basedOn w:val="aff0"/>
    <w:link w:val="afff3"/>
    <w:rsid w:val="00BA6DE2"/>
    <w:pPr>
      <w:keepNext/>
      <w:spacing w:before="0" w:after="0"/>
      <w:ind w:firstLine="0"/>
      <w:jc w:val="center"/>
    </w:pPr>
    <w:rPr>
      <w:rFonts w:eastAsiaTheme="minorHAnsi"/>
      <w:b w:val="0"/>
      <w:noProof/>
      <w:sz w:val="24"/>
      <w:szCs w:val="24"/>
    </w:rPr>
  </w:style>
  <w:style w:type="character" w:customStyle="1" w:styleId="afff3">
    <w:name w:val="Рисунок Знак"/>
    <w:basedOn w:val="a4"/>
    <w:link w:val="afff2"/>
    <w:rsid w:val="00BA6DE2"/>
    <w:rPr>
      <w:rFonts w:ascii="Times New Roman" w:hAnsi="Times New Roman" w:cs="Times New Roman"/>
      <w:bCs/>
      <w:noProof/>
      <w:sz w:val="24"/>
      <w:szCs w:val="24"/>
      <w:lang w:eastAsia="ru-RU"/>
    </w:rPr>
  </w:style>
  <w:style w:type="paragraph" w:customStyle="1" w:styleId="afff4">
    <w:name w:val="Таблица"/>
    <w:basedOn w:val="aff0"/>
    <w:link w:val="afff5"/>
    <w:rsid w:val="00BA6DE2"/>
    <w:pPr>
      <w:keepNext/>
      <w:spacing w:before="0" w:after="0"/>
      <w:ind w:firstLine="0"/>
      <w:jc w:val="right"/>
    </w:pPr>
    <w:rPr>
      <w:rFonts w:eastAsiaTheme="minorHAnsi"/>
      <w:b w:val="0"/>
      <w:sz w:val="24"/>
      <w:szCs w:val="24"/>
      <w:lang w:eastAsia="en-US"/>
    </w:rPr>
  </w:style>
  <w:style w:type="character" w:customStyle="1" w:styleId="afff5">
    <w:name w:val="Таблица Знак"/>
    <w:basedOn w:val="a4"/>
    <w:link w:val="afff4"/>
    <w:rsid w:val="00BA6DE2"/>
    <w:rPr>
      <w:rFonts w:ascii="Times New Roman" w:hAnsi="Times New Roman" w:cs="Times New Roman"/>
      <w:bCs/>
      <w:sz w:val="24"/>
      <w:szCs w:val="24"/>
    </w:rPr>
  </w:style>
  <w:style w:type="table" w:customStyle="1" w:styleId="17">
    <w:name w:val="Сетка таблицы1"/>
    <w:basedOn w:val="a5"/>
    <w:next w:val="a7"/>
    <w:rsid w:val="00BA6DE2"/>
    <w:pPr>
      <w:spacing w:line="240" w:lineRule="auto"/>
      <w:jc w:val="left"/>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w:basedOn w:val="a3"/>
    <w:link w:val="afff7"/>
    <w:uiPriority w:val="99"/>
    <w:rsid w:val="00BA6DE2"/>
    <w:pPr>
      <w:spacing w:line="240" w:lineRule="auto"/>
      <w:ind w:left="283" w:hanging="283"/>
      <w:jc w:val="left"/>
    </w:pPr>
    <w:rPr>
      <w:rFonts w:eastAsia="Times New Roman" w:cs="Times New Roman"/>
      <w:sz w:val="24"/>
      <w:szCs w:val="24"/>
      <w:lang w:eastAsia="ru-RU"/>
    </w:rPr>
  </w:style>
  <w:style w:type="table" w:customStyle="1" w:styleId="26">
    <w:name w:val="Сетка таблицы2"/>
    <w:basedOn w:val="a5"/>
    <w:next w:val="a7"/>
    <w:uiPriority w:val="59"/>
    <w:rsid w:val="00BA6DE2"/>
    <w:pPr>
      <w:spacing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bindvalue">
    <w:name w:val="bindvalue"/>
    <w:basedOn w:val="a4"/>
    <w:uiPriority w:val="99"/>
    <w:rsid w:val="00BA6DE2"/>
  </w:style>
  <w:style w:type="numbering" w:customStyle="1" w:styleId="112">
    <w:name w:val="Нет списка11"/>
    <w:next w:val="a6"/>
    <w:uiPriority w:val="99"/>
    <w:semiHidden/>
    <w:unhideWhenUsed/>
    <w:rsid w:val="00BA6DE2"/>
  </w:style>
  <w:style w:type="numbering" w:customStyle="1" w:styleId="27">
    <w:name w:val="Нет списка2"/>
    <w:next w:val="a6"/>
    <w:semiHidden/>
    <w:rsid w:val="00BA6DE2"/>
  </w:style>
  <w:style w:type="paragraph" w:customStyle="1" w:styleId="afff8">
    <w:name w:val="Содержимое таблицы"/>
    <w:basedOn w:val="a3"/>
    <w:uiPriority w:val="99"/>
    <w:rsid w:val="00BA6DE2"/>
    <w:pPr>
      <w:widowControl w:val="0"/>
      <w:suppressLineNumbers/>
      <w:suppressAutoHyphens/>
      <w:spacing w:line="240" w:lineRule="auto"/>
      <w:ind w:firstLine="0"/>
      <w:jc w:val="left"/>
    </w:pPr>
    <w:rPr>
      <w:rFonts w:eastAsia="Lucida Sans Unicode" w:cs="Times New Roman"/>
      <w:kern w:val="1"/>
      <w:sz w:val="24"/>
      <w:szCs w:val="24"/>
      <w:lang w:eastAsia="ru-RU"/>
    </w:rPr>
  </w:style>
  <w:style w:type="table" w:customStyle="1" w:styleId="113">
    <w:name w:val="Сетка таблицы1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3"/>
    <w:link w:val="34"/>
    <w:uiPriority w:val="99"/>
    <w:rsid w:val="00BA6DE2"/>
    <w:pPr>
      <w:widowControl w:val="0"/>
      <w:suppressAutoHyphens/>
      <w:spacing w:after="120" w:line="240" w:lineRule="auto"/>
      <w:ind w:left="283" w:firstLine="0"/>
      <w:jc w:val="left"/>
    </w:pPr>
    <w:rPr>
      <w:rFonts w:eastAsia="Lucida Sans Unicode" w:cs="Times New Roman"/>
      <w:kern w:val="1"/>
      <w:sz w:val="16"/>
      <w:szCs w:val="16"/>
      <w:lang w:eastAsia="ru-RU"/>
    </w:rPr>
  </w:style>
  <w:style w:type="character" w:customStyle="1" w:styleId="34">
    <w:name w:val="Основной текст с отступом 3 Знак"/>
    <w:basedOn w:val="a4"/>
    <w:link w:val="33"/>
    <w:uiPriority w:val="99"/>
    <w:rsid w:val="00BA6DE2"/>
    <w:rPr>
      <w:rFonts w:ascii="Times New Roman" w:eastAsia="Lucida Sans Unicode" w:hAnsi="Times New Roman" w:cs="Times New Roman"/>
      <w:kern w:val="1"/>
      <w:sz w:val="16"/>
      <w:szCs w:val="16"/>
      <w:lang w:eastAsia="ru-RU"/>
    </w:rPr>
  </w:style>
  <w:style w:type="paragraph" w:styleId="35">
    <w:name w:val="Body Text 3"/>
    <w:basedOn w:val="a3"/>
    <w:link w:val="36"/>
    <w:uiPriority w:val="99"/>
    <w:rsid w:val="00BA6DE2"/>
    <w:pPr>
      <w:widowControl w:val="0"/>
      <w:suppressAutoHyphens/>
      <w:spacing w:after="120" w:line="240" w:lineRule="auto"/>
      <w:ind w:firstLine="0"/>
      <w:jc w:val="left"/>
    </w:pPr>
    <w:rPr>
      <w:rFonts w:eastAsia="Lucida Sans Unicode" w:cs="Times New Roman"/>
      <w:kern w:val="1"/>
      <w:sz w:val="16"/>
      <w:szCs w:val="16"/>
      <w:lang w:eastAsia="ar-SA"/>
    </w:rPr>
  </w:style>
  <w:style w:type="character" w:customStyle="1" w:styleId="36">
    <w:name w:val="Основной текст 3 Знак"/>
    <w:basedOn w:val="a4"/>
    <w:link w:val="35"/>
    <w:uiPriority w:val="99"/>
    <w:rsid w:val="00BA6DE2"/>
    <w:rPr>
      <w:rFonts w:ascii="Times New Roman" w:eastAsia="Lucida Sans Unicode" w:hAnsi="Times New Roman" w:cs="Times New Roman"/>
      <w:kern w:val="1"/>
      <w:sz w:val="16"/>
      <w:szCs w:val="16"/>
      <w:lang w:eastAsia="ar-SA"/>
    </w:rPr>
  </w:style>
  <w:style w:type="paragraph" w:customStyle="1" w:styleId="18">
    <w:name w:val="Обычный1"/>
    <w:uiPriority w:val="99"/>
    <w:rsid w:val="00BA6DE2"/>
    <w:pPr>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18"/>
    <w:uiPriority w:val="99"/>
    <w:rsid w:val="00BA6DE2"/>
    <w:rPr>
      <w:sz w:val="28"/>
    </w:rPr>
  </w:style>
  <w:style w:type="paragraph" w:customStyle="1" w:styleId="ConsNormal">
    <w:name w:val="ConsNormal"/>
    <w:uiPriority w:val="99"/>
    <w:rsid w:val="00BA6DE2"/>
    <w:pPr>
      <w:widowControl w:val="0"/>
      <w:spacing w:line="240" w:lineRule="auto"/>
      <w:ind w:firstLine="720"/>
      <w:jc w:val="left"/>
    </w:pPr>
    <w:rPr>
      <w:rFonts w:ascii="Arial" w:eastAsia="Times New Roman" w:hAnsi="Arial" w:cs="Times New Roman"/>
      <w:snapToGrid w:val="0"/>
      <w:sz w:val="20"/>
      <w:szCs w:val="20"/>
      <w:lang w:eastAsia="ru-RU"/>
    </w:rPr>
  </w:style>
  <w:style w:type="character" w:customStyle="1" w:styleId="PEStyleFont6">
    <w:name w:val="PEStyleFont6"/>
    <w:rsid w:val="00BA6DE2"/>
    <w:rPr>
      <w:rFonts w:ascii="Arial CYR" w:hAnsi="Arial CYR" w:cs="Courier New"/>
      <w:b/>
      <w:spacing w:val="0"/>
      <w:position w:val="0"/>
      <w:sz w:val="16"/>
      <w:u w:val="none"/>
    </w:rPr>
  </w:style>
  <w:style w:type="character" w:customStyle="1" w:styleId="PEStyleFont8">
    <w:name w:val="PEStyleFont8"/>
    <w:rsid w:val="00BA6DE2"/>
    <w:rPr>
      <w:rFonts w:ascii="Arial CYR" w:hAnsi="Arial CYR" w:cs="Courier New"/>
      <w:spacing w:val="0"/>
      <w:position w:val="0"/>
      <w:sz w:val="16"/>
      <w:u w:val="none"/>
    </w:rPr>
  </w:style>
  <w:style w:type="character" w:customStyle="1" w:styleId="PEStyleFont7">
    <w:name w:val="PEStyleFont7"/>
    <w:rsid w:val="00BA6DE2"/>
    <w:rPr>
      <w:rFonts w:ascii="Arial CYR" w:hAnsi="Arial CYR" w:cs="Courier New"/>
      <w:b/>
      <w:spacing w:val="0"/>
      <w:position w:val="0"/>
      <w:sz w:val="16"/>
      <w:u w:val="none"/>
    </w:rPr>
  </w:style>
  <w:style w:type="paragraph" w:customStyle="1" w:styleId="T">
    <w:name w:val="T"/>
    <w:basedOn w:val="a3"/>
    <w:uiPriority w:val="99"/>
    <w:rsid w:val="00BA6DE2"/>
    <w:pPr>
      <w:widowControl w:val="0"/>
      <w:spacing w:line="240" w:lineRule="auto"/>
      <w:ind w:firstLine="0"/>
      <w:jc w:val="center"/>
    </w:pPr>
    <w:rPr>
      <w:rFonts w:eastAsia="Times New Roman" w:cs="Times New Roman"/>
      <w:kern w:val="1"/>
      <w:sz w:val="24"/>
      <w:szCs w:val="20"/>
      <w:lang w:eastAsia="ar-SA"/>
    </w:rPr>
  </w:style>
  <w:style w:type="paragraph" w:customStyle="1" w:styleId="19">
    <w:name w:val="Без интервала1"/>
    <w:uiPriority w:val="99"/>
    <w:rsid w:val="00BA6DE2"/>
    <w:pPr>
      <w:spacing w:line="240" w:lineRule="auto"/>
      <w:jc w:val="left"/>
    </w:pPr>
    <w:rPr>
      <w:rFonts w:ascii="Times New Roman" w:eastAsia="Calibri" w:hAnsi="Times New Roman" w:cs="Times New Roman"/>
      <w:sz w:val="24"/>
      <w:szCs w:val="24"/>
      <w:lang w:val="uk-UA" w:eastAsia="ru-RU"/>
    </w:rPr>
  </w:style>
  <w:style w:type="table" w:customStyle="1" w:styleId="211">
    <w:name w:val="Сетка таблицы21"/>
    <w:basedOn w:val="a5"/>
    <w:next w:val="a7"/>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Emphasis"/>
    <w:uiPriority w:val="20"/>
    <w:qFormat/>
    <w:rsid w:val="00BA6DE2"/>
    <w:rPr>
      <w:rFonts w:ascii="Arial Black" w:hAnsi="Arial Black" w:hint="default"/>
      <w:i w:val="0"/>
      <w:iCs w:val="0"/>
      <w:spacing w:val="-4"/>
      <w:sz w:val="18"/>
    </w:rPr>
  </w:style>
  <w:style w:type="paragraph" w:styleId="HTML">
    <w:name w:val="HTML Preformatted"/>
    <w:basedOn w:val="a3"/>
    <w:link w:val="HTML0"/>
    <w:unhideWhenUsed/>
    <w:rsid w:val="00BA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BA6DE2"/>
    <w:rPr>
      <w:rFonts w:ascii="Courier New" w:eastAsia="Times New Roman" w:hAnsi="Courier New" w:cs="Courier New"/>
      <w:sz w:val="20"/>
      <w:szCs w:val="20"/>
      <w:lang w:eastAsia="ru-RU"/>
    </w:rPr>
  </w:style>
  <w:style w:type="paragraph" w:styleId="1a">
    <w:name w:val="index 1"/>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28">
    <w:name w:val="index 2"/>
    <w:basedOn w:val="a3"/>
    <w:autoRedefine/>
    <w:uiPriority w:val="99"/>
    <w:semiHidden/>
    <w:unhideWhenUsed/>
    <w:rsid w:val="00BA6DE2"/>
    <w:pPr>
      <w:widowControl w:val="0"/>
      <w:adjustRightInd w:val="0"/>
      <w:spacing w:line="240" w:lineRule="auto"/>
      <w:ind w:left="720" w:firstLine="567"/>
    </w:pPr>
    <w:rPr>
      <w:rFonts w:eastAsia="Microsoft YaHei" w:cs="Times New Roman"/>
      <w:sz w:val="24"/>
    </w:rPr>
  </w:style>
  <w:style w:type="paragraph" w:styleId="37">
    <w:name w:val="index 3"/>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43">
    <w:name w:val="index 4"/>
    <w:basedOn w:val="a3"/>
    <w:autoRedefine/>
    <w:uiPriority w:val="99"/>
    <w:semiHidden/>
    <w:unhideWhenUsed/>
    <w:rsid w:val="00BA6DE2"/>
    <w:pPr>
      <w:widowControl w:val="0"/>
      <w:adjustRightInd w:val="0"/>
      <w:spacing w:line="240" w:lineRule="auto"/>
      <w:ind w:left="1440" w:firstLine="567"/>
    </w:pPr>
    <w:rPr>
      <w:rFonts w:eastAsia="Microsoft YaHei" w:cs="Times New Roman"/>
      <w:sz w:val="24"/>
    </w:rPr>
  </w:style>
  <w:style w:type="paragraph" w:styleId="52">
    <w:name w:val="index 5"/>
    <w:basedOn w:val="a3"/>
    <w:autoRedefine/>
    <w:uiPriority w:val="99"/>
    <w:semiHidden/>
    <w:unhideWhenUsed/>
    <w:rsid w:val="00BA6DE2"/>
    <w:pPr>
      <w:widowControl w:val="0"/>
      <w:adjustRightInd w:val="0"/>
      <w:spacing w:line="240" w:lineRule="auto"/>
      <w:ind w:left="1800" w:firstLine="567"/>
    </w:pPr>
    <w:rPr>
      <w:rFonts w:eastAsia="Microsoft YaHei" w:cs="Times New Roman"/>
      <w:sz w:val="24"/>
    </w:rPr>
  </w:style>
  <w:style w:type="character" w:customStyle="1" w:styleId="1b">
    <w:name w:val="Нижний колонтитул Знак1"/>
    <w:aliases w:val="Знак1 Знак1"/>
    <w:basedOn w:val="a4"/>
    <w:uiPriority w:val="99"/>
    <w:semiHidden/>
    <w:rsid w:val="00BA6DE2"/>
    <w:rPr>
      <w:rFonts w:ascii="Times New Roman" w:eastAsia="Microsoft YaHei" w:hAnsi="Times New Roman" w:cs="Times New Roman"/>
      <w:sz w:val="24"/>
    </w:rPr>
  </w:style>
  <w:style w:type="paragraph" w:styleId="afffa">
    <w:name w:val="index heading"/>
    <w:basedOn w:val="a3"/>
    <w:next w:val="1a"/>
    <w:uiPriority w:val="99"/>
    <w:semiHidden/>
    <w:unhideWhenUsed/>
    <w:rsid w:val="00BA6DE2"/>
    <w:pPr>
      <w:widowControl w:val="0"/>
      <w:adjustRightInd w:val="0"/>
      <w:spacing w:line="480" w:lineRule="atLeast"/>
      <w:ind w:firstLine="567"/>
    </w:pPr>
    <w:rPr>
      <w:rFonts w:ascii="Arial Black" w:eastAsia="Microsoft YaHei" w:hAnsi="Arial Black" w:cs="Times New Roman"/>
      <w:sz w:val="24"/>
    </w:rPr>
  </w:style>
  <w:style w:type="paragraph" w:styleId="afffb">
    <w:name w:val="table of figures"/>
    <w:aliases w:val="Перечень таблиц"/>
    <w:basedOn w:val="a3"/>
    <w:uiPriority w:val="99"/>
    <w:unhideWhenUsed/>
    <w:rsid w:val="00BA6DE2"/>
    <w:pPr>
      <w:widowControl w:val="0"/>
      <w:adjustRightInd w:val="0"/>
      <w:spacing w:line="240" w:lineRule="auto"/>
      <w:ind w:firstLine="0"/>
    </w:pPr>
    <w:rPr>
      <w:rFonts w:eastAsia="Times New Roman" w:cs="Times New Roman"/>
      <w:i/>
      <w:iCs/>
      <w:sz w:val="20"/>
      <w:szCs w:val="20"/>
      <w:lang w:val="en-US"/>
    </w:rPr>
  </w:style>
  <w:style w:type="paragraph" w:styleId="afffc">
    <w:name w:val="endnote text"/>
    <w:basedOn w:val="a3"/>
    <w:link w:val="afffd"/>
    <w:uiPriority w:val="99"/>
    <w:semiHidden/>
    <w:unhideWhenUsed/>
    <w:rsid w:val="00BA6DE2"/>
    <w:pPr>
      <w:widowControl w:val="0"/>
      <w:adjustRightInd w:val="0"/>
      <w:spacing w:line="240" w:lineRule="auto"/>
      <w:ind w:firstLine="567"/>
    </w:pPr>
    <w:rPr>
      <w:rFonts w:eastAsia="Microsoft YaHei" w:cs="Times New Roman"/>
      <w:sz w:val="24"/>
    </w:rPr>
  </w:style>
  <w:style w:type="character" w:customStyle="1" w:styleId="afffd">
    <w:name w:val="Текст концевой сноски Знак"/>
    <w:basedOn w:val="a4"/>
    <w:link w:val="afffc"/>
    <w:uiPriority w:val="99"/>
    <w:semiHidden/>
    <w:rsid w:val="00BA6DE2"/>
    <w:rPr>
      <w:rFonts w:ascii="Times New Roman" w:eastAsia="Microsoft YaHei" w:hAnsi="Times New Roman" w:cs="Times New Roman"/>
      <w:sz w:val="24"/>
    </w:rPr>
  </w:style>
  <w:style w:type="paragraph" w:styleId="afffe">
    <w:name w:val="table of authorities"/>
    <w:basedOn w:val="a3"/>
    <w:uiPriority w:val="99"/>
    <w:semiHidden/>
    <w:unhideWhenUsed/>
    <w:rsid w:val="00BA6DE2"/>
    <w:pPr>
      <w:widowControl w:val="0"/>
      <w:tabs>
        <w:tab w:val="right" w:leader="dot" w:pos="7560"/>
      </w:tabs>
      <w:adjustRightInd w:val="0"/>
      <w:spacing w:line="240" w:lineRule="auto"/>
      <w:ind w:left="1440" w:hanging="360"/>
    </w:pPr>
    <w:rPr>
      <w:rFonts w:eastAsia="Microsoft YaHei" w:cs="Times New Roman"/>
      <w:sz w:val="24"/>
    </w:rPr>
  </w:style>
  <w:style w:type="paragraph" w:styleId="affff">
    <w:name w:val="toa heading"/>
    <w:basedOn w:val="a3"/>
    <w:next w:val="afffe"/>
    <w:uiPriority w:val="99"/>
    <w:semiHidden/>
    <w:unhideWhenUsed/>
    <w:rsid w:val="00BA6DE2"/>
    <w:pPr>
      <w:keepNext/>
      <w:widowControl w:val="0"/>
      <w:adjustRightInd w:val="0"/>
      <w:spacing w:line="480" w:lineRule="atLeast"/>
      <w:ind w:firstLine="567"/>
    </w:pPr>
    <w:rPr>
      <w:rFonts w:ascii="Arial Black" w:eastAsia="Microsoft YaHei" w:hAnsi="Arial Black" w:cs="Times New Roman"/>
      <w:b/>
      <w:spacing w:val="-10"/>
      <w:kern w:val="28"/>
      <w:sz w:val="24"/>
    </w:rPr>
  </w:style>
  <w:style w:type="character" w:customStyle="1" w:styleId="afff7">
    <w:name w:val="Список Знак"/>
    <w:basedOn w:val="a4"/>
    <w:link w:val="afff6"/>
    <w:uiPriority w:val="99"/>
    <w:locked/>
    <w:rsid w:val="00BA6DE2"/>
    <w:rPr>
      <w:rFonts w:ascii="Times New Roman" w:eastAsia="Times New Roman" w:hAnsi="Times New Roman" w:cs="Times New Roman"/>
      <w:sz w:val="24"/>
      <w:szCs w:val="24"/>
      <w:lang w:eastAsia="ru-RU"/>
    </w:rPr>
  </w:style>
  <w:style w:type="character" w:customStyle="1" w:styleId="affff0">
    <w:name w:val="Маркированный список Знак"/>
    <w:basedOn w:val="a4"/>
    <w:link w:val="a2"/>
    <w:locked/>
    <w:rsid w:val="00BA6DE2"/>
    <w:rPr>
      <w:rFonts w:eastAsiaTheme="minorEastAsia"/>
    </w:rPr>
  </w:style>
  <w:style w:type="paragraph" w:styleId="a2">
    <w:name w:val="List Bullet"/>
    <w:basedOn w:val="afff6"/>
    <w:link w:val="affff0"/>
    <w:autoRedefine/>
    <w:unhideWhenUsed/>
    <w:rsid w:val="00BA6DE2"/>
    <w:pPr>
      <w:widowControl w:val="0"/>
      <w:numPr>
        <w:numId w:val="32"/>
      </w:numPr>
      <w:tabs>
        <w:tab w:val="left" w:pos="0"/>
        <w:tab w:val="left" w:pos="1134"/>
      </w:tabs>
      <w:adjustRightInd w:val="0"/>
      <w:jc w:val="both"/>
    </w:pPr>
    <w:rPr>
      <w:rFonts w:asciiTheme="minorHAnsi" w:eastAsiaTheme="minorEastAsia" w:hAnsiTheme="minorHAnsi" w:cstheme="minorBidi"/>
      <w:sz w:val="22"/>
      <w:szCs w:val="22"/>
      <w:lang w:eastAsia="en-US"/>
    </w:rPr>
  </w:style>
  <w:style w:type="paragraph" w:styleId="a">
    <w:name w:val="List Number"/>
    <w:basedOn w:val="a3"/>
    <w:uiPriority w:val="99"/>
    <w:unhideWhenUsed/>
    <w:qFormat/>
    <w:rsid w:val="00BA6DE2"/>
    <w:pPr>
      <w:widowControl w:val="0"/>
      <w:numPr>
        <w:numId w:val="33"/>
      </w:numPr>
      <w:adjustRightInd w:val="0"/>
      <w:spacing w:line="240" w:lineRule="auto"/>
      <w:contextualSpacing/>
    </w:pPr>
    <w:rPr>
      <w:rFonts w:eastAsia="Microsoft YaHei" w:cs="Times New Roman"/>
      <w:sz w:val="24"/>
    </w:rPr>
  </w:style>
  <w:style w:type="character" w:customStyle="1" w:styleId="29">
    <w:name w:val="Список 2 Знак"/>
    <w:basedOn w:val="afff7"/>
    <w:link w:val="2a"/>
    <w:locked/>
    <w:rsid w:val="00BA6DE2"/>
    <w:rPr>
      <w:rFonts w:ascii="Times New Roman" w:eastAsia="Times New Roman" w:hAnsi="Times New Roman" w:cs="Times New Roman"/>
      <w:sz w:val="24"/>
      <w:szCs w:val="24"/>
      <w:lang w:eastAsia="ru-RU"/>
    </w:rPr>
  </w:style>
  <w:style w:type="paragraph" w:styleId="2a">
    <w:name w:val="List 2"/>
    <w:basedOn w:val="a3"/>
    <w:link w:val="29"/>
    <w:unhideWhenUsed/>
    <w:rsid w:val="00BA6DE2"/>
    <w:pPr>
      <w:widowControl w:val="0"/>
      <w:adjustRightInd w:val="0"/>
      <w:spacing w:line="240" w:lineRule="auto"/>
      <w:ind w:left="566" w:hanging="283"/>
      <w:contextualSpacing/>
    </w:pPr>
    <w:rPr>
      <w:rFonts w:eastAsia="Times New Roman" w:cs="Times New Roman"/>
      <w:sz w:val="24"/>
      <w:szCs w:val="24"/>
      <w:lang w:eastAsia="ru-RU"/>
    </w:rPr>
  </w:style>
  <w:style w:type="paragraph" w:styleId="38">
    <w:name w:val="List 3"/>
    <w:basedOn w:val="afff6"/>
    <w:uiPriority w:val="99"/>
    <w:unhideWhenUsed/>
    <w:rsid w:val="00BA6DE2"/>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4">
    <w:name w:val="List 4"/>
    <w:basedOn w:val="afff6"/>
    <w:uiPriority w:val="99"/>
    <w:unhideWhenUsed/>
    <w:rsid w:val="00BA6DE2"/>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3">
    <w:name w:val="List 5"/>
    <w:basedOn w:val="afff6"/>
    <w:uiPriority w:val="99"/>
    <w:unhideWhenUsed/>
    <w:rsid w:val="00BA6DE2"/>
    <w:pPr>
      <w:widowControl w:val="0"/>
      <w:adjustRightInd w:val="0"/>
      <w:ind w:left="2880" w:firstLine="0"/>
      <w:jc w:val="both"/>
    </w:pPr>
    <w:rPr>
      <w:rFonts w:ascii="Microsoft YaHei" w:eastAsia="Microsoft YaHei" w:hAnsi="Microsoft YaHei" w:cstheme="minorBidi"/>
      <w:sz w:val="22"/>
      <w:szCs w:val="22"/>
      <w:lang w:eastAsia="en-US"/>
    </w:rPr>
  </w:style>
  <w:style w:type="paragraph" w:styleId="2">
    <w:name w:val="List Bullet 2"/>
    <w:basedOn w:val="a2"/>
    <w:autoRedefine/>
    <w:uiPriority w:val="99"/>
    <w:unhideWhenUsed/>
    <w:rsid w:val="00BA6DE2"/>
    <w:pPr>
      <w:numPr>
        <w:numId w:val="34"/>
      </w:numPr>
      <w:tabs>
        <w:tab w:val="clear" w:pos="1287"/>
        <w:tab w:val="num" w:pos="1428"/>
      </w:tabs>
      <w:ind w:left="720"/>
    </w:pPr>
  </w:style>
  <w:style w:type="paragraph" w:styleId="30">
    <w:name w:val="List Bullet 3"/>
    <w:basedOn w:val="a3"/>
    <w:uiPriority w:val="99"/>
    <w:unhideWhenUsed/>
    <w:rsid w:val="00BA6DE2"/>
    <w:pPr>
      <w:widowControl w:val="0"/>
      <w:numPr>
        <w:numId w:val="35"/>
      </w:numPr>
      <w:adjustRightInd w:val="0"/>
      <w:spacing w:line="240" w:lineRule="auto"/>
      <w:ind w:left="714" w:hanging="357"/>
    </w:pPr>
    <w:rPr>
      <w:rFonts w:eastAsia="Microsoft YaHei" w:cs="Times New Roman"/>
      <w:sz w:val="24"/>
    </w:rPr>
  </w:style>
  <w:style w:type="paragraph" w:styleId="45">
    <w:name w:val="List Bullet 4"/>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54">
    <w:name w:val="List Bullet 5"/>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2b">
    <w:name w:val="List Number 2"/>
    <w:basedOn w:val="a"/>
    <w:uiPriority w:val="99"/>
    <w:unhideWhenUsed/>
    <w:rsid w:val="00BA6DE2"/>
    <w:pPr>
      <w:numPr>
        <w:numId w:val="0"/>
      </w:numPr>
      <w:contextualSpacing w:val="0"/>
    </w:pPr>
  </w:style>
  <w:style w:type="paragraph" w:styleId="39">
    <w:name w:val="List Number 3"/>
    <w:basedOn w:val="a"/>
    <w:uiPriority w:val="99"/>
    <w:unhideWhenUsed/>
    <w:rsid w:val="00BA6DE2"/>
    <w:pPr>
      <w:numPr>
        <w:numId w:val="0"/>
      </w:numPr>
      <w:contextualSpacing w:val="0"/>
    </w:pPr>
  </w:style>
  <w:style w:type="paragraph" w:styleId="46">
    <w:name w:val="List Number 4"/>
    <w:basedOn w:val="a"/>
    <w:uiPriority w:val="99"/>
    <w:unhideWhenUsed/>
    <w:rsid w:val="00BA6DE2"/>
    <w:pPr>
      <w:numPr>
        <w:numId w:val="0"/>
      </w:numPr>
      <w:contextualSpacing w:val="0"/>
    </w:pPr>
  </w:style>
  <w:style w:type="paragraph" w:styleId="55">
    <w:name w:val="List Number 5"/>
    <w:basedOn w:val="a"/>
    <w:uiPriority w:val="99"/>
    <w:unhideWhenUsed/>
    <w:rsid w:val="00BA6DE2"/>
    <w:pPr>
      <w:numPr>
        <w:numId w:val="0"/>
      </w:numPr>
      <w:contextualSpacing w:val="0"/>
    </w:pPr>
  </w:style>
  <w:style w:type="paragraph" w:styleId="affff1">
    <w:name w:val="List Continue"/>
    <w:basedOn w:val="afff6"/>
    <w:uiPriority w:val="99"/>
    <w:unhideWhenUsed/>
    <w:rsid w:val="00BA6DE2"/>
    <w:pPr>
      <w:widowControl w:val="0"/>
      <w:adjustRightInd w:val="0"/>
      <w:ind w:left="0" w:firstLine="0"/>
      <w:jc w:val="both"/>
    </w:pPr>
    <w:rPr>
      <w:rFonts w:ascii="Microsoft YaHei" w:eastAsia="Microsoft YaHei" w:hAnsi="Microsoft YaHei" w:cstheme="minorBidi"/>
      <w:sz w:val="22"/>
      <w:szCs w:val="22"/>
      <w:lang w:eastAsia="en-US"/>
    </w:rPr>
  </w:style>
  <w:style w:type="paragraph" w:styleId="2c">
    <w:name w:val="List Continue 2"/>
    <w:basedOn w:val="affff1"/>
    <w:uiPriority w:val="99"/>
    <w:unhideWhenUsed/>
    <w:rsid w:val="00BA6DE2"/>
    <w:pPr>
      <w:ind w:left="2160"/>
    </w:pPr>
  </w:style>
  <w:style w:type="paragraph" w:styleId="3a">
    <w:name w:val="List Continue 3"/>
    <w:basedOn w:val="affff1"/>
    <w:uiPriority w:val="99"/>
    <w:unhideWhenUsed/>
    <w:rsid w:val="00BA6DE2"/>
    <w:pPr>
      <w:ind w:left="2520"/>
    </w:pPr>
  </w:style>
  <w:style w:type="paragraph" w:styleId="47">
    <w:name w:val="List Continue 4"/>
    <w:basedOn w:val="affff1"/>
    <w:uiPriority w:val="99"/>
    <w:unhideWhenUsed/>
    <w:rsid w:val="00BA6DE2"/>
    <w:pPr>
      <w:ind w:left="2880"/>
    </w:pPr>
  </w:style>
  <w:style w:type="paragraph" w:styleId="56">
    <w:name w:val="List Continue 5"/>
    <w:basedOn w:val="affff1"/>
    <w:uiPriority w:val="99"/>
    <w:unhideWhenUsed/>
    <w:rsid w:val="00BA6DE2"/>
    <w:pPr>
      <w:ind w:left="3240"/>
    </w:pPr>
  </w:style>
  <w:style w:type="paragraph" w:styleId="2d">
    <w:name w:val="Body Text 2"/>
    <w:basedOn w:val="a3"/>
    <w:link w:val="2e"/>
    <w:uiPriority w:val="99"/>
    <w:unhideWhenUsed/>
    <w:rsid w:val="00BA6DE2"/>
    <w:pPr>
      <w:widowControl w:val="0"/>
      <w:adjustRightInd w:val="0"/>
      <w:spacing w:before="240" w:line="480" w:lineRule="auto"/>
      <w:ind w:firstLine="567"/>
    </w:pPr>
    <w:rPr>
      <w:rFonts w:eastAsia="Microsoft YaHei" w:cs="Times New Roman"/>
      <w:sz w:val="24"/>
    </w:rPr>
  </w:style>
  <w:style w:type="character" w:customStyle="1" w:styleId="2e">
    <w:name w:val="Основной текст 2 Знак"/>
    <w:basedOn w:val="a4"/>
    <w:link w:val="2d"/>
    <w:uiPriority w:val="99"/>
    <w:rsid w:val="00BA6DE2"/>
    <w:rPr>
      <w:rFonts w:ascii="Times New Roman" w:eastAsia="Microsoft YaHei" w:hAnsi="Times New Roman" w:cs="Times New Roman"/>
      <w:sz w:val="24"/>
    </w:rPr>
  </w:style>
  <w:style w:type="paragraph" w:styleId="affff2">
    <w:name w:val="Document Map"/>
    <w:basedOn w:val="a3"/>
    <w:link w:val="affff3"/>
    <w:uiPriority w:val="99"/>
    <w:semiHidden/>
    <w:unhideWhenUsed/>
    <w:rsid w:val="00BA6DE2"/>
    <w:pPr>
      <w:widowControl w:val="0"/>
      <w:shd w:val="clear" w:color="auto" w:fill="000080"/>
      <w:adjustRightInd w:val="0"/>
      <w:spacing w:line="240" w:lineRule="auto"/>
      <w:ind w:firstLine="567"/>
    </w:pPr>
    <w:rPr>
      <w:rFonts w:ascii="Tahoma" w:eastAsia="Microsoft YaHei" w:hAnsi="Tahoma" w:cs="Tahoma"/>
      <w:sz w:val="24"/>
    </w:rPr>
  </w:style>
  <w:style w:type="character" w:customStyle="1" w:styleId="affff3">
    <w:name w:val="Схема документа Знак"/>
    <w:basedOn w:val="a4"/>
    <w:link w:val="affff2"/>
    <w:uiPriority w:val="99"/>
    <w:semiHidden/>
    <w:rsid w:val="00BA6DE2"/>
    <w:rPr>
      <w:rFonts w:ascii="Tahoma" w:eastAsia="Microsoft YaHei" w:hAnsi="Tahoma" w:cs="Tahoma"/>
      <w:sz w:val="24"/>
      <w:shd w:val="clear" w:color="auto" w:fill="000080"/>
    </w:rPr>
  </w:style>
  <w:style w:type="character" w:customStyle="1" w:styleId="aff8">
    <w:name w:val="Без интервала Знак"/>
    <w:aliases w:val="С интервалом и отступом Знак"/>
    <w:link w:val="aff7"/>
    <w:uiPriority w:val="1"/>
    <w:locked/>
    <w:rsid w:val="00BA6DE2"/>
    <w:rPr>
      <w:rFonts w:ascii="Times New Roman" w:hAnsi="Times New Roman"/>
      <w:sz w:val="26"/>
    </w:rPr>
  </w:style>
  <w:style w:type="paragraph" w:styleId="affff4">
    <w:name w:val="Revision"/>
    <w:uiPriority w:val="99"/>
    <w:semiHidden/>
    <w:rsid w:val="00BA6DE2"/>
    <w:pPr>
      <w:spacing w:line="240" w:lineRule="auto"/>
      <w:jc w:val="left"/>
    </w:pPr>
    <w:rPr>
      <w:rFonts w:ascii="Arial" w:eastAsia="Microsoft YaHei" w:hAnsi="Arial" w:cs="Times New Roman"/>
      <w:spacing w:val="-5"/>
    </w:rPr>
  </w:style>
  <w:style w:type="paragraph" w:customStyle="1" w:styleId="1c">
    <w:name w:val="Для таблицы (приложения 1)"/>
    <w:basedOn w:val="a3"/>
    <w:uiPriority w:val="99"/>
    <w:qFormat/>
    <w:rsid w:val="00BA6DE2"/>
    <w:pPr>
      <w:widowControl w:val="0"/>
      <w:adjustRightInd w:val="0"/>
      <w:spacing w:line="240" w:lineRule="auto"/>
      <w:ind w:firstLine="0"/>
      <w:jc w:val="left"/>
    </w:pPr>
    <w:rPr>
      <w:rFonts w:eastAsia="Times New Roman" w:cs="Times New Roman"/>
      <w:bCs/>
      <w:color w:val="000000"/>
      <w:sz w:val="20"/>
    </w:rPr>
  </w:style>
  <w:style w:type="character" w:customStyle="1" w:styleId="affff5">
    <w:name w:val="рисунок Знак"/>
    <w:basedOn w:val="a4"/>
    <w:link w:val="affff6"/>
    <w:semiHidden/>
    <w:locked/>
    <w:rsid w:val="00BA6DE2"/>
  </w:style>
  <w:style w:type="paragraph" w:customStyle="1" w:styleId="affff6">
    <w:name w:val="рисунок"/>
    <w:basedOn w:val="a3"/>
    <w:next w:val="a3"/>
    <w:link w:val="affff5"/>
    <w:semiHidden/>
    <w:rsid w:val="00BA6DE2"/>
    <w:pPr>
      <w:keepNext/>
      <w:spacing w:line="360" w:lineRule="auto"/>
      <w:ind w:firstLine="567"/>
      <w:jc w:val="center"/>
    </w:pPr>
    <w:rPr>
      <w:rFonts w:asciiTheme="minorHAnsi" w:hAnsiTheme="minorHAnsi"/>
      <w:sz w:val="22"/>
    </w:rPr>
  </w:style>
  <w:style w:type="paragraph" w:customStyle="1" w:styleId="0">
    <w:name w:val="Заголовок 0"/>
    <w:basedOn w:val="10"/>
    <w:uiPriority w:val="99"/>
    <w:rsid w:val="00BA6DE2"/>
  </w:style>
  <w:style w:type="character" w:customStyle="1" w:styleId="affff7">
    <w:name w:val="Заголовок таблицы Знак"/>
    <w:basedOn w:val="a4"/>
    <w:link w:val="affff8"/>
    <w:locked/>
    <w:rsid w:val="00BA6DE2"/>
    <w:rPr>
      <w:rFonts w:ascii="Microsoft YaHei" w:eastAsia="Microsoft YaHei" w:hAnsi="Microsoft YaHei"/>
    </w:rPr>
  </w:style>
  <w:style w:type="paragraph" w:customStyle="1" w:styleId="affff8">
    <w:name w:val="Заголовок таблицы"/>
    <w:basedOn w:val="a3"/>
    <w:next w:val="a3"/>
    <w:link w:val="affff7"/>
    <w:rsid w:val="00BA6DE2"/>
    <w:pPr>
      <w:keepNext/>
      <w:keepLines/>
      <w:spacing w:before="80" w:after="80" w:line="360" w:lineRule="auto"/>
      <w:ind w:firstLine="567"/>
      <w:jc w:val="left"/>
    </w:pPr>
    <w:rPr>
      <w:rFonts w:ascii="Microsoft YaHei" w:eastAsia="Microsoft YaHei" w:hAnsi="Microsoft YaHei"/>
      <w:sz w:val="22"/>
    </w:rPr>
  </w:style>
  <w:style w:type="paragraph" w:customStyle="1" w:styleId="110956">
    <w:name w:val="Стиль Основной текст + 11 пт Первая строка:  095 см Перед:  6 пт"/>
    <w:basedOn w:val="a3"/>
    <w:uiPriority w:val="99"/>
    <w:semiHidden/>
    <w:rsid w:val="00BA6DE2"/>
    <w:pPr>
      <w:spacing w:line="360" w:lineRule="auto"/>
    </w:pPr>
    <w:rPr>
      <w:rFonts w:eastAsia="Times New Roman" w:cs="Times New Roman"/>
      <w:sz w:val="24"/>
      <w:szCs w:val="20"/>
      <w:lang w:eastAsia="ru-RU"/>
    </w:rPr>
  </w:style>
  <w:style w:type="character" w:customStyle="1" w:styleId="affff9">
    <w:name w:val="Подрисуночный текст Знак"/>
    <w:basedOn w:val="a4"/>
    <w:link w:val="affffa"/>
    <w:locked/>
    <w:rsid w:val="00BA6DE2"/>
    <w:rPr>
      <w:rFonts w:ascii="Microsoft YaHei" w:eastAsia="Microsoft YaHei" w:hAnsi="Microsoft YaHei"/>
    </w:rPr>
  </w:style>
  <w:style w:type="paragraph" w:customStyle="1" w:styleId="affffa">
    <w:name w:val="Подрисуночный текст"/>
    <w:basedOn w:val="a3"/>
    <w:next w:val="a3"/>
    <w:link w:val="affff9"/>
    <w:rsid w:val="00BA6DE2"/>
    <w:pPr>
      <w:keepNext/>
      <w:spacing w:line="360" w:lineRule="auto"/>
      <w:ind w:firstLine="567"/>
      <w:jc w:val="center"/>
    </w:pPr>
    <w:rPr>
      <w:rFonts w:ascii="Microsoft YaHei" w:eastAsia="Microsoft YaHei" w:hAnsi="Microsoft YaHei"/>
      <w:sz w:val="22"/>
    </w:rPr>
  </w:style>
  <w:style w:type="paragraph" w:customStyle="1" w:styleId="affffb">
    <w:name w:val="Подпись рисунков/таблиц"/>
    <w:basedOn w:val="a3"/>
    <w:uiPriority w:val="99"/>
    <w:qFormat/>
    <w:rsid w:val="00BA6DE2"/>
    <w:pPr>
      <w:keepNext/>
      <w:spacing w:line="360" w:lineRule="auto"/>
      <w:ind w:firstLine="426"/>
      <w:jc w:val="center"/>
    </w:pPr>
    <w:rPr>
      <w:rFonts w:eastAsia="Times New Roman" w:cs="Times New Roman"/>
      <w:bCs/>
      <w:sz w:val="20"/>
      <w:szCs w:val="18"/>
      <w:lang w:eastAsia="ru-RU"/>
    </w:rPr>
  </w:style>
  <w:style w:type="paragraph" w:customStyle="1" w:styleId="affffc">
    <w:name w:val="Нормальный"/>
    <w:uiPriority w:val="99"/>
    <w:rsid w:val="00BA6DE2"/>
    <w:pPr>
      <w:tabs>
        <w:tab w:val="left" w:pos="567"/>
        <w:tab w:val="left" w:pos="2268"/>
        <w:tab w:val="left" w:pos="3118"/>
        <w:tab w:val="left" w:pos="4039"/>
        <w:tab w:val="left" w:pos="4819"/>
        <w:tab w:val="left" w:pos="5670"/>
        <w:tab w:val="left" w:pos="6520"/>
      </w:tabs>
      <w:spacing w:line="360" w:lineRule="auto"/>
      <w:jc w:val="left"/>
    </w:pPr>
    <w:rPr>
      <w:rFonts w:ascii="Courier New" w:eastAsia="Times New Roman" w:hAnsi="Courier New" w:cs="Times New Roman"/>
      <w:b/>
      <w:sz w:val="24"/>
      <w:szCs w:val="20"/>
      <w:lang w:eastAsia="ru-RU"/>
    </w:rPr>
  </w:style>
  <w:style w:type="character" w:customStyle="1" w:styleId="1d">
    <w:name w:val="Маркированный_1 Знак"/>
    <w:basedOn w:val="a4"/>
    <w:link w:val="1e"/>
    <w:locked/>
    <w:rsid w:val="00BA6DE2"/>
  </w:style>
  <w:style w:type="paragraph" w:customStyle="1" w:styleId="1e">
    <w:name w:val="Маркированный_1"/>
    <w:basedOn w:val="a3"/>
    <w:link w:val="1d"/>
    <w:rsid w:val="00BA6DE2"/>
    <w:pPr>
      <w:tabs>
        <w:tab w:val="left" w:pos="900"/>
      </w:tabs>
      <w:spacing w:line="360" w:lineRule="auto"/>
      <w:ind w:firstLine="720"/>
    </w:pPr>
    <w:rPr>
      <w:rFonts w:asciiTheme="minorHAnsi" w:hAnsiTheme="minorHAnsi"/>
      <w:sz w:val="22"/>
    </w:rPr>
  </w:style>
  <w:style w:type="character" w:styleId="affffd">
    <w:name w:val="footnote reference"/>
    <w:semiHidden/>
    <w:unhideWhenUsed/>
    <w:rsid w:val="00BA6DE2"/>
    <w:rPr>
      <w:vertAlign w:val="superscript"/>
    </w:rPr>
  </w:style>
  <w:style w:type="character" w:styleId="affffe">
    <w:name w:val="line number"/>
    <w:unhideWhenUsed/>
    <w:rsid w:val="00BA6DE2"/>
    <w:rPr>
      <w:sz w:val="18"/>
    </w:rPr>
  </w:style>
  <w:style w:type="character" w:styleId="afffff">
    <w:name w:val="page number"/>
    <w:unhideWhenUsed/>
    <w:rsid w:val="00BA6DE2"/>
    <w:rPr>
      <w:rFonts w:ascii="Arial Black" w:hAnsi="Arial Black" w:hint="default"/>
      <w:spacing w:val="-10"/>
      <w:sz w:val="18"/>
    </w:rPr>
  </w:style>
  <w:style w:type="character" w:styleId="afffff0">
    <w:name w:val="endnote reference"/>
    <w:semiHidden/>
    <w:unhideWhenUsed/>
    <w:rsid w:val="00BA6DE2"/>
    <w:rPr>
      <w:vertAlign w:val="superscript"/>
    </w:rPr>
  </w:style>
  <w:style w:type="table" w:styleId="1f">
    <w:name w:val="Table Simp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5"/>
    <w:semiHidden/>
    <w:unhideWhenUsed/>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Contemporary"/>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3">
    <w:name w:val="Table Professional"/>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4">
    <w:name w:val="Папушкин"/>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d">
    <w:name w:val="Сетка таблицы3"/>
    <w:basedOn w:val="a5"/>
    <w:uiPriority w:val="59"/>
    <w:rsid w:val="00BA6DE2"/>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5"/>
    <w:uiPriority w:val="59"/>
    <w:rsid w:val="00BA6DE2"/>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5">
    <w:name w:val="рпдлпжлопж"/>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
    <w:name w:val="Светлая заливка31"/>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4">
    <w:name w:val="Папушкин1"/>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Современная таблица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6">
    <w:name w:val="Стандарт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7">
    <w:name w:val="Изыскан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
    <w:name w:val="Сетка таблицы11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
    <w:name w:val="Сетка таблицы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uiPriority w:val="59"/>
    <w:rsid w:val="00BA6DE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uiPriority w:val="59"/>
    <w:rsid w:val="00BA6DE2"/>
    <w:pPr>
      <w:spacing w:line="240" w:lineRule="auto"/>
      <w:jc w:val="left"/>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5"/>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5"/>
    <w:uiPriority w:val="59"/>
    <w:rsid w:val="00BA6DE2"/>
    <w:pPr>
      <w:spacing w:line="240" w:lineRule="auto"/>
      <w:jc w:val="left"/>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BA6DE2"/>
    <w:pPr>
      <w:spacing w:line="240" w:lineRule="auto"/>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BA6DE2"/>
    <w:pPr>
      <w:numPr>
        <w:numId w:val="33"/>
      </w:numPr>
    </w:pPr>
  </w:style>
  <w:style w:type="numbering" w:customStyle="1" w:styleId="111112">
    <w:name w:val="1 / 1.1 / 1.1.2"/>
    <w:rsid w:val="00BA6DE2"/>
    <w:pPr>
      <w:numPr>
        <w:numId w:val="36"/>
      </w:numPr>
    </w:pPr>
  </w:style>
  <w:style w:type="numbering" w:customStyle="1" w:styleId="3f">
    <w:name w:val="Нет списка3"/>
    <w:next w:val="a6"/>
    <w:uiPriority w:val="99"/>
    <w:semiHidden/>
    <w:unhideWhenUsed/>
    <w:rsid w:val="00BA6DE2"/>
  </w:style>
  <w:style w:type="table" w:customStyle="1" w:styleId="170">
    <w:name w:val="Сетка таблицы17"/>
    <w:basedOn w:val="a5"/>
    <w:next w:val="a7"/>
    <w:rsid w:val="00BA6DE2"/>
    <w:pPr>
      <w:spacing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30">
    <w:name w:val="Сетка таблицы 5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6"/>
    <w:rsid w:val="00BA6DE2"/>
  </w:style>
  <w:style w:type="table" w:customStyle="1" w:styleId="TableGrid12">
    <w:name w:val="Table Grid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5">
    <w:name w:val="Папушкин2"/>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6">
    <w:name w:val="Современная таблица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7">
    <w:name w:val="Стандартная таблица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8">
    <w:name w:val="Изысканная таблица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8">
    <w:name w:val="Нет списка111"/>
    <w:next w:val="a6"/>
    <w:uiPriority w:val="99"/>
    <w:semiHidden/>
    <w:unhideWhenUsed/>
    <w:rsid w:val="00BA6DE2"/>
  </w:style>
  <w:style w:type="table" w:customStyle="1" w:styleId="1171">
    <w:name w:val="Светлая заливка117"/>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Светлая заливка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5"/>
    <w:next w:val="a7"/>
    <w:uiPriority w:val="59"/>
    <w:rsid w:val="00BA6DE2"/>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5"/>
    <w:next w:val="a7"/>
    <w:uiPriority w:val="59"/>
    <w:rsid w:val="00BA6DE2"/>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8">
    <w:name w:val="рпдлпжлопж1"/>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6"/>
    <w:next w:val="111111"/>
    <w:locked/>
    <w:rsid w:val="00BA6DE2"/>
  </w:style>
  <w:style w:type="numbering" w:customStyle="1" w:styleId="111113">
    <w:name w:val="1 / 1.1 / 1.1.3"/>
    <w:basedOn w:val="a6"/>
    <w:next w:val="111111"/>
    <w:locked/>
    <w:rsid w:val="00BA6DE2"/>
  </w:style>
  <w:style w:type="table" w:customStyle="1" w:styleId="3110">
    <w:name w:val="Светлая заливка311"/>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6"/>
    <w:semiHidden/>
    <w:unhideWhenUsed/>
    <w:rsid w:val="00BA6DE2"/>
  </w:style>
  <w:style w:type="table" w:customStyle="1" w:styleId="512">
    <w:name w:val="Сетка таблицы51"/>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6"/>
    <w:next w:val="111111"/>
    <w:rsid w:val="00BA6DE2"/>
  </w:style>
  <w:style w:type="table" w:customStyle="1" w:styleId="TableGrid111">
    <w:name w:val="Table Grid111"/>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6"/>
    <w:uiPriority w:val="99"/>
    <w:semiHidden/>
    <w:unhideWhenUsed/>
    <w:rsid w:val="00BA6DE2"/>
  </w:style>
  <w:style w:type="table" w:customStyle="1" w:styleId="1310">
    <w:name w:val="Средний список 131"/>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6"/>
    <w:uiPriority w:val="99"/>
    <w:semiHidden/>
    <w:unhideWhenUsed/>
    <w:rsid w:val="00BA6DE2"/>
  </w:style>
  <w:style w:type="numbering" w:customStyle="1" w:styleId="111110">
    <w:name w:val="Нет списка11111"/>
    <w:next w:val="a6"/>
    <w:uiPriority w:val="99"/>
    <w:semiHidden/>
    <w:unhideWhenUsed/>
    <w:rsid w:val="00BA6DE2"/>
  </w:style>
  <w:style w:type="table" w:customStyle="1" w:styleId="1211">
    <w:name w:val="Средний список 121"/>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5">
    <w:name w:val="Нет списка31"/>
    <w:next w:val="a6"/>
    <w:uiPriority w:val="99"/>
    <w:semiHidden/>
    <w:unhideWhenUsed/>
    <w:rsid w:val="00BA6DE2"/>
  </w:style>
  <w:style w:type="table" w:customStyle="1" w:styleId="11311">
    <w:name w:val="Средний список 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6"/>
    <w:uiPriority w:val="99"/>
    <w:semiHidden/>
    <w:unhideWhenUsed/>
    <w:rsid w:val="00BA6DE2"/>
  </w:style>
  <w:style w:type="table" w:customStyle="1" w:styleId="11411">
    <w:name w:val="Средний список 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a">
    <w:name w:val="Нет списка5"/>
    <w:next w:val="a6"/>
    <w:uiPriority w:val="99"/>
    <w:semiHidden/>
    <w:unhideWhenUsed/>
    <w:rsid w:val="00BA6DE2"/>
  </w:style>
  <w:style w:type="table" w:customStyle="1" w:styleId="11610">
    <w:name w:val="Средний список 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6"/>
    <w:uiPriority w:val="99"/>
    <w:semiHidden/>
    <w:unhideWhenUsed/>
    <w:rsid w:val="00BA6DE2"/>
  </w:style>
  <w:style w:type="table" w:customStyle="1" w:styleId="11710">
    <w:name w:val="Средний список 117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6"/>
    <w:uiPriority w:val="99"/>
    <w:semiHidden/>
    <w:unhideWhenUsed/>
    <w:rsid w:val="00BA6DE2"/>
  </w:style>
  <w:style w:type="table" w:customStyle="1" w:styleId="1111110">
    <w:name w:val="Средний список 1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6"/>
    <w:uiPriority w:val="99"/>
    <w:semiHidden/>
    <w:unhideWhenUsed/>
    <w:rsid w:val="00BA6DE2"/>
  </w:style>
  <w:style w:type="table" w:customStyle="1" w:styleId="11121">
    <w:name w:val="Средний список 1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5"/>
    <w:next w:val="58"/>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6"/>
    <w:uiPriority w:val="99"/>
    <w:semiHidden/>
    <w:unhideWhenUsed/>
    <w:rsid w:val="00BA6DE2"/>
  </w:style>
  <w:style w:type="numbering" w:customStyle="1" w:styleId="101">
    <w:name w:val="Нет списка10"/>
    <w:next w:val="a6"/>
    <w:uiPriority w:val="99"/>
    <w:semiHidden/>
    <w:unhideWhenUsed/>
    <w:rsid w:val="00BA6DE2"/>
  </w:style>
  <w:style w:type="table" w:customStyle="1" w:styleId="710">
    <w:name w:val="Сетка таблицы7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
    <w:next w:val="a6"/>
    <w:uiPriority w:val="99"/>
    <w:semiHidden/>
    <w:unhideWhenUsed/>
    <w:rsid w:val="00BA6DE2"/>
  </w:style>
  <w:style w:type="table" w:customStyle="1" w:styleId="3211">
    <w:name w:val="Сетка таблицы32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7"/>
    <w:uiPriority w:val="59"/>
    <w:rsid w:val="00BA6DE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6"/>
    <w:uiPriority w:val="99"/>
    <w:semiHidden/>
    <w:unhideWhenUsed/>
    <w:rsid w:val="00BA6DE2"/>
  </w:style>
  <w:style w:type="table" w:customStyle="1" w:styleId="1010">
    <w:name w:val="Сетка таблицы101"/>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7"/>
    <w:uiPriority w:val="59"/>
    <w:rsid w:val="00BA6DE2"/>
    <w:pPr>
      <w:spacing w:line="240" w:lineRule="auto"/>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6"/>
    <w:uiPriority w:val="99"/>
    <w:semiHidden/>
    <w:unhideWhenUsed/>
    <w:rsid w:val="00BA6DE2"/>
  </w:style>
  <w:style w:type="numbering" w:customStyle="1" w:styleId="151">
    <w:name w:val="Нет списка15"/>
    <w:next w:val="a6"/>
    <w:uiPriority w:val="99"/>
    <w:semiHidden/>
    <w:unhideWhenUsed/>
    <w:rsid w:val="00BA6DE2"/>
  </w:style>
  <w:style w:type="table" w:customStyle="1" w:styleId="1312">
    <w:name w:val="Сетка таблицы131"/>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6"/>
    <w:uiPriority w:val="99"/>
    <w:semiHidden/>
    <w:unhideWhenUsed/>
    <w:rsid w:val="00BA6DE2"/>
  </w:style>
  <w:style w:type="numbering" w:customStyle="1" w:styleId="227">
    <w:name w:val="Нет списка22"/>
    <w:next w:val="a6"/>
    <w:semiHidden/>
    <w:rsid w:val="00BA6DE2"/>
  </w:style>
  <w:style w:type="table" w:customStyle="1" w:styleId="1410">
    <w:name w:val="Сетка таблицы14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6"/>
    <w:uiPriority w:val="99"/>
    <w:semiHidden/>
    <w:unhideWhenUsed/>
    <w:rsid w:val="00BA6DE2"/>
  </w:style>
  <w:style w:type="table" w:customStyle="1" w:styleId="1510">
    <w:name w:val="Сетка таблицы151"/>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6"/>
    <w:uiPriority w:val="99"/>
    <w:semiHidden/>
    <w:unhideWhenUsed/>
    <w:rsid w:val="00BA6DE2"/>
  </w:style>
  <w:style w:type="numbering" w:customStyle="1" w:styleId="231">
    <w:name w:val="Нет списка23"/>
    <w:next w:val="a6"/>
    <w:semiHidden/>
    <w:rsid w:val="00BA6DE2"/>
  </w:style>
  <w:style w:type="table" w:customStyle="1" w:styleId="1610">
    <w:name w:val="Сетка таблицы16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6"/>
    <w:uiPriority w:val="99"/>
    <w:semiHidden/>
    <w:unhideWhenUsed/>
    <w:rsid w:val="00BA6DE2"/>
  </w:style>
  <w:style w:type="table" w:customStyle="1" w:styleId="191">
    <w:name w:val="Сетка таблицы19"/>
    <w:basedOn w:val="a5"/>
    <w:next w:val="a7"/>
    <w:uiPriority w:val="59"/>
    <w:locked/>
    <w:rsid w:val="00BA6DE2"/>
    <w:pPr>
      <w:spacing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40">
    <w:name w:val="Сетка таблицы 54"/>
    <w:basedOn w:val="a5"/>
    <w:next w:val="58"/>
    <w:locked/>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6"/>
    <w:next w:val="111111"/>
    <w:locked/>
    <w:rsid w:val="00BA6DE2"/>
  </w:style>
  <w:style w:type="table" w:customStyle="1" w:styleId="TableGrid13">
    <w:name w:val="Table Grid13"/>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0">
    <w:name w:val="Папушкин3"/>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1">
    <w:name w:val="Современная таблица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6"/>
    <w:uiPriority w:val="99"/>
    <w:semiHidden/>
    <w:unhideWhenUsed/>
    <w:rsid w:val="00BA6DE2"/>
  </w:style>
  <w:style w:type="table" w:customStyle="1" w:styleId="1182">
    <w:name w:val="Светлая заливка118"/>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5"/>
    <w:next w:val="a7"/>
    <w:uiPriority w:val="59"/>
    <w:rsid w:val="00BA6DE2"/>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ая заливка113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5"/>
    <w:next w:val="a7"/>
    <w:uiPriority w:val="59"/>
    <w:rsid w:val="00BA6DE2"/>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6"/>
    <w:next w:val="111111"/>
    <w:locked/>
    <w:rsid w:val="00BA6DE2"/>
  </w:style>
  <w:style w:type="numbering" w:customStyle="1" w:styleId="1111131">
    <w:name w:val="1 / 1.1 / 1.1.31"/>
    <w:basedOn w:val="a6"/>
    <w:next w:val="111111"/>
    <w:locked/>
    <w:rsid w:val="00BA6DE2"/>
  </w:style>
  <w:style w:type="table" w:customStyle="1" w:styleId="3120">
    <w:name w:val="Светлая заливка312"/>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6"/>
    <w:semiHidden/>
    <w:unhideWhenUsed/>
    <w:rsid w:val="00BA6DE2"/>
  </w:style>
  <w:style w:type="table" w:customStyle="1" w:styleId="524">
    <w:name w:val="Сетка таблицы52"/>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 5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6"/>
    <w:next w:val="111111"/>
    <w:rsid w:val="00BA6DE2"/>
  </w:style>
  <w:style w:type="table" w:customStyle="1" w:styleId="TableGrid112">
    <w:name w:val="Table Grid1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6"/>
    <w:uiPriority w:val="99"/>
    <w:semiHidden/>
    <w:unhideWhenUsed/>
    <w:rsid w:val="00BA6DE2"/>
  </w:style>
  <w:style w:type="table" w:customStyle="1" w:styleId="1320">
    <w:name w:val="Средний список 132"/>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6"/>
    <w:uiPriority w:val="99"/>
    <w:semiHidden/>
    <w:unhideWhenUsed/>
    <w:rsid w:val="00BA6DE2"/>
  </w:style>
  <w:style w:type="numbering" w:customStyle="1" w:styleId="11123">
    <w:name w:val="Нет списка1112"/>
    <w:next w:val="a6"/>
    <w:uiPriority w:val="99"/>
    <w:semiHidden/>
    <w:unhideWhenUsed/>
    <w:rsid w:val="00BA6DE2"/>
  </w:style>
  <w:style w:type="table" w:customStyle="1" w:styleId="1221">
    <w:name w:val="Средний список 12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6"/>
    <w:uiPriority w:val="99"/>
    <w:semiHidden/>
    <w:unhideWhenUsed/>
    <w:rsid w:val="00BA6DE2"/>
  </w:style>
  <w:style w:type="table" w:customStyle="1" w:styleId="11320">
    <w:name w:val="Средний список 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6"/>
    <w:uiPriority w:val="99"/>
    <w:semiHidden/>
    <w:unhideWhenUsed/>
    <w:rsid w:val="00BA6DE2"/>
  </w:style>
  <w:style w:type="table" w:customStyle="1" w:styleId="11420">
    <w:name w:val="Средний список 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6"/>
    <w:uiPriority w:val="99"/>
    <w:semiHidden/>
    <w:unhideWhenUsed/>
    <w:rsid w:val="00BA6DE2"/>
  </w:style>
  <w:style w:type="table" w:customStyle="1" w:styleId="1162">
    <w:name w:val="Средний список 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6"/>
    <w:uiPriority w:val="99"/>
    <w:semiHidden/>
    <w:unhideWhenUsed/>
    <w:rsid w:val="00BA6DE2"/>
  </w:style>
  <w:style w:type="table" w:customStyle="1" w:styleId="1172">
    <w:name w:val="Средний список 117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6"/>
    <w:uiPriority w:val="99"/>
    <w:semiHidden/>
    <w:unhideWhenUsed/>
    <w:rsid w:val="00BA6DE2"/>
  </w:style>
  <w:style w:type="table" w:customStyle="1" w:styleId="1111120">
    <w:name w:val="Средний список 11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6"/>
    <w:uiPriority w:val="99"/>
    <w:semiHidden/>
    <w:unhideWhenUsed/>
    <w:rsid w:val="00BA6DE2"/>
  </w:style>
  <w:style w:type="table" w:customStyle="1" w:styleId="111220">
    <w:name w:val="Средний список 1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5"/>
    <w:next w:val="58"/>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6"/>
    <w:uiPriority w:val="99"/>
    <w:semiHidden/>
    <w:unhideWhenUsed/>
    <w:rsid w:val="00BA6DE2"/>
  </w:style>
  <w:style w:type="numbering" w:customStyle="1" w:styleId="1011">
    <w:name w:val="Нет списка101"/>
    <w:next w:val="a6"/>
    <w:uiPriority w:val="99"/>
    <w:semiHidden/>
    <w:unhideWhenUsed/>
    <w:rsid w:val="00BA6DE2"/>
  </w:style>
  <w:style w:type="table" w:customStyle="1" w:styleId="720">
    <w:name w:val="Сетка таблицы7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
    <w:next w:val="a6"/>
    <w:uiPriority w:val="99"/>
    <w:semiHidden/>
    <w:unhideWhenUsed/>
    <w:rsid w:val="00BA6DE2"/>
  </w:style>
  <w:style w:type="table" w:customStyle="1" w:styleId="821">
    <w:name w:val="Сетка таблицы8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next w:val="a7"/>
    <w:uiPriority w:val="59"/>
    <w:rsid w:val="00BA6DE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6"/>
    <w:uiPriority w:val="99"/>
    <w:semiHidden/>
    <w:unhideWhenUsed/>
    <w:rsid w:val="00BA6DE2"/>
  </w:style>
  <w:style w:type="table" w:customStyle="1" w:styleId="102">
    <w:name w:val="Сетка таблицы102"/>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5"/>
    <w:next w:val="a7"/>
    <w:uiPriority w:val="59"/>
    <w:rsid w:val="00BA6DE2"/>
    <w:pPr>
      <w:spacing w:line="240" w:lineRule="auto"/>
      <w:jc w:val="left"/>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7"/>
    <w:uiPriority w:val="59"/>
    <w:rsid w:val="00BA6DE2"/>
    <w:pPr>
      <w:spacing w:line="240" w:lineRule="auto"/>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unhideWhenUsed/>
    <w:rsid w:val="00BA6DE2"/>
  </w:style>
  <w:style w:type="numbering" w:customStyle="1" w:styleId="1511">
    <w:name w:val="Нет списка151"/>
    <w:next w:val="a6"/>
    <w:uiPriority w:val="99"/>
    <w:semiHidden/>
    <w:unhideWhenUsed/>
    <w:rsid w:val="00BA6DE2"/>
  </w:style>
  <w:style w:type="table" w:customStyle="1" w:styleId="1322">
    <w:name w:val="Сетка таблицы132"/>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6"/>
    <w:uiPriority w:val="99"/>
    <w:semiHidden/>
    <w:unhideWhenUsed/>
    <w:rsid w:val="00BA6DE2"/>
  </w:style>
  <w:style w:type="numbering" w:customStyle="1" w:styleId="2211">
    <w:name w:val="Нет списка221"/>
    <w:next w:val="a6"/>
    <w:semiHidden/>
    <w:rsid w:val="00BA6DE2"/>
  </w:style>
  <w:style w:type="table" w:customStyle="1" w:styleId="1420">
    <w:name w:val="Сетка таблицы14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6"/>
    <w:uiPriority w:val="99"/>
    <w:semiHidden/>
    <w:unhideWhenUsed/>
    <w:rsid w:val="00BA6DE2"/>
  </w:style>
  <w:style w:type="table" w:customStyle="1" w:styleId="1520">
    <w:name w:val="Сетка таблицы152"/>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6"/>
    <w:uiPriority w:val="99"/>
    <w:semiHidden/>
    <w:unhideWhenUsed/>
    <w:rsid w:val="00BA6DE2"/>
  </w:style>
  <w:style w:type="numbering" w:customStyle="1" w:styleId="2310">
    <w:name w:val="Нет списка231"/>
    <w:next w:val="a6"/>
    <w:semiHidden/>
    <w:rsid w:val="00BA6DE2"/>
  </w:style>
  <w:style w:type="table" w:customStyle="1" w:styleId="162">
    <w:name w:val="Сетка таблицы16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6"/>
    <w:uiPriority w:val="99"/>
    <w:semiHidden/>
    <w:unhideWhenUsed/>
    <w:rsid w:val="00BA6DE2"/>
  </w:style>
  <w:style w:type="table" w:customStyle="1" w:styleId="550">
    <w:name w:val="Сетка таблицы 55"/>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6"/>
    <w:next w:val="111111"/>
    <w:rsid w:val="00BA6DE2"/>
  </w:style>
  <w:style w:type="table" w:customStyle="1" w:styleId="4c">
    <w:name w:val="Папушкин4"/>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e">
    <w:name w:val="Стандартная таблица4"/>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Простая таблица 14"/>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6">
    <w:name w:val="Сетка таблицы 14"/>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6"/>
    <w:uiPriority w:val="99"/>
    <w:semiHidden/>
    <w:unhideWhenUsed/>
    <w:rsid w:val="00BA6DE2"/>
  </w:style>
  <w:style w:type="table" w:customStyle="1" w:styleId="1193">
    <w:name w:val="Светлая заливка119"/>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рпдлпжлопж3"/>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6"/>
    <w:next w:val="111111"/>
    <w:locked/>
    <w:rsid w:val="00BA6DE2"/>
    <w:pPr>
      <w:numPr>
        <w:numId w:val="30"/>
      </w:numPr>
    </w:pPr>
  </w:style>
  <w:style w:type="numbering" w:customStyle="1" w:styleId="1111132">
    <w:name w:val="1 / 1.1 / 1.1.32"/>
    <w:basedOn w:val="a6"/>
    <w:next w:val="111111"/>
    <w:locked/>
    <w:rsid w:val="00BA6DE2"/>
  </w:style>
  <w:style w:type="table" w:customStyle="1" w:styleId="3130">
    <w:name w:val="Светлая заливка313"/>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6"/>
    <w:semiHidden/>
    <w:unhideWhenUsed/>
    <w:rsid w:val="00BA6DE2"/>
  </w:style>
  <w:style w:type="table" w:customStyle="1" w:styleId="5140">
    <w:name w:val="Сетка таблицы 51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6"/>
    <w:next w:val="111111"/>
    <w:rsid w:val="00BA6DE2"/>
    <w:pPr>
      <w:numPr>
        <w:numId w:val="31"/>
      </w:numPr>
    </w:pPr>
  </w:style>
  <w:style w:type="table" w:customStyle="1" w:styleId="139">
    <w:name w:val="Папушкин13"/>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6"/>
    <w:uiPriority w:val="99"/>
    <w:semiHidden/>
    <w:unhideWhenUsed/>
    <w:rsid w:val="00BA6DE2"/>
  </w:style>
  <w:style w:type="table" w:customStyle="1" w:styleId="1330">
    <w:name w:val="Средний список 133"/>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6"/>
    <w:uiPriority w:val="99"/>
    <w:semiHidden/>
    <w:unhideWhenUsed/>
    <w:rsid w:val="00BA6DE2"/>
  </w:style>
  <w:style w:type="numbering" w:customStyle="1" w:styleId="11133">
    <w:name w:val="Нет списка1113"/>
    <w:next w:val="a6"/>
    <w:uiPriority w:val="99"/>
    <w:semiHidden/>
    <w:unhideWhenUsed/>
    <w:rsid w:val="00BA6DE2"/>
  </w:style>
  <w:style w:type="table" w:customStyle="1" w:styleId="1231">
    <w:name w:val="Средний список 12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6"/>
    <w:uiPriority w:val="99"/>
    <w:semiHidden/>
    <w:unhideWhenUsed/>
    <w:rsid w:val="00BA6DE2"/>
  </w:style>
  <w:style w:type="table" w:customStyle="1" w:styleId="11331">
    <w:name w:val="Средний список 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6"/>
    <w:uiPriority w:val="99"/>
    <w:semiHidden/>
    <w:unhideWhenUsed/>
    <w:rsid w:val="00BA6DE2"/>
  </w:style>
  <w:style w:type="table" w:customStyle="1" w:styleId="11431">
    <w:name w:val="Средний список 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6"/>
    <w:uiPriority w:val="99"/>
    <w:semiHidden/>
    <w:unhideWhenUsed/>
    <w:rsid w:val="00BA6DE2"/>
  </w:style>
  <w:style w:type="table" w:customStyle="1" w:styleId="1163">
    <w:name w:val="Средний список 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6"/>
    <w:uiPriority w:val="99"/>
    <w:semiHidden/>
    <w:unhideWhenUsed/>
    <w:rsid w:val="00BA6DE2"/>
  </w:style>
  <w:style w:type="table" w:customStyle="1" w:styleId="1173">
    <w:name w:val="Средний список 117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6"/>
    <w:uiPriority w:val="99"/>
    <w:semiHidden/>
    <w:unhideWhenUsed/>
    <w:rsid w:val="00BA6DE2"/>
  </w:style>
  <w:style w:type="table" w:customStyle="1" w:styleId="1111130">
    <w:name w:val="Средний список 11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6"/>
    <w:uiPriority w:val="99"/>
    <w:semiHidden/>
    <w:unhideWhenUsed/>
    <w:rsid w:val="00BA6DE2"/>
  </w:style>
  <w:style w:type="table" w:customStyle="1" w:styleId="111230">
    <w:name w:val="Средний список 1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5"/>
    <w:next w:val="58"/>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6"/>
    <w:uiPriority w:val="99"/>
    <w:semiHidden/>
    <w:unhideWhenUsed/>
    <w:rsid w:val="00BA6DE2"/>
  </w:style>
  <w:style w:type="numbering" w:customStyle="1" w:styleId="1020">
    <w:name w:val="Нет списка102"/>
    <w:next w:val="a6"/>
    <w:uiPriority w:val="99"/>
    <w:semiHidden/>
    <w:unhideWhenUsed/>
    <w:rsid w:val="00BA6DE2"/>
  </w:style>
  <w:style w:type="numbering" w:customStyle="1" w:styleId="1224">
    <w:name w:val="Нет списка122"/>
    <w:next w:val="a6"/>
    <w:uiPriority w:val="99"/>
    <w:semiHidden/>
    <w:unhideWhenUsed/>
    <w:rsid w:val="00BA6DE2"/>
  </w:style>
  <w:style w:type="numbering" w:customStyle="1" w:styleId="1323">
    <w:name w:val="Нет списка132"/>
    <w:next w:val="a6"/>
    <w:uiPriority w:val="99"/>
    <w:semiHidden/>
    <w:unhideWhenUsed/>
    <w:rsid w:val="00BA6DE2"/>
  </w:style>
  <w:style w:type="numbering" w:customStyle="1" w:styleId="1421">
    <w:name w:val="Нет списка142"/>
    <w:next w:val="a6"/>
    <w:uiPriority w:val="99"/>
    <w:semiHidden/>
    <w:unhideWhenUsed/>
    <w:rsid w:val="00BA6DE2"/>
  </w:style>
  <w:style w:type="numbering" w:customStyle="1" w:styleId="1521">
    <w:name w:val="Нет списка152"/>
    <w:next w:val="a6"/>
    <w:uiPriority w:val="99"/>
    <w:semiHidden/>
    <w:unhideWhenUsed/>
    <w:rsid w:val="00BA6DE2"/>
  </w:style>
  <w:style w:type="numbering" w:customStyle="1" w:styleId="1620">
    <w:name w:val="Нет списка162"/>
    <w:next w:val="a6"/>
    <w:uiPriority w:val="99"/>
    <w:semiHidden/>
    <w:unhideWhenUsed/>
    <w:rsid w:val="00BA6DE2"/>
  </w:style>
  <w:style w:type="numbering" w:customStyle="1" w:styleId="2221">
    <w:name w:val="Нет списка222"/>
    <w:next w:val="a6"/>
    <w:semiHidden/>
    <w:rsid w:val="00BA6DE2"/>
  </w:style>
  <w:style w:type="numbering" w:customStyle="1" w:styleId="172">
    <w:name w:val="Нет списка172"/>
    <w:next w:val="a6"/>
    <w:uiPriority w:val="99"/>
    <w:semiHidden/>
    <w:unhideWhenUsed/>
    <w:rsid w:val="00BA6DE2"/>
  </w:style>
  <w:style w:type="numbering" w:customStyle="1" w:styleId="182">
    <w:name w:val="Нет списка182"/>
    <w:next w:val="a6"/>
    <w:uiPriority w:val="99"/>
    <w:semiHidden/>
    <w:unhideWhenUsed/>
    <w:rsid w:val="00BA6DE2"/>
  </w:style>
  <w:style w:type="numbering" w:customStyle="1" w:styleId="2320">
    <w:name w:val="Нет списка232"/>
    <w:next w:val="a6"/>
    <w:semiHidden/>
    <w:rsid w:val="00BA6DE2"/>
  </w:style>
  <w:style w:type="table" w:customStyle="1" w:styleId="201">
    <w:name w:val="Сетка таблицы20"/>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6">
    <w:name w:val="xl8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table" w:customStyle="1" w:styleId="260">
    <w:name w:val="Сетка таблицы26"/>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6"/>
    <w:uiPriority w:val="99"/>
    <w:semiHidden/>
    <w:unhideWhenUsed/>
    <w:rsid w:val="00BA6DE2"/>
  </w:style>
  <w:style w:type="table" w:customStyle="1" w:styleId="270">
    <w:name w:val="Сетка таблицы27"/>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Заголовок 21"/>
    <w:basedOn w:val="a3"/>
    <w:next w:val="a3"/>
    <w:uiPriority w:val="9"/>
    <w:unhideWhenUsed/>
    <w:qFormat/>
    <w:rsid w:val="00BA6DE2"/>
    <w:pPr>
      <w:keepNext/>
      <w:keepLines/>
      <w:spacing w:before="200"/>
      <w:ind w:firstLine="0"/>
      <w:jc w:val="left"/>
      <w:outlineLvl w:val="1"/>
    </w:pPr>
    <w:rPr>
      <w:rFonts w:eastAsia="Times New Roman" w:cs="Times New Roman"/>
      <w:bCs/>
      <w:color w:val="000000"/>
      <w:sz w:val="24"/>
      <w:szCs w:val="26"/>
    </w:rPr>
  </w:style>
  <w:style w:type="paragraph" w:customStyle="1" w:styleId="316">
    <w:name w:val="Заголовок 31"/>
    <w:basedOn w:val="a3"/>
    <w:next w:val="a3"/>
    <w:uiPriority w:val="9"/>
    <w:unhideWhenUsed/>
    <w:qFormat/>
    <w:rsid w:val="00BA6DE2"/>
    <w:pPr>
      <w:keepNext/>
      <w:keepLines/>
      <w:spacing w:before="200"/>
      <w:ind w:firstLine="0"/>
      <w:jc w:val="left"/>
      <w:outlineLvl w:val="2"/>
    </w:pPr>
    <w:rPr>
      <w:rFonts w:eastAsia="Times New Roman" w:cs="Times New Roman"/>
      <w:b/>
      <w:bCs/>
      <w:i/>
      <w:color w:val="000000"/>
      <w:sz w:val="24"/>
    </w:rPr>
  </w:style>
  <w:style w:type="numbering" w:customStyle="1" w:styleId="1154">
    <w:name w:val="Нет списка115"/>
    <w:next w:val="a6"/>
    <w:uiPriority w:val="99"/>
    <w:semiHidden/>
    <w:unhideWhenUsed/>
    <w:rsid w:val="00BA6DE2"/>
  </w:style>
  <w:style w:type="character" w:customStyle="1" w:styleId="11e">
    <w:name w:val="Заголовок 1 Знак1"/>
    <w:aliases w:val="Заголовок 1 Знак Знак Знак2,Заголовок 1 Знак Знак Знак Знак1"/>
    <w:basedOn w:val="a4"/>
    <w:uiPriority w:val="9"/>
    <w:rsid w:val="00BA6DE2"/>
    <w:rPr>
      <w:rFonts w:asciiTheme="majorHAnsi" w:eastAsiaTheme="majorEastAsia" w:hAnsiTheme="majorHAnsi" w:cstheme="majorBidi"/>
      <w:b/>
      <w:bCs/>
      <w:color w:val="365F91" w:themeColor="accent1" w:themeShade="BF"/>
      <w:sz w:val="28"/>
    </w:rPr>
  </w:style>
  <w:style w:type="character" w:customStyle="1" w:styleId="1f9">
    <w:name w:val="Гиперссылка1"/>
    <w:basedOn w:val="a4"/>
    <w:uiPriority w:val="99"/>
    <w:unhideWhenUsed/>
    <w:rsid w:val="00BA6DE2"/>
    <w:rPr>
      <w:color w:val="0000FF"/>
      <w:u w:val="single"/>
    </w:rPr>
  </w:style>
  <w:style w:type="character" w:customStyle="1" w:styleId="21a">
    <w:name w:val="Заголовок 2 Знак1"/>
    <w:basedOn w:val="a4"/>
    <w:uiPriority w:val="9"/>
    <w:semiHidden/>
    <w:rsid w:val="00BA6DE2"/>
    <w:rPr>
      <w:rFonts w:asciiTheme="majorHAnsi" w:eastAsiaTheme="majorEastAsia" w:hAnsiTheme="majorHAnsi" w:cstheme="majorBidi"/>
      <w:b/>
      <w:bCs/>
      <w:color w:val="4F81BD" w:themeColor="accent1"/>
      <w:sz w:val="26"/>
      <w:szCs w:val="26"/>
    </w:rPr>
  </w:style>
  <w:style w:type="character" w:customStyle="1" w:styleId="317">
    <w:name w:val="Заголовок 3 Знак1"/>
    <w:basedOn w:val="a4"/>
    <w:uiPriority w:val="9"/>
    <w:semiHidden/>
    <w:rsid w:val="00BA6DE2"/>
    <w:rPr>
      <w:rFonts w:asciiTheme="majorHAnsi" w:eastAsiaTheme="majorEastAsia" w:hAnsiTheme="majorHAnsi" w:cstheme="majorBidi"/>
      <w:b/>
      <w:bCs/>
      <w:color w:val="4F81BD" w:themeColor="accent1"/>
    </w:rPr>
  </w:style>
  <w:style w:type="paragraph" w:customStyle="1" w:styleId="afffff6">
    <w:name w:val="Знак Знак Знак Знак"/>
    <w:basedOn w:val="a3"/>
    <w:uiPriority w:val="99"/>
    <w:rsid w:val="00BA6DE2"/>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87">
    <w:name w:val="xl8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88">
    <w:name w:val="xl88"/>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0">
    <w:name w:val="xl90"/>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91">
    <w:name w:val="xl91"/>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2">
    <w:name w:val="xl92"/>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3">
    <w:name w:val="xl93"/>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4">
    <w:name w:val="xl94"/>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95">
    <w:name w:val="xl95"/>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6">
    <w:name w:val="xl9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7">
    <w:name w:val="xl9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344">
    <w:name w:val="3.4 Т. Центр"/>
    <w:link w:val="345"/>
    <w:qFormat/>
    <w:rsid w:val="00BA6DE2"/>
    <w:pPr>
      <w:spacing w:line="240" w:lineRule="auto"/>
      <w:jc w:val="center"/>
    </w:pPr>
    <w:rPr>
      <w:rFonts w:ascii="Times New Roman" w:eastAsia="Times New Roman" w:hAnsi="Times New Roman" w:cs="Times New Roman"/>
      <w:sz w:val="20"/>
      <w:szCs w:val="20"/>
    </w:rPr>
  </w:style>
  <w:style w:type="character" w:customStyle="1" w:styleId="345">
    <w:name w:val="3.4 Т. Центр Знак"/>
    <w:basedOn w:val="a4"/>
    <w:link w:val="344"/>
    <w:rsid w:val="00BA6DE2"/>
    <w:rPr>
      <w:rFonts w:ascii="Times New Roman" w:eastAsia="Times New Roman" w:hAnsi="Times New Roman" w:cs="Times New Roman"/>
      <w:sz w:val="20"/>
      <w:szCs w:val="20"/>
    </w:rPr>
  </w:style>
  <w:style w:type="paragraph" w:customStyle="1" w:styleId="262">
    <w:name w:val="2.6 Заказчик"/>
    <w:basedOn w:val="a3"/>
    <w:link w:val="263"/>
    <w:rsid w:val="00BA6DE2"/>
    <w:pPr>
      <w:snapToGrid w:val="0"/>
      <w:spacing w:before="40" w:after="40" w:line="300" w:lineRule="auto"/>
      <w:ind w:left="-57" w:firstLine="0"/>
      <w:jc w:val="left"/>
    </w:pPr>
    <w:rPr>
      <w:rFonts w:eastAsia="Times New Roman" w:cs="Times New Roman"/>
      <w:szCs w:val="26"/>
    </w:rPr>
  </w:style>
  <w:style w:type="character" w:customStyle="1" w:styleId="263">
    <w:name w:val="2.6 Заказчик Знак"/>
    <w:basedOn w:val="a4"/>
    <w:link w:val="262"/>
    <w:rsid w:val="00BA6DE2"/>
    <w:rPr>
      <w:rFonts w:ascii="Times New Roman" w:eastAsia="Times New Roman" w:hAnsi="Times New Roman" w:cs="Times New Roman"/>
      <w:sz w:val="26"/>
      <w:szCs w:val="26"/>
    </w:rPr>
  </w:style>
  <w:style w:type="paragraph" w:customStyle="1" w:styleId="afffff7">
    <w:name w:val="Таблица_гост"/>
    <w:basedOn w:val="a3"/>
    <w:link w:val="afffff8"/>
    <w:rsid w:val="00BA6DE2"/>
    <w:pPr>
      <w:spacing w:after="200"/>
      <w:ind w:firstLine="0"/>
      <w:jc w:val="left"/>
    </w:pPr>
    <w:rPr>
      <w:rFonts w:eastAsiaTheme="minorEastAsia" w:cs="Times New Roman"/>
    </w:rPr>
  </w:style>
  <w:style w:type="character" w:customStyle="1" w:styleId="afffff8">
    <w:name w:val="Таблица_гост Знак"/>
    <w:link w:val="afffff7"/>
    <w:rsid w:val="00BA6DE2"/>
    <w:rPr>
      <w:rFonts w:ascii="Times New Roman" w:eastAsiaTheme="minorEastAsia" w:hAnsi="Times New Roman" w:cs="Times New Roman"/>
      <w:sz w:val="26"/>
    </w:rPr>
  </w:style>
  <w:style w:type="character" w:customStyle="1" w:styleId="wmi-callto">
    <w:name w:val="wmi-callto"/>
    <w:basedOn w:val="a4"/>
    <w:rsid w:val="00BA6DE2"/>
  </w:style>
  <w:style w:type="character" w:styleId="afffff9">
    <w:name w:val="Intense Emphasis"/>
    <w:uiPriority w:val="21"/>
    <w:qFormat/>
    <w:rsid w:val="00BA6DE2"/>
    <w:rPr>
      <w:b/>
      <w:bCs/>
      <w:i/>
      <w:iCs/>
      <w:color w:val="4F81BD"/>
    </w:rPr>
  </w:style>
  <w:style w:type="numbering" w:customStyle="1" w:styleId="1ai11">
    <w:name w:val="1 / a / i11"/>
    <w:basedOn w:val="a6"/>
    <w:next w:val="1ai"/>
    <w:rsid w:val="00BA6DE2"/>
    <w:pPr>
      <w:numPr>
        <w:numId w:val="38"/>
      </w:numPr>
    </w:pPr>
  </w:style>
  <w:style w:type="numbering" w:customStyle="1" w:styleId="11">
    <w:name w:val="Статья / Раздел11"/>
    <w:basedOn w:val="a6"/>
    <w:next w:val="a0"/>
    <w:rsid w:val="00BA6DE2"/>
    <w:pPr>
      <w:numPr>
        <w:numId w:val="39"/>
      </w:numPr>
    </w:pPr>
  </w:style>
  <w:style w:type="numbering" w:styleId="a0">
    <w:name w:val="Outline List 3"/>
    <w:basedOn w:val="a6"/>
    <w:uiPriority w:val="99"/>
    <w:semiHidden/>
    <w:unhideWhenUsed/>
    <w:rsid w:val="00BA6DE2"/>
    <w:pPr>
      <w:numPr>
        <w:numId w:val="37"/>
      </w:numPr>
    </w:pPr>
  </w:style>
  <w:style w:type="numbering" w:styleId="1ai">
    <w:name w:val="Outline List 1"/>
    <w:basedOn w:val="a6"/>
    <w:uiPriority w:val="99"/>
    <w:semiHidden/>
    <w:unhideWhenUsed/>
    <w:rsid w:val="00BA6DE2"/>
    <w:pPr>
      <w:numPr>
        <w:numId w:val="41"/>
      </w:numPr>
    </w:pPr>
  </w:style>
  <w:style w:type="character" w:customStyle="1" w:styleId="1fa">
    <w:name w:val="Название Знак1"/>
    <w:basedOn w:val="a4"/>
    <w:uiPriority w:val="99"/>
    <w:rsid w:val="00BA6DE2"/>
    <w:rPr>
      <w:rFonts w:eastAsia="Microsoft YaHei"/>
      <w:b/>
      <w:caps/>
      <w:spacing w:val="-30"/>
      <w:kern w:val="28"/>
      <w:sz w:val="32"/>
      <w:szCs w:val="28"/>
    </w:rPr>
  </w:style>
  <w:style w:type="paragraph" w:customStyle="1" w:styleId="a1">
    <w:name w:val="Заголовок Книга"/>
    <w:basedOn w:val="10"/>
    <w:link w:val="afffffa"/>
    <w:qFormat/>
    <w:rsid w:val="00BA6DE2"/>
    <w:pPr>
      <w:numPr>
        <w:numId w:val="40"/>
      </w:numPr>
      <w:ind w:left="714" w:hanging="357"/>
    </w:pPr>
    <w:rPr>
      <w:caps/>
      <w:szCs w:val="24"/>
      <w:lang w:eastAsia="ru-RU"/>
    </w:rPr>
  </w:style>
  <w:style w:type="paragraph" w:styleId="afffffb">
    <w:name w:val="Body Text First Indent"/>
    <w:basedOn w:val="afa"/>
    <w:link w:val="afffffc"/>
    <w:uiPriority w:val="99"/>
    <w:semiHidden/>
    <w:unhideWhenUsed/>
    <w:rsid w:val="00BA6DE2"/>
    <w:pPr>
      <w:spacing w:before="0" w:after="0" w:line="276" w:lineRule="auto"/>
      <w:ind w:firstLine="360"/>
      <w:jc w:val="left"/>
    </w:pPr>
    <w:rPr>
      <w:rFonts w:ascii="Times New Roman" w:hAnsi="Times New Roman"/>
      <w:sz w:val="24"/>
      <w:szCs w:val="24"/>
    </w:rPr>
  </w:style>
  <w:style w:type="character" w:customStyle="1" w:styleId="afffffc">
    <w:name w:val="Красная строка Знак"/>
    <w:basedOn w:val="afb"/>
    <w:link w:val="afffffb"/>
    <w:uiPriority w:val="99"/>
    <w:semiHidden/>
    <w:rsid w:val="00BA6DE2"/>
    <w:rPr>
      <w:rFonts w:ascii="Times New Roman" w:eastAsia="Times New Roman" w:hAnsi="Times New Roman" w:cs="Times New Roman"/>
      <w:sz w:val="24"/>
      <w:szCs w:val="24"/>
      <w:lang w:eastAsia="ru-RU"/>
    </w:rPr>
  </w:style>
  <w:style w:type="character" w:customStyle="1" w:styleId="afffffa">
    <w:name w:val="Заголовок Книга Знак"/>
    <w:basedOn w:val="12"/>
    <w:link w:val="a1"/>
    <w:rsid w:val="00BA6DE2"/>
    <w:rPr>
      <w:rFonts w:ascii="Times New Roman" w:eastAsia="Times New Roman" w:hAnsi="Times New Roman" w:cs="Times New Roman"/>
      <w:b/>
      <w:caps/>
      <w:sz w:val="28"/>
      <w:szCs w:val="24"/>
      <w:lang w:eastAsia="ru-RU"/>
    </w:rPr>
  </w:style>
  <w:style w:type="paragraph" w:customStyle="1" w:styleId="msonormal0">
    <w:name w:val="msonormal"/>
    <w:basedOn w:val="a3"/>
    <w:uiPriority w:val="99"/>
    <w:rsid w:val="00BA6DE2"/>
    <w:pPr>
      <w:suppressAutoHyphens/>
      <w:spacing w:before="280" w:after="280"/>
      <w:ind w:firstLine="0"/>
      <w:jc w:val="left"/>
    </w:pPr>
    <w:rPr>
      <w:rFonts w:eastAsia="Times New Roman" w:cs="Times New Roman"/>
      <w:sz w:val="24"/>
      <w:szCs w:val="24"/>
      <w:lang w:eastAsia="ar-SA"/>
    </w:rPr>
  </w:style>
  <w:style w:type="paragraph" w:customStyle="1" w:styleId="xl121">
    <w:name w:val="xl121"/>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2">
    <w:name w:val="xl122"/>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3">
    <w:name w:val="xl123"/>
    <w:basedOn w:val="a3"/>
    <w:uiPriority w:val="99"/>
    <w:rsid w:val="00BA6DE2"/>
    <w:pPr>
      <w:shd w:val="clear" w:color="auto"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4">
    <w:name w:val="xl124"/>
    <w:basedOn w:val="a3"/>
    <w:uiPriority w:val="99"/>
    <w:rsid w:val="00BA6DE2"/>
    <w:pPr>
      <w:shd w:val="thinReverseDiagStripe" w:color="666699"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5">
    <w:name w:val="xl125"/>
    <w:basedOn w:val="a3"/>
    <w:uiPriority w:val="99"/>
    <w:rsid w:val="00BA6DE2"/>
    <w:pPr>
      <w:pBdr>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6">
    <w:name w:val="xl126"/>
    <w:basedOn w:val="a3"/>
    <w:uiPriority w:val="99"/>
    <w:rsid w:val="00BA6DE2"/>
    <w:pPr>
      <w:pBdr>
        <w:top w:val="single" w:sz="4" w:space="0" w:color="000000"/>
        <w:left w:val="single" w:sz="4" w:space="0" w:color="000000"/>
        <w:right w:val="single" w:sz="4" w:space="0" w:color="000000"/>
      </w:pBdr>
      <w:shd w:val="clear" w:color="auto" w:fill="963634"/>
      <w:spacing w:before="100" w:beforeAutospacing="1" w:after="100" w:afterAutospacing="1"/>
      <w:ind w:firstLine="0"/>
      <w:jc w:val="center"/>
    </w:pPr>
    <w:rPr>
      <w:rFonts w:eastAsia="Times New Roman" w:cs="Times New Roman"/>
      <w:b/>
      <w:bCs/>
      <w:color w:val="FFFFFF"/>
      <w:sz w:val="24"/>
      <w:szCs w:val="24"/>
      <w:lang w:eastAsia="ru-RU"/>
    </w:rPr>
  </w:style>
  <w:style w:type="paragraph" w:customStyle="1" w:styleId="xl127">
    <w:name w:val="xl127"/>
    <w:basedOn w:val="a3"/>
    <w:uiPriority w:val="99"/>
    <w:rsid w:val="00BA6DE2"/>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8">
    <w:name w:val="xl128"/>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left"/>
    </w:pPr>
    <w:rPr>
      <w:rFonts w:eastAsia="Times New Roman" w:cs="Times New Roman"/>
      <w:b/>
      <w:bCs/>
      <w:sz w:val="24"/>
      <w:szCs w:val="24"/>
      <w:lang w:eastAsia="ru-RU"/>
    </w:rPr>
  </w:style>
  <w:style w:type="paragraph" w:customStyle="1" w:styleId="xl129">
    <w:name w:val="xl129"/>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center"/>
    </w:pPr>
    <w:rPr>
      <w:rFonts w:eastAsia="Times New Roman" w:cs="Times New Roman"/>
      <w:b/>
      <w:bCs/>
      <w:sz w:val="24"/>
      <w:szCs w:val="24"/>
      <w:lang w:eastAsia="ru-RU"/>
    </w:rPr>
  </w:style>
  <w:style w:type="paragraph" w:customStyle="1" w:styleId="xl130">
    <w:name w:val="xl130"/>
    <w:basedOn w:val="a3"/>
    <w:uiPriority w:val="99"/>
    <w:rsid w:val="00BA6DE2"/>
    <w:pPr>
      <w:pBdr>
        <w:top w:val="single" w:sz="4" w:space="0" w:color="auto"/>
        <w:bottom w:val="single" w:sz="4" w:space="0" w:color="auto"/>
        <w:right w:val="single" w:sz="4" w:space="0" w:color="auto"/>
      </w:pBdr>
      <w:shd w:val="clear" w:color="auto" w:fill="8DB4E2"/>
      <w:spacing w:before="100" w:beforeAutospacing="1" w:after="100" w:afterAutospacing="1"/>
      <w:ind w:firstLine="0"/>
      <w:jc w:val="right"/>
    </w:pPr>
    <w:rPr>
      <w:rFonts w:eastAsia="Times New Roman" w:cs="Times New Roman"/>
      <w:b/>
      <w:bCs/>
      <w:sz w:val="24"/>
      <w:szCs w:val="24"/>
      <w:lang w:eastAsia="ru-RU"/>
    </w:rPr>
  </w:style>
  <w:style w:type="paragraph" w:customStyle="1" w:styleId="xl131">
    <w:name w:val="xl131"/>
    <w:basedOn w:val="a3"/>
    <w:uiPriority w:val="99"/>
    <w:rsid w:val="00BA6DE2"/>
    <w:pPr>
      <w:shd w:val="thinReverseDiagStripe" w:color="666699" w:fill="8DB4E2"/>
      <w:spacing w:before="100" w:beforeAutospacing="1" w:after="100" w:afterAutospacing="1"/>
      <w:ind w:firstLine="0"/>
      <w:jc w:val="left"/>
    </w:pPr>
    <w:rPr>
      <w:rFonts w:ascii="Helv" w:eastAsia="Times New Roman" w:hAnsi="Helv" w:cs="Times New Roman"/>
      <w:b/>
      <w:bCs/>
      <w:sz w:val="24"/>
      <w:szCs w:val="24"/>
      <w:lang w:eastAsia="ru-RU"/>
    </w:rPr>
  </w:style>
  <w:style w:type="paragraph" w:customStyle="1" w:styleId="xl132">
    <w:name w:val="xl132"/>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left"/>
    </w:pPr>
    <w:rPr>
      <w:rFonts w:eastAsia="Times New Roman" w:cs="Times New Roman"/>
      <w:b/>
      <w:bCs/>
      <w:sz w:val="24"/>
      <w:szCs w:val="24"/>
      <w:lang w:eastAsia="ru-RU"/>
    </w:rPr>
  </w:style>
  <w:style w:type="paragraph" w:customStyle="1" w:styleId="xl133">
    <w:name w:val="xl133"/>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center"/>
    </w:pPr>
    <w:rPr>
      <w:rFonts w:eastAsia="Times New Roman" w:cs="Times New Roman"/>
      <w:b/>
      <w:bCs/>
      <w:sz w:val="24"/>
      <w:szCs w:val="24"/>
      <w:lang w:eastAsia="ru-RU"/>
    </w:rPr>
  </w:style>
  <w:style w:type="paragraph" w:customStyle="1" w:styleId="xl134">
    <w:name w:val="xl134"/>
    <w:basedOn w:val="a3"/>
    <w:uiPriority w:val="99"/>
    <w:rsid w:val="00BA6DE2"/>
    <w:pPr>
      <w:pBdr>
        <w:top w:val="single" w:sz="4" w:space="0" w:color="auto"/>
        <w:bottom w:val="single" w:sz="4" w:space="0" w:color="auto"/>
        <w:right w:val="single" w:sz="4" w:space="0" w:color="auto"/>
      </w:pBdr>
      <w:shd w:val="clear" w:color="auto" w:fill="95B3D7"/>
      <w:spacing w:before="100" w:beforeAutospacing="1" w:after="100" w:afterAutospacing="1"/>
      <w:ind w:firstLine="0"/>
      <w:jc w:val="right"/>
    </w:pPr>
    <w:rPr>
      <w:rFonts w:eastAsia="Times New Roman" w:cs="Times New Roman"/>
      <w:b/>
      <w:bCs/>
      <w:sz w:val="24"/>
      <w:szCs w:val="24"/>
      <w:lang w:eastAsia="ru-RU"/>
    </w:rPr>
  </w:style>
  <w:style w:type="paragraph" w:customStyle="1" w:styleId="xl135">
    <w:name w:val="xl135"/>
    <w:basedOn w:val="a3"/>
    <w:uiPriority w:val="99"/>
    <w:rsid w:val="00BA6DE2"/>
    <w:pPr>
      <w:shd w:val="clear" w:color="auto" w:fill="95B3D7"/>
      <w:spacing w:before="100" w:beforeAutospacing="1" w:after="100" w:afterAutospacing="1"/>
      <w:ind w:firstLine="0"/>
      <w:jc w:val="left"/>
    </w:pPr>
    <w:rPr>
      <w:rFonts w:eastAsia="Times New Roman" w:cs="Times New Roman"/>
      <w:sz w:val="24"/>
      <w:szCs w:val="24"/>
      <w:lang w:eastAsia="ru-RU"/>
    </w:rPr>
  </w:style>
  <w:style w:type="paragraph" w:customStyle="1" w:styleId="xl136">
    <w:name w:val="xl136"/>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37">
    <w:name w:val="xl137"/>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8">
    <w:name w:val="xl138"/>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9">
    <w:name w:val="xl139"/>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0">
    <w:name w:val="xl140"/>
    <w:basedOn w:val="a3"/>
    <w:uiPriority w:val="99"/>
    <w:rsid w:val="00BA6DE2"/>
    <w:pPr>
      <w:shd w:val="clear" w:color="auto" w:fill="FFFFFF"/>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1">
    <w:name w:val="xl141"/>
    <w:basedOn w:val="a3"/>
    <w:uiPriority w:val="99"/>
    <w:rsid w:val="00BA6DE2"/>
    <w:pPr>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2">
    <w:name w:val="xl142"/>
    <w:basedOn w:val="a3"/>
    <w:uiPriority w:val="99"/>
    <w:rsid w:val="00BA6DE2"/>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43">
    <w:name w:val="xl143"/>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4">
    <w:name w:val="xl144"/>
    <w:basedOn w:val="a3"/>
    <w:rsid w:val="00BA6DE2"/>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jc w:val="left"/>
    </w:pPr>
    <w:rPr>
      <w:rFonts w:eastAsia="Times New Roman" w:cs="Times New Roman"/>
      <w:color w:val="366092"/>
      <w:sz w:val="24"/>
      <w:szCs w:val="24"/>
      <w:lang w:eastAsia="ru-RU"/>
    </w:rPr>
  </w:style>
  <w:style w:type="paragraph" w:customStyle="1" w:styleId="xl145">
    <w:name w:val="xl145"/>
    <w:basedOn w:val="a3"/>
    <w:rsid w:val="00BA6DE2"/>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jc w:val="left"/>
    </w:pPr>
    <w:rPr>
      <w:rFonts w:eastAsia="Times New Roman" w:cs="Times New Roman"/>
      <w:color w:val="366092"/>
      <w:sz w:val="24"/>
      <w:szCs w:val="24"/>
      <w:lang w:eastAsia="ru-RU"/>
    </w:rPr>
  </w:style>
  <w:style w:type="paragraph" w:customStyle="1" w:styleId="xl146">
    <w:name w:val="xl146"/>
    <w:basedOn w:val="a3"/>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7">
    <w:name w:val="xl147"/>
    <w:basedOn w:val="a3"/>
    <w:rsid w:val="00BA6DE2"/>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48">
    <w:name w:val="xl148"/>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9">
    <w:name w:val="xl149"/>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0">
    <w:name w:val="xl150"/>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1">
    <w:name w:val="xl151"/>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2">
    <w:name w:val="xl152"/>
    <w:basedOn w:val="a3"/>
    <w:rsid w:val="00BA6DE2"/>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53">
    <w:name w:val="xl153"/>
    <w:basedOn w:val="a3"/>
    <w:rsid w:val="00BA6DE2"/>
    <w:pPr>
      <w:pBdr>
        <w:top w:val="single" w:sz="4" w:space="0" w:color="000000"/>
        <w:left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54">
    <w:name w:val="xl154"/>
    <w:basedOn w:val="a3"/>
    <w:rsid w:val="00BA6DE2"/>
    <w:pPr>
      <w:pBdr>
        <w:top w:val="single" w:sz="4" w:space="0" w:color="auto"/>
        <w:left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5">
    <w:name w:val="xl155"/>
    <w:basedOn w:val="a3"/>
    <w:rsid w:val="00BA6DE2"/>
    <w:pPr>
      <w:pBdr>
        <w:top w:val="single" w:sz="4" w:space="0" w:color="auto"/>
        <w:left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6">
    <w:name w:val="xl156"/>
    <w:basedOn w:val="a3"/>
    <w:rsid w:val="00BA6DE2"/>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ind w:firstLine="0"/>
      <w:jc w:val="center"/>
    </w:pPr>
    <w:rPr>
      <w:rFonts w:eastAsia="Times New Roman" w:cs="Times New Roman"/>
      <w:color w:val="FF0000"/>
      <w:sz w:val="24"/>
      <w:szCs w:val="24"/>
      <w:lang w:eastAsia="ru-RU"/>
    </w:rPr>
  </w:style>
  <w:style w:type="paragraph" w:customStyle="1" w:styleId="xl157">
    <w:name w:val="xl157"/>
    <w:basedOn w:val="a3"/>
    <w:rsid w:val="00BA6DE2"/>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8">
    <w:name w:val="xl158"/>
    <w:basedOn w:val="a3"/>
    <w:rsid w:val="00BA6DE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9">
    <w:name w:val="xl159"/>
    <w:basedOn w:val="a3"/>
    <w:rsid w:val="00BA6DE2"/>
    <w:pPr>
      <w:pBdr>
        <w:top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0">
    <w:name w:val="xl160"/>
    <w:basedOn w:val="a3"/>
    <w:rsid w:val="00BA6DE2"/>
    <w:pPr>
      <w:pBdr>
        <w:top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1">
    <w:name w:val="xl161"/>
    <w:basedOn w:val="a3"/>
    <w:rsid w:val="00BA6DE2"/>
    <w:pPr>
      <w:pBdr>
        <w:top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2">
    <w:name w:val="xl162"/>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63">
    <w:name w:val="xl163"/>
    <w:basedOn w:val="a3"/>
    <w:uiPriority w:val="99"/>
    <w:rsid w:val="00BA6DE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4">
    <w:name w:val="xl164"/>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5">
    <w:name w:val="xl165"/>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6">
    <w:name w:val="xl166"/>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7">
    <w:name w:val="xl167"/>
    <w:basedOn w:val="a3"/>
    <w:uiPriority w:val="99"/>
    <w:rsid w:val="00BA6DE2"/>
    <w:pPr>
      <w:pBdr>
        <w:top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8">
    <w:name w:val="xl168"/>
    <w:basedOn w:val="a3"/>
    <w:uiPriority w:val="99"/>
    <w:rsid w:val="00BA6DE2"/>
    <w:pPr>
      <w:pBdr>
        <w:top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9">
    <w:name w:val="xl169"/>
    <w:basedOn w:val="a3"/>
    <w:uiPriority w:val="99"/>
    <w:rsid w:val="00BA6DE2"/>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0">
    <w:name w:val="xl170"/>
    <w:basedOn w:val="a3"/>
    <w:uiPriority w:val="99"/>
    <w:rsid w:val="00BA6DE2"/>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1">
    <w:name w:val="xl171"/>
    <w:basedOn w:val="a3"/>
    <w:uiPriority w:val="99"/>
    <w:rsid w:val="00BA6DE2"/>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2">
    <w:name w:val="xl172"/>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3">
    <w:name w:val="xl173"/>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4">
    <w:name w:val="xl174"/>
    <w:basedOn w:val="a3"/>
    <w:uiPriority w:val="99"/>
    <w:rsid w:val="00BA6DE2"/>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ind w:firstLine="0"/>
      <w:jc w:val="left"/>
    </w:pPr>
    <w:rPr>
      <w:rFonts w:eastAsia="Times New Roman" w:cs="Times New Roman"/>
      <w:b/>
      <w:bCs/>
      <w:color w:val="FF0000"/>
      <w:sz w:val="24"/>
      <w:szCs w:val="24"/>
      <w:lang w:eastAsia="ru-RU"/>
    </w:rPr>
  </w:style>
  <w:style w:type="paragraph" w:customStyle="1" w:styleId="xl175">
    <w:name w:val="xl175"/>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76">
    <w:name w:val="xl176"/>
    <w:basedOn w:val="a3"/>
    <w:uiPriority w:val="99"/>
    <w:rsid w:val="00BA6DE2"/>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7">
    <w:name w:val="xl177"/>
    <w:basedOn w:val="a3"/>
    <w:uiPriority w:val="99"/>
    <w:rsid w:val="00BA6DE2"/>
    <w:pPr>
      <w:pBdr>
        <w:top w:val="single" w:sz="8"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8">
    <w:name w:val="xl178"/>
    <w:basedOn w:val="a3"/>
    <w:uiPriority w:val="99"/>
    <w:rsid w:val="00BA6DE2"/>
    <w:pPr>
      <w:pBdr>
        <w:top w:val="single" w:sz="8"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9">
    <w:name w:val="xl179"/>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0">
    <w:name w:val="xl180"/>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81">
    <w:name w:val="xl181"/>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2">
    <w:name w:val="xl182"/>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numbering" w:customStyle="1" w:styleId="1ai316">
    <w:name w:val="1 / a / i316"/>
    <w:rsid w:val="00BA6DE2"/>
    <w:pPr>
      <w:numPr>
        <w:numId w:val="28"/>
      </w:numPr>
    </w:pPr>
  </w:style>
  <w:style w:type="character" w:styleId="HTML1">
    <w:name w:val="HTML Code"/>
    <w:uiPriority w:val="99"/>
    <w:semiHidden/>
    <w:unhideWhenUsed/>
    <w:rsid w:val="00BA6DE2"/>
    <w:rPr>
      <w:rFonts w:ascii="Courier New" w:eastAsia="Times New Roman" w:hAnsi="Courier New" w:cs="Courier New" w:hint="default"/>
      <w:sz w:val="20"/>
      <w:szCs w:val="20"/>
    </w:rPr>
  </w:style>
  <w:style w:type="character" w:customStyle="1" w:styleId="afd">
    <w:name w:val="Обычный (веб) Знак"/>
    <w:link w:val="afc"/>
    <w:uiPriority w:val="99"/>
    <w:locked/>
    <w:rsid w:val="00BA6DE2"/>
    <w:rPr>
      <w:rFonts w:ascii="Times New Roman" w:eastAsia="Times New Roman" w:hAnsi="Times New Roman" w:cs="Times New Roman"/>
      <w:color w:val="252525"/>
      <w:sz w:val="20"/>
      <w:szCs w:val="20"/>
      <w:lang w:eastAsia="ru-RU"/>
    </w:rPr>
  </w:style>
  <w:style w:type="character" w:customStyle="1" w:styleId="1fb">
    <w:name w:val="Верхний колонтитул Знак1"/>
    <w:aliases w:val="hd Знак1,Guideline Знак1,Знак5 Знак1"/>
    <w:basedOn w:val="a4"/>
    <w:semiHidden/>
    <w:rsid w:val="00BA6DE2"/>
    <w:rPr>
      <w:rFonts w:eastAsia="Times New Roman"/>
      <w:szCs w:val="22"/>
    </w:rPr>
  </w:style>
  <w:style w:type="character" w:customStyle="1" w:styleId="1fc">
    <w:name w:val="Основной текст Знак1"/>
    <w:aliases w:val="???????? ????? ?????????? Знак1,Îñíîâíîé òåêñò ëèòåðàòóðà Знак1,Основной текст литература Знак1"/>
    <w:basedOn w:val="a4"/>
    <w:semiHidden/>
    <w:rsid w:val="00BA6DE2"/>
    <w:rPr>
      <w:rFonts w:eastAsia="Times New Roman"/>
      <w:szCs w:val="22"/>
    </w:rPr>
  </w:style>
  <w:style w:type="paragraph" w:customStyle="1" w:styleId="Style3">
    <w:name w:val="Style3"/>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6">
    <w:name w:val="Style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5">
    <w:name w:val="Style15"/>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6">
    <w:name w:val="Style1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7">
    <w:name w:val="Style17"/>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8">
    <w:name w:val="Style18"/>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9">
    <w:name w:val="Style19"/>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font7">
    <w:name w:val="font7"/>
    <w:basedOn w:val="a3"/>
    <w:uiPriority w:val="99"/>
    <w:rsid w:val="00BA6DE2"/>
    <w:pPr>
      <w:spacing w:before="100" w:beforeAutospacing="1" w:after="100" w:afterAutospacing="1" w:line="240" w:lineRule="auto"/>
      <w:ind w:firstLine="0"/>
      <w:jc w:val="left"/>
    </w:pPr>
    <w:rPr>
      <w:rFonts w:eastAsia="Times New Roman" w:cs="Times New Roman"/>
      <w:b/>
      <w:bCs/>
      <w:color w:val="000000"/>
      <w:sz w:val="20"/>
      <w:szCs w:val="20"/>
      <w:lang w:eastAsia="ru-RU"/>
    </w:rPr>
  </w:style>
  <w:style w:type="paragraph" w:customStyle="1" w:styleId="font8">
    <w:name w:val="font8"/>
    <w:basedOn w:val="a3"/>
    <w:uiPriority w:val="99"/>
    <w:rsid w:val="00BA6DE2"/>
    <w:pPr>
      <w:spacing w:before="100" w:beforeAutospacing="1" w:after="100" w:afterAutospacing="1" w:line="240" w:lineRule="auto"/>
      <w:ind w:firstLine="0"/>
      <w:jc w:val="left"/>
    </w:pPr>
    <w:rPr>
      <w:rFonts w:ascii="Symbol" w:eastAsia="Times New Roman" w:hAnsi="Symbol" w:cs="Times New Roman"/>
      <w:b/>
      <w:bCs/>
      <w:color w:val="000000"/>
      <w:sz w:val="20"/>
      <w:szCs w:val="20"/>
      <w:lang w:eastAsia="ru-RU"/>
    </w:rPr>
  </w:style>
  <w:style w:type="paragraph" w:customStyle="1" w:styleId="5b">
    <w:name w:val="Основной текст5"/>
    <w:basedOn w:val="a3"/>
    <w:uiPriority w:val="99"/>
    <w:rsid w:val="00BA6DE2"/>
    <w:pPr>
      <w:widowControl w:val="0"/>
      <w:shd w:val="clear" w:color="auto" w:fill="FFFFFF"/>
      <w:spacing w:line="414" w:lineRule="exact"/>
      <w:ind w:hanging="500"/>
    </w:pPr>
    <w:rPr>
      <w:rFonts w:eastAsia="Times New Roman" w:cs="Times New Roman"/>
      <w:color w:val="000000"/>
      <w:sz w:val="23"/>
      <w:szCs w:val="23"/>
      <w:lang w:eastAsia="ru-RU"/>
    </w:rPr>
  </w:style>
  <w:style w:type="character" w:customStyle="1" w:styleId="afffffd">
    <w:name w:val="Основной текст_"/>
    <w:link w:val="3f5"/>
    <w:uiPriority w:val="99"/>
    <w:locked/>
    <w:rsid w:val="00BA6DE2"/>
    <w:rPr>
      <w:rFonts w:eastAsia="Times New Roman"/>
      <w:sz w:val="23"/>
      <w:szCs w:val="23"/>
      <w:shd w:val="clear" w:color="auto" w:fill="FFFFFF"/>
    </w:rPr>
  </w:style>
  <w:style w:type="paragraph" w:customStyle="1" w:styleId="3f5">
    <w:name w:val="Основной текст3"/>
    <w:basedOn w:val="a3"/>
    <w:link w:val="afffffd"/>
    <w:uiPriority w:val="99"/>
    <w:rsid w:val="00BA6DE2"/>
    <w:pPr>
      <w:widowControl w:val="0"/>
      <w:shd w:val="clear" w:color="auto" w:fill="FFFFFF"/>
      <w:spacing w:after="180" w:line="0" w:lineRule="atLeast"/>
      <w:ind w:hanging="460"/>
    </w:pPr>
    <w:rPr>
      <w:rFonts w:asciiTheme="minorHAnsi" w:eastAsia="Times New Roman" w:hAnsiTheme="minorHAnsi"/>
      <w:sz w:val="23"/>
      <w:szCs w:val="23"/>
    </w:rPr>
  </w:style>
  <w:style w:type="paragraph" w:customStyle="1" w:styleId="Iauiue">
    <w:name w:val="Iau?iue"/>
    <w:uiPriority w:val="99"/>
    <w:rsid w:val="00BA6DE2"/>
    <w:pPr>
      <w:spacing w:line="240" w:lineRule="auto"/>
      <w:jc w:val="left"/>
    </w:pPr>
    <w:rPr>
      <w:rFonts w:ascii="Times New Roman" w:eastAsia="Times New Roman" w:hAnsi="Times New Roman" w:cs="Times New Roman"/>
      <w:sz w:val="20"/>
      <w:szCs w:val="20"/>
      <w:lang w:val="en-US" w:eastAsia="ru-RU"/>
    </w:rPr>
  </w:style>
  <w:style w:type="character" w:customStyle="1" w:styleId="5c">
    <w:name w:val="Основной текст (5)_"/>
    <w:link w:val="5d"/>
    <w:locked/>
    <w:rsid w:val="00BA6DE2"/>
    <w:rPr>
      <w:rFonts w:ascii="Palatino Linotype" w:eastAsia="Palatino Linotype" w:hAnsi="Palatino Linotype" w:cs="Palatino Linotype"/>
      <w:i/>
      <w:iCs/>
      <w:sz w:val="10"/>
      <w:szCs w:val="10"/>
      <w:shd w:val="clear" w:color="auto" w:fill="FFFFFF"/>
    </w:rPr>
  </w:style>
  <w:style w:type="paragraph" w:customStyle="1" w:styleId="5d">
    <w:name w:val="Основной текст (5)"/>
    <w:basedOn w:val="a3"/>
    <w:link w:val="5c"/>
    <w:rsid w:val="00BA6DE2"/>
    <w:pPr>
      <w:widowControl w:val="0"/>
      <w:shd w:val="clear" w:color="auto" w:fill="FFFFFF"/>
      <w:spacing w:line="0" w:lineRule="atLeast"/>
      <w:ind w:firstLine="0"/>
      <w:jc w:val="center"/>
    </w:pPr>
    <w:rPr>
      <w:rFonts w:ascii="Palatino Linotype" w:eastAsia="Palatino Linotype" w:hAnsi="Palatino Linotype" w:cs="Palatino Linotype"/>
      <w:i/>
      <w:iCs/>
      <w:sz w:val="10"/>
      <w:szCs w:val="10"/>
    </w:rPr>
  </w:style>
  <w:style w:type="paragraph" w:customStyle="1" w:styleId="2fa">
    <w:name w:val="Основной текст2"/>
    <w:basedOn w:val="a3"/>
    <w:uiPriority w:val="99"/>
    <w:rsid w:val="00BA6DE2"/>
    <w:pPr>
      <w:widowControl w:val="0"/>
      <w:shd w:val="clear" w:color="auto" w:fill="FFFFFF"/>
      <w:spacing w:line="341" w:lineRule="exact"/>
      <w:ind w:hanging="1180"/>
      <w:jc w:val="right"/>
    </w:pPr>
    <w:rPr>
      <w:rFonts w:ascii="Verdana" w:eastAsia="Times New Roman" w:hAnsi="Verdana" w:cs="Verdana"/>
      <w:b/>
      <w:bCs/>
      <w:spacing w:val="-7"/>
      <w:sz w:val="21"/>
      <w:szCs w:val="21"/>
    </w:rPr>
  </w:style>
  <w:style w:type="character" w:customStyle="1" w:styleId="ConsPlusNormal0">
    <w:name w:val="ConsPlusNormal Знак"/>
    <w:link w:val="ConsPlusNormal"/>
    <w:uiPriority w:val="99"/>
    <w:locked/>
    <w:rsid w:val="00BA6DE2"/>
    <w:rPr>
      <w:rFonts w:ascii="Arial" w:eastAsia="Times New Roman" w:hAnsi="Arial" w:cs="Arial"/>
      <w:sz w:val="20"/>
      <w:szCs w:val="20"/>
      <w:lang w:eastAsia="ru-RU"/>
    </w:rPr>
  </w:style>
  <w:style w:type="paragraph" w:customStyle="1" w:styleId="ConsPlusCell">
    <w:name w:val="ConsPlusCell"/>
    <w:uiPriority w:val="99"/>
    <w:rsid w:val="00BA6DE2"/>
    <w:pPr>
      <w:widowControl w:val="0"/>
      <w:autoSpaceDE w:val="0"/>
      <w:autoSpaceDN w:val="0"/>
      <w:adjustRightInd w:val="0"/>
      <w:spacing w:line="240" w:lineRule="auto"/>
      <w:jc w:val="left"/>
    </w:pPr>
    <w:rPr>
      <w:rFonts w:ascii="Calibri" w:eastAsia="Times New Roman" w:hAnsi="Calibri" w:cs="Calibri"/>
      <w:lang w:eastAsia="ru-RU"/>
    </w:rPr>
  </w:style>
  <w:style w:type="paragraph" w:customStyle="1" w:styleId="1fd">
    <w:name w:val="Название1"/>
    <w:basedOn w:val="a3"/>
    <w:uiPriority w:val="99"/>
    <w:rsid w:val="00BA6DE2"/>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2fb">
    <w:name w:val="Название2"/>
    <w:basedOn w:val="a3"/>
    <w:rsid w:val="00BA6DE2"/>
    <w:pPr>
      <w:ind w:firstLine="0"/>
      <w:jc w:val="left"/>
    </w:pPr>
    <w:rPr>
      <w:rFonts w:eastAsia="Times New Roman" w:cs="Times New Roman"/>
      <w:sz w:val="24"/>
    </w:rPr>
  </w:style>
  <w:style w:type="character" w:customStyle="1" w:styleId="FontStyle13">
    <w:name w:val="Font Style13"/>
    <w:rsid w:val="00BA6DE2"/>
    <w:rPr>
      <w:rFonts w:ascii="Arial Narrow" w:hAnsi="Arial Narrow" w:cs="Arial Narrow" w:hint="default"/>
      <w:sz w:val="24"/>
      <w:szCs w:val="24"/>
    </w:rPr>
  </w:style>
  <w:style w:type="character" w:customStyle="1" w:styleId="FontStyle27">
    <w:name w:val="Font Style27"/>
    <w:rsid w:val="00BA6DE2"/>
    <w:rPr>
      <w:rFonts w:ascii="Arial Narrow" w:hAnsi="Arial Narrow" w:cs="Arial Narrow" w:hint="default"/>
      <w:b/>
      <w:bCs/>
      <w:sz w:val="16"/>
      <w:szCs w:val="16"/>
    </w:rPr>
  </w:style>
  <w:style w:type="character" w:customStyle="1" w:styleId="FontStyle28">
    <w:name w:val="Font Style28"/>
    <w:rsid w:val="00BA6DE2"/>
    <w:rPr>
      <w:rFonts w:ascii="Arial Narrow" w:hAnsi="Arial Narrow" w:cs="Arial Narrow" w:hint="default"/>
      <w:sz w:val="16"/>
      <w:szCs w:val="16"/>
    </w:rPr>
  </w:style>
  <w:style w:type="character" w:customStyle="1" w:styleId="FontStyle29">
    <w:name w:val="Font Style29"/>
    <w:rsid w:val="00BA6DE2"/>
    <w:rPr>
      <w:rFonts w:ascii="Trebuchet MS" w:hAnsi="Trebuchet MS" w:cs="Trebuchet MS" w:hint="default"/>
      <w:b/>
      <w:bCs/>
      <w:sz w:val="12"/>
      <w:szCs w:val="12"/>
    </w:rPr>
  </w:style>
  <w:style w:type="character" w:customStyle="1" w:styleId="1fe">
    <w:name w:val="Основной текст1"/>
    <w:rsid w:val="00BA6DE2"/>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BA6DE2"/>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b">
    <w:name w:val="Цитата 21"/>
    <w:basedOn w:val="a4"/>
    <w:rsid w:val="00BA6DE2"/>
  </w:style>
  <w:style w:type="table" w:customStyle="1" w:styleId="280">
    <w:name w:val="Сетка таблицы28"/>
    <w:basedOn w:val="a5"/>
    <w:next w:val="a7"/>
    <w:uiPriority w:val="39"/>
    <w:rsid w:val="00366A3C"/>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Нижний колонтитул1"/>
    <w:basedOn w:val="a3"/>
    <w:next w:val="af7"/>
    <w:uiPriority w:val="99"/>
    <w:unhideWhenUsed/>
    <w:rsid w:val="00BE3AC3"/>
    <w:pPr>
      <w:tabs>
        <w:tab w:val="center" w:pos="4677"/>
        <w:tab w:val="right" w:pos="9355"/>
      </w:tabs>
      <w:spacing w:line="240" w:lineRule="auto"/>
      <w:jc w:val="left"/>
    </w:pPr>
    <w:rPr>
      <w:rFonts w:ascii="Calibri" w:hAnsi="Calibri"/>
      <w:sz w:val="22"/>
    </w:rPr>
  </w:style>
  <w:style w:type="paragraph" w:customStyle="1" w:styleId="xl98">
    <w:name w:val="xl98"/>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9">
    <w:name w:val="xl99"/>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0">
    <w:name w:val="xl100"/>
    <w:basedOn w:val="a3"/>
    <w:rsid w:val="0094334E"/>
    <w:pPr>
      <w:shd w:val="clear" w:color="000000" w:fill="00B0F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1">
    <w:name w:val="xl101"/>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2">
    <w:name w:val="xl102"/>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5">
    <w:name w:val="xl105"/>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6">
    <w:name w:val="xl106"/>
    <w:basedOn w:val="a3"/>
    <w:rsid w:val="0094334E"/>
    <w:pP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8">
    <w:name w:val="xl108"/>
    <w:basedOn w:val="a3"/>
    <w:rsid w:val="0094334E"/>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9">
    <w:name w:val="xl109"/>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10">
    <w:name w:val="xl110"/>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1">
    <w:name w:val="xl111"/>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2">
    <w:name w:val="xl112"/>
    <w:basedOn w:val="a3"/>
    <w:rsid w:val="0094334E"/>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7">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1954295">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15271568">
      <w:bodyDiv w:val="1"/>
      <w:marLeft w:val="0"/>
      <w:marRight w:val="0"/>
      <w:marTop w:val="0"/>
      <w:marBottom w:val="0"/>
      <w:divBdr>
        <w:top w:val="none" w:sz="0" w:space="0" w:color="auto"/>
        <w:left w:val="none" w:sz="0" w:space="0" w:color="auto"/>
        <w:bottom w:val="none" w:sz="0" w:space="0" w:color="auto"/>
        <w:right w:val="none" w:sz="0" w:space="0" w:color="auto"/>
      </w:divBdr>
    </w:div>
    <w:div w:id="24790859">
      <w:bodyDiv w:val="1"/>
      <w:marLeft w:val="0"/>
      <w:marRight w:val="0"/>
      <w:marTop w:val="0"/>
      <w:marBottom w:val="0"/>
      <w:divBdr>
        <w:top w:val="none" w:sz="0" w:space="0" w:color="auto"/>
        <w:left w:val="none" w:sz="0" w:space="0" w:color="auto"/>
        <w:bottom w:val="none" w:sz="0" w:space="0" w:color="auto"/>
        <w:right w:val="none" w:sz="0" w:space="0" w:color="auto"/>
      </w:divBdr>
    </w:div>
    <w:div w:id="38752036">
      <w:bodyDiv w:val="1"/>
      <w:marLeft w:val="0"/>
      <w:marRight w:val="0"/>
      <w:marTop w:val="0"/>
      <w:marBottom w:val="0"/>
      <w:divBdr>
        <w:top w:val="none" w:sz="0" w:space="0" w:color="auto"/>
        <w:left w:val="none" w:sz="0" w:space="0" w:color="auto"/>
        <w:bottom w:val="none" w:sz="0" w:space="0" w:color="auto"/>
        <w:right w:val="none" w:sz="0" w:space="0" w:color="auto"/>
      </w:divBdr>
    </w:div>
    <w:div w:id="39287302">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617925">
      <w:bodyDiv w:val="1"/>
      <w:marLeft w:val="0"/>
      <w:marRight w:val="0"/>
      <w:marTop w:val="0"/>
      <w:marBottom w:val="0"/>
      <w:divBdr>
        <w:top w:val="none" w:sz="0" w:space="0" w:color="auto"/>
        <w:left w:val="none" w:sz="0" w:space="0" w:color="auto"/>
        <w:bottom w:val="none" w:sz="0" w:space="0" w:color="auto"/>
        <w:right w:val="none" w:sz="0" w:space="0" w:color="auto"/>
      </w:divBdr>
    </w:div>
    <w:div w:id="62916281">
      <w:bodyDiv w:val="1"/>
      <w:marLeft w:val="0"/>
      <w:marRight w:val="0"/>
      <w:marTop w:val="0"/>
      <w:marBottom w:val="0"/>
      <w:divBdr>
        <w:top w:val="none" w:sz="0" w:space="0" w:color="auto"/>
        <w:left w:val="none" w:sz="0" w:space="0" w:color="auto"/>
        <w:bottom w:val="none" w:sz="0" w:space="0" w:color="auto"/>
        <w:right w:val="none" w:sz="0" w:space="0" w:color="auto"/>
      </w:divBdr>
    </w:div>
    <w:div w:id="63650457">
      <w:bodyDiv w:val="1"/>
      <w:marLeft w:val="0"/>
      <w:marRight w:val="0"/>
      <w:marTop w:val="0"/>
      <w:marBottom w:val="0"/>
      <w:divBdr>
        <w:top w:val="none" w:sz="0" w:space="0" w:color="auto"/>
        <w:left w:val="none" w:sz="0" w:space="0" w:color="auto"/>
        <w:bottom w:val="none" w:sz="0" w:space="0" w:color="auto"/>
        <w:right w:val="none" w:sz="0" w:space="0" w:color="auto"/>
      </w:divBdr>
    </w:div>
    <w:div w:id="76169203">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41700929">
      <w:bodyDiv w:val="1"/>
      <w:marLeft w:val="0"/>
      <w:marRight w:val="0"/>
      <w:marTop w:val="0"/>
      <w:marBottom w:val="0"/>
      <w:divBdr>
        <w:top w:val="none" w:sz="0" w:space="0" w:color="auto"/>
        <w:left w:val="none" w:sz="0" w:space="0" w:color="auto"/>
        <w:bottom w:val="none" w:sz="0" w:space="0" w:color="auto"/>
        <w:right w:val="none" w:sz="0" w:space="0" w:color="auto"/>
      </w:divBdr>
    </w:div>
    <w:div w:id="155192704">
      <w:bodyDiv w:val="1"/>
      <w:marLeft w:val="0"/>
      <w:marRight w:val="0"/>
      <w:marTop w:val="0"/>
      <w:marBottom w:val="0"/>
      <w:divBdr>
        <w:top w:val="none" w:sz="0" w:space="0" w:color="auto"/>
        <w:left w:val="none" w:sz="0" w:space="0" w:color="auto"/>
        <w:bottom w:val="none" w:sz="0" w:space="0" w:color="auto"/>
        <w:right w:val="none" w:sz="0" w:space="0" w:color="auto"/>
      </w:divBdr>
    </w:div>
    <w:div w:id="155651090">
      <w:bodyDiv w:val="1"/>
      <w:marLeft w:val="0"/>
      <w:marRight w:val="0"/>
      <w:marTop w:val="0"/>
      <w:marBottom w:val="0"/>
      <w:divBdr>
        <w:top w:val="none" w:sz="0" w:space="0" w:color="auto"/>
        <w:left w:val="none" w:sz="0" w:space="0" w:color="auto"/>
        <w:bottom w:val="none" w:sz="0" w:space="0" w:color="auto"/>
        <w:right w:val="none" w:sz="0" w:space="0" w:color="auto"/>
      </w:divBdr>
    </w:div>
    <w:div w:id="186215862">
      <w:bodyDiv w:val="1"/>
      <w:marLeft w:val="0"/>
      <w:marRight w:val="0"/>
      <w:marTop w:val="0"/>
      <w:marBottom w:val="0"/>
      <w:divBdr>
        <w:top w:val="none" w:sz="0" w:space="0" w:color="auto"/>
        <w:left w:val="none" w:sz="0" w:space="0" w:color="auto"/>
        <w:bottom w:val="none" w:sz="0" w:space="0" w:color="auto"/>
        <w:right w:val="none" w:sz="0" w:space="0" w:color="auto"/>
      </w:divBdr>
    </w:div>
    <w:div w:id="197474740">
      <w:bodyDiv w:val="1"/>
      <w:marLeft w:val="0"/>
      <w:marRight w:val="0"/>
      <w:marTop w:val="0"/>
      <w:marBottom w:val="0"/>
      <w:divBdr>
        <w:top w:val="none" w:sz="0" w:space="0" w:color="auto"/>
        <w:left w:val="none" w:sz="0" w:space="0" w:color="auto"/>
        <w:bottom w:val="none" w:sz="0" w:space="0" w:color="auto"/>
        <w:right w:val="none" w:sz="0" w:space="0" w:color="auto"/>
      </w:divBdr>
    </w:div>
    <w:div w:id="198859943">
      <w:bodyDiv w:val="1"/>
      <w:marLeft w:val="0"/>
      <w:marRight w:val="0"/>
      <w:marTop w:val="0"/>
      <w:marBottom w:val="0"/>
      <w:divBdr>
        <w:top w:val="none" w:sz="0" w:space="0" w:color="auto"/>
        <w:left w:val="none" w:sz="0" w:space="0" w:color="auto"/>
        <w:bottom w:val="none" w:sz="0" w:space="0" w:color="auto"/>
        <w:right w:val="none" w:sz="0" w:space="0" w:color="auto"/>
      </w:divBdr>
    </w:div>
    <w:div w:id="204215902">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06991436">
      <w:bodyDiv w:val="1"/>
      <w:marLeft w:val="0"/>
      <w:marRight w:val="0"/>
      <w:marTop w:val="0"/>
      <w:marBottom w:val="0"/>
      <w:divBdr>
        <w:top w:val="none" w:sz="0" w:space="0" w:color="auto"/>
        <w:left w:val="none" w:sz="0" w:space="0" w:color="auto"/>
        <w:bottom w:val="none" w:sz="0" w:space="0" w:color="auto"/>
        <w:right w:val="none" w:sz="0" w:space="0" w:color="auto"/>
      </w:divBdr>
    </w:div>
    <w:div w:id="207762111">
      <w:bodyDiv w:val="1"/>
      <w:marLeft w:val="0"/>
      <w:marRight w:val="0"/>
      <w:marTop w:val="0"/>
      <w:marBottom w:val="0"/>
      <w:divBdr>
        <w:top w:val="none" w:sz="0" w:space="0" w:color="auto"/>
        <w:left w:val="none" w:sz="0" w:space="0" w:color="auto"/>
        <w:bottom w:val="none" w:sz="0" w:space="0" w:color="auto"/>
        <w:right w:val="none" w:sz="0" w:space="0" w:color="auto"/>
      </w:divBdr>
    </w:div>
    <w:div w:id="214440207">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28393929">
      <w:bodyDiv w:val="1"/>
      <w:marLeft w:val="0"/>
      <w:marRight w:val="0"/>
      <w:marTop w:val="0"/>
      <w:marBottom w:val="0"/>
      <w:divBdr>
        <w:top w:val="none" w:sz="0" w:space="0" w:color="auto"/>
        <w:left w:val="none" w:sz="0" w:space="0" w:color="auto"/>
        <w:bottom w:val="none" w:sz="0" w:space="0" w:color="auto"/>
        <w:right w:val="none" w:sz="0" w:space="0" w:color="auto"/>
      </w:divBdr>
    </w:div>
    <w:div w:id="244339268">
      <w:bodyDiv w:val="1"/>
      <w:marLeft w:val="0"/>
      <w:marRight w:val="0"/>
      <w:marTop w:val="0"/>
      <w:marBottom w:val="0"/>
      <w:divBdr>
        <w:top w:val="none" w:sz="0" w:space="0" w:color="auto"/>
        <w:left w:val="none" w:sz="0" w:space="0" w:color="auto"/>
        <w:bottom w:val="none" w:sz="0" w:space="0" w:color="auto"/>
        <w:right w:val="none" w:sz="0" w:space="0" w:color="auto"/>
      </w:divBdr>
    </w:div>
    <w:div w:id="255212806">
      <w:bodyDiv w:val="1"/>
      <w:marLeft w:val="0"/>
      <w:marRight w:val="0"/>
      <w:marTop w:val="0"/>
      <w:marBottom w:val="0"/>
      <w:divBdr>
        <w:top w:val="none" w:sz="0" w:space="0" w:color="auto"/>
        <w:left w:val="none" w:sz="0" w:space="0" w:color="auto"/>
        <w:bottom w:val="none" w:sz="0" w:space="0" w:color="auto"/>
        <w:right w:val="none" w:sz="0" w:space="0" w:color="auto"/>
      </w:divBdr>
    </w:div>
    <w:div w:id="280261092">
      <w:bodyDiv w:val="1"/>
      <w:marLeft w:val="0"/>
      <w:marRight w:val="0"/>
      <w:marTop w:val="0"/>
      <w:marBottom w:val="0"/>
      <w:divBdr>
        <w:top w:val="none" w:sz="0" w:space="0" w:color="auto"/>
        <w:left w:val="none" w:sz="0" w:space="0" w:color="auto"/>
        <w:bottom w:val="none" w:sz="0" w:space="0" w:color="auto"/>
        <w:right w:val="none" w:sz="0" w:space="0" w:color="auto"/>
      </w:divBdr>
    </w:div>
    <w:div w:id="303391524">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0911468">
      <w:bodyDiv w:val="1"/>
      <w:marLeft w:val="0"/>
      <w:marRight w:val="0"/>
      <w:marTop w:val="0"/>
      <w:marBottom w:val="0"/>
      <w:divBdr>
        <w:top w:val="none" w:sz="0" w:space="0" w:color="auto"/>
        <w:left w:val="none" w:sz="0" w:space="0" w:color="auto"/>
        <w:bottom w:val="none" w:sz="0" w:space="0" w:color="auto"/>
        <w:right w:val="none" w:sz="0" w:space="0" w:color="auto"/>
      </w:divBdr>
    </w:div>
    <w:div w:id="320037237">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70955947">
      <w:bodyDiv w:val="1"/>
      <w:marLeft w:val="0"/>
      <w:marRight w:val="0"/>
      <w:marTop w:val="0"/>
      <w:marBottom w:val="0"/>
      <w:divBdr>
        <w:top w:val="none" w:sz="0" w:space="0" w:color="auto"/>
        <w:left w:val="none" w:sz="0" w:space="0" w:color="auto"/>
        <w:bottom w:val="none" w:sz="0" w:space="0" w:color="auto"/>
        <w:right w:val="none" w:sz="0" w:space="0" w:color="auto"/>
      </w:divBdr>
    </w:div>
    <w:div w:id="392897442">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05881110">
      <w:bodyDiv w:val="1"/>
      <w:marLeft w:val="0"/>
      <w:marRight w:val="0"/>
      <w:marTop w:val="0"/>
      <w:marBottom w:val="0"/>
      <w:divBdr>
        <w:top w:val="none" w:sz="0" w:space="0" w:color="auto"/>
        <w:left w:val="none" w:sz="0" w:space="0" w:color="auto"/>
        <w:bottom w:val="none" w:sz="0" w:space="0" w:color="auto"/>
        <w:right w:val="none" w:sz="0" w:space="0" w:color="auto"/>
      </w:divBdr>
    </w:div>
    <w:div w:id="443812554">
      <w:bodyDiv w:val="1"/>
      <w:marLeft w:val="0"/>
      <w:marRight w:val="0"/>
      <w:marTop w:val="0"/>
      <w:marBottom w:val="0"/>
      <w:divBdr>
        <w:top w:val="none" w:sz="0" w:space="0" w:color="auto"/>
        <w:left w:val="none" w:sz="0" w:space="0" w:color="auto"/>
        <w:bottom w:val="none" w:sz="0" w:space="0" w:color="auto"/>
        <w:right w:val="none" w:sz="0" w:space="0" w:color="auto"/>
      </w:divBdr>
    </w:div>
    <w:div w:id="449664465">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58961056">
      <w:bodyDiv w:val="1"/>
      <w:marLeft w:val="0"/>
      <w:marRight w:val="0"/>
      <w:marTop w:val="0"/>
      <w:marBottom w:val="0"/>
      <w:divBdr>
        <w:top w:val="none" w:sz="0" w:space="0" w:color="auto"/>
        <w:left w:val="none" w:sz="0" w:space="0" w:color="auto"/>
        <w:bottom w:val="none" w:sz="0" w:space="0" w:color="auto"/>
        <w:right w:val="none" w:sz="0" w:space="0" w:color="auto"/>
      </w:divBdr>
    </w:div>
    <w:div w:id="462039397">
      <w:bodyDiv w:val="1"/>
      <w:marLeft w:val="0"/>
      <w:marRight w:val="0"/>
      <w:marTop w:val="0"/>
      <w:marBottom w:val="0"/>
      <w:divBdr>
        <w:top w:val="none" w:sz="0" w:space="0" w:color="auto"/>
        <w:left w:val="none" w:sz="0" w:space="0" w:color="auto"/>
        <w:bottom w:val="none" w:sz="0" w:space="0" w:color="auto"/>
        <w:right w:val="none" w:sz="0" w:space="0" w:color="auto"/>
      </w:divBdr>
    </w:div>
    <w:div w:id="468135710">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76143954">
      <w:bodyDiv w:val="1"/>
      <w:marLeft w:val="0"/>
      <w:marRight w:val="0"/>
      <w:marTop w:val="0"/>
      <w:marBottom w:val="0"/>
      <w:divBdr>
        <w:top w:val="none" w:sz="0" w:space="0" w:color="auto"/>
        <w:left w:val="none" w:sz="0" w:space="0" w:color="auto"/>
        <w:bottom w:val="none" w:sz="0" w:space="0" w:color="auto"/>
        <w:right w:val="none" w:sz="0" w:space="0" w:color="auto"/>
      </w:divBdr>
    </w:div>
    <w:div w:id="489292290">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493030654">
      <w:bodyDiv w:val="1"/>
      <w:marLeft w:val="0"/>
      <w:marRight w:val="0"/>
      <w:marTop w:val="0"/>
      <w:marBottom w:val="0"/>
      <w:divBdr>
        <w:top w:val="none" w:sz="0" w:space="0" w:color="auto"/>
        <w:left w:val="none" w:sz="0" w:space="0" w:color="auto"/>
        <w:bottom w:val="none" w:sz="0" w:space="0" w:color="auto"/>
        <w:right w:val="none" w:sz="0" w:space="0" w:color="auto"/>
      </w:divBdr>
    </w:div>
    <w:div w:id="493835848">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05285866">
      <w:bodyDiv w:val="1"/>
      <w:marLeft w:val="0"/>
      <w:marRight w:val="0"/>
      <w:marTop w:val="0"/>
      <w:marBottom w:val="0"/>
      <w:divBdr>
        <w:top w:val="none" w:sz="0" w:space="0" w:color="auto"/>
        <w:left w:val="none" w:sz="0" w:space="0" w:color="auto"/>
        <w:bottom w:val="none" w:sz="0" w:space="0" w:color="auto"/>
        <w:right w:val="none" w:sz="0" w:space="0" w:color="auto"/>
      </w:divBdr>
    </w:div>
    <w:div w:id="507673011">
      <w:bodyDiv w:val="1"/>
      <w:marLeft w:val="0"/>
      <w:marRight w:val="0"/>
      <w:marTop w:val="0"/>
      <w:marBottom w:val="0"/>
      <w:divBdr>
        <w:top w:val="none" w:sz="0" w:space="0" w:color="auto"/>
        <w:left w:val="none" w:sz="0" w:space="0" w:color="auto"/>
        <w:bottom w:val="none" w:sz="0" w:space="0" w:color="auto"/>
        <w:right w:val="none" w:sz="0" w:space="0" w:color="auto"/>
      </w:divBdr>
    </w:div>
    <w:div w:id="512499606">
      <w:bodyDiv w:val="1"/>
      <w:marLeft w:val="0"/>
      <w:marRight w:val="0"/>
      <w:marTop w:val="0"/>
      <w:marBottom w:val="0"/>
      <w:divBdr>
        <w:top w:val="none" w:sz="0" w:space="0" w:color="auto"/>
        <w:left w:val="none" w:sz="0" w:space="0" w:color="auto"/>
        <w:bottom w:val="none" w:sz="0" w:space="0" w:color="auto"/>
        <w:right w:val="none" w:sz="0" w:space="0" w:color="auto"/>
      </w:divBdr>
    </w:div>
    <w:div w:id="519978643">
      <w:bodyDiv w:val="1"/>
      <w:marLeft w:val="0"/>
      <w:marRight w:val="0"/>
      <w:marTop w:val="0"/>
      <w:marBottom w:val="0"/>
      <w:divBdr>
        <w:top w:val="none" w:sz="0" w:space="0" w:color="auto"/>
        <w:left w:val="none" w:sz="0" w:space="0" w:color="auto"/>
        <w:bottom w:val="none" w:sz="0" w:space="0" w:color="auto"/>
        <w:right w:val="none" w:sz="0" w:space="0" w:color="auto"/>
      </w:divBdr>
    </w:div>
    <w:div w:id="535502829">
      <w:bodyDiv w:val="1"/>
      <w:marLeft w:val="0"/>
      <w:marRight w:val="0"/>
      <w:marTop w:val="0"/>
      <w:marBottom w:val="0"/>
      <w:divBdr>
        <w:top w:val="none" w:sz="0" w:space="0" w:color="auto"/>
        <w:left w:val="none" w:sz="0" w:space="0" w:color="auto"/>
        <w:bottom w:val="none" w:sz="0" w:space="0" w:color="auto"/>
        <w:right w:val="none" w:sz="0" w:space="0" w:color="auto"/>
      </w:divBdr>
    </w:div>
    <w:div w:id="558129203">
      <w:bodyDiv w:val="1"/>
      <w:marLeft w:val="0"/>
      <w:marRight w:val="0"/>
      <w:marTop w:val="0"/>
      <w:marBottom w:val="0"/>
      <w:divBdr>
        <w:top w:val="none" w:sz="0" w:space="0" w:color="auto"/>
        <w:left w:val="none" w:sz="0" w:space="0" w:color="auto"/>
        <w:bottom w:val="none" w:sz="0" w:space="0" w:color="auto"/>
        <w:right w:val="none" w:sz="0" w:space="0" w:color="auto"/>
      </w:divBdr>
    </w:div>
    <w:div w:id="563610862">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0988372">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590433774">
      <w:bodyDiv w:val="1"/>
      <w:marLeft w:val="0"/>
      <w:marRight w:val="0"/>
      <w:marTop w:val="0"/>
      <w:marBottom w:val="0"/>
      <w:divBdr>
        <w:top w:val="none" w:sz="0" w:space="0" w:color="auto"/>
        <w:left w:val="none" w:sz="0" w:space="0" w:color="auto"/>
        <w:bottom w:val="none" w:sz="0" w:space="0" w:color="auto"/>
        <w:right w:val="none" w:sz="0" w:space="0" w:color="auto"/>
      </w:divBdr>
    </w:div>
    <w:div w:id="593588372">
      <w:bodyDiv w:val="1"/>
      <w:marLeft w:val="0"/>
      <w:marRight w:val="0"/>
      <w:marTop w:val="0"/>
      <w:marBottom w:val="0"/>
      <w:divBdr>
        <w:top w:val="none" w:sz="0" w:space="0" w:color="auto"/>
        <w:left w:val="none" w:sz="0" w:space="0" w:color="auto"/>
        <w:bottom w:val="none" w:sz="0" w:space="0" w:color="auto"/>
        <w:right w:val="none" w:sz="0" w:space="0" w:color="auto"/>
      </w:divBdr>
    </w:div>
    <w:div w:id="604773987">
      <w:bodyDiv w:val="1"/>
      <w:marLeft w:val="0"/>
      <w:marRight w:val="0"/>
      <w:marTop w:val="0"/>
      <w:marBottom w:val="0"/>
      <w:divBdr>
        <w:top w:val="none" w:sz="0" w:space="0" w:color="auto"/>
        <w:left w:val="none" w:sz="0" w:space="0" w:color="auto"/>
        <w:bottom w:val="none" w:sz="0" w:space="0" w:color="auto"/>
        <w:right w:val="none" w:sz="0" w:space="0" w:color="auto"/>
      </w:divBdr>
    </w:div>
    <w:div w:id="626199488">
      <w:bodyDiv w:val="1"/>
      <w:marLeft w:val="0"/>
      <w:marRight w:val="0"/>
      <w:marTop w:val="0"/>
      <w:marBottom w:val="0"/>
      <w:divBdr>
        <w:top w:val="none" w:sz="0" w:space="0" w:color="auto"/>
        <w:left w:val="none" w:sz="0" w:space="0" w:color="auto"/>
        <w:bottom w:val="none" w:sz="0" w:space="0" w:color="auto"/>
        <w:right w:val="none" w:sz="0" w:space="0" w:color="auto"/>
      </w:divBdr>
    </w:div>
    <w:div w:id="629211926">
      <w:bodyDiv w:val="1"/>
      <w:marLeft w:val="0"/>
      <w:marRight w:val="0"/>
      <w:marTop w:val="0"/>
      <w:marBottom w:val="0"/>
      <w:divBdr>
        <w:top w:val="none" w:sz="0" w:space="0" w:color="auto"/>
        <w:left w:val="none" w:sz="0" w:space="0" w:color="auto"/>
        <w:bottom w:val="none" w:sz="0" w:space="0" w:color="auto"/>
        <w:right w:val="none" w:sz="0" w:space="0" w:color="auto"/>
      </w:divBdr>
    </w:div>
    <w:div w:id="631327105">
      <w:bodyDiv w:val="1"/>
      <w:marLeft w:val="0"/>
      <w:marRight w:val="0"/>
      <w:marTop w:val="0"/>
      <w:marBottom w:val="0"/>
      <w:divBdr>
        <w:top w:val="none" w:sz="0" w:space="0" w:color="auto"/>
        <w:left w:val="none" w:sz="0" w:space="0" w:color="auto"/>
        <w:bottom w:val="none" w:sz="0" w:space="0" w:color="auto"/>
        <w:right w:val="none" w:sz="0" w:space="0" w:color="auto"/>
      </w:divBdr>
    </w:div>
    <w:div w:id="633829936">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56809554">
      <w:bodyDiv w:val="1"/>
      <w:marLeft w:val="0"/>
      <w:marRight w:val="0"/>
      <w:marTop w:val="0"/>
      <w:marBottom w:val="0"/>
      <w:divBdr>
        <w:top w:val="none" w:sz="0" w:space="0" w:color="auto"/>
        <w:left w:val="none" w:sz="0" w:space="0" w:color="auto"/>
        <w:bottom w:val="none" w:sz="0" w:space="0" w:color="auto"/>
        <w:right w:val="none" w:sz="0" w:space="0" w:color="auto"/>
      </w:divBdr>
    </w:div>
    <w:div w:id="656962749">
      <w:bodyDiv w:val="1"/>
      <w:marLeft w:val="0"/>
      <w:marRight w:val="0"/>
      <w:marTop w:val="0"/>
      <w:marBottom w:val="0"/>
      <w:divBdr>
        <w:top w:val="none" w:sz="0" w:space="0" w:color="auto"/>
        <w:left w:val="none" w:sz="0" w:space="0" w:color="auto"/>
        <w:bottom w:val="none" w:sz="0" w:space="0" w:color="auto"/>
        <w:right w:val="none" w:sz="0" w:space="0" w:color="auto"/>
      </w:divBdr>
    </w:div>
    <w:div w:id="661348228">
      <w:bodyDiv w:val="1"/>
      <w:marLeft w:val="0"/>
      <w:marRight w:val="0"/>
      <w:marTop w:val="0"/>
      <w:marBottom w:val="0"/>
      <w:divBdr>
        <w:top w:val="none" w:sz="0" w:space="0" w:color="auto"/>
        <w:left w:val="none" w:sz="0" w:space="0" w:color="auto"/>
        <w:bottom w:val="none" w:sz="0" w:space="0" w:color="auto"/>
        <w:right w:val="none" w:sz="0" w:space="0" w:color="auto"/>
      </w:divBdr>
    </w:div>
    <w:div w:id="663975766">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73340581">
      <w:bodyDiv w:val="1"/>
      <w:marLeft w:val="0"/>
      <w:marRight w:val="0"/>
      <w:marTop w:val="0"/>
      <w:marBottom w:val="0"/>
      <w:divBdr>
        <w:top w:val="none" w:sz="0" w:space="0" w:color="auto"/>
        <w:left w:val="none" w:sz="0" w:space="0" w:color="auto"/>
        <w:bottom w:val="none" w:sz="0" w:space="0" w:color="auto"/>
        <w:right w:val="none" w:sz="0" w:space="0" w:color="auto"/>
      </w:divBdr>
    </w:div>
    <w:div w:id="702290913">
      <w:bodyDiv w:val="1"/>
      <w:marLeft w:val="0"/>
      <w:marRight w:val="0"/>
      <w:marTop w:val="0"/>
      <w:marBottom w:val="0"/>
      <w:divBdr>
        <w:top w:val="none" w:sz="0" w:space="0" w:color="auto"/>
        <w:left w:val="none" w:sz="0" w:space="0" w:color="auto"/>
        <w:bottom w:val="none" w:sz="0" w:space="0" w:color="auto"/>
        <w:right w:val="none" w:sz="0" w:space="0" w:color="auto"/>
      </w:divBdr>
    </w:div>
    <w:div w:id="707602979">
      <w:bodyDiv w:val="1"/>
      <w:marLeft w:val="0"/>
      <w:marRight w:val="0"/>
      <w:marTop w:val="0"/>
      <w:marBottom w:val="0"/>
      <w:divBdr>
        <w:top w:val="none" w:sz="0" w:space="0" w:color="auto"/>
        <w:left w:val="none" w:sz="0" w:space="0" w:color="auto"/>
        <w:bottom w:val="none" w:sz="0" w:space="0" w:color="auto"/>
        <w:right w:val="none" w:sz="0" w:space="0" w:color="auto"/>
      </w:divBdr>
    </w:div>
    <w:div w:id="712655338">
      <w:bodyDiv w:val="1"/>
      <w:marLeft w:val="0"/>
      <w:marRight w:val="0"/>
      <w:marTop w:val="0"/>
      <w:marBottom w:val="0"/>
      <w:divBdr>
        <w:top w:val="none" w:sz="0" w:space="0" w:color="auto"/>
        <w:left w:val="none" w:sz="0" w:space="0" w:color="auto"/>
        <w:bottom w:val="none" w:sz="0" w:space="0" w:color="auto"/>
        <w:right w:val="none" w:sz="0" w:space="0" w:color="auto"/>
      </w:divBdr>
    </w:div>
    <w:div w:id="724522270">
      <w:bodyDiv w:val="1"/>
      <w:marLeft w:val="0"/>
      <w:marRight w:val="0"/>
      <w:marTop w:val="0"/>
      <w:marBottom w:val="0"/>
      <w:divBdr>
        <w:top w:val="none" w:sz="0" w:space="0" w:color="auto"/>
        <w:left w:val="none" w:sz="0" w:space="0" w:color="auto"/>
        <w:bottom w:val="none" w:sz="0" w:space="0" w:color="auto"/>
        <w:right w:val="none" w:sz="0" w:space="0" w:color="auto"/>
      </w:divBdr>
    </w:div>
    <w:div w:id="732853696">
      <w:bodyDiv w:val="1"/>
      <w:marLeft w:val="0"/>
      <w:marRight w:val="0"/>
      <w:marTop w:val="0"/>
      <w:marBottom w:val="0"/>
      <w:divBdr>
        <w:top w:val="none" w:sz="0" w:space="0" w:color="auto"/>
        <w:left w:val="none" w:sz="0" w:space="0" w:color="auto"/>
        <w:bottom w:val="none" w:sz="0" w:space="0" w:color="auto"/>
        <w:right w:val="none" w:sz="0" w:space="0" w:color="auto"/>
      </w:divBdr>
    </w:div>
    <w:div w:id="736123601">
      <w:bodyDiv w:val="1"/>
      <w:marLeft w:val="0"/>
      <w:marRight w:val="0"/>
      <w:marTop w:val="0"/>
      <w:marBottom w:val="0"/>
      <w:divBdr>
        <w:top w:val="none" w:sz="0" w:space="0" w:color="auto"/>
        <w:left w:val="none" w:sz="0" w:space="0" w:color="auto"/>
        <w:bottom w:val="none" w:sz="0" w:space="0" w:color="auto"/>
        <w:right w:val="none" w:sz="0" w:space="0" w:color="auto"/>
      </w:divBdr>
    </w:div>
    <w:div w:id="740449620">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81068729">
      <w:bodyDiv w:val="1"/>
      <w:marLeft w:val="0"/>
      <w:marRight w:val="0"/>
      <w:marTop w:val="0"/>
      <w:marBottom w:val="0"/>
      <w:divBdr>
        <w:top w:val="none" w:sz="0" w:space="0" w:color="auto"/>
        <w:left w:val="none" w:sz="0" w:space="0" w:color="auto"/>
        <w:bottom w:val="none" w:sz="0" w:space="0" w:color="auto"/>
        <w:right w:val="none" w:sz="0" w:space="0" w:color="auto"/>
      </w:divBdr>
    </w:div>
    <w:div w:id="793519762">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5523">
      <w:bodyDiv w:val="1"/>
      <w:marLeft w:val="0"/>
      <w:marRight w:val="0"/>
      <w:marTop w:val="0"/>
      <w:marBottom w:val="0"/>
      <w:divBdr>
        <w:top w:val="none" w:sz="0" w:space="0" w:color="auto"/>
        <w:left w:val="none" w:sz="0" w:space="0" w:color="auto"/>
        <w:bottom w:val="none" w:sz="0" w:space="0" w:color="auto"/>
        <w:right w:val="none" w:sz="0" w:space="0" w:color="auto"/>
      </w:divBdr>
    </w:div>
    <w:div w:id="824667936">
      <w:bodyDiv w:val="1"/>
      <w:marLeft w:val="0"/>
      <w:marRight w:val="0"/>
      <w:marTop w:val="0"/>
      <w:marBottom w:val="0"/>
      <w:divBdr>
        <w:top w:val="none" w:sz="0" w:space="0" w:color="auto"/>
        <w:left w:val="none" w:sz="0" w:space="0" w:color="auto"/>
        <w:bottom w:val="none" w:sz="0" w:space="0" w:color="auto"/>
        <w:right w:val="none" w:sz="0" w:space="0" w:color="auto"/>
      </w:divBdr>
    </w:div>
    <w:div w:id="848645737">
      <w:bodyDiv w:val="1"/>
      <w:marLeft w:val="0"/>
      <w:marRight w:val="0"/>
      <w:marTop w:val="0"/>
      <w:marBottom w:val="0"/>
      <w:divBdr>
        <w:top w:val="none" w:sz="0" w:space="0" w:color="auto"/>
        <w:left w:val="none" w:sz="0" w:space="0" w:color="auto"/>
        <w:bottom w:val="none" w:sz="0" w:space="0" w:color="auto"/>
        <w:right w:val="none" w:sz="0" w:space="0" w:color="auto"/>
      </w:divBdr>
    </w:div>
    <w:div w:id="870722060">
      <w:bodyDiv w:val="1"/>
      <w:marLeft w:val="0"/>
      <w:marRight w:val="0"/>
      <w:marTop w:val="0"/>
      <w:marBottom w:val="0"/>
      <w:divBdr>
        <w:top w:val="none" w:sz="0" w:space="0" w:color="auto"/>
        <w:left w:val="none" w:sz="0" w:space="0" w:color="auto"/>
        <w:bottom w:val="none" w:sz="0" w:space="0" w:color="auto"/>
        <w:right w:val="none" w:sz="0" w:space="0" w:color="auto"/>
      </w:divBdr>
    </w:div>
    <w:div w:id="885261716">
      <w:bodyDiv w:val="1"/>
      <w:marLeft w:val="0"/>
      <w:marRight w:val="0"/>
      <w:marTop w:val="0"/>
      <w:marBottom w:val="0"/>
      <w:divBdr>
        <w:top w:val="none" w:sz="0" w:space="0" w:color="auto"/>
        <w:left w:val="none" w:sz="0" w:space="0" w:color="auto"/>
        <w:bottom w:val="none" w:sz="0" w:space="0" w:color="auto"/>
        <w:right w:val="none" w:sz="0" w:space="0" w:color="auto"/>
      </w:divBdr>
    </w:div>
    <w:div w:id="887763362">
      <w:bodyDiv w:val="1"/>
      <w:marLeft w:val="0"/>
      <w:marRight w:val="0"/>
      <w:marTop w:val="0"/>
      <w:marBottom w:val="0"/>
      <w:divBdr>
        <w:top w:val="none" w:sz="0" w:space="0" w:color="auto"/>
        <w:left w:val="none" w:sz="0" w:space="0" w:color="auto"/>
        <w:bottom w:val="none" w:sz="0" w:space="0" w:color="auto"/>
        <w:right w:val="none" w:sz="0" w:space="0" w:color="auto"/>
      </w:divBdr>
    </w:div>
    <w:div w:id="904334229">
      <w:bodyDiv w:val="1"/>
      <w:marLeft w:val="0"/>
      <w:marRight w:val="0"/>
      <w:marTop w:val="0"/>
      <w:marBottom w:val="0"/>
      <w:divBdr>
        <w:top w:val="none" w:sz="0" w:space="0" w:color="auto"/>
        <w:left w:val="none" w:sz="0" w:space="0" w:color="auto"/>
        <w:bottom w:val="none" w:sz="0" w:space="0" w:color="auto"/>
        <w:right w:val="none" w:sz="0" w:space="0" w:color="auto"/>
      </w:divBdr>
    </w:div>
    <w:div w:id="923609814">
      <w:bodyDiv w:val="1"/>
      <w:marLeft w:val="0"/>
      <w:marRight w:val="0"/>
      <w:marTop w:val="0"/>
      <w:marBottom w:val="0"/>
      <w:divBdr>
        <w:top w:val="none" w:sz="0" w:space="0" w:color="auto"/>
        <w:left w:val="none" w:sz="0" w:space="0" w:color="auto"/>
        <w:bottom w:val="none" w:sz="0" w:space="0" w:color="auto"/>
        <w:right w:val="none" w:sz="0" w:space="0" w:color="auto"/>
      </w:divBdr>
    </w:div>
    <w:div w:id="935790921">
      <w:bodyDiv w:val="1"/>
      <w:marLeft w:val="0"/>
      <w:marRight w:val="0"/>
      <w:marTop w:val="0"/>
      <w:marBottom w:val="0"/>
      <w:divBdr>
        <w:top w:val="none" w:sz="0" w:space="0" w:color="auto"/>
        <w:left w:val="none" w:sz="0" w:space="0" w:color="auto"/>
        <w:bottom w:val="none" w:sz="0" w:space="0" w:color="auto"/>
        <w:right w:val="none" w:sz="0" w:space="0" w:color="auto"/>
      </w:divBdr>
    </w:div>
    <w:div w:id="944531928">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64652480">
      <w:bodyDiv w:val="1"/>
      <w:marLeft w:val="0"/>
      <w:marRight w:val="0"/>
      <w:marTop w:val="0"/>
      <w:marBottom w:val="0"/>
      <w:divBdr>
        <w:top w:val="none" w:sz="0" w:space="0" w:color="auto"/>
        <w:left w:val="none" w:sz="0" w:space="0" w:color="auto"/>
        <w:bottom w:val="none" w:sz="0" w:space="0" w:color="auto"/>
        <w:right w:val="none" w:sz="0" w:space="0" w:color="auto"/>
      </w:divBdr>
    </w:div>
    <w:div w:id="969628607">
      <w:bodyDiv w:val="1"/>
      <w:marLeft w:val="0"/>
      <w:marRight w:val="0"/>
      <w:marTop w:val="0"/>
      <w:marBottom w:val="0"/>
      <w:divBdr>
        <w:top w:val="none" w:sz="0" w:space="0" w:color="auto"/>
        <w:left w:val="none" w:sz="0" w:space="0" w:color="auto"/>
        <w:bottom w:val="none" w:sz="0" w:space="0" w:color="auto"/>
        <w:right w:val="none" w:sz="0" w:space="0" w:color="auto"/>
      </w:divBdr>
    </w:div>
    <w:div w:id="975256898">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979766560">
      <w:bodyDiv w:val="1"/>
      <w:marLeft w:val="0"/>
      <w:marRight w:val="0"/>
      <w:marTop w:val="0"/>
      <w:marBottom w:val="0"/>
      <w:divBdr>
        <w:top w:val="none" w:sz="0" w:space="0" w:color="auto"/>
        <w:left w:val="none" w:sz="0" w:space="0" w:color="auto"/>
        <w:bottom w:val="none" w:sz="0" w:space="0" w:color="auto"/>
        <w:right w:val="none" w:sz="0" w:space="0" w:color="auto"/>
      </w:divBdr>
    </w:div>
    <w:div w:id="988510480">
      <w:bodyDiv w:val="1"/>
      <w:marLeft w:val="0"/>
      <w:marRight w:val="0"/>
      <w:marTop w:val="0"/>
      <w:marBottom w:val="0"/>
      <w:divBdr>
        <w:top w:val="none" w:sz="0" w:space="0" w:color="auto"/>
        <w:left w:val="none" w:sz="0" w:space="0" w:color="auto"/>
        <w:bottom w:val="none" w:sz="0" w:space="0" w:color="auto"/>
        <w:right w:val="none" w:sz="0" w:space="0" w:color="auto"/>
      </w:divBdr>
    </w:div>
    <w:div w:id="1003165126">
      <w:bodyDiv w:val="1"/>
      <w:marLeft w:val="0"/>
      <w:marRight w:val="0"/>
      <w:marTop w:val="0"/>
      <w:marBottom w:val="0"/>
      <w:divBdr>
        <w:top w:val="none" w:sz="0" w:space="0" w:color="auto"/>
        <w:left w:val="none" w:sz="0" w:space="0" w:color="auto"/>
        <w:bottom w:val="none" w:sz="0" w:space="0" w:color="auto"/>
        <w:right w:val="none" w:sz="0" w:space="0" w:color="auto"/>
      </w:divBdr>
    </w:div>
    <w:div w:id="1008286175">
      <w:bodyDiv w:val="1"/>
      <w:marLeft w:val="0"/>
      <w:marRight w:val="0"/>
      <w:marTop w:val="0"/>
      <w:marBottom w:val="0"/>
      <w:divBdr>
        <w:top w:val="none" w:sz="0" w:space="0" w:color="auto"/>
        <w:left w:val="none" w:sz="0" w:space="0" w:color="auto"/>
        <w:bottom w:val="none" w:sz="0" w:space="0" w:color="auto"/>
        <w:right w:val="none" w:sz="0" w:space="0" w:color="auto"/>
      </w:divBdr>
    </w:div>
    <w:div w:id="1008945202">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27021642">
      <w:bodyDiv w:val="1"/>
      <w:marLeft w:val="0"/>
      <w:marRight w:val="0"/>
      <w:marTop w:val="0"/>
      <w:marBottom w:val="0"/>
      <w:divBdr>
        <w:top w:val="none" w:sz="0" w:space="0" w:color="auto"/>
        <w:left w:val="none" w:sz="0" w:space="0" w:color="auto"/>
        <w:bottom w:val="none" w:sz="0" w:space="0" w:color="auto"/>
        <w:right w:val="none" w:sz="0" w:space="0" w:color="auto"/>
      </w:divBdr>
    </w:div>
    <w:div w:id="1037043895">
      <w:bodyDiv w:val="1"/>
      <w:marLeft w:val="0"/>
      <w:marRight w:val="0"/>
      <w:marTop w:val="0"/>
      <w:marBottom w:val="0"/>
      <w:divBdr>
        <w:top w:val="none" w:sz="0" w:space="0" w:color="auto"/>
        <w:left w:val="none" w:sz="0" w:space="0" w:color="auto"/>
        <w:bottom w:val="none" w:sz="0" w:space="0" w:color="auto"/>
        <w:right w:val="none" w:sz="0" w:space="0" w:color="auto"/>
      </w:divBdr>
    </w:div>
    <w:div w:id="1049184982">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7284721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098255511">
      <w:bodyDiv w:val="1"/>
      <w:marLeft w:val="0"/>
      <w:marRight w:val="0"/>
      <w:marTop w:val="0"/>
      <w:marBottom w:val="0"/>
      <w:divBdr>
        <w:top w:val="none" w:sz="0" w:space="0" w:color="auto"/>
        <w:left w:val="none" w:sz="0" w:space="0" w:color="auto"/>
        <w:bottom w:val="none" w:sz="0" w:space="0" w:color="auto"/>
        <w:right w:val="none" w:sz="0" w:space="0" w:color="auto"/>
      </w:divBdr>
    </w:div>
    <w:div w:id="1098872836">
      <w:bodyDiv w:val="1"/>
      <w:marLeft w:val="0"/>
      <w:marRight w:val="0"/>
      <w:marTop w:val="0"/>
      <w:marBottom w:val="0"/>
      <w:divBdr>
        <w:top w:val="none" w:sz="0" w:space="0" w:color="auto"/>
        <w:left w:val="none" w:sz="0" w:space="0" w:color="auto"/>
        <w:bottom w:val="none" w:sz="0" w:space="0" w:color="auto"/>
        <w:right w:val="none" w:sz="0" w:space="0" w:color="auto"/>
      </w:divBdr>
    </w:div>
    <w:div w:id="1107044253">
      <w:bodyDiv w:val="1"/>
      <w:marLeft w:val="0"/>
      <w:marRight w:val="0"/>
      <w:marTop w:val="0"/>
      <w:marBottom w:val="0"/>
      <w:divBdr>
        <w:top w:val="none" w:sz="0" w:space="0" w:color="auto"/>
        <w:left w:val="none" w:sz="0" w:space="0" w:color="auto"/>
        <w:bottom w:val="none" w:sz="0" w:space="0" w:color="auto"/>
        <w:right w:val="none" w:sz="0" w:space="0" w:color="auto"/>
      </w:divBdr>
    </w:div>
    <w:div w:id="1112356685">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7505240">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214875">
      <w:bodyDiv w:val="1"/>
      <w:marLeft w:val="0"/>
      <w:marRight w:val="0"/>
      <w:marTop w:val="0"/>
      <w:marBottom w:val="0"/>
      <w:divBdr>
        <w:top w:val="none" w:sz="0" w:space="0" w:color="auto"/>
        <w:left w:val="none" w:sz="0" w:space="0" w:color="auto"/>
        <w:bottom w:val="none" w:sz="0" w:space="0" w:color="auto"/>
        <w:right w:val="none" w:sz="0" w:space="0" w:color="auto"/>
      </w:divBdr>
    </w:div>
    <w:div w:id="1135637812">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43548218">
      <w:bodyDiv w:val="1"/>
      <w:marLeft w:val="0"/>
      <w:marRight w:val="0"/>
      <w:marTop w:val="0"/>
      <w:marBottom w:val="0"/>
      <w:divBdr>
        <w:top w:val="none" w:sz="0" w:space="0" w:color="auto"/>
        <w:left w:val="none" w:sz="0" w:space="0" w:color="auto"/>
        <w:bottom w:val="none" w:sz="0" w:space="0" w:color="auto"/>
        <w:right w:val="none" w:sz="0" w:space="0" w:color="auto"/>
      </w:divBdr>
    </w:div>
    <w:div w:id="1150097534">
      <w:bodyDiv w:val="1"/>
      <w:marLeft w:val="0"/>
      <w:marRight w:val="0"/>
      <w:marTop w:val="0"/>
      <w:marBottom w:val="0"/>
      <w:divBdr>
        <w:top w:val="none" w:sz="0" w:space="0" w:color="auto"/>
        <w:left w:val="none" w:sz="0" w:space="0" w:color="auto"/>
        <w:bottom w:val="none" w:sz="0" w:space="0" w:color="auto"/>
        <w:right w:val="none" w:sz="0" w:space="0" w:color="auto"/>
      </w:divBdr>
    </w:div>
    <w:div w:id="1156646994">
      <w:bodyDiv w:val="1"/>
      <w:marLeft w:val="0"/>
      <w:marRight w:val="0"/>
      <w:marTop w:val="0"/>
      <w:marBottom w:val="0"/>
      <w:divBdr>
        <w:top w:val="none" w:sz="0" w:space="0" w:color="auto"/>
        <w:left w:val="none" w:sz="0" w:space="0" w:color="auto"/>
        <w:bottom w:val="none" w:sz="0" w:space="0" w:color="auto"/>
        <w:right w:val="none" w:sz="0" w:space="0" w:color="auto"/>
      </w:divBdr>
    </w:div>
    <w:div w:id="1162890138">
      <w:bodyDiv w:val="1"/>
      <w:marLeft w:val="0"/>
      <w:marRight w:val="0"/>
      <w:marTop w:val="0"/>
      <w:marBottom w:val="0"/>
      <w:divBdr>
        <w:top w:val="none" w:sz="0" w:space="0" w:color="auto"/>
        <w:left w:val="none" w:sz="0" w:space="0" w:color="auto"/>
        <w:bottom w:val="none" w:sz="0" w:space="0" w:color="auto"/>
        <w:right w:val="none" w:sz="0" w:space="0" w:color="auto"/>
      </w:divBdr>
    </w:div>
    <w:div w:id="1162967788">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7548458">
      <w:bodyDiv w:val="1"/>
      <w:marLeft w:val="0"/>
      <w:marRight w:val="0"/>
      <w:marTop w:val="0"/>
      <w:marBottom w:val="0"/>
      <w:divBdr>
        <w:top w:val="none" w:sz="0" w:space="0" w:color="auto"/>
        <w:left w:val="none" w:sz="0" w:space="0" w:color="auto"/>
        <w:bottom w:val="none" w:sz="0" w:space="0" w:color="auto"/>
        <w:right w:val="none" w:sz="0" w:space="0" w:color="auto"/>
      </w:divBdr>
    </w:div>
    <w:div w:id="1198853445">
      <w:bodyDiv w:val="1"/>
      <w:marLeft w:val="0"/>
      <w:marRight w:val="0"/>
      <w:marTop w:val="0"/>
      <w:marBottom w:val="0"/>
      <w:divBdr>
        <w:top w:val="none" w:sz="0" w:space="0" w:color="auto"/>
        <w:left w:val="none" w:sz="0" w:space="0" w:color="auto"/>
        <w:bottom w:val="none" w:sz="0" w:space="0" w:color="auto"/>
        <w:right w:val="none" w:sz="0" w:space="0" w:color="auto"/>
      </w:divBdr>
      <w:divsChild>
        <w:div w:id="1588659121">
          <w:marLeft w:val="0"/>
          <w:marRight w:val="0"/>
          <w:marTop w:val="0"/>
          <w:marBottom w:val="181"/>
          <w:divBdr>
            <w:top w:val="none" w:sz="0" w:space="0" w:color="auto"/>
            <w:left w:val="none" w:sz="0" w:space="0" w:color="auto"/>
            <w:bottom w:val="none" w:sz="0" w:space="0" w:color="auto"/>
            <w:right w:val="none" w:sz="0" w:space="0" w:color="auto"/>
          </w:divBdr>
        </w:div>
        <w:div w:id="912398507">
          <w:marLeft w:val="0"/>
          <w:marRight w:val="0"/>
          <w:marTop w:val="0"/>
          <w:marBottom w:val="181"/>
          <w:divBdr>
            <w:top w:val="none" w:sz="0" w:space="0" w:color="auto"/>
            <w:left w:val="none" w:sz="0" w:space="0" w:color="auto"/>
            <w:bottom w:val="none" w:sz="0" w:space="0" w:color="auto"/>
            <w:right w:val="none" w:sz="0" w:space="0" w:color="auto"/>
          </w:divBdr>
        </w:div>
        <w:div w:id="1918859708">
          <w:marLeft w:val="0"/>
          <w:marRight w:val="0"/>
          <w:marTop w:val="0"/>
          <w:marBottom w:val="181"/>
          <w:divBdr>
            <w:top w:val="none" w:sz="0" w:space="0" w:color="auto"/>
            <w:left w:val="none" w:sz="0" w:space="0" w:color="auto"/>
            <w:bottom w:val="none" w:sz="0" w:space="0" w:color="auto"/>
            <w:right w:val="none" w:sz="0" w:space="0" w:color="auto"/>
          </w:divBdr>
        </w:div>
      </w:divsChild>
    </w:div>
    <w:div w:id="1207914920">
      <w:bodyDiv w:val="1"/>
      <w:marLeft w:val="0"/>
      <w:marRight w:val="0"/>
      <w:marTop w:val="0"/>
      <w:marBottom w:val="0"/>
      <w:divBdr>
        <w:top w:val="none" w:sz="0" w:space="0" w:color="auto"/>
        <w:left w:val="none" w:sz="0" w:space="0" w:color="auto"/>
        <w:bottom w:val="none" w:sz="0" w:space="0" w:color="auto"/>
        <w:right w:val="none" w:sz="0" w:space="0" w:color="auto"/>
      </w:divBdr>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273365712">
      <w:bodyDiv w:val="1"/>
      <w:marLeft w:val="0"/>
      <w:marRight w:val="0"/>
      <w:marTop w:val="0"/>
      <w:marBottom w:val="0"/>
      <w:divBdr>
        <w:top w:val="none" w:sz="0" w:space="0" w:color="auto"/>
        <w:left w:val="none" w:sz="0" w:space="0" w:color="auto"/>
        <w:bottom w:val="none" w:sz="0" w:space="0" w:color="auto"/>
        <w:right w:val="none" w:sz="0" w:space="0" w:color="auto"/>
      </w:divBdr>
    </w:div>
    <w:div w:id="1302930620">
      <w:bodyDiv w:val="1"/>
      <w:marLeft w:val="0"/>
      <w:marRight w:val="0"/>
      <w:marTop w:val="0"/>
      <w:marBottom w:val="0"/>
      <w:divBdr>
        <w:top w:val="none" w:sz="0" w:space="0" w:color="auto"/>
        <w:left w:val="none" w:sz="0" w:space="0" w:color="auto"/>
        <w:bottom w:val="none" w:sz="0" w:space="0" w:color="auto"/>
        <w:right w:val="none" w:sz="0" w:space="0" w:color="auto"/>
      </w:divBdr>
    </w:div>
    <w:div w:id="1327367540">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61932580">
      <w:bodyDiv w:val="1"/>
      <w:marLeft w:val="0"/>
      <w:marRight w:val="0"/>
      <w:marTop w:val="0"/>
      <w:marBottom w:val="0"/>
      <w:divBdr>
        <w:top w:val="none" w:sz="0" w:space="0" w:color="auto"/>
        <w:left w:val="none" w:sz="0" w:space="0" w:color="auto"/>
        <w:bottom w:val="none" w:sz="0" w:space="0" w:color="auto"/>
        <w:right w:val="none" w:sz="0" w:space="0" w:color="auto"/>
      </w:divBdr>
    </w:div>
    <w:div w:id="1362588621">
      <w:bodyDiv w:val="1"/>
      <w:marLeft w:val="0"/>
      <w:marRight w:val="0"/>
      <w:marTop w:val="0"/>
      <w:marBottom w:val="0"/>
      <w:divBdr>
        <w:top w:val="none" w:sz="0" w:space="0" w:color="auto"/>
        <w:left w:val="none" w:sz="0" w:space="0" w:color="auto"/>
        <w:bottom w:val="none" w:sz="0" w:space="0" w:color="auto"/>
        <w:right w:val="none" w:sz="0" w:space="0" w:color="auto"/>
      </w:divBdr>
    </w:div>
    <w:div w:id="1365247659">
      <w:bodyDiv w:val="1"/>
      <w:marLeft w:val="0"/>
      <w:marRight w:val="0"/>
      <w:marTop w:val="0"/>
      <w:marBottom w:val="0"/>
      <w:divBdr>
        <w:top w:val="none" w:sz="0" w:space="0" w:color="auto"/>
        <w:left w:val="none" w:sz="0" w:space="0" w:color="auto"/>
        <w:bottom w:val="none" w:sz="0" w:space="0" w:color="auto"/>
        <w:right w:val="none" w:sz="0" w:space="0" w:color="auto"/>
      </w:divBdr>
    </w:div>
    <w:div w:id="1373268530">
      <w:bodyDiv w:val="1"/>
      <w:marLeft w:val="0"/>
      <w:marRight w:val="0"/>
      <w:marTop w:val="0"/>
      <w:marBottom w:val="0"/>
      <w:divBdr>
        <w:top w:val="none" w:sz="0" w:space="0" w:color="auto"/>
        <w:left w:val="none" w:sz="0" w:space="0" w:color="auto"/>
        <w:bottom w:val="none" w:sz="0" w:space="0" w:color="auto"/>
        <w:right w:val="none" w:sz="0" w:space="0" w:color="auto"/>
      </w:divBdr>
    </w:div>
    <w:div w:id="1398165487">
      <w:bodyDiv w:val="1"/>
      <w:marLeft w:val="0"/>
      <w:marRight w:val="0"/>
      <w:marTop w:val="0"/>
      <w:marBottom w:val="0"/>
      <w:divBdr>
        <w:top w:val="none" w:sz="0" w:space="0" w:color="auto"/>
        <w:left w:val="none" w:sz="0" w:space="0" w:color="auto"/>
        <w:bottom w:val="none" w:sz="0" w:space="0" w:color="auto"/>
        <w:right w:val="none" w:sz="0" w:space="0" w:color="auto"/>
      </w:divBdr>
    </w:div>
    <w:div w:id="1403336398">
      <w:bodyDiv w:val="1"/>
      <w:marLeft w:val="0"/>
      <w:marRight w:val="0"/>
      <w:marTop w:val="0"/>
      <w:marBottom w:val="0"/>
      <w:divBdr>
        <w:top w:val="none" w:sz="0" w:space="0" w:color="auto"/>
        <w:left w:val="none" w:sz="0" w:space="0" w:color="auto"/>
        <w:bottom w:val="none" w:sz="0" w:space="0" w:color="auto"/>
        <w:right w:val="none" w:sz="0" w:space="0" w:color="auto"/>
      </w:divBdr>
    </w:div>
    <w:div w:id="1411269263">
      <w:bodyDiv w:val="1"/>
      <w:marLeft w:val="0"/>
      <w:marRight w:val="0"/>
      <w:marTop w:val="0"/>
      <w:marBottom w:val="0"/>
      <w:divBdr>
        <w:top w:val="none" w:sz="0" w:space="0" w:color="auto"/>
        <w:left w:val="none" w:sz="0" w:space="0" w:color="auto"/>
        <w:bottom w:val="none" w:sz="0" w:space="0" w:color="auto"/>
        <w:right w:val="none" w:sz="0" w:space="0" w:color="auto"/>
      </w:divBdr>
    </w:div>
    <w:div w:id="1419786123">
      <w:bodyDiv w:val="1"/>
      <w:marLeft w:val="0"/>
      <w:marRight w:val="0"/>
      <w:marTop w:val="0"/>
      <w:marBottom w:val="0"/>
      <w:divBdr>
        <w:top w:val="none" w:sz="0" w:space="0" w:color="auto"/>
        <w:left w:val="none" w:sz="0" w:space="0" w:color="auto"/>
        <w:bottom w:val="none" w:sz="0" w:space="0" w:color="auto"/>
        <w:right w:val="none" w:sz="0" w:space="0" w:color="auto"/>
      </w:divBdr>
    </w:div>
    <w:div w:id="1429696532">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39367723">
      <w:bodyDiv w:val="1"/>
      <w:marLeft w:val="0"/>
      <w:marRight w:val="0"/>
      <w:marTop w:val="0"/>
      <w:marBottom w:val="0"/>
      <w:divBdr>
        <w:top w:val="none" w:sz="0" w:space="0" w:color="auto"/>
        <w:left w:val="none" w:sz="0" w:space="0" w:color="auto"/>
        <w:bottom w:val="none" w:sz="0" w:space="0" w:color="auto"/>
        <w:right w:val="none" w:sz="0" w:space="0" w:color="auto"/>
      </w:divBdr>
    </w:div>
    <w:div w:id="1440447603">
      <w:bodyDiv w:val="1"/>
      <w:marLeft w:val="0"/>
      <w:marRight w:val="0"/>
      <w:marTop w:val="0"/>
      <w:marBottom w:val="0"/>
      <w:divBdr>
        <w:top w:val="none" w:sz="0" w:space="0" w:color="auto"/>
        <w:left w:val="none" w:sz="0" w:space="0" w:color="auto"/>
        <w:bottom w:val="none" w:sz="0" w:space="0" w:color="auto"/>
        <w:right w:val="none" w:sz="0" w:space="0" w:color="auto"/>
      </w:divBdr>
    </w:div>
    <w:div w:id="1452554169">
      <w:bodyDiv w:val="1"/>
      <w:marLeft w:val="0"/>
      <w:marRight w:val="0"/>
      <w:marTop w:val="0"/>
      <w:marBottom w:val="0"/>
      <w:divBdr>
        <w:top w:val="none" w:sz="0" w:space="0" w:color="auto"/>
        <w:left w:val="none" w:sz="0" w:space="0" w:color="auto"/>
        <w:bottom w:val="none" w:sz="0" w:space="0" w:color="auto"/>
        <w:right w:val="none" w:sz="0" w:space="0" w:color="auto"/>
      </w:divBdr>
    </w:div>
    <w:div w:id="1453790786">
      <w:bodyDiv w:val="1"/>
      <w:marLeft w:val="0"/>
      <w:marRight w:val="0"/>
      <w:marTop w:val="0"/>
      <w:marBottom w:val="0"/>
      <w:divBdr>
        <w:top w:val="none" w:sz="0" w:space="0" w:color="auto"/>
        <w:left w:val="none" w:sz="0" w:space="0" w:color="auto"/>
        <w:bottom w:val="none" w:sz="0" w:space="0" w:color="auto"/>
        <w:right w:val="none" w:sz="0" w:space="0" w:color="auto"/>
      </w:divBdr>
    </w:div>
    <w:div w:id="1480465893">
      <w:bodyDiv w:val="1"/>
      <w:marLeft w:val="0"/>
      <w:marRight w:val="0"/>
      <w:marTop w:val="0"/>
      <w:marBottom w:val="0"/>
      <w:divBdr>
        <w:top w:val="none" w:sz="0" w:space="0" w:color="auto"/>
        <w:left w:val="none" w:sz="0" w:space="0" w:color="auto"/>
        <w:bottom w:val="none" w:sz="0" w:space="0" w:color="auto"/>
        <w:right w:val="none" w:sz="0" w:space="0" w:color="auto"/>
      </w:divBdr>
    </w:div>
    <w:div w:id="1485731499">
      <w:bodyDiv w:val="1"/>
      <w:marLeft w:val="0"/>
      <w:marRight w:val="0"/>
      <w:marTop w:val="0"/>
      <w:marBottom w:val="0"/>
      <w:divBdr>
        <w:top w:val="none" w:sz="0" w:space="0" w:color="auto"/>
        <w:left w:val="none" w:sz="0" w:space="0" w:color="auto"/>
        <w:bottom w:val="none" w:sz="0" w:space="0" w:color="auto"/>
        <w:right w:val="none" w:sz="0" w:space="0" w:color="auto"/>
      </w:divBdr>
    </w:div>
    <w:div w:id="1486432256">
      <w:bodyDiv w:val="1"/>
      <w:marLeft w:val="0"/>
      <w:marRight w:val="0"/>
      <w:marTop w:val="0"/>
      <w:marBottom w:val="0"/>
      <w:divBdr>
        <w:top w:val="none" w:sz="0" w:space="0" w:color="auto"/>
        <w:left w:val="none" w:sz="0" w:space="0" w:color="auto"/>
        <w:bottom w:val="none" w:sz="0" w:space="0" w:color="auto"/>
        <w:right w:val="none" w:sz="0" w:space="0" w:color="auto"/>
      </w:divBdr>
    </w:div>
    <w:div w:id="1497111313">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17694744">
      <w:bodyDiv w:val="1"/>
      <w:marLeft w:val="0"/>
      <w:marRight w:val="0"/>
      <w:marTop w:val="0"/>
      <w:marBottom w:val="0"/>
      <w:divBdr>
        <w:top w:val="none" w:sz="0" w:space="0" w:color="auto"/>
        <w:left w:val="none" w:sz="0" w:space="0" w:color="auto"/>
        <w:bottom w:val="none" w:sz="0" w:space="0" w:color="auto"/>
        <w:right w:val="none" w:sz="0" w:space="0" w:color="auto"/>
      </w:divBdr>
    </w:div>
    <w:div w:id="1534265502">
      <w:bodyDiv w:val="1"/>
      <w:marLeft w:val="0"/>
      <w:marRight w:val="0"/>
      <w:marTop w:val="0"/>
      <w:marBottom w:val="0"/>
      <w:divBdr>
        <w:top w:val="none" w:sz="0" w:space="0" w:color="auto"/>
        <w:left w:val="none" w:sz="0" w:space="0" w:color="auto"/>
        <w:bottom w:val="none" w:sz="0" w:space="0" w:color="auto"/>
        <w:right w:val="none" w:sz="0" w:space="0" w:color="auto"/>
      </w:divBdr>
    </w:div>
    <w:div w:id="1534809979">
      <w:bodyDiv w:val="1"/>
      <w:marLeft w:val="0"/>
      <w:marRight w:val="0"/>
      <w:marTop w:val="0"/>
      <w:marBottom w:val="0"/>
      <w:divBdr>
        <w:top w:val="none" w:sz="0" w:space="0" w:color="auto"/>
        <w:left w:val="none" w:sz="0" w:space="0" w:color="auto"/>
        <w:bottom w:val="none" w:sz="0" w:space="0" w:color="auto"/>
        <w:right w:val="none" w:sz="0" w:space="0" w:color="auto"/>
      </w:divBdr>
    </w:div>
    <w:div w:id="1535537550">
      <w:bodyDiv w:val="1"/>
      <w:marLeft w:val="0"/>
      <w:marRight w:val="0"/>
      <w:marTop w:val="0"/>
      <w:marBottom w:val="0"/>
      <w:divBdr>
        <w:top w:val="none" w:sz="0" w:space="0" w:color="auto"/>
        <w:left w:val="none" w:sz="0" w:space="0" w:color="auto"/>
        <w:bottom w:val="none" w:sz="0" w:space="0" w:color="auto"/>
        <w:right w:val="none" w:sz="0" w:space="0" w:color="auto"/>
      </w:divBdr>
    </w:div>
    <w:div w:id="1537153380">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52958574">
      <w:bodyDiv w:val="1"/>
      <w:marLeft w:val="0"/>
      <w:marRight w:val="0"/>
      <w:marTop w:val="0"/>
      <w:marBottom w:val="0"/>
      <w:divBdr>
        <w:top w:val="none" w:sz="0" w:space="0" w:color="auto"/>
        <w:left w:val="none" w:sz="0" w:space="0" w:color="auto"/>
        <w:bottom w:val="none" w:sz="0" w:space="0" w:color="auto"/>
        <w:right w:val="none" w:sz="0" w:space="0" w:color="auto"/>
      </w:divBdr>
    </w:div>
    <w:div w:id="1560170258">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5088202">
      <w:bodyDiv w:val="1"/>
      <w:marLeft w:val="0"/>
      <w:marRight w:val="0"/>
      <w:marTop w:val="0"/>
      <w:marBottom w:val="0"/>
      <w:divBdr>
        <w:top w:val="none" w:sz="0" w:space="0" w:color="auto"/>
        <w:left w:val="none" w:sz="0" w:space="0" w:color="auto"/>
        <w:bottom w:val="none" w:sz="0" w:space="0" w:color="auto"/>
        <w:right w:val="none" w:sz="0" w:space="0" w:color="auto"/>
      </w:divBdr>
    </w:div>
    <w:div w:id="1617364922">
      <w:bodyDiv w:val="1"/>
      <w:marLeft w:val="0"/>
      <w:marRight w:val="0"/>
      <w:marTop w:val="0"/>
      <w:marBottom w:val="0"/>
      <w:divBdr>
        <w:top w:val="none" w:sz="0" w:space="0" w:color="auto"/>
        <w:left w:val="none" w:sz="0" w:space="0" w:color="auto"/>
        <w:bottom w:val="none" w:sz="0" w:space="0" w:color="auto"/>
        <w:right w:val="none" w:sz="0" w:space="0" w:color="auto"/>
      </w:divBdr>
    </w:div>
    <w:div w:id="1621259522">
      <w:bodyDiv w:val="1"/>
      <w:marLeft w:val="0"/>
      <w:marRight w:val="0"/>
      <w:marTop w:val="0"/>
      <w:marBottom w:val="0"/>
      <w:divBdr>
        <w:top w:val="none" w:sz="0" w:space="0" w:color="auto"/>
        <w:left w:val="none" w:sz="0" w:space="0" w:color="auto"/>
        <w:bottom w:val="none" w:sz="0" w:space="0" w:color="auto"/>
        <w:right w:val="none" w:sz="0" w:space="0" w:color="auto"/>
      </w:divBdr>
    </w:div>
    <w:div w:id="1626810367">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52632727">
      <w:bodyDiv w:val="1"/>
      <w:marLeft w:val="0"/>
      <w:marRight w:val="0"/>
      <w:marTop w:val="0"/>
      <w:marBottom w:val="0"/>
      <w:divBdr>
        <w:top w:val="none" w:sz="0" w:space="0" w:color="auto"/>
        <w:left w:val="none" w:sz="0" w:space="0" w:color="auto"/>
        <w:bottom w:val="none" w:sz="0" w:space="0" w:color="auto"/>
        <w:right w:val="none" w:sz="0" w:space="0" w:color="auto"/>
      </w:divBdr>
    </w:div>
    <w:div w:id="1652784709">
      <w:bodyDiv w:val="1"/>
      <w:marLeft w:val="0"/>
      <w:marRight w:val="0"/>
      <w:marTop w:val="0"/>
      <w:marBottom w:val="0"/>
      <w:divBdr>
        <w:top w:val="none" w:sz="0" w:space="0" w:color="auto"/>
        <w:left w:val="none" w:sz="0" w:space="0" w:color="auto"/>
        <w:bottom w:val="none" w:sz="0" w:space="0" w:color="auto"/>
        <w:right w:val="none" w:sz="0" w:space="0" w:color="auto"/>
      </w:divBdr>
    </w:div>
    <w:div w:id="1679231604">
      <w:bodyDiv w:val="1"/>
      <w:marLeft w:val="0"/>
      <w:marRight w:val="0"/>
      <w:marTop w:val="0"/>
      <w:marBottom w:val="0"/>
      <w:divBdr>
        <w:top w:val="none" w:sz="0" w:space="0" w:color="auto"/>
        <w:left w:val="none" w:sz="0" w:space="0" w:color="auto"/>
        <w:bottom w:val="none" w:sz="0" w:space="0" w:color="auto"/>
        <w:right w:val="none" w:sz="0" w:space="0" w:color="auto"/>
      </w:divBdr>
    </w:div>
    <w:div w:id="1680036494">
      <w:bodyDiv w:val="1"/>
      <w:marLeft w:val="0"/>
      <w:marRight w:val="0"/>
      <w:marTop w:val="0"/>
      <w:marBottom w:val="0"/>
      <w:divBdr>
        <w:top w:val="none" w:sz="0" w:space="0" w:color="auto"/>
        <w:left w:val="none" w:sz="0" w:space="0" w:color="auto"/>
        <w:bottom w:val="none" w:sz="0" w:space="0" w:color="auto"/>
        <w:right w:val="none" w:sz="0" w:space="0" w:color="auto"/>
      </w:divBdr>
    </w:div>
    <w:div w:id="1683388485">
      <w:bodyDiv w:val="1"/>
      <w:marLeft w:val="0"/>
      <w:marRight w:val="0"/>
      <w:marTop w:val="0"/>
      <w:marBottom w:val="0"/>
      <w:divBdr>
        <w:top w:val="none" w:sz="0" w:space="0" w:color="auto"/>
        <w:left w:val="none" w:sz="0" w:space="0" w:color="auto"/>
        <w:bottom w:val="none" w:sz="0" w:space="0" w:color="auto"/>
        <w:right w:val="none" w:sz="0" w:space="0" w:color="auto"/>
      </w:divBdr>
    </w:div>
    <w:div w:id="1684824003">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05324183">
      <w:bodyDiv w:val="1"/>
      <w:marLeft w:val="0"/>
      <w:marRight w:val="0"/>
      <w:marTop w:val="0"/>
      <w:marBottom w:val="0"/>
      <w:divBdr>
        <w:top w:val="none" w:sz="0" w:space="0" w:color="auto"/>
        <w:left w:val="none" w:sz="0" w:space="0" w:color="auto"/>
        <w:bottom w:val="none" w:sz="0" w:space="0" w:color="auto"/>
        <w:right w:val="none" w:sz="0" w:space="0" w:color="auto"/>
      </w:divBdr>
    </w:div>
    <w:div w:id="1710186565">
      <w:bodyDiv w:val="1"/>
      <w:marLeft w:val="0"/>
      <w:marRight w:val="0"/>
      <w:marTop w:val="0"/>
      <w:marBottom w:val="0"/>
      <w:divBdr>
        <w:top w:val="none" w:sz="0" w:space="0" w:color="auto"/>
        <w:left w:val="none" w:sz="0" w:space="0" w:color="auto"/>
        <w:bottom w:val="none" w:sz="0" w:space="0" w:color="auto"/>
        <w:right w:val="none" w:sz="0" w:space="0" w:color="auto"/>
      </w:divBdr>
    </w:div>
    <w:div w:id="1715350351">
      <w:bodyDiv w:val="1"/>
      <w:marLeft w:val="0"/>
      <w:marRight w:val="0"/>
      <w:marTop w:val="0"/>
      <w:marBottom w:val="0"/>
      <w:divBdr>
        <w:top w:val="none" w:sz="0" w:space="0" w:color="auto"/>
        <w:left w:val="none" w:sz="0" w:space="0" w:color="auto"/>
        <w:bottom w:val="none" w:sz="0" w:space="0" w:color="auto"/>
        <w:right w:val="none" w:sz="0" w:space="0" w:color="auto"/>
      </w:divBdr>
    </w:div>
    <w:div w:id="1719279265">
      <w:bodyDiv w:val="1"/>
      <w:marLeft w:val="0"/>
      <w:marRight w:val="0"/>
      <w:marTop w:val="0"/>
      <w:marBottom w:val="0"/>
      <w:divBdr>
        <w:top w:val="none" w:sz="0" w:space="0" w:color="auto"/>
        <w:left w:val="none" w:sz="0" w:space="0" w:color="auto"/>
        <w:bottom w:val="none" w:sz="0" w:space="0" w:color="auto"/>
        <w:right w:val="none" w:sz="0" w:space="0" w:color="auto"/>
      </w:divBdr>
    </w:div>
    <w:div w:id="1723215881">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5980326">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35154614">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6436635">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0613970">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75126341">
      <w:bodyDiv w:val="1"/>
      <w:marLeft w:val="0"/>
      <w:marRight w:val="0"/>
      <w:marTop w:val="0"/>
      <w:marBottom w:val="0"/>
      <w:divBdr>
        <w:top w:val="none" w:sz="0" w:space="0" w:color="auto"/>
        <w:left w:val="none" w:sz="0" w:space="0" w:color="auto"/>
        <w:bottom w:val="none" w:sz="0" w:space="0" w:color="auto"/>
        <w:right w:val="none" w:sz="0" w:space="0" w:color="auto"/>
      </w:divBdr>
    </w:div>
    <w:div w:id="1779057645">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85952589">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05929615">
      <w:bodyDiv w:val="1"/>
      <w:marLeft w:val="0"/>
      <w:marRight w:val="0"/>
      <w:marTop w:val="0"/>
      <w:marBottom w:val="0"/>
      <w:divBdr>
        <w:top w:val="none" w:sz="0" w:space="0" w:color="auto"/>
        <w:left w:val="none" w:sz="0" w:space="0" w:color="auto"/>
        <w:bottom w:val="none" w:sz="0" w:space="0" w:color="auto"/>
        <w:right w:val="none" w:sz="0" w:space="0" w:color="auto"/>
      </w:divBdr>
    </w:div>
    <w:div w:id="1808082556">
      <w:bodyDiv w:val="1"/>
      <w:marLeft w:val="0"/>
      <w:marRight w:val="0"/>
      <w:marTop w:val="0"/>
      <w:marBottom w:val="0"/>
      <w:divBdr>
        <w:top w:val="none" w:sz="0" w:space="0" w:color="auto"/>
        <w:left w:val="none" w:sz="0" w:space="0" w:color="auto"/>
        <w:bottom w:val="none" w:sz="0" w:space="0" w:color="auto"/>
        <w:right w:val="none" w:sz="0" w:space="0" w:color="auto"/>
      </w:divBdr>
    </w:div>
    <w:div w:id="1808551416">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21266331">
      <w:bodyDiv w:val="1"/>
      <w:marLeft w:val="0"/>
      <w:marRight w:val="0"/>
      <w:marTop w:val="0"/>
      <w:marBottom w:val="0"/>
      <w:divBdr>
        <w:top w:val="none" w:sz="0" w:space="0" w:color="auto"/>
        <w:left w:val="none" w:sz="0" w:space="0" w:color="auto"/>
        <w:bottom w:val="none" w:sz="0" w:space="0" w:color="auto"/>
        <w:right w:val="none" w:sz="0" w:space="0" w:color="auto"/>
      </w:divBdr>
    </w:div>
    <w:div w:id="1823546157">
      <w:bodyDiv w:val="1"/>
      <w:marLeft w:val="0"/>
      <w:marRight w:val="0"/>
      <w:marTop w:val="0"/>
      <w:marBottom w:val="0"/>
      <w:divBdr>
        <w:top w:val="none" w:sz="0" w:space="0" w:color="auto"/>
        <w:left w:val="none" w:sz="0" w:space="0" w:color="auto"/>
        <w:bottom w:val="none" w:sz="0" w:space="0" w:color="auto"/>
        <w:right w:val="none" w:sz="0" w:space="0" w:color="auto"/>
      </w:divBdr>
    </w:div>
    <w:div w:id="1833528130">
      <w:bodyDiv w:val="1"/>
      <w:marLeft w:val="0"/>
      <w:marRight w:val="0"/>
      <w:marTop w:val="0"/>
      <w:marBottom w:val="0"/>
      <w:divBdr>
        <w:top w:val="none" w:sz="0" w:space="0" w:color="auto"/>
        <w:left w:val="none" w:sz="0" w:space="0" w:color="auto"/>
        <w:bottom w:val="none" w:sz="0" w:space="0" w:color="auto"/>
        <w:right w:val="none" w:sz="0" w:space="0" w:color="auto"/>
      </w:divBdr>
    </w:div>
    <w:div w:id="1834442411">
      <w:bodyDiv w:val="1"/>
      <w:marLeft w:val="0"/>
      <w:marRight w:val="0"/>
      <w:marTop w:val="0"/>
      <w:marBottom w:val="0"/>
      <w:divBdr>
        <w:top w:val="none" w:sz="0" w:space="0" w:color="auto"/>
        <w:left w:val="none" w:sz="0" w:space="0" w:color="auto"/>
        <w:bottom w:val="none" w:sz="0" w:space="0" w:color="auto"/>
        <w:right w:val="none" w:sz="0" w:space="0" w:color="auto"/>
      </w:divBdr>
    </w:div>
    <w:div w:id="1846238423">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59656734">
      <w:bodyDiv w:val="1"/>
      <w:marLeft w:val="0"/>
      <w:marRight w:val="0"/>
      <w:marTop w:val="0"/>
      <w:marBottom w:val="0"/>
      <w:divBdr>
        <w:top w:val="none" w:sz="0" w:space="0" w:color="auto"/>
        <w:left w:val="none" w:sz="0" w:space="0" w:color="auto"/>
        <w:bottom w:val="none" w:sz="0" w:space="0" w:color="auto"/>
        <w:right w:val="none" w:sz="0" w:space="0" w:color="auto"/>
      </w:divBdr>
    </w:div>
    <w:div w:id="1871644183">
      <w:bodyDiv w:val="1"/>
      <w:marLeft w:val="0"/>
      <w:marRight w:val="0"/>
      <w:marTop w:val="0"/>
      <w:marBottom w:val="0"/>
      <w:divBdr>
        <w:top w:val="none" w:sz="0" w:space="0" w:color="auto"/>
        <w:left w:val="none" w:sz="0" w:space="0" w:color="auto"/>
        <w:bottom w:val="none" w:sz="0" w:space="0" w:color="auto"/>
        <w:right w:val="none" w:sz="0" w:space="0" w:color="auto"/>
      </w:divBdr>
    </w:div>
    <w:div w:id="1877547081">
      <w:bodyDiv w:val="1"/>
      <w:marLeft w:val="0"/>
      <w:marRight w:val="0"/>
      <w:marTop w:val="0"/>
      <w:marBottom w:val="0"/>
      <w:divBdr>
        <w:top w:val="none" w:sz="0" w:space="0" w:color="auto"/>
        <w:left w:val="none" w:sz="0" w:space="0" w:color="auto"/>
        <w:bottom w:val="none" w:sz="0" w:space="0" w:color="auto"/>
        <w:right w:val="none" w:sz="0" w:space="0" w:color="auto"/>
      </w:divBdr>
    </w:div>
    <w:div w:id="18989764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27180257">
      <w:bodyDiv w:val="1"/>
      <w:marLeft w:val="0"/>
      <w:marRight w:val="0"/>
      <w:marTop w:val="0"/>
      <w:marBottom w:val="0"/>
      <w:divBdr>
        <w:top w:val="none" w:sz="0" w:space="0" w:color="auto"/>
        <w:left w:val="none" w:sz="0" w:space="0" w:color="auto"/>
        <w:bottom w:val="none" w:sz="0" w:space="0" w:color="auto"/>
        <w:right w:val="none" w:sz="0" w:space="0" w:color="auto"/>
      </w:divBdr>
    </w:div>
    <w:div w:id="1959215534">
      <w:bodyDiv w:val="1"/>
      <w:marLeft w:val="0"/>
      <w:marRight w:val="0"/>
      <w:marTop w:val="0"/>
      <w:marBottom w:val="0"/>
      <w:divBdr>
        <w:top w:val="none" w:sz="0" w:space="0" w:color="auto"/>
        <w:left w:val="none" w:sz="0" w:space="0" w:color="auto"/>
        <w:bottom w:val="none" w:sz="0" w:space="0" w:color="auto"/>
        <w:right w:val="none" w:sz="0" w:space="0" w:color="auto"/>
      </w:divBdr>
    </w:div>
    <w:div w:id="1978298024">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88312905">
      <w:bodyDiv w:val="1"/>
      <w:marLeft w:val="0"/>
      <w:marRight w:val="0"/>
      <w:marTop w:val="0"/>
      <w:marBottom w:val="0"/>
      <w:divBdr>
        <w:top w:val="none" w:sz="0" w:space="0" w:color="auto"/>
        <w:left w:val="none" w:sz="0" w:space="0" w:color="auto"/>
        <w:bottom w:val="none" w:sz="0" w:space="0" w:color="auto"/>
        <w:right w:val="none" w:sz="0" w:space="0" w:color="auto"/>
      </w:divBdr>
    </w:div>
    <w:div w:id="1996177822">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17074553">
      <w:bodyDiv w:val="1"/>
      <w:marLeft w:val="0"/>
      <w:marRight w:val="0"/>
      <w:marTop w:val="0"/>
      <w:marBottom w:val="0"/>
      <w:divBdr>
        <w:top w:val="none" w:sz="0" w:space="0" w:color="auto"/>
        <w:left w:val="none" w:sz="0" w:space="0" w:color="auto"/>
        <w:bottom w:val="none" w:sz="0" w:space="0" w:color="auto"/>
        <w:right w:val="none" w:sz="0" w:space="0" w:color="auto"/>
      </w:divBdr>
    </w:div>
    <w:div w:id="2018193862">
      <w:bodyDiv w:val="1"/>
      <w:marLeft w:val="0"/>
      <w:marRight w:val="0"/>
      <w:marTop w:val="0"/>
      <w:marBottom w:val="0"/>
      <w:divBdr>
        <w:top w:val="none" w:sz="0" w:space="0" w:color="auto"/>
        <w:left w:val="none" w:sz="0" w:space="0" w:color="auto"/>
        <w:bottom w:val="none" w:sz="0" w:space="0" w:color="auto"/>
        <w:right w:val="none" w:sz="0" w:space="0" w:color="auto"/>
      </w:divBdr>
    </w:div>
    <w:div w:id="2020427952">
      <w:bodyDiv w:val="1"/>
      <w:marLeft w:val="0"/>
      <w:marRight w:val="0"/>
      <w:marTop w:val="0"/>
      <w:marBottom w:val="0"/>
      <w:divBdr>
        <w:top w:val="none" w:sz="0" w:space="0" w:color="auto"/>
        <w:left w:val="none" w:sz="0" w:space="0" w:color="auto"/>
        <w:bottom w:val="none" w:sz="0" w:space="0" w:color="auto"/>
        <w:right w:val="none" w:sz="0" w:space="0" w:color="auto"/>
      </w:divBdr>
    </w:div>
    <w:div w:id="2023975010">
      <w:bodyDiv w:val="1"/>
      <w:marLeft w:val="0"/>
      <w:marRight w:val="0"/>
      <w:marTop w:val="0"/>
      <w:marBottom w:val="0"/>
      <w:divBdr>
        <w:top w:val="none" w:sz="0" w:space="0" w:color="auto"/>
        <w:left w:val="none" w:sz="0" w:space="0" w:color="auto"/>
        <w:bottom w:val="none" w:sz="0" w:space="0" w:color="auto"/>
        <w:right w:val="none" w:sz="0" w:space="0" w:color="auto"/>
      </w:divBdr>
    </w:div>
    <w:div w:id="2047607227">
      <w:bodyDiv w:val="1"/>
      <w:marLeft w:val="0"/>
      <w:marRight w:val="0"/>
      <w:marTop w:val="0"/>
      <w:marBottom w:val="0"/>
      <w:divBdr>
        <w:top w:val="none" w:sz="0" w:space="0" w:color="auto"/>
        <w:left w:val="none" w:sz="0" w:space="0" w:color="auto"/>
        <w:bottom w:val="none" w:sz="0" w:space="0" w:color="auto"/>
        <w:right w:val="none" w:sz="0" w:space="0" w:color="auto"/>
      </w:divBdr>
    </w:div>
    <w:div w:id="2051033587">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5882240">
      <w:bodyDiv w:val="1"/>
      <w:marLeft w:val="0"/>
      <w:marRight w:val="0"/>
      <w:marTop w:val="0"/>
      <w:marBottom w:val="0"/>
      <w:divBdr>
        <w:top w:val="none" w:sz="0" w:space="0" w:color="auto"/>
        <w:left w:val="none" w:sz="0" w:space="0" w:color="auto"/>
        <w:bottom w:val="none" w:sz="0" w:space="0" w:color="auto"/>
        <w:right w:val="none" w:sz="0" w:space="0" w:color="auto"/>
      </w:divBdr>
    </w:div>
    <w:div w:id="2056586532">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80786393">
      <w:bodyDiv w:val="1"/>
      <w:marLeft w:val="0"/>
      <w:marRight w:val="0"/>
      <w:marTop w:val="0"/>
      <w:marBottom w:val="0"/>
      <w:divBdr>
        <w:top w:val="none" w:sz="0" w:space="0" w:color="auto"/>
        <w:left w:val="none" w:sz="0" w:space="0" w:color="auto"/>
        <w:bottom w:val="none" w:sz="0" w:space="0" w:color="auto"/>
        <w:right w:val="none" w:sz="0" w:space="0" w:color="auto"/>
      </w:divBdr>
    </w:div>
    <w:div w:id="2086416562">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2139922">
      <w:bodyDiv w:val="1"/>
      <w:marLeft w:val="0"/>
      <w:marRight w:val="0"/>
      <w:marTop w:val="0"/>
      <w:marBottom w:val="0"/>
      <w:divBdr>
        <w:top w:val="none" w:sz="0" w:space="0" w:color="auto"/>
        <w:left w:val="none" w:sz="0" w:space="0" w:color="auto"/>
        <w:bottom w:val="none" w:sz="0" w:space="0" w:color="auto"/>
        <w:right w:val="none" w:sz="0" w:space="0" w:color="auto"/>
      </w:divBdr>
    </w:div>
    <w:div w:id="2105300129">
      <w:bodyDiv w:val="1"/>
      <w:marLeft w:val="0"/>
      <w:marRight w:val="0"/>
      <w:marTop w:val="0"/>
      <w:marBottom w:val="0"/>
      <w:divBdr>
        <w:top w:val="none" w:sz="0" w:space="0" w:color="auto"/>
        <w:left w:val="none" w:sz="0" w:space="0" w:color="auto"/>
        <w:bottom w:val="none" w:sz="0" w:space="0" w:color="auto"/>
        <w:right w:val="none" w:sz="0" w:space="0" w:color="auto"/>
      </w:divBdr>
    </w:div>
    <w:div w:id="2108886178">
      <w:bodyDiv w:val="1"/>
      <w:marLeft w:val="0"/>
      <w:marRight w:val="0"/>
      <w:marTop w:val="0"/>
      <w:marBottom w:val="0"/>
      <w:divBdr>
        <w:top w:val="none" w:sz="0" w:space="0" w:color="auto"/>
        <w:left w:val="none" w:sz="0" w:space="0" w:color="auto"/>
        <w:bottom w:val="none" w:sz="0" w:space="0" w:color="auto"/>
        <w:right w:val="none" w:sz="0" w:space="0" w:color="auto"/>
      </w:divBdr>
    </w:div>
    <w:div w:id="2117484081">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4.xml"/><Relationship Id="rId21" Type="http://schemas.openxmlformats.org/officeDocument/2006/relationships/image" Target="media/image12.jpeg"/><Relationship Id="rId34" Type="http://schemas.openxmlformats.org/officeDocument/2006/relationships/header" Target="header1.xml"/><Relationship Id="rId42" Type="http://schemas.openxmlformats.org/officeDocument/2006/relationships/header" Target="header6.xml"/><Relationship Id="rId47" Type="http://schemas.openxmlformats.org/officeDocument/2006/relationships/footer" Target="footer9.xml"/><Relationship Id="rId50" Type="http://schemas.openxmlformats.org/officeDocument/2006/relationships/image" Target="media/image25.png"/><Relationship Id="rId55" Type="http://schemas.openxmlformats.org/officeDocument/2006/relationships/footer" Target="footer12.xml"/><Relationship Id="rId63" Type="http://schemas.openxmlformats.org/officeDocument/2006/relationships/image" Target="media/image28.png"/><Relationship Id="rId68" Type="http://schemas.openxmlformats.org/officeDocument/2006/relationships/footer" Target="footer16.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image" Target="media/image24.png"/><Relationship Id="rId53" Type="http://schemas.openxmlformats.org/officeDocument/2006/relationships/image" Target="media/image26.png"/><Relationship Id="rId58" Type="http://schemas.openxmlformats.org/officeDocument/2006/relationships/header" Target="header13.xml"/><Relationship Id="rId66" Type="http://schemas.openxmlformats.org/officeDocument/2006/relationships/image" Target="media/image30.png"/><Relationship Id="rId74"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8.png"/><Relationship Id="rId36" Type="http://schemas.openxmlformats.org/officeDocument/2006/relationships/header" Target="header2.xml"/><Relationship Id="rId49" Type="http://schemas.openxmlformats.org/officeDocument/2006/relationships/footer" Target="footer10.xml"/><Relationship Id="rId57" Type="http://schemas.openxmlformats.org/officeDocument/2006/relationships/footer" Target="footer13.xml"/><Relationship Id="rId61" Type="http://schemas.openxmlformats.org/officeDocument/2006/relationships/header" Target="header14.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footer" Target="footer8.xml"/><Relationship Id="rId52" Type="http://schemas.openxmlformats.org/officeDocument/2006/relationships/footer" Target="footer11.xml"/><Relationship Id="rId60" Type="http://schemas.openxmlformats.org/officeDocument/2006/relationships/image" Target="media/image27.png"/><Relationship Id="rId65" Type="http://schemas.openxmlformats.org/officeDocument/2006/relationships/image" Target="media/image29.png"/><Relationship Id="rId73"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5.xml"/><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header" Target="header12.xml"/><Relationship Id="rId64" Type="http://schemas.openxmlformats.org/officeDocument/2006/relationships/header" Target="header15.xml"/><Relationship Id="rId69" Type="http://schemas.openxmlformats.org/officeDocument/2006/relationships/header" Target="header17.xm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0.xml"/><Relationship Id="rId72"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3.xml"/><Relationship Id="rId46" Type="http://schemas.openxmlformats.org/officeDocument/2006/relationships/header" Target="header8.xml"/><Relationship Id="rId59" Type="http://schemas.openxmlformats.org/officeDocument/2006/relationships/footer" Target="footer14.xml"/><Relationship Id="rId67" Type="http://schemas.openxmlformats.org/officeDocument/2006/relationships/header" Target="header16.xml"/><Relationship Id="rId20" Type="http://schemas.openxmlformats.org/officeDocument/2006/relationships/image" Target="media/image11.png"/><Relationship Id="rId41" Type="http://schemas.openxmlformats.org/officeDocument/2006/relationships/header" Target="header5.xml"/><Relationship Id="rId54" Type="http://schemas.openxmlformats.org/officeDocument/2006/relationships/header" Target="header11.xml"/><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D0305-2C1E-4FA3-89F8-E874F91E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71650</Words>
  <Characters>408405</Characters>
  <Application>Microsoft Office Word</Application>
  <DocSecurity>0</DocSecurity>
  <Lines>3403</Lines>
  <Paragraphs>958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cp:lastModifiedBy>
  <cp:revision>2</cp:revision>
  <cp:lastPrinted>2023-06-26T14:30:00Z</cp:lastPrinted>
  <dcterms:created xsi:type="dcterms:W3CDTF">2023-06-29T05:44:00Z</dcterms:created>
  <dcterms:modified xsi:type="dcterms:W3CDTF">2023-06-29T05:44:00Z</dcterms:modified>
</cp:coreProperties>
</file>