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C722D9" w:rsidRDefault="00106503" w:rsidP="00073C9A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C722D9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УТВЕРЖДАЮ</w:t>
            </w:r>
            <w:r w:rsidR="004509E6" w:rsidRPr="00C722D9">
              <w:rPr>
                <w:rFonts w:cs="Times New Roman"/>
                <w:szCs w:val="28"/>
              </w:rPr>
              <w:t>:</w:t>
            </w:r>
          </w:p>
          <w:p w:rsidR="00106503" w:rsidRPr="00C722D9" w:rsidRDefault="00301B24" w:rsidP="00106503">
            <w:pPr>
              <w:ind w:firstLine="0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Глава</w:t>
            </w:r>
            <w:r w:rsidR="00217B11" w:rsidRPr="00C722D9">
              <w:rPr>
                <w:rFonts w:cs="Times New Roman"/>
                <w:szCs w:val="28"/>
              </w:rPr>
              <w:t xml:space="preserve"> Тутаевского муниципального района</w:t>
            </w:r>
          </w:p>
          <w:p w:rsidR="00106503" w:rsidRPr="00C722D9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Pr="00C722D9" w:rsidRDefault="00301B24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C722D9">
              <w:rPr>
                <w:rFonts w:cs="Times New Roman"/>
                <w:szCs w:val="28"/>
              </w:rPr>
              <w:t>____________________________________</w:t>
            </w:r>
            <w:r w:rsidR="00217B11" w:rsidRPr="00C722D9">
              <w:rPr>
                <w:rFonts w:cs="Times New Roman"/>
                <w:szCs w:val="28"/>
              </w:rPr>
              <w:t xml:space="preserve"> </w:t>
            </w:r>
            <w:r w:rsidR="00E023FA">
              <w:rPr>
                <w:rFonts w:cs="Times New Roman"/>
                <w:szCs w:val="28"/>
              </w:rPr>
              <w:t>О.В. Низова</w:t>
            </w:r>
          </w:p>
          <w:p w:rsidR="00B42342" w:rsidRDefault="00B42342" w:rsidP="00217B11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C722D9" w:rsidRDefault="002C6F70" w:rsidP="00E023F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мая</w:t>
            </w:r>
            <w:r w:rsidR="00F36B95">
              <w:rPr>
                <w:rFonts w:cs="Times New Roman"/>
                <w:szCs w:val="28"/>
              </w:rPr>
              <w:t xml:space="preserve"> 202</w:t>
            </w:r>
            <w:r w:rsidR="00E023FA">
              <w:rPr>
                <w:rFonts w:cs="Times New Roman"/>
                <w:szCs w:val="28"/>
              </w:rPr>
              <w:t>3</w:t>
            </w:r>
            <w:r w:rsidR="00331AA1" w:rsidRPr="00C722D9">
              <w:rPr>
                <w:rFonts w:cs="Times New Roman"/>
                <w:szCs w:val="28"/>
              </w:rPr>
              <w:t xml:space="preserve"> </w:t>
            </w:r>
            <w:r w:rsidR="00301B24" w:rsidRPr="00C722D9">
              <w:rPr>
                <w:rFonts w:cs="Times New Roman"/>
                <w:szCs w:val="28"/>
              </w:rPr>
              <w:t>г</w:t>
            </w:r>
            <w:r w:rsidR="004509E6" w:rsidRPr="00C722D9">
              <w:rPr>
                <w:rFonts w:cs="Times New Roman"/>
                <w:szCs w:val="28"/>
              </w:rPr>
              <w:t>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8B3DF0" w:rsidRDefault="006C1316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Тутаевского муниципального района</w:t>
      </w:r>
    </w:p>
    <w:p w:rsidR="006C1316" w:rsidRPr="00C906D1" w:rsidRDefault="006C1316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817"/>
        <w:gridCol w:w="3573"/>
        <w:gridCol w:w="3667"/>
        <w:gridCol w:w="2003"/>
        <w:gridCol w:w="1276"/>
        <w:gridCol w:w="3543"/>
      </w:tblGrid>
      <w:tr w:rsidR="008B3DF0" w:rsidRPr="00C906D1" w:rsidTr="006C1316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67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543" w:type="dxa"/>
          </w:tcPr>
          <w:p w:rsidR="008B3DF0" w:rsidRPr="00C906D1" w:rsidRDefault="008B3DF0" w:rsidP="00073C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2"/>
        <w:gridCol w:w="3544"/>
        <w:gridCol w:w="3684"/>
        <w:gridCol w:w="1989"/>
        <w:gridCol w:w="1278"/>
        <w:gridCol w:w="3543"/>
      </w:tblGrid>
      <w:tr w:rsidR="008B3DF0" w:rsidRPr="00C906D1" w:rsidTr="00595D87">
        <w:trPr>
          <w:tblHeader/>
        </w:trPr>
        <w:tc>
          <w:tcPr>
            <w:tcW w:w="812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303688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6C1316" w:rsidP="002D7743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Тутаевского муниципального района</w:t>
            </w:r>
          </w:p>
        </w:tc>
      </w:tr>
      <w:tr w:rsidR="00F0400C" w:rsidRPr="00C906D1" w:rsidTr="00F0400C">
        <w:trPr>
          <w:trHeight w:val="1672"/>
        </w:trPr>
        <w:tc>
          <w:tcPr>
            <w:tcW w:w="812" w:type="dxa"/>
            <w:vMerge w:val="restart"/>
            <w:tcBorders>
              <w:top w:val="single" w:sz="4" w:space="0" w:color="auto"/>
            </w:tcBorders>
          </w:tcPr>
          <w:p w:rsidR="00F0400C" w:rsidRPr="004B358E" w:rsidRDefault="00F0400C" w:rsidP="00301B2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F0400C" w:rsidRPr="00C906D1" w:rsidRDefault="00F0400C" w:rsidP="00301B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</w:tcBorders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0400C" w:rsidRPr="00C906D1" w:rsidRDefault="00F0400C" w:rsidP="00F0400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Заместители Главы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400C" w:rsidRDefault="00C10306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F0400C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0400C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0400C" w:rsidRPr="009E4A0E" w:rsidRDefault="00F0400C" w:rsidP="00301B2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0400C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институтов гражданского общества в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обсуждения, создания совместных рабочих групп;</w:t>
            </w:r>
          </w:p>
          <w:p w:rsidR="00F0400C" w:rsidRPr="009E4A0E" w:rsidRDefault="00F0400C" w:rsidP="00301B2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400C" w:rsidRPr="00C906D1" w:rsidRDefault="00F0400C" w:rsidP="002D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правонарушений.</w:t>
            </w:r>
          </w:p>
        </w:tc>
      </w:tr>
      <w:tr w:rsidR="00F0400C" w:rsidRPr="00C906D1" w:rsidTr="008A7A19">
        <w:trPr>
          <w:trHeight w:val="2070"/>
        </w:trPr>
        <w:tc>
          <w:tcPr>
            <w:tcW w:w="812" w:type="dxa"/>
            <w:vMerge/>
          </w:tcPr>
          <w:p w:rsidR="00F0400C" w:rsidRDefault="00F0400C" w:rsidP="00301B2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0400C" w:rsidRPr="00F0400C" w:rsidRDefault="00F0400C" w:rsidP="00F0400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0400C">
              <w:rPr>
                <w:rFonts w:cs="Times New Roman"/>
                <w:bCs/>
                <w:sz w:val="24"/>
                <w:szCs w:val="24"/>
                <w:lang w:eastAsia="ru-RU"/>
              </w:rPr>
              <w:t>Начальники управлений, начальники отделов, заместители начальников управлений и отделов</w:t>
            </w:r>
          </w:p>
          <w:p w:rsidR="00F0400C" w:rsidRDefault="00F0400C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400C" w:rsidRPr="00F0400C" w:rsidRDefault="003261D4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  <w:bookmarkStart w:id="0" w:name="_GoBack"/>
            <w:bookmarkEnd w:id="0"/>
          </w:p>
        </w:tc>
        <w:tc>
          <w:tcPr>
            <w:tcW w:w="3543" w:type="dxa"/>
            <w:vMerge/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0400C" w:rsidRPr="00C906D1" w:rsidTr="00595D87">
        <w:trPr>
          <w:trHeight w:val="2592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F0400C" w:rsidRPr="004B358E" w:rsidRDefault="00F0400C" w:rsidP="00301B2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F0400C" w:rsidRDefault="00F0400C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Консультанты,</w:t>
            </w:r>
          </w:p>
          <w:p w:rsidR="00F0400C" w:rsidRDefault="00F0400C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главные специалисты, ведущие специалисты управлений и отделов</w:t>
            </w:r>
          </w:p>
          <w:p w:rsidR="00F0400C" w:rsidRPr="00F0400C" w:rsidRDefault="00F0400C" w:rsidP="00F0400C">
            <w:pPr>
              <w:tabs>
                <w:tab w:val="left" w:pos="1515"/>
              </w:tabs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0400C" w:rsidRPr="00C906D1" w:rsidRDefault="00C10306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0400C" w:rsidRPr="00C906D1" w:rsidRDefault="00F0400C" w:rsidP="00301B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0400C" w:rsidRPr="00C906D1" w:rsidTr="00DD26DA">
        <w:trPr>
          <w:trHeight w:val="1120"/>
        </w:trPr>
        <w:tc>
          <w:tcPr>
            <w:tcW w:w="812" w:type="dxa"/>
            <w:vMerge w:val="restart"/>
          </w:tcPr>
          <w:p w:rsidR="00F0400C" w:rsidRPr="004B358E" w:rsidRDefault="00F0400C" w:rsidP="006C131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F0400C" w:rsidRPr="00C906D1" w:rsidRDefault="00F0400C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Заместители Главы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начальников управлений и отделов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 w:val="restart"/>
          </w:tcPr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F0400C" w:rsidRPr="009E4A0E" w:rsidRDefault="00F0400C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институтов гражданского общества в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обсуждения, создания совместных рабочих групп;</w:t>
            </w:r>
          </w:p>
          <w:p w:rsidR="00F0400C" w:rsidRPr="009E4A0E" w:rsidRDefault="00F0400C" w:rsidP="006C131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F0400C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0400C" w:rsidRPr="009B7891" w:rsidRDefault="00F0400C" w:rsidP="009B789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2D7743">
              <w:rPr>
                <w:rFonts w:cs="Times New Roman"/>
                <w:sz w:val="24"/>
                <w:szCs w:val="24"/>
                <w:lang w:eastAsia="ru-RU"/>
              </w:rPr>
              <w:t>рганизация повышения уровня знаний и профессионализма муниципальных служащих, осуществляющих проведение антикоррупционной экспертизы при подготовке проектов НПА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400C" w:rsidRPr="00C906D1" w:rsidTr="00595D87">
        <w:trPr>
          <w:trHeight w:val="3120"/>
        </w:trPr>
        <w:tc>
          <w:tcPr>
            <w:tcW w:w="812" w:type="dxa"/>
            <w:vMerge/>
          </w:tcPr>
          <w:p w:rsidR="00F0400C" w:rsidRPr="004B358E" w:rsidRDefault="00F0400C" w:rsidP="006C131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0400C" w:rsidRDefault="00F0400C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Консультанты, главные специалисты, ведущие специалисты управлений и отделов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0400C" w:rsidRDefault="00F0400C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</w:tcPr>
          <w:p w:rsidR="00F0400C" w:rsidRPr="00C906D1" w:rsidRDefault="00F0400C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56B9" w:rsidRPr="00C906D1" w:rsidTr="00595D87">
        <w:trPr>
          <w:trHeight w:val="3795"/>
        </w:trPr>
        <w:tc>
          <w:tcPr>
            <w:tcW w:w="812" w:type="dxa"/>
            <w:vMerge w:val="restart"/>
          </w:tcPr>
          <w:p w:rsidR="005856B9" w:rsidRPr="004B358E" w:rsidRDefault="005856B9" w:rsidP="006C131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4" w:type="dxa"/>
            <w:vMerge w:val="restart"/>
          </w:tcPr>
          <w:p w:rsidR="005856B9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  <w:p w:rsidR="002D7743" w:rsidRDefault="002D7743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D7743" w:rsidRPr="00073C9A" w:rsidRDefault="002D7743" w:rsidP="002D7743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упциогенных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факторов при 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наличи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  проектах</w:t>
            </w:r>
            <w:r w:rsidR="00B5073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774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856B9" w:rsidRDefault="005856B9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аместители Главы </w:t>
            </w:r>
            <w:proofErr w:type="spell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</w:t>
            </w:r>
            <w:r w:rsidR="00576F63">
              <w:rPr>
                <w:rFonts w:cs="Times New Roman"/>
                <w:bCs/>
                <w:sz w:val="24"/>
                <w:szCs w:val="24"/>
                <w:lang w:eastAsia="ru-RU"/>
              </w:rPr>
              <w:t>чальников управлений и отделов</w:t>
            </w:r>
          </w:p>
          <w:p w:rsidR="005856B9" w:rsidRPr="00C906D1" w:rsidRDefault="005856B9" w:rsidP="006C131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856B9" w:rsidRPr="00C906D1" w:rsidRDefault="00CD1D91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5856B9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  <w:vMerge w:val="restart"/>
          </w:tcPr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856B9" w:rsidRPr="001F25DB" w:rsidRDefault="005856B9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856B9" w:rsidRPr="001F25DB" w:rsidRDefault="005856B9" w:rsidP="006C131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856B9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856B9" w:rsidRPr="005448EA" w:rsidRDefault="005856B9" w:rsidP="006C1316">
            <w:pPr>
              <w:ind w:firstLine="0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5856B9" w:rsidRPr="00C906D1" w:rsidTr="00595D87">
        <w:trPr>
          <w:trHeight w:val="3765"/>
        </w:trPr>
        <w:tc>
          <w:tcPr>
            <w:tcW w:w="812" w:type="dxa"/>
            <w:vMerge/>
          </w:tcPr>
          <w:p w:rsidR="005856B9" w:rsidRPr="004B358E" w:rsidRDefault="005856B9" w:rsidP="006C131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856B9" w:rsidRPr="00073C9A" w:rsidRDefault="005856B9" w:rsidP="006C131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F055FB" w:rsidRDefault="00576F63" w:rsidP="000474E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</w:t>
            </w:r>
            <w:r w:rsidR="00F055FB">
              <w:rPr>
                <w:rFonts w:cs="Times New Roman"/>
                <w:bCs/>
                <w:sz w:val="24"/>
                <w:szCs w:val="24"/>
                <w:lang w:eastAsia="ru-RU"/>
              </w:rPr>
              <w:t>онсультанты,</w:t>
            </w:r>
          </w:p>
          <w:p w:rsidR="005856B9" w:rsidRDefault="00F055FB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</w:t>
            </w:r>
            <w:r w:rsidR="005856B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лавные специалисты, ведущие специалисты </w:t>
            </w:r>
            <w:r w:rsidR="00B5073A">
              <w:rPr>
                <w:rFonts w:cs="Times New Roman"/>
                <w:bCs/>
                <w:sz w:val="24"/>
                <w:szCs w:val="24"/>
                <w:lang w:eastAsia="ru-RU"/>
              </w:rPr>
              <w:t>управлений и отделов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856B9" w:rsidRDefault="00CD1D91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543" w:type="dxa"/>
            <w:vMerge/>
          </w:tcPr>
          <w:p w:rsidR="005856B9" w:rsidRPr="00C906D1" w:rsidRDefault="005856B9" w:rsidP="006C131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474EF" w:rsidRPr="00C906D1" w:rsidTr="00576F63">
        <w:trPr>
          <w:trHeight w:val="70"/>
        </w:trPr>
        <w:tc>
          <w:tcPr>
            <w:tcW w:w="812" w:type="dxa"/>
            <w:vMerge w:val="restart"/>
          </w:tcPr>
          <w:p w:rsidR="000474EF" w:rsidRPr="004B358E" w:rsidRDefault="000474EF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Представление интересов органа государственной власти (органа местного самоуправления) в судебных и иных органах власти</w:t>
            </w:r>
          </w:p>
        </w:tc>
        <w:tc>
          <w:tcPr>
            <w:tcW w:w="3684" w:type="dxa"/>
            <w:vMerge w:val="restart"/>
          </w:tcPr>
          <w:p w:rsidR="000474EF" w:rsidRPr="00073C9A" w:rsidRDefault="00576F63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0474EF"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0474EF" w:rsidRPr="00073C9A" w:rsidRDefault="000474EF" w:rsidP="005821C6">
            <w:pPr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73C9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0474EF" w:rsidRPr="00073C9A" w:rsidRDefault="000474EF" w:rsidP="005821C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0474EF" w:rsidRDefault="000474EF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аместители Главы </w:t>
            </w:r>
            <w:proofErr w:type="spell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="00CD1D91">
              <w:rPr>
                <w:rFonts w:cs="Times New Roman"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правляющий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делами, начальники управлений, начальники отделов, заместители на</w:t>
            </w:r>
            <w:r w:rsidR="00576F63">
              <w:rPr>
                <w:rFonts w:cs="Times New Roman"/>
                <w:bCs/>
                <w:sz w:val="24"/>
                <w:szCs w:val="24"/>
                <w:lang w:eastAsia="ru-RU"/>
              </w:rPr>
              <w:t>чальников управлений и отделов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26DA" w:rsidRDefault="00CD1D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D26DA" w:rsidRPr="00DD26DA" w:rsidRDefault="00DD26DA" w:rsidP="00DD26D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474EF" w:rsidRDefault="000474EF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76F63" w:rsidRPr="00DD26DA" w:rsidRDefault="00576F63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474EF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474EF" w:rsidRPr="007E1D26" w:rsidRDefault="000474EF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474EF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0474EF" w:rsidRPr="001F25DB" w:rsidRDefault="000474EF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474EF" w:rsidRPr="00C906D1" w:rsidTr="00595D87">
        <w:trPr>
          <w:trHeight w:val="2926"/>
        </w:trPr>
        <w:tc>
          <w:tcPr>
            <w:tcW w:w="812" w:type="dxa"/>
            <w:vMerge/>
          </w:tcPr>
          <w:p w:rsidR="000474EF" w:rsidRPr="004B358E" w:rsidRDefault="000474EF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0474EF" w:rsidRDefault="00576F63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Консультанты главные специалисты, ведущие специалисты управлений и отделов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474EF" w:rsidRDefault="00576F63" w:rsidP="000474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</w:tcPr>
          <w:p w:rsidR="000474EF" w:rsidRPr="00C906D1" w:rsidRDefault="000474EF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856B9" w:rsidRPr="00166088" w:rsidTr="00595D87">
        <w:trPr>
          <w:trHeight w:val="3090"/>
        </w:trPr>
        <w:tc>
          <w:tcPr>
            <w:tcW w:w="812" w:type="dxa"/>
            <w:vMerge w:val="restart"/>
          </w:tcPr>
          <w:p w:rsidR="005856B9" w:rsidRPr="001B4814" w:rsidRDefault="005856B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856B9" w:rsidRPr="001B4814" w:rsidRDefault="005856B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B4814">
              <w:rPr>
                <w:rFonts w:cs="Times New Roman"/>
                <w:sz w:val="24"/>
                <w:szCs w:val="24"/>
                <w:lang w:eastAsia="ru-RU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3684" w:type="dxa"/>
            <w:vMerge w:val="restart"/>
          </w:tcPr>
          <w:p w:rsidR="005856B9" w:rsidRPr="00166088" w:rsidRDefault="005856B9" w:rsidP="005821C6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е с осуществлением административного производства, в интересах правонарушителя.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856B9" w:rsidRDefault="005856B9" w:rsidP="00CD1D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админи</w:t>
            </w:r>
            <w:r w:rsidR="00CD1D91">
              <w:rPr>
                <w:sz w:val="24"/>
                <w:szCs w:val="24"/>
              </w:rPr>
              <w:t>стративно-правового управления</w:t>
            </w:r>
            <w:r w:rsidR="00B5073A">
              <w:rPr>
                <w:sz w:val="24"/>
                <w:szCs w:val="24"/>
              </w:rPr>
              <w:t>,</w:t>
            </w:r>
          </w:p>
          <w:p w:rsidR="003B2145" w:rsidRPr="00166088" w:rsidRDefault="00B5073A" w:rsidP="00CD1D9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B2145">
              <w:rPr>
                <w:sz w:val="24"/>
                <w:szCs w:val="24"/>
              </w:rPr>
              <w:t xml:space="preserve">онсультант юридического отдела административно-правового управления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856B9" w:rsidRDefault="00CD1D91" w:rsidP="005856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856B9">
              <w:rPr>
                <w:sz w:val="24"/>
                <w:szCs w:val="24"/>
              </w:rPr>
              <w:t>ысокая</w:t>
            </w: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Default="00576F63" w:rsidP="005856B9">
            <w:pPr>
              <w:ind w:firstLine="0"/>
              <w:rPr>
                <w:sz w:val="24"/>
                <w:szCs w:val="24"/>
              </w:rPr>
            </w:pPr>
          </w:p>
          <w:p w:rsidR="00576F63" w:rsidRPr="00166088" w:rsidRDefault="00576F63" w:rsidP="005856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5856B9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5856B9" w:rsidRPr="00B41D8B" w:rsidRDefault="005856B9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5856B9" w:rsidRPr="00166088" w:rsidTr="00595D87">
        <w:trPr>
          <w:trHeight w:val="5100"/>
        </w:trPr>
        <w:tc>
          <w:tcPr>
            <w:tcW w:w="812" w:type="dxa"/>
            <w:vMerge/>
          </w:tcPr>
          <w:p w:rsidR="005856B9" w:rsidRPr="001B4814" w:rsidRDefault="005856B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856B9" w:rsidRPr="001B4814" w:rsidRDefault="005856B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5856B9" w:rsidRDefault="00576F63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5856B9">
              <w:rPr>
                <w:sz w:val="24"/>
                <w:szCs w:val="24"/>
              </w:rPr>
              <w:t>лавный специалист административно-контрольного отдела административно-правового управления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856B9" w:rsidRPr="00166088" w:rsidRDefault="005856B9" w:rsidP="005856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3543" w:type="dxa"/>
            <w:vMerge/>
          </w:tcPr>
          <w:p w:rsidR="005856B9" w:rsidRPr="00166088" w:rsidRDefault="005856B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1C6" w:rsidRPr="00C906D1" w:rsidTr="00595D87">
        <w:tc>
          <w:tcPr>
            <w:tcW w:w="812" w:type="dxa"/>
          </w:tcPr>
          <w:p w:rsidR="005821C6" w:rsidRPr="001B4814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1B4814" w:rsidRDefault="005821C6" w:rsidP="00073C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B4814">
              <w:rPr>
                <w:rFonts w:cs="Times New Roman"/>
                <w:sz w:val="24"/>
                <w:szCs w:val="24"/>
                <w:lang w:eastAsia="ru-RU"/>
              </w:rPr>
              <w:t>Реализация мероприятий муниципальной программы (муниципальной целевой программы), по которой орган местного самоуправления является ответственным исполнителем (соисполнителем)</w:t>
            </w:r>
          </w:p>
        </w:tc>
        <w:tc>
          <w:tcPr>
            <w:tcW w:w="3684" w:type="dxa"/>
          </w:tcPr>
          <w:p w:rsidR="005821C6" w:rsidRPr="00C906D1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9" w:type="dxa"/>
          </w:tcPr>
          <w:p w:rsidR="005821C6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управления э</w:t>
            </w:r>
            <w:r w:rsidRPr="00EE2DFE">
              <w:rPr>
                <w:rFonts w:cs="Times New Roman"/>
                <w:bCs/>
                <w:sz w:val="24"/>
                <w:szCs w:val="24"/>
                <w:lang w:eastAsia="ru-RU"/>
              </w:rPr>
              <w:t>кономического развития и инвестиционной политики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="00B5073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заместители начальника </w:t>
            </w:r>
            <w:r w:rsidR="00B5073A" w:rsidRPr="00B5073A">
              <w:rPr>
                <w:rFonts w:cs="Times New Roman"/>
                <w:bCs/>
                <w:sz w:val="24"/>
                <w:szCs w:val="24"/>
                <w:lang w:eastAsia="ru-RU"/>
              </w:rPr>
              <w:t>управления экономического развития и инвестиционной политики</w:t>
            </w:r>
            <w:r w:rsidR="00B5073A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A4077" w:rsidRDefault="001A4077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начальник,</w:t>
            </w:r>
          </w:p>
          <w:p w:rsidR="005821C6" w:rsidRPr="00C906D1" w:rsidRDefault="00B5073A" w:rsidP="00F43B5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главный 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 отдела поддержки предпринимательства управления э</w:t>
            </w:r>
            <w:r w:rsidR="005821C6" w:rsidRPr="00EE2DFE">
              <w:rPr>
                <w:rFonts w:cs="Times New Roman"/>
                <w:bCs/>
                <w:sz w:val="24"/>
                <w:szCs w:val="24"/>
                <w:lang w:eastAsia="ru-RU"/>
              </w:rPr>
              <w:t>кономического развития и инвестиционной политики</w:t>
            </w:r>
            <w:r w:rsidR="005821C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="003B2145" w:rsidRPr="003B2145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F43B58">
              <w:rPr>
                <w:rFonts w:cs="Times New Roman"/>
                <w:bCs/>
                <w:sz w:val="24"/>
                <w:szCs w:val="24"/>
                <w:lang w:eastAsia="ru-RU"/>
              </w:rPr>
              <w:t>, консультант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3B5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отдела муниципального имущества и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жилищной политики</w:t>
            </w:r>
            <w:r w:rsidR="00F43B58">
              <w:rPr>
                <w:rFonts w:cs="Times New Roman"/>
                <w:bCs/>
                <w:sz w:val="24"/>
                <w:szCs w:val="24"/>
                <w:lang w:eastAsia="ru-RU"/>
              </w:rPr>
              <w:t>, начальник управления образования и спорта, Начальник управления культуры и молодежной политики</w:t>
            </w:r>
          </w:p>
        </w:tc>
        <w:tc>
          <w:tcPr>
            <w:tcW w:w="1278" w:type="dxa"/>
          </w:tcPr>
          <w:p w:rsidR="005821C6" w:rsidRPr="00C906D1" w:rsidRDefault="00CD1D91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</w:t>
            </w:r>
            <w:r w:rsidR="000474EF">
              <w:rPr>
                <w:rFonts w:cs="Times New Roman"/>
                <w:bCs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3543" w:type="dxa"/>
          </w:tcPr>
          <w:p w:rsidR="005821C6" w:rsidRDefault="005821C6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21C6" w:rsidRPr="00C906D1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821C6" w:rsidRPr="00C906D1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9B7891" w:rsidRDefault="009B78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821C6" w:rsidRPr="00C906D1" w:rsidRDefault="009B7891" w:rsidP="005821C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B7891">
              <w:rPr>
                <w:rFonts w:cs="Times New Roman"/>
                <w:bCs/>
                <w:sz w:val="24"/>
                <w:szCs w:val="24"/>
                <w:lang w:eastAsia="ru-RU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5821C6" w:rsidRPr="00166088" w:rsidTr="00595D87">
        <w:tc>
          <w:tcPr>
            <w:tcW w:w="812" w:type="dxa"/>
          </w:tcPr>
          <w:p w:rsidR="005821C6" w:rsidRPr="009B7891" w:rsidRDefault="005821C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21C6" w:rsidRPr="001A4077" w:rsidRDefault="005821C6" w:rsidP="00582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9B789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9B7891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9B7891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полномочий.</w:t>
            </w:r>
          </w:p>
        </w:tc>
        <w:tc>
          <w:tcPr>
            <w:tcW w:w="3684" w:type="dxa"/>
          </w:tcPr>
          <w:p w:rsidR="005821C6" w:rsidRPr="00974BFF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5821C6" w:rsidRPr="00974BFF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sz w:val="24"/>
                <w:szCs w:val="24"/>
                <w:lang w:eastAsia="ru-RU"/>
              </w:rPr>
              <w:t xml:space="preserve">-  уже были ранее оплачены; </w:t>
            </w:r>
          </w:p>
          <w:p w:rsidR="005821C6" w:rsidRPr="00974BFF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974BFF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974BFF">
              <w:rPr>
                <w:rFonts w:cs="Times New Roman"/>
                <w:sz w:val="24"/>
                <w:szCs w:val="24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5821C6" w:rsidRPr="00974BFF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5821C6" w:rsidRPr="00974BFF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9" w:type="dxa"/>
          </w:tcPr>
          <w:p w:rsidR="009B7891" w:rsidRPr="00166088" w:rsidRDefault="009B78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Глава ТМР, первый заместитель Главы Администрации ТМР</w:t>
            </w:r>
          </w:p>
        </w:tc>
        <w:tc>
          <w:tcPr>
            <w:tcW w:w="1278" w:type="dxa"/>
          </w:tcPr>
          <w:p w:rsidR="005821C6" w:rsidRPr="00166088" w:rsidRDefault="00CD1D91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0474EF">
              <w:rPr>
                <w:rFonts w:cs="Times New Roman"/>
                <w:sz w:val="24"/>
                <w:szCs w:val="24"/>
                <w:lang w:eastAsia="ru-RU"/>
              </w:rPr>
              <w:t>редняя</w:t>
            </w:r>
          </w:p>
        </w:tc>
        <w:tc>
          <w:tcPr>
            <w:tcW w:w="3543" w:type="dxa"/>
          </w:tcPr>
          <w:p w:rsidR="005821C6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5821C6" w:rsidRPr="00D46ABF" w:rsidRDefault="005821C6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821C6" w:rsidRPr="00166088" w:rsidRDefault="005821C6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448EA" w:rsidRPr="00974BFF" w:rsidTr="00576F63">
        <w:trPr>
          <w:trHeight w:val="1883"/>
        </w:trPr>
        <w:tc>
          <w:tcPr>
            <w:tcW w:w="812" w:type="dxa"/>
            <w:vMerge w:val="restart"/>
          </w:tcPr>
          <w:p w:rsidR="005448EA" w:rsidRPr="00974BFF" w:rsidRDefault="005448EA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  <w:p w:rsidR="005448EA" w:rsidRPr="00974BFF" w:rsidRDefault="005448EA" w:rsidP="0079458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5448EA" w:rsidRPr="0079458D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458D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Pr="00974BFF">
              <w:rPr>
                <w:rFonts w:cs="Times New Roman"/>
                <w:sz w:val="24"/>
                <w:szCs w:val="24"/>
                <w:lang w:eastAsia="ru-RU"/>
              </w:rPr>
              <w:t>муниципального заказчика, о</w:t>
            </w:r>
            <w:r w:rsidRPr="0079458D">
              <w:rPr>
                <w:rFonts w:cs="Times New Roman"/>
                <w:sz w:val="24"/>
                <w:szCs w:val="24"/>
                <w:lang w:eastAsia="ru-RU"/>
              </w:rPr>
              <w:t>существляющего закупки товаров, работ, услуг для муниципальных нужд</w:t>
            </w:r>
          </w:p>
        </w:tc>
        <w:tc>
          <w:tcPr>
            <w:tcW w:w="3684" w:type="dxa"/>
            <w:vMerge w:val="restart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  <w:p w:rsidR="005448EA" w:rsidRPr="00C906D1" w:rsidRDefault="005448EA" w:rsidP="00974BF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448EA" w:rsidRPr="00F9762A" w:rsidRDefault="005448EA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5448EA" w:rsidRPr="000571E6" w:rsidRDefault="005448EA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974BFF">
              <w:rPr>
                <w:rFonts w:cs="Times New Roman"/>
                <w:sz w:val="24"/>
                <w:szCs w:val="24"/>
                <w:lang w:eastAsia="ru-RU"/>
              </w:rPr>
              <w:t>коррупционного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правонарушения;</w:t>
            </w: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448EA" w:rsidRPr="00974BFF" w:rsidTr="00576F63">
        <w:trPr>
          <w:trHeight w:val="4094"/>
        </w:trPr>
        <w:tc>
          <w:tcPr>
            <w:tcW w:w="812" w:type="dxa"/>
            <w:vMerge/>
          </w:tcPr>
          <w:p w:rsidR="005448EA" w:rsidRPr="00974BFF" w:rsidRDefault="005448EA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79458D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Pr="00576F63" w:rsidRDefault="005448EA" w:rsidP="00576F6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576F63">
        <w:trPr>
          <w:trHeight w:val="549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9" w:type="dxa"/>
          </w:tcPr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Pr="00C906D1" w:rsidRDefault="005448EA" w:rsidP="00576F6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Pr="00C906D1" w:rsidRDefault="005448EA" w:rsidP="00576F6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543" w:type="dxa"/>
            <w:vMerge w:val="restart"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Подготовка отчета о выборе метода определения начальной (максимальной) цены контракта.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Составление письменного обоснования  начальной (максимальной) цены контракта.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5448EA" w:rsidRPr="00C906D1" w:rsidTr="00595D87">
        <w:trPr>
          <w:trHeight w:val="2760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Pr="00576F63" w:rsidRDefault="005448EA" w:rsidP="00576F6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Pr="00576F63" w:rsidRDefault="005448EA" w:rsidP="00576F6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Pr="00576F63" w:rsidRDefault="005448EA" w:rsidP="00576F6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576F63">
        <w:trPr>
          <w:trHeight w:val="1351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и их заключение.</w:t>
            </w:r>
          </w:p>
        </w:tc>
        <w:tc>
          <w:tcPr>
            <w:tcW w:w="1989" w:type="dxa"/>
          </w:tcPr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функции;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проектов муниципальных  контрактов (договоров) представителей иных структурных подразделений органа местного самоуправления.</w:t>
            </w:r>
          </w:p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предоставлением обеспечения исполнения муниципальных контрактов (в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>, если это предусмотрено в проектах муниципальных контрактов) до момента их заключения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48EA" w:rsidRPr="00C906D1" w:rsidTr="00595D87">
        <w:trPr>
          <w:trHeight w:val="2625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76F6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5448EA">
        <w:trPr>
          <w:trHeight w:val="1404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9" w:type="dxa"/>
          </w:tcPr>
          <w:p w:rsidR="005448EA" w:rsidRPr="005448EA" w:rsidRDefault="005448EA" w:rsidP="005448E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правления муниципальных закупок</w:t>
            </w: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Обязательное проведение экспертизы поставленного товар, оказанной услуги или выполненной работы в соответствии с ч.3 ст. 94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448EA" w:rsidRPr="00C906D1" w:rsidTr="00595D87">
        <w:trPr>
          <w:trHeight w:val="3585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Default="005448EA" w:rsidP="005448E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Default="005448EA" w:rsidP="005448E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ED4F48">
        <w:trPr>
          <w:trHeight w:val="2760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9" w:type="dxa"/>
          </w:tcPr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  <w:p w:rsidR="005448EA" w:rsidRPr="00974BFF" w:rsidRDefault="005448EA" w:rsidP="00ED4F4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 функции;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448EA" w:rsidRPr="00C906D1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448EA" w:rsidRPr="00C906D1" w:rsidTr="00595D87">
        <w:trPr>
          <w:trHeight w:val="2760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Default="005448EA" w:rsidP="00ED4F4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ED4F48">
        <w:trPr>
          <w:trHeight w:val="1466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9" w:type="dxa"/>
          </w:tcPr>
          <w:p w:rsidR="005448EA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5448EA" w:rsidRPr="00C906D1" w:rsidRDefault="005448EA" w:rsidP="00ED4F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 функции;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подготовке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5448EA" w:rsidRPr="00C906D1" w:rsidTr="00595D87">
        <w:trPr>
          <w:trHeight w:val="2760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Default="005448EA" w:rsidP="00ED4F4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3D1F65" w:rsidRDefault="005448EA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5448EA">
        <w:trPr>
          <w:trHeight w:val="1496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9" w:type="dxa"/>
          </w:tcPr>
          <w:p w:rsidR="005448EA" w:rsidRPr="003D1F65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74BFF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закупок,</w:t>
            </w: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5448EA" w:rsidRPr="00CD5485" w:rsidRDefault="005448EA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448EA" w:rsidRPr="00C906D1" w:rsidTr="00595D87">
        <w:trPr>
          <w:trHeight w:val="1935"/>
        </w:trPr>
        <w:tc>
          <w:tcPr>
            <w:tcW w:w="812" w:type="dxa"/>
            <w:vMerge/>
          </w:tcPr>
          <w:p w:rsidR="005448EA" w:rsidRPr="004B358E" w:rsidRDefault="005448EA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48EA" w:rsidRPr="00974BFF" w:rsidRDefault="005448EA" w:rsidP="00974BF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448EA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</w:tc>
        <w:tc>
          <w:tcPr>
            <w:tcW w:w="1278" w:type="dxa"/>
          </w:tcPr>
          <w:p w:rsidR="005448EA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448EA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43" w:type="dxa"/>
            <w:vMerge/>
          </w:tcPr>
          <w:p w:rsidR="005448EA" w:rsidRPr="00C906D1" w:rsidRDefault="005448EA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C906D1" w:rsidTr="00ED4F48">
        <w:trPr>
          <w:trHeight w:val="1935"/>
        </w:trPr>
        <w:tc>
          <w:tcPr>
            <w:tcW w:w="812" w:type="dxa"/>
            <w:vMerge w:val="restart"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уполномоченного органа,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купки товаров, работ, услуг для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368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</w:tcPr>
          <w:p w:rsidR="000304E9" w:rsidRDefault="000304E9" w:rsidP="008A7A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</w:t>
            </w:r>
            <w:r w:rsidRPr="00516533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304E9" w:rsidRPr="00516533" w:rsidRDefault="000304E9" w:rsidP="008A7A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0304E9" w:rsidRPr="00B5073A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Pr="000474EF" w:rsidRDefault="000304E9" w:rsidP="008A7A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совершения функции.</w:t>
            </w:r>
          </w:p>
          <w:p w:rsidR="000304E9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Публичное вскрытие конвертов и открытие доступа к заявкам, поданным в электронном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решений.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Разъяснение служащим</w:t>
            </w:r>
          </w:p>
          <w:p w:rsidR="000304E9" w:rsidRPr="00C906D1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</w:tc>
      </w:tr>
      <w:tr w:rsidR="000304E9" w:rsidRPr="00C906D1" w:rsidTr="00595D87">
        <w:trPr>
          <w:trHeight w:val="1935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Default="000304E9" w:rsidP="008A7A1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6533">
              <w:rPr>
                <w:rFonts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, главный специалист</w:t>
            </w:r>
            <w:r w:rsidRPr="0051653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контрактного отдела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управления муниципальных закупок</w:t>
            </w: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  <w:r w:rsidRPr="00ED4F48"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  <w:vMerge/>
          </w:tcPr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C906D1" w:rsidTr="00ED4F48">
        <w:trPr>
          <w:trHeight w:val="2534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голосовании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наличии близкого родства или свойства с участником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9" w:type="dxa"/>
          </w:tcPr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консультант управления муниципальных закупок</w:t>
            </w:r>
            <w:r w:rsidRPr="00516533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0304E9" w:rsidRPr="00ED4F48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  <w:r w:rsidRPr="000474EF">
              <w:rPr>
                <w:sz w:val="24"/>
                <w:szCs w:val="24"/>
              </w:rPr>
              <w:t xml:space="preserve">Высокая </w:t>
            </w: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Pr="000474EF" w:rsidRDefault="000304E9" w:rsidP="008A7A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совершения функции;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Публичное вскрытие конвертов и открытие доступа к заявкам, поданным в электронном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решений.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</w:t>
            </w:r>
            <w:proofErr w:type="gramStart"/>
            <w:r w:rsidRPr="003D1F65">
              <w:rPr>
                <w:rFonts w:cs="Times New Roman"/>
                <w:sz w:val="24"/>
                <w:szCs w:val="24"/>
                <w:lang w:eastAsia="ru-RU"/>
              </w:rPr>
              <w:t>вопросов порядка раскрытия конфликта интересов</w:t>
            </w:r>
            <w:proofErr w:type="gramEnd"/>
            <w:r w:rsidRPr="003D1F65">
              <w:rPr>
                <w:rFonts w:cs="Times New Roman"/>
                <w:sz w:val="24"/>
                <w:szCs w:val="24"/>
                <w:lang w:eastAsia="ru-RU"/>
              </w:rPr>
              <w:t xml:space="preserve"> и его урегулирования. 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Разъяснение служащим</w:t>
            </w:r>
          </w:p>
          <w:p w:rsidR="000304E9" w:rsidRPr="00C906D1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D1F65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 коррупционных правонарушений.</w:t>
            </w:r>
          </w:p>
        </w:tc>
      </w:tr>
      <w:tr w:rsidR="000304E9" w:rsidRPr="00C906D1" w:rsidTr="00595D87">
        <w:trPr>
          <w:trHeight w:val="2895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Default="000304E9" w:rsidP="00B5073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D4F48">
              <w:rPr>
                <w:rFonts w:cs="Times New Roman"/>
                <w:bCs/>
                <w:sz w:val="24"/>
                <w:szCs w:val="24"/>
                <w:lang w:eastAsia="ru-RU"/>
              </w:rPr>
              <w:t>Начальник, главный специалист контрактного отдела управления муниципальных закупок</w:t>
            </w:r>
          </w:p>
        </w:tc>
        <w:tc>
          <w:tcPr>
            <w:tcW w:w="1278" w:type="dxa"/>
          </w:tcPr>
          <w:p w:rsidR="000304E9" w:rsidRPr="000474EF" w:rsidRDefault="000304E9" w:rsidP="008A7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  <w:vMerge/>
          </w:tcPr>
          <w:p w:rsidR="000304E9" w:rsidRPr="003D1F65" w:rsidRDefault="000304E9" w:rsidP="003D1F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C906D1" w:rsidTr="00F0400C">
        <w:trPr>
          <w:trHeight w:val="1470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304E9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Pr="00F0400C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B5073A">
              <w:rPr>
                <w:bCs/>
                <w:sz w:val="24"/>
                <w:szCs w:val="24"/>
              </w:rPr>
              <w:t>Начальник, консультант управления муниципальных закупок,</w:t>
            </w: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  <w:r w:rsidRPr="000474EF">
              <w:rPr>
                <w:sz w:val="24"/>
                <w:szCs w:val="24"/>
              </w:rPr>
              <w:t xml:space="preserve">Высокая </w:t>
            </w:r>
          </w:p>
          <w:p w:rsidR="000304E9" w:rsidRPr="00DD26DA" w:rsidRDefault="000304E9" w:rsidP="00DD26DA">
            <w:pPr>
              <w:rPr>
                <w:sz w:val="24"/>
                <w:szCs w:val="24"/>
              </w:rPr>
            </w:pPr>
          </w:p>
          <w:p w:rsidR="000304E9" w:rsidRPr="00DD26DA" w:rsidRDefault="000304E9" w:rsidP="00DD26DA">
            <w:pPr>
              <w:rPr>
                <w:sz w:val="24"/>
                <w:szCs w:val="24"/>
              </w:rPr>
            </w:pPr>
          </w:p>
          <w:p w:rsidR="000304E9" w:rsidRPr="00DD26DA" w:rsidRDefault="000304E9" w:rsidP="00DD26DA">
            <w:pPr>
              <w:rPr>
                <w:sz w:val="24"/>
                <w:szCs w:val="24"/>
              </w:rPr>
            </w:pPr>
          </w:p>
          <w:p w:rsidR="000304E9" w:rsidRPr="00DD26DA" w:rsidRDefault="000304E9" w:rsidP="00DD26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304E9" w:rsidRPr="008C6A1F" w:rsidRDefault="000304E9" w:rsidP="008C6A1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C6A1F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функции.</w:t>
            </w:r>
          </w:p>
          <w:p w:rsidR="000304E9" w:rsidRPr="008C6A1F" w:rsidRDefault="000304E9" w:rsidP="008C6A1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C6A1F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304E9" w:rsidRPr="008C6A1F" w:rsidRDefault="000304E9" w:rsidP="008C6A1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C6A1F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C6A1F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304E9" w:rsidRPr="00C906D1" w:rsidTr="00595D87">
        <w:trPr>
          <w:trHeight w:val="1935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Pr="00B5073A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ED4F48">
              <w:rPr>
                <w:bCs/>
                <w:sz w:val="24"/>
                <w:szCs w:val="24"/>
              </w:rPr>
              <w:t>Начальник, главный специалист контрактного отдела управления муниципальных закупок</w:t>
            </w:r>
          </w:p>
        </w:tc>
        <w:tc>
          <w:tcPr>
            <w:tcW w:w="1278" w:type="dxa"/>
          </w:tcPr>
          <w:p w:rsidR="000304E9" w:rsidRPr="000474EF" w:rsidRDefault="000304E9" w:rsidP="008A7A19">
            <w:pPr>
              <w:ind w:firstLine="0"/>
              <w:rPr>
                <w:sz w:val="24"/>
                <w:szCs w:val="24"/>
              </w:rPr>
            </w:pPr>
            <w:r w:rsidRPr="00ED4F48"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  <w:vMerge/>
          </w:tcPr>
          <w:p w:rsidR="000304E9" w:rsidRPr="008C6A1F" w:rsidRDefault="000304E9" w:rsidP="008C6A1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C906D1" w:rsidTr="00F0400C">
        <w:trPr>
          <w:trHeight w:val="1749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 с целью создания «преференций» для участника закупки;</w:t>
            </w: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Pr="00C906D1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</w:p>
        </w:tc>
        <w:tc>
          <w:tcPr>
            <w:tcW w:w="1989" w:type="dxa"/>
          </w:tcPr>
          <w:p w:rsidR="000304E9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B5073A">
              <w:rPr>
                <w:bCs/>
                <w:sz w:val="24"/>
                <w:szCs w:val="24"/>
              </w:rPr>
              <w:t>Начальник, консультант управления муниципальных закупок,</w:t>
            </w:r>
          </w:p>
          <w:p w:rsidR="000304E9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</w:p>
          <w:p w:rsidR="000304E9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</w:p>
          <w:p w:rsidR="000304E9" w:rsidRPr="00F0400C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474EF">
              <w:rPr>
                <w:sz w:val="24"/>
                <w:szCs w:val="24"/>
              </w:rPr>
              <w:t>Высокая</w:t>
            </w: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функции;</w:t>
            </w: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DD26DA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26DA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видео-записи.</w:t>
            </w: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D26DA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304E9" w:rsidRPr="00C906D1" w:rsidTr="00595D87">
        <w:trPr>
          <w:trHeight w:val="2625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Pr="00B5073A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F0400C">
              <w:rPr>
                <w:bCs/>
                <w:sz w:val="24"/>
                <w:szCs w:val="24"/>
              </w:rPr>
              <w:t>Начальник, главный специалист контрактного отдела управления муниципальных закупок</w:t>
            </w:r>
          </w:p>
        </w:tc>
        <w:tc>
          <w:tcPr>
            <w:tcW w:w="1278" w:type="dxa"/>
          </w:tcPr>
          <w:p w:rsidR="000304E9" w:rsidRPr="000474EF" w:rsidRDefault="000304E9" w:rsidP="008A7A19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43" w:type="dxa"/>
            <w:vMerge/>
          </w:tcPr>
          <w:p w:rsidR="000304E9" w:rsidRPr="00DD26DA" w:rsidRDefault="000304E9" w:rsidP="00DD26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C906D1" w:rsidTr="00F0400C">
        <w:trPr>
          <w:trHeight w:val="1471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0304E9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Pr="00F0400C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B5073A">
              <w:rPr>
                <w:bCs/>
                <w:sz w:val="24"/>
                <w:szCs w:val="24"/>
              </w:rPr>
              <w:t>Начальник, консультант у</w:t>
            </w:r>
            <w:r>
              <w:rPr>
                <w:bCs/>
                <w:sz w:val="24"/>
                <w:szCs w:val="24"/>
              </w:rPr>
              <w:t>правления муниципальных закупок</w:t>
            </w:r>
          </w:p>
        </w:tc>
        <w:tc>
          <w:tcPr>
            <w:tcW w:w="1278" w:type="dxa"/>
          </w:tcPr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  <w:r w:rsidRPr="005856B9">
              <w:rPr>
                <w:sz w:val="24"/>
                <w:szCs w:val="24"/>
              </w:rPr>
              <w:t>Высокая</w:t>
            </w: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Default="000304E9" w:rsidP="008A7A19">
            <w:pPr>
              <w:ind w:firstLine="0"/>
              <w:rPr>
                <w:sz w:val="24"/>
                <w:szCs w:val="24"/>
              </w:rPr>
            </w:pPr>
          </w:p>
          <w:p w:rsidR="000304E9" w:rsidRPr="005856B9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0304E9" w:rsidRPr="00C906D1" w:rsidTr="00595D87">
        <w:trPr>
          <w:trHeight w:val="1935"/>
        </w:trPr>
        <w:tc>
          <w:tcPr>
            <w:tcW w:w="812" w:type="dxa"/>
            <w:vMerge/>
          </w:tcPr>
          <w:p w:rsidR="000304E9" w:rsidRPr="004B358E" w:rsidRDefault="000304E9" w:rsidP="008A7A19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0304E9" w:rsidRPr="00B5073A" w:rsidRDefault="000304E9" w:rsidP="00B5073A">
            <w:pPr>
              <w:ind w:firstLine="0"/>
              <w:rPr>
                <w:bCs/>
                <w:sz w:val="24"/>
                <w:szCs w:val="24"/>
              </w:rPr>
            </w:pPr>
            <w:r w:rsidRPr="00F0400C">
              <w:rPr>
                <w:bCs/>
                <w:sz w:val="24"/>
                <w:szCs w:val="24"/>
              </w:rPr>
              <w:t>Начальник, главный специалист контрактного отдела управления муниципальных закупок</w:t>
            </w:r>
          </w:p>
        </w:tc>
        <w:tc>
          <w:tcPr>
            <w:tcW w:w="1278" w:type="dxa"/>
          </w:tcPr>
          <w:p w:rsidR="000304E9" w:rsidRPr="005856B9" w:rsidRDefault="000304E9" w:rsidP="008A7A19">
            <w:pPr>
              <w:ind w:firstLine="0"/>
              <w:rPr>
                <w:sz w:val="24"/>
                <w:szCs w:val="24"/>
              </w:rPr>
            </w:pPr>
            <w:r w:rsidRPr="00F0400C"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  <w:vMerge/>
          </w:tcPr>
          <w:p w:rsidR="000304E9" w:rsidRPr="00C906D1" w:rsidRDefault="000304E9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D4D43" w:rsidRPr="00C906D1" w:rsidTr="00595D87">
        <w:tc>
          <w:tcPr>
            <w:tcW w:w="812" w:type="dxa"/>
          </w:tcPr>
          <w:p w:rsidR="00CD4D43" w:rsidRPr="009B7891" w:rsidRDefault="00CD4D43" w:rsidP="007C48A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92C83" w:rsidRPr="00C906D1" w:rsidRDefault="00CD4D43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1A69DB">
              <w:rPr>
                <w:rFonts w:cs="Times New Roman"/>
                <w:sz w:val="24"/>
                <w:szCs w:val="24"/>
                <w:lang w:eastAsia="ru-RU"/>
              </w:rPr>
              <w:t>Приня</w:t>
            </w:r>
            <w:r w:rsidR="00870084">
              <w:rPr>
                <w:rFonts w:cs="Times New Roman"/>
                <w:sz w:val="24"/>
                <w:szCs w:val="24"/>
                <w:lang w:eastAsia="ru-RU"/>
              </w:rPr>
              <w:t xml:space="preserve">тие мер воздействия в отношении </w:t>
            </w:r>
            <w:r w:rsidRPr="001A69DB">
              <w:rPr>
                <w:rFonts w:cs="Times New Roman"/>
                <w:sz w:val="24"/>
                <w:szCs w:val="24"/>
                <w:lang w:eastAsia="ru-RU"/>
              </w:rPr>
              <w:t>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Ярославской области</w:t>
            </w:r>
            <w:r w:rsidR="00E04596">
              <w:rPr>
                <w:rFonts w:cs="Times New Roman"/>
                <w:sz w:val="24"/>
                <w:szCs w:val="24"/>
                <w:lang w:eastAsia="ru-RU"/>
              </w:rPr>
              <w:t>, орган</w:t>
            </w:r>
            <w:r w:rsidR="00F92C83">
              <w:rPr>
                <w:rFonts w:cs="Times New Roman"/>
                <w:sz w:val="24"/>
                <w:szCs w:val="24"/>
                <w:lang w:eastAsia="ru-RU"/>
              </w:rPr>
              <w:t>изация функционирования комиссий</w:t>
            </w:r>
            <w:r w:rsidR="00E04596">
              <w:rPr>
                <w:rFonts w:cs="Times New Roman"/>
                <w:sz w:val="24"/>
                <w:szCs w:val="24"/>
                <w:lang w:eastAsia="ru-RU"/>
              </w:rPr>
              <w:t xml:space="preserve"> по делам несовершеннолетних</w:t>
            </w:r>
            <w:r w:rsidR="00F92C83">
              <w:rPr>
                <w:rFonts w:cs="Times New Roman"/>
                <w:sz w:val="24"/>
                <w:szCs w:val="24"/>
                <w:lang w:eastAsia="ru-RU"/>
              </w:rPr>
              <w:t>, опеке и попечительству, организация работы по учету, подбору граждан,</w:t>
            </w:r>
            <w:r w:rsidR="00F92C83">
              <w:t xml:space="preserve"> </w:t>
            </w:r>
            <w:r w:rsidR="00F92C83" w:rsidRPr="00F92C83">
              <w:rPr>
                <w:rFonts w:cs="Times New Roman"/>
                <w:sz w:val="24"/>
                <w:szCs w:val="24"/>
                <w:lang w:eastAsia="ru-RU"/>
              </w:rPr>
              <w:t>выразивших желание стать опекуном (попечителем)</w:t>
            </w:r>
            <w:proofErr w:type="gramEnd"/>
          </w:p>
        </w:tc>
        <w:tc>
          <w:tcPr>
            <w:tcW w:w="3684" w:type="dxa"/>
          </w:tcPr>
          <w:p w:rsidR="00E04596" w:rsidRDefault="00E04596" w:rsidP="005821C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Сокрытие, умалчивание, предоставление неполной, недостоверной информации.</w:t>
            </w:r>
          </w:p>
          <w:p w:rsidR="00E04596" w:rsidRDefault="00E04596" w:rsidP="005821C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CD4D43" w:rsidRPr="00C906D1" w:rsidRDefault="00CD4D43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C" w:rsidRDefault="00CD4D43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Главы Администрации ТМР по социальным вопросам</w:t>
            </w:r>
          </w:p>
          <w:p w:rsidR="00CD4D43" w:rsidRDefault="00CD4D43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отдела по делам несовершеннолетних и защите их прав </w:t>
            </w:r>
          </w:p>
          <w:p w:rsidR="00CD4D43" w:rsidRDefault="00CD4D43" w:rsidP="001A69DB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специалист отдела</w:t>
            </w:r>
            <w:r w:rsidRPr="001A69D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 делам несовершеннолетних и защите их прав </w:t>
            </w:r>
          </w:p>
          <w:p w:rsidR="00870084" w:rsidRDefault="00870084" w:rsidP="001945F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Начальник, заместитель начальника, консультант, </w:t>
            </w:r>
          </w:p>
          <w:p w:rsidR="00870084" w:rsidRDefault="00870084" w:rsidP="008700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CD4D43" w:rsidRPr="001945F8" w:rsidRDefault="00870084" w:rsidP="0087008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специалист отдела по опеке и попечительству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0C" w:rsidRDefault="00F0400C" w:rsidP="005821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F0400C" w:rsidRPr="00F0400C" w:rsidRDefault="00F0400C" w:rsidP="00F0400C">
            <w:pPr>
              <w:rPr>
                <w:sz w:val="24"/>
                <w:szCs w:val="24"/>
              </w:rPr>
            </w:pPr>
          </w:p>
          <w:p w:rsidR="00F0400C" w:rsidRPr="00F0400C" w:rsidRDefault="00F0400C" w:rsidP="00F0400C">
            <w:pPr>
              <w:rPr>
                <w:sz w:val="24"/>
                <w:szCs w:val="24"/>
              </w:rPr>
            </w:pPr>
          </w:p>
          <w:p w:rsidR="00F0400C" w:rsidRPr="00F0400C" w:rsidRDefault="00F0400C" w:rsidP="00F0400C">
            <w:pPr>
              <w:rPr>
                <w:sz w:val="24"/>
                <w:szCs w:val="24"/>
              </w:rPr>
            </w:pPr>
          </w:p>
          <w:p w:rsidR="00F0400C" w:rsidRPr="00F0400C" w:rsidRDefault="00F0400C" w:rsidP="00F0400C">
            <w:pPr>
              <w:rPr>
                <w:sz w:val="24"/>
                <w:szCs w:val="24"/>
              </w:rPr>
            </w:pPr>
          </w:p>
          <w:p w:rsidR="00F0400C" w:rsidRPr="00F0400C" w:rsidRDefault="00F0400C" w:rsidP="00F0400C">
            <w:pPr>
              <w:rPr>
                <w:sz w:val="24"/>
                <w:szCs w:val="24"/>
              </w:rPr>
            </w:pPr>
          </w:p>
          <w:p w:rsidR="00F0400C" w:rsidRDefault="00F0400C" w:rsidP="00F0400C">
            <w:pPr>
              <w:rPr>
                <w:sz w:val="24"/>
                <w:szCs w:val="24"/>
              </w:rPr>
            </w:pPr>
          </w:p>
          <w:p w:rsidR="00F0400C" w:rsidRDefault="00F0400C" w:rsidP="00F0400C">
            <w:pPr>
              <w:ind w:firstLine="0"/>
              <w:rPr>
                <w:sz w:val="24"/>
                <w:szCs w:val="24"/>
              </w:rPr>
            </w:pPr>
          </w:p>
          <w:p w:rsidR="00F0400C" w:rsidRDefault="00F0400C" w:rsidP="00F0400C">
            <w:pPr>
              <w:ind w:firstLine="0"/>
              <w:rPr>
                <w:sz w:val="24"/>
                <w:szCs w:val="24"/>
              </w:rPr>
            </w:pPr>
          </w:p>
          <w:p w:rsidR="00F0400C" w:rsidRDefault="00F0400C" w:rsidP="00F0400C">
            <w:pPr>
              <w:ind w:firstLine="0"/>
              <w:rPr>
                <w:sz w:val="24"/>
                <w:szCs w:val="24"/>
              </w:rPr>
            </w:pPr>
          </w:p>
          <w:p w:rsidR="00F0400C" w:rsidRDefault="00F0400C" w:rsidP="00F0400C">
            <w:pPr>
              <w:ind w:firstLine="0"/>
              <w:rPr>
                <w:sz w:val="24"/>
                <w:szCs w:val="24"/>
              </w:rPr>
            </w:pPr>
          </w:p>
          <w:p w:rsidR="00870084" w:rsidRDefault="00F0400C" w:rsidP="00F040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Default="00870084" w:rsidP="00870084">
            <w:pPr>
              <w:rPr>
                <w:sz w:val="24"/>
                <w:szCs w:val="24"/>
              </w:rPr>
            </w:pPr>
          </w:p>
          <w:p w:rsidR="00870084" w:rsidRDefault="00870084" w:rsidP="008700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Pr="00870084" w:rsidRDefault="00870084" w:rsidP="00870084">
            <w:pPr>
              <w:rPr>
                <w:sz w:val="24"/>
                <w:szCs w:val="24"/>
              </w:rPr>
            </w:pPr>
          </w:p>
          <w:p w:rsidR="00870084" w:rsidRDefault="00870084" w:rsidP="00870084">
            <w:pPr>
              <w:rPr>
                <w:sz w:val="24"/>
                <w:szCs w:val="24"/>
              </w:rPr>
            </w:pPr>
          </w:p>
          <w:p w:rsidR="00CD4D43" w:rsidRPr="00870084" w:rsidRDefault="00870084" w:rsidP="008700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543" w:type="dxa"/>
          </w:tcPr>
          <w:p w:rsidR="00E04596" w:rsidRDefault="00CD4D43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</w:t>
            </w:r>
          </w:p>
          <w:p w:rsidR="00E04596" w:rsidRDefault="00E04596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04596" w:rsidRDefault="00E04596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04596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деятельности комиссии.</w:t>
            </w:r>
          </w:p>
          <w:p w:rsidR="00CD4D43" w:rsidRDefault="00CD4D43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4D43" w:rsidRPr="001A69DB" w:rsidRDefault="00CD4D43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CD4D43" w:rsidRPr="001A69DB" w:rsidRDefault="00CD4D43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D4D43" w:rsidRPr="00C906D1" w:rsidRDefault="00CD4D43" w:rsidP="001A69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A69DB">
              <w:rPr>
                <w:rFonts w:cs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  <w:tr w:rsidR="000304E9" w:rsidRPr="00C906D1" w:rsidTr="00595D87">
        <w:tc>
          <w:tcPr>
            <w:tcW w:w="812" w:type="dxa"/>
            <w:vMerge w:val="restart"/>
          </w:tcPr>
          <w:p w:rsidR="000304E9" w:rsidRPr="004B358E" w:rsidRDefault="000304E9" w:rsidP="007C48A0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0304E9" w:rsidRPr="00331AA1" w:rsidRDefault="000304E9" w:rsidP="00073C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31AA1"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684" w:type="dxa"/>
          </w:tcPr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  <w:p w:rsidR="000304E9" w:rsidRPr="00C906D1" w:rsidRDefault="000304E9" w:rsidP="0021785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 w:val="restart"/>
          </w:tcPr>
          <w:p w:rsidR="00AE13AD" w:rsidRDefault="00AE13AD" w:rsidP="00AE13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АТМР по </w:t>
            </w:r>
            <w:proofErr w:type="gramStart"/>
            <w:r>
              <w:rPr>
                <w:sz w:val="24"/>
                <w:szCs w:val="24"/>
              </w:rPr>
              <w:t>имущественным</w:t>
            </w:r>
            <w:proofErr w:type="gramEnd"/>
            <w:r>
              <w:rPr>
                <w:sz w:val="24"/>
                <w:szCs w:val="24"/>
              </w:rPr>
              <w:t xml:space="preserve"> вопросам-начальник управления муниципального имущества</w:t>
            </w:r>
          </w:p>
          <w:p w:rsidR="00AE13AD" w:rsidRDefault="00AE13AD" w:rsidP="00AE13AD">
            <w:pPr>
              <w:ind w:firstLine="0"/>
              <w:rPr>
                <w:sz w:val="24"/>
                <w:szCs w:val="24"/>
              </w:rPr>
            </w:pPr>
          </w:p>
          <w:p w:rsidR="00AE13AD" w:rsidRDefault="000304E9" w:rsidP="00AE13A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E13AD">
              <w:rPr>
                <w:sz w:val="24"/>
                <w:szCs w:val="24"/>
              </w:rPr>
              <w:t>, консультант, главный специалист отдела учета и аренды земель управления муниципального имущества</w:t>
            </w:r>
          </w:p>
          <w:p w:rsidR="00AE13AD" w:rsidRDefault="00AE13AD" w:rsidP="00B5073A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Начальник,</w:t>
            </w:r>
          </w:p>
          <w:p w:rsidR="000304E9" w:rsidRDefault="00AE13AD" w:rsidP="00B5073A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0304E9" w:rsidRPr="006F62D5">
              <w:rPr>
                <w:sz w:val="24"/>
                <w:szCs w:val="24"/>
              </w:rPr>
              <w:t>,</w:t>
            </w:r>
            <w:r w:rsidR="000304E9">
              <w:rPr>
                <w:sz w:val="24"/>
                <w:szCs w:val="24"/>
              </w:rPr>
              <w:t xml:space="preserve"> главный специалист отдела </w:t>
            </w:r>
            <w:r>
              <w:rPr>
                <w:sz w:val="24"/>
                <w:szCs w:val="24"/>
              </w:rPr>
              <w:t>муниципального имущества и  жилищной политики</w:t>
            </w:r>
            <w:r w:rsidR="000304E9">
              <w:rPr>
                <w:sz w:val="24"/>
                <w:szCs w:val="24"/>
              </w:rPr>
              <w:t xml:space="preserve"> </w:t>
            </w:r>
          </w:p>
          <w:p w:rsidR="000304E9" w:rsidRDefault="000304E9" w:rsidP="00B5073A">
            <w:pPr>
              <w:ind w:firstLine="17"/>
              <w:rPr>
                <w:sz w:val="24"/>
                <w:szCs w:val="24"/>
              </w:rPr>
            </w:pP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архивного отдела </w:t>
            </w:r>
            <w:r w:rsidRPr="00CD1D91">
              <w:rPr>
                <w:sz w:val="24"/>
                <w:szCs w:val="24"/>
              </w:rPr>
              <w:t>административно-правового управления</w:t>
            </w: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</w:p>
          <w:p w:rsidR="000304E9" w:rsidRDefault="000304E9" w:rsidP="00B5073A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ЗАГС, главный,</w:t>
            </w: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ЗАГС</w:t>
            </w: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</w:p>
          <w:p w:rsidR="000304E9" w:rsidRDefault="00AE13AD" w:rsidP="00B5073A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АТМР по градостроительным вопросам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 w:rsidR="000304E9">
              <w:rPr>
                <w:sz w:val="24"/>
                <w:szCs w:val="24"/>
              </w:rPr>
              <w:t>ачальник управления ар</w:t>
            </w:r>
            <w:r>
              <w:rPr>
                <w:sz w:val="24"/>
                <w:szCs w:val="24"/>
              </w:rPr>
              <w:t>хитектуры и градостроительства (главный архитектор ТМР)</w:t>
            </w:r>
            <w:r w:rsidR="000304E9">
              <w:rPr>
                <w:sz w:val="24"/>
                <w:szCs w:val="24"/>
              </w:rPr>
              <w:t xml:space="preserve"> заместитель начальника управления, консультант, главный,</w:t>
            </w: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управления архитектуры и градостроительства</w:t>
            </w:r>
          </w:p>
          <w:p w:rsidR="00254122" w:rsidRDefault="00254122" w:rsidP="002541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2541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Начальник, заместитель, консультант управления образования и спорта</w:t>
            </w:r>
          </w:p>
          <w:p w:rsidR="000304E9" w:rsidRDefault="000304E9" w:rsidP="005821C6">
            <w:pPr>
              <w:ind w:firstLine="17"/>
              <w:rPr>
                <w:sz w:val="24"/>
                <w:szCs w:val="24"/>
              </w:rPr>
            </w:pPr>
          </w:p>
          <w:p w:rsidR="000304E9" w:rsidRDefault="000304E9" w:rsidP="00974BF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A2618">
              <w:rPr>
                <w:rFonts w:cs="Times New Roman"/>
                <w:sz w:val="24"/>
                <w:szCs w:val="24"/>
                <w:lang w:eastAsia="ru-RU"/>
              </w:rPr>
              <w:t>Начальник упра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вления муниципального контроля, консультант, главный специалист отдела по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соблюдением правил благоустройства</w:t>
            </w:r>
          </w:p>
          <w:p w:rsidR="00E26896" w:rsidRDefault="00E26896" w:rsidP="00974BF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26896" w:rsidRDefault="00E26896" w:rsidP="00974BF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хозяйства,</w:t>
            </w:r>
          </w:p>
          <w:p w:rsidR="00B218CE" w:rsidRDefault="00E26896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 консультант</w:t>
            </w:r>
            <w:r w:rsidR="00B218CE">
              <w:rPr>
                <w:rFonts w:cs="Times New Roman"/>
                <w:sz w:val="24"/>
                <w:szCs w:val="24"/>
                <w:lang w:eastAsia="ru-RU"/>
              </w:rPr>
              <w:t xml:space="preserve"> производственно-технического отдела управления ЖКХ</w:t>
            </w:r>
          </w:p>
          <w:p w:rsidR="00B218CE" w:rsidRDefault="00B218CE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Начальник, консультант отдела содержания инфраструктуры управления ЖКХ</w:t>
            </w:r>
          </w:p>
          <w:p w:rsidR="00B218CE" w:rsidRDefault="00B218CE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Ведущий специалист управления ЖКХ</w:t>
            </w:r>
          </w:p>
          <w:p w:rsidR="00254122" w:rsidRPr="00254122" w:rsidRDefault="00254122" w:rsidP="0025412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специалист </w:t>
            </w:r>
            <w:r w:rsidRPr="00254122">
              <w:rPr>
                <w:rFonts w:cs="Times New Roman"/>
                <w:sz w:val="24"/>
                <w:szCs w:val="24"/>
                <w:lang w:eastAsia="ru-RU"/>
              </w:rPr>
              <w:t>управления образования и спорта</w:t>
            </w:r>
          </w:p>
          <w:p w:rsidR="00E43164" w:rsidRDefault="00E43164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43164" w:rsidRDefault="00E43164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43164" w:rsidRPr="00516533" w:rsidRDefault="00E43164" w:rsidP="00E2689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B218CE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  <w:r w:rsidR="00B218C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4122" w:rsidRDefault="00254122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218CE" w:rsidRDefault="00B218CE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0304E9" w:rsidRPr="00B218CE" w:rsidRDefault="000304E9" w:rsidP="00B218CE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304E9" w:rsidRPr="00CD5485" w:rsidRDefault="000304E9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сайте органа местного самоуправления Административного регламента предоставления государственной (муниципальной) услуги;</w:t>
            </w:r>
          </w:p>
          <w:p w:rsidR="000304E9" w:rsidRPr="00CD5485" w:rsidRDefault="000304E9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304E9" w:rsidRDefault="000304E9" w:rsidP="001A69DB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0304E9" w:rsidRPr="001A69DB" w:rsidRDefault="000304E9" w:rsidP="001A69DB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69D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еукоснительное исполнение положений административного регламента оказания государственной услуги. </w:t>
            </w:r>
          </w:p>
          <w:p w:rsidR="000304E9" w:rsidRPr="00CD5485" w:rsidRDefault="000304E9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0304E9" w:rsidRPr="00CD5485" w:rsidRDefault="000304E9" w:rsidP="005821C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304E9" w:rsidRPr="00986F9A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0304E9" w:rsidRPr="00C906D1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0304E9" w:rsidRPr="00986F9A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304E9" w:rsidRPr="002078EA" w:rsidTr="00595D87">
        <w:tc>
          <w:tcPr>
            <w:tcW w:w="812" w:type="dxa"/>
            <w:vMerge/>
          </w:tcPr>
          <w:p w:rsidR="000304E9" w:rsidRPr="002078EA" w:rsidRDefault="000304E9" w:rsidP="005821C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Pr="002078EA" w:rsidRDefault="000304E9" w:rsidP="005821C6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0304E9" w:rsidRPr="002078EA" w:rsidRDefault="000304E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</w:t>
            </w:r>
            <w:proofErr w:type="gramStart"/>
            <w:r w:rsidRPr="002078EA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2078EA">
              <w:rPr>
                <w:rFonts w:ascii="Times New Roman" w:hAnsi="Times New Roman"/>
                <w:sz w:val="24"/>
                <w:szCs w:val="24"/>
              </w:rPr>
              <w:t xml:space="preserve">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vMerge/>
          </w:tcPr>
          <w:p w:rsidR="000304E9" w:rsidRPr="002078EA" w:rsidRDefault="000304E9" w:rsidP="00582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304E9" w:rsidRPr="002078EA" w:rsidRDefault="000304E9" w:rsidP="00582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304E9" w:rsidRDefault="000304E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  <w:proofErr w:type="gramEnd"/>
          </w:p>
          <w:p w:rsidR="000304E9" w:rsidRPr="002078EA" w:rsidRDefault="000304E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E9" w:rsidRPr="00C906D1" w:rsidTr="00595D87">
        <w:tc>
          <w:tcPr>
            <w:tcW w:w="812" w:type="dxa"/>
            <w:vMerge/>
          </w:tcPr>
          <w:p w:rsidR="000304E9" w:rsidRPr="004B358E" w:rsidRDefault="000304E9" w:rsidP="005821C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0304E9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0304E9" w:rsidRPr="00C41CB3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9" w:type="dxa"/>
            <w:vMerge/>
          </w:tcPr>
          <w:p w:rsidR="000304E9" w:rsidRPr="00C906D1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:rsidR="000304E9" w:rsidRPr="00C906D1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304E9" w:rsidRPr="00C906D1" w:rsidRDefault="000304E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D4D43" w:rsidRPr="00166088" w:rsidTr="00595D87">
        <w:tc>
          <w:tcPr>
            <w:tcW w:w="812" w:type="dxa"/>
          </w:tcPr>
          <w:p w:rsidR="00CD4D43" w:rsidRPr="00166088" w:rsidRDefault="00CD4D43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D4D43" w:rsidRPr="00CD0036" w:rsidRDefault="00CD4D43" w:rsidP="00CD003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0036">
              <w:rPr>
                <w:rFonts w:cs="Times New Roman"/>
                <w:sz w:val="24"/>
                <w:szCs w:val="24"/>
                <w:lang w:eastAsia="ru-RU"/>
              </w:rPr>
              <w:t>Назначение на муниципальные должности,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CD4D43" w:rsidRPr="00166088" w:rsidRDefault="00CD4D43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0036">
              <w:rPr>
                <w:rFonts w:ascii="Times New Roman" w:hAnsi="Times New Roman"/>
                <w:sz w:val="24"/>
                <w:szCs w:val="24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 района, принятие решения о признании победителя в отношении лица, не отвечающего квалификационным требованиям</w:t>
            </w:r>
          </w:p>
          <w:p w:rsidR="00CD4D43" w:rsidRPr="00166088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54122" w:rsidRDefault="00CD4D43" w:rsidP="00B94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ТМР, </w:t>
            </w:r>
          </w:p>
          <w:p w:rsidR="00254122" w:rsidRDefault="00254122" w:rsidP="00B94071">
            <w:pPr>
              <w:ind w:firstLine="0"/>
              <w:rPr>
                <w:sz w:val="24"/>
                <w:szCs w:val="24"/>
              </w:rPr>
            </w:pPr>
          </w:p>
          <w:p w:rsidR="00254122" w:rsidRDefault="00254122" w:rsidP="00B94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94071">
              <w:rPr>
                <w:sz w:val="24"/>
                <w:szCs w:val="24"/>
              </w:rPr>
              <w:t xml:space="preserve">ачальник, </w:t>
            </w:r>
            <w:r w:rsidR="00CD4D43">
              <w:rPr>
                <w:sz w:val="24"/>
                <w:szCs w:val="24"/>
              </w:rPr>
              <w:t xml:space="preserve">консультант отдела </w:t>
            </w:r>
            <w:r w:rsidR="00B94071">
              <w:rPr>
                <w:sz w:val="24"/>
                <w:szCs w:val="24"/>
              </w:rPr>
              <w:t xml:space="preserve">кадров </w:t>
            </w:r>
            <w:r w:rsidR="00CD4D43">
              <w:rPr>
                <w:sz w:val="24"/>
                <w:szCs w:val="24"/>
              </w:rPr>
              <w:t>административно-правового управления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254122" w:rsidRDefault="00254122" w:rsidP="00B94071">
            <w:pPr>
              <w:ind w:firstLine="0"/>
              <w:rPr>
                <w:sz w:val="24"/>
                <w:szCs w:val="24"/>
              </w:rPr>
            </w:pPr>
          </w:p>
          <w:p w:rsidR="00CD4D43" w:rsidRPr="00166088" w:rsidRDefault="00254122" w:rsidP="00B940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  <w:r w:rsidR="00CD4D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CD4D43" w:rsidRPr="00166088" w:rsidRDefault="00CD4D43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CD4D43" w:rsidRPr="00FA28EC" w:rsidRDefault="00CD4D43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CD4D43" w:rsidRPr="00FA28EC" w:rsidRDefault="00CD4D43" w:rsidP="005821C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D43" w:rsidRPr="00166088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D4D43" w:rsidRPr="00166088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4D43" w:rsidRPr="00166088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A76DFB" w:rsidRPr="00166088" w:rsidTr="00595D87">
        <w:tc>
          <w:tcPr>
            <w:tcW w:w="812" w:type="dxa"/>
          </w:tcPr>
          <w:p w:rsidR="00A76DFB" w:rsidRPr="00166088" w:rsidRDefault="00A76DFB" w:rsidP="00A76DFB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6DFB" w:rsidRPr="00CD0036" w:rsidRDefault="00A76DFB" w:rsidP="00CD003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проверок соблюдения запретов, ограничений и исполнения обязанностей, установленных в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3684" w:type="dxa"/>
          </w:tcPr>
          <w:p w:rsidR="00A76DFB" w:rsidRDefault="002B1928" w:rsidP="002B192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завершении мероприятий по проверке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неотражение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докладе о результате проверки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выявленых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</w:t>
            </w:r>
            <w:r w:rsidRPr="002B1928">
              <w:rPr>
                <w:rFonts w:ascii="Times New Roman" w:hAnsi="Times New Roman"/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1989" w:type="dxa"/>
          </w:tcPr>
          <w:p w:rsidR="00A76DFB" w:rsidRDefault="00A76DFB" w:rsidP="00B94071">
            <w:pPr>
              <w:ind w:firstLine="0"/>
              <w:rPr>
                <w:sz w:val="24"/>
                <w:szCs w:val="24"/>
              </w:rPr>
            </w:pPr>
            <w:r w:rsidRPr="00A76DFB">
              <w:rPr>
                <w:sz w:val="24"/>
                <w:szCs w:val="24"/>
              </w:rPr>
              <w:t xml:space="preserve">Управляющий делами Администрации ТМР, </w:t>
            </w:r>
            <w:r w:rsidR="00B94071">
              <w:rPr>
                <w:sz w:val="24"/>
                <w:szCs w:val="24"/>
              </w:rPr>
              <w:t xml:space="preserve">начальник, </w:t>
            </w:r>
            <w:r w:rsidRPr="00A76DFB">
              <w:rPr>
                <w:sz w:val="24"/>
                <w:szCs w:val="24"/>
              </w:rPr>
              <w:t xml:space="preserve">консультант </w:t>
            </w:r>
            <w:r w:rsidR="00B94071" w:rsidRPr="00B94071">
              <w:rPr>
                <w:sz w:val="24"/>
                <w:szCs w:val="24"/>
              </w:rPr>
              <w:t>отдела кадров административно-правового управления</w:t>
            </w:r>
          </w:p>
        </w:tc>
        <w:tc>
          <w:tcPr>
            <w:tcW w:w="1278" w:type="dxa"/>
          </w:tcPr>
          <w:p w:rsidR="00A76DFB" w:rsidRDefault="00F0400C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A76DFB" w:rsidRDefault="00A76DFB" w:rsidP="00A76DF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6DFB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2B1928" w:rsidRPr="002B1928" w:rsidRDefault="002B1928" w:rsidP="00A76DF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B1928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-опасной функции.</w:t>
            </w:r>
          </w:p>
          <w:p w:rsidR="00A76DFB" w:rsidRPr="00A76DFB" w:rsidRDefault="00A76DFB" w:rsidP="00A76DF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6DFB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A76DFB" w:rsidRPr="00A76DFB" w:rsidRDefault="00A76DFB" w:rsidP="00A76DF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76DFB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76DFB" w:rsidRPr="00166088" w:rsidRDefault="00A76DFB" w:rsidP="00A76DF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DFB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CD4D43" w:rsidRPr="00C722D9" w:rsidTr="00595D87">
        <w:tc>
          <w:tcPr>
            <w:tcW w:w="812" w:type="dxa"/>
          </w:tcPr>
          <w:p w:rsidR="00CD4D43" w:rsidRPr="00166088" w:rsidRDefault="00CD4D43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D4D43" w:rsidRPr="00166088" w:rsidRDefault="00CD4D43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муниципального контроля (земельного, жилищного, за соблюдением правил благоустройства) </w:t>
            </w:r>
            <w:r w:rsidR="00C10306">
              <w:rPr>
                <w:rFonts w:cs="Times New Roman"/>
                <w:sz w:val="24"/>
                <w:szCs w:val="24"/>
                <w:lang w:eastAsia="ru-RU"/>
              </w:rPr>
              <w:t xml:space="preserve">и иных видов контроля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рамках полномочий органа местного самоуправления</w:t>
            </w:r>
          </w:p>
        </w:tc>
        <w:tc>
          <w:tcPr>
            <w:tcW w:w="3684" w:type="dxa"/>
          </w:tcPr>
          <w:p w:rsidR="00CD4D43" w:rsidRPr="00C722D9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 w:rsidRPr="00C722D9">
              <w:rPr>
                <w:rFonts w:ascii="Times New Roman" w:hAnsi="Times New Roman"/>
                <w:sz w:val="24"/>
              </w:rPr>
              <w:t xml:space="preserve">Принятие решения о проведении мероприятий по контролю выборочно в отношении отдельных органов (организаций) По завершении мероприятий по контролю (надзору) </w:t>
            </w:r>
            <w:proofErr w:type="spellStart"/>
            <w:r w:rsidRPr="00C722D9">
              <w:rPr>
                <w:rFonts w:ascii="Times New Roman" w:hAnsi="Times New Roman"/>
                <w:sz w:val="24"/>
              </w:rPr>
              <w:t>неотражение</w:t>
            </w:r>
            <w:proofErr w:type="spellEnd"/>
            <w:r w:rsidRPr="00C722D9">
              <w:rPr>
                <w:rFonts w:ascii="Times New Roman" w:hAnsi="Times New Roman"/>
                <w:sz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</w:t>
            </w:r>
          </w:p>
          <w:p w:rsidR="00CD4D43" w:rsidRPr="00166088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974BFF" w:rsidRDefault="00CD4D43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74BFF">
              <w:rPr>
                <w:sz w:val="24"/>
                <w:szCs w:val="24"/>
              </w:rPr>
              <w:t>,</w:t>
            </w:r>
            <w:proofErr w:type="gramEnd"/>
            <w:r w:rsidR="00974BFF">
              <w:rPr>
                <w:sz w:val="24"/>
                <w:szCs w:val="24"/>
              </w:rPr>
              <w:t xml:space="preserve"> консультант </w:t>
            </w:r>
            <w:r>
              <w:rPr>
                <w:sz w:val="24"/>
                <w:szCs w:val="24"/>
              </w:rPr>
              <w:t xml:space="preserve">управления муниципального контроля, </w:t>
            </w:r>
          </w:p>
          <w:p w:rsidR="00CD4D43" w:rsidRDefault="00974BFF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D4D43">
              <w:rPr>
                <w:sz w:val="24"/>
                <w:szCs w:val="24"/>
              </w:rPr>
              <w:t xml:space="preserve">лавные специалисты отделов за соблюдением правил благоустройства, муниципального жилищного и муниципального земельного контроля управления муниципального контроля </w:t>
            </w:r>
          </w:p>
          <w:p w:rsidR="00254122" w:rsidRDefault="00254122" w:rsidP="00974BFF">
            <w:pPr>
              <w:ind w:firstLine="0"/>
              <w:rPr>
                <w:sz w:val="24"/>
                <w:szCs w:val="24"/>
              </w:rPr>
            </w:pPr>
          </w:p>
          <w:p w:rsidR="00254122" w:rsidRDefault="00254122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Начальник, консультант отдела кадров административно-правового управления</w:t>
            </w:r>
          </w:p>
          <w:p w:rsidR="00C10306" w:rsidRDefault="00C10306" w:rsidP="00974BFF">
            <w:pPr>
              <w:ind w:firstLine="0"/>
              <w:rPr>
                <w:sz w:val="24"/>
                <w:szCs w:val="24"/>
              </w:rPr>
            </w:pPr>
          </w:p>
          <w:p w:rsidR="00F43B58" w:rsidRDefault="00F43B58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и спорта</w:t>
            </w:r>
          </w:p>
          <w:p w:rsidR="00F43B58" w:rsidRDefault="00F43B58" w:rsidP="00974BFF">
            <w:pPr>
              <w:ind w:firstLine="0"/>
              <w:rPr>
                <w:sz w:val="24"/>
                <w:szCs w:val="24"/>
              </w:rPr>
            </w:pPr>
          </w:p>
          <w:p w:rsidR="00F43B58" w:rsidRPr="00166088" w:rsidRDefault="00F43B58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и молодежной политики</w:t>
            </w:r>
          </w:p>
        </w:tc>
        <w:tc>
          <w:tcPr>
            <w:tcW w:w="1278" w:type="dxa"/>
          </w:tcPr>
          <w:p w:rsidR="00CD4D43" w:rsidRPr="00166088" w:rsidRDefault="00CD4D43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722D9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C722D9">
              <w:rPr>
                <w:rFonts w:ascii="Times New Roman" w:hAnsi="Times New Roman"/>
                <w:sz w:val="24"/>
                <w:szCs w:val="24"/>
              </w:rPr>
              <w:t xml:space="preserve">-опасной функции; </w:t>
            </w:r>
          </w:p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контрольных (надзорных) мероприятий; </w:t>
            </w:r>
          </w:p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CD4D43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2D9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CD4D43" w:rsidRPr="00C722D9" w:rsidRDefault="00CD4D43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22D9">
              <w:rPr>
                <w:rFonts w:ascii="Times New Roman" w:hAnsi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</w:tc>
      </w:tr>
      <w:tr w:rsidR="00E04596" w:rsidRPr="00C722D9" w:rsidTr="00595D87">
        <w:tc>
          <w:tcPr>
            <w:tcW w:w="812" w:type="dxa"/>
          </w:tcPr>
          <w:p w:rsidR="00E04596" w:rsidRPr="00166088" w:rsidRDefault="00E04596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76DFB" w:rsidRPr="00A76DFB" w:rsidRDefault="00A76DFB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6DFB">
              <w:rPr>
                <w:rFonts w:cs="Times New Roman"/>
                <w:sz w:val="24"/>
                <w:szCs w:val="24"/>
                <w:lang w:eastAsia="ru-RU"/>
              </w:rPr>
              <w:t>Нормирование затрат на муниципальные услуги, работы для подведомственных учреждений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76DFB" w:rsidRDefault="00A76DFB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6DFB">
              <w:rPr>
                <w:rFonts w:cs="Times New Roman"/>
                <w:sz w:val="24"/>
                <w:szCs w:val="24"/>
                <w:lang w:eastAsia="ru-RU"/>
              </w:rPr>
              <w:t>Определение объемов средств на выполнение муниципального задания, внесение дополнений и изменений в муниципальное задание, подготовка обоснований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04596" w:rsidRDefault="00A76DFB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и ведение смет.</w:t>
            </w:r>
          </w:p>
          <w:p w:rsidR="00A76DFB" w:rsidRPr="00A76DFB" w:rsidRDefault="00A76DFB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76DFB">
              <w:rPr>
                <w:rFonts w:cs="Times New Roman"/>
                <w:sz w:val="24"/>
                <w:szCs w:val="24"/>
                <w:lang w:eastAsia="ru-RU"/>
              </w:rPr>
              <w:t xml:space="preserve">Подготовка, анализ, свод заявок </w:t>
            </w:r>
          </w:p>
          <w:p w:rsidR="00A76DFB" w:rsidRDefault="00A76DFB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 подведомственных учреждений </w:t>
            </w:r>
            <w:r w:rsidRPr="00A76DFB">
              <w:rPr>
                <w:rFonts w:cs="Times New Roman"/>
                <w:sz w:val="24"/>
                <w:szCs w:val="24"/>
                <w:lang w:eastAsia="ru-RU"/>
              </w:rPr>
              <w:t xml:space="preserve"> о потребности в бюджетных ассигн</w:t>
            </w:r>
            <w:r w:rsidR="0074471A">
              <w:rPr>
                <w:rFonts w:cs="Times New Roman"/>
                <w:sz w:val="24"/>
                <w:szCs w:val="24"/>
                <w:lang w:eastAsia="ru-RU"/>
              </w:rPr>
              <w:t>ованиях на плановый период.</w:t>
            </w:r>
          </w:p>
        </w:tc>
        <w:tc>
          <w:tcPr>
            <w:tcW w:w="3684" w:type="dxa"/>
          </w:tcPr>
          <w:p w:rsidR="00AC7D0B" w:rsidRPr="00AC7D0B" w:rsidRDefault="00E04596" w:rsidP="00AC7D0B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решений по распределению </w:t>
            </w:r>
            <w:r w:rsidR="00AC7D0B">
              <w:rPr>
                <w:rFonts w:ascii="Times New Roman" w:hAnsi="Times New Roman"/>
                <w:sz w:val="24"/>
              </w:rPr>
              <w:t>бюджетных ассигнований с нарушением установленного порядка</w:t>
            </w:r>
            <w:r w:rsidR="00AC7D0B" w:rsidRPr="00AC7D0B">
              <w:rPr>
                <w:rFonts w:ascii="Times New Roman" w:hAnsi="Times New Roman"/>
                <w:sz w:val="24"/>
              </w:rPr>
              <w:t xml:space="preserve"> в обмен на полученное (обещанное) вознаграждение.</w:t>
            </w:r>
          </w:p>
          <w:p w:rsidR="00AC7D0B" w:rsidRDefault="00AC7D0B" w:rsidP="005821C6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</w:p>
          <w:p w:rsidR="00E04596" w:rsidRPr="00AC7D0B" w:rsidRDefault="00E04596" w:rsidP="00AC7D0B">
            <w:pPr>
              <w:jc w:val="right"/>
            </w:pPr>
          </w:p>
        </w:tc>
        <w:tc>
          <w:tcPr>
            <w:tcW w:w="1989" w:type="dxa"/>
          </w:tcPr>
          <w:p w:rsidR="00E04596" w:rsidRDefault="00A76DFB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планирования управления муниципальных закупок и планирования</w:t>
            </w:r>
          </w:p>
        </w:tc>
        <w:tc>
          <w:tcPr>
            <w:tcW w:w="1278" w:type="dxa"/>
          </w:tcPr>
          <w:p w:rsidR="00E04596" w:rsidRDefault="00A76DFB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AC7D0B" w:rsidRPr="00AC7D0B" w:rsidRDefault="00AC7D0B" w:rsidP="00AC7D0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C7D0B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AC7D0B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AC7D0B">
              <w:rPr>
                <w:rFonts w:ascii="Times New Roman" w:hAnsi="Times New Roman"/>
                <w:sz w:val="24"/>
                <w:szCs w:val="24"/>
              </w:rPr>
              <w:t xml:space="preserve">-опасной функции; </w:t>
            </w:r>
          </w:p>
          <w:p w:rsidR="00AC7D0B" w:rsidRPr="00AC7D0B" w:rsidRDefault="00AC7D0B" w:rsidP="00AC7D0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C7D0B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AC7D0B" w:rsidRPr="00AC7D0B" w:rsidRDefault="00AC7D0B" w:rsidP="00AC7D0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AC7D0B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E04596" w:rsidRPr="00C722D9" w:rsidRDefault="00AC7D0B" w:rsidP="00AC7D0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0B">
              <w:rPr>
                <w:rFonts w:ascii="Times New Roman" w:hAnsi="Times New Roman"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  <w:tr w:rsidR="002B1928" w:rsidRPr="00C722D9" w:rsidTr="00595D87">
        <w:tc>
          <w:tcPr>
            <w:tcW w:w="812" w:type="dxa"/>
          </w:tcPr>
          <w:p w:rsidR="002B1928" w:rsidRPr="00166088" w:rsidRDefault="002B1928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1928" w:rsidRPr="00A76DFB" w:rsidRDefault="004374FA" w:rsidP="00A76DF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личного приема граждан, проведение предварительной беседы и записи граждан на личный прием</w:t>
            </w:r>
          </w:p>
        </w:tc>
        <w:tc>
          <w:tcPr>
            <w:tcW w:w="3684" w:type="dxa"/>
          </w:tcPr>
          <w:p w:rsidR="002B1928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Внеочередная организация встречи с интересующим должностным лицом.</w:t>
            </w:r>
          </w:p>
          <w:p w:rsidR="004374FA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записи заявителя на личный прием либо отказ в записи</w:t>
            </w:r>
          </w:p>
        </w:tc>
        <w:tc>
          <w:tcPr>
            <w:tcW w:w="1989" w:type="dxa"/>
          </w:tcPr>
          <w:p w:rsidR="002B1928" w:rsidRDefault="004374FA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организационного отдела административно-правового управления</w:t>
            </w:r>
          </w:p>
        </w:tc>
        <w:tc>
          <w:tcPr>
            <w:tcW w:w="1278" w:type="dxa"/>
          </w:tcPr>
          <w:p w:rsidR="002B1928" w:rsidRDefault="004374FA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4374FA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A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-опасной функции.</w:t>
            </w:r>
          </w:p>
          <w:p w:rsidR="004374FA" w:rsidRPr="004374FA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374FA">
              <w:rPr>
                <w:rFonts w:ascii="Times New Roman" w:hAnsi="Times New Roman"/>
                <w:sz w:val="24"/>
                <w:szCs w:val="24"/>
              </w:rPr>
              <w:t>азмещение информации о</w:t>
            </w:r>
            <w:r w:rsidR="00593467">
              <w:rPr>
                <w:rFonts w:ascii="Times New Roman" w:hAnsi="Times New Roman"/>
                <w:sz w:val="24"/>
                <w:szCs w:val="24"/>
              </w:rPr>
              <w:t xml:space="preserve"> приеме гр</w:t>
            </w:r>
            <w:r w:rsidRPr="004374FA">
              <w:rPr>
                <w:rFonts w:ascii="Times New Roman" w:hAnsi="Times New Roman"/>
                <w:sz w:val="24"/>
                <w:szCs w:val="24"/>
              </w:rPr>
              <w:t>аждан на официальном сайте.</w:t>
            </w:r>
          </w:p>
          <w:p w:rsidR="004374FA" w:rsidRPr="004374FA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A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4374FA" w:rsidRPr="004374FA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A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2B1928" w:rsidRPr="00AC7D0B" w:rsidRDefault="004374FA" w:rsidP="004374F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A">
              <w:rPr>
                <w:rFonts w:ascii="Times New Roman" w:hAnsi="Times New Roman"/>
                <w:sz w:val="24"/>
                <w:szCs w:val="24"/>
              </w:rPr>
              <w:t>-ответственности за совершение коррупционных правонарушений.</w:t>
            </w:r>
          </w:p>
        </w:tc>
      </w:tr>
      <w:tr w:rsidR="008A7A19" w:rsidRPr="00C722D9" w:rsidTr="00595D87">
        <w:tc>
          <w:tcPr>
            <w:tcW w:w="812" w:type="dxa"/>
            <w:vMerge w:val="restart"/>
          </w:tcPr>
          <w:p w:rsidR="008A7A19" w:rsidRPr="00166088" w:rsidRDefault="008A7A19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8A7A19" w:rsidRDefault="008A7A19" w:rsidP="005821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25D95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полномочий собственника (учредителя) в </w:t>
            </w:r>
            <w:proofErr w:type="gramStart"/>
            <w:r w:rsidRPr="00025D95">
              <w:rPr>
                <w:rFonts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025D95">
              <w:rPr>
                <w:rFonts w:cs="Times New Roman"/>
                <w:sz w:val="24"/>
                <w:szCs w:val="24"/>
                <w:lang w:eastAsia="ru-RU"/>
              </w:rPr>
              <w:t xml:space="preserve"> подведомственных органу местного самоуправления организаций</w:t>
            </w:r>
          </w:p>
        </w:tc>
        <w:tc>
          <w:tcPr>
            <w:tcW w:w="3684" w:type="dxa"/>
          </w:tcPr>
          <w:p w:rsidR="008A7A19" w:rsidRPr="00C722D9" w:rsidRDefault="008A7A19" w:rsidP="005821C6">
            <w:pPr>
              <w:pStyle w:val="af9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25D95">
              <w:rPr>
                <w:rFonts w:ascii="Times New Roman" w:hAnsi="Times New Roman"/>
                <w:sz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  <w:proofErr w:type="gramEnd"/>
          </w:p>
        </w:tc>
        <w:tc>
          <w:tcPr>
            <w:tcW w:w="1989" w:type="dxa"/>
          </w:tcPr>
          <w:p w:rsidR="008A7A19" w:rsidRDefault="008A7A19" w:rsidP="00974BFF">
            <w:pPr>
              <w:ind w:firstLine="0"/>
              <w:rPr>
                <w:sz w:val="24"/>
                <w:szCs w:val="24"/>
              </w:rPr>
            </w:pPr>
            <w:r w:rsidRPr="00025D95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ТМР</w:t>
            </w:r>
            <w:r w:rsidRPr="00025D95">
              <w:rPr>
                <w:sz w:val="24"/>
                <w:szCs w:val="24"/>
              </w:rPr>
              <w:t>, заместители Главы Администрации</w:t>
            </w:r>
          </w:p>
          <w:p w:rsidR="00806160" w:rsidRDefault="00806160" w:rsidP="00974B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A7A19" w:rsidRDefault="008A7A19" w:rsidP="000474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8A7A19" w:rsidRDefault="008A7A1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D9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025D9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025D95">
              <w:rPr>
                <w:rFonts w:ascii="Times New Roman" w:hAnsi="Times New Roman"/>
                <w:sz w:val="24"/>
                <w:szCs w:val="24"/>
              </w:rPr>
              <w:t xml:space="preserve"> деятельностью подведомственных организаций с участием представителей иных структурных подразделений органа местного самоуправления.</w:t>
            </w:r>
          </w:p>
          <w:p w:rsidR="008A7A19" w:rsidRPr="00C722D9" w:rsidRDefault="008A7A19" w:rsidP="005821C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Комиссионное проведение мероприятий.</w:t>
            </w:r>
          </w:p>
        </w:tc>
      </w:tr>
      <w:tr w:rsidR="008A7A19" w:rsidRPr="00C722D9" w:rsidTr="00595D87">
        <w:tc>
          <w:tcPr>
            <w:tcW w:w="812" w:type="dxa"/>
            <w:vMerge/>
          </w:tcPr>
          <w:p w:rsidR="008A7A19" w:rsidRDefault="008A7A19" w:rsidP="008A7A19"/>
        </w:tc>
        <w:tc>
          <w:tcPr>
            <w:tcW w:w="3544" w:type="dxa"/>
            <w:vMerge/>
          </w:tcPr>
          <w:p w:rsidR="008A7A19" w:rsidRDefault="008A7A19" w:rsidP="008A7A19"/>
        </w:tc>
        <w:tc>
          <w:tcPr>
            <w:tcW w:w="3684" w:type="dxa"/>
          </w:tcPr>
          <w:p w:rsidR="008A7A19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Необоснованное согласование или необоснованный отказ 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согласовании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предоставления в аренду государственного </w:t>
            </w:r>
          </w:p>
          <w:p w:rsidR="008A7A19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(муниципального) имущества, находящегося в оперативном управлении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8A7A19" w:rsidRPr="00327389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(муниципальных) учреждений. </w:t>
            </w:r>
          </w:p>
        </w:tc>
        <w:tc>
          <w:tcPr>
            <w:tcW w:w="1989" w:type="dxa"/>
          </w:tcPr>
          <w:p w:rsidR="00806160" w:rsidRPr="00806160" w:rsidRDefault="00806160" w:rsidP="00806160">
            <w:pPr>
              <w:ind w:firstLine="0"/>
              <w:rPr>
                <w:sz w:val="24"/>
                <w:szCs w:val="24"/>
              </w:rPr>
            </w:pPr>
            <w:r w:rsidRPr="00806160">
              <w:rPr>
                <w:sz w:val="24"/>
                <w:szCs w:val="24"/>
              </w:rPr>
              <w:t>Глава ТМР, заместители Главы Администрации</w:t>
            </w:r>
          </w:p>
          <w:p w:rsidR="00806160" w:rsidRDefault="00806160" w:rsidP="008A7A19">
            <w:pPr>
              <w:ind w:firstLine="0"/>
              <w:rPr>
                <w:sz w:val="24"/>
                <w:szCs w:val="24"/>
              </w:rPr>
            </w:pPr>
          </w:p>
          <w:p w:rsidR="008A7A19" w:rsidRDefault="008A7A19" w:rsidP="008A7A19">
            <w:pPr>
              <w:ind w:firstLine="0"/>
              <w:jc w:val="both"/>
            </w:pPr>
          </w:p>
        </w:tc>
        <w:tc>
          <w:tcPr>
            <w:tcW w:w="1278" w:type="dxa"/>
          </w:tcPr>
          <w:p w:rsidR="008A7A19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34BF1">
              <w:rPr>
                <w:rFonts w:cs="Times New Roman"/>
                <w:sz w:val="24"/>
                <w:szCs w:val="24"/>
              </w:rPr>
              <w:t>Высокая</w:t>
            </w:r>
          </w:p>
          <w:p w:rsidR="008A7A19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8A7A19" w:rsidRPr="00334BF1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3467" w:rsidRPr="00593467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93467">
              <w:rPr>
                <w:rFonts w:cs="Times New Roman"/>
                <w:sz w:val="24"/>
                <w:szCs w:val="24"/>
              </w:rPr>
              <w:t>коррупционно</w:t>
            </w:r>
            <w:proofErr w:type="spellEnd"/>
            <w:r w:rsidRPr="00593467">
              <w:rPr>
                <w:rFonts w:cs="Times New Roman"/>
                <w:sz w:val="24"/>
                <w:szCs w:val="24"/>
              </w:rPr>
              <w:t>-опасной функции.</w:t>
            </w:r>
          </w:p>
          <w:p w:rsidR="008A7A19" w:rsidRPr="00334BF1" w:rsidRDefault="008A7A19" w:rsidP="008A7A1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D4D43" w:rsidRPr="00166088" w:rsidTr="00595D87">
        <w:tc>
          <w:tcPr>
            <w:tcW w:w="812" w:type="dxa"/>
          </w:tcPr>
          <w:p w:rsidR="00CD4D43" w:rsidRPr="00166088" w:rsidRDefault="00CD4D43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D4D43" w:rsidRPr="00166088" w:rsidRDefault="00CD4D43" w:rsidP="008A7A1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постоянно, временно или в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4" w:type="dxa"/>
          </w:tcPr>
          <w:p w:rsidR="00CD4D43" w:rsidRPr="00166088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:rsidR="00CD4D43" w:rsidRPr="00166088" w:rsidRDefault="00974BFF" w:rsidP="00974B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ТМР,</w:t>
            </w:r>
            <w:r w:rsidR="00CD4D43">
              <w:rPr>
                <w:sz w:val="24"/>
                <w:szCs w:val="24"/>
              </w:rPr>
              <w:t xml:space="preserve"> заместители Главы Администрации</w:t>
            </w:r>
          </w:p>
        </w:tc>
        <w:tc>
          <w:tcPr>
            <w:tcW w:w="1278" w:type="dxa"/>
          </w:tcPr>
          <w:p w:rsidR="00CD4D43" w:rsidRPr="00166088" w:rsidRDefault="00CD4D43" w:rsidP="008A7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3543" w:type="dxa"/>
          </w:tcPr>
          <w:p w:rsidR="00CD4D43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CD4D43" w:rsidRPr="007C00F7" w:rsidRDefault="00CD4D43" w:rsidP="008A7A1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D43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CD4D43" w:rsidRPr="007C00F7" w:rsidRDefault="00CD4D43" w:rsidP="008A7A1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4D43" w:rsidRPr="00166088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D4D43" w:rsidRPr="00166088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4D43" w:rsidRPr="00166088" w:rsidRDefault="00CD4D43" w:rsidP="008A7A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593467" w:rsidRPr="00166088" w:rsidTr="00595D87">
        <w:tc>
          <w:tcPr>
            <w:tcW w:w="812" w:type="dxa"/>
          </w:tcPr>
          <w:p w:rsidR="00593467" w:rsidRPr="00166088" w:rsidRDefault="00593467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73A1">
              <w:rPr>
                <w:rFonts w:cs="Times New Roman"/>
                <w:sz w:val="24"/>
                <w:szCs w:val="24"/>
              </w:rPr>
              <w:t>Предоставление имущества, составляющего муниципальную казну, в аренду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73A1">
              <w:rPr>
                <w:rFonts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</w:t>
            </w:r>
            <w:r>
              <w:rPr>
                <w:rFonts w:cs="Times New Roman"/>
                <w:sz w:val="24"/>
                <w:szCs w:val="24"/>
              </w:rPr>
              <w:t>даторов в обмен на полученное (</w:t>
            </w:r>
            <w:r w:rsidRPr="009D73A1">
              <w:rPr>
                <w:rFonts w:cs="Times New Roman"/>
                <w:sz w:val="24"/>
                <w:szCs w:val="24"/>
              </w:rPr>
              <w:t>обещанное) вознаграждение.</w:t>
            </w:r>
          </w:p>
        </w:tc>
        <w:tc>
          <w:tcPr>
            <w:tcW w:w="1989" w:type="dxa"/>
          </w:tcPr>
          <w:p w:rsidR="00593467" w:rsidRPr="00593467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Заместитель начальника управления муниципального имущества,</w:t>
            </w:r>
          </w:p>
          <w:p w:rsidR="00593467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Начальник, консультант, главный специалист отдела муниципального имущества и жилищной политики управления муниципального имущества</w:t>
            </w: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 xml:space="preserve">Начальник, консультант, главный специалист отдела </w:t>
            </w:r>
            <w:r>
              <w:rPr>
                <w:rFonts w:cs="Times New Roman"/>
                <w:sz w:val="24"/>
                <w:szCs w:val="24"/>
              </w:rPr>
              <w:t xml:space="preserve">учета и аренды земель </w:t>
            </w:r>
            <w:r w:rsidRPr="00593467">
              <w:rPr>
                <w:rFonts w:cs="Times New Roman"/>
                <w:sz w:val="24"/>
                <w:szCs w:val="24"/>
              </w:rPr>
              <w:t>упра</w:t>
            </w:r>
            <w:r w:rsidR="0074471A">
              <w:rPr>
                <w:rFonts w:cs="Times New Roman"/>
                <w:sz w:val="24"/>
                <w:szCs w:val="24"/>
              </w:rPr>
              <w:t>вления муниципального имущества</w:t>
            </w:r>
          </w:p>
        </w:tc>
        <w:tc>
          <w:tcPr>
            <w:tcW w:w="1278" w:type="dxa"/>
          </w:tcPr>
          <w:p w:rsidR="00593467" w:rsidRPr="00CA55BD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55BD">
              <w:rPr>
                <w:rFonts w:cs="Times New Roman"/>
                <w:sz w:val="24"/>
                <w:szCs w:val="24"/>
              </w:rPr>
              <w:t xml:space="preserve">Высокая </w:t>
            </w:r>
          </w:p>
          <w:p w:rsidR="00593467" w:rsidRPr="00CA55BD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CA55BD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CA55BD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Pr="00CA55BD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Default="00593467" w:rsidP="00593467">
            <w:pPr>
              <w:ind w:firstLine="0"/>
            </w:pPr>
          </w:p>
        </w:tc>
        <w:tc>
          <w:tcPr>
            <w:tcW w:w="3543" w:type="dxa"/>
          </w:tcPr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cs="Times New Roman"/>
                <w:sz w:val="24"/>
                <w:szCs w:val="24"/>
              </w:rPr>
              <w:t>-опасной функции</w:t>
            </w:r>
            <w:r w:rsidRPr="009D73A1">
              <w:rPr>
                <w:rFonts w:cs="Times New Roman"/>
                <w:sz w:val="24"/>
                <w:szCs w:val="24"/>
              </w:rPr>
              <w:t>, а также размера арендной платы и иных условий договора аренды;</w:t>
            </w:r>
          </w:p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593467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73A1">
              <w:rPr>
                <w:rFonts w:cs="Times New Roman"/>
                <w:sz w:val="24"/>
                <w:szCs w:val="24"/>
              </w:rPr>
              <w:t>Осуществление оценки имущества независимой организацией.</w:t>
            </w:r>
          </w:p>
        </w:tc>
      </w:tr>
      <w:tr w:rsidR="00593467" w:rsidRPr="00166088" w:rsidTr="00595D87">
        <w:tc>
          <w:tcPr>
            <w:tcW w:w="812" w:type="dxa"/>
          </w:tcPr>
          <w:p w:rsidR="00593467" w:rsidRPr="00166088" w:rsidRDefault="00593467" w:rsidP="005821C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93467" w:rsidRPr="009D73A1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продажи муниципального имущества</w:t>
            </w:r>
          </w:p>
        </w:tc>
        <w:tc>
          <w:tcPr>
            <w:tcW w:w="3684" w:type="dxa"/>
          </w:tcPr>
          <w:p w:rsid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Необоснованное занижение начальной цены за продаваемое имущество или установление иных льготных условий продажи в обмен на полученное (обещанное) вознаграждение.</w:t>
            </w:r>
          </w:p>
          <w:p w:rsidR="00593467" w:rsidRPr="009D73A1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93467" w:rsidRP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Заместитель начальника управления муниципального имущества,</w:t>
            </w:r>
          </w:p>
          <w:p w:rsidR="00593467" w:rsidRP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Начальник, консультант, главный специалист отдела муниципального имущества и жилищной политики управления муниципального имущества</w:t>
            </w:r>
          </w:p>
          <w:p w:rsidR="00593467" w:rsidRPr="009D73A1" w:rsidRDefault="00593467" w:rsidP="0074471A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>Начальник, консультант, главный специалист отдела учета и аренды земель упра</w:t>
            </w:r>
            <w:r w:rsidR="0074471A">
              <w:rPr>
                <w:rFonts w:cs="Times New Roman"/>
                <w:sz w:val="24"/>
                <w:szCs w:val="24"/>
              </w:rPr>
              <w:t>вления муниципального имущества</w:t>
            </w:r>
          </w:p>
        </w:tc>
        <w:tc>
          <w:tcPr>
            <w:tcW w:w="1278" w:type="dxa"/>
          </w:tcPr>
          <w:p w:rsid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Высокая</w:t>
            </w:r>
          </w:p>
          <w:p w:rsid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</w:p>
          <w:p w:rsidR="00593467" w:rsidRPr="009D73A1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3467" w:rsidRPr="009D73A1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  <w:r w:rsidRPr="00593467">
              <w:rPr>
                <w:rFonts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93467">
              <w:rPr>
                <w:rFonts w:cs="Times New Roman"/>
                <w:sz w:val="24"/>
                <w:szCs w:val="24"/>
              </w:rPr>
              <w:t>коррупционно</w:t>
            </w:r>
            <w:proofErr w:type="spellEnd"/>
            <w:r w:rsidRPr="00593467">
              <w:rPr>
                <w:rFonts w:cs="Times New Roman"/>
                <w:sz w:val="24"/>
                <w:szCs w:val="24"/>
              </w:rPr>
              <w:t>-опасной функции,</w:t>
            </w:r>
            <w:r w:rsidRPr="009D73A1">
              <w:rPr>
                <w:rFonts w:cs="Times New Roman"/>
                <w:sz w:val="24"/>
                <w:szCs w:val="24"/>
              </w:rPr>
              <w:t xml:space="preserve"> а также размера </w:t>
            </w:r>
            <w:r>
              <w:rPr>
                <w:rFonts w:cs="Times New Roman"/>
                <w:sz w:val="24"/>
                <w:szCs w:val="24"/>
              </w:rPr>
              <w:t>начальной цены и иных условий договора купли - продажи</w:t>
            </w:r>
            <w:r w:rsidRPr="009D73A1">
              <w:rPr>
                <w:rFonts w:cs="Times New Roman"/>
                <w:sz w:val="24"/>
                <w:szCs w:val="24"/>
              </w:rPr>
              <w:t>;</w:t>
            </w:r>
          </w:p>
          <w:p w:rsidR="00593467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</w:p>
          <w:p w:rsidR="00593467" w:rsidRDefault="00593467" w:rsidP="005934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73A1">
              <w:rPr>
                <w:rFonts w:cs="Times New Roman"/>
                <w:sz w:val="24"/>
                <w:szCs w:val="24"/>
              </w:rPr>
              <w:t>Осуществление оценки имущества независимой организацией.</w:t>
            </w:r>
          </w:p>
          <w:p w:rsidR="00593467" w:rsidRPr="009D73A1" w:rsidRDefault="00593467" w:rsidP="00593467">
            <w:pPr>
              <w:ind w:firstLine="39"/>
              <w:rPr>
                <w:rFonts w:cs="Times New Roman"/>
                <w:sz w:val="24"/>
                <w:szCs w:val="24"/>
              </w:rPr>
            </w:pPr>
          </w:p>
        </w:tc>
      </w:tr>
    </w:tbl>
    <w:p w:rsidR="00DD26DA" w:rsidRDefault="00DD26DA" w:rsidP="00DD26DA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567"/>
        </w:tabs>
        <w:spacing w:before="0" w:after="0" w:line="240" w:lineRule="auto"/>
        <w:ind w:right="0"/>
        <w:jc w:val="left"/>
        <w:outlineLvl w:val="1"/>
        <w:rPr>
          <w:rFonts w:eastAsia="Times New Roman"/>
          <w:b w:val="0"/>
          <w:szCs w:val="22"/>
        </w:rPr>
      </w:pPr>
    </w:p>
    <w:p w:rsidR="00DD26DA" w:rsidRDefault="00523E4D" w:rsidP="00DD26DA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567"/>
        </w:tabs>
        <w:spacing w:before="0" w:after="0" w:line="240" w:lineRule="auto"/>
        <w:ind w:right="0" w:firstLine="1134"/>
        <w:jc w:val="left"/>
        <w:outlineLvl w:val="1"/>
        <w:rPr>
          <w:b w:val="0"/>
        </w:rPr>
      </w:pPr>
      <w:r w:rsidRPr="00974BFF">
        <w:rPr>
          <w:b w:val="0"/>
        </w:rPr>
        <w:t>Управляющий делами А</w:t>
      </w:r>
      <w:r w:rsidR="00DD26DA">
        <w:rPr>
          <w:b w:val="0"/>
        </w:rPr>
        <w:t xml:space="preserve">дминистрации </w:t>
      </w:r>
    </w:p>
    <w:p w:rsidR="008B3DF0" w:rsidRPr="00974BFF" w:rsidRDefault="00523E4D" w:rsidP="00DD26DA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567"/>
        </w:tabs>
        <w:spacing w:before="0" w:after="0" w:line="240" w:lineRule="auto"/>
        <w:ind w:right="0" w:firstLine="1134"/>
        <w:jc w:val="left"/>
        <w:outlineLvl w:val="1"/>
        <w:rPr>
          <w:b w:val="0"/>
        </w:rPr>
      </w:pPr>
      <w:r w:rsidRPr="00974BFF">
        <w:rPr>
          <w:b w:val="0"/>
        </w:rPr>
        <w:t>Т</w:t>
      </w:r>
      <w:r w:rsidR="00DD26DA">
        <w:rPr>
          <w:b w:val="0"/>
        </w:rPr>
        <w:t>утаевского муниципального района</w:t>
      </w:r>
      <w:r w:rsidRPr="00974BFF">
        <w:rPr>
          <w:b w:val="0"/>
        </w:rPr>
        <w:t xml:space="preserve">                                           </w:t>
      </w:r>
      <w:r w:rsidR="00DD26DA">
        <w:rPr>
          <w:b w:val="0"/>
        </w:rPr>
        <w:t xml:space="preserve">                                         </w:t>
      </w:r>
      <w:r w:rsidRPr="00974BFF">
        <w:rPr>
          <w:b w:val="0"/>
        </w:rPr>
        <w:t xml:space="preserve">  С.В. Балясникова</w:t>
      </w:r>
    </w:p>
    <w:sectPr w:rsidR="008B3DF0" w:rsidRPr="00974BFF" w:rsidSect="00B42342">
      <w:footerReference w:type="default" r:id="rId9"/>
      <w:pgSz w:w="16838" w:h="11906" w:orient="landscape"/>
      <w:pgMar w:top="568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E" w:rsidRDefault="00E85A3E" w:rsidP="007362B8">
      <w:r>
        <w:separator/>
      </w:r>
    </w:p>
  </w:endnote>
  <w:endnote w:type="continuationSeparator" w:id="0">
    <w:p w:rsidR="00E85A3E" w:rsidRDefault="00E85A3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724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6F70" w:rsidRPr="00861FA2" w:rsidRDefault="002C6F70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3261D4">
          <w:rPr>
            <w:noProof/>
            <w:sz w:val="24"/>
            <w:szCs w:val="24"/>
          </w:rPr>
          <w:t>7</w:t>
        </w:r>
        <w:r w:rsidRPr="00861FA2">
          <w:rPr>
            <w:sz w:val="24"/>
            <w:szCs w:val="24"/>
          </w:rPr>
          <w:fldChar w:fldCharType="end"/>
        </w:r>
      </w:p>
    </w:sdtContent>
  </w:sdt>
  <w:p w:rsidR="002C6F70" w:rsidRPr="00E971E9" w:rsidRDefault="002C6F70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E" w:rsidRDefault="00E85A3E" w:rsidP="007362B8">
      <w:r>
        <w:separator/>
      </w:r>
    </w:p>
  </w:footnote>
  <w:footnote w:type="continuationSeparator" w:id="0">
    <w:p w:rsidR="00E85A3E" w:rsidRDefault="00E85A3E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B6A78"/>
    <w:multiLevelType w:val="hybridMultilevel"/>
    <w:tmpl w:val="B87AAF4E"/>
    <w:lvl w:ilvl="0" w:tplc="75DA89B8">
      <w:start w:val="1"/>
      <w:numFmt w:val="decimal"/>
      <w:lvlText w:val="%1."/>
      <w:lvlJc w:val="left"/>
      <w:pPr>
        <w:ind w:left="486" w:hanging="360"/>
      </w:pPr>
    </w:lvl>
    <w:lvl w:ilvl="1" w:tplc="04190019">
      <w:start w:val="1"/>
      <w:numFmt w:val="lowerLetter"/>
      <w:lvlText w:val="%2."/>
      <w:lvlJc w:val="left"/>
      <w:pPr>
        <w:ind w:left="1206" w:hanging="360"/>
      </w:pPr>
    </w:lvl>
    <w:lvl w:ilvl="2" w:tplc="0419001B">
      <w:start w:val="1"/>
      <w:numFmt w:val="lowerRoman"/>
      <w:lvlText w:val="%3."/>
      <w:lvlJc w:val="right"/>
      <w:pPr>
        <w:ind w:left="1926" w:hanging="180"/>
      </w:pPr>
    </w:lvl>
    <w:lvl w:ilvl="3" w:tplc="0419000F">
      <w:start w:val="1"/>
      <w:numFmt w:val="decimal"/>
      <w:lvlText w:val="%4."/>
      <w:lvlJc w:val="left"/>
      <w:pPr>
        <w:ind w:left="2646" w:hanging="360"/>
      </w:pPr>
    </w:lvl>
    <w:lvl w:ilvl="4" w:tplc="04190019">
      <w:start w:val="1"/>
      <w:numFmt w:val="lowerLetter"/>
      <w:lvlText w:val="%5."/>
      <w:lvlJc w:val="left"/>
      <w:pPr>
        <w:ind w:left="3366" w:hanging="360"/>
      </w:pPr>
    </w:lvl>
    <w:lvl w:ilvl="5" w:tplc="0419001B">
      <w:start w:val="1"/>
      <w:numFmt w:val="lowerRoman"/>
      <w:lvlText w:val="%6."/>
      <w:lvlJc w:val="right"/>
      <w:pPr>
        <w:ind w:left="4086" w:hanging="180"/>
      </w:pPr>
    </w:lvl>
    <w:lvl w:ilvl="6" w:tplc="0419000F">
      <w:start w:val="1"/>
      <w:numFmt w:val="decimal"/>
      <w:lvlText w:val="%7."/>
      <w:lvlJc w:val="left"/>
      <w:pPr>
        <w:ind w:left="4806" w:hanging="360"/>
      </w:pPr>
    </w:lvl>
    <w:lvl w:ilvl="7" w:tplc="04190019">
      <w:start w:val="1"/>
      <w:numFmt w:val="lowerLetter"/>
      <w:lvlText w:val="%8."/>
      <w:lvlJc w:val="left"/>
      <w:pPr>
        <w:ind w:left="5526" w:hanging="360"/>
      </w:pPr>
    </w:lvl>
    <w:lvl w:ilvl="8" w:tplc="0419001B">
      <w:start w:val="1"/>
      <w:numFmt w:val="lowerRoman"/>
      <w:lvlText w:val="%9."/>
      <w:lvlJc w:val="right"/>
      <w:pPr>
        <w:ind w:left="6246" w:hanging="180"/>
      </w:pPr>
    </w:lvl>
  </w:abstractNum>
  <w:abstractNum w:abstractNumId="4">
    <w:nsid w:val="2F341CFB"/>
    <w:multiLevelType w:val="multilevel"/>
    <w:tmpl w:val="DF5C7A96"/>
    <w:numStyleLink w:val="a"/>
  </w:abstractNum>
  <w:abstractNum w:abstractNumId="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5D6F76"/>
    <w:multiLevelType w:val="hybridMultilevel"/>
    <w:tmpl w:val="9128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14E06"/>
    <w:rsid w:val="00024657"/>
    <w:rsid w:val="00025D95"/>
    <w:rsid w:val="0002687F"/>
    <w:rsid w:val="000304E9"/>
    <w:rsid w:val="0004431B"/>
    <w:rsid w:val="000474EF"/>
    <w:rsid w:val="00053A8A"/>
    <w:rsid w:val="00054BB9"/>
    <w:rsid w:val="000571E6"/>
    <w:rsid w:val="00067CA0"/>
    <w:rsid w:val="00073C9A"/>
    <w:rsid w:val="0007492B"/>
    <w:rsid w:val="000809B1"/>
    <w:rsid w:val="000834BB"/>
    <w:rsid w:val="000877B6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2903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00E2"/>
    <w:rsid w:val="0016265E"/>
    <w:rsid w:val="00166088"/>
    <w:rsid w:val="001742F7"/>
    <w:rsid w:val="00174C4F"/>
    <w:rsid w:val="00187EEB"/>
    <w:rsid w:val="0019091F"/>
    <w:rsid w:val="00192EE0"/>
    <w:rsid w:val="001945F8"/>
    <w:rsid w:val="001A4077"/>
    <w:rsid w:val="001A69DB"/>
    <w:rsid w:val="001B1DE3"/>
    <w:rsid w:val="001B2ED9"/>
    <w:rsid w:val="001B4814"/>
    <w:rsid w:val="001C1734"/>
    <w:rsid w:val="001C5679"/>
    <w:rsid w:val="001D1943"/>
    <w:rsid w:val="001D22EA"/>
    <w:rsid w:val="001D55B7"/>
    <w:rsid w:val="001F094F"/>
    <w:rsid w:val="001F0D4A"/>
    <w:rsid w:val="001F14B3"/>
    <w:rsid w:val="001F25DB"/>
    <w:rsid w:val="001F534B"/>
    <w:rsid w:val="001F5597"/>
    <w:rsid w:val="00201BB0"/>
    <w:rsid w:val="00202D3D"/>
    <w:rsid w:val="002078EA"/>
    <w:rsid w:val="00210F31"/>
    <w:rsid w:val="00213011"/>
    <w:rsid w:val="00217859"/>
    <w:rsid w:val="00217B11"/>
    <w:rsid w:val="002310D3"/>
    <w:rsid w:val="00232616"/>
    <w:rsid w:val="00233A3F"/>
    <w:rsid w:val="002343A6"/>
    <w:rsid w:val="00240D93"/>
    <w:rsid w:val="00246E43"/>
    <w:rsid w:val="0025044A"/>
    <w:rsid w:val="00254122"/>
    <w:rsid w:val="00260844"/>
    <w:rsid w:val="002774B9"/>
    <w:rsid w:val="00277D98"/>
    <w:rsid w:val="00280CA3"/>
    <w:rsid w:val="00285A26"/>
    <w:rsid w:val="002924C7"/>
    <w:rsid w:val="002933A9"/>
    <w:rsid w:val="002A037A"/>
    <w:rsid w:val="002B1928"/>
    <w:rsid w:val="002C018E"/>
    <w:rsid w:val="002C406C"/>
    <w:rsid w:val="002C6F70"/>
    <w:rsid w:val="002D05EB"/>
    <w:rsid w:val="002D56E9"/>
    <w:rsid w:val="002D7743"/>
    <w:rsid w:val="00301B24"/>
    <w:rsid w:val="00303688"/>
    <w:rsid w:val="0030431D"/>
    <w:rsid w:val="00307236"/>
    <w:rsid w:val="00323DEA"/>
    <w:rsid w:val="00324958"/>
    <w:rsid w:val="003261D4"/>
    <w:rsid w:val="00331AA1"/>
    <w:rsid w:val="00341FA6"/>
    <w:rsid w:val="00343CD1"/>
    <w:rsid w:val="00360599"/>
    <w:rsid w:val="00366097"/>
    <w:rsid w:val="0037040F"/>
    <w:rsid w:val="00371465"/>
    <w:rsid w:val="00372E16"/>
    <w:rsid w:val="003768FC"/>
    <w:rsid w:val="00384F07"/>
    <w:rsid w:val="00393F7E"/>
    <w:rsid w:val="00397D36"/>
    <w:rsid w:val="003A20E3"/>
    <w:rsid w:val="003B2145"/>
    <w:rsid w:val="003B50E5"/>
    <w:rsid w:val="003B514A"/>
    <w:rsid w:val="003B71B1"/>
    <w:rsid w:val="003C039F"/>
    <w:rsid w:val="003C2D19"/>
    <w:rsid w:val="003C32E5"/>
    <w:rsid w:val="003D195A"/>
    <w:rsid w:val="003D1F65"/>
    <w:rsid w:val="003D6E86"/>
    <w:rsid w:val="003D7446"/>
    <w:rsid w:val="003E46B2"/>
    <w:rsid w:val="003E5693"/>
    <w:rsid w:val="003E5FDC"/>
    <w:rsid w:val="003F2113"/>
    <w:rsid w:val="003F2D1A"/>
    <w:rsid w:val="00404DE6"/>
    <w:rsid w:val="00406087"/>
    <w:rsid w:val="004178FB"/>
    <w:rsid w:val="00424754"/>
    <w:rsid w:val="004373DF"/>
    <w:rsid w:val="004374FA"/>
    <w:rsid w:val="0044687A"/>
    <w:rsid w:val="004509E6"/>
    <w:rsid w:val="0046314A"/>
    <w:rsid w:val="00466850"/>
    <w:rsid w:val="00471012"/>
    <w:rsid w:val="0047643A"/>
    <w:rsid w:val="004854D0"/>
    <w:rsid w:val="00490F12"/>
    <w:rsid w:val="00497519"/>
    <w:rsid w:val="004A2618"/>
    <w:rsid w:val="004B169E"/>
    <w:rsid w:val="004B340D"/>
    <w:rsid w:val="004B358E"/>
    <w:rsid w:val="004C0A3A"/>
    <w:rsid w:val="004C1001"/>
    <w:rsid w:val="004C7FDF"/>
    <w:rsid w:val="004E10CE"/>
    <w:rsid w:val="004F3D86"/>
    <w:rsid w:val="004F4A60"/>
    <w:rsid w:val="004F7721"/>
    <w:rsid w:val="0050437D"/>
    <w:rsid w:val="00506401"/>
    <w:rsid w:val="00510A89"/>
    <w:rsid w:val="0051332C"/>
    <w:rsid w:val="0051494A"/>
    <w:rsid w:val="00516533"/>
    <w:rsid w:val="00521D66"/>
    <w:rsid w:val="00523E4D"/>
    <w:rsid w:val="00527F29"/>
    <w:rsid w:val="00531607"/>
    <w:rsid w:val="0053457A"/>
    <w:rsid w:val="0053638B"/>
    <w:rsid w:val="00543379"/>
    <w:rsid w:val="005448EA"/>
    <w:rsid w:val="0055170F"/>
    <w:rsid w:val="00560D51"/>
    <w:rsid w:val="00567082"/>
    <w:rsid w:val="00570F43"/>
    <w:rsid w:val="00574CAA"/>
    <w:rsid w:val="005765A7"/>
    <w:rsid w:val="00576F63"/>
    <w:rsid w:val="005821C6"/>
    <w:rsid w:val="00584175"/>
    <w:rsid w:val="005856B9"/>
    <w:rsid w:val="00593467"/>
    <w:rsid w:val="0059433A"/>
    <w:rsid w:val="00595D87"/>
    <w:rsid w:val="005A780A"/>
    <w:rsid w:val="005C0EE5"/>
    <w:rsid w:val="005D1619"/>
    <w:rsid w:val="005F2FB9"/>
    <w:rsid w:val="006013BD"/>
    <w:rsid w:val="00646722"/>
    <w:rsid w:val="006555C6"/>
    <w:rsid w:val="00672A6A"/>
    <w:rsid w:val="006900BF"/>
    <w:rsid w:val="00696B07"/>
    <w:rsid w:val="006A6165"/>
    <w:rsid w:val="006B5DE1"/>
    <w:rsid w:val="006C01D4"/>
    <w:rsid w:val="006C1316"/>
    <w:rsid w:val="006C596F"/>
    <w:rsid w:val="006C68A8"/>
    <w:rsid w:val="006D205D"/>
    <w:rsid w:val="006D3AD0"/>
    <w:rsid w:val="006E23B0"/>
    <w:rsid w:val="006F0C3B"/>
    <w:rsid w:val="006F2CF7"/>
    <w:rsid w:val="006F62D5"/>
    <w:rsid w:val="00720EB0"/>
    <w:rsid w:val="007362B8"/>
    <w:rsid w:val="0074471A"/>
    <w:rsid w:val="00753775"/>
    <w:rsid w:val="00756FF5"/>
    <w:rsid w:val="00774378"/>
    <w:rsid w:val="007747B5"/>
    <w:rsid w:val="00775B1A"/>
    <w:rsid w:val="0078206F"/>
    <w:rsid w:val="0079458D"/>
    <w:rsid w:val="007A2541"/>
    <w:rsid w:val="007A4B78"/>
    <w:rsid w:val="007B446A"/>
    <w:rsid w:val="007C00F7"/>
    <w:rsid w:val="007C48A0"/>
    <w:rsid w:val="007C5D47"/>
    <w:rsid w:val="007D531B"/>
    <w:rsid w:val="007D669B"/>
    <w:rsid w:val="007E1D26"/>
    <w:rsid w:val="007E77A3"/>
    <w:rsid w:val="008042C5"/>
    <w:rsid w:val="00806160"/>
    <w:rsid w:val="008107F4"/>
    <w:rsid w:val="008110BD"/>
    <w:rsid w:val="00825055"/>
    <w:rsid w:val="00837FD7"/>
    <w:rsid w:val="008427DB"/>
    <w:rsid w:val="00843B19"/>
    <w:rsid w:val="00843D92"/>
    <w:rsid w:val="00846632"/>
    <w:rsid w:val="00861FA2"/>
    <w:rsid w:val="00863218"/>
    <w:rsid w:val="00866EEC"/>
    <w:rsid w:val="00870084"/>
    <w:rsid w:val="008831B4"/>
    <w:rsid w:val="00893B44"/>
    <w:rsid w:val="00896686"/>
    <w:rsid w:val="00897921"/>
    <w:rsid w:val="008A6453"/>
    <w:rsid w:val="008A7A19"/>
    <w:rsid w:val="008B38DF"/>
    <w:rsid w:val="008B3DF0"/>
    <w:rsid w:val="008C2520"/>
    <w:rsid w:val="008C27BB"/>
    <w:rsid w:val="008C468D"/>
    <w:rsid w:val="008C6A1F"/>
    <w:rsid w:val="008D166B"/>
    <w:rsid w:val="008D16C7"/>
    <w:rsid w:val="008D49B6"/>
    <w:rsid w:val="00900339"/>
    <w:rsid w:val="009167C0"/>
    <w:rsid w:val="00922258"/>
    <w:rsid w:val="00940571"/>
    <w:rsid w:val="00965282"/>
    <w:rsid w:val="00967F18"/>
    <w:rsid w:val="00974BFF"/>
    <w:rsid w:val="00986F9A"/>
    <w:rsid w:val="009936F6"/>
    <w:rsid w:val="009B7891"/>
    <w:rsid w:val="009E4A0E"/>
    <w:rsid w:val="009E4EBA"/>
    <w:rsid w:val="009F6140"/>
    <w:rsid w:val="00A043B6"/>
    <w:rsid w:val="00A2603F"/>
    <w:rsid w:val="00A5519A"/>
    <w:rsid w:val="00A57C30"/>
    <w:rsid w:val="00A62129"/>
    <w:rsid w:val="00A7148D"/>
    <w:rsid w:val="00A751B9"/>
    <w:rsid w:val="00A76DFB"/>
    <w:rsid w:val="00A87042"/>
    <w:rsid w:val="00AC3646"/>
    <w:rsid w:val="00AC67EE"/>
    <w:rsid w:val="00AC7D0B"/>
    <w:rsid w:val="00AE13AD"/>
    <w:rsid w:val="00AE47C7"/>
    <w:rsid w:val="00AF1E6B"/>
    <w:rsid w:val="00AF2294"/>
    <w:rsid w:val="00AF236E"/>
    <w:rsid w:val="00AF441B"/>
    <w:rsid w:val="00AF7EE8"/>
    <w:rsid w:val="00B100C0"/>
    <w:rsid w:val="00B11A45"/>
    <w:rsid w:val="00B218CE"/>
    <w:rsid w:val="00B23B61"/>
    <w:rsid w:val="00B249A4"/>
    <w:rsid w:val="00B37FE8"/>
    <w:rsid w:val="00B400D4"/>
    <w:rsid w:val="00B41BC3"/>
    <w:rsid w:val="00B41D8B"/>
    <w:rsid w:val="00B41EE0"/>
    <w:rsid w:val="00B42342"/>
    <w:rsid w:val="00B46704"/>
    <w:rsid w:val="00B5073A"/>
    <w:rsid w:val="00B50E60"/>
    <w:rsid w:val="00B51512"/>
    <w:rsid w:val="00B51AA4"/>
    <w:rsid w:val="00B65B28"/>
    <w:rsid w:val="00B65DEA"/>
    <w:rsid w:val="00B8256C"/>
    <w:rsid w:val="00B83B87"/>
    <w:rsid w:val="00B90202"/>
    <w:rsid w:val="00B94071"/>
    <w:rsid w:val="00BA72B0"/>
    <w:rsid w:val="00BB5A3A"/>
    <w:rsid w:val="00BC1C32"/>
    <w:rsid w:val="00BD0CFD"/>
    <w:rsid w:val="00BE2F46"/>
    <w:rsid w:val="00BF5FF3"/>
    <w:rsid w:val="00BF7325"/>
    <w:rsid w:val="00C10306"/>
    <w:rsid w:val="00C22171"/>
    <w:rsid w:val="00C41CB3"/>
    <w:rsid w:val="00C42836"/>
    <w:rsid w:val="00C451C2"/>
    <w:rsid w:val="00C511E0"/>
    <w:rsid w:val="00C546ED"/>
    <w:rsid w:val="00C54885"/>
    <w:rsid w:val="00C61EBD"/>
    <w:rsid w:val="00C7008F"/>
    <w:rsid w:val="00C70EA5"/>
    <w:rsid w:val="00C722D9"/>
    <w:rsid w:val="00C73FCC"/>
    <w:rsid w:val="00C8334A"/>
    <w:rsid w:val="00C86961"/>
    <w:rsid w:val="00C906D1"/>
    <w:rsid w:val="00C9497F"/>
    <w:rsid w:val="00CA5E5D"/>
    <w:rsid w:val="00CA6B64"/>
    <w:rsid w:val="00CB348B"/>
    <w:rsid w:val="00CC1086"/>
    <w:rsid w:val="00CC7B1B"/>
    <w:rsid w:val="00CD0036"/>
    <w:rsid w:val="00CD1893"/>
    <w:rsid w:val="00CD1D91"/>
    <w:rsid w:val="00CD4D4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1898"/>
    <w:rsid w:val="00D35DCC"/>
    <w:rsid w:val="00D40EF1"/>
    <w:rsid w:val="00D46ABF"/>
    <w:rsid w:val="00D53BB2"/>
    <w:rsid w:val="00D55D53"/>
    <w:rsid w:val="00D61451"/>
    <w:rsid w:val="00D81CA9"/>
    <w:rsid w:val="00D831DE"/>
    <w:rsid w:val="00D840DA"/>
    <w:rsid w:val="00D8424F"/>
    <w:rsid w:val="00D87431"/>
    <w:rsid w:val="00D94A24"/>
    <w:rsid w:val="00DA45EA"/>
    <w:rsid w:val="00DA48B6"/>
    <w:rsid w:val="00DB479E"/>
    <w:rsid w:val="00DC1594"/>
    <w:rsid w:val="00DC27A7"/>
    <w:rsid w:val="00DC638C"/>
    <w:rsid w:val="00DD26DA"/>
    <w:rsid w:val="00DD5F9F"/>
    <w:rsid w:val="00DF697D"/>
    <w:rsid w:val="00E023FA"/>
    <w:rsid w:val="00E0343A"/>
    <w:rsid w:val="00E04596"/>
    <w:rsid w:val="00E139FB"/>
    <w:rsid w:val="00E26896"/>
    <w:rsid w:val="00E27C3E"/>
    <w:rsid w:val="00E30C96"/>
    <w:rsid w:val="00E4316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85A3E"/>
    <w:rsid w:val="00E96F67"/>
    <w:rsid w:val="00E971E9"/>
    <w:rsid w:val="00EA080A"/>
    <w:rsid w:val="00EA2EFB"/>
    <w:rsid w:val="00EB2360"/>
    <w:rsid w:val="00EB4F21"/>
    <w:rsid w:val="00EC7DA3"/>
    <w:rsid w:val="00ED4F48"/>
    <w:rsid w:val="00ED61A9"/>
    <w:rsid w:val="00EE0513"/>
    <w:rsid w:val="00EE2DFE"/>
    <w:rsid w:val="00EF45AC"/>
    <w:rsid w:val="00EF4E99"/>
    <w:rsid w:val="00F01839"/>
    <w:rsid w:val="00F02DBA"/>
    <w:rsid w:val="00F0400C"/>
    <w:rsid w:val="00F055FB"/>
    <w:rsid w:val="00F06F34"/>
    <w:rsid w:val="00F13223"/>
    <w:rsid w:val="00F1407B"/>
    <w:rsid w:val="00F259B3"/>
    <w:rsid w:val="00F27EBF"/>
    <w:rsid w:val="00F305D5"/>
    <w:rsid w:val="00F36B95"/>
    <w:rsid w:val="00F43B58"/>
    <w:rsid w:val="00F509F9"/>
    <w:rsid w:val="00F514FB"/>
    <w:rsid w:val="00F55C0F"/>
    <w:rsid w:val="00F56E96"/>
    <w:rsid w:val="00F72605"/>
    <w:rsid w:val="00F74E38"/>
    <w:rsid w:val="00F91CEA"/>
    <w:rsid w:val="00F925B1"/>
    <w:rsid w:val="00F92709"/>
    <w:rsid w:val="00F92C83"/>
    <w:rsid w:val="00F96DA1"/>
    <w:rsid w:val="00F9762A"/>
    <w:rsid w:val="00FA28EC"/>
    <w:rsid w:val="00FA3AD8"/>
    <w:rsid w:val="00FA59A6"/>
    <w:rsid w:val="00FC5BF5"/>
    <w:rsid w:val="00FD6AF6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7A1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7A1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1564-EC93-43AD-824F-D8E6FB95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4843</Words>
  <Characters>27611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Управляющий делами Администрации </vt:lpstr>
      <vt:lpstr>    Тутаевского муниципального района                                               </vt:lpstr>
    </vt:vector>
  </TitlesOfParts>
  <Company>Krokoz™</Company>
  <LinksUpToDate>false</LinksUpToDate>
  <CharactersWithSpaces>32390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kadry</cp:lastModifiedBy>
  <cp:revision>9</cp:revision>
  <cp:lastPrinted>2018-01-18T05:12:00Z</cp:lastPrinted>
  <dcterms:created xsi:type="dcterms:W3CDTF">2023-06-29T13:25:00Z</dcterms:created>
  <dcterms:modified xsi:type="dcterms:W3CDTF">2023-07-03T05:47:00Z</dcterms:modified>
</cp:coreProperties>
</file>