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E" w:rsidRDefault="002046AE" w:rsidP="00ED76A7">
      <w:pPr>
        <w:pStyle w:val="a7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046AE" w:rsidRPr="003F3EE8" w:rsidTr="00C7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046AE" w:rsidRPr="003F3EE8" w:rsidRDefault="002046AE" w:rsidP="00C74E3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AE" w:rsidRPr="003F3EE8" w:rsidRDefault="002046AE" w:rsidP="00C74E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</w:rPr>
            </w:pPr>
            <w:r w:rsidRPr="003F3EE8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:rsidR="002046AE" w:rsidRPr="003F3EE8" w:rsidRDefault="002046AE" w:rsidP="00C74E3E">
            <w:pPr>
              <w:jc w:val="center"/>
            </w:pPr>
          </w:p>
          <w:p w:rsidR="002046AE" w:rsidRPr="003F3EE8" w:rsidRDefault="002046AE" w:rsidP="00C74E3E">
            <w:pPr>
              <w:pStyle w:val="1"/>
              <w:spacing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2046AE" w:rsidRPr="003F3EE8" w:rsidRDefault="002046AE" w:rsidP="00C74E3E">
            <w:pPr>
              <w:rPr>
                <w:b/>
              </w:rPr>
            </w:pPr>
          </w:p>
          <w:p w:rsidR="002046AE" w:rsidRPr="002E11D8" w:rsidRDefault="002046AE" w:rsidP="002046AE">
            <w:pPr>
              <w:ind w:firstLine="0"/>
              <w:rPr>
                <w:b/>
                <w:sz w:val="28"/>
                <w:szCs w:val="28"/>
              </w:rPr>
            </w:pPr>
            <w:r w:rsidRPr="002E11D8">
              <w:rPr>
                <w:b/>
                <w:sz w:val="28"/>
                <w:szCs w:val="28"/>
              </w:rPr>
              <w:t>от 02.10.2023 № 704-п</w:t>
            </w:r>
          </w:p>
          <w:p w:rsidR="002046AE" w:rsidRPr="002E11D8" w:rsidRDefault="002046AE" w:rsidP="00C74E3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2E11D8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046AE" w:rsidRPr="00680B69" w:rsidRDefault="002046AE" w:rsidP="002046AE">
      <w:pPr>
        <w:rPr>
          <w:sz w:val="28"/>
          <w:szCs w:val="28"/>
        </w:rPr>
      </w:pPr>
    </w:p>
    <w:p w:rsidR="002046AE" w:rsidRDefault="002046AE" w:rsidP="002046AE">
      <w:pPr>
        <w:rPr>
          <w:color w:val="000000"/>
        </w:rPr>
      </w:pPr>
      <w:r w:rsidRPr="00FD0301">
        <w:rPr>
          <w:color w:val="000000"/>
        </w:rPr>
        <w:t xml:space="preserve">Об утверждении Порядка </w:t>
      </w:r>
    </w:p>
    <w:p w:rsidR="002046AE" w:rsidRDefault="002046AE" w:rsidP="002046AE">
      <w:r>
        <w:t>предоставления компенсации расходов</w:t>
      </w:r>
    </w:p>
    <w:p w:rsidR="002046AE" w:rsidRDefault="002046AE" w:rsidP="002046AE">
      <w:r>
        <w:t xml:space="preserve">на приобретение твердого топлива </w:t>
      </w:r>
      <w:proofErr w:type="gramStart"/>
      <w:r>
        <w:t>льготным</w:t>
      </w:r>
      <w:proofErr w:type="gramEnd"/>
      <w:r>
        <w:t xml:space="preserve"> </w:t>
      </w:r>
    </w:p>
    <w:p w:rsidR="002046AE" w:rsidRDefault="002046AE" w:rsidP="002046AE">
      <w:r>
        <w:t>категориям граждан</w:t>
      </w:r>
    </w:p>
    <w:p w:rsidR="002046AE" w:rsidRPr="00FD0301" w:rsidRDefault="002046AE" w:rsidP="002046AE">
      <w:pPr>
        <w:rPr>
          <w:color w:val="000000"/>
        </w:rPr>
      </w:pPr>
    </w:p>
    <w:p w:rsidR="002046AE" w:rsidRPr="00FD0301" w:rsidRDefault="002046AE" w:rsidP="002046AE">
      <w:pPr>
        <w:pStyle w:val="a8"/>
        <w:ind w:firstLine="708"/>
      </w:pPr>
      <w:proofErr w:type="gramStart"/>
      <w:r w:rsidRPr="00FD0301">
        <w:t>В соответствии со статьей 72 Закона Ярославской области от 19 декабря 2008 г. № 65-з «Социальный кодекс Ярославской области», во исполнение постановления Правительства Ярославской области от 28.10.2009 № 1070-п «Об утверждении порядка предоставления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 области от 29.12.2008 № 720-п», приказа департамента регулирования тарифов Ярославской</w:t>
      </w:r>
      <w:proofErr w:type="gramEnd"/>
      <w:r w:rsidRPr="00FD0301">
        <w:t xml:space="preserve"> области от 16.11.2022 № 70-тт «Об установлении предельных (максимальных) розничных цен на твердое топливо, реализуемое муниципальным унитарным предприятием городского округа города Рыбинска «Дорожно-</w:t>
      </w:r>
      <w:proofErr w:type="spellStart"/>
      <w:r w:rsidRPr="00FD0301">
        <w:t>эксплутационное</w:t>
      </w:r>
      <w:proofErr w:type="spellEnd"/>
      <w:r w:rsidRPr="00FD0301">
        <w:t xml:space="preserve"> строительство», на 2023 год», Администрация Тутаевского муниципального района</w:t>
      </w:r>
    </w:p>
    <w:p w:rsidR="002046AE" w:rsidRDefault="002046AE" w:rsidP="002046AE">
      <w:pPr>
        <w:pStyle w:val="a8"/>
        <w:ind w:firstLine="708"/>
      </w:pPr>
    </w:p>
    <w:p w:rsidR="002046AE" w:rsidRPr="00FD0301" w:rsidRDefault="002046AE" w:rsidP="002046AE">
      <w:pPr>
        <w:pStyle w:val="a8"/>
        <w:ind w:firstLine="708"/>
      </w:pPr>
      <w:r w:rsidRPr="00FD0301">
        <w:t>ПОСТАНОВЛЯЕТ:</w:t>
      </w:r>
    </w:p>
    <w:p w:rsidR="002046AE" w:rsidRPr="00FD0301" w:rsidRDefault="002046AE" w:rsidP="002046AE">
      <w:pPr>
        <w:pStyle w:val="a8"/>
        <w:ind w:firstLine="708"/>
      </w:pPr>
    </w:p>
    <w:p w:rsidR="002046AE" w:rsidRPr="00FD0301" w:rsidRDefault="002046AE" w:rsidP="002046AE">
      <w:pPr>
        <w:ind w:firstLine="708"/>
      </w:pPr>
      <w:r w:rsidRPr="00FD0301">
        <w:t xml:space="preserve"> 1. Утвердить Порядок </w:t>
      </w:r>
      <w:r>
        <w:t>предоставления компенсации расходов на приобретение твердого топлива льготным категориям граждан</w:t>
      </w:r>
      <w:r w:rsidRPr="00FD0301">
        <w:t>, согласно приложению к настоящему постановлению.</w:t>
      </w:r>
    </w:p>
    <w:p w:rsidR="002046AE" w:rsidRPr="00FD0301" w:rsidRDefault="002046AE" w:rsidP="002046AE">
      <w:r w:rsidRPr="00FD0301">
        <w:t xml:space="preserve">            2.Признать утратившим силу постановление Администрации Тутаевского муниципального района 12.08.2019 № 588-п «Об утверждении Порядка выплаты денежной компенсации по оплате твердого топлива льготным категориям граждан".</w:t>
      </w:r>
    </w:p>
    <w:p w:rsidR="002046AE" w:rsidRPr="00FD0301" w:rsidRDefault="002046AE" w:rsidP="002046AE">
      <w:pPr>
        <w:tabs>
          <w:tab w:val="left" w:pos="1701"/>
        </w:tabs>
        <w:rPr>
          <w:rFonts w:eastAsia="Arial CYR"/>
        </w:rPr>
      </w:pPr>
      <w:proofErr w:type="gramStart"/>
      <w:r w:rsidRPr="00FD0301">
        <w:t>3.</w:t>
      </w:r>
      <w:r w:rsidRPr="00FD0301">
        <w:rPr>
          <w:rFonts w:eastAsia="Arial CYR"/>
        </w:rPr>
        <w:t xml:space="preserve">Возложить обязанности уполномоченного органа по расчету сумм </w:t>
      </w:r>
      <w:r>
        <w:t xml:space="preserve">компенсации расходов на приобретение твердого топлива </w:t>
      </w:r>
      <w:r w:rsidRPr="00FD0301">
        <w:rPr>
          <w:rFonts w:eastAsia="Arial CYR"/>
        </w:rPr>
        <w:t>для жителей Тутаевского муниципального района, постоянно или преимущественно проживающих в жилых помещениях, не имеющим центрального отопления, отапливаемых твердым топливом,  на</w:t>
      </w:r>
      <w:r>
        <w:rPr>
          <w:rFonts w:eastAsia="Arial CYR"/>
        </w:rPr>
        <w:t xml:space="preserve"> орган местного самоуправления в лице </w:t>
      </w:r>
      <w:r w:rsidRPr="00FD0301">
        <w:rPr>
          <w:rFonts w:eastAsia="Arial CYR"/>
        </w:rPr>
        <w:t>Департамент</w:t>
      </w:r>
      <w:r>
        <w:rPr>
          <w:rFonts w:eastAsia="Arial CYR"/>
        </w:rPr>
        <w:t>а</w:t>
      </w:r>
      <w:r w:rsidRPr="00FD0301">
        <w:rPr>
          <w:rFonts w:eastAsia="Arial CYR"/>
        </w:rPr>
        <w:t xml:space="preserve"> труда и социального развития Администрации Тутаевского муниципального района.</w:t>
      </w:r>
      <w:proofErr w:type="gramEnd"/>
    </w:p>
    <w:p w:rsidR="002046AE" w:rsidRPr="00FD0301" w:rsidRDefault="002046AE" w:rsidP="002046AE">
      <w:pPr>
        <w:ind w:firstLine="708"/>
        <w:rPr>
          <w:rFonts w:eastAsia="Arial CYR"/>
        </w:rPr>
      </w:pPr>
      <w:r w:rsidRPr="00FD0301">
        <w:rPr>
          <w:rFonts w:eastAsia="Arial CYR"/>
        </w:rPr>
        <w:t xml:space="preserve">4.Опубликовать настоящее постановление в </w:t>
      </w:r>
      <w:proofErr w:type="spellStart"/>
      <w:r w:rsidRPr="00FD0301">
        <w:rPr>
          <w:rFonts w:eastAsia="Arial CYR"/>
        </w:rPr>
        <w:t>Тутаевской</w:t>
      </w:r>
      <w:proofErr w:type="spellEnd"/>
      <w:r w:rsidRPr="00FD0301">
        <w:rPr>
          <w:rFonts w:eastAsia="Arial CYR"/>
        </w:rPr>
        <w:t xml:space="preserve"> массовой муниципальной газете «Берега».</w:t>
      </w:r>
    </w:p>
    <w:p w:rsidR="002046AE" w:rsidRPr="00FD0301" w:rsidRDefault="002046AE" w:rsidP="002046AE">
      <w:pPr>
        <w:ind w:firstLine="708"/>
      </w:pPr>
      <w:r w:rsidRPr="00FD0301">
        <w:t>5.</w:t>
      </w:r>
      <w:proofErr w:type="gramStart"/>
      <w:r w:rsidRPr="00FD0301">
        <w:t>Контроль за</w:t>
      </w:r>
      <w:proofErr w:type="gramEnd"/>
      <w:r w:rsidRPr="00FD0301">
        <w:t xml:space="preserve"> исполнением настоящего постановления возложить на директора Департамента труда и социального развития Администрации Тутаевского муниципального района  Щербакову О.А.</w:t>
      </w:r>
    </w:p>
    <w:p w:rsidR="002046AE" w:rsidRPr="00FD0301" w:rsidRDefault="002046AE" w:rsidP="002046AE">
      <w:pPr>
        <w:ind w:firstLine="708"/>
      </w:pPr>
      <w:r w:rsidRPr="00FD0301">
        <w:t xml:space="preserve">6.Настоящее постановление </w:t>
      </w:r>
      <w:proofErr w:type="gramStart"/>
      <w:r w:rsidRPr="00FD0301">
        <w:t>вступает в силу после его официального опубликования и распространяется</w:t>
      </w:r>
      <w:proofErr w:type="gramEnd"/>
      <w:r w:rsidRPr="00FD0301">
        <w:t xml:space="preserve"> на правоотношения, возникшие с 01.01.2023 года.</w:t>
      </w:r>
    </w:p>
    <w:p w:rsidR="002046AE" w:rsidRPr="00FD0301" w:rsidRDefault="002046AE" w:rsidP="002046AE">
      <w:pPr>
        <w:ind w:firstLine="708"/>
      </w:pPr>
    </w:p>
    <w:p w:rsidR="002046AE" w:rsidRPr="00FD0301" w:rsidRDefault="002046AE" w:rsidP="002046AE">
      <w:pPr>
        <w:rPr>
          <w:color w:val="000000"/>
        </w:rPr>
      </w:pPr>
      <w:r w:rsidRPr="00FD0301">
        <w:rPr>
          <w:color w:val="000000"/>
        </w:rPr>
        <w:t>Глав</w:t>
      </w:r>
      <w:r>
        <w:rPr>
          <w:color w:val="000000"/>
        </w:rPr>
        <w:t>а</w:t>
      </w:r>
      <w:r w:rsidRPr="00FD0301">
        <w:rPr>
          <w:color w:val="000000"/>
        </w:rPr>
        <w:t xml:space="preserve"> Тутаевского</w:t>
      </w:r>
    </w:p>
    <w:p w:rsidR="002046AE" w:rsidRPr="00FD0301" w:rsidRDefault="002046AE" w:rsidP="002046AE">
      <w:pPr>
        <w:rPr>
          <w:color w:val="000000"/>
        </w:rPr>
      </w:pPr>
      <w:r w:rsidRPr="00FD0301">
        <w:rPr>
          <w:color w:val="000000"/>
        </w:rPr>
        <w:t>муниципального района</w:t>
      </w:r>
      <w:r w:rsidRPr="00FD0301">
        <w:rPr>
          <w:color w:val="000000"/>
        </w:rPr>
        <w:tab/>
      </w:r>
      <w:r w:rsidRPr="00FD0301">
        <w:rPr>
          <w:color w:val="000000"/>
        </w:rPr>
        <w:tab/>
      </w:r>
      <w:r w:rsidRPr="00FD0301">
        <w:rPr>
          <w:color w:val="000000"/>
        </w:rPr>
        <w:tab/>
      </w:r>
      <w:r w:rsidRPr="00FD0301">
        <w:rPr>
          <w:color w:val="000000"/>
        </w:rPr>
        <w:tab/>
      </w:r>
      <w:r>
        <w:rPr>
          <w:color w:val="000000"/>
        </w:rPr>
        <w:tab/>
      </w:r>
      <w:r w:rsidRPr="00FD0301">
        <w:rPr>
          <w:color w:val="000000"/>
        </w:rPr>
        <w:tab/>
        <w:t xml:space="preserve"> </w:t>
      </w:r>
      <w:proofErr w:type="spellStart"/>
      <w:r w:rsidRPr="00FD0301">
        <w:rPr>
          <w:color w:val="000000"/>
        </w:rPr>
        <w:t>О.В.Низова</w:t>
      </w:r>
      <w:proofErr w:type="spellEnd"/>
    </w:p>
    <w:p w:rsidR="002046AE" w:rsidRDefault="002046AE" w:rsidP="00ED76A7">
      <w:pPr>
        <w:pStyle w:val="a7"/>
        <w:jc w:val="right"/>
      </w:pPr>
    </w:p>
    <w:p w:rsidR="002046AE" w:rsidRDefault="002046AE" w:rsidP="00ED76A7">
      <w:pPr>
        <w:pStyle w:val="a7"/>
        <w:jc w:val="right"/>
      </w:pPr>
    </w:p>
    <w:p w:rsidR="002046AE" w:rsidRDefault="002046AE" w:rsidP="00ED76A7">
      <w:pPr>
        <w:pStyle w:val="a7"/>
        <w:jc w:val="right"/>
      </w:pPr>
    </w:p>
    <w:p w:rsidR="00ED76A7" w:rsidRDefault="00306103" w:rsidP="00ED76A7">
      <w:pPr>
        <w:pStyle w:val="a7"/>
        <w:jc w:val="right"/>
        <w:rPr>
          <w:b/>
        </w:rPr>
      </w:pPr>
      <w:r w:rsidRPr="00306103">
        <w:t xml:space="preserve">Приложение </w:t>
      </w:r>
    </w:p>
    <w:p w:rsidR="00ED76A7" w:rsidRDefault="00306103" w:rsidP="00ED76A7">
      <w:pPr>
        <w:pStyle w:val="a7"/>
        <w:jc w:val="right"/>
      </w:pPr>
      <w:r w:rsidRPr="00306103">
        <w:t>к постановлени</w:t>
      </w:r>
      <w:r>
        <w:t>ю</w:t>
      </w:r>
      <w:r w:rsidR="00ED76A7">
        <w:rPr>
          <w:b/>
        </w:rPr>
        <w:t xml:space="preserve"> </w:t>
      </w:r>
      <w:r>
        <w:t xml:space="preserve">Администрации </w:t>
      </w:r>
    </w:p>
    <w:p w:rsidR="00ED76A7" w:rsidRDefault="00306103" w:rsidP="00ED76A7">
      <w:pPr>
        <w:pStyle w:val="a7"/>
        <w:jc w:val="right"/>
      </w:pPr>
      <w:r>
        <w:t>Т</w:t>
      </w:r>
      <w:r w:rsidR="00ED76A7">
        <w:t xml:space="preserve">утаевского </w:t>
      </w:r>
      <w:r>
        <w:t xml:space="preserve">МР </w:t>
      </w:r>
    </w:p>
    <w:p w:rsidR="00306103" w:rsidRPr="00306103" w:rsidRDefault="00306103" w:rsidP="00ED76A7">
      <w:pPr>
        <w:pStyle w:val="a7"/>
        <w:jc w:val="right"/>
      </w:pPr>
      <w:r>
        <w:t xml:space="preserve">от </w:t>
      </w:r>
      <w:r w:rsidR="00ED76A7">
        <w:t>02.10.2023</w:t>
      </w:r>
      <w:r>
        <w:t xml:space="preserve"> №</w:t>
      </w:r>
      <w:r w:rsidR="00ED76A7">
        <w:t>704-п</w:t>
      </w:r>
    </w:p>
    <w:p w:rsidR="00306103" w:rsidRDefault="00306103" w:rsidP="0083120D">
      <w:pPr>
        <w:pStyle w:val="1"/>
      </w:pPr>
    </w:p>
    <w:p w:rsidR="0083120D" w:rsidRDefault="0083120D" w:rsidP="0083120D">
      <w:pPr>
        <w:pStyle w:val="1"/>
      </w:pPr>
      <w:r>
        <w:t xml:space="preserve">Порядок предоставления компенсации расходов на приобретение твердого топлива </w:t>
      </w:r>
      <w:r w:rsidR="00306103">
        <w:t>льготным</w:t>
      </w:r>
      <w:r>
        <w:t xml:space="preserve"> категориям граждан</w:t>
      </w:r>
    </w:p>
    <w:p w:rsidR="0083120D" w:rsidRDefault="0083120D" w:rsidP="0083120D"/>
    <w:p w:rsidR="0083120D" w:rsidRDefault="0083120D" w:rsidP="0083120D">
      <w:pPr>
        <w:pStyle w:val="1"/>
      </w:pPr>
      <w:bookmarkStart w:id="0" w:name="sub_1005"/>
      <w:r>
        <w:t>1. Общие положения</w:t>
      </w:r>
    </w:p>
    <w:bookmarkEnd w:id="0"/>
    <w:p w:rsidR="0083120D" w:rsidRDefault="0083120D" w:rsidP="0083120D"/>
    <w:p w:rsidR="0083120D" w:rsidRDefault="0083120D" w:rsidP="0083120D">
      <w:bookmarkStart w:id="1" w:name="sub_1001"/>
      <w:proofErr w:type="gramStart"/>
      <w:r>
        <w:t xml:space="preserve">1.1 Порядок предоставления компенсации расходов на приобретение твердого топлива </w:t>
      </w:r>
      <w:r w:rsidR="00306103">
        <w:t>льготным</w:t>
      </w:r>
      <w:r>
        <w:t xml:space="preserve"> категориям граждан (далее - Порядок) определяет механизм предоставления компенсации расходов на приобретение твердого топлива</w:t>
      </w:r>
      <w:r w:rsidR="00E27201">
        <w:t xml:space="preserve"> (далее-</w:t>
      </w:r>
      <w:r w:rsidR="009C059B">
        <w:t xml:space="preserve">денежная </w:t>
      </w:r>
      <w:r w:rsidR="00B22098">
        <w:t>компенсация</w:t>
      </w:r>
      <w:r w:rsidR="00E27201">
        <w:t>)</w:t>
      </w:r>
      <w:r>
        <w:t xml:space="preserve"> </w:t>
      </w:r>
      <w:r w:rsidR="00306103">
        <w:t>льготным</w:t>
      </w:r>
      <w:r>
        <w:t xml:space="preserve"> категориям граждан, зарегистрированным по месту постоянного или преимущественного проживания или временного пребывания на территории </w:t>
      </w:r>
      <w:r w:rsidR="009E4A1A">
        <w:t>Тутаевского</w:t>
      </w:r>
      <w:r>
        <w:t xml:space="preserve"> муниципального района (далее - </w:t>
      </w:r>
      <w:proofErr w:type="spellStart"/>
      <w:r>
        <w:t>льготополучатель</w:t>
      </w:r>
      <w:proofErr w:type="spellEnd"/>
      <w:r>
        <w:t xml:space="preserve">), </w:t>
      </w:r>
      <w:r w:rsidR="009E4A1A">
        <w:t>на основании</w:t>
      </w:r>
      <w:bookmarkEnd w:id="1"/>
      <w:r w:rsidR="009E4A1A">
        <w:t xml:space="preserve"> З</w:t>
      </w:r>
      <w:r>
        <w:t xml:space="preserve">акона </w:t>
      </w:r>
      <w:r w:rsidR="009E4A1A">
        <w:t xml:space="preserve">Российской Федерации </w:t>
      </w:r>
      <w:hyperlink r:id="rId7" w:history="1">
        <w:r w:rsidRPr="00F11A53">
          <w:rPr>
            <w:rStyle w:val="a3"/>
            <w:color w:val="000000" w:themeColor="text1"/>
          </w:rPr>
          <w:t>от 15 мая 1991 года N 1244-1</w:t>
        </w:r>
      </w:hyperlink>
      <w:r>
        <w:t xml:space="preserve"> "О социальной защите</w:t>
      </w:r>
      <w:proofErr w:type="gramEnd"/>
      <w:r>
        <w:t xml:space="preserve"> граждан, подвергшихся воздействию радиации вследствие катастрофы на Чернобыльской АЭС";</w:t>
      </w:r>
      <w:r w:rsidR="009E4A1A">
        <w:t xml:space="preserve"> Федерального </w:t>
      </w:r>
      <w:r>
        <w:t>закона</w:t>
      </w:r>
      <w:r w:rsidR="009E4A1A">
        <w:t xml:space="preserve"> </w:t>
      </w:r>
      <w:hyperlink r:id="rId8" w:history="1">
        <w:r w:rsidRPr="00F11A53">
          <w:rPr>
            <w:rStyle w:val="a3"/>
            <w:color w:val="000000" w:themeColor="text1"/>
          </w:rPr>
          <w:t>от 12 января 1995 года N 5-ФЗ</w:t>
        </w:r>
      </w:hyperlink>
      <w:r>
        <w:t xml:space="preserve"> "О ветеранах";</w:t>
      </w:r>
      <w:r w:rsidR="009E4A1A">
        <w:t xml:space="preserve"> Федерального закона </w:t>
      </w:r>
      <w:hyperlink r:id="rId9" w:history="1">
        <w:r w:rsidRPr="00F11A53">
          <w:rPr>
            <w:rStyle w:val="a3"/>
            <w:color w:val="000000" w:themeColor="text1"/>
          </w:rPr>
          <w:t>от 24 ноября 1995 года N 181-ФЗ</w:t>
        </w:r>
      </w:hyperlink>
      <w:r>
        <w:t xml:space="preserve"> "О социальной защите инвалидов в Российской Федерации";</w:t>
      </w:r>
      <w:r w:rsidR="009E4A1A">
        <w:t xml:space="preserve"> </w:t>
      </w:r>
      <w:proofErr w:type="gramStart"/>
      <w:r w:rsidR="009E4A1A">
        <w:t xml:space="preserve">Федерального закона </w:t>
      </w:r>
      <w:hyperlink r:id="rId10" w:history="1">
        <w:r w:rsidRPr="00F11A53">
          <w:rPr>
            <w:rStyle w:val="a3"/>
            <w:color w:val="000000" w:themeColor="text1"/>
          </w:rPr>
          <w:t>от 26 ноября 1998 года N 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";</w:t>
      </w:r>
      <w:r w:rsidR="009E4A1A">
        <w:t xml:space="preserve"> Федерального закона </w:t>
      </w:r>
      <w:hyperlink r:id="rId11" w:history="1">
        <w:r w:rsidRPr="00F11A53">
          <w:rPr>
            <w:rStyle w:val="a3"/>
            <w:color w:val="000000" w:themeColor="text1"/>
          </w:rPr>
          <w:t>от 10 января 2002 года N 2-ФЗ</w:t>
        </w:r>
      </w:hyperlink>
      <w:r w:rsidRPr="00F11A53">
        <w:rPr>
          <w:color w:val="000000" w:themeColor="text1"/>
        </w:rPr>
        <w:t xml:space="preserve"> </w:t>
      </w:r>
      <w:r>
        <w:t>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  <w:r w:rsidR="009E4A1A">
        <w:t xml:space="preserve"> Закона  от 18.10.1991 № 1761-1 «О реабилитации жертв политических репрессий»;</w:t>
      </w:r>
      <w:r>
        <w:t xml:space="preserve"> </w:t>
      </w:r>
      <w:r w:rsidR="009E4A1A">
        <w:t>Постановления</w:t>
      </w:r>
      <w:hyperlink r:id="rId12" w:history="1"/>
      <w:r>
        <w:t xml:space="preserve"> Верховного Совета Российской Федерации от 27 декабря 1991 года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r w:rsidR="009E4A1A">
        <w:t xml:space="preserve"> </w:t>
      </w:r>
      <w:r>
        <w:t xml:space="preserve"> </w:t>
      </w:r>
      <w:hyperlink r:id="rId13" w:history="1">
        <w:r w:rsidRPr="00F11A53">
          <w:rPr>
            <w:rStyle w:val="a3"/>
            <w:color w:val="000000" w:themeColor="text1"/>
          </w:rPr>
          <w:t>Указ</w:t>
        </w:r>
        <w:r w:rsidR="009E4A1A" w:rsidRPr="00F11A53">
          <w:rPr>
            <w:rStyle w:val="a3"/>
            <w:color w:val="000000" w:themeColor="text1"/>
          </w:rPr>
          <w:t>а</w:t>
        </w:r>
      </w:hyperlink>
      <w:r>
        <w:t xml:space="preserve"> Президента РФ от 5 мая 1992 г. N 431 "О мерах по социальной поддержке многодетных семей</w:t>
      </w:r>
      <w:r w:rsidRPr="00F11A53">
        <w:rPr>
          <w:color w:val="000000" w:themeColor="text1"/>
        </w:rPr>
        <w:t>";</w:t>
      </w:r>
      <w:r w:rsidR="009E4A1A" w:rsidRPr="00F11A53">
        <w:rPr>
          <w:color w:val="000000" w:themeColor="text1"/>
        </w:rPr>
        <w:t xml:space="preserve"> </w:t>
      </w:r>
      <w:hyperlink r:id="rId14" w:history="1">
        <w:r w:rsidRPr="00F11A53">
          <w:rPr>
            <w:rStyle w:val="a3"/>
            <w:color w:val="000000" w:themeColor="text1"/>
          </w:rPr>
          <w:t>стать</w:t>
        </w:r>
        <w:r w:rsidR="009E4A1A" w:rsidRPr="00F11A53">
          <w:rPr>
            <w:rStyle w:val="a3"/>
            <w:color w:val="000000" w:themeColor="text1"/>
          </w:rPr>
          <w:t>и</w:t>
        </w:r>
        <w:r w:rsidRPr="00F11A53">
          <w:rPr>
            <w:rStyle w:val="a3"/>
            <w:color w:val="000000" w:themeColor="text1"/>
          </w:rPr>
          <w:t xml:space="preserve"> 72</w:t>
        </w:r>
      </w:hyperlink>
      <w:r>
        <w:t xml:space="preserve"> Закона Ярославской области от 19 декабря 2008 г. N 65-з "Социальный кодекс Ярославской области" (за исключением приемных семей);</w:t>
      </w:r>
      <w:r w:rsidR="00291CA8" w:rsidRPr="00291CA8">
        <w:t xml:space="preserve"> </w:t>
      </w:r>
      <w:r w:rsidR="00291CA8">
        <w:t xml:space="preserve">Постановления </w:t>
      </w:r>
      <w:hyperlink r:id="rId15" w:history="1"/>
      <w:r w:rsidR="00291CA8">
        <w:t xml:space="preserve"> Правительства Ярославской области от 28.10.2009 г. N 1070-п "Об утверждении порядка расчета и выплаты компенсации расходов на оплату жилого помещения и коммунальных услуг на территории Ярославской области и о признании </w:t>
      </w:r>
      <w:proofErr w:type="gramStart"/>
      <w:r w:rsidR="00291CA8">
        <w:t>утратившим</w:t>
      </w:r>
      <w:proofErr w:type="gramEnd"/>
      <w:r w:rsidR="00291CA8">
        <w:t xml:space="preserve"> силу Постановления Правительства области от 29.12.2008 г. N 720-п"; </w:t>
      </w:r>
      <w:hyperlink r:id="rId16" w:history="1">
        <w:r w:rsidRPr="00F11A53">
          <w:rPr>
            <w:rStyle w:val="a3"/>
            <w:color w:val="000000" w:themeColor="text1"/>
          </w:rPr>
          <w:t>Закон</w:t>
        </w:r>
        <w:r w:rsidR="00291CA8" w:rsidRPr="00F11A53">
          <w:rPr>
            <w:rStyle w:val="a3"/>
            <w:color w:val="000000" w:themeColor="text1"/>
          </w:rPr>
          <w:t>а</w:t>
        </w:r>
      </w:hyperlink>
      <w:r w:rsidRPr="00F11A53">
        <w:rPr>
          <w:color w:val="000000" w:themeColor="text1"/>
        </w:rPr>
        <w:t xml:space="preserve"> </w:t>
      </w:r>
      <w:r>
        <w:t xml:space="preserve">Ярославской области от 24 ноября 2009 г. N 65-з "О региональных стандартах оплаты жилого </w:t>
      </w:r>
      <w:r w:rsidR="00291CA8">
        <w:t>помещения и коммунальных услуг".</w:t>
      </w:r>
    </w:p>
    <w:p w:rsidR="00762DD7" w:rsidRDefault="0083120D" w:rsidP="00762DD7">
      <w:r>
        <w:t xml:space="preserve">1.2 Граждане, зарегистрированные по месту постоянного или преимущественного проживания или временного пребывания на территории </w:t>
      </w:r>
      <w:r w:rsidR="00291CA8">
        <w:t>Тутаевского</w:t>
      </w:r>
      <w:r>
        <w:t xml:space="preserve"> муниципального района, для назначения денежной компенсации взамен льготы по оплате твердого топлива в виде дров представляют лично или через представителя, уполномоченного на основании доверенности</w:t>
      </w:r>
      <w:r w:rsidR="00762DD7">
        <w:t>, оформленной в соответствии с законодательством Российской Федерации о в государственное автономное учреждение Ярославской области "Многофункциональный центр предоставления государ</w:t>
      </w:r>
      <w:r w:rsidR="00E27201">
        <w:t xml:space="preserve">ственных и муниципальных услуг", либо в клиентскую службу </w:t>
      </w:r>
      <w:r w:rsidR="00B22098">
        <w:rPr>
          <w:sz w:val="22"/>
        </w:rPr>
        <w:t>Государственного</w:t>
      </w:r>
      <w:r w:rsidR="00B22098" w:rsidRPr="00B22098">
        <w:rPr>
          <w:sz w:val="22"/>
        </w:rPr>
        <w:t xml:space="preserve"> казенно</w:t>
      </w:r>
      <w:r w:rsidR="00B22098">
        <w:rPr>
          <w:sz w:val="22"/>
        </w:rPr>
        <w:t>го</w:t>
      </w:r>
      <w:r w:rsidR="00B22098" w:rsidRPr="00B22098">
        <w:rPr>
          <w:sz w:val="22"/>
        </w:rPr>
        <w:t xml:space="preserve"> учреждени</w:t>
      </w:r>
      <w:r w:rsidR="00B22098">
        <w:rPr>
          <w:sz w:val="22"/>
        </w:rPr>
        <w:t>я</w:t>
      </w:r>
      <w:r w:rsidR="00B22098" w:rsidRPr="00B22098">
        <w:rPr>
          <w:sz w:val="22"/>
        </w:rPr>
        <w:t xml:space="preserve"> Ярославской области «Единый центр социальных выплат Ярославской области» (ГКУ ЯО «ЕЦСВ»)</w:t>
      </w:r>
      <w:r w:rsidR="00B22098">
        <w:rPr>
          <w:sz w:val="22"/>
        </w:rPr>
        <w:t xml:space="preserve"> </w:t>
      </w:r>
      <w:r w:rsidR="00762DD7">
        <w:t xml:space="preserve">заявление по форме (согласно </w:t>
      </w:r>
      <w:hyperlink w:anchor="sub_1100" w:history="1">
        <w:r w:rsidR="00762DD7" w:rsidRPr="00F11A53">
          <w:rPr>
            <w:rStyle w:val="a3"/>
            <w:color w:val="000000" w:themeColor="text1"/>
          </w:rPr>
          <w:t>приложению</w:t>
        </w:r>
      </w:hyperlink>
      <w:r w:rsidR="001922CF" w:rsidRPr="00F11A53">
        <w:rPr>
          <w:color w:val="000000" w:themeColor="text1"/>
        </w:rPr>
        <w:t xml:space="preserve"> </w:t>
      </w:r>
      <w:r w:rsidR="001922CF">
        <w:t>1</w:t>
      </w:r>
      <w:r w:rsidR="00762DD7">
        <w:t xml:space="preserve"> к Порядку) с приложением следующих документов:</w:t>
      </w:r>
    </w:p>
    <w:p w:rsidR="00762DD7" w:rsidRDefault="00762DD7" w:rsidP="00762DD7">
      <w:r>
        <w:t xml:space="preserve">- </w:t>
      </w:r>
      <w:r w:rsidR="00B22098">
        <w:t xml:space="preserve"> документ, удостоверяющий личность</w:t>
      </w:r>
      <w:r>
        <w:t>;</w:t>
      </w:r>
    </w:p>
    <w:p w:rsidR="00B22098" w:rsidRPr="009655C2" w:rsidRDefault="00762DD7" w:rsidP="00B22098">
      <w:pPr>
        <w:ind w:firstLine="709"/>
        <w:rPr>
          <w:rFonts w:ascii="Times New Roman" w:hAnsi="Times New Roman" w:cs="Times New Roman"/>
        </w:rPr>
      </w:pPr>
      <w:r>
        <w:t>-</w:t>
      </w:r>
      <w:r w:rsidR="00B22098" w:rsidRPr="00B22098">
        <w:rPr>
          <w:rFonts w:ascii="Times New Roman" w:hAnsi="Times New Roman" w:cs="Times New Roman"/>
        </w:rPr>
        <w:t xml:space="preserve"> </w:t>
      </w:r>
      <w:r w:rsidR="00B22098">
        <w:rPr>
          <w:rFonts w:ascii="Times New Roman" w:hAnsi="Times New Roman" w:cs="Times New Roman"/>
        </w:rPr>
        <w:t>документ, подтверждающий постоянное или преимущественное проживание, временное пребывание на территории Тутаевского муниципального района;</w:t>
      </w:r>
    </w:p>
    <w:p w:rsidR="00B22098" w:rsidRPr="00F4394A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394A">
        <w:rPr>
          <w:rFonts w:ascii="Times New Roman" w:hAnsi="Times New Roman" w:cs="Times New Roman"/>
        </w:rPr>
        <w:t>страховой номер индивидуального лицевого счета (СНИЛС);</w:t>
      </w:r>
    </w:p>
    <w:p w:rsidR="00B22098" w:rsidRPr="00F4394A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4394A">
        <w:rPr>
          <w:rFonts w:ascii="Times New Roman" w:hAnsi="Times New Roman" w:cs="Times New Roman"/>
        </w:rPr>
        <w:t>документ, подтверждающий право на получение компенсации (удостоверение или справки установленного образца);</w:t>
      </w:r>
    </w:p>
    <w:p w:rsidR="00B22098" w:rsidRPr="009655C2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394A">
        <w:rPr>
          <w:rFonts w:ascii="Times New Roman" w:hAnsi="Times New Roman" w:cs="Times New Roman"/>
        </w:rPr>
        <w:t>пенсионное удостоверение (справка о назначении пенсии), если право на предоставление МСП по оплате ЖКУ возникает после установления пенсии;</w:t>
      </w:r>
    </w:p>
    <w:p w:rsidR="00B22098" w:rsidRPr="009655C2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55C2">
        <w:rPr>
          <w:rFonts w:ascii="Times New Roman" w:hAnsi="Times New Roman" w:cs="Times New Roman"/>
        </w:rPr>
        <w:t>справка о печном отоплении, выданная по месту регистрации органами местного самоуправления, либо иной документ подтверждающий наличие печного отопления;</w:t>
      </w:r>
    </w:p>
    <w:p w:rsidR="00B22098" w:rsidRPr="009655C2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55C2">
        <w:rPr>
          <w:rFonts w:ascii="Times New Roman" w:hAnsi="Times New Roman" w:cs="Times New Roman"/>
        </w:rPr>
        <w:t xml:space="preserve">документы, содержащие сведения о членах семьи, проживающих совместно с </w:t>
      </w:r>
      <w:r>
        <w:rPr>
          <w:rFonts w:ascii="Times New Roman" w:hAnsi="Times New Roman" w:cs="Times New Roman"/>
        </w:rPr>
        <w:t>заявителем</w:t>
      </w:r>
      <w:r w:rsidRPr="009655C2">
        <w:rPr>
          <w:rFonts w:ascii="Times New Roman" w:hAnsi="Times New Roman" w:cs="Times New Roman"/>
        </w:rPr>
        <w:t xml:space="preserve"> по месту его постоянного или преимущественного проживания</w:t>
      </w:r>
      <w:r>
        <w:rPr>
          <w:rFonts w:ascii="Times New Roman" w:hAnsi="Times New Roman" w:cs="Times New Roman"/>
        </w:rPr>
        <w:t>,</w:t>
      </w:r>
      <w:r w:rsidRPr="009655C2">
        <w:rPr>
          <w:rFonts w:ascii="Times New Roman" w:hAnsi="Times New Roman" w:cs="Times New Roman"/>
        </w:rPr>
        <w:t xml:space="preserve"> временного пребывания;</w:t>
      </w:r>
    </w:p>
    <w:p w:rsidR="00B22098" w:rsidRPr="00F4394A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394A">
        <w:rPr>
          <w:rFonts w:ascii="Times New Roman" w:hAnsi="Times New Roman" w:cs="Times New Roman"/>
        </w:rPr>
        <w:t xml:space="preserve">предварительное разрешение органа опеки и попечительства, затрагивающее осуществление имущественных прав подопечного (в случае если </w:t>
      </w:r>
      <w:r>
        <w:rPr>
          <w:rFonts w:ascii="Times New Roman" w:hAnsi="Times New Roman" w:cs="Times New Roman"/>
        </w:rPr>
        <w:t>заявитель</w:t>
      </w:r>
      <w:r w:rsidRPr="00F4394A">
        <w:rPr>
          <w:rFonts w:ascii="Times New Roman" w:hAnsi="Times New Roman" w:cs="Times New Roman"/>
        </w:rPr>
        <w:t xml:space="preserve"> является несовершеннолетним или признан в установленном порядке недееспособным (ограниченно дееспособным));</w:t>
      </w:r>
    </w:p>
    <w:p w:rsidR="00B22098" w:rsidRPr="00F4394A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394A">
        <w:rPr>
          <w:rFonts w:ascii="Times New Roman" w:hAnsi="Times New Roman" w:cs="Times New Roman"/>
        </w:rPr>
        <w:t>справка с места работы с указанием занимаемой должности (для работников государственных предприятий, государственных и муниципальных образовательных учреждений, работающих и проживающих в сельской местности);</w:t>
      </w:r>
    </w:p>
    <w:p w:rsidR="00B22098" w:rsidRPr="009655C2" w:rsidRDefault="00B22098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394A">
        <w:rPr>
          <w:rFonts w:ascii="Times New Roman" w:hAnsi="Times New Roman" w:cs="Times New Roman"/>
        </w:rPr>
        <w:t>трудовая книжка с записью о прекращении трудовой деятельности в государственной  (муниципальной) организации для пенсионеров из числа работников государственных и муниципальных организаций, которые имели право на получение компенсации к моменту выхода на пенсию, проработали в сельских населенных пунктах, рабочих поселках Ярославской области не менее 10 лет и проживают там;</w:t>
      </w:r>
    </w:p>
    <w:p w:rsidR="00B22098" w:rsidRDefault="00B22098" w:rsidP="00B22098">
      <w:r>
        <w:rPr>
          <w:rFonts w:ascii="Times New Roman" w:hAnsi="Times New Roman" w:cs="Times New Roman"/>
        </w:rPr>
        <w:t xml:space="preserve">- </w:t>
      </w:r>
      <w:r w:rsidRPr="004664EE">
        <w:rPr>
          <w:rFonts w:ascii="Times New Roman" w:hAnsi="Times New Roman" w:cs="Times New Roman"/>
        </w:rPr>
        <w:t xml:space="preserve">справку </w:t>
      </w:r>
      <w:r w:rsidRPr="008B5C40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</w:t>
      </w:r>
      <w:r w:rsidRPr="008B5C40">
        <w:rPr>
          <w:rFonts w:ascii="Times New Roman" w:hAnsi="Times New Roman" w:cs="Times New Roman"/>
        </w:rPr>
        <w:t xml:space="preserve"> социальной защиты населения</w:t>
      </w:r>
      <w:r w:rsidRPr="00466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постоянного места жительства </w:t>
      </w:r>
      <w:r w:rsidRPr="004664EE">
        <w:rPr>
          <w:rFonts w:ascii="Times New Roman" w:hAnsi="Times New Roman" w:cs="Times New Roman"/>
        </w:rPr>
        <w:t xml:space="preserve">о неполучении компенсации по месту жительства - в случае регистрации </w:t>
      </w:r>
      <w:r>
        <w:rPr>
          <w:rFonts w:ascii="Times New Roman" w:hAnsi="Times New Roman" w:cs="Times New Roman"/>
        </w:rPr>
        <w:t>заявителя</w:t>
      </w:r>
      <w:r w:rsidRPr="004664EE">
        <w:rPr>
          <w:rFonts w:ascii="Times New Roman" w:hAnsi="Times New Roman" w:cs="Times New Roman"/>
        </w:rPr>
        <w:t xml:space="preserve"> по месту пребывания</w:t>
      </w:r>
    </w:p>
    <w:p w:rsidR="00762DD7" w:rsidRDefault="00762DD7" w:rsidP="00762DD7">
      <w:r>
        <w:t xml:space="preserve">Документы, необходимые для назначения </w:t>
      </w:r>
      <w:r w:rsidR="009C059B">
        <w:t xml:space="preserve">денежной </w:t>
      </w:r>
      <w:r>
        <w:t xml:space="preserve">компенсации, могут быть представлены как в подлинниках, так и в копиях, заверенных в соответствии с </w:t>
      </w:r>
      <w:hyperlink r:id="rId17" w:history="1">
        <w:r w:rsidRPr="00F11A53">
          <w:rPr>
            <w:rStyle w:val="a3"/>
            <w:color w:val="000000" w:themeColor="text1"/>
          </w:rPr>
          <w:t>Законом</w:t>
        </w:r>
      </w:hyperlink>
      <w:r w:rsidRPr="00F11A53">
        <w:rPr>
          <w:color w:val="000000" w:themeColor="text1"/>
        </w:rPr>
        <w:t xml:space="preserve"> </w:t>
      </w:r>
      <w:r>
        <w:t>Российской Федерации от 11 февраля 1993 года N 4462-1 "</w:t>
      </w:r>
      <w:hyperlink r:id="rId18" w:history="1">
        <w:r w:rsidRPr="00F11A53">
          <w:rPr>
            <w:rStyle w:val="a3"/>
            <w:color w:val="000000" w:themeColor="text1"/>
          </w:rPr>
          <w:t>Основы законодательства</w:t>
        </w:r>
      </w:hyperlink>
      <w:r>
        <w:t xml:space="preserve"> Российской Федерации о нотариате".</w:t>
      </w:r>
    </w:p>
    <w:p w:rsidR="00B22098" w:rsidRDefault="001922CF" w:rsidP="00B220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9C059B">
        <w:rPr>
          <w:rFonts w:ascii="Times New Roman" w:hAnsi="Times New Roman" w:cs="Times New Roman"/>
        </w:rPr>
        <w:t>Денежная к</w:t>
      </w:r>
      <w:r w:rsidR="00B22098" w:rsidRPr="009655C2">
        <w:rPr>
          <w:rFonts w:ascii="Times New Roman" w:hAnsi="Times New Roman" w:cs="Times New Roman"/>
        </w:rPr>
        <w:t xml:space="preserve">омпенсация предоставляется и выплачивается один раз в год на каждого гражданина, имеющего право на льготы в пределах средств, выделенных на эти цели из </w:t>
      </w:r>
      <w:r w:rsidR="00B22098">
        <w:rPr>
          <w:rFonts w:ascii="Times New Roman" w:hAnsi="Times New Roman" w:cs="Times New Roman"/>
        </w:rPr>
        <w:t xml:space="preserve">соответствующего бюджета бюджету Тутаевского </w:t>
      </w:r>
      <w:r w:rsidR="00B22098" w:rsidRPr="009655C2">
        <w:rPr>
          <w:rFonts w:ascii="Times New Roman" w:hAnsi="Times New Roman" w:cs="Times New Roman"/>
        </w:rPr>
        <w:t>муниципально</w:t>
      </w:r>
      <w:r w:rsidR="00B22098">
        <w:rPr>
          <w:rFonts w:ascii="Times New Roman" w:hAnsi="Times New Roman" w:cs="Times New Roman"/>
        </w:rPr>
        <w:t>го</w:t>
      </w:r>
      <w:r w:rsidR="00B22098" w:rsidRPr="009655C2">
        <w:rPr>
          <w:rFonts w:ascii="Times New Roman" w:hAnsi="Times New Roman" w:cs="Times New Roman"/>
        </w:rPr>
        <w:t xml:space="preserve"> район</w:t>
      </w:r>
      <w:r w:rsidR="00B22098">
        <w:rPr>
          <w:rFonts w:ascii="Times New Roman" w:hAnsi="Times New Roman" w:cs="Times New Roman"/>
        </w:rPr>
        <w:t>а на соответствующий финансовый год.</w:t>
      </w:r>
    </w:p>
    <w:p w:rsidR="00B22098" w:rsidRPr="008B5C40" w:rsidRDefault="00B22098" w:rsidP="00B22098">
      <w:pPr>
        <w:ind w:firstLine="709"/>
        <w:rPr>
          <w:rFonts w:ascii="Times New Roman" w:hAnsi="Times New Roman" w:cs="Times New Roman"/>
        </w:rPr>
      </w:pPr>
      <w:bookmarkStart w:id="2" w:name="sub_207"/>
      <w:bookmarkStart w:id="3" w:name="sub_301"/>
      <w:bookmarkEnd w:id="2"/>
      <w:bookmarkEnd w:id="3"/>
    </w:p>
    <w:p w:rsidR="00762DD7" w:rsidRDefault="00762DD7" w:rsidP="00762DD7">
      <w:pPr>
        <w:pStyle w:val="1"/>
      </w:pPr>
      <w:bookmarkStart w:id="4" w:name="sub_1015"/>
      <w:r>
        <w:t>2. Порядок расчета и выплаты компенсации</w:t>
      </w:r>
    </w:p>
    <w:bookmarkEnd w:id="4"/>
    <w:p w:rsidR="00762DD7" w:rsidRDefault="00762DD7" w:rsidP="00762DD7"/>
    <w:p w:rsidR="00762DD7" w:rsidRDefault="00762DD7" w:rsidP="00762DD7">
      <w:bookmarkStart w:id="5" w:name="sub_1006"/>
      <w:r>
        <w:t xml:space="preserve">2.1 Денежные эквиваленты мер социальной поддержки по оплате твердого топлива рассчитываются в соответствии с </w:t>
      </w:r>
      <w:hyperlink w:anchor="sub_2000" w:history="1">
        <w:r w:rsidRPr="00F11A53">
          <w:rPr>
            <w:rStyle w:val="a3"/>
            <w:color w:val="000000" w:themeColor="text1"/>
          </w:rPr>
          <w:t>приложением 2</w:t>
        </w:r>
      </w:hyperlink>
      <w:r w:rsidR="00306103">
        <w:rPr>
          <w:rStyle w:val="a3"/>
          <w:color w:val="000000" w:themeColor="text1"/>
        </w:rPr>
        <w:t xml:space="preserve"> к Порядку</w:t>
      </w:r>
      <w:r w:rsidRPr="00F11A53">
        <w:rPr>
          <w:color w:val="000000" w:themeColor="text1"/>
        </w:rPr>
        <w:t xml:space="preserve"> </w:t>
      </w:r>
      <w:r>
        <w:t>и предоставляются гражданам, имеющим право на получение мер социальной поддержки.</w:t>
      </w:r>
    </w:p>
    <w:bookmarkEnd w:id="5"/>
    <w:p w:rsidR="00762DD7" w:rsidRDefault="00762DD7" w:rsidP="00762DD7">
      <w:r>
        <w:t xml:space="preserve">2.2 Единовременная денежная компенсация по оплате твердого топлива (дрова) предоставляется гражданам района, зарегистрированным по месту постоянного или преимущественного проживания или временного пребывания на территории </w:t>
      </w:r>
      <w:r w:rsidR="00B22098">
        <w:t>Тутаевского</w:t>
      </w:r>
      <w:r>
        <w:t xml:space="preserve"> муниципального района, проживающим в домах, не имеющих центрального отопления, не пользующихся приобретением топлива через уполномоченные топливно-снабжающие организации, и имеющим право на социальную поддержку по приобретению твердого топлива в соответствии с </w:t>
      </w:r>
      <w:hyperlink r:id="rId19" w:history="1">
        <w:r w:rsidRPr="00F11A53">
          <w:rPr>
            <w:rStyle w:val="a3"/>
            <w:color w:val="000000" w:themeColor="text1"/>
          </w:rPr>
          <w:t>законом</w:t>
        </w:r>
      </w:hyperlink>
      <w:r w:rsidRPr="00F11A53">
        <w:rPr>
          <w:color w:val="000000" w:themeColor="text1"/>
        </w:rPr>
        <w:t xml:space="preserve"> </w:t>
      </w:r>
      <w:r>
        <w:t xml:space="preserve">Ярославской области от 19 декабря 2008 года N 65-з "Социальный кодекс Ярославской области", </w:t>
      </w:r>
      <w:hyperlink r:id="rId20" w:history="1">
        <w:r w:rsidRPr="00F11A53">
          <w:rPr>
            <w:rStyle w:val="a3"/>
            <w:color w:val="000000" w:themeColor="text1"/>
          </w:rPr>
          <w:t>постановлением</w:t>
        </w:r>
      </w:hyperlink>
      <w:r w:rsidRPr="00F11A53">
        <w:rPr>
          <w:color w:val="000000" w:themeColor="text1"/>
        </w:rPr>
        <w:t xml:space="preserve"> </w:t>
      </w:r>
      <w:r>
        <w:t xml:space="preserve">Правительства Ярославской области от 31.12.2009 г. N 1309-п "Об утверждении порядка расходования субвенций бюджетам муниципальных районов (городских округов) области из областного бюджета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и признании утратившим силу Постановления Администрации области от 25.04.2005 г. N 65-а", </w:t>
      </w:r>
      <w:hyperlink r:id="rId21" w:history="1">
        <w:r w:rsidRPr="00F11A53">
          <w:rPr>
            <w:rStyle w:val="a3"/>
            <w:color w:val="000000" w:themeColor="text1"/>
          </w:rPr>
          <w:t>постановлением</w:t>
        </w:r>
      </w:hyperlink>
      <w:r w:rsidRPr="00F11A53">
        <w:rPr>
          <w:color w:val="000000" w:themeColor="text1"/>
        </w:rPr>
        <w:t xml:space="preserve"> </w:t>
      </w:r>
      <w:r>
        <w:t xml:space="preserve">Правительства Ярославской области от 31 декабря 2009 года N 1308-п "Об утверждении порядка расходования субвенций на оплату жилищно-коммунальных услуг отдельным категориям граждан в соответствии с </w:t>
      </w:r>
      <w:r>
        <w:lastRenderedPageBreak/>
        <w:t>федеральным</w:t>
      </w:r>
      <w:r w:rsidRPr="00762DD7">
        <w:t xml:space="preserve"> </w:t>
      </w:r>
      <w:r>
        <w:t>законодательством и признании утратившим силу Постановления администрации области от 24.01.2005 г N 5-а".</w:t>
      </w:r>
    </w:p>
    <w:p w:rsidR="00762DD7" w:rsidRDefault="00762DD7" w:rsidP="00762DD7">
      <w:bookmarkStart w:id="6" w:name="sub_1008"/>
      <w:r>
        <w:t>2.3 Выплата</w:t>
      </w:r>
      <w:r w:rsidR="001922CF">
        <w:t xml:space="preserve"> денежной </w:t>
      </w:r>
      <w:r>
        <w:t>компенсации на приобретение твердого топлива производится один раз в год в течение календарного года, срок предоставления услуги устанавливается со дня подачи заявления и документов, необходимых для предоставления услуги, до дня передачи выплатных документов в кредитные организации или организации федеральной почтовой связи для осуществления выплаты компенсации гражданам, в отношении которых принято решение о предоставлении компенсации.</w:t>
      </w:r>
    </w:p>
    <w:p w:rsidR="00762DD7" w:rsidRPr="00EB3DFD" w:rsidRDefault="00762DD7" w:rsidP="00EB3DFD">
      <w:bookmarkStart w:id="7" w:name="sub_1009"/>
      <w:bookmarkEnd w:id="6"/>
      <w:r>
        <w:t xml:space="preserve">2.4 </w:t>
      </w:r>
      <w:r w:rsidR="001922CF">
        <w:t>В</w:t>
      </w:r>
      <w:r w:rsidRPr="00EB3DFD">
        <w:t xml:space="preserve">ыплата </w:t>
      </w:r>
      <w:r w:rsidR="001922CF">
        <w:t xml:space="preserve">денежной </w:t>
      </w:r>
      <w:r w:rsidRPr="00EB3DFD">
        <w:t xml:space="preserve">компенсации осуществляется </w:t>
      </w:r>
      <w:r w:rsidR="00B22098" w:rsidRPr="00EB3DFD">
        <w:rPr>
          <w:sz w:val="22"/>
        </w:rPr>
        <w:t>Государственным казенн</w:t>
      </w:r>
      <w:r w:rsidR="00EB3DFD">
        <w:rPr>
          <w:sz w:val="22"/>
        </w:rPr>
        <w:t>ым</w:t>
      </w:r>
      <w:r w:rsidR="00B22098" w:rsidRPr="00EB3DFD">
        <w:rPr>
          <w:sz w:val="22"/>
        </w:rPr>
        <w:t xml:space="preserve"> учреждением Ярославской области «Единый центр социальных выплат Ярославской области» (ГКУ ЯО «ЕЦСВ»)</w:t>
      </w:r>
      <w:r w:rsidR="00EB3DFD" w:rsidRPr="00EB3DFD">
        <w:rPr>
          <w:sz w:val="22"/>
        </w:rPr>
        <w:t xml:space="preserve"> на основании произведенного расчета суммы </w:t>
      </w:r>
      <w:r w:rsidR="001922CF">
        <w:rPr>
          <w:sz w:val="22"/>
        </w:rPr>
        <w:t xml:space="preserve">денежной </w:t>
      </w:r>
      <w:r w:rsidR="00EB3DFD" w:rsidRPr="00EB3DFD">
        <w:rPr>
          <w:sz w:val="22"/>
        </w:rPr>
        <w:t>компенсации  Департаментом труда и социального развития Администрации Тутаевского муниципального района</w:t>
      </w:r>
      <w:r w:rsidR="009C059B">
        <w:rPr>
          <w:sz w:val="22"/>
        </w:rPr>
        <w:t xml:space="preserve"> (далее-Департамент)</w:t>
      </w:r>
      <w:r w:rsidR="00EB3DFD">
        <w:rPr>
          <w:sz w:val="22"/>
        </w:rPr>
        <w:t>.</w:t>
      </w:r>
      <w:r w:rsidRPr="00EB3DFD">
        <w:t xml:space="preserve"> </w:t>
      </w:r>
    </w:p>
    <w:p w:rsidR="001922CF" w:rsidRDefault="00762DD7" w:rsidP="00762DD7">
      <w:bookmarkStart w:id="8" w:name="sub_1010"/>
      <w:bookmarkEnd w:id="7"/>
      <w:r>
        <w:t xml:space="preserve">2.5 В течении 10 рабочих дней с даты </w:t>
      </w:r>
      <w:r w:rsidR="00EB3DFD">
        <w:t xml:space="preserve">получения межведомственного запроса из клиентской службы </w:t>
      </w:r>
      <w:r w:rsidR="00EB3DFD">
        <w:rPr>
          <w:sz w:val="22"/>
        </w:rPr>
        <w:t>ГКУ ЯО «ЕЦСВ»</w:t>
      </w:r>
      <w:r w:rsidR="001922CF">
        <w:rPr>
          <w:sz w:val="22"/>
        </w:rPr>
        <w:t xml:space="preserve">, </w:t>
      </w:r>
      <w:r w:rsidR="00EB3DFD">
        <w:rPr>
          <w:sz w:val="22"/>
        </w:rPr>
        <w:t>Департ</w:t>
      </w:r>
      <w:r w:rsidR="009C059B">
        <w:rPr>
          <w:sz w:val="22"/>
        </w:rPr>
        <w:t>а</w:t>
      </w:r>
      <w:r w:rsidR="00EB3DFD">
        <w:rPr>
          <w:sz w:val="22"/>
        </w:rPr>
        <w:t>мент</w:t>
      </w:r>
      <w:r>
        <w:t xml:space="preserve"> принимает решение о предоставлении </w:t>
      </w:r>
      <w:r w:rsidR="001922CF">
        <w:t xml:space="preserve">денежной </w:t>
      </w:r>
      <w:r>
        <w:t>компенсации, либо об отказе.</w:t>
      </w:r>
    </w:p>
    <w:p w:rsidR="00762DD7" w:rsidRDefault="00762DD7" w:rsidP="00762DD7">
      <w:r>
        <w:t xml:space="preserve"> Предоставление </w:t>
      </w:r>
      <w:proofErr w:type="spellStart"/>
      <w:r>
        <w:t>льготополучателем</w:t>
      </w:r>
      <w:proofErr w:type="spellEnd"/>
      <w:r>
        <w:t xml:space="preserve"> неполных и (или) заведомо недостоверных сведений, не предоставление документов, необходимых для предоставления государственной услуги, обращение с заявлением ненадлежащего лица, предоставление услуги другим органом социальной поддержки, является основанием для отказа в назначении </w:t>
      </w:r>
      <w:r w:rsidR="001922CF">
        <w:t xml:space="preserve">денежной </w:t>
      </w:r>
      <w:r>
        <w:t>компенсации или прекращении её выплаты.</w:t>
      </w:r>
    </w:p>
    <w:bookmarkEnd w:id="8"/>
    <w:p w:rsidR="00762DD7" w:rsidRDefault="00762DD7" w:rsidP="00762DD7">
      <w:r>
        <w:t xml:space="preserve">В случае отказа в предоставлении </w:t>
      </w:r>
      <w:r w:rsidR="001922CF">
        <w:t xml:space="preserve">денежной </w:t>
      </w:r>
      <w:r>
        <w:t xml:space="preserve">компенсации, в течение 10 дней со дня принятия решения об отказе, </w:t>
      </w:r>
      <w:r w:rsidR="009C059B">
        <w:t>Департамент</w:t>
      </w:r>
      <w:r>
        <w:t xml:space="preserve"> извещает об этом </w:t>
      </w:r>
      <w:proofErr w:type="spellStart"/>
      <w:r>
        <w:t>льготополучателя</w:t>
      </w:r>
      <w:proofErr w:type="spellEnd"/>
      <w:r>
        <w:t xml:space="preserve"> с указанием причин отказа и возвращает представленный комплект документов.</w:t>
      </w:r>
    </w:p>
    <w:p w:rsidR="00762DD7" w:rsidRDefault="00762DD7" w:rsidP="00762DD7">
      <w:bookmarkStart w:id="9" w:name="sub_1011"/>
      <w:r>
        <w:t xml:space="preserve">2.6 Если </w:t>
      </w:r>
      <w:proofErr w:type="spellStart"/>
      <w:r>
        <w:t>льготополучатель</w:t>
      </w:r>
      <w:proofErr w:type="spellEnd"/>
      <w:r>
        <w:t xml:space="preserve"> имеет право на получение денежной компенсации по нескольким основаниям, установленным законами Российской Федерации и нормативно-правовыми актами Ярославской области, он вправе выбрать наиболее выгодное основание для получения денежной компенсации.</w:t>
      </w:r>
    </w:p>
    <w:p w:rsidR="009C059B" w:rsidRPr="00BF17E7" w:rsidRDefault="001922CF" w:rsidP="009C059B">
      <w:pPr>
        <w:ind w:firstLine="709"/>
        <w:rPr>
          <w:rFonts w:ascii="Times New Roman" w:hAnsi="Times New Roman" w:cs="Times New Roman"/>
        </w:rPr>
      </w:pPr>
      <w:bookmarkStart w:id="10" w:name="sub_1013"/>
      <w:bookmarkEnd w:id="9"/>
      <w:r>
        <w:rPr>
          <w:rFonts w:ascii="Times New Roman" w:hAnsi="Times New Roman" w:cs="Times New Roman"/>
        </w:rPr>
        <w:t xml:space="preserve">2.7 </w:t>
      </w:r>
      <w:r w:rsidR="009C059B" w:rsidRPr="00BF17E7">
        <w:rPr>
          <w:rFonts w:ascii="Times New Roman" w:hAnsi="Times New Roman" w:cs="Times New Roman"/>
        </w:rPr>
        <w:t>Выплата денежной компенсации осуществляется каждому заявителю в текущем месяце на имеющиеся или открываемые в выбр</w:t>
      </w:r>
      <w:r w:rsidR="009C059B">
        <w:rPr>
          <w:rFonts w:ascii="Times New Roman" w:hAnsi="Times New Roman" w:cs="Times New Roman"/>
        </w:rPr>
        <w:t>а</w:t>
      </w:r>
      <w:r w:rsidR="009C059B" w:rsidRPr="00BF17E7">
        <w:rPr>
          <w:rFonts w:ascii="Times New Roman" w:hAnsi="Times New Roman" w:cs="Times New Roman"/>
        </w:rPr>
        <w:t>нных заявителем банках банковские счета или вклады до востребования</w:t>
      </w:r>
      <w:r w:rsidR="009C059B">
        <w:rPr>
          <w:rFonts w:ascii="Times New Roman" w:hAnsi="Times New Roman" w:cs="Times New Roman"/>
        </w:rPr>
        <w:t xml:space="preserve"> </w:t>
      </w:r>
      <w:r w:rsidR="009C059B" w:rsidRPr="00BF17E7">
        <w:rPr>
          <w:rFonts w:ascii="Times New Roman" w:hAnsi="Times New Roman" w:cs="Times New Roman"/>
        </w:rPr>
        <w:t>либо (по желанию заявителя) через организации федеральной почтовой связи.</w:t>
      </w:r>
    </w:p>
    <w:p w:rsidR="009C059B" w:rsidRPr="009655C2" w:rsidRDefault="001922CF" w:rsidP="009C059B">
      <w:pPr>
        <w:ind w:firstLine="709"/>
        <w:rPr>
          <w:rFonts w:ascii="Times New Roman" w:hAnsi="Times New Roman" w:cs="Times New Roman"/>
        </w:rPr>
      </w:pPr>
      <w:bookmarkStart w:id="11" w:name="sub_30"/>
      <w:bookmarkEnd w:id="11"/>
      <w:r>
        <w:rPr>
          <w:rFonts w:ascii="Times New Roman" w:hAnsi="Times New Roman" w:cs="Times New Roman"/>
        </w:rPr>
        <w:t xml:space="preserve">2.8 </w:t>
      </w:r>
      <w:r w:rsidR="009C059B">
        <w:rPr>
          <w:rFonts w:ascii="Times New Roman" w:hAnsi="Times New Roman" w:cs="Times New Roman"/>
        </w:rPr>
        <w:t>Денежная компенсация</w:t>
      </w:r>
      <w:r w:rsidR="009C059B" w:rsidRPr="009655C2">
        <w:rPr>
          <w:rFonts w:ascii="Times New Roman" w:hAnsi="Times New Roman" w:cs="Times New Roman"/>
        </w:rPr>
        <w:t xml:space="preserve">, не полученная своевременно </w:t>
      </w:r>
      <w:r w:rsidR="009C059B">
        <w:rPr>
          <w:rFonts w:ascii="Times New Roman" w:hAnsi="Times New Roman" w:cs="Times New Roman"/>
        </w:rPr>
        <w:t>заявителем</w:t>
      </w:r>
      <w:r w:rsidR="009C059B" w:rsidRPr="009655C2">
        <w:rPr>
          <w:rFonts w:ascii="Times New Roman" w:hAnsi="Times New Roman" w:cs="Times New Roman"/>
        </w:rPr>
        <w:t xml:space="preserve"> по причине смерти, наследуется в порядке, установленном Гражданским кодексом Российской Федерации.</w:t>
      </w:r>
    </w:p>
    <w:p w:rsidR="009C059B" w:rsidRDefault="009C059B" w:rsidP="009C059B">
      <w:r>
        <w:t>2.</w:t>
      </w:r>
      <w:r w:rsidR="001922CF">
        <w:t>9</w:t>
      </w:r>
      <w:r>
        <w:t xml:space="preserve"> В случае предоставления </w:t>
      </w:r>
      <w:r w:rsidR="001922CF">
        <w:t xml:space="preserve">денежной </w:t>
      </w:r>
      <w:r>
        <w:t xml:space="preserve">компенсации в завышенном или заниженном размере вследствие ошибки, допущенной </w:t>
      </w:r>
      <w:r w:rsidR="001922CF">
        <w:t>Департаментом</w:t>
      </w:r>
      <w:r>
        <w:t xml:space="preserve">, излишне выплаченные средства подлежат возврату, а недоплаченные средства выплачиваются </w:t>
      </w:r>
      <w:proofErr w:type="spellStart"/>
      <w:r>
        <w:t>льготополучателю</w:t>
      </w:r>
      <w:proofErr w:type="spellEnd"/>
      <w:r>
        <w:t xml:space="preserve"> в месяце, следующем за месяцем, в котором была обнаружена ошибка.</w:t>
      </w:r>
    </w:p>
    <w:p w:rsidR="009C059B" w:rsidRDefault="009C059B" w:rsidP="00762DD7"/>
    <w:p w:rsidR="00762DD7" w:rsidRDefault="001922CF" w:rsidP="00762DD7">
      <w:pPr>
        <w:pStyle w:val="1"/>
      </w:pPr>
      <w:bookmarkStart w:id="12" w:name="sub_1020"/>
      <w:bookmarkEnd w:id="10"/>
      <w:r>
        <w:t>3</w:t>
      </w:r>
      <w:r w:rsidR="00762DD7">
        <w:t>. Заключительные положения</w:t>
      </w:r>
    </w:p>
    <w:p w:rsidR="009C059B" w:rsidRDefault="001922CF" w:rsidP="009C059B">
      <w:pPr>
        <w:ind w:firstLine="709"/>
        <w:rPr>
          <w:rFonts w:ascii="Times New Roman" w:hAnsi="Times New Roman" w:cs="Times New Roman"/>
        </w:rPr>
      </w:pPr>
      <w:bookmarkStart w:id="13" w:name="sub_1018"/>
      <w:bookmarkEnd w:id="12"/>
      <w:r>
        <w:rPr>
          <w:rFonts w:ascii="Times New Roman" w:hAnsi="Times New Roman" w:cs="Times New Roman"/>
        </w:rPr>
        <w:t xml:space="preserve">4.1 </w:t>
      </w:r>
      <w:proofErr w:type="spellStart"/>
      <w:r w:rsidR="009C059B">
        <w:rPr>
          <w:rFonts w:ascii="Times New Roman" w:hAnsi="Times New Roman" w:cs="Times New Roman"/>
        </w:rPr>
        <w:t>Льготополучатель</w:t>
      </w:r>
      <w:proofErr w:type="spellEnd"/>
      <w:r w:rsidR="009C059B" w:rsidRPr="00BF17E7">
        <w:rPr>
          <w:rFonts w:ascii="Times New Roman" w:hAnsi="Times New Roman" w:cs="Times New Roman"/>
        </w:rPr>
        <w:t xml:space="preserve"> несет ответственность</w:t>
      </w:r>
      <w:r w:rsidR="009C059B">
        <w:rPr>
          <w:rFonts w:ascii="Times New Roman" w:hAnsi="Times New Roman" w:cs="Times New Roman"/>
        </w:rPr>
        <w:t>:</w:t>
      </w:r>
    </w:p>
    <w:p w:rsidR="009C059B" w:rsidRDefault="009C059B" w:rsidP="009C05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BF17E7">
        <w:rPr>
          <w:rFonts w:ascii="Times New Roman" w:hAnsi="Times New Roman" w:cs="Times New Roman"/>
        </w:rPr>
        <w:t>достоверность и полноту сведений и документов, представленных для назначения компенсации</w:t>
      </w:r>
      <w:r>
        <w:rPr>
          <w:rFonts w:ascii="Times New Roman" w:hAnsi="Times New Roman" w:cs="Times New Roman"/>
        </w:rPr>
        <w:t>;</w:t>
      </w:r>
    </w:p>
    <w:p w:rsidR="009C059B" w:rsidRDefault="009C059B" w:rsidP="009C05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</w:t>
      </w:r>
      <w:r w:rsidRPr="00BF17E7">
        <w:rPr>
          <w:rFonts w:ascii="Times New Roman" w:hAnsi="Times New Roman" w:cs="Times New Roman"/>
        </w:rPr>
        <w:t xml:space="preserve">редставление им неполных и (или) заведомо недостоверных сведений комплекта документов, указанных в п. </w:t>
      </w:r>
      <w:r w:rsidR="00306103">
        <w:rPr>
          <w:rFonts w:ascii="Times New Roman" w:hAnsi="Times New Roman" w:cs="Times New Roman"/>
        </w:rPr>
        <w:t>1.2</w:t>
      </w:r>
      <w:r w:rsidRPr="00BF17E7">
        <w:rPr>
          <w:rFonts w:ascii="Times New Roman" w:hAnsi="Times New Roman" w:cs="Times New Roman"/>
        </w:rPr>
        <w:t xml:space="preserve"> Порядка</w:t>
      </w:r>
      <w:r>
        <w:rPr>
          <w:rFonts w:ascii="Times New Roman" w:hAnsi="Times New Roman" w:cs="Times New Roman"/>
        </w:rPr>
        <w:t>.</w:t>
      </w:r>
    </w:p>
    <w:p w:rsidR="009C059B" w:rsidRDefault="009C059B" w:rsidP="009C059B">
      <w:r>
        <w:t>4.</w:t>
      </w:r>
      <w:r w:rsidR="001922CF">
        <w:t>2</w:t>
      </w:r>
      <w:r>
        <w:t xml:space="preserve"> </w:t>
      </w:r>
      <w:proofErr w:type="spellStart"/>
      <w:r>
        <w:t>Льготополучатель</w:t>
      </w:r>
      <w:proofErr w:type="spellEnd"/>
      <w:r>
        <w:t xml:space="preserve"> имеет право на обжалование действий (бездействия) и решений должностных лиц, специалистов Департамента в досудебном и судебном порядке.</w:t>
      </w:r>
    </w:p>
    <w:p w:rsidR="00762DD7" w:rsidRDefault="00762DD7" w:rsidP="00762DD7">
      <w:bookmarkStart w:id="14" w:name="sub_1019"/>
      <w:bookmarkEnd w:id="13"/>
      <w:r>
        <w:t>4.</w:t>
      </w:r>
      <w:r w:rsidR="001922CF">
        <w:t xml:space="preserve">3 </w:t>
      </w:r>
      <w:r>
        <w:t xml:space="preserve"> </w:t>
      </w:r>
      <w:r w:rsidR="009C059B">
        <w:t xml:space="preserve">Департамент </w:t>
      </w:r>
      <w:r>
        <w:t>несет ответственность за правильность начисления компенсации и своевременность ее выплаты.</w:t>
      </w:r>
    </w:p>
    <w:bookmarkEnd w:id="14"/>
    <w:p w:rsidR="00762DD7" w:rsidRDefault="00762DD7" w:rsidP="00762DD7"/>
    <w:p w:rsidR="00ED76A7" w:rsidRDefault="00ED76A7" w:rsidP="00A16A08">
      <w:pPr>
        <w:jc w:val="right"/>
        <w:rPr>
          <w:rStyle w:val="a4"/>
          <w:rFonts w:ascii="Arial" w:hAnsi="Arial" w:cs="Arial"/>
        </w:rPr>
      </w:pPr>
      <w:bookmarkStart w:id="15" w:name="sub_1100"/>
    </w:p>
    <w:p w:rsidR="002046AE" w:rsidRDefault="002046AE" w:rsidP="00A16A08">
      <w:pPr>
        <w:jc w:val="right"/>
        <w:rPr>
          <w:rStyle w:val="a4"/>
          <w:rFonts w:ascii="Arial" w:hAnsi="Arial" w:cs="Arial"/>
        </w:rPr>
      </w:pPr>
    </w:p>
    <w:p w:rsidR="002046AE" w:rsidRDefault="002046AE" w:rsidP="00A16A08">
      <w:pPr>
        <w:jc w:val="right"/>
        <w:rPr>
          <w:rStyle w:val="a4"/>
          <w:rFonts w:ascii="Arial" w:hAnsi="Arial" w:cs="Arial"/>
        </w:rPr>
      </w:pPr>
    </w:p>
    <w:p w:rsidR="002046AE" w:rsidRDefault="002046AE" w:rsidP="00A16A08">
      <w:pPr>
        <w:jc w:val="right"/>
        <w:rPr>
          <w:rStyle w:val="a4"/>
          <w:rFonts w:ascii="Arial" w:hAnsi="Arial" w:cs="Arial"/>
        </w:rPr>
      </w:pPr>
    </w:p>
    <w:p w:rsidR="00ED76A7" w:rsidRDefault="00ED76A7" w:rsidP="00A16A08">
      <w:pPr>
        <w:jc w:val="right"/>
        <w:rPr>
          <w:rStyle w:val="a4"/>
          <w:rFonts w:ascii="Arial" w:hAnsi="Arial" w:cs="Arial"/>
        </w:rPr>
      </w:pPr>
    </w:p>
    <w:p w:rsidR="00762DD7" w:rsidRPr="00ED76A7" w:rsidRDefault="00762DD7" w:rsidP="00A16A08">
      <w:pPr>
        <w:jc w:val="right"/>
        <w:rPr>
          <w:rFonts w:ascii="Times New Roman" w:hAnsi="Times New Roman" w:cs="Times New Roman"/>
        </w:rPr>
      </w:pPr>
      <w:r w:rsidRPr="00ED76A7">
        <w:rPr>
          <w:rStyle w:val="a4"/>
          <w:rFonts w:ascii="Times New Roman" w:hAnsi="Times New Roman" w:cs="Times New Roman"/>
        </w:rPr>
        <w:lastRenderedPageBreak/>
        <w:t>Приложение</w:t>
      </w:r>
      <w:r w:rsidR="001922CF" w:rsidRPr="00ED76A7">
        <w:rPr>
          <w:rStyle w:val="a4"/>
          <w:rFonts w:ascii="Times New Roman" w:hAnsi="Times New Roman" w:cs="Times New Roman"/>
        </w:rPr>
        <w:t xml:space="preserve"> </w:t>
      </w:r>
      <w:r w:rsidR="00770166" w:rsidRPr="00ED76A7">
        <w:rPr>
          <w:rStyle w:val="a4"/>
          <w:rFonts w:ascii="Times New Roman" w:hAnsi="Times New Roman" w:cs="Times New Roman"/>
        </w:rPr>
        <w:t>1</w:t>
      </w:r>
      <w:r w:rsidRPr="00ED76A7">
        <w:rPr>
          <w:rStyle w:val="a4"/>
          <w:rFonts w:ascii="Times New Roman" w:hAnsi="Times New Roman" w:cs="Times New Roman"/>
        </w:rPr>
        <w:br/>
      </w:r>
      <w:r w:rsidR="003916F1" w:rsidRPr="00ED76A7">
        <w:rPr>
          <w:rStyle w:val="a4"/>
          <w:rFonts w:ascii="Times New Roman" w:hAnsi="Times New Roman" w:cs="Times New Roman"/>
        </w:rPr>
        <w:t>к Порядку</w:t>
      </w:r>
      <w:r w:rsidRPr="00ED76A7">
        <w:rPr>
          <w:rStyle w:val="a4"/>
          <w:rFonts w:ascii="Times New Roman" w:hAnsi="Times New Roman" w:cs="Times New Roman"/>
        </w:rPr>
        <w:t xml:space="preserve"> </w:t>
      </w:r>
      <w:bookmarkEnd w:id="15"/>
    </w:p>
    <w:p w:rsidR="00ED76A7" w:rsidRDefault="001922CF" w:rsidP="00A16A08">
      <w:pPr>
        <w:pStyle w:val="1"/>
        <w:rPr>
          <w:sz w:val="22"/>
          <w:szCs w:val="22"/>
        </w:rPr>
      </w:pPr>
      <w:r w:rsidRPr="00A16A08">
        <w:rPr>
          <w:sz w:val="22"/>
          <w:szCs w:val="22"/>
        </w:rPr>
        <w:t xml:space="preserve">Департамент труда и социального развития </w:t>
      </w:r>
      <w:r w:rsidR="00762DD7" w:rsidRPr="00A16A08">
        <w:rPr>
          <w:sz w:val="22"/>
          <w:szCs w:val="22"/>
        </w:rPr>
        <w:t xml:space="preserve"> </w:t>
      </w:r>
    </w:p>
    <w:p w:rsidR="00762DD7" w:rsidRPr="00A16A08" w:rsidRDefault="00762DD7" w:rsidP="00A16A08">
      <w:pPr>
        <w:pStyle w:val="1"/>
        <w:rPr>
          <w:sz w:val="22"/>
          <w:szCs w:val="22"/>
        </w:rPr>
      </w:pPr>
      <w:r w:rsidRPr="00A16A08">
        <w:rPr>
          <w:sz w:val="22"/>
          <w:szCs w:val="22"/>
        </w:rPr>
        <w:t xml:space="preserve">Администрации </w:t>
      </w:r>
      <w:r w:rsidR="001922CF" w:rsidRPr="00A16A08">
        <w:rPr>
          <w:sz w:val="22"/>
          <w:szCs w:val="22"/>
        </w:rPr>
        <w:t>Тутаевского муниципального района</w:t>
      </w:r>
    </w:p>
    <w:p w:rsidR="00ED76A7" w:rsidRDefault="00762DD7" w:rsidP="00762DD7">
      <w:pPr>
        <w:pStyle w:val="1"/>
        <w:rPr>
          <w:sz w:val="22"/>
          <w:szCs w:val="22"/>
        </w:rPr>
      </w:pPr>
      <w:r w:rsidRPr="00A16A08">
        <w:rPr>
          <w:sz w:val="22"/>
          <w:szCs w:val="22"/>
        </w:rPr>
        <w:t xml:space="preserve">Заявление о назначении единовременной денежной компенсации </w:t>
      </w:r>
    </w:p>
    <w:p w:rsidR="00762DD7" w:rsidRPr="00A16A08" w:rsidRDefault="00762DD7" w:rsidP="00762DD7">
      <w:pPr>
        <w:pStyle w:val="1"/>
        <w:rPr>
          <w:sz w:val="22"/>
          <w:szCs w:val="22"/>
        </w:rPr>
      </w:pPr>
      <w:r w:rsidRPr="00A16A08">
        <w:rPr>
          <w:sz w:val="22"/>
          <w:szCs w:val="22"/>
        </w:rPr>
        <w:t>на оплату твердого топлива</w:t>
      </w:r>
    </w:p>
    <w:p w:rsidR="00762DD7" w:rsidRDefault="00762DD7" w:rsidP="00762DD7">
      <w:r>
        <w:t>Гр. ____</w:t>
      </w:r>
      <w:r w:rsidR="00A16A08">
        <w:t>____</w:t>
      </w:r>
      <w:r>
        <w:t>___________________________________________________________</w:t>
      </w:r>
    </w:p>
    <w:p w:rsidR="00762DD7" w:rsidRDefault="00762DD7" w:rsidP="00762DD7">
      <w:r>
        <w:t>Адрес места жительства ___</w:t>
      </w:r>
      <w:r w:rsidR="00A16A08">
        <w:t>_____</w:t>
      </w:r>
      <w:r>
        <w:t>_________________________________________</w:t>
      </w:r>
    </w:p>
    <w:p w:rsidR="00762DD7" w:rsidRDefault="00762DD7" w:rsidP="00762DD7">
      <w:r>
        <w:t>(по паспорту) _____________________________________ тел. N ___</w:t>
      </w:r>
      <w:r w:rsidR="00A16A08">
        <w:t>_____</w:t>
      </w:r>
      <w:r>
        <w:t>_______</w:t>
      </w:r>
    </w:p>
    <w:p w:rsidR="00762DD7" w:rsidRDefault="00762DD7" w:rsidP="00762DD7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2380"/>
        <w:gridCol w:w="1960"/>
        <w:gridCol w:w="1548"/>
      </w:tblGrid>
      <w:tr w:rsidR="00762DD7" w:rsidTr="001922C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  <w:r>
              <w:t>Паспорт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  <w:r>
              <w:t>Серия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  <w:r>
              <w:t>Дата выдачи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</w:tr>
      <w:tr w:rsidR="00762DD7" w:rsidTr="001922C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  <w:r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  <w:r>
              <w:t>Дата рождения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</w:tr>
      <w:tr w:rsidR="00762DD7" w:rsidTr="001922C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DD7" w:rsidRDefault="00762DD7" w:rsidP="00543587">
            <w:pPr>
              <w:pStyle w:val="a5"/>
            </w:pPr>
            <w:r>
              <w:t>Кем выдан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</w:tr>
    </w:tbl>
    <w:p w:rsidR="00762DD7" w:rsidRDefault="00762DD7" w:rsidP="00762DD7"/>
    <w:p w:rsidR="00762DD7" w:rsidRDefault="00762DD7" w:rsidP="00762DD7">
      <w:pPr>
        <w:pStyle w:val="1"/>
      </w:pPr>
      <w:r>
        <w:t>Заявление</w:t>
      </w:r>
    </w:p>
    <w:p w:rsidR="00762DD7" w:rsidRDefault="00762DD7" w:rsidP="00762DD7">
      <w:r>
        <w:t>Прошу выплатить единовременную денежную компенсацию взамен мер социальной поддержки на оплату твёрдого топлива за 20__ год по льготной категории "________________________________________________________________________ ___" и учесть сведения, предоставленные по собственной инициативе о том, что со мной зарегистрированными по данному адресу значатся (с указанием родственных связей):</w:t>
      </w:r>
    </w:p>
    <w:p w:rsidR="00762DD7" w:rsidRDefault="00762DD7" w:rsidP="001922CF">
      <w:pPr>
        <w:ind w:firstLine="0"/>
      </w:pPr>
      <w:r>
        <w:t>___________________________________</w:t>
      </w:r>
      <w:r w:rsidR="001922CF">
        <w:t>_______________________________</w:t>
      </w:r>
      <w:r>
        <w:t>__</w:t>
      </w:r>
      <w:r w:rsidR="001922CF">
        <w:t>__</w:t>
      </w:r>
      <w:r>
        <w:t>_______</w:t>
      </w:r>
    </w:p>
    <w:p w:rsidR="00762DD7" w:rsidRDefault="00762DD7" w:rsidP="001922CF">
      <w:pPr>
        <w:ind w:firstLine="0"/>
      </w:pPr>
      <w:r>
        <w:t>___________________________________________</w:t>
      </w:r>
      <w:r w:rsidR="001922CF">
        <w:t>_________________________________ _____</w:t>
      </w:r>
      <w:r>
        <w:t>__________________________________________________________</w:t>
      </w:r>
      <w:r w:rsidR="001922CF">
        <w:t>_____</w:t>
      </w:r>
      <w:r>
        <w:t>_________ ______________________________________________</w:t>
      </w:r>
      <w:r w:rsidR="001922CF">
        <w:t>___________________________________</w:t>
      </w:r>
      <w:r>
        <w:t>_________________________________________________________________________ ______________________________________________________________</w:t>
      </w:r>
      <w:r w:rsidR="001922CF">
        <w:t>____</w:t>
      </w:r>
      <w:r>
        <w:t>___________ ______________________________________________________________</w:t>
      </w:r>
      <w:r w:rsidR="001922CF">
        <w:t>___</w:t>
      </w:r>
      <w:r>
        <w:t>_________</w:t>
      </w:r>
      <w:r w:rsidR="00A16A08">
        <w:t xml:space="preserve">__ </w:t>
      </w:r>
    </w:p>
    <w:p w:rsidR="00762DD7" w:rsidRDefault="001922CF" w:rsidP="00762DD7">
      <w:r>
        <w:t xml:space="preserve">Даю согласие на </w:t>
      </w:r>
      <w:r w:rsidR="00762DD7">
        <w:t xml:space="preserve"> обработк</w:t>
      </w:r>
      <w:r>
        <w:t>у</w:t>
      </w:r>
      <w:r w:rsidR="00762DD7">
        <w:t xml:space="preserve"> моих персональных данных в соответствии с </w:t>
      </w:r>
      <w:hyperlink r:id="rId22" w:history="1">
        <w:r w:rsidR="00762DD7" w:rsidRPr="00F11A53">
          <w:rPr>
            <w:rStyle w:val="a3"/>
            <w:color w:val="000000" w:themeColor="text1"/>
          </w:rPr>
          <w:t>Федеральным законом</w:t>
        </w:r>
      </w:hyperlink>
      <w:r w:rsidR="00762DD7">
        <w:t xml:space="preserve"> от 27.07.2006 г. N 152-ФЗ "О персональных данных".</w:t>
      </w:r>
    </w:p>
    <w:p w:rsidR="00762DD7" w:rsidRDefault="00762DD7" w:rsidP="00762DD7">
      <w:r>
        <w:t>О предоставлении ложных сведений предупрежден (а).</w:t>
      </w:r>
    </w:p>
    <w:p w:rsidR="00762DD7" w:rsidRDefault="00762DD7" w:rsidP="00762DD7"/>
    <w:p w:rsidR="00762DD7" w:rsidRDefault="00762DD7" w:rsidP="00762DD7">
      <w:r>
        <w:t>Выплату производить через почтовое отделение или отделение банка</w:t>
      </w:r>
    </w:p>
    <w:p w:rsidR="00762DD7" w:rsidRDefault="00762DD7" w:rsidP="00762DD7">
      <w:r>
        <w:t>на счет ________________________________________________________________</w:t>
      </w:r>
    </w:p>
    <w:p w:rsidR="00762DD7" w:rsidRDefault="00762DD7" w:rsidP="00762DD7">
      <w:r>
        <w:t>_</w:t>
      </w:r>
      <w:r w:rsidR="001922CF">
        <w:t>_____________________</w:t>
      </w:r>
      <w:r>
        <w:t>____________________ ____________________________</w:t>
      </w:r>
    </w:p>
    <w:p w:rsidR="00762DD7" w:rsidRDefault="00762DD7" w:rsidP="00762DD7">
      <w:r>
        <w:t xml:space="preserve">(дата) </w:t>
      </w:r>
      <w:r w:rsidR="001922CF">
        <w:t xml:space="preserve">                                                                     </w:t>
      </w:r>
      <w:r>
        <w:t>(подпись)</w:t>
      </w:r>
    </w:p>
    <w:p w:rsidR="00762DD7" w:rsidRDefault="00762DD7" w:rsidP="00762DD7">
      <w:pPr>
        <w:pStyle w:val="1"/>
      </w:pPr>
      <w:r>
        <w:t>Расписка-уведомление</w:t>
      </w:r>
    </w:p>
    <w:p w:rsidR="00762DD7" w:rsidRDefault="00762DD7" w:rsidP="00762DD7">
      <w:r>
        <w:t>Заявление и документы гр. ______________________________________________</w:t>
      </w:r>
    </w:p>
    <w:p w:rsidR="00762DD7" w:rsidRDefault="00762DD7" w:rsidP="00762DD7">
      <w:r>
        <w:t>Рег. номер заявителя ___________________________________________________</w:t>
      </w:r>
    </w:p>
    <w:p w:rsidR="00762DD7" w:rsidRDefault="00762DD7" w:rsidP="00762D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080"/>
      </w:tblGrid>
      <w:tr w:rsidR="00762DD7" w:rsidTr="0054358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Количество документов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Принял (ФИО, подпись)</w:t>
            </w:r>
          </w:p>
        </w:tc>
      </w:tr>
      <w:tr w:rsidR="00762DD7" w:rsidTr="0054358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</w:tr>
    </w:tbl>
    <w:p w:rsidR="00762DD7" w:rsidRDefault="00762DD7" w:rsidP="00762DD7"/>
    <w:p w:rsidR="00762DD7" w:rsidRDefault="00762DD7" w:rsidP="00762DD7">
      <w:pPr>
        <w:pStyle w:val="1"/>
      </w:pPr>
      <w:r>
        <w:t>Расписка-уведомление</w:t>
      </w:r>
    </w:p>
    <w:p w:rsidR="00762DD7" w:rsidRDefault="00762DD7" w:rsidP="00762DD7">
      <w:r>
        <w:t>Заявление и документы гр. ______________________________________________</w:t>
      </w:r>
    </w:p>
    <w:p w:rsidR="00762DD7" w:rsidRDefault="00762DD7" w:rsidP="00762DD7">
      <w:r>
        <w:t>Рег. номер заявителя ___________________________________________________</w:t>
      </w:r>
    </w:p>
    <w:p w:rsidR="00762DD7" w:rsidRDefault="00762DD7" w:rsidP="00762D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080"/>
      </w:tblGrid>
      <w:tr w:rsidR="00762DD7" w:rsidTr="0054358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Количество документов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  <w:jc w:val="center"/>
            </w:pPr>
            <w:r>
              <w:t>Принял (ФИО, подпись)</w:t>
            </w:r>
          </w:p>
        </w:tc>
      </w:tr>
      <w:tr w:rsidR="00762DD7" w:rsidTr="0054358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D7" w:rsidRDefault="00762DD7" w:rsidP="00543587">
            <w:pPr>
              <w:pStyle w:val="a5"/>
            </w:pPr>
          </w:p>
        </w:tc>
      </w:tr>
    </w:tbl>
    <w:p w:rsidR="001011D7" w:rsidRDefault="001011D7" w:rsidP="00762DD7">
      <w:pPr>
        <w:jc w:val="right"/>
        <w:rPr>
          <w:rStyle w:val="a4"/>
          <w:rFonts w:ascii="Arial" w:hAnsi="Arial" w:cs="Arial"/>
        </w:rPr>
      </w:pPr>
      <w:bookmarkStart w:id="16" w:name="sub_2000"/>
    </w:p>
    <w:p w:rsidR="002046AE" w:rsidRDefault="002046AE" w:rsidP="00762DD7">
      <w:pPr>
        <w:jc w:val="right"/>
        <w:rPr>
          <w:rStyle w:val="a4"/>
          <w:rFonts w:ascii="Arial" w:hAnsi="Arial" w:cs="Arial"/>
        </w:rPr>
      </w:pPr>
    </w:p>
    <w:p w:rsidR="002046AE" w:rsidRDefault="002046AE" w:rsidP="00762DD7">
      <w:pPr>
        <w:jc w:val="right"/>
        <w:rPr>
          <w:rStyle w:val="a4"/>
          <w:rFonts w:ascii="Arial" w:hAnsi="Arial" w:cs="Arial"/>
        </w:rPr>
      </w:pPr>
      <w:bookmarkStart w:id="17" w:name="_GoBack"/>
      <w:bookmarkEnd w:id="17"/>
    </w:p>
    <w:p w:rsidR="00ED76A7" w:rsidRDefault="00ED76A7" w:rsidP="00131AC3">
      <w:pPr>
        <w:jc w:val="right"/>
        <w:rPr>
          <w:rStyle w:val="a4"/>
          <w:rFonts w:ascii="Arial" w:hAnsi="Arial" w:cs="Arial"/>
        </w:rPr>
      </w:pPr>
    </w:p>
    <w:p w:rsidR="00762DD7" w:rsidRDefault="00762DD7" w:rsidP="00131AC3">
      <w:pPr>
        <w:jc w:val="right"/>
        <w:rPr>
          <w:rStyle w:val="a4"/>
          <w:rFonts w:ascii="Times New Roman" w:hAnsi="Times New Roman" w:cs="Times New Roman"/>
        </w:rPr>
      </w:pPr>
      <w:r w:rsidRPr="00ED76A7">
        <w:rPr>
          <w:rStyle w:val="a4"/>
          <w:rFonts w:ascii="Times New Roman" w:hAnsi="Times New Roman" w:cs="Times New Roman"/>
        </w:rPr>
        <w:t>Приложение  2</w:t>
      </w:r>
      <w:r w:rsidRPr="00ED76A7">
        <w:rPr>
          <w:rStyle w:val="a4"/>
          <w:rFonts w:ascii="Times New Roman" w:hAnsi="Times New Roman" w:cs="Times New Roman"/>
        </w:rPr>
        <w:br/>
      </w:r>
      <w:bookmarkEnd w:id="16"/>
      <w:r w:rsidR="00ED76A7" w:rsidRPr="00ED76A7">
        <w:rPr>
          <w:rStyle w:val="a4"/>
          <w:rFonts w:ascii="Times New Roman" w:hAnsi="Times New Roman" w:cs="Times New Roman"/>
        </w:rPr>
        <w:t>к Порядку</w:t>
      </w:r>
    </w:p>
    <w:p w:rsidR="00ED76A7" w:rsidRPr="00ED76A7" w:rsidRDefault="00ED76A7" w:rsidP="00131AC3">
      <w:pPr>
        <w:jc w:val="right"/>
        <w:rPr>
          <w:rFonts w:ascii="Times New Roman" w:hAnsi="Times New Roman" w:cs="Times New Roman"/>
        </w:rPr>
      </w:pPr>
    </w:p>
    <w:p w:rsidR="00762DD7" w:rsidRDefault="00762DD7" w:rsidP="00762DD7">
      <w:pPr>
        <w:pStyle w:val="1"/>
      </w:pPr>
      <w:r>
        <w:t>Расчет денежной компенсации  на твердое топливо отдельным категориям граждан</w:t>
      </w:r>
    </w:p>
    <w:p w:rsidR="00762DD7" w:rsidRDefault="00762DD7" w:rsidP="00762DD7">
      <w:bookmarkStart w:id="18" w:name="sub_2001"/>
      <w:r>
        <w:t xml:space="preserve">1. Норма отпуска дров на 1 кв. м. общей площади 0,28 </w:t>
      </w:r>
      <w:proofErr w:type="spellStart"/>
      <w:r>
        <w:t>скл.куб</w:t>
      </w:r>
      <w:proofErr w:type="spellEnd"/>
      <w:r>
        <w:t>. м. (Постановление Главы Администрации Ярославской области N 321 от 18.11.1993 г.)</w:t>
      </w:r>
    </w:p>
    <w:p w:rsidR="00762DD7" w:rsidRDefault="00762DD7" w:rsidP="00762DD7">
      <w:bookmarkStart w:id="19" w:name="sub_2003"/>
      <w:bookmarkEnd w:id="18"/>
      <w:r>
        <w:t xml:space="preserve">2. Сведения о </w:t>
      </w:r>
      <w:r w:rsidR="00F11A53">
        <w:t xml:space="preserve">средней стоимости </w:t>
      </w:r>
      <w:r w:rsidR="00770166">
        <w:t>транспортны</w:t>
      </w:r>
      <w:r w:rsidR="00F11A53">
        <w:t>х расходов</w:t>
      </w:r>
      <w:r w:rsidR="00770166">
        <w:t xml:space="preserve"> </w:t>
      </w:r>
      <w:r w:rsidR="00F11A53">
        <w:t xml:space="preserve">по доставке твердого топлива </w:t>
      </w:r>
      <w:r>
        <w:t>предоставляются</w:t>
      </w:r>
      <w:r w:rsidR="00F11A53">
        <w:t xml:space="preserve"> Управлением жилищно-коммунального хозяйства Администрации Тутаевского муниципального района</w:t>
      </w:r>
      <w:r>
        <w:t>.</w:t>
      </w:r>
    </w:p>
    <w:bookmarkEnd w:id="19"/>
    <w:p w:rsidR="00762DD7" w:rsidRDefault="00F11A53" w:rsidP="00762DD7">
      <w:r>
        <w:t>3.</w:t>
      </w:r>
      <w:r w:rsidR="00762DD7">
        <w:t xml:space="preserve">Региональный стандарт социальной нормы площади жилого помещения в Ярославской области </w:t>
      </w:r>
      <w:hyperlink r:id="rId23" w:history="1">
        <w:r w:rsidR="00762DD7" w:rsidRPr="00F11A53">
          <w:rPr>
            <w:rStyle w:val="a3"/>
            <w:color w:val="000000" w:themeColor="text1"/>
          </w:rPr>
          <w:t>Законом</w:t>
        </w:r>
      </w:hyperlink>
      <w:r w:rsidR="00762DD7">
        <w:t xml:space="preserve"> Ярославской области от 24 ноября 2009 г. N 65-з "О региональных стандартах оплаты жилого</w:t>
      </w:r>
      <w:r>
        <w:t xml:space="preserve"> помещения и коммунальных услуг</w:t>
      </w:r>
      <w:r w:rsidR="00762DD7">
        <w:t>" установлен в следующих размерах:</w:t>
      </w:r>
    </w:p>
    <w:p w:rsidR="00762DD7" w:rsidRDefault="00762DD7" w:rsidP="00762DD7">
      <w:r>
        <w:t>- на семью из одного человека - 33 кв. м.;</w:t>
      </w:r>
    </w:p>
    <w:p w:rsidR="00762DD7" w:rsidRDefault="00762DD7" w:rsidP="00762DD7">
      <w:r>
        <w:t>- на семью из двух человек - 21 кв. м., на каждого;</w:t>
      </w:r>
    </w:p>
    <w:p w:rsidR="00762DD7" w:rsidRDefault="00762DD7" w:rsidP="00762DD7">
      <w:r>
        <w:t>- на семью из трех и более человек - 18 кв. м. на одного члена семьи.</w:t>
      </w:r>
    </w:p>
    <w:p w:rsidR="00762DD7" w:rsidRDefault="00F11A53" w:rsidP="00F11A53">
      <w:pPr>
        <w:ind w:firstLine="708"/>
      </w:pPr>
      <w:bookmarkStart w:id="20" w:name="sub_2004"/>
      <w:r>
        <w:t>4</w:t>
      </w:r>
      <w:r w:rsidR="00762DD7">
        <w:t xml:space="preserve">. Расчет сумм денежных эквивалентов мер социальной поддержки по возмещению льгот на твердое топливо </w:t>
      </w:r>
      <w:r>
        <w:t xml:space="preserve">производится </w:t>
      </w:r>
      <w:r w:rsidR="00762DD7">
        <w:t>по следующей формуле:</w:t>
      </w:r>
    </w:p>
    <w:p w:rsidR="001011D7" w:rsidRPr="009655C2" w:rsidRDefault="001011D7" w:rsidP="001011D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55C2">
        <w:rPr>
          <w:rFonts w:ascii="Times New Roman" w:hAnsi="Times New Roman" w:cs="Times New Roman"/>
        </w:rPr>
        <w:t>в случае, если площадь жилого помещения не превышает социальную норму:</w:t>
      </w:r>
    </w:p>
    <w:p w:rsidR="00770166" w:rsidRPr="00770166" w:rsidRDefault="00770166" w:rsidP="001011D7">
      <w:r w:rsidRPr="00770166">
        <w:t>К = (</w:t>
      </w:r>
      <w:proofErr w:type="gramStart"/>
      <w:r w:rsidRPr="001011D7">
        <w:rPr>
          <w:lang w:val="en-US"/>
        </w:rPr>
        <w:t>S</w:t>
      </w:r>
      <w:proofErr w:type="gramEnd"/>
      <w:r w:rsidRPr="00770166">
        <w:t>ж/</w:t>
      </w:r>
      <w:r w:rsidRPr="001011D7">
        <w:rPr>
          <w:lang w:val="en-US"/>
        </w:rPr>
        <w:t>n</w:t>
      </w:r>
      <w:r w:rsidRPr="00770166">
        <w:t xml:space="preserve"> *</w:t>
      </w:r>
      <w:r w:rsidRPr="001011D7">
        <w:rPr>
          <w:lang w:val="en-US"/>
        </w:rPr>
        <w:t>L</w:t>
      </w:r>
      <w:r w:rsidRPr="00770166">
        <w:t>*</w:t>
      </w:r>
      <w:r w:rsidRPr="001011D7">
        <w:rPr>
          <w:lang w:val="en-US"/>
        </w:rPr>
        <w:t>N</w:t>
      </w:r>
      <w:r w:rsidRPr="00770166">
        <w:t>*</w:t>
      </w:r>
      <w:r w:rsidRPr="001011D7">
        <w:rPr>
          <w:lang w:val="en-US"/>
        </w:rPr>
        <w:t>P</w:t>
      </w:r>
      <w:r w:rsidRPr="00770166">
        <w:t xml:space="preserve"> + </w:t>
      </w:r>
      <w:r w:rsidRPr="001011D7">
        <w:rPr>
          <w:lang w:val="en-US"/>
        </w:rPr>
        <w:t>D</w:t>
      </w:r>
      <w:r w:rsidRPr="00770166">
        <w:t xml:space="preserve">)* </w:t>
      </w:r>
      <w:r w:rsidRPr="001011D7">
        <w:rPr>
          <w:lang w:val="en-US"/>
        </w:rPr>
        <w:t>V</w:t>
      </w:r>
      <w:r w:rsidRPr="00770166">
        <w:t xml:space="preserve"> </w:t>
      </w:r>
    </w:p>
    <w:bookmarkEnd w:id="20"/>
    <w:p w:rsidR="001011D7" w:rsidRPr="009655C2" w:rsidRDefault="001011D7" w:rsidP="001011D7">
      <w:pPr>
        <w:ind w:firstLine="709"/>
        <w:rPr>
          <w:rFonts w:ascii="Times New Roman" w:hAnsi="Times New Roman" w:cs="Times New Roman"/>
        </w:rPr>
      </w:pPr>
      <w:r w:rsidRPr="009655C2">
        <w:rPr>
          <w:rFonts w:ascii="Times New Roman" w:hAnsi="Times New Roman" w:cs="Times New Roman"/>
        </w:rPr>
        <w:t>- в случае, если площадь жилого помещения равна или превышает социальную норму:</w:t>
      </w:r>
    </w:p>
    <w:p w:rsidR="001011D7" w:rsidRPr="00131AC3" w:rsidRDefault="001011D7" w:rsidP="001011D7">
      <w:pPr>
        <w:ind w:firstLine="709"/>
        <w:rPr>
          <w:rFonts w:ascii="Times New Roman" w:hAnsi="Times New Roman" w:cs="Times New Roman"/>
        </w:rPr>
      </w:pPr>
      <w:r w:rsidRPr="009655C2">
        <w:rPr>
          <w:rFonts w:ascii="Times New Roman" w:hAnsi="Times New Roman" w:cs="Times New Roman"/>
          <w:lang w:val="en-US"/>
        </w:rPr>
        <w:t>K</w:t>
      </w:r>
      <w:r w:rsidRPr="00131AC3">
        <w:rPr>
          <w:rFonts w:ascii="Times New Roman" w:hAnsi="Times New Roman" w:cs="Times New Roman"/>
        </w:rPr>
        <w:t>= (</w:t>
      </w:r>
      <w:r w:rsidRPr="009655C2">
        <w:rPr>
          <w:rFonts w:ascii="Times New Roman" w:hAnsi="Times New Roman" w:cs="Times New Roman"/>
          <w:lang w:val="en-US"/>
        </w:rPr>
        <w:t>C</w:t>
      </w:r>
      <w:r w:rsidRPr="009655C2">
        <w:rPr>
          <w:rFonts w:ascii="Times New Roman" w:hAnsi="Times New Roman" w:cs="Times New Roman"/>
        </w:rPr>
        <w:t>н</w:t>
      </w:r>
      <w:r w:rsidRPr="00131AC3">
        <w:rPr>
          <w:rFonts w:ascii="Times New Roman" w:hAnsi="Times New Roman" w:cs="Times New Roman"/>
        </w:rPr>
        <w:t xml:space="preserve"> * </w:t>
      </w:r>
      <w:r w:rsidRPr="009655C2">
        <w:rPr>
          <w:rFonts w:ascii="Times New Roman" w:hAnsi="Times New Roman" w:cs="Times New Roman"/>
          <w:lang w:val="en-US"/>
        </w:rPr>
        <w:t>L</w:t>
      </w:r>
      <w:r w:rsidRPr="00131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131AC3">
        <w:rPr>
          <w:rFonts w:ascii="Times New Roman" w:hAnsi="Times New Roman" w:cs="Times New Roman"/>
        </w:rPr>
        <w:t xml:space="preserve"> </w:t>
      </w:r>
      <w:r w:rsidRPr="009655C2">
        <w:rPr>
          <w:rFonts w:ascii="Times New Roman" w:hAnsi="Times New Roman" w:cs="Times New Roman"/>
          <w:lang w:val="en-US"/>
        </w:rPr>
        <w:t>N</w:t>
      </w:r>
      <w:r w:rsidRPr="00131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131AC3">
        <w:rPr>
          <w:rFonts w:ascii="Times New Roman" w:hAnsi="Times New Roman" w:cs="Times New Roman"/>
        </w:rPr>
        <w:t xml:space="preserve"> </w:t>
      </w:r>
      <w:r w:rsidRPr="009655C2">
        <w:rPr>
          <w:rFonts w:ascii="Times New Roman" w:hAnsi="Times New Roman" w:cs="Times New Roman"/>
          <w:lang w:val="en-US"/>
        </w:rPr>
        <w:t>P</w:t>
      </w:r>
      <w:r w:rsidRPr="00131AC3">
        <w:rPr>
          <w:rFonts w:ascii="Times New Roman" w:hAnsi="Times New Roman" w:cs="Times New Roman"/>
        </w:rPr>
        <w:t xml:space="preserve"> + </w:t>
      </w:r>
      <w:r w:rsidRPr="009655C2">
        <w:rPr>
          <w:rFonts w:ascii="Times New Roman" w:hAnsi="Times New Roman" w:cs="Times New Roman"/>
          <w:lang w:val="en-US"/>
        </w:rPr>
        <w:t>D</w:t>
      </w:r>
      <w:r w:rsidRPr="00131A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*</w:t>
      </w:r>
      <w:r w:rsidRPr="00131AC3">
        <w:rPr>
          <w:rFonts w:ascii="Times New Roman" w:hAnsi="Times New Roman" w:cs="Times New Roman"/>
        </w:rPr>
        <w:t xml:space="preserve"> </w:t>
      </w:r>
      <w:r w:rsidRPr="009655C2">
        <w:rPr>
          <w:rFonts w:ascii="Times New Roman" w:hAnsi="Times New Roman" w:cs="Times New Roman"/>
          <w:lang w:val="en-US"/>
        </w:rPr>
        <w:t>V</w:t>
      </w:r>
      <w:r w:rsidRPr="00131AC3">
        <w:rPr>
          <w:rFonts w:ascii="Times New Roman" w:hAnsi="Times New Roman" w:cs="Times New Roman"/>
        </w:rPr>
        <w:t>;</w:t>
      </w:r>
    </w:p>
    <w:p w:rsidR="001011D7" w:rsidRDefault="001011D7" w:rsidP="001011D7">
      <w:r>
        <w:t>где:</w:t>
      </w:r>
    </w:p>
    <w:p w:rsidR="001011D7" w:rsidRDefault="001011D7" w:rsidP="001011D7">
      <w:r>
        <w:rPr>
          <w:lang w:val="en-US"/>
        </w:rPr>
        <w:t>S</w:t>
      </w:r>
      <w:r>
        <w:t>ж – площадь жилого помещения в квадратных метрах;</w:t>
      </w:r>
    </w:p>
    <w:p w:rsidR="001011D7" w:rsidRPr="00770166" w:rsidRDefault="001011D7" w:rsidP="001011D7">
      <w:r>
        <w:rPr>
          <w:lang w:val="en-US"/>
        </w:rPr>
        <w:t>n</w:t>
      </w:r>
      <w:r>
        <w:t xml:space="preserve"> - </w:t>
      </w:r>
      <w:proofErr w:type="gramStart"/>
      <w:r>
        <w:t>количество</w:t>
      </w:r>
      <w:proofErr w:type="gramEnd"/>
      <w:r>
        <w:t xml:space="preserve"> зарегистрированных в жилом помещении граждан, человек;</w:t>
      </w:r>
    </w:p>
    <w:p w:rsidR="001011D7" w:rsidRDefault="001011D7" w:rsidP="001011D7">
      <w:r>
        <w:t>L - количество зарегистрированных в жилом помещении граждан, членов семьи, имеющих право на льготы, человек;</w:t>
      </w:r>
    </w:p>
    <w:p w:rsidR="001011D7" w:rsidRDefault="001011D7" w:rsidP="001011D7">
      <w:r>
        <w:rPr>
          <w:lang w:val="en-US"/>
        </w:rPr>
        <w:t>N</w:t>
      </w:r>
      <w:r w:rsidRPr="00770166">
        <w:t xml:space="preserve"> – </w:t>
      </w:r>
      <w:proofErr w:type="gramStart"/>
      <w:r>
        <w:t>норма</w:t>
      </w:r>
      <w:proofErr w:type="gramEnd"/>
      <w:r>
        <w:t xml:space="preserve"> отпуска твердого топлива на 1 </w:t>
      </w:r>
      <w:proofErr w:type="spellStart"/>
      <w:r>
        <w:t>кв.м</w:t>
      </w:r>
      <w:proofErr w:type="spellEnd"/>
      <w:r>
        <w:t>. общей площади;</w:t>
      </w:r>
    </w:p>
    <w:p w:rsidR="001011D7" w:rsidRDefault="001011D7" w:rsidP="001011D7">
      <w:r>
        <w:rPr>
          <w:lang w:val="en-US"/>
        </w:rPr>
        <w:t>P</w:t>
      </w:r>
      <w:r w:rsidRPr="001011D7">
        <w:t xml:space="preserve">- </w:t>
      </w:r>
      <w:proofErr w:type="gramStart"/>
      <w:r>
        <w:t>предельная</w:t>
      </w:r>
      <w:proofErr w:type="gramEnd"/>
      <w:r>
        <w:t xml:space="preserve"> (максимальная) розничная цена на твердое топливо, реализуемое гражданам;</w:t>
      </w:r>
    </w:p>
    <w:p w:rsidR="001011D7" w:rsidRDefault="001011D7" w:rsidP="001011D7">
      <w:r>
        <w:t xml:space="preserve">D </w:t>
      </w:r>
      <w:r w:rsidR="00F11A53">
        <w:t>–</w:t>
      </w:r>
      <w:r>
        <w:t xml:space="preserve"> </w:t>
      </w:r>
      <w:r w:rsidR="00F11A53">
        <w:t xml:space="preserve">средняя </w:t>
      </w:r>
      <w:r>
        <w:t xml:space="preserve">стоимость </w:t>
      </w:r>
      <w:r w:rsidR="00F11A53">
        <w:t>транспортных расходов</w:t>
      </w:r>
      <w:r>
        <w:t>;</w:t>
      </w:r>
    </w:p>
    <w:p w:rsidR="001011D7" w:rsidRPr="001011D7" w:rsidRDefault="001011D7" w:rsidP="001011D7">
      <w:r>
        <w:rPr>
          <w:lang w:val="en-US"/>
        </w:rPr>
        <w:t>V</w:t>
      </w:r>
      <w:r w:rsidRPr="001011D7">
        <w:t xml:space="preserve"> - </w:t>
      </w:r>
      <w:proofErr w:type="gramStart"/>
      <w:r w:rsidRPr="001B6F8D">
        <w:rPr>
          <w:rFonts w:ascii="Times New Roman" w:hAnsi="Times New Roman" w:cs="Times New Roman"/>
        </w:rPr>
        <w:t>размер</w:t>
      </w:r>
      <w:proofErr w:type="gramEnd"/>
      <w:r w:rsidRPr="001B6F8D">
        <w:rPr>
          <w:rFonts w:ascii="Times New Roman" w:hAnsi="Times New Roman" w:cs="Times New Roman"/>
        </w:rPr>
        <w:t xml:space="preserve"> доли предоставляемой денежной компенсации в соответствии с нормативно-правовыми актами, предусматривающими соответствующую денежную компенсацию по каждой категории заявителей</w:t>
      </w:r>
      <w:r>
        <w:rPr>
          <w:rFonts w:ascii="Times New Roman" w:hAnsi="Times New Roman" w:cs="Times New Roman"/>
        </w:rPr>
        <w:t>;</w:t>
      </w:r>
    </w:p>
    <w:p w:rsidR="001011D7" w:rsidRDefault="00762DD7" w:rsidP="00762DD7">
      <w:proofErr w:type="spellStart"/>
      <w:r>
        <w:t>Сн</w:t>
      </w:r>
      <w:proofErr w:type="spellEnd"/>
      <w:r>
        <w:t xml:space="preserve"> - региональный стандарт социальной нормы площади жилого помещения, установленный </w:t>
      </w:r>
      <w:hyperlink r:id="rId24" w:history="1">
        <w:r w:rsidRPr="00F11A53">
          <w:rPr>
            <w:rStyle w:val="a3"/>
            <w:color w:val="000000" w:themeColor="text1"/>
          </w:rPr>
          <w:t>частью 3 статьи 3</w:t>
        </w:r>
      </w:hyperlink>
      <w:r w:rsidRPr="00F11A53">
        <w:rPr>
          <w:color w:val="000000" w:themeColor="text1"/>
        </w:rPr>
        <w:t xml:space="preserve"> </w:t>
      </w:r>
      <w:r>
        <w:t>Закона Ярославской области от 24 ноября 2009 г. N 65-з "О региональных</w:t>
      </w:r>
      <w:r w:rsidRPr="00762DD7">
        <w:t xml:space="preserve"> </w:t>
      </w:r>
      <w:r>
        <w:t>стандартах оплаты жилого помещения и коммунальных услуг", приведенный из расчета на одного человека в соответствии с с</w:t>
      </w:r>
      <w:r w:rsidR="001011D7">
        <w:t>оставом семьи гражданина, кв. м.</w:t>
      </w:r>
    </w:p>
    <w:p w:rsidR="001011D7" w:rsidRDefault="001011D7" w:rsidP="00762DD7"/>
    <w:p w:rsidR="001011D7" w:rsidRDefault="001011D7" w:rsidP="00762DD7">
      <w:bookmarkStart w:id="21" w:name="sub_2005"/>
    </w:p>
    <w:bookmarkEnd w:id="21"/>
    <w:sectPr w:rsidR="001011D7" w:rsidSect="002046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48D2"/>
    <w:multiLevelType w:val="hybridMultilevel"/>
    <w:tmpl w:val="9BD2592C"/>
    <w:lvl w:ilvl="0" w:tplc="63D2E7BC">
      <w:start w:val="19"/>
      <w:numFmt w:val="bullet"/>
      <w:lvlText w:val="-"/>
      <w:lvlJc w:val="left"/>
      <w:pPr>
        <w:ind w:left="108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0D"/>
    <w:rsid w:val="001011D7"/>
    <w:rsid w:val="00131AC3"/>
    <w:rsid w:val="001756D1"/>
    <w:rsid w:val="001922CF"/>
    <w:rsid w:val="001B4F6E"/>
    <w:rsid w:val="002046AE"/>
    <w:rsid w:val="00291CA8"/>
    <w:rsid w:val="00306103"/>
    <w:rsid w:val="003916F1"/>
    <w:rsid w:val="003C1406"/>
    <w:rsid w:val="004F74E3"/>
    <w:rsid w:val="006B5CE0"/>
    <w:rsid w:val="00762DD7"/>
    <w:rsid w:val="00770166"/>
    <w:rsid w:val="0083120D"/>
    <w:rsid w:val="009C059B"/>
    <w:rsid w:val="009E4A1A"/>
    <w:rsid w:val="00A16A08"/>
    <w:rsid w:val="00B22098"/>
    <w:rsid w:val="00CA1897"/>
    <w:rsid w:val="00E27201"/>
    <w:rsid w:val="00EB3DFD"/>
    <w:rsid w:val="00ED76A7"/>
    <w:rsid w:val="00F0688C"/>
    <w:rsid w:val="00F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2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12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120D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762DD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62DD7"/>
    <w:pPr>
      <w:ind w:firstLine="0"/>
    </w:pPr>
  </w:style>
  <w:style w:type="paragraph" w:styleId="a6">
    <w:name w:val="List Paragraph"/>
    <w:basedOn w:val="a"/>
    <w:uiPriority w:val="34"/>
    <w:qFormat/>
    <w:rsid w:val="001011D7"/>
    <w:pPr>
      <w:ind w:left="720"/>
      <w:contextualSpacing/>
    </w:pPr>
  </w:style>
  <w:style w:type="paragraph" w:styleId="a7">
    <w:name w:val="No Spacing"/>
    <w:uiPriority w:val="1"/>
    <w:qFormat/>
    <w:rsid w:val="00ED7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ody Text"/>
    <w:basedOn w:val="a"/>
    <w:link w:val="a9"/>
    <w:rsid w:val="002046A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Основной текст Знак"/>
    <w:basedOn w:val="a0"/>
    <w:link w:val="a8"/>
    <w:rsid w:val="002046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046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4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6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2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12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120D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762DD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62DD7"/>
    <w:pPr>
      <w:ind w:firstLine="0"/>
    </w:pPr>
  </w:style>
  <w:style w:type="paragraph" w:styleId="a6">
    <w:name w:val="List Paragraph"/>
    <w:basedOn w:val="a"/>
    <w:uiPriority w:val="34"/>
    <w:qFormat/>
    <w:rsid w:val="001011D7"/>
    <w:pPr>
      <w:ind w:left="720"/>
      <w:contextualSpacing/>
    </w:pPr>
  </w:style>
  <w:style w:type="paragraph" w:styleId="a7">
    <w:name w:val="No Spacing"/>
    <w:uiPriority w:val="1"/>
    <w:qFormat/>
    <w:rsid w:val="00ED7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ody Text"/>
    <w:basedOn w:val="a"/>
    <w:link w:val="a9"/>
    <w:rsid w:val="002046A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Основной текст Знак"/>
    <w:basedOn w:val="a0"/>
    <w:link w:val="a8"/>
    <w:rsid w:val="002046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046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4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548/0" TargetMode="External"/><Relationship Id="rId13" Type="http://schemas.openxmlformats.org/officeDocument/2006/relationships/hyperlink" Target="https://internet.garant.ru/document/redirect/10100845/0" TargetMode="External"/><Relationship Id="rId18" Type="http://schemas.openxmlformats.org/officeDocument/2006/relationships/hyperlink" Target="https://internet.garant.ru/document/redirect/10102426/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24548485/0" TargetMode="External"/><Relationship Id="rId7" Type="http://schemas.openxmlformats.org/officeDocument/2006/relationships/hyperlink" Target="https://internet.garant.ru/document/redirect/185213/0" TargetMode="External"/><Relationship Id="rId12" Type="http://schemas.openxmlformats.org/officeDocument/2006/relationships/hyperlink" Target="https://internet.garant.ru/document/redirect/172320/0" TargetMode="External"/><Relationship Id="rId17" Type="http://schemas.openxmlformats.org/officeDocument/2006/relationships/hyperlink" Target="https://internet.garant.ru/document/redirect/10102426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4552022/0" TargetMode="External"/><Relationship Id="rId20" Type="http://schemas.openxmlformats.org/officeDocument/2006/relationships/hyperlink" Target="https://internet.garant.ru/document/redirect/24548486/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12125351/0" TargetMode="External"/><Relationship Id="rId24" Type="http://schemas.openxmlformats.org/officeDocument/2006/relationships/hyperlink" Target="https://internet.garant.ru/document/redirect/24552022/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4551177/0" TargetMode="External"/><Relationship Id="rId23" Type="http://schemas.openxmlformats.org/officeDocument/2006/relationships/hyperlink" Target="https://internet.garant.ru/document/redirect/24552022/0" TargetMode="External"/><Relationship Id="rId10" Type="http://schemas.openxmlformats.org/officeDocument/2006/relationships/hyperlink" Target="https://internet.garant.ru/document/redirect/179742/0" TargetMode="External"/><Relationship Id="rId19" Type="http://schemas.openxmlformats.org/officeDocument/2006/relationships/hyperlink" Target="https://internet.garant.ru/document/redirect/24546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64504/0" TargetMode="External"/><Relationship Id="rId14" Type="http://schemas.openxmlformats.org/officeDocument/2006/relationships/hyperlink" Target="https://internet.garant.ru/document/redirect/24546203/72" TargetMode="External"/><Relationship Id="rId22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14</cp:revision>
  <cp:lastPrinted>2023-10-02T10:24:00Z</cp:lastPrinted>
  <dcterms:created xsi:type="dcterms:W3CDTF">2023-04-27T08:14:00Z</dcterms:created>
  <dcterms:modified xsi:type="dcterms:W3CDTF">2023-10-02T10:40:00Z</dcterms:modified>
</cp:coreProperties>
</file>