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61589C" w:rsidRDefault="00313802" w:rsidP="006158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воздействия </w:t>
      </w:r>
      <w:r w:rsidR="00150CA0" w:rsidRPr="00150CA0">
        <w:rPr>
          <w:rFonts w:ascii="Times New Roman" w:hAnsi="Times New Roman" w:cs="Times New Roman"/>
          <w:sz w:val="28"/>
          <w:szCs w:val="28"/>
        </w:rPr>
        <w:t xml:space="preserve">проекта </w:t>
      </w:r>
    </w:p>
    <w:p w:rsidR="0061589C" w:rsidRPr="0061589C" w:rsidRDefault="0061589C" w:rsidP="006158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589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Тутаевского муниципального района </w:t>
      </w:r>
      <w:r w:rsidRPr="0061589C">
        <w:rPr>
          <w:rFonts w:ascii="Times New Roman" w:hAnsi="Times New Roman" w:cs="Times New Roman"/>
          <w:sz w:val="28"/>
          <w:szCs w:val="28"/>
        </w:rPr>
        <w:br/>
        <w:t>«</w:t>
      </w:r>
      <w:r w:rsidRPr="0061589C">
        <w:rPr>
          <w:rFonts w:ascii="Times New Roman" w:eastAsia="Calibri" w:hAnsi="Times New Roman" w:cs="Times New Roman"/>
          <w:sz w:val="28"/>
          <w:szCs w:val="28"/>
        </w:rPr>
        <w:t>Об утверждении Порядка размещения нестационарных торговых объектов на территории Тутаевского муниципального района Ярославской области»</w:t>
      </w:r>
      <w:r w:rsidRPr="006158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13802" w:rsidRPr="00DA6951" w:rsidRDefault="00313802" w:rsidP="0061589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A6951">
        <w:rPr>
          <w:rFonts w:ascii="Times New Roman" w:hAnsi="Times New Roman" w:cs="Times New Roman"/>
          <w:sz w:val="16"/>
          <w:szCs w:val="16"/>
        </w:rPr>
        <w:t>(указывается вид и наименование проекта муниципального</w:t>
      </w:r>
      <w:r w:rsidR="00150CA0">
        <w:rPr>
          <w:rFonts w:ascii="Times New Roman" w:hAnsi="Times New Roman" w:cs="Times New Roman"/>
          <w:sz w:val="16"/>
          <w:szCs w:val="16"/>
        </w:rPr>
        <w:t xml:space="preserve"> </w:t>
      </w:r>
      <w:r w:rsidRPr="00DA6951">
        <w:rPr>
          <w:rFonts w:ascii="Times New Roman" w:hAnsi="Times New Roman" w:cs="Times New Roman"/>
          <w:sz w:val="16"/>
          <w:szCs w:val="16"/>
        </w:rPr>
        <w:t>нормативного правового акта)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3346"/>
        <w:gridCol w:w="851"/>
        <w:gridCol w:w="4249"/>
      </w:tblGrid>
      <w:tr w:rsidR="00313802" w:rsidRPr="004D15A2">
        <w:tc>
          <w:tcPr>
            <w:tcW w:w="9069" w:type="dxa"/>
            <w:gridSpan w:val="4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B74DB9" w:rsidRPr="004D15A2" w:rsidTr="00AB0510">
        <w:tc>
          <w:tcPr>
            <w:tcW w:w="623" w:type="dxa"/>
          </w:tcPr>
          <w:p w:rsidR="00B74DB9" w:rsidRPr="004D15A2" w:rsidRDefault="00B74DB9" w:rsidP="00B74D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46" w:type="dxa"/>
          </w:tcPr>
          <w:p w:rsidR="00B74DB9" w:rsidRPr="004D15A2" w:rsidRDefault="00B74DB9" w:rsidP="00B74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100" w:type="dxa"/>
            <w:gridSpan w:val="2"/>
          </w:tcPr>
          <w:p w:rsidR="00B74DB9" w:rsidRPr="004D15A2" w:rsidRDefault="00FE7028" w:rsidP="00B74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</w:t>
            </w:r>
            <w:r w:rsidR="00212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имущества </w:t>
            </w:r>
            <w:r w:rsidR="00B74DB9" w:rsidRPr="00040758">
              <w:rPr>
                <w:rFonts w:ascii="Times New Roman" w:eastAsia="Calibri" w:hAnsi="Times New Roman" w:cs="Times New Roman"/>
                <w:sz w:val="28"/>
                <w:szCs w:val="28"/>
              </w:rPr>
              <w:t>Тутаевского муниципального района</w:t>
            </w:r>
          </w:p>
        </w:tc>
      </w:tr>
      <w:tr w:rsidR="00313802" w:rsidRPr="004D15A2" w:rsidTr="00AB0510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34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100" w:type="dxa"/>
            <w:gridSpan w:val="2"/>
          </w:tcPr>
          <w:p w:rsidR="00313802" w:rsidRPr="004D15A2" w:rsidRDefault="001E0ECD" w:rsidP="006158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61589C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Тутаевского муниципального района</w:t>
            </w:r>
          </w:p>
        </w:tc>
      </w:tr>
      <w:tr w:rsidR="00DA6951" w:rsidRPr="004D15A2" w:rsidTr="00AB0510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346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100" w:type="dxa"/>
            <w:gridSpan w:val="2"/>
            <w:vMerge w:val="restart"/>
          </w:tcPr>
          <w:p w:rsidR="00DA6951" w:rsidRDefault="00AB0510" w:rsidP="00547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510">
              <w:rPr>
                <w:rFonts w:ascii="Times New Roman" w:hAnsi="Times New Roman" w:cs="Times New Roman"/>
                <w:sz w:val="28"/>
                <w:szCs w:val="28"/>
              </w:rPr>
              <w:t xml:space="preserve">Подробное урегулирование вопросов, касающихся размещения нестационарных торговых объектов </w:t>
            </w:r>
            <w:r w:rsidRPr="00AB0510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Тутаевского муниципального района Ярославской области</w:t>
            </w:r>
            <w:r w:rsidRPr="00AB051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типовым положением, разработанным для всех муниципальных образований Ярославской области</w:t>
            </w:r>
          </w:p>
          <w:p w:rsidR="00AB0510" w:rsidRDefault="00AB0510" w:rsidP="00212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510" w:rsidRDefault="00AB0510" w:rsidP="00AB0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Необходимость обновления порядка проведения аукционов, в связи с переходом к проведению аукционов в электронной форме;</w:t>
            </w:r>
          </w:p>
          <w:p w:rsidR="00AB0510" w:rsidRDefault="00AB0510" w:rsidP="00AB0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необходимость в единообразном подходе всех муниципальных образований Ярославской области по вопросу о размещении нестационарных торговых объектов.</w:t>
            </w:r>
          </w:p>
          <w:p w:rsidR="00AB0510" w:rsidRPr="00AB0510" w:rsidRDefault="00AB0510" w:rsidP="00212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51" w:rsidRPr="004D15A2" w:rsidTr="00AB0510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346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100" w:type="dxa"/>
            <w:gridSpan w:val="2"/>
            <w:vMerge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AB0510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34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дата (срок) вступления в силу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100" w:type="dxa"/>
            <w:gridSpan w:val="2"/>
          </w:tcPr>
          <w:p w:rsidR="00313802" w:rsidRPr="004D15A2" w:rsidRDefault="00AB0510" w:rsidP="008366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официального опубликования в установленном порядке</w:t>
            </w:r>
          </w:p>
        </w:tc>
      </w:tr>
      <w:tr w:rsidR="00313802" w:rsidRPr="004D15A2" w:rsidTr="00AB0510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34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5100" w:type="dxa"/>
            <w:gridSpan w:val="2"/>
          </w:tcPr>
          <w:p w:rsidR="00313802" w:rsidRPr="004D15A2" w:rsidRDefault="005475BB" w:rsidP="00547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B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Тутаевского муниципального района разработан на основе требований действующего законодательства и учитывает все его изменения</w:t>
            </w:r>
            <w:r w:rsidRPr="003C10AC">
              <w:rPr>
                <w:sz w:val="28"/>
                <w:szCs w:val="28"/>
              </w:rPr>
              <w:t>.</w:t>
            </w:r>
          </w:p>
        </w:tc>
      </w:tr>
      <w:tr w:rsidR="00313802" w:rsidRPr="004D15A2" w:rsidTr="00AB0510">
        <w:trPr>
          <w:trHeight w:val="3305"/>
        </w:trPr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34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100" w:type="dxa"/>
            <w:gridSpan w:val="2"/>
          </w:tcPr>
          <w:p w:rsidR="00B31425" w:rsidRPr="00B31425" w:rsidRDefault="00B31425" w:rsidP="00547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3142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http://admtmr.ru/city/otsenka-reguliruyushchego-vozdeystviya-proektov-normativnykh-pravovykh-aktov-tutaevskogo-munitsipaln.php</w:t>
              </w:r>
            </w:hyperlink>
            <w:r w:rsidRPr="00B31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6B2E" w:rsidRPr="00286B2E" w:rsidRDefault="00DD42E2" w:rsidP="00547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отзывы принимались с </w:t>
            </w:r>
            <w:r w:rsidR="00B31425"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31425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0A55" w:rsidRDefault="00FC29FE" w:rsidP="00547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3 отзыва: </w:t>
            </w:r>
            <w:r w:rsidR="002125E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920BD7">
              <w:rPr>
                <w:rFonts w:ascii="Times New Roman" w:hAnsi="Times New Roman" w:cs="Times New Roman"/>
                <w:sz w:val="28"/>
                <w:szCs w:val="28"/>
              </w:rPr>
              <w:t>Мустаева О.Ю.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возражений нет </w:t>
            </w:r>
            <w:r w:rsidR="00B31425"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  <w:r w:rsidR="00DD42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42E2" w:rsidRPr="00286B2E" w:rsidRDefault="00DD7980" w:rsidP="00547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– возражений нет, </w:t>
            </w:r>
            <w:r w:rsidR="00B31425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  <w:r w:rsidR="00565899">
              <w:rPr>
                <w:rFonts w:ascii="Times New Roman" w:hAnsi="Times New Roman" w:cs="Times New Roman"/>
                <w:sz w:val="28"/>
                <w:szCs w:val="28"/>
              </w:rPr>
              <w:t xml:space="preserve">, ИП </w:t>
            </w:r>
            <w:r w:rsidR="00920BD7">
              <w:rPr>
                <w:rFonts w:ascii="Times New Roman" w:hAnsi="Times New Roman" w:cs="Times New Roman"/>
                <w:sz w:val="28"/>
                <w:szCs w:val="28"/>
              </w:rPr>
              <w:t>Бесов С.Н</w:t>
            </w:r>
            <w:r w:rsidR="00565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5F9F">
              <w:rPr>
                <w:rFonts w:ascii="Times New Roman" w:hAnsi="Times New Roman" w:cs="Times New Roman"/>
                <w:sz w:val="28"/>
                <w:szCs w:val="28"/>
              </w:rPr>
              <w:t xml:space="preserve">- возражений нет </w:t>
            </w:r>
            <w:r w:rsidR="00B314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B31425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</w:tr>
      <w:tr w:rsidR="00313802" w:rsidRPr="004D15A2">
        <w:tc>
          <w:tcPr>
            <w:tcW w:w="9069" w:type="dxa"/>
            <w:gridSpan w:val="4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313802" w:rsidRPr="004D15A2" w:rsidTr="005475B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97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регулирования и иных возможных способов решения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</w:t>
            </w:r>
          </w:p>
        </w:tc>
        <w:tc>
          <w:tcPr>
            <w:tcW w:w="4249" w:type="dxa"/>
          </w:tcPr>
          <w:p w:rsidR="005475BB" w:rsidRPr="005475BB" w:rsidRDefault="005475BB" w:rsidP="005475B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</w:t>
            </w:r>
            <w:r w:rsidRPr="00563B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одробное урегулирование вопросов, касающихся размещения нестационарных </w:t>
            </w:r>
            <w:r w:rsidRPr="00563BF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торговых </w:t>
            </w:r>
            <w:r w:rsidRPr="007103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объектов </w:t>
            </w:r>
            <w:r w:rsidRPr="0071033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на территории </w:t>
            </w:r>
            <w:r w:rsidRPr="005475BB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Тутаевского муниципального района Ярославской области</w:t>
            </w:r>
            <w:r w:rsidRPr="005475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соответствии с типовым положением, разработанным для всех муниципальных образований Ярославской области, в том числе:</w:t>
            </w:r>
          </w:p>
          <w:p w:rsidR="005475BB" w:rsidRPr="005475BB" w:rsidRDefault="005475BB" w:rsidP="005475B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75BB">
              <w:rPr>
                <w:rFonts w:ascii="Times New Roman" w:hAnsi="Times New Roman" w:cs="Times New Roman"/>
                <w:b w:val="0"/>
                <w:sz w:val="28"/>
                <w:szCs w:val="28"/>
              </w:rPr>
              <w:t>- случаи и порядок заключения договора на размещение нестационарного</w:t>
            </w:r>
          </w:p>
          <w:p w:rsidR="005475BB" w:rsidRPr="005475BB" w:rsidRDefault="005475BB" w:rsidP="005475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75BB">
              <w:rPr>
                <w:rFonts w:ascii="Times New Roman" w:hAnsi="Times New Roman" w:cs="Times New Roman"/>
                <w:b w:val="0"/>
                <w:sz w:val="28"/>
                <w:szCs w:val="28"/>
              </w:rPr>
              <w:t>торгового объекта по итогам аукциона и без проведения аукциона,</w:t>
            </w:r>
          </w:p>
          <w:p w:rsidR="00313802" w:rsidRPr="004D15A2" w:rsidRDefault="005475BB" w:rsidP="00547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5BB">
              <w:rPr>
                <w:rFonts w:ascii="Times New Roman" w:hAnsi="Times New Roman" w:cs="Times New Roman"/>
                <w:sz w:val="28"/>
                <w:szCs w:val="28"/>
              </w:rPr>
              <w:t>- содержание условий такого договора.</w:t>
            </w:r>
          </w:p>
        </w:tc>
      </w:tr>
      <w:tr w:rsidR="00313802" w:rsidRPr="004D15A2" w:rsidTr="005475B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197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249" w:type="dxa"/>
          </w:tcPr>
          <w:p w:rsidR="00313802" w:rsidRPr="004D15A2" w:rsidRDefault="00837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 w:rsidTr="005475B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97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4249" w:type="dxa"/>
          </w:tcPr>
          <w:p w:rsidR="005475BB" w:rsidRPr="00A475BE" w:rsidRDefault="005475BB" w:rsidP="00547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5BE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осуществляющие торговую деятельность на территории Ярославской области;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5BE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лице, не являющиеся индивидуальным предпринимателем и применяющие специальный налоговый режим "Налог на профессиональный доход".</w:t>
            </w:r>
          </w:p>
          <w:p w:rsidR="00313802" w:rsidRPr="004D15A2" w:rsidRDefault="00313802" w:rsidP="008466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5475B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97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249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 w:rsidTr="005475B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97" w:type="dxa"/>
            <w:gridSpan w:val="2"/>
          </w:tcPr>
          <w:p w:rsidR="00313802" w:rsidRPr="004D15A2" w:rsidRDefault="00313802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права органов </w:t>
            </w:r>
            <w:r w:rsidR="0024418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4249" w:type="dxa"/>
          </w:tcPr>
          <w:p w:rsidR="005475BB" w:rsidRDefault="005475BB" w:rsidP="005475BB">
            <w:pPr>
              <w:pStyle w:val="ConsPlusNormal"/>
              <w:ind w:firstLine="709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 xml:space="preserve">Обязанность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 xml:space="preserve">Администрации </w:t>
            </w:r>
            <w:r w:rsidRPr="00A475BE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Тутаевского муниципального направить </w:t>
            </w:r>
            <w:r w:rsidRPr="00A475BE">
              <w:rPr>
                <w:rFonts w:ascii="Times New Roman" w:hAnsi="Times New Roman" w:cs="Times New Roman"/>
                <w:sz w:val="28"/>
                <w:szCs w:val="28"/>
              </w:rPr>
              <w:t xml:space="preserve">заявку и документы, необходимые для проведения аукциона, организатору торгов, не </w:t>
            </w:r>
            <w:proofErr w:type="gramStart"/>
            <w:r w:rsidRPr="00A475BE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A475BE">
              <w:rPr>
                <w:rFonts w:ascii="Times New Roman" w:hAnsi="Times New Roman" w:cs="Times New Roman"/>
                <w:sz w:val="28"/>
                <w:szCs w:val="28"/>
              </w:rPr>
              <w:t xml:space="preserve"> чем за 10 дней до планируемой даты размещения извещения об осуществлении торгов.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5475B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4197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249" w:type="dxa"/>
          </w:tcPr>
          <w:p w:rsidR="00313802" w:rsidRPr="004D15A2" w:rsidRDefault="003C3F58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5475B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97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249" w:type="dxa"/>
          </w:tcPr>
          <w:p w:rsidR="00313802" w:rsidRPr="004D15A2" w:rsidRDefault="003C3F58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5475B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197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249" w:type="dxa"/>
          </w:tcPr>
          <w:p w:rsidR="00313802" w:rsidRPr="004D15A2" w:rsidRDefault="003C3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5475BB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197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249" w:type="dxa"/>
          </w:tcPr>
          <w:p w:rsidR="00313802" w:rsidRPr="004D15A2" w:rsidRDefault="003C3F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</w:tbl>
    <w:p w:rsidR="00495744" w:rsidRPr="004D15A2" w:rsidRDefault="00495744" w:rsidP="00460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FB" w:rsidRDefault="00AA52FB" w:rsidP="008429E2">
      <w:r>
        <w:separator/>
      </w:r>
    </w:p>
  </w:endnote>
  <w:endnote w:type="continuationSeparator" w:id="0">
    <w:p w:rsidR="00AA52FB" w:rsidRDefault="00AA52FB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FB" w:rsidRDefault="00AA52FB" w:rsidP="008429E2">
      <w:r>
        <w:separator/>
      </w:r>
    </w:p>
  </w:footnote>
  <w:footnote w:type="continuationSeparator" w:id="0">
    <w:p w:rsidR="00AA52FB" w:rsidRDefault="00AA52FB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851592"/>
      <w:docPartObj>
        <w:docPartGallery w:val="Page Numbers (Top of Page)"/>
        <w:docPartUnique/>
      </w:docPartObj>
    </w:sdtPr>
    <w:sdtContent>
      <w:p w:rsidR="007A64B5" w:rsidRDefault="00B91AF5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5475BB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4B22"/>
    <w:multiLevelType w:val="hybridMultilevel"/>
    <w:tmpl w:val="C1149308"/>
    <w:lvl w:ilvl="0" w:tplc="AF2A91B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02"/>
    <w:rsid w:val="00000ACE"/>
    <w:rsid w:val="00005001"/>
    <w:rsid w:val="00012FBE"/>
    <w:rsid w:val="00027A24"/>
    <w:rsid w:val="000658A9"/>
    <w:rsid w:val="00065964"/>
    <w:rsid w:val="000728E4"/>
    <w:rsid w:val="00075B86"/>
    <w:rsid w:val="00082E43"/>
    <w:rsid w:val="00096DE7"/>
    <w:rsid w:val="000A2C5D"/>
    <w:rsid w:val="000A5888"/>
    <w:rsid w:val="000C3295"/>
    <w:rsid w:val="000C740A"/>
    <w:rsid w:val="000C763C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50CA0"/>
    <w:rsid w:val="00171D66"/>
    <w:rsid w:val="00176C25"/>
    <w:rsid w:val="001B3438"/>
    <w:rsid w:val="001C4CC8"/>
    <w:rsid w:val="001E0ECD"/>
    <w:rsid w:val="001E40C2"/>
    <w:rsid w:val="002125EE"/>
    <w:rsid w:val="00222640"/>
    <w:rsid w:val="00233E9B"/>
    <w:rsid w:val="0024418A"/>
    <w:rsid w:val="00286614"/>
    <w:rsid w:val="00286B2E"/>
    <w:rsid w:val="00292BDD"/>
    <w:rsid w:val="002C220B"/>
    <w:rsid w:val="002C39A5"/>
    <w:rsid w:val="002C65A7"/>
    <w:rsid w:val="002E1C65"/>
    <w:rsid w:val="002E345C"/>
    <w:rsid w:val="002F4E41"/>
    <w:rsid w:val="00300E28"/>
    <w:rsid w:val="00303DF0"/>
    <w:rsid w:val="00313802"/>
    <w:rsid w:val="003149B1"/>
    <w:rsid w:val="00315FE9"/>
    <w:rsid w:val="003223DB"/>
    <w:rsid w:val="00335ACE"/>
    <w:rsid w:val="0034021C"/>
    <w:rsid w:val="00360D79"/>
    <w:rsid w:val="00373318"/>
    <w:rsid w:val="003771B8"/>
    <w:rsid w:val="00381AC2"/>
    <w:rsid w:val="00396EE3"/>
    <w:rsid w:val="003A3345"/>
    <w:rsid w:val="003A7F3B"/>
    <w:rsid w:val="003B0610"/>
    <w:rsid w:val="003B0AC7"/>
    <w:rsid w:val="003B5E78"/>
    <w:rsid w:val="003C3F5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0B9E"/>
    <w:rsid w:val="004659CA"/>
    <w:rsid w:val="00467AAE"/>
    <w:rsid w:val="004744AB"/>
    <w:rsid w:val="004765D4"/>
    <w:rsid w:val="00481A42"/>
    <w:rsid w:val="004854E7"/>
    <w:rsid w:val="00487A85"/>
    <w:rsid w:val="00490EAB"/>
    <w:rsid w:val="004926AE"/>
    <w:rsid w:val="00495537"/>
    <w:rsid w:val="00495744"/>
    <w:rsid w:val="004B3F4E"/>
    <w:rsid w:val="004B6C02"/>
    <w:rsid w:val="004B7FE8"/>
    <w:rsid w:val="004C5710"/>
    <w:rsid w:val="004D15A2"/>
    <w:rsid w:val="004D715B"/>
    <w:rsid w:val="004E29F3"/>
    <w:rsid w:val="004E429C"/>
    <w:rsid w:val="004F11B3"/>
    <w:rsid w:val="004F369F"/>
    <w:rsid w:val="00503F7B"/>
    <w:rsid w:val="005116AB"/>
    <w:rsid w:val="00513260"/>
    <w:rsid w:val="00517159"/>
    <w:rsid w:val="00524EB8"/>
    <w:rsid w:val="005414F2"/>
    <w:rsid w:val="005475BB"/>
    <w:rsid w:val="0056532B"/>
    <w:rsid w:val="00565899"/>
    <w:rsid w:val="00566F14"/>
    <w:rsid w:val="005742A9"/>
    <w:rsid w:val="00580C6C"/>
    <w:rsid w:val="005A6C30"/>
    <w:rsid w:val="005C372E"/>
    <w:rsid w:val="005C4BFE"/>
    <w:rsid w:val="005D5CCF"/>
    <w:rsid w:val="005D7816"/>
    <w:rsid w:val="005E239C"/>
    <w:rsid w:val="00612363"/>
    <w:rsid w:val="00614281"/>
    <w:rsid w:val="0061589C"/>
    <w:rsid w:val="00626BDE"/>
    <w:rsid w:val="00633448"/>
    <w:rsid w:val="006341A2"/>
    <w:rsid w:val="00641CFC"/>
    <w:rsid w:val="00650BA1"/>
    <w:rsid w:val="0065768C"/>
    <w:rsid w:val="00660A9A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B1A80"/>
    <w:rsid w:val="007C77C7"/>
    <w:rsid w:val="007D0F76"/>
    <w:rsid w:val="007E2B60"/>
    <w:rsid w:val="007E3E5D"/>
    <w:rsid w:val="007E484B"/>
    <w:rsid w:val="007E6DCC"/>
    <w:rsid w:val="007E779B"/>
    <w:rsid w:val="007F160D"/>
    <w:rsid w:val="007F3674"/>
    <w:rsid w:val="007F64D8"/>
    <w:rsid w:val="00801639"/>
    <w:rsid w:val="00812892"/>
    <w:rsid w:val="00812FCD"/>
    <w:rsid w:val="00813DB9"/>
    <w:rsid w:val="00813DFF"/>
    <w:rsid w:val="00821841"/>
    <w:rsid w:val="00824F55"/>
    <w:rsid w:val="008255DD"/>
    <w:rsid w:val="0083088D"/>
    <w:rsid w:val="008366CC"/>
    <w:rsid w:val="0083723D"/>
    <w:rsid w:val="008418E3"/>
    <w:rsid w:val="008429E2"/>
    <w:rsid w:val="00846623"/>
    <w:rsid w:val="008526A1"/>
    <w:rsid w:val="00862864"/>
    <w:rsid w:val="00863917"/>
    <w:rsid w:val="00870A35"/>
    <w:rsid w:val="00872942"/>
    <w:rsid w:val="00872D1F"/>
    <w:rsid w:val="0089495E"/>
    <w:rsid w:val="008C41A4"/>
    <w:rsid w:val="008E4DC8"/>
    <w:rsid w:val="009057E7"/>
    <w:rsid w:val="00906D3F"/>
    <w:rsid w:val="0091582A"/>
    <w:rsid w:val="00920BD7"/>
    <w:rsid w:val="00952B3F"/>
    <w:rsid w:val="00997B39"/>
    <w:rsid w:val="009A3F5A"/>
    <w:rsid w:val="009A56E5"/>
    <w:rsid w:val="009B2DDF"/>
    <w:rsid w:val="009B7872"/>
    <w:rsid w:val="009C3B52"/>
    <w:rsid w:val="009C5BED"/>
    <w:rsid w:val="009E4933"/>
    <w:rsid w:val="009E7E70"/>
    <w:rsid w:val="009E7FB3"/>
    <w:rsid w:val="009F5176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55623"/>
    <w:rsid w:val="00A61CFF"/>
    <w:rsid w:val="00A74057"/>
    <w:rsid w:val="00A8692C"/>
    <w:rsid w:val="00A90E5A"/>
    <w:rsid w:val="00A9242F"/>
    <w:rsid w:val="00AA36A9"/>
    <w:rsid w:val="00AA52FB"/>
    <w:rsid w:val="00AA6FA0"/>
    <w:rsid w:val="00AB051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4629"/>
    <w:rsid w:val="00B16774"/>
    <w:rsid w:val="00B23D10"/>
    <w:rsid w:val="00B27DC2"/>
    <w:rsid w:val="00B31425"/>
    <w:rsid w:val="00B3488E"/>
    <w:rsid w:val="00B35861"/>
    <w:rsid w:val="00B43893"/>
    <w:rsid w:val="00B51CCC"/>
    <w:rsid w:val="00B66381"/>
    <w:rsid w:val="00B707A0"/>
    <w:rsid w:val="00B74DB9"/>
    <w:rsid w:val="00B7760E"/>
    <w:rsid w:val="00B77D2B"/>
    <w:rsid w:val="00B807F8"/>
    <w:rsid w:val="00B86F66"/>
    <w:rsid w:val="00B91AF5"/>
    <w:rsid w:val="00B92A88"/>
    <w:rsid w:val="00BD5CAB"/>
    <w:rsid w:val="00BE015D"/>
    <w:rsid w:val="00BE2A37"/>
    <w:rsid w:val="00BF60F3"/>
    <w:rsid w:val="00C01CEA"/>
    <w:rsid w:val="00C0459E"/>
    <w:rsid w:val="00C07254"/>
    <w:rsid w:val="00C11AB4"/>
    <w:rsid w:val="00C133A2"/>
    <w:rsid w:val="00C52F1F"/>
    <w:rsid w:val="00C60546"/>
    <w:rsid w:val="00C652EA"/>
    <w:rsid w:val="00C73DFB"/>
    <w:rsid w:val="00C74E8E"/>
    <w:rsid w:val="00C8222F"/>
    <w:rsid w:val="00CA3C87"/>
    <w:rsid w:val="00CC5D3C"/>
    <w:rsid w:val="00CE0762"/>
    <w:rsid w:val="00CE4F8F"/>
    <w:rsid w:val="00D000A0"/>
    <w:rsid w:val="00D03025"/>
    <w:rsid w:val="00D15811"/>
    <w:rsid w:val="00D20561"/>
    <w:rsid w:val="00D47406"/>
    <w:rsid w:val="00D47DF5"/>
    <w:rsid w:val="00D75029"/>
    <w:rsid w:val="00D759EE"/>
    <w:rsid w:val="00DA3CFB"/>
    <w:rsid w:val="00DA67C3"/>
    <w:rsid w:val="00DA6951"/>
    <w:rsid w:val="00DC6AC1"/>
    <w:rsid w:val="00DC6C72"/>
    <w:rsid w:val="00DD42E2"/>
    <w:rsid w:val="00DD7980"/>
    <w:rsid w:val="00DF7F32"/>
    <w:rsid w:val="00E00D24"/>
    <w:rsid w:val="00E10DC2"/>
    <w:rsid w:val="00E11ED2"/>
    <w:rsid w:val="00E20CC4"/>
    <w:rsid w:val="00E27198"/>
    <w:rsid w:val="00E402C7"/>
    <w:rsid w:val="00E55455"/>
    <w:rsid w:val="00E635DD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C7AAD"/>
    <w:rsid w:val="00ED3997"/>
    <w:rsid w:val="00EE2F28"/>
    <w:rsid w:val="00EE354B"/>
    <w:rsid w:val="00EE6A64"/>
    <w:rsid w:val="00EF2A6B"/>
    <w:rsid w:val="00F0693D"/>
    <w:rsid w:val="00F17BBC"/>
    <w:rsid w:val="00F242FA"/>
    <w:rsid w:val="00F4231A"/>
    <w:rsid w:val="00F5399C"/>
    <w:rsid w:val="00F55F9F"/>
    <w:rsid w:val="00F65F4A"/>
    <w:rsid w:val="00F8457C"/>
    <w:rsid w:val="00FA19D7"/>
    <w:rsid w:val="00FB0A55"/>
    <w:rsid w:val="00FC2535"/>
    <w:rsid w:val="00FC29FE"/>
    <w:rsid w:val="00FD2208"/>
    <w:rsid w:val="00FD6B82"/>
    <w:rsid w:val="00FE411A"/>
    <w:rsid w:val="00FE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C3F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tmr.ru/city/otsenka-reguliruyushchego-vozdeystviya-proektov-normativnykh-pravovykh-aktov-tutaevskogo-munitsipal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dmi-zam</cp:lastModifiedBy>
  <cp:revision>15</cp:revision>
  <dcterms:created xsi:type="dcterms:W3CDTF">2023-03-15T15:33:00Z</dcterms:created>
  <dcterms:modified xsi:type="dcterms:W3CDTF">2023-10-06T08:19:00Z</dcterms:modified>
</cp:coreProperties>
</file>