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1589C" w:rsidRDefault="00313802" w:rsidP="006158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</w:t>
      </w:r>
      <w:r w:rsidR="00150CA0" w:rsidRPr="00150CA0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61589C" w:rsidRPr="0061589C" w:rsidRDefault="0061589C" w:rsidP="00615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589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Тутаевского муниципального района </w:t>
      </w:r>
      <w:r w:rsidRPr="0061589C">
        <w:rPr>
          <w:rFonts w:ascii="Times New Roman" w:hAnsi="Times New Roman" w:cs="Times New Roman"/>
          <w:sz w:val="28"/>
          <w:szCs w:val="28"/>
        </w:rPr>
        <w:br/>
        <w:t>«</w:t>
      </w:r>
      <w:r w:rsidRPr="0061589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496B32">
        <w:rPr>
          <w:rFonts w:ascii="Times New Roman" w:eastAsia="Calibri" w:hAnsi="Times New Roman" w:cs="Times New Roman"/>
          <w:sz w:val="28"/>
          <w:szCs w:val="28"/>
        </w:rPr>
        <w:t>проведения торгов</w:t>
      </w:r>
      <w:r w:rsidRPr="00615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B32">
        <w:rPr>
          <w:rFonts w:ascii="Times New Roman" w:eastAsia="Calibri" w:hAnsi="Times New Roman" w:cs="Times New Roman"/>
          <w:sz w:val="28"/>
          <w:szCs w:val="28"/>
        </w:rPr>
        <w:t>на право заключения договора на организацию ярмарок, на месте проведения ярмарок, включенном в план проведения ярмарок на территории Тутаевского муниципального района».</w:t>
      </w:r>
    </w:p>
    <w:p w:rsidR="00313802" w:rsidRPr="00DA6951" w:rsidRDefault="00313802" w:rsidP="00615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150CA0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346"/>
        <w:gridCol w:w="851"/>
        <w:gridCol w:w="4249"/>
      </w:tblGrid>
      <w:tr w:rsidR="00313802" w:rsidRPr="004D15A2">
        <w:tc>
          <w:tcPr>
            <w:tcW w:w="9069" w:type="dxa"/>
            <w:gridSpan w:val="4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B74DB9" w:rsidRPr="004D15A2" w:rsidTr="00AB0510">
        <w:tc>
          <w:tcPr>
            <w:tcW w:w="623" w:type="dxa"/>
          </w:tcPr>
          <w:p w:rsidR="00B74DB9" w:rsidRPr="004D15A2" w:rsidRDefault="00B74DB9" w:rsidP="00B74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6" w:type="dxa"/>
          </w:tcPr>
          <w:p w:rsidR="00B74DB9" w:rsidRPr="004D15A2" w:rsidRDefault="00B74DB9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100" w:type="dxa"/>
            <w:gridSpan w:val="2"/>
          </w:tcPr>
          <w:p w:rsidR="00B74DB9" w:rsidRPr="004D15A2" w:rsidRDefault="00FE7028" w:rsidP="00496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21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96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экономического развития и инвестиционной политики Администрации Тутаевского муниципального района </w:t>
            </w:r>
          </w:p>
        </w:tc>
      </w:tr>
      <w:tr w:rsidR="00313802" w:rsidRPr="004D15A2" w:rsidTr="00AB0510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4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100" w:type="dxa"/>
            <w:gridSpan w:val="2"/>
          </w:tcPr>
          <w:p w:rsidR="00313802" w:rsidRPr="004D15A2" w:rsidRDefault="001E0ECD" w:rsidP="006158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1589C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Тутаевского муниципального района</w:t>
            </w:r>
          </w:p>
        </w:tc>
      </w:tr>
      <w:tr w:rsidR="00DA6951" w:rsidRPr="004D15A2" w:rsidTr="00AB0510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46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100" w:type="dxa"/>
            <w:gridSpan w:val="2"/>
            <w:vMerge w:val="restart"/>
          </w:tcPr>
          <w:p w:rsidR="00DA6951" w:rsidRDefault="00AB0510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510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урегулирование </w:t>
            </w:r>
            <w:r w:rsidR="00833F90">
              <w:rPr>
                <w:rFonts w:ascii="Times New Roman" w:hAnsi="Times New Roman" w:cs="Times New Roman"/>
                <w:sz w:val="28"/>
                <w:szCs w:val="28"/>
              </w:rPr>
              <w:t xml:space="preserve">вопросов, касающихся организации и проведения ярмарочных мероприятий на </w:t>
            </w:r>
            <w:bookmarkStart w:id="1" w:name="_GoBack"/>
            <w:bookmarkEnd w:id="1"/>
            <w:r w:rsidRPr="00AB0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территории Тутаевского муниципального района </w:t>
            </w:r>
            <w:r w:rsidRPr="00AB0510">
              <w:rPr>
                <w:rFonts w:ascii="Times New Roman" w:hAnsi="Times New Roman" w:cs="Times New Roman"/>
                <w:sz w:val="28"/>
                <w:szCs w:val="28"/>
              </w:rPr>
              <w:t>в соответствии с типовым положением, разработанным для всех муниципальных образований Ярославской области</w:t>
            </w:r>
          </w:p>
          <w:p w:rsidR="00AB0510" w:rsidRDefault="00AB0510" w:rsidP="00212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10" w:rsidRDefault="00AB0510" w:rsidP="00AB0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обновления порядка проведения аукционов, в связи с переходом к проведению аукционов в электронной форме;</w:t>
            </w:r>
          </w:p>
          <w:p w:rsidR="00AB0510" w:rsidRDefault="00AB0510" w:rsidP="00AB0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в единообразном подходе всех муниципальных образований Ярославской области по вопросу о размещении нестационарных торговых объектов.</w:t>
            </w:r>
          </w:p>
          <w:p w:rsidR="00AB0510" w:rsidRPr="00AB0510" w:rsidRDefault="00AB0510" w:rsidP="00212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51" w:rsidRPr="004D15A2" w:rsidTr="00AB0510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46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100" w:type="dxa"/>
            <w:gridSpan w:val="2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AB0510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4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100" w:type="dxa"/>
            <w:gridSpan w:val="2"/>
          </w:tcPr>
          <w:p w:rsidR="00313802" w:rsidRPr="004D15A2" w:rsidRDefault="00AB0510" w:rsidP="00836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официального опубликования в установленном порядке</w:t>
            </w:r>
          </w:p>
        </w:tc>
      </w:tr>
      <w:tr w:rsidR="00313802" w:rsidRPr="004D15A2" w:rsidTr="00AB0510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34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100" w:type="dxa"/>
            <w:gridSpan w:val="2"/>
          </w:tcPr>
          <w:p w:rsidR="00313802" w:rsidRPr="004D15A2" w:rsidRDefault="005475BB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B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Тутаевского муниципального района разработан на основе требований действующего законодательства и учитывает все его изменения</w:t>
            </w:r>
            <w:r w:rsidRPr="003C10AC">
              <w:rPr>
                <w:sz w:val="28"/>
                <w:szCs w:val="28"/>
              </w:rPr>
              <w:t>.</w:t>
            </w:r>
          </w:p>
        </w:tc>
      </w:tr>
      <w:tr w:rsidR="00313802" w:rsidRPr="004D15A2" w:rsidTr="00AB0510">
        <w:trPr>
          <w:trHeight w:val="3305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34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100" w:type="dxa"/>
            <w:gridSpan w:val="2"/>
          </w:tcPr>
          <w:p w:rsidR="00B31425" w:rsidRPr="00B31425" w:rsidRDefault="0099130C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1425" w:rsidRPr="00B3142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http://admtmr.ru/city/otsenka-reguliruyushchego-vozdeystviya-proektov-normativnykh-pravovykh-aktov-tutaevskogo-munitsipaln.php</w:t>
              </w:r>
            </w:hyperlink>
            <w:r w:rsidR="00B31425" w:rsidRPr="00B31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6B2E" w:rsidRPr="00286B2E" w:rsidRDefault="00DD42E2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отзывы принимались с </w:t>
            </w:r>
            <w:r w:rsidR="00496B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96B32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0A55" w:rsidRDefault="00FC29FE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3 отзыва: </w:t>
            </w:r>
            <w:r w:rsidR="00496B32">
              <w:rPr>
                <w:rFonts w:ascii="Times New Roman" w:hAnsi="Times New Roman" w:cs="Times New Roman"/>
                <w:sz w:val="28"/>
                <w:szCs w:val="28"/>
              </w:rPr>
              <w:t>Бакиров А.Ф</w:t>
            </w:r>
            <w:r w:rsidR="0092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возражений нет </w:t>
            </w:r>
            <w:r w:rsidR="00496B32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DD4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6B32" w:rsidRDefault="00496B32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Т.П</w:t>
            </w:r>
            <w:r w:rsidR="00B15E0C">
              <w:rPr>
                <w:rFonts w:ascii="Times New Roman" w:hAnsi="Times New Roman" w:cs="Times New Roman"/>
                <w:sz w:val="28"/>
                <w:szCs w:val="28"/>
              </w:rPr>
              <w:t>. – возражений нет</w:t>
            </w:r>
            <w:r w:rsidR="00DD7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E0C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658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42E2" w:rsidRPr="00286B2E" w:rsidRDefault="00565899" w:rsidP="00496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496B32">
              <w:rPr>
                <w:rFonts w:ascii="Times New Roman" w:hAnsi="Times New Roman" w:cs="Times New Roman"/>
                <w:sz w:val="28"/>
                <w:szCs w:val="28"/>
              </w:rPr>
              <w:t xml:space="preserve"> Ванюшкин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F9F">
              <w:rPr>
                <w:rFonts w:ascii="Times New Roman" w:hAnsi="Times New Roman" w:cs="Times New Roman"/>
                <w:sz w:val="28"/>
                <w:szCs w:val="28"/>
              </w:rPr>
              <w:t xml:space="preserve">- возражений нет 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E0C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B15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3802" w:rsidRPr="004D15A2">
        <w:tc>
          <w:tcPr>
            <w:tcW w:w="9069" w:type="dxa"/>
            <w:gridSpan w:val="4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249" w:type="dxa"/>
          </w:tcPr>
          <w:p w:rsidR="00313802" w:rsidRPr="00833F90" w:rsidRDefault="005475BB" w:rsidP="00833F9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одробное урегулирование вопросов, касающихся </w:t>
            </w:r>
            <w:r w:rsidR="00833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организации и проведения ярмарочных мероприятий на </w:t>
            </w:r>
            <w:r w:rsidR="00833F9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территории Тутаевского муниципального района </w:t>
            </w:r>
            <w:r w:rsidRPr="005475B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типовым положением, разработанным для всех муниципальных образов</w:t>
            </w:r>
            <w:r w:rsidR="00833F90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аний Ярославской области.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249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249" w:type="dxa"/>
          </w:tcPr>
          <w:p w:rsidR="005475BB" w:rsidRPr="00A475BE" w:rsidRDefault="005475BB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B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осуществляющие торговую деятельность на территории Ярославской области;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B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лице, не являющиеся индивидуальным предпринимателем и применяющие специальный налоговый режим "Налог на профессиональный доход".</w:t>
            </w:r>
          </w:p>
          <w:p w:rsidR="00313802" w:rsidRPr="004D15A2" w:rsidRDefault="00313802" w:rsidP="00846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249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  <w:gridSpan w:val="2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249" w:type="dxa"/>
          </w:tcPr>
          <w:p w:rsidR="005475BB" w:rsidRDefault="005475BB" w:rsidP="00B15E0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Обязанность Администрации </w:t>
            </w:r>
            <w:r w:rsidRPr="00A475B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Тутаевского муниципального направить </w:t>
            </w:r>
            <w:r w:rsidRPr="00A475BE">
              <w:rPr>
                <w:rFonts w:ascii="Times New Roman" w:hAnsi="Times New Roman" w:cs="Times New Roman"/>
                <w:sz w:val="28"/>
                <w:szCs w:val="28"/>
              </w:rPr>
              <w:t xml:space="preserve">заявку и документы, необходимые для проведения аукциона, организатору торгов, не </w:t>
            </w:r>
            <w:r w:rsidR="00833F90" w:rsidRPr="00A475BE">
              <w:rPr>
                <w:rFonts w:ascii="Times New Roman" w:hAnsi="Times New Roman" w:cs="Times New Roman"/>
                <w:sz w:val="28"/>
                <w:szCs w:val="28"/>
              </w:rPr>
              <w:t>позднее,</w:t>
            </w:r>
            <w:r w:rsidRPr="00A475BE">
              <w:rPr>
                <w:rFonts w:ascii="Times New Roman" w:hAnsi="Times New Roman" w:cs="Times New Roman"/>
                <w:sz w:val="28"/>
                <w:szCs w:val="28"/>
              </w:rPr>
              <w:t xml:space="preserve"> чем за 10 дней до планируемой даты размещения извещения об осуществлении торгов.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249" w:type="dxa"/>
          </w:tcPr>
          <w:p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249" w:type="dxa"/>
          </w:tcPr>
          <w:p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249" w:type="dxa"/>
          </w:tcPr>
          <w:p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249" w:type="dxa"/>
          </w:tcPr>
          <w:p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</w:tbl>
    <w:p w:rsidR="00495744" w:rsidRPr="004D15A2" w:rsidRDefault="00495744" w:rsidP="00460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0C" w:rsidRDefault="0099130C" w:rsidP="008429E2">
      <w:r>
        <w:separator/>
      </w:r>
    </w:p>
  </w:endnote>
  <w:endnote w:type="continuationSeparator" w:id="0">
    <w:p w:rsidR="0099130C" w:rsidRDefault="0099130C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0C" w:rsidRDefault="0099130C" w:rsidP="008429E2">
      <w:r>
        <w:separator/>
      </w:r>
    </w:p>
  </w:footnote>
  <w:footnote w:type="continuationSeparator" w:id="0">
    <w:p w:rsidR="0099130C" w:rsidRDefault="0099130C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B91AF5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833F90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802"/>
    <w:rsid w:val="00000ACE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50CA0"/>
    <w:rsid w:val="00171D66"/>
    <w:rsid w:val="00176C25"/>
    <w:rsid w:val="001B3438"/>
    <w:rsid w:val="001C4CC8"/>
    <w:rsid w:val="001E0ECD"/>
    <w:rsid w:val="001E40C2"/>
    <w:rsid w:val="002125EE"/>
    <w:rsid w:val="00222640"/>
    <w:rsid w:val="00233E9B"/>
    <w:rsid w:val="0024418A"/>
    <w:rsid w:val="00286614"/>
    <w:rsid w:val="00286B2E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4021C"/>
    <w:rsid w:val="00360D79"/>
    <w:rsid w:val="00373318"/>
    <w:rsid w:val="003771B8"/>
    <w:rsid w:val="00381AC2"/>
    <w:rsid w:val="00396EE3"/>
    <w:rsid w:val="003A3345"/>
    <w:rsid w:val="003A7F3B"/>
    <w:rsid w:val="003B0610"/>
    <w:rsid w:val="003B0AC7"/>
    <w:rsid w:val="003B5E78"/>
    <w:rsid w:val="003C3F5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0B9E"/>
    <w:rsid w:val="004659CA"/>
    <w:rsid w:val="00467AAE"/>
    <w:rsid w:val="004744AB"/>
    <w:rsid w:val="004765D4"/>
    <w:rsid w:val="00481A42"/>
    <w:rsid w:val="004854E7"/>
    <w:rsid w:val="00487A85"/>
    <w:rsid w:val="00490EAB"/>
    <w:rsid w:val="004926AE"/>
    <w:rsid w:val="00495537"/>
    <w:rsid w:val="00495744"/>
    <w:rsid w:val="00496B32"/>
    <w:rsid w:val="004B3F4E"/>
    <w:rsid w:val="004B6C02"/>
    <w:rsid w:val="004B7FE8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475BB"/>
    <w:rsid w:val="0056532B"/>
    <w:rsid w:val="00565899"/>
    <w:rsid w:val="00566F14"/>
    <w:rsid w:val="005742A9"/>
    <w:rsid w:val="00580C6C"/>
    <w:rsid w:val="005A6C30"/>
    <w:rsid w:val="005C372E"/>
    <w:rsid w:val="005C4BFE"/>
    <w:rsid w:val="005D5CCF"/>
    <w:rsid w:val="005D7816"/>
    <w:rsid w:val="005E239C"/>
    <w:rsid w:val="00612363"/>
    <w:rsid w:val="00614281"/>
    <w:rsid w:val="0061589C"/>
    <w:rsid w:val="00626BDE"/>
    <w:rsid w:val="00633448"/>
    <w:rsid w:val="006341A2"/>
    <w:rsid w:val="00641CFC"/>
    <w:rsid w:val="00650BA1"/>
    <w:rsid w:val="0065768C"/>
    <w:rsid w:val="00660A9A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B1A80"/>
    <w:rsid w:val="007C77C7"/>
    <w:rsid w:val="007D0F76"/>
    <w:rsid w:val="007E2B60"/>
    <w:rsid w:val="007E3E5D"/>
    <w:rsid w:val="007E484B"/>
    <w:rsid w:val="007E6DCC"/>
    <w:rsid w:val="007E779B"/>
    <w:rsid w:val="007F160D"/>
    <w:rsid w:val="007F3674"/>
    <w:rsid w:val="007F64D8"/>
    <w:rsid w:val="00801639"/>
    <w:rsid w:val="00812892"/>
    <w:rsid w:val="00812FCD"/>
    <w:rsid w:val="00813DB9"/>
    <w:rsid w:val="00813DFF"/>
    <w:rsid w:val="00821841"/>
    <w:rsid w:val="00824F55"/>
    <w:rsid w:val="008255DD"/>
    <w:rsid w:val="0083088D"/>
    <w:rsid w:val="00833F90"/>
    <w:rsid w:val="008366CC"/>
    <w:rsid w:val="0083723D"/>
    <w:rsid w:val="008418E3"/>
    <w:rsid w:val="008429E2"/>
    <w:rsid w:val="00846623"/>
    <w:rsid w:val="008526A1"/>
    <w:rsid w:val="00862864"/>
    <w:rsid w:val="00863917"/>
    <w:rsid w:val="00870A35"/>
    <w:rsid w:val="00872942"/>
    <w:rsid w:val="00872D1F"/>
    <w:rsid w:val="0089495E"/>
    <w:rsid w:val="008C41A4"/>
    <w:rsid w:val="008E4DC8"/>
    <w:rsid w:val="009057E7"/>
    <w:rsid w:val="00906D3F"/>
    <w:rsid w:val="0091582A"/>
    <w:rsid w:val="00920BD7"/>
    <w:rsid w:val="00952B3F"/>
    <w:rsid w:val="0099130C"/>
    <w:rsid w:val="00997B39"/>
    <w:rsid w:val="009A3F5A"/>
    <w:rsid w:val="009A56E5"/>
    <w:rsid w:val="009B2DDF"/>
    <w:rsid w:val="009B7872"/>
    <w:rsid w:val="009C3B52"/>
    <w:rsid w:val="009C5BED"/>
    <w:rsid w:val="009E4933"/>
    <w:rsid w:val="009E7E70"/>
    <w:rsid w:val="009E7FB3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55623"/>
    <w:rsid w:val="00A61CFF"/>
    <w:rsid w:val="00A74057"/>
    <w:rsid w:val="00A8692C"/>
    <w:rsid w:val="00A90E5A"/>
    <w:rsid w:val="00A9242F"/>
    <w:rsid w:val="00AA36A9"/>
    <w:rsid w:val="00AA52FB"/>
    <w:rsid w:val="00AA6FA0"/>
    <w:rsid w:val="00AB051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4629"/>
    <w:rsid w:val="00B15E0C"/>
    <w:rsid w:val="00B16774"/>
    <w:rsid w:val="00B23D10"/>
    <w:rsid w:val="00B27DC2"/>
    <w:rsid w:val="00B31425"/>
    <w:rsid w:val="00B3488E"/>
    <w:rsid w:val="00B35861"/>
    <w:rsid w:val="00B43893"/>
    <w:rsid w:val="00B51CCC"/>
    <w:rsid w:val="00B66381"/>
    <w:rsid w:val="00B707A0"/>
    <w:rsid w:val="00B74DB9"/>
    <w:rsid w:val="00B7760E"/>
    <w:rsid w:val="00B77D2B"/>
    <w:rsid w:val="00B807F8"/>
    <w:rsid w:val="00B86F66"/>
    <w:rsid w:val="00B91AF5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133A2"/>
    <w:rsid w:val="00C52F1F"/>
    <w:rsid w:val="00C60546"/>
    <w:rsid w:val="00C652EA"/>
    <w:rsid w:val="00C73DFB"/>
    <w:rsid w:val="00C74E8E"/>
    <w:rsid w:val="00C8222F"/>
    <w:rsid w:val="00CA3C87"/>
    <w:rsid w:val="00CC5D3C"/>
    <w:rsid w:val="00CE0762"/>
    <w:rsid w:val="00CE4F8F"/>
    <w:rsid w:val="00D000A0"/>
    <w:rsid w:val="00D03025"/>
    <w:rsid w:val="00D15811"/>
    <w:rsid w:val="00D20561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D42E2"/>
    <w:rsid w:val="00DD7980"/>
    <w:rsid w:val="00DF7F32"/>
    <w:rsid w:val="00E00D24"/>
    <w:rsid w:val="00E10DC2"/>
    <w:rsid w:val="00E11ED2"/>
    <w:rsid w:val="00E20CC4"/>
    <w:rsid w:val="00E27198"/>
    <w:rsid w:val="00E402C7"/>
    <w:rsid w:val="00E55455"/>
    <w:rsid w:val="00E635DD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C7AAD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55F9F"/>
    <w:rsid w:val="00F65F4A"/>
    <w:rsid w:val="00F8457C"/>
    <w:rsid w:val="00FA19D7"/>
    <w:rsid w:val="00FB0A55"/>
    <w:rsid w:val="00FC2535"/>
    <w:rsid w:val="00FC29FE"/>
    <w:rsid w:val="00FD2208"/>
    <w:rsid w:val="00FD6B82"/>
    <w:rsid w:val="00FE411A"/>
    <w:rsid w:val="00FE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otsenka-reguliruyushchego-vozdeystviya-proektov-normativnykh-pravovykh-aktov-tutaevskogo-munitsipal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konnov</dc:creator>
  <cp:lastModifiedBy>ECO-SG</cp:lastModifiedBy>
  <cp:revision>16</cp:revision>
  <dcterms:created xsi:type="dcterms:W3CDTF">2023-03-15T15:33:00Z</dcterms:created>
  <dcterms:modified xsi:type="dcterms:W3CDTF">2023-10-16T13:15:00Z</dcterms:modified>
</cp:coreProperties>
</file>