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39E" w:rsidRDefault="00D1439E" w:rsidP="00D1439E">
      <w:pPr>
        <w:pStyle w:val="1"/>
      </w:pPr>
      <w:r>
        <w:rPr>
          <w:rFonts w:ascii="Arial" w:hAnsi="Arial" w:cs="Arial"/>
          <w:noProof/>
        </w:rPr>
        <w:drawing>
          <wp:inline distT="0" distB="0" distL="0" distR="0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39E" w:rsidRDefault="00D1439E" w:rsidP="00D1439E">
      <w:pPr>
        <w:pStyle w:val="1"/>
        <w:rPr>
          <w:b w:val="0"/>
          <w:sz w:val="28"/>
        </w:rPr>
      </w:pPr>
      <w:r>
        <w:rPr>
          <w:b w:val="0"/>
          <w:sz w:val="28"/>
        </w:rPr>
        <w:t>Администрация Тутаевского муниципального района</w:t>
      </w:r>
    </w:p>
    <w:p w:rsidR="00D1439E" w:rsidRDefault="00D1439E" w:rsidP="00D1439E"/>
    <w:p w:rsidR="00D1439E" w:rsidRDefault="00D1439E" w:rsidP="00DC0AB8">
      <w:pPr>
        <w:pStyle w:val="1"/>
      </w:pPr>
      <w:r>
        <w:t>ПОСТАНОВЛЕНИЕ</w:t>
      </w:r>
    </w:p>
    <w:p w:rsidR="000C6E67" w:rsidRPr="000C6E67" w:rsidRDefault="000C6E67" w:rsidP="000C6E67"/>
    <w:p w:rsidR="00D1439E" w:rsidRPr="00B7280D" w:rsidRDefault="007D3052" w:rsidP="00D1439E">
      <w:pPr>
        <w:rPr>
          <w:b/>
          <w:sz w:val="28"/>
          <w:szCs w:val="28"/>
          <w:u w:val="single"/>
        </w:rPr>
      </w:pPr>
      <w:r w:rsidRPr="00B7280D">
        <w:rPr>
          <w:b/>
          <w:sz w:val="28"/>
          <w:szCs w:val="28"/>
        </w:rPr>
        <w:t>о</w:t>
      </w:r>
      <w:r w:rsidR="00D1439E" w:rsidRPr="00B7280D">
        <w:rPr>
          <w:b/>
          <w:sz w:val="28"/>
          <w:szCs w:val="28"/>
        </w:rPr>
        <w:t>т</w:t>
      </w:r>
      <w:r w:rsidRPr="00B7280D">
        <w:rPr>
          <w:b/>
          <w:sz w:val="28"/>
          <w:szCs w:val="28"/>
        </w:rPr>
        <w:t xml:space="preserve"> </w:t>
      </w:r>
      <w:r w:rsidR="00B7280D" w:rsidRPr="00B7280D">
        <w:rPr>
          <w:b/>
          <w:sz w:val="28"/>
          <w:szCs w:val="28"/>
        </w:rPr>
        <w:t xml:space="preserve">21.07.2023 </w:t>
      </w:r>
      <w:r w:rsidR="00D1439E" w:rsidRPr="00B7280D">
        <w:rPr>
          <w:b/>
          <w:sz w:val="28"/>
          <w:szCs w:val="28"/>
        </w:rPr>
        <w:t xml:space="preserve">№ </w:t>
      </w:r>
      <w:r w:rsidR="00B7280D" w:rsidRPr="00B7280D">
        <w:rPr>
          <w:b/>
          <w:sz w:val="28"/>
          <w:szCs w:val="28"/>
        </w:rPr>
        <w:t>538-п</w:t>
      </w:r>
    </w:p>
    <w:p w:rsidR="00FA07EC" w:rsidRPr="00B7280D" w:rsidRDefault="00D1439E" w:rsidP="00D1439E">
      <w:pPr>
        <w:rPr>
          <w:b/>
          <w:bCs/>
          <w:sz w:val="26"/>
          <w:szCs w:val="26"/>
        </w:rPr>
      </w:pPr>
      <w:r w:rsidRPr="00B7280D">
        <w:rPr>
          <w:b/>
          <w:bCs/>
          <w:sz w:val="26"/>
          <w:szCs w:val="26"/>
        </w:rPr>
        <w:t>г. Тутаев</w:t>
      </w:r>
    </w:p>
    <w:p w:rsidR="00D1439E" w:rsidRDefault="00D1439E" w:rsidP="00D1439E">
      <w:pPr>
        <w:rPr>
          <w:bCs/>
        </w:rPr>
      </w:pPr>
    </w:p>
    <w:p w:rsidR="00610DA9" w:rsidRPr="00B7280D" w:rsidRDefault="00867724" w:rsidP="00DC0AB8">
      <w:pPr>
        <w:ind w:right="1984"/>
        <w:rPr>
          <w:bCs/>
        </w:rPr>
      </w:pPr>
      <w:bookmarkStart w:id="0" w:name="_GoBack"/>
      <w:r w:rsidRPr="00B7280D">
        <w:rPr>
          <w:bCs/>
        </w:rPr>
        <w:t xml:space="preserve">О создании согласительной комиссии </w:t>
      </w:r>
    </w:p>
    <w:p w:rsidR="00610DA9" w:rsidRPr="00B7280D" w:rsidRDefault="00867724" w:rsidP="00DC0AB8">
      <w:pPr>
        <w:ind w:right="1984"/>
        <w:rPr>
          <w:bCs/>
        </w:rPr>
      </w:pPr>
      <w:r w:rsidRPr="00B7280D">
        <w:rPr>
          <w:bCs/>
        </w:rPr>
        <w:t xml:space="preserve">по урегулированию замечаний </w:t>
      </w:r>
    </w:p>
    <w:p w:rsidR="00FF0BE9" w:rsidRPr="00B7280D" w:rsidRDefault="00FF0BE9" w:rsidP="00DC0AB8">
      <w:pPr>
        <w:ind w:right="1984"/>
        <w:rPr>
          <w:bCs/>
        </w:rPr>
      </w:pPr>
      <w:r w:rsidRPr="00B7280D">
        <w:rPr>
          <w:bCs/>
        </w:rPr>
        <w:t>на проект</w:t>
      </w:r>
      <w:r w:rsidR="00867724" w:rsidRPr="00B7280D">
        <w:rPr>
          <w:bCs/>
        </w:rPr>
        <w:t xml:space="preserve"> </w:t>
      </w:r>
      <w:r w:rsidR="00611897" w:rsidRPr="00B7280D">
        <w:rPr>
          <w:bCs/>
        </w:rPr>
        <w:t>генерального</w:t>
      </w:r>
      <w:r w:rsidR="003369A1" w:rsidRPr="00B7280D">
        <w:rPr>
          <w:bCs/>
        </w:rPr>
        <w:t xml:space="preserve"> </w:t>
      </w:r>
      <w:r w:rsidR="00867724" w:rsidRPr="00B7280D">
        <w:rPr>
          <w:bCs/>
        </w:rPr>
        <w:t>план</w:t>
      </w:r>
      <w:r w:rsidR="00611897" w:rsidRPr="00B7280D">
        <w:rPr>
          <w:bCs/>
        </w:rPr>
        <w:t>а</w:t>
      </w:r>
    </w:p>
    <w:p w:rsidR="00126C7D" w:rsidRPr="00B7280D" w:rsidRDefault="00F84572" w:rsidP="00DC0AB8">
      <w:pPr>
        <w:ind w:right="1984"/>
        <w:rPr>
          <w:bCs/>
        </w:rPr>
      </w:pPr>
      <w:r w:rsidRPr="00B7280D">
        <w:rPr>
          <w:bCs/>
        </w:rPr>
        <w:t>Чебаковского</w:t>
      </w:r>
      <w:r w:rsidR="00DC0AB8" w:rsidRPr="00B7280D">
        <w:rPr>
          <w:bCs/>
        </w:rPr>
        <w:t xml:space="preserve"> </w:t>
      </w:r>
      <w:r w:rsidR="00B60BE0" w:rsidRPr="00B7280D">
        <w:rPr>
          <w:bCs/>
        </w:rPr>
        <w:t>сельского</w:t>
      </w:r>
      <w:r w:rsidR="00126C7D" w:rsidRPr="00B7280D">
        <w:rPr>
          <w:bCs/>
        </w:rPr>
        <w:t xml:space="preserve"> </w:t>
      </w:r>
      <w:r w:rsidR="00B60BE0" w:rsidRPr="00B7280D">
        <w:rPr>
          <w:bCs/>
        </w:rPr>
        <w:t>поселения</w:t>
      </w:r>
    </w:p>
    <w:p w:rsidR="003369A1" w:rsidRPr="00B7280D" w:rsidRDefault="003369A1" w:rsidP="00DC0AB8">
      <w:pPr>
        <w:ind w:right="1984"/>
        <w:rPr>
          <w:bCs/>
        </w:rPr>
      </w:pPr>
      <w:r w:rsidRPr="00B7280D">
        <w:rPr>
          <w:bCs/>
        </w:rPr>
        <w:t>Тутаевского муниципального района</w:t>
      </w:r>
    </w:p>
    <w:p w:rsidR="00D1439E" w:rsidRPr="00DC0AB8" w:rsidRDefault="003369A1" w:rsidP="00DC0AB8">
      <w:pPr>
        <w:ind w:right="1984"/>
        <w:rPr>
          <w:bCs/>
          <w:sz w:val="28"/>
          <w:szCs w:val="28"/>
        </w:rPr>
      </w:pPr>
      <w:r w:rsidRPr="00B7280D">
        <w:rPr>
          <w:bCs/>
        </w:rPr>
        <w:t>Ярославской области</w:t>
      </w:r>
    </w:p>
    <w:bookmarkEnd w:id="0"/>
    <w:p w:rsidR="00D1439E" w:rsidRPr="00DC0AB8" w:rsidRDefault="00D1439E" w:rsidP="00DC0AB8">
      <w:pPr>
        <w:rPr>
          <w:bCs/>
          <w:sz w:val="28"/>
          <w:szCs w:val="28"/>
        </w:rPr>
      </w:pPr>
    </w:p>
    <w:p w:rsidR="00AF582D" w:rsidRPr="00DC0AB8" w:rsidRDefault="002912EC" w:rsidP="00D23F3C">
      <w:pPr>
        <w:ind w:firstLine="709"/>
        <w:jc w:val="both"/>
        <w:rPr>
          <w:bCs/>
          <w:sz w:val="28"/>
          <w:szCs w:val="28"/>
        </w:rPr>
      </w:pPr>
      <w:r w:rsidRPr="00DC0AB8">
        <w:rPr>
          <w:bCs/>
          <w:sz w:val="28"/>
          <w:szCs w:val="28"/>
        </w:rPr>
        <w:t>В соответствии</w:t>
      </w:r>
      <w:r w:rsidR="00D1439E" w:rsidRPr="00DC0AB8">
        <w:rPr>
          <w:bCs/>
          <w:sz w:val="28"/>
          <w:szCs w:val="28"/>
        </w:rPr>
        <w:t xml:space="preserve"> с</w:t>
      </w:r>
      <w:r w:rsidR="00746818" w:rsidRPr="00DC0AB8">
        <w:rPr>
          <w:bCs/>
          <w:sz w:val="28"/>
          <w:szCs w:val="28"/>
        </w:rPr>
        <w:t>о</w:t>
      </w:r>
      <w:r w:rsidR="00D1439E" w:rsidRPr="00DC0AB8">
        <w:rPr>
          <w:bCs/>
          <w:sz w:val="28"/>
          <w:szCs w:val="28"/>
        </w:rPr>
        <w:t xml:space="preserve">  </w:t>
      </w:r>
      <w:r w:rsidR="00746818" w:rsidRPr="00DC0AB8">
        <w:rPr>
          <w:bCs/>
          <w:sz w:val="28"/>
          <w:szCs w:val="28"/>
        </w:rPr>
        <w:t>ст. 25 Градостроительного кодекса</w:t>
      </w:r>
      <w:r w:rsidR="00DC6374" w:rsidRPr="00DC0AB8">
        <w:rPr>
          <w:bCs/>
          <w:sz w:val="28"/>
          <w:szCs w:val="28"/>
        </w:rPr>
        <w:t>,</w:t>
      </w:r>
      <w:r w:rsidR="00746818" w:rsidRPr="00DC0AB8">
        <w:rPr>
          <w:bCs/>
          <w:sz w:val="28"/>
          <w:szCs w:val="28"/>
        </w:rPr>
        <w:t xml:space="preserve"> на основании Письма Правительства Ярославской области №ИХ.</w:t>
      </w:r>
      <w:r w:rsidR="00B60BE0" w:rsidRPr="00DC0AB8">
        <w:rPr>
          <w:bCs/>
          <w:sz w:val="28"/>
          <w:szCs w:val="28"/>
        </w:rPr>
        <w:t>01-</w:t>
      </w:r>
      <w:r w:rsidR="00F84572">
        <w:rPr>
          <w:bCs/>
          <w:sz w:val="28"/>
          <w:szCs w:val="28"/>
        </w:rPr>
        <w:t>6342</w:t>
      </w:r>
      <w:r w:rsidR="00AE1BF3">
        <w:rPr>
          <w:bCs/>
          <w:sz w:val="28"/>
          <w:szCs w:val="28"/>
        </w:rPr>
        <w:t>/23</w:t>
      </w:r>
      <w:r w:rsidR="00291956" w:rsidRPr="00DC0AB8">
        <w:rPr>
          <w:bCs/>
          <w:sz w:val="28"/>
          <w:szCs w:val="28"/>
        </w:rPr>
        <w:t xml:space="preserve"> от </w:t>
      </w:r>
      <w:r w:rsidR="00F84572">
        <w:rPr>
          <w:bCs/>
          <w:sz w:val="28"/>
          <w:szCs w:val="28"/>
        </w:rPr>
        <w:t>12</w:t>
      </w:r>
      <w:r w:rsidR="00AE1BF3">
        <w:rPr>
          <w:bCs/>
          <w:sz w:val="28"/>
          <w:szCs w:val="28"/>
        </w:rPr>
        <w:t>.</w:t>
      </w:r>
      <w:r w:rsidR="00DC0AB8" w:rsidRPr="00DC0AB8">
        <w:rPr>
          <w:bCs/>
          <w:sz w:val="28"/>
          <w:szCs w:val="28"/>
        </w:rPr>
        <w:t>0</w:t>
      </w:r>
      <w:r w:rsidR="00F84572">
        <w:rPr>
          <w:bCs/>
          <w:sz w:val="28"/>
          <w:szCs w:val="28"/>
        </w:rPr>
        <w:t>7</w:t>
      </w:r>
      <w:r w:rsidR="005453F1" w:rsidRPr="00DC0AB8">
        <w:rPr>
          <w:bCs/>
          <w:sz w:val="28"/>
          <w:szCs w:val="28"/>
        </w:rPr>
        <w:t>.202</w:t>
      </w:r>
      <w:r w:rsidR="00AE1BF3">
        <w:rPr>
          <w:bCs/>
          <w:sz w:val="28"/>
          <w:szCs w:val="28"/>
        </w:rPr>
        <w:t>3</w:t>
      </w:r>
      <w:r w:rsidR="003369A1" w:rsidRPr="00DC0AB8">
        <w:rPr>
          <w:bCs/>
          <w:sz w:val="28"/>
          <w:szCs w:val="28"/>
        </w:rPr>
        <w:t xml:space="preserve"> </w:t>
      </w:r>
      <w:r w:rsidR="00746818" w:rsidRPr="00DC0AB8">
        <w:rPr>
          <w:bCs/>
          <w:sz w:val="28"/>
          <w:szCs w:val="28"/>
        </w:rPr>
        <w:t xml:space="preserve">года </w:t>
      </w:r>
      <w:r w:rsidR="00DC6374" w:rsidRPr="00DC0AB8">
        <w:rPr>
          <w:bCs/>
          <w:sz w:val="28"/>
          <w:szCs w:val="28"/>
        </w:rPr>
        <w:t>«</w:t>
      </w:r>
      <w:r w:rsidR="000E1F89" w:rsidRPr="00DC0AB8">
        <w:rPr>
          <w:bCs/>
          <w:sz w:val="28"/>
          <w:szCs w:val="28"/>
        </w:rPr>
        <w:t>О</w:t>
      </w:r>
      <w:r w:rsidR="00746818" w:rsidRPr="00DC0AB8">
        <w:rPr>
          <w:bCs/>
          <w:sz w:val="28"/>
          <w:szCs w:val="28"/>
        </w:rPr>
        <w:t xml:space="preserve"> </w:t>
      </w:r>
      <w:r w:rsidR="000E1F89" w:rsidRPr="00DC0AB8">
        <w:rPr>
          <w:bCs/>
          <w:sz w:val="28"/>
          <w:szCs w:val="28"/>
        </w:rPr>
        <w:t>н</w:t>
      </w:r>
      <w:r w:rsidR="00746818" w:rsidRPr="00DC0AB8">
        <w:rPr>
          <w:bCs/>
          <w:sz w:val="28"/>
          <w:szCs w:val="28"/>
        </w:rPr>
        <w:t>аправлении сводного заключения</w:t>
      </w:r>
      <w:r w:rsidR="00DC6374" w:rsidRPr="00DC0AB8">
        <w:rPr>
          <w:bCs/>
          <w:sz w:val="28"/>
          <w:szCs w:val="28"/>
        </w:rPr>
        <w:t>»</w:t>
      </w:r>
      <w:r w:rsidR="00746818" w:rsidRPr="00DC0AB8">
        <w:rPr>
          <w:bCs/>
          <w:sz w:val="28"/>
          <w:szCs w:val="28"/>
        </w:rPr>
        <w:t xml:space="preserve"> об отказе в согласова</w:t>
      </w:r>
      <w:r w:rsidR="00511376" w:rsidRPr="00DC0AB8">
        <w:rPr>
          <w:bCs/>
          <w:sz w:val="28"/>
          <w:szCs w:val="28"/>
        </w:rPr>
        <w:t>нии проекта</w:t>
      </w:r>
      <w:r w:rsidR="00746818" w:rsidRPr="00DC0AB8">
        <w:rPr>
          <w:bCs/>
          <w:sz w:val="28"/>
          <w:szCs w:val="28"/>
        </w:rPr>
        <w:t xml:space="preserve"> </w:t>
      </w:r>
      <w:r w:rsidR="00511376" w:rsidRPr="00DC0AB8">
        <w:rPr>
          <w:bCs/>
          <w:sz w:val="28"/>
          <w:szCs w:val="28"/>
        </w:rPr>
        <w:t>генеральн</w:t>
      </w:r>
      <w:r w:rsidR="007674B7" w:rsidRPr="00DC0AB8">
        <w:rPr>
          <w:bCs/>
          <w:sz w:val="28"/>
          <w:szCs w:val="28"/>
        </w:rPr>
        <w:t>ого</w:t>
      </w:r>
      <w:r w:rsidR="003369A1" w:rsidRPr="00DC0AB8">
        <w:rPr>
          <w:bCs/>
          <w:sz w:val="28"/>
          <w:szCs w:val="28"/>
        </w:rPr>
        <w:t xml:space="preserve"> план</w:t>
      </w:r>
      <w:r w:rsidR="007674B7" w:rsidRPr="00DC0AB8">
        <w:rPr>
          <w:bCs/>
          <w:sz w:val="28"/>
          <w:szCs w:val="28"/>
        </w:rPr>
        <w:t>а</w:t>
      </w:r>
      <w:r w:rsidR="00B60BE0" w:rsidRPr="00DC0AB8">
        <w:rPr>
          <w:bCs/>
          <w:sz w:val="28"/>
          <w:szCs w:val="28"/>
        </w:rPr>
        <w:t xml:space="preserve"> </w:t>
      </w:r>
      <w:proofErr w:type="spellStart"/>
      <w:r w:rsidR="00F84572">
        <w:rPr>
          <w:bCs/>
          <w:sz w:val="28"/>
          <w:szCs w:val="28"/>
        </w:rPr>
        <w:t>Чебаковского</w:t>
      </w:r>
      <w:proofErr w:type="spellEnd"/>
      <w:r w:rsidR="00BF778A" w:rsidRPr="00DC0AB8">
        <w:rPr>
          <w:bCs/>
          <w:sz w:val="28"/>
          <w:szCs w:val="28"/>
        </w:rPr>
        <w:t xml:space="preserve"> </w:t>
      </w:r>
      <w:r w:rsidR="00B60BE0" w:rsidRPr="00DC0AB8">
        <w:rPr>
          <w:bCs/>
          <w:sz w:val="28"/>
          <w:szCs w:val="28"/>
        </w:rPr>
        <w:t>сельского поселения</w:t>
      </w:r>
      <w:r w:rsidR="003369A1" w:rsidRPr="00DC0AB8">
        <w:rPr>
          <w:bCs/>
          <w:sz w:val="28"/>
          <w:szCs w:val="28"/>
        </w:rPr>
        <w:t xml:space="preserve"> Тутаевского муниципального района Ярославской области</w:t>
      </w:r>
      <w:r w:rsidR="000E1F89" w:rsidRPr="00DC0AB8">
        <w:rPr>
          <w:bCs/>
          <w:sz w:val="28"/>
          <w:szCs w:val="28"/>
        </w:rPr>
        <w:t>,</w:t>
      </w:r>
      <w:r w:rsidR="00CE5F49" w:rsidRPr="00DC0AB8">
        <w:rPr>
          <w:bCs/>
          <w:sz w:val="28"/>
          <w:szCs w:val="28"/>
        </w:rPr>
        <w:t xml:space="preserve"> Устава Ту</w:t>
      </w:r>
      <w:r w:rsidR="00D54629" w:rsidRPr="00DC0AB8">
        <w:rPr>
          <w:bCs/>
          <w:sz w:val="28"/>
          <w:szCs w:val="28"/>
        </w:rPr>
        <w:t>таевского муниципального района</w:t>
      </w:r>
      <w:r w:rsidR="000E1F89" w:rsidRPr="00DC0AB8">
        <w:rPr>
          <w:bCs/>
          <w:sz w:val="28"/>
          <w:szCs w:val="28"/>
        </w:rPr>
        <w:t xml:space="preserve"> Администрация Тутаевского муниципального района </w:t>
      </w:r>
    </w:p>
    <w:p w:rsidR="000E1F89" w:rsidRPr="00DC0AB8" w:rsidRDefault="000E1F89" w:rsidP="00DC0AB8">
      <w:pPr>
        <w:ind w:firstLine="709"/>
        <w:jc w:val="both"/>
        <w:rPr>
          <w:bCs/>
          <w:sz w:val="28"/>
          <w:szCs w:val="28"/>
        </w:rPr>
      </w:pPr>
    </w:p>
    <w:p w:rsidR="00AF582D" w:rsidRPr="00DC0AB8" w:rsidRDefault="00AF582D" w:rsidP="00DC0AB8">
      <w:pPr>
        <w:ind w:firstLine="709"/>
        <w:jc w:val="both"/>
        <w:rPr>
          <w:bCs/>
          <w:sz w:val="28"/>
          <w:szCs w:val="28"/>
        </w:rPr>
      </w:pPr>
      <w:r w:rsidRPr="00DC0AB8">
        <w:rPr>
          <w:bCs/>
          <w:sz w:val="28"/>
          <w:szCs w:val="28"/>
        </w:rPr>
        <w:t>ПОСТАНОВЛЯЕТ:</w:t>
      </w:r>
    </w:p>
    <w:p w:rsidR="00536E85" w:rsidRPr="00DC0AB8" w:rsidRDefault="00536E85" w:rsidP="00DC0AB8">
      <w:pPr>
        <w:ind w:firstLine="709"/>
        <w:jc w:val="both"/>
        <w:rPr>
          <w:bCs/>
          <w:sz w:val="28"/>
          <w:szCs w:val="28"/>
        </w:rPr>
      </w:pPr>
    </w:p>
    <w:p w:rsidR="008B7992" w:rsidRPr="00DC0AB8" w:rsidRDefault="009769E4" w:rsidP="00DC0AB8">
      <w:pPr>
        <w:ind w:firstLine="709"/>
        <w:jc w:val="both"/>
        <w:rPr>
          <w:bCs/>
          <w:sz w:val="28"/>
          <w:szCs w:val="28"/>
        </w:rPr>
      </w:pPr>
      <w:r w:rsidRPr="00DC0AB8">
        <w:rPr>
          <w:bCs/>
          <w:sz w:val="28"/>
          <w:szCs w:val="28"/>
        </w:rPr>
        <w:t>1.</w:t>
      </w:r>
      <w:r w:rsidR="000E1F89" w:rsidRPr="00DC0AB8">
        <w:rPr>
          <w:bCs/>
          <w:sz w:val="28"/>
          <w:szCs w:val="28"/>
        </w:rPr>
        <w:t>Создать согласительную комиссию по урегулированию замечаний</w:t>
      </w:r>
      <w:r w:rsidR="00FF0BE9" w:rsidRPr="00DC0AB8">
        <w:rPr>
          <w:bCs/>
          <w:sz w:val="28"/>
          <w:szCs w:val="28"/>
        </w:rPr>
        <w:t xml:space="preserve"> на проект </w:t>
      </w:r>
      <w:r w:rsidR="007674B7" w:rsidRPr="00DC0AB8">
        <w:rPr>
          <w:bCs/>
          <w:sz w:val="28"/>
          <w:szCs w:val="28"/>
        </w:rPr>
        <w:t>генерального</w:t>
      </w:r>
      <w:r w:rsidR="00D24096" w:rsidRPr="00DC0AB8">
        <w:rPr>
          <w:bCs/>
          <w:sz w:val="28"/>
          <w:szCs w:val="28"/>
        </w:rPr>
        <w:t xml:space="preserve"> план</w:t>
      </w:r>
      <w:r w:rsidR="007674B7" w:rsidRPr="00DC0AB8">
        <w:rPr>
          <w:bCs/>
          <w:sz w:val="28"/>
          <w:szCs w:val="28"/>
        </w:rPr>
        <w:t>а</w:t>
      </w:r>
      <w:r w:rsidR="00D24096" w:rsidRPr="00DC0AB8">
        <w:rPr>
          <w:bCs/>
          <w:sz w:val="28"/>
          <w:szCs w:val="28"/>
        </w:rPr>
        <w:t xml:space="preserve"> </w:t>
      </w:r>
      <w:proofErr w:type="spellStart"/>
      <w:r w:rsidR="00F84572">
        <w:rPr>
          <w:bCs/>
          <w:sz w:val="28"/>
          <w:szCs w:val="28"/>
        </w:rPr>
        <w:t>Чебаковского</w:t>
      </w:r>
      <w:proofErr w:type="spellEnd"/>
      <w:r w:rsidR="00DC0AB8" w:rsidRPr="00DC0AB8">
        <w:rPr>
          <w:bCs/>
          <w:sz w:val="28"/>
          <w:szCs w:val="28"/>
        </w:rPr>
        <w:t xml:space="preserve"> </w:t>
      </w:r>
      <w:r w:rsidR="00D24096" w:rsidRPr="00DC0AB8">
        <w:rPr>
          <w:bCs/>
          <w:sz w:val="28"/>
          <w:szCs w:val="28"/>
        </w:rPr>
        <w:t xml:space="preserve">сельского поселения </w:t>
      </w:r>
      <w:r w:rsidR="00F37C4A" w:rsidRPr="00DC0AB8">
        <w:rPr>
          <w:bCs/>
          <w:sz w:val="28"/>
          <w:szCs w:val="28"/>
        </w:rPr>
        <w:t xml:space="preserve">Тутаевского муниципального района Ярославской области </w:t>
      </w:r>
      <w:r w:rsidR="00FF0BE9" w:rsidRPr="00DC0AB8">
        <w:rPr>
          <w:bCs/>
          <w:sz w:val="28"/>
          <w:szCs w:val="28"/>
        </w:rPr>
        <w:t>(далее - согласительная комиссия)</w:t>
      </w:r>
      <w:r w:rsidR="00AA09AF" w:rsidRPr="00DC0AB8">
        <w:rPr>
          <w:bCs/>
          <w:sz w:val="28"/>
          <w:szCs w:val="28"/>
        </w:rPr>
        <w:t>.</w:t>
      </w:r>
    </w:p>
    <w:p w:rsidR="00FF0BE9" w:rsidRPr="00DC0AB8" w:rsidRDefault="009769E4" w:rsidP="00DC0AB8">
      <w:pPr>
        <w:ind w:firstLine="709"/>
        <w:jc w:val="both"/>
        <w:rPr>
          <w:bCs/>
          <w:sz w:val="28"/>
          <w:szCs w:val="28"/>
        </w:rPr>
      </w:pPr>
      <w:r w:rsidRPr="00DC0AB8">
        <w:rPr>
          <w:bCs/>
          <w:sz w:val="28"/>
          <w:szCs w:val="28"/>
        </w:rPr>
        <w:t>2.</w:t>
      </w:r>
      <w:r w:rsidR="00FF0BE9" w:rsidRPr="00DC0AB8">
        <w:rPr>
          <w:bCs/>
          <w:sz w:val="28"/>
          <w:szCs w:val="28"/>
        </w:rPr>
        <w:t xml:space="preserve">Утвердить </w:t>
      </w:r>
      <w:r w:rsidR="003F6522" w:rsidRPr="00DC0AB8">
        <w:rPr>
          <w:bCs/>
          <w:sz w:val="28"/>
          <w:szCs w:val="28"/>
        </w:rPr>
        <w:t>Положение о</w:t>
      </w:r>
      <w:r w:rsidR="00FF0BE9" w:rsidRPr="00DC0AB8">
        <w:rPr>
          <w:bCs/>
          <w:sz w:val="28"/>
          <w:szCs w:val="28"/>
        </w:rPr>
        <w:t xml:space="preserve"> </w:t>
      </w:r>
      <w:r w:rsidR="0048087A" w:rsidRPr="00DC0AB8">
        <w:rPr>
          <w:bCs/>
          <w:sz w:val="28"/>
          <w:szCs w:val="28"/>
        </w:rPr>
        <w:t>деятельности согласительной комиссии</w:t>
      </w:r>
      <w:r w:rsidR="00FF0BE9" w:rsidRPr="00DC0AB8">
        <w:rPr>
          <w:bCs/>
          <w:sz w:val="28"/>
          <w:szCs w:val="28"/>
        </w:rPr>
        <w:t xml:space="preserve"> </w:t>
      </w:r>
      <w:r w:rsidR="007674B7" w:rsidRPr="00DC0AB8">
        <w:rPr>
          <w:bCs/>
          <w:sz w:val="28"/>
          <w:szCs w:val="28"/>
        </w:rPr>
        <w:t>при согласовании проекта генерального</w:t>
      </w:r>
      <w:r w:rsidR="00D24096" w:rsidRPr="00DC0AB8">
        <w:rPr>
          <w:bCs/>
          <w:sz w:val="28"/>
          <w:szCs w:val="28"/>
        </w:rPr>
        <w:t xml:space="preserve"> план</w:t>
      </w:r>
      <w:r w:rsidR="007674B7" w:rsidRPr="00DC0AB8">
        <w:rPr>
          <w:bCs/>
          <w:sz w:val="28"/>
          <w:szCs w:val="28"/>
        </w:rPr>
        <w:t>а</w:t>
      </w:r>
      <w:r w:rsidR="00D24096" w:rsidRPr="00DC0AB8">
        <w:rPr>
          <w:bCs/>
          <w:sz w:val="28"/>
          <w:szCs w:val="28"/>
        </w:rPr>
        <w:t xml:space="preserve"> </w:t>
      </w:r>
      <w:proofErr w:type="spellStart"/>
      <w:r w:rsidR="00F84572">
        <w:rPr>
          <w:bCs/>
          <w:sz w:val="28"/>
          <w:szCs w:val="28"/>
        </w:rPr>
        <w:t>Чебаковского</w:t>
      </w:r>
      <w:proofErr w:type="spellEnd"/>
      <w:r w:rsidR="00D24096" w:rsidRPr="00DC0AB8">
        <w:rPr>
          <w:bCs/>
          <w:sz w:val="28"/>
          <w:szCs w:val="28"/>
        </w:rPr>
        <w:t xml:space="preserve"> сельского поселения</w:t>
      </w:r>
      <w:r w:rsidR="009068DD" w:rsidRPr="00DC0AB8">
        <w:rPr>
          <w:bCs/>
          <w:sz w:val="28"/>
          <w:szCs w:val="28"/>
        </w:rPr>
        <w:t xml:space="preserve"> Тутаевского муниципального района Ярославской области</w:t>
      </w:r>
      <w:r w:rsidR="0048087A" w:rsidRPr="00DC0AB8">
        <w:rPr>
          <w:bCs/>
          <w:sz w:val="28"/>
          <w:szCs w:val="28"/>
        </w:rPr>
        <w:t xml:space="preserve"> согласно приложению </w:t>
      </w:r>
      <w:r w:rsidR="003F6522" w:rsidRPr="00DC0AB8">
        <w:rPr>
          <w:bCs/>
          <w:sz w:val="28"/>
          <w:szCs w:val="28"/>
        </w:rPr>
        <w:t>1</w:t>
      </w:r>
      <w:r w:rsidR="0048087A" w:rsidRPr="00DC0AB8">
        <w:rPr>
          <w:bCs/>
          <w:sz w:val="28"/>
          <w:szCs w:val="28"/>
        </w:rPr>
        <w:t xml:space="preserve"> к </w:t>
      </w:r>
      <w:r w:rsidR="00DC6374" w:rsidRPr="00DC0AB8">
        <w:rPr>
          <w:bCs/>
          <w:sz w:val="28"/>
          <w:szCs w:val="28"/>
        </w:rPr>
        <w:t xml:space="preserve">настоящему </w:t>
      </w:r>
      <w:r w:rsidR="0048087A" w:rsidRPr="00DC0AB8">
        <w:rPr>
          <w:bCs/>
          <w:sz w:val="28"/>
          <w:szCs w:val="28"/>
        </w:rPr>
        <w:t>Постановлению</w:t>
      </w:r>
      <w:r w:rsidR="00234BD8" w:rsidRPr="00DC0AB8">
        <w:rPr>
          <w:bCs/>
          <w:sz w:val="28"/>
          <w:szCs w:val="28"/>
        </w:rPr>
        <w:t>.</w:t>
      </w:r>
    </w:p>
    <w:p w:rsidR="003F6522" w:rsidRPr="00DC0AB8" w:rsidRDefault="009769E4" w:rsidP="00DC0AB8">
      <w:pPr>
        <w:ind w:firstLine="709"/>
        <w:jc w:val="both"/>
        <w:rPr>
          <w:bCs/>
          <w:sz w:val="28"/>
          <w:szCs w:val="28"/>
        </w:rPr>
      </w:pPr>
      <w:r w:rsidRPr="00DC0AB8">
        <w:rPr>
          <w:bCs/>
          <w:sz w:val="28"/>
          <w:szCs w:val="28"/>
        </w:rPr>
        <w:t>3.</w:t>
      </w:r>
      <w:r w:rsidR="003F6522" w:rsidRPr="00DC0AB8">
        <w:rPr>
          <w:bCs/>
          <w:sz w:val="28"/>
          <w:szCs w:val="28"/>
        </w:rPr>
        <w:t>Утвердить состав сог</w:t>
      </w:r>
      <w:r w:rsidR="00511376" w:rsidRPr="00DC0AB8">
        <w:rPr>
          <w:bCs/>
          <w:sz w:val="28"/>
          <w:szCs w:val="28"/>
        </w:rPr>
        <w:t>ласительной комиссии</w:t>
      </w:r>
      <w:r w:rsidR="003F6522" w:rsidRPr="00DC0AB8">
        <w:rPr>
          <w:bCs/>
          <w:sz w:val="28"/>
          <w:szCs w:val="28"/>
        </w:rPr>
        <w:t xml:space="preserve"> согласно приложению 2 к настоящему Постановлению.</w:t>
      </w:r>
    </w:p>
    <w:p w:rsidR="00234BD8" w:rsidRPr="00DC0AB8" w:rsidRDefault="009769E4" w:rsidP="00DC0AB8">
      <w:pPr>
        <w:ind w:firstLine="709"/>
        <w:jc w:val="both"/>
        <w:rPr>
          <w:bCs/>
          <w:sz w:val="28"/>
          <w:szCs w:val="28"/>
        </w:rPr>
      </w:pPr>
      <w:r w:rsidRPr="00DC0AB8">
        <w:rPr>
          <w:bCs/>
          <w:sz w:val="28"/>
          <w:szCs w:val="28"/>
        </w:rPr>
        <w:t>4.</w:t>
      </w:r>
      <w:proofErr w:type="gramStart"/>
      <w:r w:rsidR="00234BD8" w:rsidRPr="00DC0AB8">
        <w:rPr>
          <w:bCs/>
          <w:sz w:val="28"/>
          <w:szCs w:val="28"/>
        </w:rPr>
        <w:t>Контроль за</w:t>
      </w:r>
      <w:proofErr w:type="gramEnd"/>
      <w:r w:rsidR="00234BD8" w:rsidRPr="00DC0AB8">
        <w:rPr>
          <w:bCs/>
          <w:sz w:val="28"/>
          <w:szCs w:val="28"/>
        </w:rPr>
        <w:t xml:space="preserve"> исполнением настоящего Постановления </w:t>
      </w:r>
      <w:r w:rsidR="003078E5" w:rsidRPr="00DC0AB8">
        <w:rPr>
          <w:bCs/>
          <w:sz w:val="28"/>
          <w:szCs w:val="28"/>
        </w:rPr>
        <w:t>оставляю за собой.</w:t>
      </w:r>
    </w:p>
    <w:p w:rsidR="00B6769D" w:rsidRPr="00DC0AB8" w:rsidRDefault="009769E4" w:rsidP="00DC0AB8">
      <w:pPr>
        <w:ind w:firstLine="709"/>
        <w:jc w:val="both"/>
        <w:rPr>
          <w:bCs/>
          <w:sz w:val="28"/>
          <w:szCs w:val="28"/>
        </w:rPr>
      </w:pPr>
      <w:r w:rsidRPr="00DC0AB8">
        <w:rPr>
          <w:bCs/>
          <w:sz w:val="28"/>
          <w:szCs w:val="28"/>
        </w:rPr>
        <w:t>5.</w:t>
      </w:r>
      <w:r w:rsidR="00B6769D" w:rsidRPr="00DC0AB8">
        <w:rPr>
          <w:bCs/>
          <w:sz w:val="28"/>
          <w:szCs w:val="28"/>
        </w:rPr>
        <w:t xml:space="preserve">Постановление вступает в силу </w:t>
      </w:r>
      <w:r w:rsidR="00511376" w:rsidRPr="00DC0AB8">
        <w:rPr>
          <w:bCs/>
          <w:sz w:val="28"/>
          <w:szCs w:val="28"/>
        </w:rPr>
        <w:t>после его официального опубликования</w:t>
      </w:r>
      <w:r w:rsidR="0009139B" w:rsidRPr="00DC0AB8">
        <w:rPr>
          <w:bCs/>
          <w:sz w:val="28"/>
          <w:szCs w:val="28"/>
        </w:rPr>
        <w:t>.</w:t>
      </w:r>
      <w:r w:rsidR="00B6769D" w:rsidRPr="00DC0AB8">
        <w:rPr>
          <w:bCs/>
          <w:sz w:val="28"/>
          <w:szCs w:val="28"/>
        </w:rPr>
        <w:t xml:space="preserve"> </w:t>
      </w:r>
    </w:p>
    <w:p w:rsidR="00DC0AB8" w:rsidRDefault="00DC0AB8" w:rsidP="00DC0AB8">
      <w:pPr>
        <w:rPr>
          <w:sz w:val="28"/>
          <w:szCs w:val="28"/>
        </w:rPr>
      </w:pPr>
    </w:p>
    <w:p w:rsidR="008B7992" w:rsidRPr="00DC0AB8" w:rsidRDefault="00281710" w:rsidP="00DC0AB8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B7992" w:rsidRPr="00DC0AB8">
        <w:rPr>
          <w:sz w:val="28"/>
          <w:szCs w:val="28"/>
        </w:rPr>
        <w:t xml:space="preserve"> Тутаевского</w:t>
      </w:r>
    </w:p>
    <w:p w:rsidR="00867FFC" w:rsidRPr="00867FFC" w:rsidRDefault="008B7992" w:rsidP="00536E85">
      <w:pPr>
        <w:rPr>
          <w:sz w:val="28"/>
          <w:szCs w:val="28"/>
        </w:rPr>
        <w:sectPr w:rsidR="00867FFC" w:rsidRPr="00867FFC" w:rsidSect="00867FFC">
          <w:headerReference w:type="default" r:id="rId10"/>
          <w:foot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DC0AB8">
        <w:rPr>
          <w:sz w:val="28"/>
          <w:szCs w:val="28"/>
        </w:rPr>
        <w:t xml:space="preserve">муниципального района                                                               </w:t>
      </w:r>
      <w:r w:rsidR="002C7B97">
        <w:rPr>
          <w:sz w:val="28"/>
          <w:szCs w:val="28"/>
        </w:rPr>
        <w:t xml:space="preserve">  </w:t>
      </w:r>
      <w:r w:rsidRPr="00DC0AB8">
        <w:rPr>
          <w:sz w:val="28"/>
          <w:szCs w:val="28"/>
        </w:rPr>
        <w:t xml:space="preserve">   </w:t>
      </w:r>
      <w:r w:rsidR="00AE1BF3">
        <w:rPr>
          <w:sz w:val="28"/>
          <w:szCs w:val="28"/>
        </w:rPr>
        <w:t xml:space="preserve">О.В. </w:t>
      </w:r>
      <w:proofErr w:type="spellStart"/>
      <w:r w:rsidR="00AE1BF3">
        <w:rPr>
          <w:sz w:val="28"/>
          <w:szCs w:val="28"/>
        </w:rPr>
        <w:t>Низова</w:t>
      </w:r>
      <w:proofErr w:type="spellEnd"/>
    </w:p>
    <w:p w:rsidR="00867FFC" w:rsidRDefault="00867FFC" w:rsidP="00536E85">
      <w:pPr>
        <w:rPr>
          <w:bCs/>
          <w:sz w:val="28"/>
          <w:szCs w:val="28"/>
        </w:rPr>
        <w:sectPr w:rsidR="00867FFC" w:rsidSect="00867FF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3B62" w:rsidRPr="009769E4" w:rsidRDefault="0048087A" w:rsidP="00867FFC">
      <w:pPr>
        <w:tabs>
          <w:tab w:val="left" w:pos="8647"/>
        </w:tabs>
        <w:ind w:right="-1"/>
        <w:jc w:val="right"/>
        <w:rPr>
          <w:bCs/>
          <w:sz w:val="26"/>
          <w:szCs w:val="26"/>
        </w:rPr>
      </w:pPr>
      <w:r w:rsidRPr="009769E4">
        <w:rPr>
          <w:bCs/>
          <w:sz w:val="26"/>
          <w:szCs w:val="26"/>
        </w:rPr>
        <w:lastRenderedPageBreak/>
        <w:t xml:space="preserve">Приложение </w:t>
      </w:r>
      <w:r w:rsidR="003F6522" w:rsidRPr="009769E4">
        <w:rPr>
          <w:bCs/>
          <w:sz w:val="26"/>
          <w:szCs w:val="26"/>
        </w:rPr>
        <w:t>1</w:t>
      </w:r>
      <w:r w:rsidRPr="009769E4">
        <w:rPr>
          <w:bCs/>
          <w:sz w:val="26"/>
          <w:szCs w:val="26"/>
        </w:rPr>
        <w:t xml:space="preserve"> </w:t>
      </w:r>
    </w:p>
    <w:p w:rsidR="0048087A" w:rsidRPr="009769E4" w:rsidRDefault="0048087A" w:rsidP="002912EC">
      <w:pPr>
        <w:tabs>
          <w:tab w:val="left" w:pos="8647"/>
        </w:tabs>
        <w:ind w:left="-170" w:right="-1"/>
        <w:jc w:val="right"/>
        <w:rPr>
          <w:bCs/>
          <w:sz w:val="26"/>
          <w:szCs w:val="26"/>
        </w:rPr>
      </w:pPr>
      <w:r w:rsidRPr="009769E4">
        <w:rPr>
          <w:bCs/>
          <w:sz w:val="26"/>
          <w:szCs w:val="26"/>
        </w:rPr>
        <w:t>к Постановлению</w:t>
      </w:r>
    </w:p>
    <w:p w:rsidR="0048087A" w:rsidRPr="009769E4" w:rsidRDefault="0048087A" w:rsidP="002912EC">
      <w:pPr>
        <w:tabs>
          <w:tab w:val="left" w:pos="8647"/>
        </w:tabs>
        <w:ind w:left="-170" w:right="-1"/>
        <w:jc w:val="right"/>
        <w:rPr>
          <w:bCs/>
          <w:sz w:val="26"/>
          <w:szCs w:val="26"/>
        </w:rPr>
      </w:pPr>
      <w:r w:rsidRPr="009769E4">
        <w:rPr>
          <w:bCs/>
          <w:sz w:val="26"/>
          <w:szCs w:val="26"/>
        </w:rPr>
        <w:t>Администрации Тутаевского</w:t>
      </w:r>
    </w:p>
    <w:p w:rsidR="0048087A" w:rsidRPr="009769E4" w:rsidRDefault="0048087A" w:rsidP="002912EC">
      <w:pPr>
        <w:tabs>
          <w:tab w:val="left" w:pos="8647"/>
        </w:tabs>
        <w:ind w:left="-170" w:right="-1"/>
        <w:jc w:val="right"/>
        <w:rPr>
          <w:bCs/>
          <w:sz w:val="26"/>
          <w:szCs w:val="26"/>
        </w:rPr>
      </w:pPr>
      <w:r w:rsidRPr="009769E4">
        <w:rPr>
          <w:bCs/>
          <w:sz w:val="26"/>
          <w:szCs w:val="26"/>
        </w:rPr>
        <w:t xml:space="preserve"> муниципального района</w:t>
      </w:r>
    </w:p>
    <w:p w:rsidR="0048087A" w:rsidRPr="009769E4" w:rsidRDefault="00B7280D" w:rsidP="002912EC">
      <w:pPr>
        <w:tabs>
          <w:tab w:val="left" w:pos="8647"/>
        </w:tabs>
        <w:ind w:left="-170" w:right="-1"/>
        <w:jc w:val="right"/>
        <w:rPr>
          <w:bCs/>
          <w:sz w:val="26"/>
          <w:szCs w:val="26"/>
        </w:rPr>
      </w:pPr>
      <w:r w:rsidRPr="009769E4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21.07.2023 </w:t>
      </w:r>
      <w:r w:rsidRPr="009769E4">
        <w:rPr>
          <w:sz w:val="26"/>
          <w:szCs w:val="26"/>
        </w:rPr>
        <w:t xml:space="preserve">№ </w:t>
      </w:r>
      <w:r>
        <w:rPr>
          <w:sz w:val="26"/>
          <w:szCs w:val="26"/>
        </w:rPr>
        <w:t>538-п</w:t>
      </w:r>
    </w:p>
    <w:p w:rsidR="00BF5367" w:rsidRPr="009769E4" w:rsidRDefault="00BF5367" w:rsidP="002912EC">
      <w:pPr>
        <w:tabs>
          <w:tab w:val="left" w:pos="8647"/>
        </w:tabs>
        <w:ind w:left="-57" w:right="-1"/>
        <w:jc w:val="both"/>
        <w:rPr>
          <w:bCs/>
          <w:sz w:val="26"/>
          <w:szCs w:val="26"/>
        </w:rPr>
      </w:pPr>
    </w:p>
    <w:p w:rsidR="0048087A" w:rsidRPr="009769E4" w:rsidRDefault="0048087A" w:rsidP="002912EC">
      <w:pPr>
        <w:tabs>
          <w:tab w:val="left" w:pos="8647"/>
        </w:tabs>
        <w:ind w:right="-1"/>
        <w:jc w:val="both"/>
        <w:rPr>
          <w:bCs/>
          <w:sz w:val="26"/>
          <w:szCs w:val="26"/>
        </w:rPr>
      </w:pPr>
    </w:p>
    <w:p w:rsidR="0048087A" w:rsidRPr="00B7280D" w:rsidRDefault="003F6522" w:rsidP="002912EC">
      <w:pPr>
        <w:tabs>
          <w:tab w:val="left" w:pos="8647"/>
        </w:tabs>
        <w:ind w:left="-57" w:right="-1"/>
        <w:jc w:val="center"/>
        <w:rPr>
          <w:b/>
          <w:bCs/>
          <w:sz w:val="27"/>
          <w:szCs w:val="27"/>
        </w:rPr>
      </w:pPr>
      <w:r w:rsidRPr="00B7280D">
        <w:rPr>
          <w:b/>
          <w:bCs/>
          <w:sz w:val="27"/>
          <w:szCs w:val="27"/>
        </w:rPr>
        <w:t xml:space="preserve">Положение о </w:t>
      </w:r>
      <w:r w:rsidR="0048087A" w:rsidRPr="00B7280D">
        <w:rPr>
          <w:b/>
          <w:bCs/>
          <w:sz w:val="27"/>
          <w:szCs w:val="27"/>
        </w:rPr>
        <w:t>деятельности согласительной ко</w:t>
      </w:r>
      <w:r w:rsidR="00E36260" w:rsidRPr="00B7280D">
        <w:rPr>
          <w:b/>
          <w:bCs/>
          <w:sz w:val="27"/>
          <w:szCs w:val="27"/>
        </w:rPr>
        <w:t>миссии при согласовании проекта</w:t>
      </w:r>
      <w:r w:rsidR="0048087A" w:rsidRPr="00B7280D">
        <w:rPr>
          <w:b/>
          <w:bCs/>
          <w:sz w:val="27"/>
          <w:szCs w:val="27"/>
        </w:rPr>
        <w:t xml:space="preserve"> </w:t>
      </w:r>
      <w:r w:rsidR="007674B7" w:rsidRPr="00B7280D">
        <w:rPr>
          <w:b/>
          <w:bCs/>
          <w:sz w:val="27"/>
          <w:szCs w:val="27"/>
        </w:rPr>
        <w:t>генерального</w:t>
      </w:r>
      <w:r w:rsidR="00D24096" w:rsidRPr="00B7280D">
        <w:rPr>
          <w:b/>
          <w:bCs/>
          <w:sz w:val="27"/>
          <w:szCs w:val="27"/>
        </w:rPr>
        <w:t xml:space="preserve"> план</w:t>
      </w:r>
      <w:r w:rsidR="007674B7" w:rsidRPr="00B7280D">
        <w:rPr>
          <w:b/>
          <w:bCs/>
          <w:sz w:val="27"/>
          <w:szCs w:val="27"/>
        </w:rPr>
        <w:t>а</w:t>
      </w:r>
      <w:r w:rsidR="00D24096" w:rsidRPr="00B7280D">
        <w:rPr>
          <w:b/>
          <w:bCs/>
          <w:sz w:val="27"/>
          <w:szCs w:val="27"/>
        </w:rPr>
        <w:t xml:space="preserve"> </w:t>
      </w:r>
      <w:proofErr w:type="spellStart"/>
      <w:r w:rsidR="00F84572" w:rsidRPr="00B7280D">
        <w:rPr>
          <w:b/>
          <w:bCs/>
          <w:sz w:val="27"/>
          <w:szCs w:val="27"/>
        </w:rPr>
        <w:t>Чебаковского</w:t>
      </w:r>
      <w:proofErr w:type="spellEnd"/>
      <w:r w:rsidR="00D24096" w:rsidRPr="00B7280D">
        <w:rPr>
          <w:b/>
          <w:bCs/>
          <w:sz w:val="27"/>
          <w:szCs w:val="27"/>
        </w:rPr>
        <w:t xml:space="preserve"> сельского поселения </w:t>
      </w:r>
      <w:r w:rsidR="00F03F6D" w:rsidRPr="00B7280D">
        <w:rPr>
          <w:b/>
          <w:bCs/>
          <w:sz w:val="27"/>
          <w:szCs w:val="27"/>
        </w:rPr>
        <w:t>Тутаевского муниципального района Ярославской области</w:t>
      </w:r>
    </w:p>
    <w:p w:rsidR="00DC6374" w:rsidRPr="00B7280D" w:rsidRDefault="00DC6374" w:rsidP="00DC0AB8">
      <w:pPr>
        <w:tabs>
          <w:tab w:val="left" w:pos="8647"/>
        </w:tabs>
        <w:ind w:right="-1"/>
        <w:rPr>
          <w:bCs/>
          <w:sz w:val="27"/>
          <w:szCs w:val="27"/>
        </w:rPr>
      </w:pPr>
    </w:p>
    <w:p w:rsidR="001F446F" w:rsidRPr="00B7280D" w:rsidRDefault="001F446F" w:rsidP="001F446F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proofErr w:type="gramStart"/>
      <w:r w:rsidRPr="00B7280D">
        <w:rPr>
          <w:rFonts w:ascii="Times New Roman" w:hAnsi="Times New Roman" w:cs="Times New Roman"/>
          <w:b w:val="0"/>
          <w:sz w:val="27"/>
          <w:szCs w:val="27"/>
        </w:rPr>
        <w:t>1.Согласительная комиссия в своей деятельности руководствуется статьей 25 Градостроительного кодекса Российской Федерации, Приказом Министерства экономического развития Российской Федерации от 21.07.2016 № 460 «Об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территориального планирования»,</w:t>
      </w:r>
      <w:r w:rsidRPr="00B7280D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Постановлением Правительства Ярославской области </w:t>
      </w:r>
      <w:r w:rsidRPr="00B7280D">
        <w:rPr>
          <w:rFonts w:ascii="Times New Roman" w:hAnsi="Times New Roman" w:cs="Times New Roman"/>
          <w:b w:val="0"/>
          <w:sz w:val="27"/>
          <w:szCs w:val="27"/>
        </w:rPr>
        <w:t>от 25.02.2009 № 174-п «Об утверждении Порядка рассмотрения документов территориального планирования Российской Федерации</w:t>
      </w:r>
      <w:proofErr w:type="gramEnd"/>
      <w:r w:rsidRPr="00B7280D">
        <w:rPr>
          <w:rFonts w:ascii="Times New Roman" w:hAnsi="Times New Roman" w:cs="Times New Roman"/>
          <w:b w:val="0"/>
          <w:sz w:val="27"/>
          <w:szCs w:val="27"/>
        </w:rPr>
        <w:t>, субъектов Российской Федерации и муниципальных образований Ярославской области на территории Ярославской области» (далее-Порядок),</w:t>
      </w:r>
      <w:r w:rsidRPr="00B7280D">
        <w:rPr>
          <w:sz w:val="27"/>
          <w:szCs w:val="27"/>
        </w:rPr>
        <w:t xml:space="preserve"> </w:t>
      </w:r>
      <w:r w:rsidRPr="00B7280D">
        <w:rPr>
          <w:rFonts w:ascii="Times New Roman" w:hAnsi="Times New Roman" w:cs="Times New Roman"/>
          <w:b w:val="0"/>
          <w:sz w:val="27"/>
          <w:szCs w:val="27"/>
        </w:rPr>
        <w:t>иными законодательными актами субъекта Российской Федерации, нормативными правовыми актами Тутаевского муниципального района.</w:t>
      </w:r>
    </w:p>
    <w:p w:rsidR="001F446F" w:rsidRPr="00B7280D" w:rsidRDefault="001F446F" w:rsidP="001F446F">
      <w:pPr>
        <w:tabs>
          <w:tab w:val="left" w:pos="8647"/>
        </w:tabs>
        <w:ind w:right="-57" w:firstLine="709"/>
        <w:jc w:val="both"/>
        <w:rPr>
          <w:bCs/>
          <w:sz w:val="27"/>
          <w:szCs w:val="27"/>
        </w:rPr>
      </w:pPr>
      <w:r w:rsidRPr="00B7280D">
        <w:rPr>
          <w:bCs/>
          <w:sz w:val="27"/>
          <w:szCs w:val="27"/>
        </w:rPr>
        <w:t xml:space="preserve">2. </w:t>
      </w:r>
      <w:proofErr w:type="gramStart"/>
      <w:r w:rsidRPr="00B7280D">
        <w:rPr>
          <w:bCs/>
          <w:sz w:val="27"/>
          <w:szCs w:val="27"/>
        </w:rPr>
        <w:t xml:space="preserve">Согласительная комиссия осуществляет свою деятельность во взаимодействии с органами государственной власти, органами местного самоуправления и другими заинтересованными лицами. </w:t>
      </w:r>
      <w:proofErr w:type="gramEnd"/>
    </w:p>
    <w:p w:rsidR="001F446F" w:rsidRPr="00B7280D" w:rsidRDefault="001F446F" w:rsidP="001F446F">
      <w:pPr>
        <w:tabs>
          <w:tab w:val="left" w:pos="8647"/>
        </w:tabs>
        <w:ind w:right="-57" w:firstLine="709"/>
        <w:jc w:val="both"/>
        <w:rPr>
          <w:bCs/>
          <w:sz w:val="27"/>
          <w:szCs w:val="27"/>
        </w:rPr>
      </w:pPr>
      <w:r w:rsidRPr="00B7280D">
        <w:rPr>
          <w:bCs/>
          <w:sz w:val="27"/>
          <w:szCs w:val="27"/>
        </w:rPr>
        <w:t>3. В состав Согласительной комиссии включаются:</w:t>
      </w:r>
    </w:p>
    <w:p w:rsidR="001F446F" w:rsidRPr="00B7280D" w:rsidRDefault="001F446F" w:rsidP="001F446F">
      <w:pPr>
        <w:autoSpaceDE w:val="0"/>
        <w:autoSpaceDN w:val="0"/>
        <w:adjustRightInd w:val="0"/>
        <w:ind w:right="-57" w:firstLine="709"/>
        <w:jc w:val="both"/>
        <w:rPr>
          <w:sz w:val="27"/>
          <w:szCs w:val="27"/>
        </w:rPr>
      </w:pPr>
      <w:r w:rsidRPr="00B7280D">
        <w:rPr>
          <w:sz w:val="27"/>
          <w:szCs w:val="27"/>
        </w:rPr>
        <w:t>- представители федеральных органов исполнительной власти, указанных в абзацах третьем, четвертом пункта 5.1 раздела 5 Порядка, а также отраслевых федеральных органов, представивших заключения о несогласии с проектом;</w:t>
      </w:r>
    </w:p>
    <w:p w:rsidR="001F446F" w:rsidRPr="00B7280D" w:rsidRDefault="001F446F" w:rsidP="001F446F">
      <w:pPr>
        <w:autoSpaceDE w:val="0"/>
        <w:autoSpaceDN w:val="0"/>
        <w:adjustRightInd w:val="0"/>
        <w:ind w:right="-57" w:firstLine="709"/>
        <w:jc w:val="both"/>
        <w:rPr>
          <w:sz w:val="27"/>
          <w:szCs w:val="27"/>
        </w:rPr>
      </w:pPr>
      <w:r w:rsidRPr="00B7280D">
        <w:rPr>
          <w:sz w:val="27"/>
          <w:szCs w:val="27"/>
        </w:rPr>
        <w:t xml:space="preserve">- руководители отраслевых органов исполнительной власти </w:t>
      </w:r>
      <w:r w:rsidR="008F5BD5" w:rsidRPr="00B7280D">
        <w:rPr>
          <w:sz w:val="27"/>
          <w:szCs w:val="27"/>
        </w:rPr>
        <w:t xml:space="preserve">Ярославской </w:t>
      </w:r>
      <w:r w:rsidR="00FF0C01" w:rsidRPr="00B7280D">
        <w:rPr>
          <w:sz w:val="27"/>
          <w:szCs w:val="27"/>
        </w:rPr>
        <w:t xml:space="preserve">области, </w:t>
      </w:r>
      <w:r w:rsidRPr="00B7280D">
        <w:rPr>
          <w:sz w:val="27"/>
          <w:szCs w:val="27"/>
        </w:rPr>
        <w:t>представивших заключения о несогласии с проектом;</w:t>
      </w:r>
    </w:p>
    <w:p w:rsidR="001F446F" w:rsidRPr="00B7280D" w:rsidRDefault="001F446F" w:rsidP="001F446F">
      <w:pPr>
        <w:autoSpaceDE w:val="0"/>
        <w:autoSpaceDN w:val="0"/>
        <w:adjustRightInd w:val="0"/>
        <w:ind w:right="-57" w:firstLine="709"/>
        <w:jc w:val="both"/>
        <w:rPr>
          <w:sz w:val="27"/>
          <w:szCs w:val="27"/>
        </w:rPr>
      </w:pPr>
      <w:r w:rsidRPr="00B7280D">
        <w:rPr>
          <w:sz w:val="27"/>
          <w:szCs w:val="27"/>
        </w:rPr>
        <w:t>- представители органов местного самоуправления муниципальных образований, имеющих общую границу с муниципальным образованием, органов местного самоуправления муниципального района, в границах которого находится муниципальное образование, представивших заключения о несогласии с проектом;</w:t>
      </w:r>
    </w:p>
    <w:p w:rsidR="001F446F" w:rsidRPr="00B7280D" w:rsidRDefault="001F446F" w:rsidP="001F446F">
      <w:pPr>
        <w:autoSpaceDE w:val="0"/>
        <w:autoSpaceDN w:val="0"/>
        <w:adjustRightInd w:val="0"/>
        <w:ind w:right="-57" w:firstLine="709"/>
        <w:jc w:val="both"/>
        <w:rPr>
          <w:sz w:val="27"/>
          <w:szCs w:val="27"/>
        </w:rPr>
      </w:pPr>
      <w:r w:rsidRPr="00B7280D">
        <w:rPr>
          <w:sz w:val="27"/>
          <w:szCs w:val="27"/>
        </w:rPr>
        <w:t>- представители органа местного самоуправления, подготовившего проект;</w:t>
      </w:r>
    </w:p>
    <w:p w:rsidR="001F446F" w:rsidRPr="00B7280D" w:rsidRDefault="001F446F" w:rsidP="001F446F">
      <w:pPr>
        <w:autoSpaceDE w:val="0"/>
        <w:autoSpaceDN w:val="0"/>
        <w:adjustRightInd w:val="0"/>
        <w:ind w:right="-57" w:firstLine="709"/>
        <w:jc w:val="both"/>
        <w:rPr>
          <w:sz w:val="27"/>
          <w:szCs w:val="27"/>
        </w:rPr>
      </w:pPr>
      <w:r w:rsidRPr="00B7280D">
        <w:rPr>
          <w:sz w:val="27"/>
          <w:szCs w:val="27"/>
        </w:rPr>
        <w:t>- представители разработчиков проекта (с правом совещательного голоса).</w:t>
      </w:r>
    </w:p>
    <w:p w:rsidR="001F446F" w:rsidRPr="00B7280D" w:rsidRDefault="001F446F" w:rsidP="001F446F">
      <w:pPr>
        <w:tabs>
          <w:tab w:val="left" w:pos="8647"/>
        </w:tabs>
        <w:ind w:right="-57" w:firstLine="709"/>
        <w:jc w:val="both"/>
        <w:rPr>
          <w:bCs/>
          <w:sz w:val="27"/>
          <w:szCs w:val="27"/>
        </w:rPr>
      </w:pPr>
      <w:r w:rsidRPr="00B7280D">
        <w:rPr>
          <w:bCs/>
          <w:sz w:val="27"/>
          <w:szCs w:val="27"/>
        </w:rPr>
        <w:lastRenderedPageBreak/>
        <w:t>4.Состав Согласительной комиссии утверждается постановлением Администрации ТМР.</w:t>
      </w:r>
    </w:p>
    <w:p w:rsidR="001F446F" w:rsidRPr="00B7280D" w:rsidRDefault="001F446F" w:rsidP="001F446F">
      <w:pPr>
        <w:pStyle w:val="ConsPlusNormal"/>
        <w:ind w:firstLine="709"/>
        <w:jc w:val="both"/>
        <w:rPr>
          <w:bCs/>
          <w:sz w:val="27"/>
          <w:szCs w:val="27"/>
        </w:rPr>
      </w:pPr>
      <w:r w:rsidRPr="00B7280D">
        <w:rPr>
          <w:bCs/>
          <w:sz w:val="27"/>
          <w:szCs w:val="27"/>
        </w:rPr>
        <w:t xml:space="preserve">5.Срок работы Согласительной комиссии определяется временем необходимым для рассмотрения и урегулирования замечаний, послуживших основанием для подготовки заключения об отказе в согласовании проекта генерального плана и составляет не  более 2 (двух) месяцев </w:t>
      </w:r>
      <w:proofErr w:type="gramStart"/>
      <w:r w:rsidRPr="00B7280D">
        <w:rPr>
          <w:bCs/>
          <w:sz w:val="27"/>
          <w:szCs w:val="27"/>
        </w:rPr>
        <w:t>с даты</w:t>
      </w:r>
      <w:proofErr w:type="gramEnd"/>
      <w:r w:rsidRPr="00B7280D">
        <w:rPr>
          <w:bCs/>
          <w:sz w:val="27"/>
          <w:szCs w:val="27"/>
        </w:rPr>
        <w:t xml:space="preserve"> ее создания. ​​ ​​ ​​​​ ​​ </w:t>
      </w:r>
    </w:p>
    <w:p w:rsidR="001F446F" w:rsidRPr="00B7280D" w:rsidRDefault="001F446F" w:rsidP="001F446F">
      <w:pPr>
        <w:pStyle w:val="ConsPlusNormal"/>
        <w:ind w:firstLine="709"/>
        <w:jc w:val="both"/>
        <w:rPr>
          <w:sz w:val="27"/>
          <w:szCs w:val="27"/>
        </w:rPr>
      </w:pPr>
      <w:r w:rsidRPr="00B7280D">
        <w:rPr>
          <w:bCs/>
          <w:sz w:val="27"/>
          <w:szCs w:val="27"/>
        </w:rPr>
        <w:t xml:space="preserve">6. </w:t>
      </w:r>
      <w:r w:rsidRPr="00B7280D">
        <w:rPr>
          <w:sz w:val="27"/>
          <w:szCs w:val="27"/>
        </w:rPr>
        <w:t xml:space="preserve">Организационно-техническое сопровождение работы согласительной комиссии </w:t>
      </w:r>
      <w:r w:rsidRPr="00B7280D">
        <w:rPr>
          <w:bCs/>
          <w:sz w:val="27"/>
          <w:szCs w:val="27"/>
        </w:rPr>
        <w:t xml:space="preserve">осуществляется управлением архитектуры и градостроительства Администрации ТМР </w:t>
      </w:r>
      <w:r w:rsidRPr="00B7280D">
        <w:rPr>
          <w:sz w:val="27"/>
          <w:szCs w:val="27"/>
        </w:rPr>
        <w:t>(далее-</w:t>
      </w:r>
      <w:proofErr w:type="spellStart"/>
      <w:r w:rsidRPr="00B7280D">
        <w:rPr>
          <w:sz w:val="27"/>
          <w:szCs w:val="27"/>
        </w:rPr>
        <w:t>УАиГ</w:t>
      </w:r>
      <w:proofErr w:type="spellEnd"/>
      <w:r w:rsidRPr="00B7280D">
        <w:rPr>
          <w:sz w:val="27"/>
          <w:szCs w:val="27"/>
        </w:rPr>
        <w:t xml:space="preserve"> АТМР)</w:t>
      </w:r>
      <w:r w:rsidRPr="00B7280D">
        <w:rPr>
          <w:bCs/>
          <w:sz w:val="27"/>
          <w:szCs w:val="27"/>
        </w:rPr>
        <w:t xml:space="preserve"> </w:t>
      </w:r>
      <w:r w:rsidRPr="00B7280D">
        <w:rPr>
          <w:sz w:val="27"/>
          <w:szCs w:val="27"/>
        </w:rPr>
        <w:t xml:space="preserve">посредством федеральной государственной информационной системе территориального планирования (далее-ФГИС ТП). </w:t>
      </w:r>
    </w:p>
    <w:p w:rsidR="001F446F" w:rsidRPr="00B7280D" w:rsidRDefault="001F446F" w:rsidP="001F446F">
      <w:pPr>
        <w:pStyle w:val="ConsPlusNormal"/>
        <w:ind w:firstLine="709"/>
        <w:jc w:val="both"/>
        <w:rPr>
          <w:sz w:val="27"/>
          <w:szCs w:val="27"/>
        </w:rPr>
      </w:pPr>
      <w:r w:rsidRPr="00B7280D">
        <w:rPr>
          <w:sz w:val="27"/>
          <w:szCs w:val="27"/>
        </w:rPr>
        <w:t xml:space="preserve">С этой целью в срок не позднее 15 календарных дней со дня создания согласительной комиссии </w:t>
      </w:r>
      <w:proofErr w:type="spellStart"/>
      <w:r w:rsidRPr="00B7280D">
        <w:rPr>
          <w:sz w:val="27"/>
          <w:szCs w:val="27"/>
        </w:rPr>
        <w:t>УАиГ</w:t>
      </w:r>
      <w:proofErr w:type="spellEnd"/>
      <w:r w:rsidRPr="00B7280D">
        <w:rPr>
          <w:sz w:val="27"/>
          <w:szCs w:val="27"/>
        </w:rPr>
        <w:t xml:space="preserve"> АТМР размещает в ФГИС ТП:</w:t>
      </w:r>
    </w:p>
    <w:p w:rsidR="001F446F" w:rsidRPr="00B7280D" w:rsidRDefault="001F446F" w:rsidP="001F446F">
      <w:pPr>
        <w:pStyle w:val="ConsPlusNormal"/>
        <w:widowControl/>
        <w:ind w:firstLine="709"/>
        <w:jc w:val="both"/>
        <w:rPr>
          <w:sz w:val="27"/>
          <w:szCs w:val="27"/>
        </w:rPr>
      </w:pPr>
      <w:r w:rsidRPr="00B7280D">
        <w:rPr>
          <w:sz w:val="27"/>
          <w:szCs w:val="27"/>
        </w:rPr>
        <w:t>- проект, доработанный с учетом замечаний, изложенных в сводном заключении об отказе в согласовании проекта (далее – доработанный проект);</w:t>
      </w:r>
    </w:p>
    <w:p w:rsidR="001F446F" w:rsidRPr="00B7280D" w:rsidRDefault="001F446F" w:rsidP="001F446F">
      <w:pPr>
        <w:pStyle w:val="ConsPlusNormal"/>
        <w:ind w:firstLine="709"/>
        <w:jc w:val="both"/>
        <w:rPr>
          <w:sz w:val="27"/>
          <w:szCs w:val="27"/>
        </w:rPr>
      </w:pPr>
      <w:r w:rsidRPr="00B7280D">
        <w:rPr>
          <w:sz w:val="27"/>
          <w:szCs w:val="27"/>
        </w:rPr>
        <w:t>- уведомление о размещении доработанного проекта;</w:t>
      </w:r>
    </w:p>
    <w:p w:rsidR="001F446F" w:rsidRPr="00B7280D" w:rsidRDefault="001F446F" w:rsidP="001F446F">
      <w:pPr>
        <w:pStyle w:val="ConsPlusNormal"/>
        <w:ind w:firstLine="709"/>
        <w:jc w:val="both"/>
        <w:rPr>
          <w:sz w:val="27"/>
          <w:szCs w:val="27"/>
        </w:rPr>
      </w:pPr>
      <w:r w:rsidRPr="00B7280D">
        <w:rPr>
          <w:sz w:val="27"/>
          <w:szCs w:val="27"/>
        </w:rPr>
        <w:t>- материалы по несогласованным вопросам в текстовой форме и в виде карт.</w:t>
      </w:r>
    </w:p>
    <w:p w:rsidR="001F446F" w:rsidRPr="00B7280D" w:rsidRDefault="001F446F" w:rsidP="001F446F">
      <w:pPr>
        <w:pStyle w:val="ConsPlusNormal"/>
        <w:ind w:firstLine="709"/>
        <w:jc w:val="both"/>
        <w:rPr>
          <w:sz w:val="27"/>
          <w:szCs w:val="27"/>
        </w:rPr>
      </w:pPr>
      <w:r w:rsidRPr="00B7280D">
        <w:rPr>
          <w:sz w:val="27"/>
          <w:szCs w:val="27"/>
        </w:rPr>
        <w:t xml:space="preserve">7. </w:t>
      </w:r>
      <w:proofErr w:type="spellStart"/>
      <w:r w:rsidRPr="00B7280D">
        <w:rPr>
          <w:sz w:val="27"/>
          <w:szCs w:val="27"/>
        </w:rPr>
        <w:t>УАиГ</w:t>
      </w:r>
      <w:proofErr w:type="spellEnd"/>
      <w:r w:rsidRPr="00B7280D">
        <w:rPr>
          <w:sz w:val="27"/>
          <w:szCs w:val="27"/>
        </w:rPr>
        <w:t xml:space="preserve"> АТМР направляет уведомление о размещении доработанного проекта в ФГИС ТП посредством единой системы электронного документооборота органов государственной власти Ярославской области (далее – ЕСЭД ЯО) в отраслевые органы исполнительной власти области, представившие заключения о несогласии с проектом, в срок не позднее 15 календарных дней со дня создания согласительной комиссии. К указанному уведомлению прилагается информация о проделанной работе по устранению причин, послуживших основанием для отказа в согласовании проекта, либо мотивированные пояснения о невозможности устранения таких причин.</w:t>
      </w:r>
    </w:p>
    <w:p w:rsidR="001F446F" w:rsidRPr="00B7280D" w:rsidRDefault="001F446F" w:rsidP="001F446F">
      <w:pPr>
        <w:autoSpaceDE w:val="0"/>
        <w:autoSpaceDN w:val="0"/>
        <w:adjustRightInd w:val="0"/>
        <w:ind w:firstLine="709"/>
        <w:jc w:val="both"/>
        <w:rPr>
          <w:sz w:val="27"/>
          <w:szCs w:val="27"/>
          <w:shd w:val="clear" w:color="auto" w:fill="FFFFFF"/>
        </w:rPr>
      </w:pPr>
      <w:r w:rsidRPr="00B7280D">
        <w:rPr>
          <w:sz w:val="27"/>
          <w:szCs w:val="27"/>
        </w:rPr>
        <w:t>В случае если Министерством экономического развития Российской Федерации, Министерством культуры Российской Федерации</w:t>
      </w:r>
      <w:r w:rsidR="00FF0C01" w:rsidRPr="00B7280D">
        <w:rPr>
          <w:sz w:val="27"/>
          <w:szCs w:val="27"/>
        </w:rPr>
        <w:t xml:space="preserve"> </w:t>
      </w:r>
      <w:r w:rsidRPr="00B7280D">
        <w:rPr>
          <w:sz w:val="27"/>
          <w:szCs w:val="27"/>
        </w:rPr>
        <w:t>представлены заключения о несогласии с проектом, такое уведомление одновременно направляется в адрес указанных органов в электронной форме и (или) посредством почтового отправления.</w:t>
      </w:r>
    </w:p>
    <w:p w:rsidR="001F446F" w:rsidRPr="00B7280D" w:rsidRDefault="001F446F" w:rsidP="001F446F">
      <w:pPr>
        <w:ind w:firstLine="709"/>
        <w:jc w:val="both"/>
        <w:rPr>
          <w:sz w:val="27"/>
          <w:szCs w:val="27"/>
        </w:rPr>
      </w:pPr>
      <w:r w:rsidRPr="00B7280D">
        <w:rPr>
          <w:sz w:val="27"/>
          <w:szCs w:val="27"/>
        </w:rPr>
        <w:t>При получении в рамках работы согласительной комиссии заключения об отказе в согласовании доработанного проекта хотя бы от одного согласующего органа уведомление, указанное в абзаце первом данного пункта, повторно не направляется.</w:t>
      </w:r>
    </w:p>
    <w:p w:rsidR="001F446F" w:rsidRPr="00B7280D" w:rsidRDefault="001F446F" w:rsidP="001F446F">
      <w:pPr>
        <w:ind w:firstLine="709"/>
        <w:jc w:val="both"/>
        <w:rPr>
          <w:sz w:val="27"/>
          <w:szCs w:val="27"/>
        </w:rPr>
      </w:pPr>
      <w:r w:rsidRPr="00B7280D">
        <w:rPr>
          <w:sz w:val="27"/>
          <w:szCs w:val="27"/>
        </w:rPr>
        <w:t xml:space="preserve">8. При поступлении в отраслевой орган исполнительной власти </w:t>
      </w:r>
      <w:r w:rsidR="008F5BD5" w:rsidRPr="00B7280D">
        <w:rPr>
          <w:sz w:val="27"/>
          <w:szCs w:val="27"/>
        </w:rPr>
        <w:t xml:space="preserve">Ярославской </w:t>
      </w:r>
      <w:r w:rsidRPr="00B7280D">
        <w:rPr>
          <w:sz w:val="27"/>
          <w:szCs w:val="27"/>
        </w:rPr>
        <w:t>области уведомления, указанного в пункте 7 Положения, по истечении срока, предусмотренного пунктом 5 Положения, доработанный проект не подлежит рассмотрению.</w:t>
      </w:r>
    </w:p>
    <w:p w:rsidR="001F446F" w:rsidRPr="00B7280D" w:rsidRDefault="001F446F" w:rsidP="001F446F">
      <w:pPr>
        <w:ind w:firstLine="709"/>
        <w:jc w:val="both"/>
        <w:rPr>
          <w:sz w:val="27"/>
          <w:szCs w:val="27"/>
        </w:rPr>
      </w:pPr>
      <w:r w:rsidRPr="00B7280D">
        <w:rPr>
          <w:sz w:val="27"/>
          <w:szCs w:val="27"/>
        </w:rPr>
        <w:lastRenderedPageBreak/>
        <w:t>В случае, предусмотренном абзацем первым данного пункта, процедура продолжается в соответствии с пунктом 5.1 раздела 5 Порядка.</w:t>
      </w:r>
    </w:p>
    <w:p w:rsidR="001F446F" w:rsidRPr="00B7280D" w:rsidRDefault="001F446F" w:rsidP="001F446F">
      <w:pPr>
        <w:ind w:firstLine="709"/>
        <w:jc w:val="both"/>
        <w:rPr>
          <w:sz w:val="27"/>
          <w:szCs w:val="27"/>
        </w:rPr>
      </w:pPr>
      <w:r w:rsidRPr="00B7280D">
        <w:rPr>
          <w:bCs/>
          <w:sz w:val="27"/>
          <w:szCs w:val="27"/>
        </w:rPr>
        <w:t xml:space="preserve">9. </w:t>
      </w:r>
      <w:r w:rsidRPr="00B7280D">
        <w:rPr>
          <w:sz w:val="27"/>
          <w:szCs w:val="27"/>
        </w:rPr>
        <w:t xml:space="preserve">Представители отраслевых органов исполнительной власти </w:t>
      </w:r>
      <w:r w:rsidR="008F5BD5" w:rsidRPr="00B7280D">
        <w:rPr>
          <w:sz w:val="27"/>
          <w:szCs w:val="27"/>
        </w:rPr>
        <w:t xml:space="preserve">Ярославской </w:t>
      </w:r>
      <w:r w:rsidRPr="00B7280D">
        <w:rPr>
          <w:sz w:val="27"/>
          <w:szCs w:val="27"/>
        </w:rPr>
        <w:t>области, представивших заключения о несогласии с проектом, принимают участие в работе согласительной комиссии путем направления заключений на доработанный проект посредством ЕСЭД ЯО в срок, не превышающий 10 рабочих дней со дня поступления уведомления, указанного в пункте 7 Положения, от органа местного самоуправления. Одновременно копия заключения направляется в уполномоченный орган посредством ЕСЭД ЯО.</w:t>
      </w:r>
    </w:p>
    <w:p w:rsidR="001F446F" w:rsidRPr="00B7280D" w:rsidRDefault="001F446F" w:rsidP="001F446F">
      <w:pPr>
        <w:ind w:firstLine="709"/>
        <w:jc w:val="both"/>
        <w:rPr>
          <w:rFonts w:cs="Calibri"/>
          <w:sz w:val="27"/>
          <w:szCs w:val="27"/>
        </w:rPr>
      </w:pPr>
      <w:r w:rsidRPr="00B7280D">
        <w:rPr>
          <w:sz w:val="27"/>
          <w:szCs w:val="27"/>
        </w:rPr>
        <w:t>В случае если в указанный срок заключения, предусмотренные абзацем первым данного пункта, не направлены посредством ЕСЭД ЯО представителями органов, представивших заключения о несогласии с проектом, доработанный проект считается согласованным с такими органами.</w:t>
      </w:r>
    </w:p>
    <w:p w:rsidR="001F446F" w:rsidRPr="00B7280D" w:rsidRDefault="001F446F" w:rsidP="001F446F">
      <w:pPr>
        <w:ind w:firstLine="709"/>
        <w:jc w:val="both"/>
        <w:rPr>
          <w:sz w:val="27"/>
          <w:szCs w:val="27"/>
        </w:rPr>
      </w:pPr>
      <w:r w:rsidRPr="00B7280D">
        <w:rPr>
          <w:sz w:val="27"/>
          <w:szCs w:val="27"/>
        </w:rPr>
        <w:t xml:space="preserve">10.В период работы согласительной комиссии по проекту не допускается включение в проект новых предложений, подлежащих в соответствии с частью 2 статьи 21, частью 2 статьи 25 Градостроительного кодекса Российской Федерации согласованию с Правительством </w:t>
      </w:r>
      <w:r w:rsidR="006731D9" w:rsidRPr="00B7280D">
        <w:rPr>
          <w:sz w:val="27"/>
          <w:szCs w:val="27"/>
        </w:rPr>
        <w:t xml:space="preserve">Ярославской </w:t>
      </w:r>
      <w:r w:rsidRPr="00B7280D">
        <w:rPr>
          <w:sz w:val="27"/>
          <w:szCs w:val="27"/>
        </w:rPr>
        <w:t>области.</w:t>
      </w:r>
      <w:r w:rsidRPr="00B7280D">
        <w:rPr>
          <w:bCs/>
          <w:sz w:val="27"/>
          <w:szCs w:val="27"/>
        </w:rPr>
        <w:t xml:space="preserve">​​ ​​ ​​ ​​ ​​ ​​ </w:t>
      </w:r>
    </w:p>
    <w:p w:rsidR="001F446F" w:rsidRPr="00B7280D" w:rsidRDefault="001F446F" w:rsidP="001F446F">
      <w:pPr>
        <w:ind w:firstLine="709"/>
        <w:jc w:val="both"/>
        <w:rPr>
          <w:sz w:val="27"/>
          <w:szCs w:val="27"/>
        </w:rPr>
      </w:pPr>
      <w:r w:rsidRPr="00B7280D">
        <w:rPr>
          <w:bCs/>
          <w:sz w:val="27"/>
          <w:szCs w:val="27"/>
        </w:rPr>
        <w:t>11.</w:t>
      </w:r>
      <w:r w:rsidRPr="00B7280D">
        <w:rPr>
          <w:sz w:val="27"/>
          <w:szCs w:val="27"/>
        </w:rPr>
        <w:t xml:space="preserve"> </w:t>
      </w:r>
      <w:proofErr w:type="gramStart"/>
      <w:r w:rsidRPr="00B7280D">
        <w:rPr>
          <w:sz w:val="27"/>
          <w:szCs w:val="27"/>
        </w:rPr>
        <w:t xml:space="preserve">По результатам работы согласительной комиссии </w:t>
      </w:r>
      <w:proofErr w:type="spellStart"/>
      <w:r w:rsidRPr="00B7280D">
        <w:rPr>
          <w:sz w:val="27"/>
          <w:szCs w:val="27"/>
        </w:rPr>
        <w:t>УАиГ</w:t>
      </w:r>
      <w:proofErr w:type="spellEnd"/>
      <w:r w:rsidRPr="00B7280D">
        <w:rPr>
          <w:sz w:val="27"/>
          <w:szCs w:val="27"/>
        </w:rPr>
        <w:t xml:space="preserve"> АТМР  в течение 3 рабочих дней со дня истечения срока, установленного пунктом 9 Положения, готовит протокол, содержащий сведения о ходе согласования проекта (даты, номера заключений отраслевых органов исполнительной власти </w:t>
      </w:r>
      <w:r w:rsidR="006731D9" w:rsidRPr="00B7280D">
        <w:rPr>
          <w:sz w:val="27"/>
          <w:szCs w:val="27"/>
        </w:rPr>
        <w:t xml:space="preserve">Ярославской </w:t>
      </w:r>
      <w:r w:rsidRPr="00B7280D">
        <w:rPr>
          <w:sz w:val="27"/>
          <w:szCs w:val="27"/>
        </w:rPr>
        <w:t xml:space="preserve">области), перечень согласованных предложений, подлежащих согласованию с Правительством </w:t>
      </w:r>
      <w:r w:rsidR="006731D9" w:rsidRPr="00B7280D">
        <w:rPr>
          <w:sz w:val="27"/>
          <w:szCs w:val="27"/>
        </w:rPr>
        <w:t xml:space="preserve">Ярославской </w:t>
      </w:r>
      <w:r w:rsidRPr="00B7280D">
        <w:rPr>
          <w:sz w:val="27"/>
          <w:szCs w:val="27"/>
        </w:rPr>
        <w:t>области в соответствии с частью 2 статьи 21, частью 2 статьи 25 Градостроительного кодекса Российской</w:t>
      </w:r>
      <w:proofErr w:type="gramEnd"/>
      <w:r w:rsidRPr="00B7280D">
        <w:rPr>
          <w:sz w:val="27"/>
          <w:szCs w:val="27"/>
        </w:rPr>
        <w:t xml:space="preserve"> Федерации, на бумажном носителе в двух экземплярах.</w:t>
      </w:r>
    </w:p>
    <w:p w:rsidR="001F446F" w:rsidRPr="00B7280D" w:rsidRDefault="001F446F" w:rsidP="001F446F">
      <w:pPr>
        <w:ind w:firstLine="709"/>
        <w:jc w:val="both"/>
        <w:rPr>
          <w:sz w:val="27"/>
          <w:szCs w:val="27"/>
        </w:rPr>
      </w:pPr>
      <w:r w:rsidRPr="00B7280D">
        <w:rPr>
          <w:bCs/>
          <w:sz w:val="27"/>
          <w:szCs w:val="27"/>
        </w:rPr>
        <w:t xml:space="preserve"> 12.​​</w:t>
      </w:r>
      <w:proofErr w:type="gramStart"/>
      <w:r w:rsidRPr="00B7280D">
        <w:rPr>
          <w:sz w:val="27"/>
          <w:szCs w:val="27"/>
        </w:rPr>
        <w:t>Экземпляры протокола в течение 3 рабочих дней подписываются уполномоченным представителем органа местного самоуправления и направляются в Департамент строительства Ярославской области нарочным или посредством почтового отправления для согласования с директором Департамента строительства Ярославской области и утверждения заместителем Председателя Правительства области, курирующим вопросы строительства, развития жилищно-коммунального комплекса, энергосбережения, тарифного регулирования и дорожного хозяйства.</w:t>
      </w:r>
      <w:proofErr w:type="gramEnd"/>
    </w:p>
    <w:p w:rsidR="001F446F" w:rsidRPr="00B7280D" w:rsidRDefault="001F446F" w:rsidP="001F446F">
      <w:pPr>
        <w:ind w:firstLine="709"/>
        <w:jc w:val="both"/>
        <w:rPr>
          <w:sz w:val="27"/>
          <w:szCs w:val="27"/>
        </w:rPr>
      </w:pPr>
      <w:r w:rsidRPr="00B7280D">
        <w:rPr>
          <w:sz w:val="27"/>
          <w:szCs w:val="27"/>
        </w:rPr>
        <w:t xml:space="preserve">В случае если в состав согласительной комиссии входят представители федеральных органов исполнительной власти, заместитель Председателя Правительства </w:t>
      </w:r>
      <w:r w:rsidR="006731D9" w:rsidRPr="00B7280D">
        <w:rPr>
          <w:sz w:val="27"/>
          <w:szCs w:val="27"/>
        </w:rPr>
        <w:t xml:space="preserve">Ярославской </w:t>
      </w:r>
      <w:r w:rsidRPr="00B7280D">
        <w:rPr>
          <w:sz w:val="27"/>
          <w:szCs w:val="27"/>
        </w:rPr>
        <w:t xml:space="preserve">области, курирующий вопросы строительства, развития жилищно-коммунального комплекса, энергосбережения, тарифного регулирования и дорожного хозяйства, согласовывает протокол в части, относящейся к компетенции Правительства </w:t>
      </w:r>
      <w:r w:rsidR="006731D9" w:rsidRPr="00B7280D">
        <w:rPr>
          <w:sz w:val="27"/>
          <w:szCs w:val="27"/>
        </w:rPr>
        <w:t xml:space="preserve">Ярославской </w:t>
      </w:r>
      <w:r w:rsidRPr="00B7280D">
        <w:rPr>
          <w:sz w:val="27"/>
          <w:szCs w:val="27"/>
        </w:rPr>
        <w:t>области.</w:t>
      </w:r>
    </w:p>
    <w:p w:rsidR="001F446F" w:rsidRPr="00B7280D" w:rsidRDefault="001F446F" w:rsidP="001F446F">
      <w:pPr>
        <w:ind w:firstLine="709"/>
        <w:jc w:val="both"/>
        <w:rPr>
          <w:sz w:val="27"/>
          <w:szCs w:val="27"/>
        </w:rPr>
      </w:pPr>
      <w:r w:rsidRPr="00B7280D">
        <w:rPr>
          <w:sz w:val="27"/>
          <w:szCs w:val="27"/>
        </w:rPr>
        <w:t xml:space="preserve">13.Департамент строительства Ярославской области в течение 3 рабочих дней с момента подписания направляет экземпляр согласованного и утвержденного протокола в </w:t>
      </w:r>
      <w:proofErr w:type="spellStart"/>
      <w:r w:rsidRPr="00B7280D">
        <w:rPr>
          <w:sz w:val="27"/>
          <w:szCs w:val="27"/>
        </w:rPr>
        <w:t>УАиГ</w:t>
      </w:r>
      <w:proofErr w:type="spellEnd"/>
      <w:r w:rsidRPr="00B7280D">
        <w:rPr>
          <w:sz w:val="27"/>
          <w:szCs w:val="27"/>
        </w:rPr>
        <w:t xml:space="preserve"> АТМР нарочным или посредством почтового отправления для размещения в ФГИС ТП.</w:t>
      </w:r>
    </w:p>
    <w:p w:rsidR="00945569" w:rsidRPr="00B7280D" w:rsidRDefault="00945569" w:rsidP="002912EC">
      <w:pPr>
        <w:tabs>
          <w:tab w:val="left" w:pos="8647"/>
        </w:tabs>
        <w:ind w:right="-1"/>
        <w:jc w:val="both"/>
        <w:rPr>
          <w:bCs/>
          <w:sz w:val="27"/>
          <w:szCs w:val="27"/>
        </w:rPr>
      </w:pPr>
    </w:p>
    <w:p w:rsidR="001F446F" w:rsidRPr="00B7280D" w:rsidRDefault="001F446F" w:rsidP="002912EC">
      <w:pPr>
        <w:tabs>
          <w:tab w:val="left" w:pos="8647"/>
        </w:tabs>
        <w:ind w:right="-1"/>
        <w:jc w:val="both"/>
        <w:rPr>
          <w:bCs/>
          <w:sz w:val="27"/>
          <w:szCs w:val="27"/>
        </w:rPr>
      </w:pPr>
    </w:p>
    <w:p w:rsidR="00945569" w:rsidRPr="00B7280D" w:rsidRDefault="00945569" w:rsidP="002912EC">
      <w:pPr>
        <w:tabs>
          <w:tab w:val="left" w:pos="8647"/>
        </w:tabs>
        <w:ind w:right="-1"/>
        <w:jc w:val="both"/>
        <w:rPr>
          <w:bCs/>
          <w:sz w:val="27"/>
          <w:szCs w:val="27"/>
        </w:rPr>
      </w:pPr>
    </w:p>
    <w:p w:rsidR="00945569" w:rsidRPr="00B7280D" w:rsidRDefault="00945569" w:rsidP="002912EC">
      <w:pPr>
        <w:tabs>
          <w:tab w:val="left" w:pos="8647"/>
        </w:tabs>
        <w:ind w:left="-57" w:right="-1"/>
        <w:jc w:val="both"/>
        <w:rPr>
          <w:bCs/>
          <w:sz w:val="27"/>
          <w:szCs w:val="27"/>
        </w:rPr>
      </w:pPr>
      <w:r w:rsidRPr="00B7280D">
        <w:rPr>
          <w:bCs/>
          <w:sz w:val="27"/>
          <w:szCs w:val="27"/>
        </w:rPr>
        <w:t>Управляющий делами</w:t>
      </w:r>
    </w:p>
    <w:p w:rsidR="00945569" w:rsidRPr="00B7280D" w:rsidRDefault="00945569" w:rsidP="002912EC">
      <w:pPr>
        <w:tabs>
          <w:tab w:val="left" w:pos="8647"/>
        </w:tabs>
        <w:ind w:left="-57" w:right="-1"/>
        <w:jc w:val="both"/>
        <w:rPr>
          <w:bCs/>
          <w:sz w:val="27"/>
          <w:szCs w:val="27"/>
        </w:rPr>
      </w:pPr>
      <w:r w:rsidRPr="00B7280D">
        <w:rPr>
          <w:bCs/>
          <w:sz w:val="27"/>
          <w:szCs w:val="27"/>
        </w:rPr>
        <w:t xml:space="preserve"> Администрации ТМР                                          </w:t>
      </w:r>
      <w:r w:rsidR="009769E4" w:rsidRPr="00B7280D">
        <w:rPr>
          <w:bCs/>
          <w:sz w:val="27"/>
          <w:szCs w:val="27"/>
        </w:rPr>
        <w:t xml:space="preserve">      </w:t>
      </w:r>
      <w:r w:rsidR="00D51268" w:rsidRPr="00B7280D">
        <w:rPr>
          <w:bCs/>
          <w:sz w:val="27"/>
          <w:szCs w:val="27"/>
        </w:rPr>
        <w:t xml:space="preserve">               </w:t>
      </w:r>
      <w:r w:rsidR="00431CDF" w:rsidRPr="00B7280D">
        <w:rPr>
          <w:bCs/>
          <w:sz w:val="27"/>
          <w:szCs w:val="27"/>
        </w:rPr>
        <w:t xml:space="preserve"> </w:t>
      </w:r>
      <w:r w:rsidRPr="00B7280D">
        <w:rPr>
          <w:bCs/>
          <w:sz w:val="27"/>
          <w:szCs w:val="27"/>
        </w:rPr>
        <w:t xml:space="preserve">  С.В. Балясникова </w:t>
      </w:r>
    </w:p>
    <w:p w:rsidR="00945569" w:rsidRPr="00B7280D" w:rsidRDefault="00945569" w:rsidP="002912EC">
      <w:pPr>
        <w:tabs>
          <w:tab w:val="left" w:pos="8647"/>
        </w:tabs>
        <w:ind w:right="-1"/>
        <w:jc w:val="both"/>
        <w:rPr>
          <w:bCs/>
          <w:sz w:val="27"/>
          <w:szCs w:val="27"/>
        </w:rPr>
      </w:pPr>
    </w:p>
    <w:p w:rsidR="00CE5F49" w:rsidRPr="00DC0AB8" w:rsidRDefault="00CE5F49" w:rsidP="002912EC">
      <w:pPr>
        <w:tabs>
          <w:tab w:val="left" w:pos="8647"/>
        </w:tabs>
        <w:ind w:right="-1"/>
        <w:jc w:val="both"/>
        <w:rPr>
          <w:bCs/>
          <w:sz w:val="28"/>
          <w:szCs w:val="28"/>
        </w:rPr>
      </w:pPr>
    </w:p>
    <w:p w:rsidR="00CE5F49" w:rsidRPr="00DC0AB8" w:rsidRDefault="00CE5F49" w:rsidP="002912EC">
      <w:pPr>
        <w:tabs>
          <w:tab w:val="left" w:pos="8647"/>
        </w:tabs>
        <w:ind w:right="-1"/>
        <w:jc w:val="both"/>
        <w:rPr>
          <w:bCs/>
          <w:sz w:val="28"/>
          <w:szCs w:val="28"/>
        </w:rPr>
      </w:pPr>
    </w:p>
    <w:p w:rsidR="00CE5F49" w:rsidRPr="00DC0AB8" w:rsidRDefault="00CE5F49" w:rsidP="002912EC">
      <w:pPr>
        <w:tabs>
          <w:tab w:val="left" w:pos="8647"/>
        </w:tabs>
        <w:ind w:right="-1"/>
        <w:jc w:val="both"/>
        <w:rPr>
          <w:bCs/>
          <w:sz w:val="28"/>
          <w:szCs w:val="28"/>
        </w:rPr>
      </w:pPr>
    </w:p>
    <w:p w:rsidR="00CE5F49" w:rsidRDefault="00CE5F49" w:rsidP="002912EC">
      <w:pPr>
        <w:tabs>
          <w:tab w:val="left" w:pos="8647"/>
        </w:tabs>
        <w:ind w:right="-1"/>
        <w:jc w:val="both"/>
        <w:rPr>
          <w:bCs/>
        </w:rPr>
      </w:pPr>
    </w:p>
    <w:p w:rsidR="00CE5F49" w:rsidRDefault="00CE5F49" w:rsidP="002912EC">
      <w:pPr>
        <w:tabs>
          <w:tab w:val="left" w:pos="8647"/>
        </w:tabs>
        <w:ind w:right="-1"/>
        <w:jc w:val="both"/>
        <w:rPr>
          <w:bCs/>
        </w:rPr>
      </w:pPr>
    </w:p>
    <w:p w:rsidR="00CE5F49" w:rsidRDefault="00CE5F49" w:rsidP="002912EC">
      <w:pPr>
        <w:tabs>
          <w:tab w:val="left" w:pos="8647"/>
        </w:tabs>
        <w:ind w:right="-1"/>
        <w:jc w:val="both"/>
        <w:rPr>
          <w:bCs/>
        </w:rPr>
      </w:pPr>
    </w:p>
    <w:p w:rsidR="00CE5F49" w:rsidRDefault="00CE5F49" w:rsidP="002912EC">
      <w:pPr>
        <w:tabs>
          <w:tab w:val="left" w:pos="8647"/>
        </w:tabs>
        <w:ind w:right="-1"/>
        <w:jc w:val="both"/>
        <w:rPr>
          <w:bCs/>
        </w:rPr>
      </w:pPr>
    </w:p>
    <w:p w:rsidR="00CE5F49" w:rsidRDefault="00CE5F49" w:rsidP="002912EC">
      <w:pPr>
        <w:tabs>
          <w:tab w:val="left" w:pos="8647"/>
        </w:tabs>
        <w:ind w:right="-1"/>
        <w:jc w:val="both"/>
        <w:rPr>
          <w:bCs/>
        </w:rPr>
      </w:pPr>
    </w:p>
    <w:p w:rsidR="00CE5F49" w:rsidRDefault="00CE5F49" w:rsidP="002912EC">
      <w:pPr>
        <w:tabs>
          <w:tab w:val="left" w:pos="8647"/>
        </w:tabs>
        <w:ind w:right="-1"/>
        <w:jc w:val="both"/>
        <w:rPr>
          <w:bCs/>
        </w:rPr>
      </w:pPr>
    </w:p>
    <w:p w:rsidR="00CE5F49" w:rsidRDefault="00CE5F49" w:rsidP="002912EC">
      <w:pPr>
        <w:tabs>
          <w:tab w:val="left" w:pos="8647"/>
        </w:tabs>
        <w:ind w:right="-1"/>
        <w:jc w:val="both"/>
        <w:rPr>
          <w:bCs/>
        </w:rPr>
      </w:pPr>
    </w:p>
    <w:p w:rsidR="00CE5F49" w:rsidRPr="009769E4" w:rsidRDefault="00CE5F49" w:rsidP="002912EC">
      <w:pPr>
        <w:tabs>
          <w:tab w:val="left" w:pos="8647"/>
        </w:tabs>
        <w:ind w:left="-170" w:right="-1"/>
        <w:jc w:val="right"/>
        <w:rPr>
          <w:bCs/>
          <w:sz w:val="26"/>
          <w:szCs w:val="26"/>
        </w:rPr>
      </w:pPr>
      <w:r w:rsidRPr="009769E4">
        <w:rPr>
          <w:bCs/>
          <w:sz w:val="26"/>
          <w:szCs w:val="26"/>
        </w:rPr>
        <w:t>Приложение 2</w:t>
      </w:r>
    </w:p>
    <w:p w:rsidR="00CE5F49" w:rsidRPr="009769E4" w:rsidRDefault="00CE5F49" w:rsidP="002912EC">
      <w:pPr>
        <w:tabs>
          <w:tab w:val="left" w:pos="8647"/>
        </w:tabs>
        <w:ind w:left="-170" w:right="-1"/>
        <w:jc w:val="right"/>
        <w:rPr>
          <w:bCs/>
          <w:sz w:val="26"/>
          <w:szCs w:val="26"/>
        </w:rPr>
      </w:pPr>
      <w:r w:rsidRPr="009769E4">
        <w:rPr>
          <w:bCs/>
          <w:sz w:val="26"/>
          <w:szCs w:val="26"/>
        </w:rPr>
        <w:t>к Постановлению</w:t>
      </w:r>
    </w:p>
    <w:p w:rsidR="00CE5F49" w:rsidRPr="009769E4" w:rsidRDefault="009769E4" w:rsidP="002912EC">
      <w:pPr>
        <w:tabs>
          <w:tab w:val="left" w:pos="8647"/>
        </w:tabs>
        <w:ind w:left="-170" w:right="-1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</w:t>
      </w:r>
      <w:r w:rsidR="00CE5F49" w:rsidRPr="009769E4">
        <w:rPr>
          <w:bCs/>
          <w:sz w:val="26"/>
          <w:szCs w:val="26"/>
        </w:rPr>
        <w:t>Администрации Тутаевского</w:t>
      </w:r>
    </w:p>
    <w:p w:rsidR="00CE5F49" w:rsidRPr="009769E4" w:rsidRDefault="00CE5F49" w:rsidP="002912EC">
      <w:pPr>
        <w:tabs>
          <w:tab w:val="left" w:pos="8647"/>
        </w:tabs>
        <w:ind w:left="-170" w:right="-1"/>
        <w:jc w:val="right"/>
        <w:rPr>
          <w:bCs/>
          <w:sz w:val="26"/>
          <w:szCs w:val="26"/>
        </w:rPr>
      </w:pPr>
      <w:r w:rsidRPr="009769E4">
        <w:rPr>
          <w:bCs/>
          <w:sz w:val="26"/>
          <w:szCs w:val="26"/>
        </w:rPr>
        <w:t xml:space="preserve"> муниципального района</w:t>
      </w:r>
    </w:p>
    <w:p w:rsidR="00CE5F49" w:rsidRPr="009769E4" w:rsidRDefault="00B7280D" w:rsidP="002912EC">
      <w:pPr>
        <w:tabs>
          <w:tab w:val="left" w:pos="8647"/>
        </w:tabs>
        <w:ind w:left="-170" w:right="-1"/>
        <w:jc w:val="right"/>
        <w:rPr>
          <w:bCs/>
          <w:sz w:val="26"/>
          <w:szCs w:val="26"/>
        </w:rPr>
      </w:pPr>
      <w:r w:rsidRPr="009769E4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21.07.2023 </w:t>
      </w:r>
      <w:r w:rsidRPr="009769E4">
        <w:rPr>
          <w:sz w:val="26"/>
          <w:szCs w:val="26"/>
        </w:rPr>
        <w:t xml:space="preserve">№ </w:t>
      </w:r>
      <w:r>
        <w:rPr>
          <w:sz w:val="26"/>
          <w:szCs w:val="26"/>
        </w:rPr>
        <w:t>538-п</w:t>
      </w:r>
    </w:p>
    <w:p w:rsidR="00CE5F49" w:rsidRDefault="00CE5F49" w:rsidP="00216DEE">
      <w:pPr>
        <w:tabs>
          <w:tab w:val="left" w:pos="8647"/>
        </w:tabs>
        <w:ind w:right="-1"/>
        <w:rPr>
          <w:bCs/>
          <w:sz w:val="26"/>
          <w:szCs w:val="26"/>
        </w:rPr>
      </w:pPr>
    </w:p>
    <w:p w:rsidR="00CE4875" w:rsidRPr="009769E4" w:rsidRDefault="00CE4875" w:rsidP="00216DEE">
      <w:pPr>
        <w:tabs>
          <w:tab w:val="left" w:pos="8647"/>
        </w:tabs>
        <w:ind w:right="-1"/>
        <w:rPr>
          <w:bCs/>
          <w:sz w:val="26"/>
          <w:szCs w:val="26"/>
        </w:rPr>
      </w:pPr>
    </w:p>
    <w:p w:rsidR="00B7280D" w:rsidRPr="00B7280D" w:rsidRDefault="00CE5F49" w:rsidP="002912EC">
      <w:pPr>
        <w:tabs>
          <w:tab w:val="left" w:pos="8647"/>
        </w:tabs>
        <w:ind w:left="-57" w:right="-1"/>
        <w:jc w:val="center"/>
        <w:rPr>
          <w:b/>
          <w:bCs/>
          <w:sz w:val="27"/>
          <w:szCs w:val="27"/>
        </w:rPr>
      </w:pPr>
      <w:r w:rsidRPr="00B7280D">
        <w:rPr>
          <w:b/>
          <w:bCs/>
          <w:sz w:val="27"/>
          <w:szCs w:val="27"/>
        </w:rPr>
        <w:t xml:space="preserve">Состав согласительной комиссии </w:t>
      </w:r>
    </w:p>
    <w:p w:rsidR="00B7280D" w:rsidRDefault="00CE5F49" w:rsidP="002912EC">
      <w:pPr>
        <w:tabs>
          <w:tab w:val="left" w:pos="8647"/>
        </w:tabs>
        <w:ind w:left="-57" w:right="-1"/>
        <w:jc w:val="center"/>
        <w:rPr>
          <w:b/>
          <w:bCs/>
          <w:sz w:val="27"/>
          <w:szCs w:val="27"/>
        </w:rPr>
      </w:pPr>
      <w:r w:rsidRPr="00B7280D">
        <w:rPr>
          <w:b/>
          <w:bCs/>
          <w:sz w:val="27"/>
          <w:szCs w:val="27"/>
        </w:rPr>
        <w:t xml:space="preserve">по урегулированию замечаний на проект </w:t>
      </w:r>
      <w:r w:rsidR="00D37E7A" w:rsidRPr="00B7280D">
        <w:rPr>
          <w:b/>
          <w:bCs/>
          <w:sz w:val="27"/>
          <w:szCs w:val="27"/>
        </w:rPr>
        <w:t>генерального</w:t>
      </w:r>
      <w:r w:rsidR="00A8431C" w:rsidRPr="00B7280D">
        <w:rPr>
          <w:b/>
          <w:bCs/>
          <w:sz w:val="27"/>
          <w:szCs w:val="27"/>
        </w:rPr>
        <w:t xml:space="preserve"> план</w:t>
      </w:r>
      <w:r w:rsidR="00D37E7A" w:rsidRPr="00B7280D">
        <w:rPr>
          <w:b/>
          <w:bCs/>
          <w:sz w:val="27"/>
          <w:szCs w:val="27"/>
        </w:rPr>
        <w:t>а</w:t>
      </w:r>
      <w:r w:rsidR="00A8431C" w:rsidRPr="00B7280D">
        <w:rPr>
          <w:b/>
          <w:bCs/>
          <w:sz w:val="27"/>
          <w:szCs w:val="27"/>
        </w:rPr>
        <w:t xml:space="preserve"> </w:t>
      </w:r>
    </w:p>
    <w:p w:rsidR="00B7280D" w:rsidRPr="00B7280D" w:rsidRDefault="00F84572" w:rsidP="002912EC">
      <w:pPr>
        <w:tabs>
          <w:tab w:val="left" w:pos="8647"/>
        </w:tabs>
        <w:ind w:left="-57" w:right="-1"/>
        <w:jc w:val="center"/>
        <w:rPr>
          <w:b/>
          <w:bCs/>
          <w:sz w:val="27"/>
          <w:szCs w:val="27"/>
        </w:rPr>
      </w:pPr>
      <w:proofErr w:type="spellStart"/>
      <w:r w:rsidRPr="00B7280D">
        <w:rPr>
          <w:b/>
          <w:bCs/>
          <w:sz w:val="27"/>
          <w:szCs w:val="27"/>
        </w:rPr>
        <w:t>Чебаковского</w:t>
      </w:r>
      <w:proofErr w:type="spellEnd"/>
      <w:r w:rsidR="00A8431C" w:rsidRPr="00B7280D">
        <w:rPr>
          <w:b/>
          <w:bCs/>
          <w:sz w:val="27"/>
          <w:szCs w:val="27"/>
        </w:rPr>
        <w:t xml:space="preserve"> сельского поселения </w:t>
      </w:r>
    </w:p>
    <w:p w:rsidR="00CE5F49" w:rsidRPr="00B7280D" w:rsidRDefault="00CE5F49" w:rsidP="002912EC">
      <w:pPr>
        <w:tabs>
          <w:tab w:val="left" w:pos="8647"/>
        </w:tabs>
        <w:ind w:left="-57" w:right="-1"/>
        <w:jc w:val="center"/>
        <w:rPr>
          <w:b/>
          <w:bCs/>
          <w:sz w:val="27"/>
          <w:szCs w:val="27"/>
        </w:rPr>
      </w:pPr>
      <w:r w:rsidRPr="00B7280D">
        <w:rPr>
          <w:b/>
          <w:bCs/>
          <w:sz w:val="27"/>
          <w:szCs w:val="27"/>
        </w:rPr>
        <w:t>Тутаевского муниципального района Ярославской области</w:t>
      </w:r>
    </w:p>
    <w:p w:rsidR="00CE5F49" w:rsidRPr="00B7280D" w:rsidRDefault="00CE5F49" w:rsidP="00F84572">
      <w:pPr>
        <w:tabs>
          <w:tab w:val="left" w:pos="8647"/>
        </w:tabs>
        <w:ind w:left="-57" w:right="-1"/>
        <w:jc w:val="both"/>
        <w:rPr>
          <w:bCs/>
          <w:sz w:val="27"/>
          <w:szCs w:val="27"/>
        </w:rPr>
      </w:pPr>
    </w:p>
    <w:p w:rsidR="003C574F" w:rsidRPr="00B7280D" w:rsidRDefault="003C574F" w:rsidP="00F84572">
      <w:pPr>
        <w:tabs>
          <w:tab w:val="left" w:pos="8647"/>
        </w:tabs>
        <w:ind w:firstLine="709"/>
        <w:jc w:val="both"/>
        <w:rPr>
          <w:bCs/>
          <w:sz w:val="27"/>
          <w:szCs w:val="27"/>
        </w:rPr>
      </w:pPr>
      <w:r w:rsidRPr="00B7280D">
        <w:rPr>
          <w:bCs/>
          <w:sz w:val="27"/>
          <w:szCs w:val="27"/>
        </w:rPr>
        <w:t>Председатель –</w:t>
      </w:r>
      <w:r w:rsidR="00281710" w:rsidRPr="00B7280D">
        <w:rPr>
          <w:bCs/>
          <w:sz w:val="27"/>
          <w:szCs w:val="27"/>
        </w:rPr>
        <w:t xml:space="preserve"> Глава</w:t>
      </w:r>
      <w:r w:rsidRPr="00B7280D">
        <w:rPr>
          <w:bCs/>
          <w:sz w:val="27"/>
          <w:szCs w:val="27"/>
        </w:rPr>
        <w:t xml:space="preserve"> Тутаевского муниципального района – </w:t>
      </w:r>
      <w:proofErr w:type="spellStart"/>
      <w:r w:rsidR="00AE1BF3" w:rsidRPr="00B7280D">
        <w:rPr>
          <w:bCs/>
          <w:sz w:val="27"/>
          <w:szCs w:val="27"/>
        </w:rPr>
        <w:t>Низова</w:t>
      </w:r>
      <w:proofErr w:type="spellEnd"/>
      <w:r w:rsidR="00AE1BF3" w:rsidRPr="00B7280D">
        <w:rPr>
          <w:bCs/>
          <w:sz w:val="27"/>
          <w:szCs w:val="27"/>
        </w:rPr>
        <w:t xml:space="preserve"> О.В</w:t>
      </w:r>
      <w:r w:rsidRPr="00B7280D">
        <w:rPr>
          <w:bCs/>
          <w:sz w:val="27"/>
          <w:szCs w:val="27"/>
        </w:rPr>
        <w:t>.;</w:t>
      </w:r>
    </w:p>
    <w:p w:rsidR="003C574F" w:rsidRPr="00B7280D" w:rsidRDefault="003C574F" w:rsidP="003C574F">
      <w:pPr>
        <w:tabs>
          <w:tab w:val="left" w:pos="8647"/>
        </w:tabs>
        <w:ind w:left="-57" w:firstLine="709"/>
        <w:jc w:val="both"/>
        <w:rPr>
          <w:bCs/>
          <w:sz w:val="27"/>
          <w:szCs w:val="27"/>
        </w:rPr>
      </w:pPr>
      <w:r w:rsidRPr="00B7280D">
        <w:rPr>
          <w:bCs/>
          <w:sz w:val="27"/>
          <w:szCs w:val="27"/>
        </w:rPr>
        <w:t xml:space="preserve">Заместитель председателя – </w:t>
      </w:r>
      <w:r w:rsidR="00AE1BF3" w:rsidRPr="00B7280D">
        <w:rPr>
          <w:bCs/>
          <w:sz w:val="27"/>
          <w:szCs w:val="27"/>
        </w:rPr>
        <w:t>заместитель Главы Администрации Тутаевского муниципального района по градостроительным вопросам</w:t>
      </w:r>
      <w:r w:rsidR="00281710" w:rsidRPr="00B7280D">
        <w:rPr>
          <w:bCs/>
          <w:sz w:val="27"/>
          <w:szCs w:val="27"/>
        </w:rPr>
        <w:t xml:space="preserve"> </w:t>
      </w:r>
      <w:r w:rsidR="00AE1BF3" w:rsidRPr="00B7280D">
        <w:rPr>
          <w:bCs/>
          <w:sz w:val="27"/>
          <w:szCs w:val="27"/>
        </w:rPr>
        <w:t xml:space="preserve">- </w:t>
      </w:r>
      <w:r w:rsidRPr="00B7280D">
        <w:rPr>
          <w:bCs/>
          <w:sz w:val="27"/>
          <w:szCs w:val="27"/>
        </w:rPr>
        <w:t xml:space="preserve">начальник управления архитектуры и градостроительства Администрации Тутаевского муниципального района – </w:t>
      </w:r>
      <w:r w:rsidR="00AE1BF3" w:rsidRPr="00B7280D">
        <w:rPr>
          <w:bCs/>
          <w:sz w:val="27"/>
          <w:szCs w:val="27"/>
        </w:rPr>
        <w:t>(</w:t>
      </w:r>
      <w:r w:rsidRPr="00B7280D">
        <w:rPr>
          <w:bCs/>
          <w:sz w:val="27"/>
          <w:szCs w:val="27"/>
        </w:rPr>
        <w:t>главный архитектор</w:t>
      </w:r>
      <w:r w:rsidR="00AE1BF3" w:rsidRPr="00B7280D">
        <w:rPr>
          <w:bCs/>
          <w:sz w:val="27"/>
          <w:szCs w:val="27"/>
        </w:rPr>
        <w:t>) -</w:t>
      </w:r>
      <w:r w:rsidR="00F84572" w:rsidRPr="00B7280D">
        <w:rPr>
          <w:bCs/>
          <w:sz w:val="27"/>
          <w:szCs w:val="27"/>
        </w:rPr>
        <w:t xml:space="preserve"> </w:t>
      </w:r>
      <w:r w:rsidRPr="00B7280D">
        <w:rPr>
          <w:bCs/>
          <w:sz w:val="27"/>
          <w:szCs w:val="27"/>
        </w:rPr>
        <w:t>Касьянова Е.Н.;</w:t>
      </w:r>
    </w:p>
    <w:p w:rsidR="00CE5F49" w:rsidRPr="00B7280D" w:rsidRDefault="00CE5F49" w:rsidP="003C574F">
      <w:pPr>
        <w:tabs>
          <w:tab w:val="left" w:pos="8647"/>
        </w:tabs>
        <w:ind w:right="-1"/>
        <w:jc w:val="both"/>
        <w:rPr>
          <w:bCs/>
          <w:sz w:val="27"/>
          <w:szCs w:val="27"/>
        </w:rPr>
      </w:pPr>
    </w:p>
    <w:p w:rsidR="00CE5F49" w:rsidRPr="00B7280D" w:rsidRDefault="00CE5F49" w:rsidP="002912EC">
      <w:pPr>
        <w:tabs>
          <w:tab w:val="left" w:pos="8647"/>
        </w:tabs>
        <w:ind w:right="-1" w:firstLine="709"/>
        <w:jc w:val="both"/>
        <w:rPr>
          <w:bCs/>
          <w:sz w:val="27"/>
          <w:szCs w:val="27"/>
        </w:rPr>
      </w:pPr>
      <w:r w:rsidRPr="00B7280D">
        <w:rPr>
          <w:bCs/>
          <w:sz w:val="27"/>
          <w:szCs w:val="27"/>
        </w:rPr>
        <w:t>Члены комиссии:</w:t>
      </w:r>
    </w:p>
    <w:p w:rsidR="00BF778A" w:rsidRPr="00B7280D" w:rsidRDefault="00BF778A" w:rsidP="002912EC">
      <w:pPr>
        <w:tabs>
          <w:tab w:val="left" w:pos="8647"/>
        </w:tabs>
        <w:ind w:right="-1" w:firstLine="709"/>
        <w:jc w:val="both"/>
        <w:rPr>
          <w:bCs/>
          <w:sz w:val="27"/>
          <w:szCs w:val="27"/>
        </w:rPr>
      </w:pPr>
    </w:p>
    <w:p w:rsidR="00F84572" w:rsidRPr="00B7280D" w:rsidRDefault="00F84572" w:rsidP="002912EC">
      <w:pPr>
        <w:tabs>
          <w:tab w:val="left" w:pos="8647"/>
        </w:tabs>
        <w:ind w:right="-1" w:firstLine="709"/>
        <w:jc w:val="both"/>
        <w:rPr>
          <w:sz w:val="27"/>
          <w:szCs w:val="27"/>
        </w:rPr>
      </w:pPr>
      <w:r w:rsidRPr="00B7280D">
        <w:rPr>
          <w:bCs/>
          <w:sz w:val="27"/>
          <w:szCs w:val="27"/>
        </w:rPr>
        <w:t xml:space="preserve">Директор </w:t>
      </w:r>
      <w:r w:rsidRPr="00B7280D">
        <w:rPr>
          <w:sz w:val="27"/>
          <w:szCs w:val="27"/>
        </w:rPr>
        <w:t xml:space="preserve">департамента агропромышленного комплекса и потребительского рынка Ярославской области – Фомин Д.А. (по согласованию); </w:t>
      </w:r>
    </w:p>
    <w:p w:rsidR="00281710" w:rsidRPr="00B7280D" w:rsidRDefault="00281710" w:rsidP="002912EC">
      <w:pPr>
        <w:tabs>
          <w:tab w:val="left" w:pos="8647"/>
        </w:tabs>
        <w:ind w:right="-1" w:firstLine="709"/>
        <w:jc w:val="both"/>
        <w:rPr>
          <w:bCs/>
          <w:sz w:val="27"/>
          <w:szCs w:val="27"/>
        </w:rPr>
      </w:pPr>
      <w:r w:rsidRPr="00B7280D">
        <w:rPr>
          <w:bCs/>
          <w:sz w:val="27"/>
          <w:szCs w:val="27"/>
        </w:rPr>
        <w:t>Директор департамента дорожного хозяйства Ярославской области – Душко Р.В.</w:t>
      </w:r>
      <w:r w:rsidRPr="00B7280D">
        <w:rPr>
          <w:sz w:val="27"/>
          <w:szCs w:val="27"/>
        </w:rPr>
        <w:t xml:space="preserve"> (по согласованию);</w:t>
      </w:r>
    </w:p>
    <w:p w:rsidR="000B0AF8" w:rsidRPr="00B7280D" w:rsidRDefault="00AE1BF3" w:rsidP="002912EC">
      <w:pPr>
        <w:tabs>
          <w:tab w:val="left" w:pos="8647"/>
        </w:tabs>
        <w:ind w:right="-1" w:firstLine="709"/>
        <w:jc w:val="both"/>
        <w:rPr>
          <w:bCs/>
          <w:sz w:val="27"/>
          <w:szCs w:val="27"/>
        </w:rPr>
      </w:pPr>
      <w:proofErr w:type="spellStart"/>
      <w:r w:rsidRPr="00B7280D">
        <w:rPr>
          <w:bCs/>
          <w:sz w:val="27"/>
          <w:szCs w:val="27"/>
        </w:rPr>
        <w:t>И.о</w:t>
      </w:r>
      <w:proofErr w:type="spellEnd"/>
      <w:r w:rsidRPr="00B7280D">
        <w:rPr>
          <w:bCs/>
          <w:sz w:val="27"/>
          <w:szCs w:val="27"/>
        </w:rPr>
        <w:t>. д</w:t>
      </w:r>
      <w:r w:rsidR="006A4922" w:rsidRPr="00B7280D">
        <w:rPr>
          <w:bCs/>
          <w:sz w:val="27"/>
          <w:szCs w:val="27"/>
        </w:rPr>
        <w:t>иректор</w:t>
      </w:r>
      <w:r w:rsidRPr="00B7280D">
        <w:rPr>
          <w:bCs/>
          <w:sz w:val="27"/>
          <w:szCs w:val="27"/>
        </w:rPr>
        <w:t>а</w:t>
      </w:r>
      <w:r w:rsidR="007A579E" w:rsidRPr="00B7280D">
        <w:rPr>
          <w:bCs/>
          <w:sz w:val="27"/>
          <w:szCs w:val="27"/>
        </w:rPr>
        <w:t xml:space="preserve"> д</w:t>
      </w:r>
      <w:r w:rsidR="00146890" w:rsidRPr="00B7280D">
        <w:rPr>
          <w:bCs/>
          <w:sz w:val="27"/>
          <w:szCs w:val="27"/>
        </w:rPr>
        <w:t xml:space="preserve">епартамента строительства Ярославской области – </w:t>
      </w:r>
      <w:r w:rsidR="00281710" w:rsidRPr="00B7280D">
        <w:rPr>
          <w:bCs/>
          <w:sz w:val="27"/>
          <w:szCs w:val="27"/>
        </w:rPr>
        <w:t>Гаврилов А.В. (по согласованию).</w:t>
      </w:r>
    </w:p>
    <w:p w:rsidR="00755DF7" w:rsidRPr="00B7280D" w:rsidRDefault="00755DF7" w:rsidP="00FF0C01">
      <w:pPr>
        <w:tabs>
          <w:tab w:val="left" w:pos="8647"/>
        </w:tabs>
        <w:ind w:right="-1" w:firstLine="709"/>
        <w:jc w:val="both"/>
        <w:rPr>
          <w:bCs/>
          <w:sz w:val="27"/>
          <w:szCs w:val="27"/>
        </w:rPr>
      </w:pPr>
    </w:p>
    <w:p w:rsidR="004D6A82" w:rsidRPr="00B7280D" w:rsidRDefault="004D6A82" w:rsidP="00FF0C01">
      <w:pPr>
        <w:tabs>
          <w:tab w:val="left" w:pos="8647"/>
        </w:tabs>
        <w:ind w:right="-1" w:firstLine="709"/>
        <w:jc w:val="both"/>
        <w:rPr>
          <w:bCs/>
          <w:sz w:val="27"/>
          <w:szCs w:val="27"/>
        </w:rPr>
      </w:pPr>
    </w:p>
    <w:p w:rsidR="004D6A82" w:rsidRPr="00B7280D" w:rsidRDefault="004D6A82" w:rsidP="00FF0C01">
      <w:pPr>
        <w:tabs>
          <w:tab w:val="left" w:pos="8647"/>
        </w:tabs>
        <w:ind w:right="-1" w:firstLine="709"/>
        <w:jc w:val="both"/>
        <w:rPr>
          <w:bCs/>
          <w:sz w:val="27"/>
          <w:szCs w:val="27"/>
        </w:rPr>
      </w:pPr>
    </w:p>
    <w:p w:rsidR="004D6A82" w:rsidRPr="00B7280D" w:rsidRDefault="004D6A82" w:rsidP="00FF0C01">
      <w:pPr>
        <w:tabs>
          <w:tab w:val="left" w:pos="8647"/>
        </w:tabs>
        <w:ind w:right="-1" w:firstLine="709"/>
        <w:jc w:val="both"/>
        <w:rPr>
          <w:bCs/>
          <w:sz w:val="27"/>
          <w:szCs w:val="27"/>
        </w:rPr>
      </w:pPr>
    </w:p>
    <w:p w:rsidR="00CE5F49" w:rsidRPr="00B7280D" w:rsidRDefault="00CE5F49" w:rsidP="00E77D40">
      <w:pPr>
        <w:tabs>
          <w:tab w:val="left" w:pos="8647"/>
        </w:tabs>
        <w:ind w:right="-1"/>
        <w:rPr>
          <w:bCs/>
          <w:sz w:val="27"/>
          <w:szCs w:val="27"/>
        </w:rPr>
      </w:pPr>
      <w:r w:rsidRPr="00B7280D">
        <w:rPr>
          <w:bCs/>
          <w:sz w:val="27"/>
          <w:szCs w:val="27"/>
        </w:rPr>
        <w:t>Управляющий делами</w:t>
      </w:r>
    </w:p>
    <w:p w:rsidR="00CE5F49" w:rsidRPr="00B7280D" w:rsidRDefault="00E77D40" w:rsidP="00BF778A">
      <w:pPr>
        <w:tabs>
          <w:tab w:val="left" w:pos="8647"/>
        </w:tabs>
        <w:ind w:left="-57" w:right="-1"/>
        <w:rPr>
          <w:bCs/>
          <w:sz w:val="27"/>
          <w:szCs w:val="27"/>
        </w:rPr>
      </w:pPr>
      <w:r w:rsidRPr="00B7280D">
        <w:rPr>
          <w:bCs/>
          <w:sz w:val="27"/>
          <w:szCs w:val="27"/>
        </w:rPr>
        <w:t xml:space="preserve"> </w:t>
      </w:r>
      <w:r w:rsidR="00CE5F49" w:rsidRPr="00B7280D">
        <w:rPr>
          <w:bCs/>
          <w:sz w:val="27"/>
          <w:szCs w:val="27"/>
        </w:rPr>
        <w:t xml:space="preserve">Администрации ТМР                                        </w:t>
      </w:r>
      <w:r w:rsidR="009769E4" w:rsidRPr="00B7280D">
        <w:rPr>
          <w:bCs/>
          <w:sz w:val="27"/>
          <w:szCs w:val="27"/>
        </w:rPr>
        <w:t xml:space="preserve">   </w:t>
      </w:r>
      <w:r w:rsidR="00CE5F49" w:rsidRPr="00B7280D">
        <w:rPr>
          <w:bCs/>
          <w:sz w:val="27"/>
          <w:szCs w:val="27"/>
        </w:rPr>
        <w:t xml:space="preserve">          </w:t>
      </w:r>
      <w:r w:rsidRPr="00B7280D">
        <w:rPr>
          <w:bCs/>
          <w:sz w:val="27"/>
          <w:szCs w:val="27"/>
        </w:rPr>
        <w:t xml:space="preserve">     </w:t>
      </w:r>
      <w:r w:rsidR="007A579E" w:rsidRPr="00B7280D">
        <w:rPr>
          <w:bCs/>
          <w:sz w:val="27"/>
          <w:szCs w:val="27"/>
        </w:rPr>
        <w:t xml:space="preserve"> </w:t>
      </w:r>
      <w:r w:rsidR="00CE5F49" w:rsidRPr="00B7280D">
        <w:rPr>
          <w:bCs/>
          <w:sz w:val="27"/>
          <w:szCs w:val="27"/>
        </w:rPr>
        <w:t xml:space="preserve"> С.В. Балясникова</w:t>
      </w:r>
    </w:p>
    <w:sectPr w:rsidR="00CE5F49" w:rsidRPr="00B7280D" w:rsidSect="00520743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9F5" w:rsidRDefault="004029F5" w:rsidP="00DC6374">
      <w:r>
        <w:separator/>
      </w:r>
    </w:p>
  </w:endnote>
  <w:endnote w:type="continuationSeparator" w:id="0">
    <w:p w:rsidR="004029F5" w:rsidRDefault="004029F5" w:rsidP="00DC6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FFC" w:rsidRDefault="00867FFC">
    <w:pPr>
      <w:pStyle w:val="a9"/>
      <w:jc w:val="right"/>
    </w:pPr>
  </w:p>
  <w:p w:rsidR="00867FFC" w:rsidRDefault="00867FF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9F5" w:rsidRDefault="004029F5" w:rsidP="00DC6374">
      <w:r>
        <w:separator/>
      </w:r>
    </w:p>
  </w:footnote>
  <w:footnote w:type="continuationSeparator" w:id="0">
    <w:p w:rsidR="004029F5" w:rsidRDefault="004029F5" w:rsidP="00DC6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3455873"/>
      <w:docPartObj>
        <w:docPartGallery w:val="Page Numbers (Top of Page)"/>
        <w:docPartUnique/>
      </w:docPartObj>
    </w:sdtPr>
    <w:sdtEndPr/>
    <w:sdtContent>
      <w:p w:rsidR="00520743" w:rsidRDefault="0052074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80D">
          <w:rPr>
            <w:noProof/>
          </w:rPr>
          <w:t>3</w:t>
        </w:r>
        <w:r>
          <w:fldChar w:fldCharType="end"/>
        </w:r>
      </w:p>
    </w:sdtContent>
  </w:sdt>
  <w:p w:rsidR="00496BEF" w:rsidRDefault="00496BE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460BE"/>
    <w:multiLevelType w:val="hybridMultilevel"/>
    <w:tmpl w:val="3F04FE42"/>
    <w:lvl w:ilvl="0" w:tplc="D608A5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5516D1"/>
    <w:multiLevelType w:val="hybridMultilevel"/>
    <w:tmpl w:val="C52A55D2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>
    <w:nsid w:val="42667DCD"/>
    <w:multiLevelType w:val="hybridMultilevel"/>
    <w:tmpl w:val="FD8A55E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6CF823BA"/>
    <w:multiLevelType w:val="hybridMultilevel"/>
    <w:tmpl w:val="16E83A04"/>
    <w:lvl w:ilvl="0" w:tplc="CAEC44D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39E"/>
    <w:rsid w:val="00063B62"/>
    <w:rsid w:val="0006549D"/>
    <w:rsid w:val="0009139B"/>
    <w:rsid w:val="000A292F"/>
    <w:rsid w:val="000B0AF8"/>
    <w:rsid w:val="000B50F0"/>
    <w:rsid w:val="000C6E67"/>
    <w:rsid w:val="000E1F89"/>
    <w:rsid w:val="00126C7D"/>
    <w:rsid w:val="00146890"/>
    <w:rsid w:val="001B5580"/>
    <w:rsid w:val="001C09E4"/>
    <w:rsid w:val="001E5CCF"/>
    <w:rsid w:val="001F06F2"/>
    <w:rsid w:val="001F4263"/>
    <w:rsid w:val="001F446F"/>
    <w:rsid w:val="00216020"/>
    <w:rsid w:val="00216DEE"/>
    <w:rsid w:val="00220925"/>
    <w:rsid w:val="00234BD8"/>
    <w:rsid w:val="00236349"/>
    <w:rsid w:val="00236694"/>
    <w:rsid w:val="00274FBB"/>
    <w:rsid w:val="00281284"/>
    <w:rsid w:val="00281710"/>
    <w:rsid w:val="00281EAC"/>
    <w:rsid w:val="00281FA2"/>
    <w:rsid w:val="00286D7D"/>
    <w:rsid w:val="002912EC"/>
    <w:rsid w:val="00291956"/>
    <w:rsid w:val="002C3C9C"/>
    <w:rsid w:val="002C6B5A"/>
    <w:rsid w:val="002C7B97"/>
    <w:rsid w:val="002D1F7F"/>
    <w:rsid w:val="003078E5"/>
    <w:rsid w:val="003369A1"/>
    <w:rsid w:val="00337159"/>
    <w:rsid w:val="003A602C"/>
    <w:rsid w:val="003C574F"/>
    <w:rsid w:val="003C7496"/>
    <w:rsid w:val="003D0725"/>
    <w:rsid w:val="003F6522"/>
    <w:rsid w:val="003F7611"/>
    <w:rsid w:val="004029F5"/>
    <w:rsid w:val="00406AF9"/>
    <w:rsid w:val="00413D74"/>
    <w:rsid w:val="00431CDF"/>
    <w:rsid w:val="0048087A"/>
    <w:rsid w:val="00486DF0"/>
    <w:rsid w:val="00494B65"/>
    <w:rsid w:val="00496BEF"/>
    <w:rsid w:val="004D6A82"/>
    <w:rsid w:val="00511376"/>
    <w:rsid w:val="00520743"/>
    <w:rsid w:val="005243C5"/>
    <w:rsid w:val="00536E85"/>
    <w:rsid w:val="005453F1"/>
    <w:rsid w:val="005809F1"/>
    <w:rsid w:val="0059205C"/>
    <w:rsid w:val="00594E7A"/>
    <w:rsid w:val="005D3E4E"/>
    <w:rsid w:val="00610DA9"/>
    <w:rsid w:val="00611897"/>
    <w:rsid w:val="006131FF"/>
    <w:rsid w:val="00621AA6"/>
    <w:rsid w:val="006272C3"/>
    <w:rsid w:val="00646BEF"/>
    <w:rsid w:val="00655594"/>
    <w:rsid w:val="006731D9"/>
    <w:rsid w:val="006A4922"/>
    <w:rsid w:val="006D0477"/>
    <w:rsid w:val="006D3368"/>
    <w:rsid w:val="006E53B0"/>
    <w:rsid w:val="006E541F"/>
    <w:rsid w:val="006F1811"/>
    <w:rsid w:val="00746818"/>
    <w:rsid w:val="00755034"/>
    <w:rsid w:val="00755DF7"/>
    <w:rsid w:val="00760266"/>
    <w:rsid w:val="007674B7"/>
    <w:rsid w:val="00785D07"/>
    <w:rsid w:val="007872C8"/>
    <w:rsid w:val="007A579E"/>
    <w:rsid w:val="007D3052"/>
    <w:rsid w:val="007E62D6"/>
    <w:rsid w:val="008029F5"/>
    <w:rsid w:val="00867724"/>
    <w:rsid w:val="00867FFC"/>
    <w:rsid w:val="008813D1"/>
    <w:rsid w:val="0088452C"/>
    <w:rsid w:val="008B7992"/>
    <w:rsid w:val="008F5BD5"/>
    <w:rsid w:val="00901481"/>
    <w:rsid w:val="009068DD"/>
    <w:rsid w:val="009165E2"/>
    <w:rsid w:val="009305CB"/>
    <w:rsid w:val="00945569"/>
    <w:rsid w:val="00957C76"/>
    <w:rsid w:val="009769E4"/>
    <w:rsid w:val="00A2543B"/>
    <w:rsid w:val="00A7540C"/>
    <w:rsid w:val="00A8431C"/>
    <w:rsid w:val="00AA09AF"/>
    <w:rsid w:val="00AD73CC"/>
    <w:rsid w:val="00AE1BF3"/>
    <w:rsid w:val="00AF582D"/>
    <w:rsid w:val="00B0046E"/>
    <w:rsid w:val="00B13CFE"/>
    <w:rsid w:val="00B23176"/>
    <w:rsid w:val="00B57ACD"/>
    <w:rsid w:val="00B60BE0"/>
    <w:rsid w:val="00B6769D"/>
    <w:rsid w:val="00B7280D"/>
    <w:rsid w:val="00BF00F9"/>
    <w:rsid w:val="00BF5367"/>
    <w:rsid w:val="00BF778A"/>
    <w:rsid w:val="00C44ECF"/>
    <w:rsid w:val="00C45F52"/>
    <w:rsid w:val="00CC093F"/>
    <w:rsid w:val="00CE27ED"/>
    <w:rsid w:val="00CE4875"/>
    <w:rsid w:val="00CE5F49"/>
    <w:rsid w:val="00CF617B"/>
    <w:rsid w:val="00D1439E"/>
    <w:rsid w:val="00D23F3C"/>
    <w:rsid w:val="00D24096"/>
    <w:rsid w:val="00D35C9E"/>
    <w:rsid w:val="00D37E7A"/>
    <w:rsid w:val="00D406EB"/>
    <w:rsid w:val="00D51268"/>
    <w:rsid w:val="00D54629"/>
    <w:rsid w:val="00DC0AB8"/>
    <w:rsid w:val="00DC6374"/>
    <w:rsid w:val="00DD6A66"/>
    <w:rsid w:val="00E17B21"/>
    <w:rsid w:val="00E36260"/>
    <w:rsid w:val="00E524D0"/>
    <w:rsid w:val="00E77D40"/>
    <w:rsid w:val="00EC3EEF"/>
    <w:rsid w:val="00F03F6D"/>
    <w:rsid w:val="00F2133B"/>
    <w:rsid w:val="00F3790F"/>
    <w:rsid w:val="00F37C4A"/>
    <w:rsid w:val="00F84572"/>
    <w:rsid w:val="00FA07EC"/>
    <w:rsid w:val="00FD6E0D"/>
    <w:rsid w:val="00FD7617"/>
    <w:rsid w:val="00FF0BE9"/>
    <w:rsid w:val="00FF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439E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439E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43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439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74FBB"/>
    <w:pPr>
      <w:ind w:left="720"/>
      <w:contextualSpacing/>
    </w:pPr>
  </w:style>
  <w:style w:type="table" w:styleId="a6">
    <w:name w:val="Table Grid"/>
    <w:basedOn w:val="a1"/>
    <w:uiPriority w:val="59"/>
    <w:rsid w:val="00DC6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C637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63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C63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63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uiPriority w:val="99"/>
    <w:rsid w:val="00B004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lang w:eastAsia="ru-RU"/>
    </w:rPr>
  </w:style>
  <w:style w:type="paragraph" w:customStyle="1" w:styleId="ConsPlusNormal">
    <w:name w:val="ConsPlusNormal"/>
    <w:rsid w:val="00B00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439E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439E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43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439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74FBB"/>
    <w:pPr>
      <w:ind w:left="720"/>
      <w:contextualSpacing/>
    </w:pPr>
  </w:style>
  <w:style w:type="table" w:styleId="a6">
    <w:name w:val="Table Grid"/>
    <w:basedOn w:val="a1"/>
    <w:uiPriority w:val="59"/>
    <w:rsid w:val="00DC6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C637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63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C63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63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uiPriority w:val="99"/>
    <w:rsid w:val="00B004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lang w:eastAsia="ru-RU"/>
    </w:rPr>
  </w:style>
  <w:style w:type="paragraph" w:customStyle="1" w:styleId="ConsPlusNormal">
    <w:name w:val="ConsPlusNormal"/>
    <w:rsid w:val="00B00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F1AB7-29BD-4FEC-AC46-F56362C1D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1516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koprov</dc:creator>
  <cp:lastModifiedBy>prokofieva</cp:lastModifiedBy>
  <cp:revision>3</cp:revision>
  <cp:lastPrinted>2023-07-21T09:46:00Z</cp:lastPrinted>
  <dcterms:created xsi:type="dcterms:W3CDTF">2023-07-19T10:09:00Z</dcterms:created>
  <dcterms:modified xsi:type="dcterms:W3CDTF">2023-07-21T09:46:00Z</dcterms:modified>
</cp:coreProperties>
</file>