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36"/>
        <w:gridCol w:w="3025"/>
        <w:gridCol w:w="4094"/>
      </w:tblGrid>
      <w:tr w:rsidR="00CB32B7" w:rsidRPr="00CB32B7" w:rsidTr="00C42C8F">
        <w:tc>
          <w:tcPr>
            <w:tcW w:w="10137" w:type="dxa"/>
            <w:gridSpan w:val="3"/>
          </w:tcPr>
          <w:p w:rsidR="00CB32B7" w:rsidRPr="00CB32B7" w:rsidRDefault="00CB32B7" w:rsidP="00C42C8F">
            <w:pPr>
              <w:jc w:val="center"/>
              <w:rPr>
                <w:bCs/>
                <w:sz w:val="28"/>
                <w:szCs w:val="28"/>
              </w:rPr>
            </w:pPr>
            <w:r w:rsidRPr="00CB32B7">
              <w:rPr>
                <w:bCs/>
                <w:sz w:val="28"/>
                <w:szCs w:val="28"/>
              </w:rPr>
              <w:t>ПОСТАНОВЛЕНИЕ</w:t>
            </w:r>
          </w:p>
          <w:p w:rsidR="00CB32B7" w:rsidRPr="00CB32B7" w:rsidRDefault="00CB32B7" w:rsidP="00C42C8F">
            <w:pPr>
              <w:jc w:val="center"/>
              <w:rPr>
                <w:bCs/>
                <w:sz w:val="28"/>
                <w:szCs w:val="28"/>
              </w:rPr>
            </w:pPr>
            <w:r w:rsidRPr="00CB32B7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CB32B7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CB32B7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CB32B7" w:rsidRPr="00CB32B7" w:rsidRDefault="00CB32B7" w:rsidP="00C42C8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B32B7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CB32B7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CB32B7" w:rsidRPr="00CB32B7" w:rsidRDefault="00CB32B7" w:rsidP="00C42C8F">
            <w:pPr>
              <w:jc w:val="center"/>
              <w:rPr>
                <w:bCs/>
                <w:sz w:val="28"/>
                <w:szCs w:val="28"/>
              </w:rPr>
            </w:pPr>
            <w:r w:rsidRPr="00CB32B7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B32B7" w:rsidRPr="00CB32B7" w:rsidRDefault="00CB32B7" w:rsidP="00C42C8F">
            <w:pPr>
              <w:jc w:val="center"/>
              <w:rPr>
                <w:sz w:val="28"/>
                <w:szCs w:val="28"/>
              </w:rPr>
            </w:pPr>
          </w:p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B32B7" w:rsidRPr="00CB32B7" w:rsidTr="00C42C8F">
        <w:trPr>
          <w:gridAfter w:val="1"/>
          <w:wAfter w:w="4669" w:type="dxa"/>
        </w:trPr>
        <w:tc>
          <w:tcPr>
            <w:tcW w:w="1908" w:type="dxa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CB32B7">
              <w:rPr>
                <w:sz w:val="28"/>
                <w:szCs w:val="28"/>
              </w:rPr>
              <w:t>03.04.2023г.</w:t>
            </w:r>
          </w:p>
        </w:tc>
        <w:tc>
          <w:tcPr>
            <w:tcW w:w="3160" w:type="dxa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CB32B7">
              <w:rPr>
                <w:sz w:val="28"/>
                <w:szCs w:val="28"/>
              </w:rPr>
              <w:t>№  39</w:t>
            </w:r>
          </w:p>
        </w:tc>
      </w:tr>
      <w:tr w:rsidR="00CB32B7" w:rsidRPr="00CB32B7" w:rsidTr="00C42C8F">
        <w:trPr>
          <w:gridAfter w:val="1"/>
          <w:wAfter w:w="4669" w:type="dxa"/>
        </w:trPr>
        <w:tc>
          <w:tcPr>
            <w:tcW w:w="1908" w:type="dxa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CB32B7">
              <w:rPr>
                <w:sz w:val="28"/>
                <w:szCs w:val="28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u w:val="single"/>
              </w:rPr>
            </w:pPr>
            <w:r w:rsidRPr="00CB32B7">
              <w:rPr>
                <w:sz w:val="28"/>
                <w:szCs w:val="28"/>
                <w:u w:val="single"/>
              </w:rPr>
              <w:t>________________</w:t>
            </w:r>
          </w:p>
        </w:tc>
      </w:tr>
      <w:tr w:rsidR="00CB32B7" w:rsidRPr="00CB32B7" w:rsidTr="00C42C8F">
        <w:trPr>
          <w:gridAfter w:val="1"/>
          <w:wAfter w:w="4669" w:type="dxa"/>
        </w:trPr>
        <w:tc>
          <w:tcPr>
            <w:tcW w:w="1908" w:type="dxa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B32B7">
              <w:rPr>
                <w:sz w:val="28"/>
                <w:szCs w:val="28"/>
              </w:rPr>
              <w:t xml:space="preserve">   (дата документа)</w:t>
            </w:r>
          </w:p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CB32B7">
              <w:rPr>
                <w:sz w:val="28"/>
                <w:szCs w:val="28"/>
              </w:rPr>
              <w:t>(номер документа)</w:t>
            </w:r>
          </w:p>
        </w:tc>
      </w:tr>
      <w:tr w:rsidR="00CB32B7" w:rsidRPr="00CB32B7" w:rsidTr="00C42C8F">
        <w:trPr>
          <w:gridAfter w:val="1"/>
          <w:wAfter w:w="4669" w:type="dxa"/>
        </w:trPr>
        <w:tc>
          <w:tcPr>
            <w:tcW w:w="1908" w:type="dxa"/>
          </w:tcPr>
          <w:p w:rsidR="00CB32B7" w:rsidRPr="00CB32B7" w:rsidRDefault="00CB32B7" w:rsidP="00C42C8F">
            <w:pPr>
              <w:rPr>
                <w:sz w:val="28"/>
                <w:szCs w:val="28"/>
              </w:rPr>
            </w:pPr>
            <w:proofErr w:type="spellStart"/>
            <w:r w:rsidRPr="00CB32B7">
              <w:rPr>
                <w:sz w:val="28"/>
                <w:szCs w:val="28"/>
              </w:rPr>
              <w:t>д</w:t>
            </w:r>
            <w:proofErr w:type="gramStart"/>
            <w:r w:rsidRPr="00CB32B7">
              <w:rPr>
                <w:sz w:val="28"/>
                <w:szCs w:val="28"/>
              </w:rPr>
              <w:t>.Е</w:t>
            </w:r>
            <w:proofErr w:type="gramEnd"/>
            <w:r w:rsidRPr="00CB32B7">
              <w:rPr>
                <w:sz w:val="28"/>
                <w:szCs w:val="28"/>
              </w:rPr>
              <w:t>мишево</w:t>
            </w:r>
            <w:proofErr w:type="spellEnd"/>
          </w:p>
          <w:p w:rsidR="00CB32B7" w:rsidRPr="00CB32B7" w:rsidRDefault="00CB32B7" w:rsidP="00C42C8F">
            <w:pPr>
              <w:rPr>
                <w:sz w:val="28"/>
                <w:szCs w:val="28"/>
              </w:rPr>
            </w:pPr>
          </w:p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B32B7" w:rsidRPr="00CB32B7" w:rsidTr="00C42C8F">
        <w:trPr>
          <w:gridAfter w:val="1"/>
          <w:wAfter w:w="4669" w:type="dxa"/>
        </w:trPr>
        <w:tc>
          <w:tcPr>
            <w:tcW w:w="5068" w:type="dxa"/>
            <w:gridSpan w:val="2"/>
          </w:tcPr>
          <w:p w:rsidR="00CB32B7" w:rsidRPr="00CB32B7" w:rsidRDefault="00CB32B7" w:rsidP="00C42C8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CB32B7">
              <w:rPr>
                <w:b/>
                <w:sz w:val="28"/>
                <w:szCs w:val="28"/>
              </w:rPr>
              <w:t xml:space="preserve">О проведении на территории </w:t>
            </w:r>
            <w:proofErr w:type="spellStart"/>
            <w:r w:rsidRPr="00CB32B7">
              <w:rPr>
                <w:b/>
                <w:sz w:val="28"/>
                <w:szCs w:val="28"/>
              </w:rPr>
              <w:t>Артемьевского</w:t>
            </w:r>
            <w:proofErr w:type="spellEnd"/>
            <w:r w:rsidRPr="00CB32B7">
              <w:rPr>
                <w:b/>
                <w:sz w:val="28"/>
                <w:szCs w:val="28"/>
              </w:rPr>
              <w:t xml:space="preserve"> сельского поселения месячника пожарной безопасности</w:t>
            </w:r>
          </w:p>
        </w:tc>
      </w:tr>
    </w:tbl>
    <w:p w:rsidR="00CB32B7" w:rsidRPr="00CB32B7" w:rsidRDefault="00CB32B7" w:rsidP="00CB32B7">
      <w:pPr>
        <w:rPr>
          <w:rFonts w:ascii="Times New Roman" w:hAnsi="Times New Roman" w:cs="Times New Roman"/>
          <w:sz w:val="28"/>
          <w:szCs w:val="28"/>
        </w:rPr>
      </w:pP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 соответствии с Федеральным законом от 21.12.1994 №69-ФЗ «О пожарной безопасности», Распоряжением Губернатора Ярославской области от 15.03.2023  № 030-р «О проведении месячника пожарной безопасности на территории Ярославской области», Администрация </w:t>
      </w:r>
      <w:proofErr w:type="spellStart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Артемьевского</w:t>
      </w:r>
      <w:proofErr w:type="spellEnd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 Провести с 15 апреля 2023 года месячник пожарной безопасности на территории  </w:t>
      </w:r>
      <w:proofErr w:type="spellStart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Артемьевского</w:t>
      </w:r>
      <w:proofErr w:type="spellEnd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2. Утвердить план проведения на территории </w:t>
      </w:r>
      <w:proofErr w:type="spellStart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Артемьевского</w:t>
      </w:r>
      <w:proofErr w:type="spellEnd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месячника пожарной безопасности (Приложение 1).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 Провести проверки сил и средств, привлекаемых для тушения пожаров.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4.</w:t>
      </w:r>
      <w:r w:rsidRPr="00CB32B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CB32B7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CB32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2B7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CB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2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hAnsi="Times New Roman" w:cs="Times New Roman"/>
          <w:sz w:val="28"/>
          <w:szCs w:val="28"/>
        </w:rPr>
        <w:t xml:space="preserve">       6. Настоящее постановление вступает в силу с момента обнародования.</w:t>
      </w:r>
    </w:p>
    <w:p w:rsidR="00CB32B7" w:rsidRDefault="00CB32B7" w:rsidP="00CB32B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2B7" w:rsidRPr="00CB32B7" w:rsidRDefault="00CB32B7" w:rsidP="00CB32B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Артемьевского</w:t>
      </w:r>
      <w:proofErr w:type="spellEnd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поселения:                               Т.В. Гриневич</w:t>
      </w:r>
    </w:p>
    <w:p w:rsidR="00CB32B7" w:rsidRPr="00CB32B7" w:rsidRDefault="00CB32B7" w:rsidP="00CB32B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CB32B7" w:rsidRPr="00CB32B7" w:rsidRDefault="00CB32B7" w:rsidP="00CB32B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 Администрации </w:t>
      </w:r>
    </w:p>
    <w:p w:rsidR="00CB32B7" w:rsidRPr="00CB32B7" w:rsidRDefault="00CB32B7" w:rsidP="00CB32B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Артемьевского</w:t>
      </w:r>
      <w:proofErr w:type="spellEnd"/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B32B7" w:rsidRPr="00CB32B7" w:rsidRDefault="00CB32B7" w:rsidP="00CB32B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от 03.04.2023 № 39</w:t>
      </w:r>
    </w:p>
    <w:p w:rsidR="00CB32B7" w:rsidRPr="00CB32B7" w:rsidRDefault="00CB32B7" w:rsidP="00CB32B7">
      <w:pPr>
        <w:pStyle w:val="31"/>
        <w:overflowPunct/>
        <w:autoSpaceDE/>
        <w:adjustRightInd/>
        <w:jc w:val="center"/>
        <w:rPr>
          <w:bCs/>
          <w:szCs w:val="28"/>
        </w:rPr>
      </w:pPr>
      <w:r w:rsidRPr="00CB32B7">
        <w:rPr>
          <w:bCs/>
          <w:szCs w:val="28"/>
        </w:rPr>
        <w:t>План</w:t>
      </w:r>
    </w:p>
    <w:p w:rsidR="00CB32B7" w:rsidRPr="00CB32B7" w:rsidRDefault="00CB32B7" w:rsidP="00CB32B7">
      <w:pPr>
        <w:pStyle w:val="31"/>
        <w:overflowPunct/>
        <w:autoSpaceDE/>
        <w:adjustRightInd/>
        <w:jc w:val="center"/>
        <w:rPr>
          <w:bCs/>
          <w:szCs w:val="28"/>
        </w:rPr>
      </w:pPr>
      <w:r w:rsidRPr="00CB32B7">
        <w:rPr>
          <w:bCs/>
          <w:szCs w:val="28"/>
        </w:rPr>
        <w:t xml:space="preserve">проведения на территории </w:t>
      </w:r>
      <w:proofErr w:type="spellStart"/>
      <w:r w:rsidRPr="00CB32B7">
        <w:rPr>
          <w:bCs/>
          <w:szCs w:val="28"/>
        </w:rPr>
        <w:t>Артемьевского</w:t>
      </w:r>
      <w:proofErr w:type="spellEnd"/>
      <w:r w:rsidRPr="00CB32B7">
        <w:rPr>
          <w:bCs/>
          <w:szCs w:val="28"/>
        </w:rPr>
        <w:t xml:space="preserve"> сельского поселения</w:t>
      </w:r>
    </w:p>
    <w:p w:rsidR="00CB32B7" w:rsidRPr="00CB32B7" w:rsidRDefault="00CB32B7" w:rsidP="00CB32B7">
      <w:pPr>
        <w:pStyle w:val="31"/>
        <w:overflowPunct/>
        <w:autoSpaceDE/>
        <w:adjustRightInd/>
        <w:jc w:val="center"/>
        <w:rPr>
          <w:szCs w:val="28"/>
        </w:rPr>
      </w:pPr>
      <w:r w:rsidRPr="00CB32B7">
        <w:rPr>
          <w:bCs/>
          <w:szCs w:val="28"/>
        </w:rPr>
        <w:t>месячника пожарной безопасности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3082"/>
      </w:tblGrid>
      <w:tr w:rsidR="00CB32B7" w:rsidRPr="00CB32B7" w:rsidTr="00C42C8F">
        <w:tc>
          <w:tcPr>
            <w:tcW w:w="675" w:type="dxa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совещания по подготовке и проведению месячника пожарной безопасности с участием представителей организаций, расположенных на территории АСП 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населённых пунктов на предмет готовности к пожароопасному периоду.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поселения, специалисты Администрации АСП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представитель МУП ТМР «</w:t>
            </w:r>
            <w:proofErr w:type="spellStart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Тутаевтеплоэнерго</w:t>
            </w:r>
            <w:proofErr w:type="spellEnd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осмотра и обслуживания пожарной техники и оборудования к летнему пожароопасному сезону, в том числе  пожарной техники ДПК (ДПД).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ДПК и ДПД, члены ДПК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профилактических мероприятий по вопросам пожарной безопасности на объектах жилого назначения, в том числе домах с низкой </w:t>
            </w:r>
            <w:proofErr w:type="spellStart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пожароустойчивостью</w:t>
            </w:r>
            <w:proofErr w:type="spellEnd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специалисты Администрации АСП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подворовых</w:t>
            </w:r>
            <w:proofErr w:type="spellEnd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обходов по вопросам профилактики пожаров и обучение населения действиям в случае возникновения пожара. 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 май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Администрации, </w:t>
            </w:r>
          </w:p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ДПК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обеспечению </w:t>
            </w:r>
            <w:proofErr w:type="spellStart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пожаробезопасного</w:t>
            </w:r>
            <w:proofErr w:type="spellEnd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населенных пунктов (неэксплуатируемых строений (бесхозяйных, заброшенных)</w:t>
            </w:r>
            <w:proofErr w:type="gramEnd"/>
          </w:p>
          <w:p w:rsidR="00CB32B7" w:rsidRPr="00CB32B7" w:rsidRDefault="00CB32B7" w:rsidP="00C42C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работы по ликвидации несанкционированных свалок,  уборке территорий от сухой травы, мусора. Организация </w:t>
            </w:r>
            <w:proofErr w:type="gramStart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порядка использования открытого огня на землях муниципальных образований, недопущение неконтролируемых палов сухой травы, разведения костров и сжигания мусора.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организаций и предприятий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бесед, инструктажей, тренировок, распространение листовок, показ учебных фильмов и др.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Администрации, </w:t>
            </w:r>
          </w:p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члены ДПК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учащимися образовательных учреждений, детьми дошкольного возраста по предупреждению пожаров.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CB32B7" w:rsidRPr="00CB32B7" w:rsidTr="00C42C8F">
        <w:tc>
          <w:tcPr>
            <w:tcW w:w="675" w:type="dxa"/>
          </w:tcPr>
          <w:p w:rsidR="00CB32B7" w:rsidRPr="00CB32B7" w:rsidRDefault="00CB32B7" w:rsidP="00CB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B32B7" w:rsidRPr="00CB32B7" w:rsidRDefault="00CB32B7" w:rsidP="00C42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Pr="00CB3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противопожарной защите населенных пунктов (оборудованию пожарных водоёмов и подъездов к источникам противопожарного водоснабжения). Приобретение противопожарного снаряжения и инвентаря.</w:t>
            </w:r>
          </w:p>
        </w:tc>
        <w:tc>
          <w:tcPr>
            <w:tcW w:w="1276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082" w:type="dxa"/>
            <w:shd w:val="clear" w:color="auto" w:fill="auto"/>
          </w:tcPr>
          <w:p w:rsidR="00CB32B7" w:rsidRPr="00CB32B7" w:rsidRDefault="00CB32B7" w:rsidP="00C4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B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</w:tbl>
    <w:p w:rsidR="00CB32B7" w:rsidRPr="00CB32B7" w:rsidRDefault="00CB32B7" w:rsidP="00CB32B7">
      <w:pPr>
        <w:rPr>
          <w:rFonts w:ascii="Times New Roman" w:hAnsi="Times New Roman" w:cs="Times New Roman"/>
          <w:sz w:val="28"/>
          <w:szCs w:val="28"/>
        </w:rPr>
      </w:pPr>
      <w:r w:rsidRPr="00CB32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32B7" w:rsidRPr="00CB32B7" w:rsidRDefault="00CB32B7" w:rsidP="00CB32B7">
      <w:pPr>
        <w:rPr>
          <w:rFonts w:ascii="Times New Roman" w:hAnsi="Times New Roman" w:cs="Times New Roman"/>
          <w:sz w:val="28"/>
          <w:szCs w:val="28"/>
        </w:rPr>
      </w:pPr>
      <w:r w:rsidRPr="00CB3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32B7" w:rsidRPr="00CB32B7" w:rsidRDefault="00CB32B7" w:rsidP="00CB32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2B7" w:rsidRPr="00CB32B7" w:rsidRDefault="00CB32B7" w:rsidP="00CB32B7">
      <w:pPr>
        <w:rPr>
          <w:rFonts w:ascii="Times New Roman" w:hAnsi="Times New Roman" w:cs="Times New Roman"/>
          <w:sz w:val="28"/>
          <w:szCs w:val="28"/>
        </w:rPr>
      </w:pPr>
    </w:p>
    <w:p w:rsidR="00BD342C" w:rsidRPr="00CB32B7" w:rsidRDefault="00BD342C">
      <w:pPr>
        <w:rPr>
          <w:rFonts w:ascii="Times New Roman" w:hAnsi="Times New Roman" w:cs="Times New Roman"/>
          <w:sz w:val="28"/>
          <w:szCs w:val="28"/>
        </w:rPr>
      </w:pPr>
    </w:p>
    <w:sectPr w:rsidR="00BD342C" w:rsidRPr="00CB32B7" w:rsidSect="00CB32B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8ED"/>
    <w:multiLevelType w:val="hybridMultilevel"/>
    <w:tmpl w:val="61FA2184"/>
    <w:lvl w:ilvl="0" w:tplc="0EF6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1881"/>
    <w:rsid w:val="0022184D"/>
    <w:rsid w:val="00391881"/>
    <w:rsid w:val="003E4C45"/>
    <w:rsid w:val="005564D7"/>
    <w:rsid w:val="00595B34"/>
    <w:rsid w:val="006B3479"/>
    <w:rsid w:val="00A07F57"/>
    <w:rsid w:val="00BD342C"/>
    <w:rsid w:val="00CB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C45"/>
    <w:pPr>
      <w:ind w:left="720"/>
      <w:contextualSpacing/>
    </w:pPr>
  </w:style>
  <w:style w:type="paragraph" w:customStyle="1" w:styleId="31">
    <w:name w:val="Основной текст 31"/>
    <w:basedOn w:val="a"/>
    <w:rsid w:val="00CB32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2023-04-04T07:26:00Z</cp:lastPrinted>
  <dcterms:created xsi:type="dcterms:W3CDTF">2023-04-04T05:09:00Z</dcterms:created>
  <dcterms:modified xsi:type="dcterms:W3CDTF">2023-04-04T07:27:00Z</dcterms:modified>
</cp:coreProperties>
</file>