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D" w:rsidRDefault="0072699D" w:rsidP="0072699D"/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885"/>
        <w:gridCol w:w="3016"/>
        <w:gridCol w:w="2334"/>
        <w:gridCol w:w="2335"/>
      </w:tblGrid>
      <w:tr w:rsidR="0072699D" w:rsidTr="00B00B12">
        <w:tc>
          <w:tcPr>
            <w:tcW w:w="9854" w:type="dxa"/>
            <w:gridSpan w:val="4"/>
          </w:tcPr>
          <w:p w:rsidR="0072699D" w:rsidRPr="005521FA" w:rsidRDefault="0072699D" w:rsidP="00B00B12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72699D" w:rsidRPr="005521FA" w:rsidRDefault="0072699D" w:rsidP="00B00B12">
            <w:pPr>
              <w:jc w:val="center"/>
              <w:rPr>
                <w:sz w:val="28"/>
                <w:szCs w:val="28"/>
              </w:rPr>
            </w:pP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B462D6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>18</w:t>
            </w:r>
            <w:r w:rsidR="00D57BC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="0072699D" w:rsidRPr="00552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B462D6">
              <w:rPr>
                <w:sz w:val="28"/>
                <w:szCs w:val="28"/>
              </w:rPr>
              <w:t>171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521FA">
              <w:t>д.Емишево</w:t>
            </w:r>
            <w:proofErr w:type="spellEnd"/>
          </w:p>
          <w:p w:rsidR="0072699D" w:rsidRDefault="0072699D" w:rsidP="00B00B12"/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 xml:space="preserve">Об утверждении размера платы </w:t>
      </w:r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>за содержание, ремонт и найм</w:t>
      </w:r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>жилого помещения для населения</w:t>
      </w:r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>Артемьевского сельского поселения</w:t>
      </w:r>
    </w:p>
    <w:p w:rsidR="009034F5" w:rsidRDefault="009034F5" w:rsidP="009034F5"/>
    <w:p w:rsidR="009034F5" w:rsidRDefault="009034F5" w:rsidP="009034F5"/>
    <w:p w:rsidR="009034F5" w:rsidRDefault="009034F5" w:rsidP="009034F5">
      <w:pPr>
        <w:jc w:val="both"/>
      </w:pPr>
      <w:r>
        <w:tab/>
      </w:r>
      <w:proofErr w:type="gramStart"/>
      <w:r w:rsidRPr="00B72D9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29.06.2015 N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 N 491 (ред. от 26.12.2016) "Об утверждении Правил содержания общего имущества</w:t>
      </w:r>
      <w:proofErr w:type="gramEnd"/>
      <w:r w:rsidRPr="00B72D90">
        <w:t xml:space="preserve"> </w:t>
      </w:r>
      <w:proofErr w:type="gramStart"/>
      <w:r w:rsidRPr="00B72D90"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Ярослав</w:t>
      </w:r>
      <w:r>
        <w:t>с</w:t>
      </w:r>
      <w:r w:rsidRPr="00B72D90">
        <w:t>кой области от 18 декабря 2015г. №1366-п «О внесении изменений в Постановление Правительства области от 28.12.2009 № 1283-п»</w:t>
      </w:r>
      <w:r>
        <w:t xml:space="preserve">,  </w:t>
      </w:r>
      <w:r w:rsidRPr="00D37EC4">
        <w:t>Постановлением Правительства Ярославской</w:t>
      </w:r>
      <w:proofErr w:type="gramEnd"/>
      <w:r w:rsidRPr="00D37EC4">
        <w:t xml:space="preserve"> области от 31 октября 2016 № 1135-п, Постановлением Правите</w:t>
      </w:r>
      <w:r>
        <w:t>льства Ярославской области от 19 апреля 2016 № 458</w:t>
      </w:r>
      <w:r w:rsidRPr="00D37EC4">
        <w:t xml:space="preserve">-п </w:t>
      </w:r>
      <w:r>
        <w:t xml:space="preserve">Администрация Артемьевского сельского поселения </w:t>
      </w:r>
    </w:p>
    <w:p w:rsidR="000470CB" w:rsidRDefault="000470CB" w:rsidP="009034F5"/>
    <w:p w:rsidR="000470CB" w:rsidRDefault="009034F5" w:rsidP="000470CB">
      <w:r>
        <w:t>ПОСТАНОВЛЯЕТ:</w:t>
      </w:r>
    </w:p>
    <w:p w:rsidR="009034F5" w:rsidRPr="000470CB" w:rsidRDefault="009034F5" w:rsidP="000470CB">
      <w:pPr>
        <w:pStyle w:val="a3"/>
        <w:numPr>
          <w:ilvl w:val="0"/>
          <w:numId w:val="1"/>
        </w:numPr>
      </w:pPr>
      <w:r w:rsidRPr="00B72D90">
        <w:t>Утвердить</w:t>
      </w:r>
      <w:r w:rsidR="00BA1088">
        <w:t xml:space="preserve"> с 01.01.2024 </w:t>
      </w:r>
      <w:r w:rsidRPr="000470CB">
        <w:rPr>
          <w:color w:val="00011B"/>
        </w:rPr>
        <w:t>г.:</w:t>
      </w:r>
    </w:p>
    <w:p w:rsidR="009034F5" w:rsidRPr="00B72D90" w:rsidRDefault="009034F5" w:rsidP="000470C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ind w:left="0" w:firstLine="709"/>
        <w:jc w:val="both"/>
        <w:rPr>
          <w:color w:val="00011B"/>
        </w:rPr>
      </w:pPr>
      <w:r w:rsidRPr="00B72D90">
        <w:rPr>
          <w:color w:val="00011B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</w:t>
      </w:r>
      <w:r>
        <w:rPr>
          <w:color w:val="00011B"/>
        </w:rPr>
        <w:t>онт жилого помещения (Приложение</w:t>
      </w:r>
      <w:r w:rsidRPr="00B72D90">
        <w:rPr>
          <w:color w:val="00011B"/>
        </w:rPr>
        <w:t xml:space="preserve"> 1</w:t>
      </w:r>
      <w:r>
        <w:rPr>
          <w:color w:val="00011B"/>
        </w:rPr>
        <w:t>);</w:t>
      </w:r>
    </w:p>
    <w:p w:rsidR="0072699D" w:rsidRDefault="009034F5" w:rsidP="006052CE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jc w:val="both"/>
      </w:pPr>
      <w:r>
        <w:t xml:space="preserve"> размер платы населения по договорам социального найма и договорам найма жилого помещения муниципального жилищного фонда Артемьевского сел</w:t>
      </w:r>
      <w:r w:rsidR="006052CE">
        <w:t>ьского поселения (Приложение 2);</w:t>
      </w:r>
    </w:p>
    <w:p w:rsidR="009034F5" w:rsidRDefault="009034F5" w:rsidP="006052CE">
      <w:pPr>
        <w:pStyle w:val="a3"/>
        <w:tabs>
          <w:tab w:val="left" w:pos="0"/>
          <w:tab w:val="left" w:pos="284"/>
          <w:tab w:val="left" w:pos="426"/>
          <w:tab w:val="left" w:pos="993"/>
        </w:tabs>
        <w:ind w:left="-142" w:firstLine="851"/>
        <w:jc w:val="both"/>
      </w:pPr>
      <w:r>
        <w:t>1.3. размер платы</w:t>
      </w:r>
      <w:r w:rsidRPr="003455CA">
        <w:t xml:space="preserve"> за </w:t>
      </w:r>
      <w:r>
        <w:t xml:space="preserve">коммунальные ресурсы в целях содержания </w:t>
      </w:r>
      <w:r w:rsidRPr="003455CA">
        <w:t>общего имущества в многоквартирных домах (МКД)</w:t>
      </w:r>
      <w:r>
        <w:t xml:space="preserve"> (Приложение 3).</w:t>
      </w:r>
    </w:p>
    <w:p w:rsidR="00D57BC8" w:rsidRDefault="002A694B" w:rsidP="00D57BC8">
      <w:r>
        <w:t xml:space="preserve">2. </w:t>
      </w:r>
      <w:r w:rsidR="009034F5">
        <w:t>Признать утратившим</w:t>
      </w:r>
      <w:r w:rsidR="00D57BC8">
        <w:t>и силу  постановления</w:t>
      </w:r>
      <w:r w:rsidR="009034F5">
        <w:t xml:space="preserve"> Администрации </w:t>
      </w:r>
      <w:proofErr w:type="spellStart"/>
      <w:r w:rsidR="009034F5">
        <w:t>Артемьевского</w:t>
      </w:r>
      <w:proofErr w:type="spellEnd"/>
      <w:r w:rsidR="009034F5">
        <w:t xml:space="preserve"> сельского поселения</w:t>
      </w:r>
      <w:r w:rsidR="00D57BC8">
        <w:t>:</w:t>
      </w:r>
    </w:p>
    <w:p w:rsidR="00D57BC8" w:rsidRDefault="00D57BC8" w:rsidP="00D57BC8">
      <w:pPr>
        <w:rPr>
          <w:bCs/>
        </w:rPr>
      </w:pPr>
      <w:r>
        <w:lastRenderedPageBreak/>
        <w:t xml:space="preserve">-  от 10.12.2021 №187 </w:t>
      </w:r>
      <w:r w:rsidRPr="00D57BC8">
        <w:rPr>
          <w:bCs/>
        </w:rPr>
        <w:t xml:space="preserve">«Об утверждении размера платы за содержание, ремонт и </w:t>
      </w:r>
      <w:proofErr w:type="spellStart"/>
      <w:r w:rsidRPr="00D57BC8">
        <w:rPr>
          <w:bCs/>
        </w:rPr>
        <w:t>найм</w:t>
      </w:r>
      <w:proofErr w:type="spellEnd"/>
      <w:r w:rsidRPr="00D57BC8">
        <w:rPr>
          <w:bCs/>
        </w:rPr>
        <w:t xml:space="preserve"> жилого помещения для населения </w:t>
      </w:r>
      <w:proofErr w:type="spellStart"/>
      <w:r w:rsidRPr="00D57BC8">
        <w:rPr>
          <w:bCs/>
        </w:rPr>
        <w:t>Артемьевского</w:t>
      </w:r>
      <w:proofErr w:type="spellEnd"/>
      <w:r w:rsidRPr="00D57BC8">
        <w:rPr>
          <w:bCs/>
        </w:rPr>
        <w:t xml:space="preserve"> сельского поселения</w:t>
      </w:r>
      <w:r>
        <w:rPr>
          <w:bCs/>
        </w:rPr>
        <w:t xml:space="preserve">»; </w:t>
      </w:r>
    </w:p>
    <w:p w:rsidR="00D57BC8" w:rsidRDefault="00D57BC8" w:rsidP="00D57BC8">
      <w:pPr>
        <w:rPr>
          <w:bCs/>
        </w:rPr>
      </w:pPr>
      <w:r>
        <w:t xml:space="preserve">- от 01.12.2022  №227  </w:t>
      </w:r>
      <w:r w:rsidRPr="00D57BC8">
        <w:t>«</w:t>
      </w:r>
      <w:r w:rsidRPr="00D57BC8">
        <w:rPr>
          <w:bCs/>
        </w:rPr>
        <w:t>О внесении  изменений в постановление Администрации АСП от 10.12.2021 № 187</w:t>
      </w:r>
      <w:r>
        <w:rPr>
          <w:bCs/>
        </w:rPr>
        <w:t xml:space="preserve"> </w:t>
      </w:r>
      <w:r w:rsidRPr="00D57BC8">
        <w:rPr>
          <w:bCs/>
        </w:rPr>
        <w:t xml:space="preserve">«Об утверждении размера платы за содержание, ремонт и </w:t>
      </w:r>
      <w:proofErr w:type="spellStart"/>
      <w:r w:rsidRPr="00D57BC8">
        <w:rPr>
          <w:bCs/>
        </w:rPr>
        <w:t>найм</w:t>
      </w:r>
      <w:proofErr w:type="spellEnd"/>
      <w:r w:rsidRPr="00D57BC8">
        <w:rPr>
          <w:bCs/>
        </w:rPr>
        <w:t xml:space="preserve"> жилого помещения для населения </w:t>
      </w:r>
      <w:proofErr w:type="spellStart"/>
      <w:r w:rsidRPr="00D57BC8">
        <w:rPr>
          <w:bCs/>
        </w:rPr>
        <w:t>Артемьевского</w:t>
      </w:r>
      <w:proofErr w:type="spellEnd"/>
      <w:r w:rsidRPr="00D57BC8">
        <w:rPr>
          <w:bCs/>
        </w:rPr>
        <w:t xml:space="preserve"> сельского поселения</w:t>
      </w:r>
      <w:r>
        <w:rPr>
          <w:bCs/>
        </w:rPr>
        <w:t>»;</w:t>
      </w:r>
    </w:p>
    <w:p w:rsidR="00D57BC8" w:rsidRDefault="00D57BC8" w:rsidP="00D57BC8">
      <w:pPr>
        <w:rPr>
          <w:bCs/>
        </w:rPr>
      </w:pPr>
      <w:r>
        <w:t xml:space="preserve">- </w:t>
      </w:r>
      <w:r w:rsidR="009034F5">
        <w:t xml:space="preserve"> от </w:t>
      </w:r>
      <w:r>
        <w:t>26.12.2022</w:t>
      </w:r>
      <w:r w:rsidR="009034F5">
        <w:t xml:space="preserve"> №</w:t>
      </w:r>
      <w:r>
        <w:t>251</w:t>
      </w:r>
      <w:r w:rsidR="009034F5">
        <w:t xml:space="preserve">  </w:t>
      </w:r>
      <w:r w:rsidRPr="00D57BC8">
        <w:t>«</w:t>
      </w:r>
      <w:r w:rsidRPr="00D57BC8">
        <w:rPr>
          <w:bCs/>
        </w:rPr>
        <w:t>О внесении  изменений в постановление Администрации АСП от 10.12.2021 № 187</w:t>
      </w:r>
      <w:r>
        <w:rPr>
          <w:bCs/>
        </w:rPr>
        <w:t xml:space="preserve"> </w:t>
      </w:r>
      <w:r w:rsidRPr="00D57BC8">
        <w:rPr>
          <w:bCs/>
        </w:rPr>
        <w:t xml:space="preserve">«Об утверждении размера платы за содержание, ремонт и </w:t>
      </w:r>
      <w:proofErr w:type="spellStart"/>
      <w:r w:rsidRPr="00D57BC8">
        <w:rPr>
          <w:bCs/>
        </w:rPr>
        <w:t>найм</w:t>
      </w:r>
      <w:proofErr w:type="spellEnd"/>
      <w:r w:rsidRPr="00D57BC8">
        <w:rPr>
          <w:bCs/>
        </w:rPr>
        <w:t xml:space="preserve"> жилого помещения для населения </w:t>
      </w:r>
      <w:proofErr w:type="spellStart"/>
      <w:r w:rsidRPr="00D57BC8">
        <w:rPr>
          <w:bCs/>
        </w:rPr>
        <w:t>Артемьевского</w:t>
      </w:r>
      <w:proofErr w:type="spellEnd"/>
      <w:r w:rsidRPr="00D57BC8">
        <w:rPr>
          <w:bCs/>
        </w:rPr>
        <w:t xml:space="preserve"> сельского поселения</w:t>
      </w:r>
      <w:r>
        <w:rPr>
          <w:bCs/>
        </w:rPr>
        <w:t>»;</w:t>
      </w:r>
    </w:p>
    <w:p w:rsidR="00D57BC8" w:rsidRPr="00D57BC8" w:rsidRDefault="00D57BC8" w:rsidP="00D57BC8">
      <w:pPr>
        <w:rPr>
          <w:bCs/>
        </w:rPr>
      </w:pPr>
      <w:r>
        <w:rPr>
          <w:bCs/>
        </w:rPr>
        <w:t xml:space="preserve">- от 20.11.2023 № 153 </w:t>
      </w:r>
      <w:r w:rsidRPr="00D57BC8">
        <w:rPr>
          <w:bCs/>
        </w:rPr>
        <w:t xml:space="preserve">«О внесении  изменений в постановление Администрации АСП от 10.12.2021 № 187 «Об утверждении размера платы за содержание, ремонт и </w:t>
      </w:r>
      <w:proofErr w:type="spellStart"/>
      <w:r w:rsidRPr="00D57BC8">
        <w:rPr>
          <w:bCs/>
        </w:rPr>
        <w:t>найм</w:t>
      </w:r>
      <w:proofErr w:type="spellEnd"/>
      <w:r w:rsidRPr="00D57BC8">
        <w:rPr>
          <w:bCs/>
        </w:rPr>
        <w:t xml:space="preserve"> жилого помещения для населения </w:t>
      </w:r>
      <w:proofErr w:type="spellStart"/>
      <w:r w:rsidRPr="00D57BC8">
        <w:rPr>
          <w:bCs/>
        </w:rPr>
        <w:t>Артемьевского</w:t>
      </w:r>
      <w:proofErr w:type="spellEnd"/>
      <w:r w:rsidRPr="00D57BC8">
        <w:rPr>
          <w:bCs/>
        </w:rPr>
        <w:t xml:space="preserve"> сельского поселения»</w:t>
      </w:r>
    </w:p>
    <w:p w:rsidR="009034F5" w:rsidRPr="002A694B" w:rsidRDefault="002A694B" w:rsidP="006052CE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Cs/>
        </w:rPr>
      </w:pPr>
      <w:r>
        <w:t>3.</w:t>
      </w:r>
      <w:r w:rsidR="009034F5">
        <w:t>Опубликовать настоящее постановление в муниципальной газете «Берега».</w:t>
      </w:r>
    </w:p>
    <w:p w:rsidR="009034F5" w:rsidRPr="000A1CB1" w:rsidRDefault="009034F5" w:rsidP="006052CE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t xml:space="preserve">4.  </w:t>
      </w:r>
      <w:r w:rsidRPr="001C03F8">
        <w:t xml:space="preserve">Настоящее </w:t>
      </w:r>
      <w:r>
        <w:t>постановление</w:t>
      </w:r>
      <w:r w:rsidRPr="001C03F8">
        <w:t xml:space="preserve"> вступает в силу не ранее чем по истечении одного месяца со дня его официального опубликования</w:t>
      </w:r>
      <w:r>
        <w:t xml:space="preserve"> и распространяется на правоо</w:t>
      </w:r>
      <w:r w:rsidR="00AC6CC0">
        <w:t>тношения, возникшие с 01.01.20</w:t>
      </w:r>
      <w:r w:rsidR="000470CB">
        <w:t>24</w:t>
      </w:r>
      <w:r>
        <w:t xml:space="preserve"> года.</w:t>
      </w:r>
    </w:p>
    <w:p w:rsidR="009034F5" w:rsidRDefault="009034F5" w:rsidP="002A694B">
      <w:pPr>
        <w:pStyle w:val="ConsPlusNormal"/>
        <w:tabs>
          <w:tab w:val="left" w:pos="284"/>
          <w:tab w:val="left" w:pos="426"/>
          <w:tab w:val="left" w:pos="709"/>
          <w:tab w:val="left" w:pos="993"/>
        </w:tabs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2A694B">
      <w:pPr>
        <w:pStyle w:val="ConsPlusNormal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72699D" w:rsidP="0072699D">
      <w:pPr>
        <w:pStyle w:val="ConsPlusNormal"/>
        <w:tabs>
          <w:tab w:val="left" w:pos="1755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4F5" w:rsidRDefault="009034F5" w:rsidP="00D60678">
      <w:pPr>
        <w:pStyle w:val="ConsPlusNormal"/>
        <w:ind w:right="-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Т.В. Грин</w:t>
      </w:r>
      <w:r w:rsidR="00AC6C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вич</w:t>
      </w: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D7DD0" w:rsidRDefault="001D7DD0" w:rsidP="000470CB">
      <w:pPr>
        <w:pStyle w:val="ConsPlusNormal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EB7DA2" w:rsidRDefault="00EB7DA2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0470CB" w:rsidRDefault="000470CB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0470CB" w:rsidRDefault="000470CB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62D6">
        <w:rPr>
          <w:rFonts w:ascii="Times New Roman" w:hAnsi="Times New Roman" w:cs="Times New Roman"/>
          <w:sz w:val="24"/>
          <w:szCs w:val="24"/>
        </w:rPr>
        <w:t>18</w:t>
      </w:r>
      <w:r w:rsidR="000470CB">
        <w:rPr>
          <w:rFonts w:ascii="Times New Roman" w:hAnsi="Times New Roman" w:cs="Times New Roman"/>
          <w:sz w:val="24"/>
          <w:szCs w:val="24"/>
        </w:rPr>
        <w:t>.12.2023</w:t>
      </w:r>
      <w:r w:rsidR="002A69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62D6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Pr="00D02BF8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ремонт жилого помещения</w:t>
      </w:r>
    </w:p>
    <w:p w:rsidR="009034F5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color w:val="00011B"/>
          <w:sz w:val="24"/>
          <w:szCs w:val="24"/>
        </w:rPr>
      </w:pPr>
    </w:p>
    <w:p w:rsidR="009034F5" w:rsidRPr="00D02BF8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>
        <w:rPr>
          <w:rFonts w:ascii="Times New Roman" w:hAnsi="Times New Roman" w:cs="Times New Roman"/>
          <w:color w:val="00011B"/>
          <w:sz w:val="24"/>
          <w:szCs w:val="24"/>
        </w:rPr>
        <w:t xml:space="preserve">Таблица 1. </w:t>
      </w: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Плата за содержание и ремонт жилого помещения</w:t>
      </w:r>
    </w:p>
    <w:p w:rsidR="009034F5" w:rsidRPr="001E7F0C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327"/>
        <w:gridCol w:w="3119"/>
      </w:tblGrid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>№№ п/п</w:t>
            </w:r>
          </w:p>
        </w:tc>
        <w:tc>
          <w:tcPr>
            <w:tcW w:w="5327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3119" w:type="dxa"/>
          </w:tcPr>
          <w:p w:rsidR="009034F5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Плата населения </w:t>
            </w:r>
          </w:p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содержание и ремонт жилья (</w:t>
            </w:r>
            <w:r w:rsidRPr="009F723A">
              <w:rPr>
                <w:b/>
                <w:bCs/>
              </w:rPr>
              <w:t>за 1 кв.м. общей площади в месяц</w:t>
            </w:r>
            <w:r>
              <w:rPr>
                <w:b/>
                <w:bCs/>
              </w:rPr>
              <w:t>)</w:t>
            </w:r>
            <w:r w:rsidRPr="009F723A">
              <w:rPr>
                <w:b/>
                <w:bCs/>
              </w:rPr>
              <w:t>, руб</w:t>
            </w:r>
            <w:r>
              <w:rPr>
                <w:b/>
                <w:bCs/>
              </w:rPr>
              <w:t>.</w:t>
            </w:r>
          </w:p>
        </w:tc>
      </w:tr>
      <w:tr w:rsidR="000470CB" w:rsidRPr="009F723A" w:rsidTr="00B00B12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0470CB" w:rsidRPr="009F723A" w:rsidRDefault="000470CB" w:rsidP="00B00B12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3119" w:type="dxa"/>
          </w:tcPr>
          <w:p w:rsidR="000470CB" w:rsidRPr="00BE3470" w:rsidRDefault="000470CB" w:rsidP="00B12208">
            <w:pPr>
              <w:jc w:val="center"/>
            </w:pPr>
            <w:r>
              <w:t>18,77</w:t>
            </w:r>
          </w:p>
        </w:tc>
      </w:tr>
      <w:tr w:rsidR="000470CB" w:rsidRPr="009F723A" w:rsidTr="00B00B12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0470CB" w:rsidRPr="009F723A" w:rsidRDefault="000470CB" w:rsidP="00B00B12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3119" w:type="dxa"/>
          </w:tcPr>
          <w:p w:rsidR="000470CB" w:rsidRPr="00BE3470" w:rsidRDefault="000470CB" w:rsidP="00B12208">
            <w:pPr>
              <w:jc w:val="center"/>
            </w:pPr>
            <w:r>
              <w:t>14,39</w:t>
            </w:r>
          </w:p>
        </w:tc>
      </w:tr>
      <w:tr w:rsidR="000470CB" w:rsidRPr="009F723A" w:rsidTr="00B00B12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0470CB" w:rsidRPr="009F723A" w:rsidRDefault="000470CB" w:rsidP="00B00B12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3119" w:type="dxa"/>
          </w:tcPr>
          <w:p w:rsidR="000470CB" w:rsidRPr="00BE3470" w:rsidRDefault="000470CB" w:rsidP="00B12208">
            <w:pPr>
              <w:jc w:val="center"/>
            </w:pPr>
            <w:r>
              <w:t>6,21</w:t>
            </w:r>
          </w:p>
        </w:tc>
      </w:tr>
      <w:tr w:rsidR="000470CB" w:rsidRPr="009F723A" w:rsidTr="00B00B12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0470CB" w:rsidRPr="009F723A" w:rsidRDefault="000470CB" w:rsidP="00B00B12">
            <w:r w:rsidRPr="009F723A">
              <w:t>Жилые дома, признанные ветхими и аварийными</w:t>
            </w:r>
          </w:p>
        </w:tc>
        <w:tc>
          <w:tcPr>
            <w:tcW w:w="3119" w:type="dxa"/>
          </w:tcPr>
          <w:p w:rsidR="000470CB" w:rsidRPr="00BE3470" w:rsidRDefault="000470CB" w:rsidP="00B12208">
            <w:pPr>
              <w:jc w:val="center"/>
            </w:pPr>
            <w:r>
              <w:t>2,97</w:t>
            </w:r>
          </w:p>
        </w:tc>
      </w:tr>
    </w:tbl>
    <w:p w:rsidR="009034F5" w:rsidRDefault="009034F5" w:rsidP="009034F5">
      <w:pPr>
        <w:pStyle w:val="a3"/>
        <w:ind w:left="1080"/>
      </w:pPr>
    </w:p>
    <w:p w:rsidR="009034F5" w:rsidRDefault="009034F5" w:rsidP="009034F5">
      <w:pPr>
        <w:pStyle w:val="a3"/>
        <w:ind w:left="0"/>
      </w:pPr>
      <w:r>
        <w:t>Дополнительно к установленному тарифу с населения взимается:</w:t>
      </w:r>
    </w:p>
    <w:p w:rsidR="009034F5" w:rsidRDefault="009034F5" w:rsidP="009034F5">
      <w:pPr>
        <w:pStyle w:val="a3"/>
        <w:ind w:left="0"/>
      </w:pPr>
      <w:r>
        <w:t>-плата за содержание и ремонт внутридомового газового оборудования;</w:t>
      </w:r>
    </w:p>
    <w:p w:rsidR="009034F5" w:rsidRDefault="009034F5" w:rsidP="009034F5">
      <w:pPr>
        <w:pStyle w:val="a3"/>
        <w:ind w:left="0"/>
      </w:pPr>
      <w:r>
        <w:t>- плата за вывоз и утилизацию ТКО.</w:t>
      </w:r>
    </w:p>
    <w:p w:rsidR="009034F5" w:rsidRDefault="009034F5" w:rsidP="009034F5">
      <w:pPr>
        <w:pStyle w:val="a3"/>
        <w:ind w:left="0"/>
      </w:pPr>
    </w:p>
    <w:p w:rsidR="001527BE" w:rsidRPr="00D02BF8" w:rsidRDefault="001527BE" w:rsidP="001527BE">
      <w:pPr>
        <w:pStyle w:val="a3"/>
        <w:jc w:val="center"/>
        <w:rPr>
          <w:b/>
          <w:bCs/>
        </w:rPr>
      </w:pPr>
      <w:r w:rsidRPr="001527BE">
        <w:t>Таблица 1.1.</w:t>
      </w:r>
      <w:r w:rsidRPr="00D02BF8">
        <w:rPr>
          <w:b/>
          <w:bCs/>
        </w:rPr>
        <w:t>Плата за содержание и ремонт внутридомового газовогообо</w:t>
      </w:r>
      <w:r>
        <w:rPr>
          <w:b/>
          <w:bCs/>
        </w:rPr>
        <w:t>р</w:t>
      </w:r>
      <w:r w:rsidRPr="00D02BF8">
        <w:rPr>
          <w:b/>
          <w:bCs/>
        </w:rPr>
        <w:t>удования</w:t>
      </w:r>
    </w:p>
    <w:p w:rsidR="001527BE" w:rsidRDefault="001527BE" w:rsidP="001527BE">
      <w:pPr>
        <w:pStyle w:val="a3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40"/>
        <w:gridCol w:w="2983"/>
      </w:tblGrid>
      <w:tr w:rsidR="001527BE" w:rsidRPr="00195B14" w:rsidTr="001527BE">
        <w:tc>
          <w:tcPr>
            <w:tcW w:w="540" w:type="dxa"/>
          </w:tcPr>
          <w:p w:rsidR="001527BE" w:rsidRPr="00195B14" w:rsidRDefault="001527BE" w:rsidP="001527BE">
            <w:pPr>
              <w:rPr>
                <w:b/>
                <w:bCs/>
              </w:rPr>
            </w:pPr>
            <w:r w:rsidRPr="00195B14">
              <w:rPr>
                <w:b/>
                <w:bCs/>
              </w:rPr>
              <w:t>№ п/п</w:t>
            </w:r>
          </w:p>
        </w:tc>
        <w:tc>
          <w:tcPr>
            <w:tcW w:w="5940" w:type="dxa"/>
          </w:tcPr>
          <w:p w:rsidR="001527BE" w:rsidRPr="00195B14" w:rsidRDefault="001527BE" w:rsidP="001527BE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>Содержание внутридомового газового оборудования для жилищного фонда</w:t>
            </w:r>
          </w:p>
        </w:tc>
        <w:tc>
          <w:tcPr>
            <w:tcW w:w="2983" w:type="dxa"/>
          </w:tcPr>
          <w:p w:rsidR="001527BE" w:rsidRPr="00195B14" w:rsidRDefault="001527BE" w:rsidP="001527BE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 xml:space="preserve">Плата населения за 1 кв.м. общей площади в месяц, </w:t>
            </w:r>
            <w:proofErr w:type="spellStart"/>
            <w:r w:rsidRPr="00195B14">
              <w:rPr>
                <w:b/>
                <w:bCs/>
              </w:rPr>
              <w:t>руб</w:t>
            </w:r>
            <w:proofErr w:type="spellEnd"/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1</w:t>
            </w:r>
          </w:p>
        </w:tc>
        <w:tc>
          <w:tcPr>
            <w:tcW w:w="5940" w:type="dxa"/>
          </w:tcPr>
          <w:p w:rsidR="001527BE" w:rsidRDefault="001527BE" w:rsidP="001527BE">
            <w:r>
              <w:t>С газовыми плитами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</w:t>
            </w:r>
            <w:r w:rsidR="000470CB">
              <w:t>53</w:t>
            </w:r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2</w:t>
            </w:r>
          </w:p>
        </w:tc>
        <w:tc>
          <w:tcPr>
            <w:tcW w:w="5940" w:type="dxa"/>
          </w:tcPr>
          <w:p w:rsidR="001527BE" w:rsidRDefault="001527BE" w:rsidP="001527BE">
            <w:r>
              <w:t>С газовыми плитами и водонагревателями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</w:t>
            </w:r>
            <w:r w:rsidR="000470CB">
              <w:t>82</w:t>
            </w:r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3</w:t>
            </w:r>
          </w:p>
        </w:tc>
        <w:tc>
          <w:tcPr>
            <w:tcW w:w="5940" w:type="dxa"/>
          </w:tcPr>
          <w:p w:rsidR="001527BE" w:rsidRDefault="001527BE" w:rsidP="001527BE">
            <w:r>
              <w:t>Дополнительно: оборудованные газовыми счетчиками и котлом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0,0</w:t>
            </w:r>
            <w:r w:rsidR="000470CB">
              <w:t>1</w:t>
            </w:r>
          </w:p>
        </w:tc>
      </w:tr>
    </w:tbl>
    <w:p w:rsidR="009034F5" w:rsidRDefault="009034F5" w:rsidP="009034F5">
      <w:pPr>
        <w:pStyle w:val="a3"/>
        <w:ind w:left="0"/>
        <w:jc w:val="right"/>
      </w:pPr>
    </w:p>
    <w:p w:rsidR="001527BE" w:rsidRDefault="001527BE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296A67" w:rsidRDefault="00296A67" w:rsidP="009034F5">
      <w:pPr>
        <w:pStyle w:val="a3"/>
        <w:ind w:left="0"/>
        <w:jc w:val="right"/>
      </w:pPr>
    </w:p>
    <w:p w:rsidR="00296A67" w:rsidRDefault="00296A67" w:rsidP="009034F5">
      <w:pPr>
        <w:pStyle w:val="a3"/>
        <w:ind w:left="0"/>
        <w:jc w:val="right"/>
      </w:pPr>
    </w:p>
    <w:p w:rsidR="00296A67" w:rsidRDefault="00296A67" w:rsidP="009034F5">
      <w:pPr>
        <w:pStyle w:val="a3"/>
        <w:ind w:left="0"/>
        <w:jc w:val="right"/>
      </w:pPr>
    </w:p>
    <w:p w:rsidR="00296A67" w:rsidRDefault="00296A67" w:rsidP="009034F5">
      <w:pPr>
        <w:pStyle w:val="a3"/>
        <w:ind w:left="0"/>
        <w:jc w:val="right"/>
      </w:pPr>
    </w:p>
    <w:p w:rsidR="009034F5" w:rsidRDefault="009034F5" w:rsidP="009034F5">
      <w:pPr>
        <w:pStyle w:val="a3"/>
        <w:ind w:left="0"/>
        <w:jc w:val="right"/>
      </w:pPr>
      <w:r>
        <w:t>Приложение 2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AC6CC0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62D6">
        <w:rPr>
          <w:rFonts w:ascii="Times New Roman" w:hAnsi="Times New Roman" w:cs="Times New Roman"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CD">
        <w:rPr>
          <w:rFonts w:ascii="Times New Roman" w:hAnsi="Times New Roman" w:cs="Times New Roman"/>
          <w:sz w:val="24"/>
          <w:szCs w:val="24"/>
        </w:rPr>
        <w:t>№</w:t>
      </w:r>
      <w:r w:rsidR="00B462D6">
        <w:rPr>
          <w:rFonts w:ascii="Times New Roman" w:hAnsi="Times New Roman" w:cs="Times New Roman"/>
          <w:sz w:val="24"/>
          <w:szCs w:val="24"/>
        </w:rPr>
        <w:t>171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804A8C" w:rsidP="009034F5">
      <w:pPr>
        <w:pStyle w:val="a3"/>
        <w:ind w:left="0"/>
        <w:jc w:val="center"/>
        <w:rPr>
          <w:b/>
          <w:bCs/>
        </w:rPr>
      </w:pPr>
      <w:r>
        <w:t>Таблица 2</w:t>
      </w:r>
      <w:r w:rsidR="009034F5" w:rsidRPr="003F596C">
        <w:t>.</w:t>
      </w:r>
      <w:r w:rsidR="009034F5" w:rsidRPr="00D02BF8">
        <w:rPr>
          <w:b/>
          <w:bCs/>
        </w:rPr>
        <w:t>Размер платы населения по договорам социального найма и договорам найма жилого помещения муниципального жилищного фонда Артемьевского сельского поселения</w:t>
      </w:r>
    </w:p>
    <w:p w:rsidR="009034F5" w:rsidRDefault="009034F5" w:rsidP="009034F5">
      <w:pPr>
        <w:pStyle w:val="a3"/>
        <w:ind w:left="0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760"/>
        <w:gridCol w:w="4111"/>
      </w:tblGrid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>№№ п/п</w:t>
            </w:r>
          </w:p>
        </w:tc>
        <w:tc>
          <w:tcPr>
            <w:tcW w:w="4760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4111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Плата населения за найм жилья (за 1кв.м. общей площади в месяц), руб.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4111" w:type="dxa"/>
          </w:tcPr>
          <w:p w:rsidR="009034F5" w:rsidRPr="009F723A" w:rsidRDefault="000470CB" w:rsidP="00B00B12">
            <w:pPr>
              <w:jc w:val="center"/>
            </w:pPr>
            <w:r>
              <w:t>9,97</w:t>
            </w:r>
          </w:p>
        </w:tc>
      </w:tr>
      <w:tr w:rsidR="000470CB" w:rsidRPr="009F723A" w:rsidTr="006052CE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0470CB" w:rsidRPr="009F723A" w:rsidRDefault="000470CB" w:rsidP="00B00B12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4111" w:type="dxa"/>
          </w:tcPr>
          <w:p w:rsidR="000470CB" w:rsidRDefault="000470CB" w:rsidP="000470CB">
            <w:pPr>
              <w:jc w:val="center"/>
            </w:pPr>
            <w:bookmarkStart w:id="0" w:name="_GoBack"/>
            <w:bookmarkEnd w:id="0"/>
            <w:r w:rsidRPr="00C13083">
              <w:t>9,97</w:t>
            </w:r>
          </w:p>
        </w:tc>
      </w:tr>
      <w:tr w:rsidR="000470CB" w:rsidRPr="009F723A" w:rsidTr="006052CE">
        <w:tc>
          <w:tcPr>
            <w:tcW w:w="699" w:type="dxa"/>
          </w:tcPr>
          <w:p w:rsidR="000470CB" w:rsidRPr="009F723A" w:rsidRDefault="000470CB" w:rsidP="00B00B12">
            <w:pPr>
              <w:jc w:val="center"/>
            </w:pPr>
            <w:r>
              <w:t>3</w:t>
            </w:r>
          </w:p>
        </w:tc>
        <w:tc>
          <w:tcPr>
            <w:tcW w:w="4760" w:type="dxa"/>
          </w:tcPr>
          <w:p w:rsidR="000470CB" w:rsidRPr="009F723A" w:rsidRDefault="000470CB" w:rsidP="00B00B12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4111" w:type="dxa"/>
          </w:tcPr>
          <w:p w:rsidR="000470CB" w:rsidRDefault="000470CB" w:rsidP="000470CB">
            <w:pPr>
              <w:jc w:val="center"/>
            </w:pPr>
            <w:r w:rsidRPr="00C13083">
              <w:t>9,97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4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признанные ветхими и аварийными</w:t>
            </w:r>
          </w:p>
        </w:tc>
        <w:tc>
          <w:tcPr>
            <w:tcW w:w="4111" w:type="dxa"/>
          </w:tcPr>
          <w:p w:rsidR="009034F5" w:rsidRPr="009F723A" w:rsidRDefault="009034F5" w:rsidP="00B00B12">
            <w:pPr>
              <w:jc w:val="center"/>
            </w:pPr>
            <w:r>
              <w:t>1,03</w:t>
            </w:r>
          </w:p>
        </w:tc>
      </w:tr>
    </w:tbl>
    <w:p w:rsidR="009034F5" w:rsidRDefault="009034F5" w:rsidP="009034F5">
      <w:pPr>
        <w:pStyle w:val="a3"/>
        <w:ind w:left="0"/>
        <w:jc w:val="right"/>
        <w:rPr>
          <w:b/>
          <w:bCs/>
        </w:rPr>
      </w:pPr>
    </w:p>
    <w:p w:rsidR="009034F5" w:rsidRDefault="009034F5" w:rsidP="009034F5">
      <w:pPr>
        <w:pStyle w:val="a3"/>
        <w:ind w:left="0"/>
        <w:jc w:val="right"/>
      </w:pPr>
    </w:p>
    <w:p w:rsidR="0072699D" w:rsidRDefault="0072699D" w:rsidP="009034F5">
      <w:pPr>
        <w:pStyle w:val="a3"/>
        <w:ind w:left="0"/>
        <w:jc w:val="right"/>
      </w:pPr>
    </w:p>
    <w:p w:rsidR="0072699D" w:rsidRDefault="0072699D" w:rsidP="009034F5">
      <w:pPr>
        <w:pStyle w:val="a3"/>
        <w:ind w:left="0"/>
        <w:jc w:val="right"/>
      </w:pPr>
    </w:p>
    <w:p w:rsidR="009034F5" w:rsidRDefault="009034F5" w:rsidP="009034F5">
      <w:pPr>
        <w:pStyle w:val="a3"/>
        <w:ind w:left="0"/>
        <w:jc w:val="right"/>
      </w:pPr>
      <w:r>
        <w:t>Приложение 3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AC6CC0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62D6">
        <w:rPr>
          <w:rFonts w:ascii="Times New Roman" w:hAnsi="Times New Roman" w:cs="Times New Roman"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B462D6">
        <w:rPr>
          <w:rFonts w:ascii="Times New Roman" w:hAnsi="Times New Roman" w:cs="Times New Roman"/>
          <w:sz w:val="24"/>
          <w:szCs w:val="24"/>
        </w:rPr>
        <w:t>171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Pr="00122A62" w:rsidRDefault="00804A8C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9034F5" w:rsidRPr="00122A62">
        <w:rPr>
          <w:rFonts w:ascii="Times New Roman" w:hAnsi="Times New Roman" w:cs="Times New Roman"/>
          <w:sz w:val="24"/>
          <w:szCs w:val="24"/>
        </w:rPr>
        <w:t>.</w:t>
      </w:r>
      <w:r w:rsidR="009034F5">
        <w:rPr>
          <w:rFonts w:ascii="Times New Roman" w:hAnsi="Times New Roman" w:cs="Times New Roman"/>
          <w:b/>
          <w:bCs/>
          <w:sz w:val="24"/>
          <w:szCs w:val="24"/>
        </w:rPr>
        <w:t xml:space="preserve"> Плата за коммунальные ресурсы </w:t>
      </w:r>
      <w:r w:rsidR="009034F5" w:rsidRPr="00C534C5">
        <w:rPr>
          <w:rFonts w:ascii="Times New Roman" w:hAnsi="Times New Roman" w:cs="Times New Roman"/>
          <w:b/>
          <w:bCs/>
          <w:sz w:val="24"/>
          <w:szCs w:val="24"/>
        </w:rPr>
        <w:t xml:space="preserve"> в целях содержания общего имущества в многоквартирных домах (МКД)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5268"/>
      </w:tblGrid>
      <w:tr w:rsidR="009034F5" w:rsidRPr="003455CA" w:rsidTr="00B00B12">
        <w:tc>
          <w:tcPr>
            <w:tcW w:w="4303" w:type="dxa"/>
            <w:vAlign w:val="center"/>
          </w:tcPr>
          <w:p w:rsidR="009034F5" w:rsidRPr="00E218BD" w:rsidRDefault="009034F5" w:rsidP="00B00B12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8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Исполнитель жилищной услуги для расчета платы за коммунальные ресурсы, в целях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общего имущества в МКД индивидуально по каждому МКД</w:t>
            </w: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нормативы, утверждённые органами государственной власти субъектов Российской Федерации</w:t>
            </w: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холодной воде</w:t>
            </w:r>
          </w:p>
        </w:tc>
        <w:tc>
          <w:tcPr>
            <w:tcW w:w="5268" w:type="dxa"/>
            <w:vMerge w:val="restart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31 октября 2016 № 1135-п</w:t>
            </w:r>
          </w:p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горячей воде</w:t>
            </w:r>
          </w:p>
        </w:tc>
        <w:tc>
          <w:tcPr>
            <w:tcW w:w="5268" w:type="dxa"/>
            <w:vMerge/>
          </w:tcPr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5268" w:type="dxa"/>
            <w:vMerge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5268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10 августа 2012 № 789-п</w:t>
            </w:r>
          </w:p>
        </w:tc>
      </w:tr>
    </w:tbl>
    <w:p w:rsidR="009034F5" w:rsidRDefault="009034F5" w:rsidP="009034F5">
      <w:pPr>
        <w:pStyle w:val="a3"/>
        <w:ind w:left="0"/>
        <w:jc w:val="right"/>
        <w:rPr>
          <w:b/>
          <w:bCs/>
        </w:rPr>
      </w:pPr>
    </w:p>
    <w:p w:rsidR="00FE1FC2" w:rsidRDefault="00FE1FC2"/>
    <w:sectPr w:rsidR="00FE1FC2" w:rsidSect="001D7DD0">
      <w:pgSz w:w="11906" w:h="16838"/>
      <w:pgMar w:top="567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F3"/>
    <w:multiLevelType w:val="multilevel"/>
    <w:tmpl w:val="132CF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8B4D12"/>
    <w:multiLevelType w:val="hybridMultilevel"/>
    <w:tmpl w:val="1AB63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157"/>
    <w:multiLevelType w:val="hybridMultilevel"/>
    <w:tmpl w:val="E8C67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F5"/>
    <w:rsid w:val="000470CB"/>
    <w:rsid w:val="00072F5A"/>
    <w:rsid w:val="001527BE"/>
    <w:rsid w:val="001D7DD0"/>
    <w:rsid w:val="0025422A"/>
    <w:rsid w:val="00296A67"/>
    <w:rsid w:val="002A694B"/>
    <w:rsid w:val="00322C51"/>
    <w:rsid w:val="004309CD"/>
    <w:rsid w:val="00557C59"/>
    <w:rsid w:val="006052CE"/>
    <w:rsid w:val="00721771"/>
    <w:rsid w:val="0072699D"/>
    <w:rsid w:val="00804A8C"/>
    <w:rsid w:val="009034F5"/>
    <w:rsid w:val="00993559"/>
    <w:rsid w:val="009E0BD8"/>
    <w:rsid w:val="00A770D1"/>
    <w:rsid w:val="00AC6CC0"/>
    <w:rsid w:val="00AF271B"/>
    <w:rsid w:val="00B00B12"/>
    <w:rsid w:val="00B462D6"/>
    <w:rsid w:val="00BA1088"/>
    <w:rsid w:val="00BD3D66"/>
    <w:rsid w:val="00C8026C"/>
    <w:rsid w:val="00C90721"/>
    <w:rsid w:val="00D205FF"/>
    <w:rsid w:val="00D57BC8"/>
    <w:rsid w:val="00D60678"/>
    <w:rsid w:val="00D77CA6"/>
    <w:rsid w:val="00D8051B"/>
    <w:rsid w:val="00DE7302"/>
    <w:rsid w:val="00EB7DA2"/>
    <w:rsid w:val="00FE1FC2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4F5"/>
    <w:pPr>
      <w:ind w:left="720"/>
    </w:pPr>
  </w:style>
  <w:style w:type="paragraph" w:styleId="a4">
    <w:name w:val="Normal (Web)"/>
    <w:basedOn w:val="a"/>
    <w:uiPriority w:val="99"/>
    <w:rsid w:val="009034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2022-02-18T05:53:00Z</cp:lastPrinted>
  <dcterms:created xsi:type="dcterms:W3CDTF">2018-12-28T04:55:00Z</dcterms:created>
  <dcterms:modified xsi:type="dcterms:W3CDTF">2023-12-19T08:02:00Z</dcterms:modified>
</cp:coreProperties>
</file>