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ABC" w:rsidRDefault="00CD08A6" w:rsidP="00CD08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8A6">
        <w:rPr>
          <w:rFonts w:ascii="Times New Roman" w:hAnsi="Times New Roman" w:cs="Times New Roman"/>
          <w:b/>
          <w:sz w:val="28"/>
          <w:szCs w:val="28"/>
        </w:rPr>
        <w:t>Извещение о возможности приобретения долей</w:t>
      </w:r>
    </w:p>
    <w:p w:rsidR="00CD08A6" w:rsidRDefault="00CD08A6" w:rsidP="00CD08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D08A6">
        <w:rPr>
          <w:rFonts w:ascii="Times New Roman" w:hAnsi="Times New Roman" w:cs="Times New Roman"/>
          <w:sz w:val="24"/>
          <w:szCs w:val="24"/>
        </w:rPr>
        <w:t xml:space="preserve">Администрация Левобережного сельского поселения Тутаевского муниципального района Ярославской </w:t>
      </w:r>
      <w:r>
        <w:rPr>
          <w:rFonts w:ascii="Times New Roman" w:hAnsi="Times New Roman" w:cs="Times New Roman"/>
          <w:sz w:val="24"/>
          <w:szCs w:val="24"/>
        </w:rPr>
        <w:t>области, руководствуясь п. 4 ст. 12 Федерального закона № 101-ФЗ от 24.07.2002 г. «Об обороте земель сельскохозяйственного назначения» информирует о возможности приобретения 25 земельн</w:t>
      </w:r>
      <w:r w:rsidR="00517259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дол</w:t>
      </w:r>
      <w:r w:rsidR="00517259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>, находящихся в муниципальной собственности, на земельный участок с кадастровым номером 76:15:000000:143, расположенный в границах СПК (колхоз) «Колос».</w:t>
      </w:r>
      <w:proofErr w:type="gramEnd"/>
    </w:p>
    <w:p w:rsidR="00CD08A6" w:rsidRDefault="00CD08A6" w:rsidP="00CD08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Приобрести указанные земельные доли вправе сельскохозяйственная организация или крестьянское (фермерское) хозяйство, использующие земельный участок с кадастровым номером 76:15:000000:143, находящийся в долевой собственности.</w:t>
      </w:r>
    </w:p>
    <w:p w:rsidR="00CD08A6" w:rsidRDefault="00CD08A6" w:rsidP="00CD08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Указанные сельскохозяйственная организация или крестьянское (фермерское) хозяйство вправе приобрести земельные доли, находящиеся в муниципальной собственности</w:t>
      </w:r>
      <w:r w:rsidR="004637EB">
        <w:rPr>
          <w:rFonts w:ascii="Times New Roman" w:hAnsi="Times New Roman" w:cs="Times New Roman"/>
          <w:sz w:val="24"/>
          <w:szCs w:val="24"/>
        </w:rPr>
        <w:t>, по цене 31185 руб. 00 коп</w:t>
      </w:r>
      <w:proofErr w:type="gramStart"/>
      <w:r w:rsidR="004637E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637E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4637EB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4637EB">
        <w:rPr>
          <w:rFonts w:ascii="Times New Roman" w:hAnsi="Times New Roman" w:cs="Times New Roman"/>
          <w:sz w:val="24"/>
          <w:szCs w:val="24"/>
        </w:rPr>
        <w:t>ридцать одна тысяча сто восемьдесят пять руб. 00 коп.) за одну земельную долю. Указанная цена определяется как произведение            15 процентов кадастровой стоимости одного квадратного метра такого земельного участка и площади, соответствующей размеру этой земельной доли.</w:t>
      </w:r>
    </w:p>
    <w:p w:rsidR="004637EB" w:rsidRPr="00CD08A6" w:rsidRDefault="004637EB" w:rsidP="00CD08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Заявления о приобретении права собственности на указанные земельные доли принимаются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 (шести) месяцев с момента публикации настоящего извещения, в администрации Левобережного сельского поселения по адресу: Тутаевский район, с. Пшеничище, ул. Школьная, д. 2, тел.:(48533) 4-45-58, с 8:00 до 16:00, кроме выходных (суббота и воскресенье) и праздничных дней, обед с 12:00 до 13:00.</w:t>
      </w:r>
    </w:p>
    <w:sectPr w:rsidR="004637EB" w:rsidRPr="00CD08A6" w:rsidSect="00393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08A6"/>
    <w:rsid w:val="00393ABC"/>
    <w:rsid w:val="004637EB"/>
    <w:rsid w:val="00517259"/>
    <w:rsid w:val="00CD0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2024-05-27T06:37:00Z</cp:lastPrinted>
  <dcterms:created xsi:type="dcterms:W3CDTF">2024-05-27T06:17:00Z</dcterms:created>
  <dcterms:modified xsi:type="dcterms:W3CDTF">2024-05-27T06:40:00Z</dcterms:modified>
</cp:coreProperties>
</file>