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BD4" w:rsidRDefault="008B3BD4" w:rsidP="008B3BD4">
      <w:pPr>
        <w:spacing w:after="0"/>
      </w:pPr>
    </w:p>
    <w:p w:rsidR="008B3BD4" w:rsidRDefault="00D125D3" w:rsidP="008B3BD4">
      <w:pPr>
        <w:spacing w:after="0"/>
      </w:pPr>
      <w:r w:rsidRPr="00D8072A">
        <w:rPr>
          <w:noProof/>
          <w:sz w:val="20"/>
          <w:szCs w:val="20"/>
          <w:lang w:eastAsia="ru-RU"/>
        </w:rPr>
        <mc:AlternateContent>
          <mc:Choice Requires="wps">
            <w:drawing>
              <wp:inline distT="0" distB="0" distL="0" distR="0" wp14:anchorId="27E45BAA" wp14:editId="7E9D4585">
                <wp:extent cx="6480175" cy="657691"/>
                <wp:effectExtent l="0" t="0" r="0" b="0"/>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80175" cy="657691"/>
                        </a:xfrm>
                        <a:prstGeom prst="rect">
                          <a:avLst/>
                        </a:prstGeom>
                      </wps:spPr>
                      <wps:txbx>
                        <w:txbxContent>
                          <w:p w:rsidR="00D125D3" w:rsidRDefault="00D125D3" w:rsidP="00D125D3">
                            <w:pPr>
                              <w:pStyle w:val="a4"/>
                              <w:spacing w:before="0" w:beforeAutospacing="0" w:after="0" w:afterAutospacing="0"/>
                              <w:ind w:right="-164"/>
                              <w:jc w:val="center"/>
                            </w:pPr>
                            <w:r w:rsidRPr="00D125D3">
                              <w:rPr>
                                <w:rFonts w:ascii="Impact" w:hAnsi="Impact"/>
                                <w:b/>
                                <w:bCs/>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МУНИЦИПАЛЬНЫЙ ВЕСТНИК</w:t>
                            </w:r>
                          </w:p>
                        </w:txbxContent>
                      </wps:txbx>
                      <wps:bodyPr wrap="square" numCol="1" fromWordArt="1">
                        <a:prstTxWarp prst="textPlain">
                          <a:avLst>
                            <a:gd name="adj" fmla="val 50000"/>
                          </a:avLst>
                        </a:prstTxWarp>
                        <a:spAutoFit/>
                      </wps:bodyPr>
                    </wps:wsp>
                  </a:graphicData>
                </a:graphic>
              </wp:inline>
            </w:drawing>
          </mc:Choice>
          <mc:Fallback>
            <w:pict>
              <v:shapetype w14:anchorId="27E45BAA" id="_x0000_t202" coordsize="21600,21600" o:spt="202" path="m,l,21600r21600,l21600,xe">
                <v:stroke joinstyle="miter"/>
                <v:path gradientshapeok="t" o:connecttype="rect"/>
              </v:shapetype>
              <v:shape id="Надпись 1" o:spid="_x0000_s1026" type="#_x0000_t202" style="width:510.25pt;height: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" filled="f" stroked="f">
                <o:lock v:ext="edit" shapetype="t"/>
                <v:textbox style="mso-fit-shape-to-text:t">
                  <w:txbxContent>
                    <w:p w:rsidR="00D125D3" w:rsidRDefault="00D125D3" w:rsidP="00D125D3">
                      <w:pPr>
                        <w:pStyle w:val="a4"/>
                        <w:spacing w:before="0" w:beforeAutospacing="0" w:after="0" w:afterAutospacing="0"/>
                        <w:ind w:right="-164"/>
                        <w:jc w:val="center"/>
                      </w:pPr>
                      <w:r w:rsidRPr="00D125D3">
                        <w:rPr>
                          <w:rFonts w:ascii="Impact" w:hAnsi="Impact"/>
                          <w:b/>
                          <w:bCs/>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МУНИЦИПАЛЬНЫЙ ВЕСТНИК</w:t>
                      </w:r>
                    </w:p>
                  </w:txbxContent>
                </v:textbox>
                <w10:anchorlock/>
              </v:shape>
            </w:pict>
          </mc:Fallback>
        </mc:AlternateContent>
      </w:r>
    </w:p>
    <w:p w:rsidR="00B37872" w:rsidRDefault="008B3BD4" w:rsidP="00914992">
      <w:pPr>
        <w:spacing w:after="0" w:line="240" w:lineRule="auto"/>
        <w:jc w:val="center"/>
        <w:rPr>
          <w:rFonts w:ascii="Times New Roman" w:hAnsi="Times New Roman" w:cs="Times New Roman"/>
          <w:b/>
          <w:i/>
          <w:sz w:val="32"/>
          <w:szCs w:val="32"/>
        </w:rPr>
      </w:pPr>
      <w:r w:rsidRPr="008B3BD4">
        <w:rPr>
          <w:rFonts w:ascii="Times New Roman" w:hAnsi="Times New Roman" w:cs="Times New Roman"/>
          <w:b/>
          <w:i/>
          <w:sz w:val="32"/>
          <w:szCs w:val="32"/>
        </w:rPr>
        <w:t xml:space="preserve">Массовая муниципальная газета </w:t>
      </w:r>
      <w:proofErr w:type="spellStart"/>
      <w:r w:rsidRPr="008B3BD4">
        <w:rPr>
          <w:rFonts w:ascii="Times New Roman" w:hAnsi="Times New Roman" w:cs="Times New Roman"/>
          <w:b/>
          <w:i/>
          <w:sz w:val="32"/>
          <w:szCs w:val="32"/>
        </w:rPr>
        <w:t>Чебаковского</w:t>
      </w:r>
      <w:proofErr w:type="spellEnd"/>
      <w:r w:rsidRPr="008B3BD4">
        <w:rPr>
          <w:rFonts w:ascii="Times New Roman" w:hAnsi="Times New Roman" w:cs="Times New Roman"/>
          <w:b/>
          <w:i/>
          <w:sz w:val="32"/>
          <w:szCs w:val="32"/>
        </w:rPr>
        <w:t xml:space="preserve"> сельского поселения</w:t>
      </w:r>
    </w:p>
    <w:p w:rsidR="00FF35EC" w:rsidRDefault="00FF35EC" w:rsidP="00914992">
      <w:pPr>
        <w:spacing w:after="0" w:line="240" w:lineRule="auto"/>
        <w:jc w:val="center"/>
        <w:rPr>
          <w:rFonts w:ascii="Times New Roman" w:hAnsi="Times New Roman" w:cs="Times New Roman"/>
          <w:b/>
          <w:i/>
          <w:color w:val="000000"/>
          <w:sz w:val="28"/>
          <w:szCs w:val="28"/>
        </w:rPr>
      </w:pPr>
      <w:r w:rsidRPr="00FF35EC">
        <w:rPr>
          <w:rFonts w:ascii="Times New Roman" w:hAnsi="Times New Roman" w:cs="Times New Roman"/>
          <w:b/>
          <w:i/>
          <w:color w:val="000000"/>
          <w:sz w:val="28"/>
          <w:szCs w:val="28"/>
        </w:rPr>
        <w:t>Учредител</w:t>
      </w:r>
      <w:r>
        <w:rPr>
          <w:rFonts w:ascii="Times New Roman" w:hAnsi="Times New Roman" w:cs="Times New Roman"/>
          <w:b/>
          <w:i/>
          <w:color w:val="000000"/>
          <w:sz w:val="28"/>
          <w:szCs w:val="28"/>
        </w:rPr>
        <w:t>ь</w:t>
      </w:r>
      <w:r w:rsidRPr="00FF35EC">
        <w:rPr>
          <w:rFonts w:ascii="Times New Roman" w:hAnsi="Times New Roman" w:cs="Times New Roman"/>
          <w:b/>
          <w:i/>
          <w:color w:val="000000"/>
          <w:sz w:val="28"/>
          <w:szCs w:val="28"/>
        </w:rPr>
        <w:t xml:space="preserve"> </w:t>
      </w:r>
      <w:r>
        <w:rPr>
          <w:rFonts w:ascii="Times New Roman" w:hAnsi="Times New Roman" w:cs="Times New Roman"/>
          <w:b/>
          <w:i/>
          <w:color w:val="000000"/>
          <w:sz w:val="28"/>
          <w:szCs w:val="28"/>
        </w:rPr>
        <w:t xml:space="preserve">– </w:t>
      </w:r>
      <w:r w:rsidRPr="00FF35EC">
        <w:rPr>
          <w:rFonts w:ascii="Times New Roman" w:hAnsi="Times New Roman" w:cs="Times New Roman"/>
          <w:b/>
          <w:i/>
          <w:color w:val="000000"/>
          <w:sz w:val="28"/>
          <w:szCs w:val="28"/>
        </w:rPr>
        <w:t xml:space="preserve">Муниципальный Совет </w:t>
      </w:r>
      <w:proofErr w:type="spellStart"/>
      <w:r w:rsidRPr="00FF35EC">
        <w:rPr>
          <w:rFonts w:ascii="Times New Roman" w:hAnsi="Times New Roman" w:cs="Times New Roman"/>
          <w:b/>
          <w:i/>
          <w:color w:val="000000"/>
          <w:sz w:val="28"/>
          <w:szCs w:val="28"/>
        </w:rPr>
        <w:t>Чебаковского</w:t>
      </w:r>
      <w:proofErr w:type="spellEnd"/>
      <w:r w:rsidRPr="00FF35EC">
        <w:rPr>
          <w:rFonts w:ascii="Times New Roman" w:hAnsi="Times New Roman" w:cs="Times New Roman"/>
          <w:b/>
          <w:i/>
          <w:color w:val="000000"/>
          <w:sz w:val="28"/>
          <w:szCs w:val="28"/>
        </w:rPr>
        <w:t xml:space="preserve"> сельского поселения</w:t>
      </w:r>
    </w:p>
    <w:p w:rsidR="00EA2CF1" w:rsidRPr="00914992" w:rsidRDefault="00DE72C5" w:rsidP="00914992">
      <w:pPr>
        <w:spacing w:after="0" w:line="240" w:lineRule="auto"/>
        <w:jc w:val="both"/>
        <w:rPr>
          <w:rFonts w:ascii="Times New Roman" w:hAnsi="Times New Roman" w:cs="Times New Roman"/>
          <w:b/>
          <w:i/>
          <w:color w:val="000000"/>
          <w:sz w:val="28"/>
          <w:szCs w:val="28"/>
        </w:rPr>
      </w:pPr>
      <w:r w:rsidRPr="00914992">
        <w:rPr>
          <w:rFonts w:ascii="Times New Roman" w:hAnsi="Times New Roman" w:cs="Times New Roman"/>
          <w:b/>
          <w:i/>
          <w:color w:val="000000"/>
          <w:sz w:val="28"/>
          <w:szCs w:val="28"/>
        </w:rPr>
        <w:t xml:space="preserve">№ </w:t>
      </w:r>
      <w:r w:rsidR="000559DD">
        <w:rPr>
          <w:rFonts w:ascii="Times New Roman" w:hAnsi="Times New Roman" w:cs="Times New Roman"/>
          <w:b/>
          <w:i/>
          <w:color w:val="000000"/>
          <w:sz w:val="28"/>
          <w:szCs w:val="28"/>
        </w:rPr>
        <w:t>1</w:t>
      </w:r>
      <w:r w:rsidR="00C154BD">
        <w:rPr>
          <w:rFonts w:ascii="Times New Roman" w:hAnsi="Times New Roman" w:cs="Times New Roman"/>
          <w:b/>
          <w:i/>
          <w:color w:val="000000"/>
          <w:sz w:val="28"/>
          <w:szCs w:val="28"/>
        </w:rPr>
        <w:t>5</w:t>
      </w:r>
      <w:r w:rsidRPr="00914992">
        <w:rPr>
          <w:rFonts w:ascii="Times New Roman" w:hAnsi="Times New Roman" w:cs="Times New Roman"/>
          <w:b/>
          <w:i/>
          <w:color w:val="000000"/>
          <w:sz w:val="28"/>
          <w:szCs w:val="28"/>
        </w:rPr>
        <w:t xml:space="preserve"> (</w:t>
      </w:r>
      <w:r w:rsidR="00D71693">
        <w:rPr>
          <w:rFonts w:ascii="Times New Roman" w:hAnsi="Times New Roman" w:cs="Times New Roman"/>
          <w:b/>
          <w:i/>
          <w:color w:val="000000"/>
          <w:sz w:val="28"/>
          <w:szCs w:val="28"/>
        </w:rPr>
        <w:t>3</w:t>
      </w:r>
      <w:r w:rsidR="00C154BD">
        <w:rPr>
          <w:rFonts w:ascii="Times New Roman" w:hAnsi="Times New Roman" w:cs="Times New Roman"/>
          <w:b/>
          <w:i/>
          <w:color w:val="000000"/>
          <w:sz w:val="28"/>
          <w:szCs w:val="28"/>
        </w:rPr>
        <w:t>1</w:t>
      </w:r>
      <w:r w:rsidRPr="00700C4D">
        <w:rPr>
          <w:rFonts w:ascii="Times New Roman" w:hAnsi="Times New Roman" w:cs="Times New Roman"/>
          <w:b/>
          <w:i/>
          <w:color w:val="000000"/>
          <w:sz w:val="28"/>
          <w:szCs w:val="28"/>
        </w:rPr>
        <w:t xml:space="preserve">) от </w:t>
      </w:r>
      <w:r w:rsidR="00C154BD">
        <w:rPr>
          <w:rFonts w:ascii="Times New Roman" w:hAnsi="Times New Roman" w:cs="Times New Roman"/>
          <w:b/>
          <w:i/>
          <w:color w:val="000000"/>
          <w:sz w:val="28"/>
          <w:szCs w:val="28"/>
        </w:rPr>
        <w:t>2</w:t>
      </w:r>
      <w:r w:rsidRPr="00700C4D">
        <w:rPr>
          <w:rFonts w:ascii="Times New Roman" w:hAnsi="Times New Roman" w:cs="Times New Roman"/>
          <w:b/>
          <w:i/>
          <w:color w:val="000000"/>
          <w:sz w:val="28"/>
          <w:szCs w:val="28"/>
        </w:rPr>
        <w:t xml:space="preserve"> </w:t>
      </w:r>
      <w:r w:rsidR="00C154BD">
        <w:rPr>
          <w:rFonts w:ascii="Times New Roman" w:hAnsi="Times New Roman" w:cs="Times New Roman"/>
          <w:b/>
          <w:i/>
          <w:color w:val="000000"/>
          <w:sz w:val="28"/>
          <w:szCs w:val="28"/>
        </w:rPr>
        <w:t>августа</w:t>
      </w:r>
      <w:r w:rsidRPr="00700C4D">
        <w:rPr>
          <w:rFonts w:ascii="Times New Roman" w:hAnsi="Times New Roman" w:cs="Times New Roman"/>
          <w:b/>
          <w:i/>
          <w:color w:val="000000"/>
          <w:sz w:val="28"/>
          <w:szCs w:val="28"/>
        </w:rPr>
        <w:t xml:space="preserve"> 202</w:t>
      </w:r>
      <w:r w:rsidR="00FF6F89" w:rsidRPr="00700C4D">
        <w:rPr>
          <w:rFonts w:ascii="Times New Roman" w:hAnsi="Times New Roman" w:cs="Times New Roman"/>
          <w:b/>
          <w:i/>
          <w:color w:val="000000"/>
          <w:sz w:val="28"/>
          <w:szCs w:val="28"/>
        </w:rPr>
        <w:t>4</w:t>
      </w:r>
      <w:r w:rsidRPr="00700C4D">
        <w:rPr>
          <w:rFonts w:ascii="Times New Roman" w:hAnsi="Times New Roman" w:cs="Times New Roman"/>
          <w:b/>
          <w:i/>
          <w:color w:val="000000"/>
          <w:sz w:val="28"/>
          <w:szCs w:val="28"/>
        </w:rPr>
        <w:t xml:space="preserve"> года</w:t>
      </w:r>
      <w:r w:rsidRPr="00914992">
        <w:rPr>
          <w:rFonts w:ascii="Times New Roman" w:hAnsi="Times New Roman" w:cs="Times New Roman"/>
          <w:b/>
          <w:i/>
          <w:color w:val="000000"/>
          <w:sz w:val="28"/>
          <w:szCs w:val="28"/>
        </w:rPr>
        <w:t xml:space="preserve"> </w:t>
      </w:r>
    </w:p>
    <w:p w:rsidR="00A625C0" w:rsidRDefault="00EA2CF1" w:rsidP="001C5A03">
      <w:pPr>
        <w:spacing w:after="0"/>
        <w:rPr>
          <w:rFonts w:ascii="Times New Roman" w:hAnsi="Times New Roman" w:cs="Times New Roman"/>
          <w:b/>
          <w:i/>
          <w:color w:val="000000"/>
          <w:sz w:val="32"/>
          <w:szCs w:val="32"/>
        </w:rPr>
      </w:pPr>
      <w:r>
        <w:rPr>
          <w:rFonts w:ascii="Times New Roman" w:hAnsi="Times New Roman" w:cs="Times New Roman"/>
          <w:b/>
          <w:i/>
          <w:color w:val="000000"/>
          <w:sz w:val="32"/>
          <w:szCs w:val="32"/>
        </w:rPr>
        <w:t>---------------------------------------------------------------</w:t>
      </w:r>
      <w:r w:rsidR="008D0763">
        <w:rPr>
          <w:rFonts w:ascii="Times New Roman" w:hAnsi="Times New Roman" w:cs="Times New Roman"/>
          <w:b/>
          <w:i/>
          <w:color w:val="000000"/>
          <w:sz w:val="32"/>
          <w:szCs w:val="32"/>
        </w:rPr>
        <w:t>------------------------------</w:t>
      </w:r>
    </w:p>
    <w:p w:rsidR="00DF02B0" w:rsidRPr="00DF02B0" w:rsidRDefault="00DF02B0" w:rsidP="00DF02B0">
      <w:pPr>
        <w:spacing w:after="0" w:line="240" w:lineRule="auto"/>
        <w:jc w:val="center"/>
        <w:rPr>
          <w:rFonts w:ascii="Times New Roman" w:hAnsi="Times New Roman" w:cs="Times New Roman"/>
          <w:b/>
          <w:caps/>
        </w:rPr>
      </w:pPr>
      <w:r w:rsidRPr="00DF02B0">
        <w:rPr>
          <w:rFonts w:ascii="Times New Roman" w:hAnsi="Times New Roman" w:cs="Times New Roman"/>
          <w:b/>
          <w:caps/>
        </w:rPr>
        <w:t>Администрации Чебаковского сельского поселения</w:t>
      </w:r>
    </w:p>
    <w:p w:rsidR="00DF02B0" w:rsidRPr="00DF02B0" w:rsidRDefault="00DF02B0" w:rsidP="00DF02B0">
      <w:pPr>
        <w:spacing w:after="0" w:line="240" w:lineRule="auto"/>
        <w:jc w:val="center"/>
        <w:rPr>
          <w:rFonts w:ascii="Times New Roman" w:hAnsi="Times New Roman" w:cs="Times New Roman"/>
          <w:b/>
        </w:rPr>
      </w:pPr>
      <w:proofErr w:type="spellStart"/>
      <w:r w:rsidRPr="00DF02B0">
        <w:rPr>
          <w:rFonts w:ascii="Times New Roman" w:hAnsi="Times New Roman" w:cs="Times New Roman"/>
          <w:b/>
        </w:rPr>
        <w:t>Тутаевского</w:t>
      </w:r>
      <w:proofErr w:type="spellEnd"/>
      <w:r w:rsidRPr="00DF02B0">
        <w:rPr>
          <w:rFonts w:ascii="Times New Roman" w:hAnsi="Times New Roman" w:cs="Times New Roman"/>
          <w:b/>
        </w:rPr>
        <w:t xml:space="preserve"> муниципального района Ярославской области</w:t>
      </w:r>
    </w:p>
    <w:p w:rsidR="00DF02B0" w:rsidRPr="00DF02B0" w:rsidRDefault="00DF02B0" w:rsidP="00DF02B0">
      <w:pPr>
        <w:spacing w:after="0" w:line="240" w:lineRule="auto"/>
        <w:jc w:val="center"/>
        <w:rPr>
          <w:rFonts w:ascii="Times New Roman" w:hAnsi="Times New Roman" w:cs="Times New Roman"/>
          <w:b/>
        </w:rPr>
      </w:pPr>
    </w:p>
    <w:p w:rsidR="00DF02B0" w:rsidRPr="00DF02B0" w:rsidRDefault="00DF02B0" w:rsidP="00DF02B0">
      <w:pPr>
        <w:spacing w:after="0" w:line="240" w:lineRule="auto"/>
        <w:jc w:val="center"/>
        <w:rPr>
          <w:rFonts w:ascii="Times New Roman" w:hAnsi="Times New Roman" w:cs="Times New Roman"/>
          <w:b/>
        </w:rPr>
      </w:pPr>
      <w:r w:rsidRPr="00DF02B0">
        <w:rPr>
          <w:rFonts w:ascii="Times New Roman" w:hAnsi="Times New Roman" w:cs="Times New Roman"/>
          <w:b/>
        </w:rPr>
        <w:t>ПОСТАНОВЛЕНИЕ</w:t>
      </w:r>
    </w:p>
    <w:p w:rsidR="00573B0E" w:rsidRPr="00573B0E" w:rsidRDefault="00573B0E" w:rsidP="00573B0E">
      <w:pPr>
        <w:spacing w:after="0" w:line="240" w:lineRule="auto"/>
        <w:jc w:val="both"/>
        <w:rPr>
          <w:rFonts w:ascii="Times New Roman" w:hAnsi="Times New Roman" w:cs="Times New Roman"/>
        </w:rPr>
      </w:pPr>
      <w:r w:rsidRPr="00573B0E">
        <w:rPr>
          <w:rFonts w:ascii="Times New Roman" w:hAnsi="Times New Roman" w:cs="Times New Roman"/>
        </w:rPr>
        <w:t>от 30.07.2024 № 68</w:t>
      </w:r>
    </w:p>
    <w:p w:rsidR="00573B0E" w:rsidRDefault="00573B0E" w:rsidP="00573B0E">
      <w:pPr>
        <w:spacing w:after="0" w:line="240" w:lineRule="auto"/>
        <w:jc w:val="center"/>
        <w:rPr>
          <w:rFonts w:ascii="Times New Roman" w:hAnsi="Times New Roman" w:cs="Times New Roman"/>
          <w:b/>
        </w:rPr>
      </w:pPr>
    </w:p>
    <w:p w:rsidR="00573B0E" w:rsidRPr="00573B0E" w:rsidRDefault="00573B0E" w:rsidP="00573B0E">
      <w:pPr>
        <w:spacing w:after="0" w:line="240" w:lineRule="auto"/>
        <w:jc w:val="center"/>
        <w:rPr>
          <w:rFonts w:ascii="Times New Roman" w:hAnsi="Times New Roman" w:cs="Times New Roman"/>
          <w:b/>
        </w:rPr>
      </w:pPr>
      <w:r w:rsidRPr="00573B0E">
        <w:rPr>
          <w:rFonts w:ascii="Times New Roman" w:hAnsi="Times New Roman" w:cs="Times New Roman"/>
          <w:b/>
        </w:rPr>
        <w:t xml:space="preserve">О признании утратившим силу постановления Администрации </w:t>
      </w:r>
      <w:proofErr w:type="spellStart"/>
      <w:r w:rsidRPr="00573B0E">
        <w:rPr>
          <w:rFonts w:ascii="Times New Roman" w:hAnsi="Times New Roman" w:cs="Times New Roman"/>
          <w:b/>
        </w:rPr>
        <w:t>Чебаковского</w:t>
      </w:r>
      <w:proofErr w:type="spellEnd"/>
      <w:r w:rsidRPr="00573B0E">
        <w:rPr>
          <w:rFonts w:ascii="Times New Roman" w:hAnsi="Times New Roman" w:cs="Times New Roman"/>
          <w:b/>
        </w:rPr>
        <w:t xml:space="preserve"> сельского поселения </w:t>
      </w:r>
    </w:p>
    <w:p w:rsidR="00573B0E" w:rsidRPr="00573B0E" w:rsidRDefault="00573B0E" w:rsidP="00573B0E">
      <w:pPr>
        <w:pStyle w:val="1"/>
        <w:spacing w:after="0"/>
        <w:ind w:firstLine="567"/>
        <w:jc w:val="both"/>
        <w:rPr>
          <w:rFonts w:ascii="Times New Roman" w:hAnsi="Times New Roman" w:cs="Times New Roman"/>
          <w:sz w:val="22"/>
          <w:szCs w:val="22"/>
        </w:rPr>
      </w:pPr>
      <w:r w:rsidRPr="00573B0E">
        <w:rPr>
          <w:rFonts w:ascii="Times New Roman" w:hAnsi="Times New Roman" w:cs="Times New Roman"/>
          <w:b w:val="0"/>
          <w:color w:val="000000"/>
          <w:sz w:val="22"/>
          <w:szCs w:val="22"/>
        </w:rPr>
        <w:t xml:space="preserve">В соответствии с Федеральным законом от 06.10.2003 № 131-ФЗ «Об общих принципах организации местного самоуправления в Российской Федерации», руководствуясь </w:t>
      </w:r>
      <w:hyperlink r:id="rId8" w:history="1">
        <w:r w:rsidRPr="00573B0E">
          <w:rPr>
            <w:rStyle w:val="aa"/>
            <w:rFonts w:ascii="Times New Roman" w:hAnsi="Times New Roman" w:cs="Times New Roman"/>
            <w:color w:val="000000"/>
            <w:sz w:val="22"/>
            <w:szCs w:val="22"/>
          </w:rPr>
          <w:t>Уставом</w:t>
        </w:r>
      </w:hyperlink>
      <w:r w:rsidRPr="00573B0E">
        <w:rPr>
          <w:rFonts w:ascii="Times New Roman" w:hAnsi="Times New Roman" w:cs="Times New Roman"/>
          <w:b w:val="0"/>
          <w:color w:val="000000"/>
          <w:sz w:val="22"/>
          <w:szCs w:val="22"/>
        </w:rPr>
        <w:t xml:space="preserve"> </w:t>
      </w:r>
      <w:proofErr w:type="spellStart"/>
      <w:r w:rsidRPr="00573B0E">
        <w:rPr>
          <w:rFonts w:ascii="Times New Roman" w:hAnsi="Times New Roman" w:cs="Times New Roman"/>
          <w:b w:val="0"/>
          <w:color w:val="000000"/>
          <w:sz w:val="22"/>
          <w:szCs w:val="22"/>
        </w:rPr>
        <w:t>Чебаковского</w:t>
      </w:r>
      <w:proofErr w:type="spellEnd"/>
      <w:r w:rsidRPr="00573B0E">
        <w:rPr>
          <w:rFonts w:ascii="Times New Roman" w:hAnsi="Times New Roman" w:cs="Times New Roman"/>
          <w:b w:val="0"/>
          <w:color w:val="000000"/>
          <w:sz w:val="22"/>
          <w:szCs w:val="22"/>
        </w:rPr>
        <w:t xml:space="preserve"> сельского поселения, Администрация </w:t>
      </w:r>
      <w:proofErr w:type="spellStart"/>
      <w:r w:rsidRPr="00573B0E">
        <w:rPr>
          <w:rFonts w:ascii="Times New Roman" w:hAnsi="Times New Roman" w:cs="Times New Roman"/>
          <w:b w:val="0"/>
          <w:color w:val="000000"/>
          <w:sz w:val="22"/>
          <w:szCs w:val="22"/>
        </w:rPr>
        <w:t>Чебаковского</w:t>
      </w:r>
      <w:proofErr w:type="spellEnd"/>
      <w:r w:rsidRPr="00573B0E">
        <w:rPr>
          <w:rFonts w:ascii="Times New Roman" w:hAnsi="Times New Roman" w:cs="Times New Roman"/>
          <w:b w:val="0"/>
          <w:color w:val="000000"/>
          <w:sz w:val="22"/>
          <w:szCs w:val="22"/>
        </w:rPr>
        <w:t xml:space="preserve"> сельского поселения</w:t>
      </w:r>
      <w:r>
        <w:rPr>
          <w:rFonts w:ascii="Times New Roman" w:hAnsi="Times New Roman" w:cs="Times New Roman"/>
          <w:b w:val="0"/>
          <w:color w:val="000000"/>
          <w:sz w:val="22"/>
          <w:szCs w:val="22"/>
        </w:rPr>
        <w:t xml:space="preserve"> </w:t>
      </w:r>
      <w:r w:rsidRPr="00573B0E">
        <w:rPr>
          <w:rFonts w:ascii="Times New Roman" w:hAnsi="Times New Roman" w:cs="Times New Roman"/>
          <w:sz w:val="22"/>
          <w:szCs w:val="22"/>
        </w:rPr>
        <w:t>ПОСТАНОВЛЯЕТ:</w:t>
      </w:r>
    </w:p>
    <w:p w:rsidR="00573B0E" w:rsidRPr="00573B0E" w:rsidRDefault="00573B0E" w:rsidP="00573B0E">
      <w:pPr>
        <w:numPr>
          <w:ilvl w:val="0"/>
          <w:numId w:val="7"/>
        </w:numPr>
        <w:spacing w:after="0" w:line="240" w:lineRule="auto"/>
        <w:ind w:left="0" w:firstLine="0"/>
        <w:jc w:val="both"/>
        <w:rPr>
          <w:rFonts w:ascii="Times New Roman" w:hAnsi="Times New Roman" w:cs="Times New Roman"/>
          <w:color w:val="000000"/>
        </w:rPr>
      </w:pPr>
      <w:bookmarkStart w:id="0" w:name="sub_1"/>
      <w:r w:rsidRPr="00573B0E">
        <w:rPr>
          <w:rFonts w:ascii="Times New Roman" w:hAnsi="Times New Roman" w:cs="Times New Roman"/>
          <w:color w:val="000000"/>
        </w:rPr>
        <w:t>Признать утратившими силу:</w:t>
      </w:r>
    </w:p>
    <w:p w:rsidR="00573B0E" w:rsidRPr="00573B0E" w:rsidRDefault="00573B0E" w:rsidP="00573B0E">
      <w:pPr>
        <w:spacing w:after="0" w:line="240" w:lineRule="auto"/>
        <w:jc w:val="both"/>
        <w:rPr>
          <w:rFonts w:ascii="Times New Roman" w:hAnsi="Times New Roman" w:cs="Times New Roman"/>
          <w:color w:val="000000"/>
        </w:rPr>
      </w:pPr>
      <w:r w:rsidRPr="00573B0E">
        <w:rPr>
          <w:rFonts w:ascii="Times New Roman" w:hAnsi="Times New Roman" w:cs="Times New Roman"/>
          <w:color w:val="000000"/>
        </w:rPr>
        <w:t xml:space="preserve">- постановление Администрации </w:t>
      </w:r>
      <w:proofErr w:type="spellStart"/>
      <w:r w:rsidRPr="00573B0E">
        <w:rPr>
          <w:rFonts w:ascii="Times New Roman" w:hAnsi="Times New Roman" w:cs="Times New Roman"/>
          <w:color w:val="000000"/>
        </w:rPr>
        <w:t>Чебаковского</w:t>
      </w:r>
      <w:proofErr w:type="spellEnd"/>
      <w:r w:rsidRPr="00573B0E">
        <w:rPr>
          <w:rFonts w:ascii="Times New Roman" w:hAnsi="Times New Roman" w:cs="Times New Roman"/>
          <w:color w:val="000000"/>
        </w:rPr>
        <w:t xml:space="preserve"> сельского поселения от 25.08.2016 № 35 «О </w:t>
      </w:r>
      <w:r w:rsidRPr="00573B0E">
        <w:rPr>
          <w:rFonts w:ascii="Times New Roman" w:hAnsi="Times New Roman" w:cs="Times New Roman"/>
        </w:rPr>
        <w:t>порядке установления и использования полос отвода автомобильных дорог местного значения</w:t>
      </w:r>
      <w:r w:rsidRPr="00573B0E">
        <w:rPr>
          <w:rFonts w:ascii="Times New Roman" w:hAnsi="Times New Roman" w:cs="Times New Roman"/>
          <w:color w:val="000000"/>
        </w:rPr>
        <w:t>»;</w:t>
      </w:r>
    </w:p>
    <w:p w:rsidR="00573B0E" w:rsidRPr="00573B0E" w:rsidRDefault="00573B0E" w:rsidP="00573B0E">
      <w:pPr>
        <w:spacing w:after="0" w:line="240" w:lineRule="auto"/>
        <w:jc w:val="both"/>
        <w:rPr>
          <w:rFonts w:ascii="Times New Roman" w:hAnsi="Times New Roman" w:cs="Times New Roman"/>
          <w:color w:val="000000"/>
        </w:rPr>
      </w:pPr>
      <w:r w:rsidRPr="00573B0E">
        <w:rPr>
          <w:rFonts w:ascii="Times New Roman" w:hAnsi="Times New Roman" w:cs="Times New Roman"/>
          <w:color w:val="000000"/>
        </w:rPr>
        <w:t xml:space="preserve">- постановление Администрации </w:t>
      </w:r>
      <w:proofErr w:type="spellStart"/>
      <w:r w:rsidRPr="00573B0E">
        <w:rPr>
          <w:rFonts w:ascii="Times New Roman" w:hAnsi="Times New Roman" w:cs="Times New Roman"/>
          <w:color w:val="000000"/>
        </w:rPr>
        <w:t>Чебаковского</w:t>
      </w:r>
      <w:proofErr w:type="spellEnd"/>
      <w:r w:rsidRPr="00573B0E">
        <w:rPr>
          <w:rFonts w:ascii="Times New Roman" w:hAnsi="Times New Roman" w:cs="Times New Roman"/>
          <w:color w:val="000000"/>
        </w:rPr>
        <w:t xml:space="preserve"> сельского поселения от 25.08.2016 № 36 «Об у</w:t>
      </w:r>
      <w:r w:rsidRPr="00573B0E">
        <w:rPr>
          <w:rFonts w:ascii="Times New Roman" w:hAnsi="Times New Roman" w:cs="Times New Roman"/>
        </w:rPr>
        <w:t xml:space="preserve">тверждении Порядка содержания и ремонта автомобильных дорог местного значения в границах населенных пунктов </w:t>
      </w:r>
      <w:proofErr w:type="spellStart"/>
      <w:r w:rsidRPr="00573B0E">
        <w:rPr>
          <w:rFonts w:ascii="Times New Roman" w:hAnsi="Times New Roman" w:cs="Times New Roman"/>
        </w:rPr>
        <w:t>Чебаковского</w:t>
      </w:r>
      <w:proofErr w:type="spellEnd"/>
      <w:r w:rsidRPr="00573B0E">
        <w:rPr>
          <w:rFonts w:ascii="Times New Roman" w:hAnsi="Times New Roman" w:cs="Times New Roman"/>
        </w:rPr>
        <w:t xml:space="preserve"> сельского поселения</w:t>
      </w:r>
      <w:r w:rsidRPr="00573B0E">
        <w:rPr>
          <w:rFonts w:ascii="Times New Roman" w:hAnsi="Times New Roman" w:cs="Times New Roman"/>
          <w:color w:val="000000"/>
        </w:rPr>
        <w:t>».</w:t>
      </w:r>
    </w:p>
    <w:p w:rsidR="00573B0E" w:rsidRPr="00573B0E" w:rsidRDefault="00573B0E" w:rsidP="00573B0E">
      <w:pPr>
        <w:spacing w:after="0" w:line="240" w:lineRule="auto"/>
        <w:jc w:val="both"/>
        <w:rPr>
          <w:rFonts w:ascii="Times New Roman" w:hAnsi="Times New Roman" w:cs="Times New Roman"/>
          <w:color w:val="000000"/>
        </w:rPr>
      </w:pPr>
      <w:r w:rsidRPr="00573B0E">
        <w:rPr>
          <w:rFonts w:ascii="Times New Roman" w:hAnsi="Times New Roman" w:cs="Times New Roman"/>
        </w:rPr>
        <w:t>2.  Опублико</w:t>
      </w:r>
      <w:r w:rsidRPr="00573B0E">
        <w:rPr>
          <w:rFonts w:ascii="Times New Roman" w:hAnsi="Times New Roman" w:cs="Times New Roman"/>
          <w:color w:val="000000"/>
        </w:rPr>
        <w:t xml:space="preserve">вать настоящее постановление </w:t>
      </w:r>
      <w:r w:rsidRPr="00573B0E">
        <w:rPr>
          <w:rFonts w:ascii="Times New Roman" w:hAnsi="Times New Roman" w:cs="Times New Roman"/>
        </w:rPr>
        <w:t xml:space="preserve">в массовой муниципальной газете </w:t>
      </w:r>
      <w:proofErr w:type="spellStart"/>
      <w:r w:rsidRPr="00573B0E">
        <w:rPr>
          <w:rFonts w:ascii="Times New Roman" w:hAnsi="Times New Roman" w:cs="Times New Roman"/>
        </w:rPr>
        <w:t>Чебаковского</w:t>
      </w:r>
      <w:proofErr w:type="spellEnd"/>
      <w:r w:rsidRPr="00573B0E">
        <w:rPr>
          <w:rFonts w:ascii="Times New Roman" w:hAnsi="Times New Roman" w:cs="Times New Roman"/>
        </w:rPr>
        <w:t xml:space="preserve"> сельского поселения «Муниципальный вестник»</w:t>
      </w:r>
      <w:r w:rsidRPr="00573B0E">
        <w:rPr>
          <w:rFonts w:ascii="Times New Roman" w:hAnsi="Times New Roman" w:cs="Times New Roman"/>
          <w:color w:val="000000"/>
        </w:rPr>
        <w:t>.</w:t>
      </w:r>
    </w:p>
    <w:p w:rsidR="00573B0E" w:rsidRPr="00573B0E" w:rsidRDefault="00573B0E" w:rsidP="00573B0E">
      <w:pPr>
        <w:autoSpaceDE w:val="0"/>
        <w:autoSpaceDN w:val="0"/>
        <w:adjustRightInd w:val="0"/>
        <w:spacing w:after="0" w:line="240" w:lineRule="auto"/>
        <w:jc w:val="both"/>
        <w:rPr>
          <w:rFonts w:ascii="Times New Roman" w:hAnsi="Times New Roman" w:cs="Times New Roman"/>
          <w:color w:val="000000"/>
        </w:rPr>
      </w:pPr>
      <w:r w:rsidRPr="00573B0E">
        <w:rPr>
          <w:rFonts w:ascii="Times New Roman" w:hAnsi="Times New Roman" w:cs="Times New Roman"/>
        </w:rPr>
        <w:t>3.     Постановление вступает в силу после его официального обнародования.</w:t>
      </w:r>
    </w:p>
    <w:bookmarkEnd w:id="0"/>
    <w:p w:rsidR="00573B0E" w:rsidRPr="00573B0E" w:rsidRDefault="00573B0E" w:rsidP="00573B0E">
      <w:pPr>
        <w:spacing w:after="0" w:line="240" w:lineRule="auto"/>
        <w:jc w:val="both"/>
        <w:rPr>
          <w:rFonts w:ascii="Times New Roman" w:hAnsi="Times New Roman" w:cs="Times New Roman"/>
        </w:rPr>
      </w:pPr>
    </w:p>
    <w:p w:rsidR="00573B0E" w:rsidRPr="00573B0E" w:rsidRDefault="00573B0E" w:rsidP="00573B0E">
      <w:pPr>
        <w:spacing w:after="0" w:line="240" w:lineRule="auto"/>
        <w:jc w:val="both"/>
        <w:rPr>
          <w:rFonts w:ascii="Times New Roman" w:hAnsi="Times New Roman" w:cs="Times New Roman"/>
        </w:rPr>
      </w:pPr>
      <w:r w:rsidRPr="00573B0E">
        <w:rPr>
          <w:rFonts w:ascii="Times New Roman" w:hAnsi="Times New Roman" w:cs="Times New Roman"/>
        </w:rPr>
        <w:t xml:space="preserve">Глава </w:t>
      </w:r>
      <w:proofErr w:type="spellStart"/>
      <w:r w:rsidRPr="00573B0E">
        <w:rPr>
          <w:rFonts w:ascii="Times New Roman" w:hAnsi="Times New Roman" w:cs="Times New Roman"/>
        </w:rPr>
        <w:t>Чебаковского</w:t>
      </w:r>
      <w:proofErr w:type="spellEnd"/>
      <w:r w:rsidRPr="00573B0E">
        <w:rPr>
          <w:rFonts w:ascii="Times New Roman" w:hAnsi="Times New Roman" w:cs="Times New Roman"/>
        </w:rPr>
        <w:t xml:space="preserve"> сельского поселения                                  </w:t>
      </w:r>
      <w:proofErr w:type="spellStart"/>
      <w:r w:rsidRPr="00573B0E">
        <w:rPr>
          <w:rFonts w:ascii="Times New Roman" w:hAnsi="Times New Roman" w:cs="Times New Roman"/>
        </w:rPr>
        <w:t>А.И.Куликов</w:t>
      </w:r>
      <w:proofErr w:type="spellEnd"/>
    </w:p>
    <w:p w:rsidR="00DF02B0" w:rsidRPr="00573B0E" w:rsidRDefault="00DF02B0" w:rsidP="00573B0E">
      <w:pPr>
        <w:spacing w:after="0" w:line="240" w:lineRule="auto"/>
        <w:ind w:firstLine="709"/>
        <w:jc w:val="both"/>
        <w:rPr>
          <w:rFonts w:ascii="Times New Roman" w:hAnsi="Times New Roman" w:cs="Times New Roman"/>
        </w:rPr>
      </w:pPr>
    </w:p>
    <w:p w:rsidR="007E543D" w:rsidRPr="007E543D" w:rsidRDefault="00033B6D" w:rsidP="007E543D">
      <w:pPr>
        <w:spacing w:after="0" w:line="240" w:lineRule="auto"/>
        <w:jc w:val="center"/>
        <w:rPr>
          <w:rFonts w:ascii="Times New Roman" w:eastAsia="Times New Roman" w:hAnsi="Times New Roman" w:cs="Times New Roman"/>
          <w:b/>
          <w:caps/>
        </w:rPr>
      </w:pPr>
      <w:r>
        <w:rPr>
          <w:rStyle w:val="af1"/>
          <w:bCs w:val="0"/>
        </w:rPr>
        <w:br w:type="textWrapping" w:clear="all"/>
      </w:r>
      <w:r w:rsidR="007E543D" w:rsidRPr="007E543D">
        <w:rPr>
          <w:rFonts w:ascii="Times New Roman" w:eastAsia="Times New Roman" w:hAnsi="Times New Roman" w:cs="Times New Roman"/>
          <w:b/>
          <w:caps/>
        </w:rPr>
        <w:t>Администрации Чебаковского сельского поселения</w:t>
      </w:r>
    </w:p>
    <w:p w:rsidR="007E543D" w:rsidRPr="007E543D" w:rsidRDefault="007E543D" w:rsidP="007E543D">
      <w:pPr>
        <w:spacing w:after="0" w:line="240" w:lineRule="auto"/>
        <w:jc w:val="center"/>
        <w:rPr>
          <w:rFonts w:ascii="Times New Roman" w:eastAsia="Times New Roman" w:hAnsi="Times New Roman" w:cs="Times New Roman"/>
          <w:b/>
        </w:rPr>
      </w:pPr>
      <w:proofErr w:type="spellStart"/>
      <w:r w:rsidRPr="007E543D">
        <w:rPr>
          <w:rFonts w:ascii="Times New Roman" w:eastAsia="Times New Roman" w:hAnsi="Times New Roman" w:cs="Times New Roman"/>
          <w:b/>
        </w:rPr>
        <w:t>Тутаевского</w:t>
      </w:r>
      <w:proofErr w:type="spellEnd"/>
      <w:r w:rsidRPr="007E543D">
        <w:rPr>
          <w:rFonts w:ascii="Times New Roman" w:eastAsia="Times New Roman" w:hAnsi="Times New Roman" w:cs="Times New Roman"/>
          <w:b/>
        </w:rPr>
        <w:t xml:space="preserve"> муниципального района Ярославской области</w:t>
      </w:r>
    </w:p>
    <w:p w:rsidR="007E543D" w:rsidRPr="007E543D" w:rsidRDefault="007E543D" w:rsidP="007E543D">
      <w:pPr>
        <w:spacing w:after="0" w:line="240" w:lineRule="auto"/>
        <w:jc w:val="center"/>
        <w:rPr>
          <w:rFonts w:ascii="Times New Roman" w:eastAsia="Times New Roman" w:hAnsi="Times New Roman" w:cs="Times New Roman"/>
          <w:b/>
        </w:rPr>
      </w:pPr>
    </w:p>
    <w:p w:rsidR="007E543D" w:rsidRPr="007E543D" w:rsidRDefault="007E543D" w:rsidP="007E543D">
      <w:pPr>
        <w:spacing w:after="0" w:line="240" w:lineRule="auto"/>
        <w:jc w:val="center"/>
        <w:rPr>
          <w:rFonts w:ascii="Times New Roman" w:eastAsia="Times New Roman" w:hAnsi="Times New Roman" w:cs="Times New Roman"/>
          <w:b/>
        </w:rPr>
      </w:pPr>
      <w:r w:rsidRPr="007E543D">
        <w:rPr>
          <w:rFonts w:ascii="Times New Roman" w:eastAsia="Times New Roman" w:hAnsi="Times New Roman" w:cs="Times New Roman"/>
          <w:b/>
        </w:rPr>
        <w:t>ПОСТАНОВЛЕНИЕ</w:t>
      </w:r>
    </w:p>
    <w:p w:rsidR="007E543D" w:rsidRPr="007E543D" w:rsidRDefault="007E543D" w:rsidP="007E543D">
      <w:pPr>
        <w:spacing w:after="0" w:line="240" w:lineRule="auto"/>
        <w:rPr>
          <w:rFonts w:ascii="Times New Roman" w:eastAsia="Times New Roman" w:hAnsi="Times New Roman" w:cs="Times New Roman"/>
        </w:rPr>
      </w:pPr>
      <w:r w:rsidRPr="007E543D">
        <w:rPr>
          <w:rFonts w:ascii="Times New Roman" w:eastAsia="Times New Roman" w:hAnsi="Times New Roman" w:cs="Times New Roman"/>
        </w:rPr>
        <w:t xml:space="preserve">от </w:t>
      </w:r>
      <w:proofErr w:type="gramStart"/>
      <w:r w:rsidRPr="007E543D">
        <w:rPr>
          <w:rFonts w:ascii="Times New Roman" w:eastAsia="Times New Roman" w:hAnsi="Times New Roman" w:cs="Times New Roman"/>
        </w:rPr>
        <w:t>02.08.2024  №</w:t>
      </w:r>
      <w:proofErr w:type="gramEnd"/>
      <w:r w:rsidRPr="007E543D">
        <w:rPr>
          <w:rFonts w:ascii="Times New Roman" w:eastAsia="Times New Roman" w:hAnsi="Times New Roman" w:cs="Times New Roman"/>
        </w:rPr>
        <w:t xml:space="preserve"> 71</w:t>
      </w:r>
    </w:p>
    <w:p w:rsidR="007E543D" w:rsidRPr="007E543D" w:rsidRDefault="007E543D" w:rsidP="007E543D">
      <w:pPr>
        <w:spacing w:after="0" w:line="240" w:lineRule="auto"/>
        <w:jc w:val="both"/>
        <w:rPr>
          <w:rFonts w:ascii="Times New Roman" w:eastAsia="Calibri" w:hAnsi="Times New Roman" w:cs="Times New Roman"/>
          <w:bCs/>
        </w:rPr>
      </w:pPr>
    </w:p>
    <w:p w:rsidR="007E543D" w:rsidRPr="007E543D" w:rsidRDefault="007E543D" w:rsidP="007E543D">
      <w:pPr>
        <w:spacing w:line="240" w:lineRule="auto"/>
        <w:jc w:val="center"/>
        <w:rPr>
          <w:rFonts w:ascii="Times New Roman" w:eastAsia="Times New Roman" w:hAnsi="Times New Roman" w:cs="Times New Roman"/>
          <w:b/>
          <w:iCs/>
        </w:rPr>
      </w:pPr>
      <w:r w:rsidRPr="007E543D">
        <w:rPr>
          <w:rFonts w:ascii="Times New Roman" w:eastAsia="Times New Roman" w:hAnsi="Times New Roman" w:cs="Times New Roman"/>
          <w:b/>
        </w:rPr>
        <w:t xml:space="preserve">Об утверждении муниципальной программы </w:t>
      </w:r>
      <w:r w:rsidRPr="007E543D">
        <w:rPr>
          <w:rFonts w:ascii="Times New Roman" w:eastAsia="Times New Roman" w:hAnsi="Times New Roman" w:cs="Times New Roman"/>
          <w:b/>
          <w:iCs/>
        </w:rPr>
        <w:t xml:space="preserve">«Оценка недвижимости, признание прав и регулирование отношений по муниципальной собственности» </w:t>
      </w:r>
    </w:p>
    <w:p w:rsidR="007E543D" w:rsidRPr="007E543D" w:rsidRDefault="007E543D" w:rsidP="007E543D">
      <w:pPr>
        <w:spacing w:after="0" w:line="240" w:lineRule="auto"/>
        <w:ind w:firstLine="709"/>
        <w:jc w:val="both"/>
        <w:rPr>
          <w:rFonts w:ascii="Times New Roman" w:eastAsia="Times New Roman" w:hAnsi="Times New Roman" w:cs="Times New Roman"/>
          <w:color w:val="000000"/>
        </w:rPr>
      </w:pPr>
      <w:r w:rsidRPr="007E543D">
        <w:rPr>
          <w:rFonts w:ascii="Times New Roman" w:hAnsi="Times New Roman" w:cs="Times New Roman"/>
        </w:rPr>
        <w:t>В соответствии со ст. 179 Бюджетного кодекса Российской Федерации</w:t>
      </w:r>
      <w:r w:rsidRPr="007E543D">
        <w:rPr>
          <w:rFonts w:ascii="Times New Roman" w:eastAsia="Times New Roman" w:hAnsi="Times New Roman" w:cs="Times New Roman"/>
        </w:rPr>
        <w:t xml:space="preserve"> Администрация</w:t>
      </w:r>
      <w:r w:rsidRPr="007E543D">
        <w:rPr>
          <w:rFonts w:ascii="Times New Roman" w:eastAsia="Times New Roman" w:hAnsi="Times New Roman" w:cs="Times New Roman"/>
          <w:color w:val="000000"/>
        </w:rPr>
        <w:t xml:space="preserve"> </w:t>
      </w:r>
      <w:proofErr w:type="spellStart"/>
      <w:r w:rsidRPr="007E543D">
        <w:rPr>
          <w:rFonts w:ascii="Times New Roman" w:eastAsia="Times New Roman" w:hAnsi="Times New Roman" w:cs="Times New Roman"/>
          <w:color w:val="000000"/>
        </w:rPr>
        <w:t>Чебаковского</w:t>
      </w:r>
      <w:proofErr w:type="spellEnd"/>
      <w:r w:rsidRPr="007E543D">
        <w:rPr>
          <w:rFonts w:ascii="Times New Roman" w:eastAsia="Times New Roman" w:hAnsi="Times New Roman" w:cs="Times New Roman"/>
          <w:color w:val="000000"/>
        </w:rPr>
        <w:t xml:space="preserve"> сельского поселения </w:t>
      </w:r>
      <w:proofErr w:type="spellStart"/>
      <w:r w:rsidRPr="007E543D">
        <w:rPr>
          <w:rFonts w:ascii="Times New Roman" w:eastAsia="Times New Roman" w:hAnsi="Times New Roman" w:cs="Times New Roman"/>
          <w:color w:val="000000"/>
        </w:rPr>
        <w:t>Тутаевского</w:t>
      </w:r>
      <w:proofErr w:type="spellEnd"/>
      <w:r w:rsidRPr="007E543D">
        <w:rPr>
          <w:rFonts w:ascii="Times New Roman" w:eastAsia="Times New Roman" w:hAnsi="Times New Roman" w:cs="Times New Roman"/>
          <w:color w:val="000000"/>
        </w:rPr>
        <w:t xml:space="preserve"> муниципального района Ярославской области</w:t>
      </w:r>
    </w:p>
    <w:p w:rsidR="007E543D" w:rsidRPr="007E543D" w:rsidRDefault="007E543D" w:rsidP="007E543D">
      <w:pPr>
        <w:spacing w:after="0" w:line="240" w:lineRule="auto"/>
        <w:ind w:firstLine="709"/>
        <w:jc w:val="both"/>
        <w:rPr>
          <w:rFonts w:ascii="Times New Roman" w:eastAsia="Times New Roman" w:hAnsi="Times New Roman" w:cs="Times New Roman"/>
          <w:b/>
          <w:bCs/>
          <w:color w:val="000000"/>
        </w:rPr>
      </w:pPr>
      <w:r w:rsidRPr="007E543D">
        <w:rPr>
          <w:rFonts w:ascii="Times New Roman" w:eastAsia="Times New Roman" w:hAnsi="Times New Roman" w:cs="Times New Roman"/>
          <w:b/>
          <w:bCs/>
          <w:color w:val="000000"/>
        </w:rPr>
        <w:t>ПОСТАНОВЛЯЕТ:</w:t>
      </w:r>
    </w:p>
    <w:p w:rsidR="007E543D" w:rsidRPr="007E543D" w:rsidRDefault="007E543D" w:rsidP="007E543D">
      <w:pPr>
        <w:spacing w:after="0" w:line="240" w:lineRule="auto"/>
        <w:ind w:firstLine="709"/>
        <w:jc w:val="both"/>
        <w:rPr>
          <w:rFonts w:ascii="Times New Roman" w:hAnsi="Times New Roman" w:cs="Times New Roman"/>
        </w:rPr>
      </w:pPr>
      <w:r w:rsidRPr="007E543D">
        <w:rPr>
          <w:rFonts w:ascii="Times New Roman" w:eastAsia="Times New Roman" w:hAnsi="Times New Roman" w:cs="Times New Roman"/>
          <w:color w:val="000000"/>
        </w:rPr>
        <w:t>1.</w:t>
      </w:r>
      <w:r w:rsidRPr="007E543D">
        <w:rPr>
          <w:rFonts w:ascii="Times New Roman" w:hAnsi="Times New Roman" w:cs="Times New Roman"/>
        </w:rPr>
        <w:t xml:space="preserve"> Утвердить прилагаемую муниципальную программу </w:t>
      </w:r>
      <w:r w:rsidRPr="007E543D">
        <w:rPr>
          <w:rFonts w:ascii="Times New Roman" w:eastAsia="Times New Roman" w:hAnsi="Times New Roman" w:cs="Times New Roman"/>
          <w:iCs/>
        </w:rPr>
        <w:t>«Оценка недвижимости, признание прав и регулирование отношений по муниципальной собственности» на 2024 год (Приложение 1)</w:t>
      </w:r>
      <w:r w:rsidRPr="007E543D">
        <w:rPr>
          <w:rFonts w:ascii="Times New Roman" w:hAnsi="Times New Roman" w:cs="Times New Roman"/>
        </w:rPr>
        <w:t>.</w:t>
      </w:r>
    </w:p>
    <w:p w:rsidR="007E543D" w:rsidRPr="007E543D" w:rsidRDefault="007E543D" w:rsidP="007E543D">
      <w:pPr>
        <w:spacing w:after="0" w:line="240" w:lineRule="auto"/>
        <w:ind w:firstLine="709"/>
        <w:jc w:val="both"/>
        <w:rPr>
          <w:rFonts w:ascii="Times New Roman" w:eastAsia="Times New Roman" w:hAnsi="Times New Roman" w:cs="Times New Roman"/>
          <w:color w:val="000000"/>
        </w:rPr>
      </w:pPr>
      <w:r w:rsidRPr="007E543D">
        <w:rPr>
          <w:rFonts w:ascii="Times New Roman" w:eastAsia="Times New Roman" w:hAnsi="Times New Roman" w:cs="Times New Roman"/>
          <w:color w:val="000000"/>
        </w:rPr>
        <w:t xml:space="preserve">2. </w:t>
      </w:r>
      <w:r w:rsidRPr="007E543D">
        <w:rPr>
          <w:rFonts w:ascii="Times New Roman" w:hAnsi="Times New Roman" w:cs="Times New Roman"/>
        </w:rPr>
        <w:t xml:space="preserve">Опубликовать настоящее постановление в массовой муниципальной газете </w:t>
      </w:r>
      <w:proofErr w:type="spellStart"/>
      <w:r w:rsidRPr="007E543D">
        <w:rPr>
          <w:rFonts w:ascii="Times New Roman" w:hAnsi="Times New Roman" w:cs="Times New Roman"/>
        </w:rPr>
        <w:t>Чебаковского</w:t>
      </w:r>
      <w:proofErr w:type="spellEnd"/>
      <w:r w:rsidRPr="007E543D">
        <w:rPr>
          <w:rFonts w:ascii="Times New Roman" w:hAnsi="Times New Roman" w:cs="Times New Roman"/>
        </w:rPr>
        <w:t xml:space="preserve"> сельского поселения «Муниципальный вестник».</w:t>
      </w:r>
    </w:p>
    <w:p w:rsidR="007E543D" w:rsidRPr="007E543D" w:rsidRDefault="007E543D" w:rsidP="007E543D">
      <w:pPr>
        <w:spacing w:after="0" w:line="240" w:lineRule="auto"/>
        <w:ind w:firstLine="709"/>
        <w:jc w:val="both"/>
        <w:rPr>
          <w:rFonts w:ascii="Times New Roman" w:eastAsia="Times New Roman" w:hAnsi="Times New Roman" w:cs="Times New Roman"/>
          <w:color w:val="000000"/>
        </w:rPr>
      </w:pPr>
      <w:r w:rsidRPr="007E543D">
        <w:rPr>
          <w:rFonts w:ascii="Times New Roman" w:eastAsia="Times New Roman" w:hAnsi="Times New Roman" w:cs="Times New Roman"/>
          <w:color w:val="000000"/>
        </w:rPr>
        <w:t>3. Постановление вступает в силу после официального опубликования.</w:t>
      </w:r>
    </w:p>
    <w:p w:rsidR="007E543D" w:rsidRDefault="007E543D" w:rsidP="007E543D">
      <w:pPr>
        <w:tabs>
          <w:tab w:val="left" w:pos="7655"/>
        </w:tabs>
        <w:spacing w:after="0" w:line="240" w:lineRule="auto"/>
        <w:rPr>
          <w:rFonts w:ascii="Times New Roman" w:eastAsia="Times New Roman" w:hAnsi="Times New Roman" w:cs="Times New Roman"/>
        </w:rPr>
      </w:pPr>
    </w:p>
    <w:p w:rsidR="007E543D" w:rsidRPr="007E543D" w:rsidRDefault="007E543D" w:rsidP="007E543D">
      <w:pPr>
        <w:tabs>
          <w:tab w:val="left" w:pos="7655"/>
        </w:tabs>
        <w:spacing w:after="0" w:line="240" w:lineRule="auto"/>
        <w:rPr>
          <w:rFonts w:ascii="Times New Roman" w:eastAsia="Times New Roman" w:hAnsi="Times New Roman" w:cs="Times New Roman"/>
        </w:rPr>
      </w:pPr>
      <w:r w:rsidRPr="007E543D">
        <w:rPr>
          <w:rFonts w:ascii="Times New Roman" w:eastAsia="Times New Roman" w:hAnsi="Times New Roman" w:cs="Times New Roman"/>
        </w:rPr>
        <w:t xml:space="preserve">Глава </w:t>
      </w:r>
      <w:proofErr w:type="spellStart"/>
      <w:r w:rsidRPr="007E543D">
        <w:rPr>
          <w:rFonts w:ascii="Times New Roman" w:eastAsia="Times New Roman" w:hAnsi="Times New Roman" w:cs="Times New Roman"/>
        </w:rPr>
        <w:t>Чебаковского</w:t>
      </w:r>
      <w:proofErr w:type="spellEnd"/>
      <w:r w:rsidRPr="007E543D">
        <w:rPr>
          <w:rFonts w:ascii="Times New Roman" w:eastAsia="Times New Roman" w:hAnsi="Times New Roman" w:cs="Times New Roman"/>
        </w:rPr>
        <w:t xml:space="preserve"> сельского поселения</w:t>
      </w:r>
      <w:r w:rsidRPr="007E543D">
        <w:rPr>
          <w:rFonts w:ascii="Times New Roman" w:eastAsia="Times New Roman" w:hAnsi="Times New Roman" w:cs="Times New Roman"/>
        </w:rPr>
        <w:tab/>
        <w:t>А.И. Куликов</w:t>
      </w:r>
    </w:p>
    <w:p w:rsidR="007E543D" w:rsidRDefault="007E543D" w:rsidP="007E543D">
      <w:pPr>
        <w:spacing w:after="0" w:line="240" w:lineRule="auto"/>
        <w:jc w:val="right"/>
        <w:rPr>
          <w:rFonts w:ascii="Times New Roman" w:eastAsia="Times New Roman" w:hAnsi="Times New Roman" w:cs="Times New Roman"/>
          <w:sz w:val="24"/>
          <w:szCs w:val="24"/>
        </w:rPr>
      </w:pPr>
    </w:p>
    <w:p w:rsidR="007E543D" w:rsidRPr="007E543D" w:rsidRDefault="007E543D" w:rsidP="007E543D">
      <w:pPr>
        <w:spacing w:after="0" w:line="240" w:lineRule="auto"/>
        <w:jc w:val="right"/>
        <w:rPr>
          <w:rFonts w:ascii="Times New Roman" w:eastAsia="Times New Roman" w:hAnsi="Times New Roman" w:cs="Times New Roman"/>
        </w:rPr>
      </w:pPr>
      <w:r w:rsidRPr="007E543D">
        <w:rPr>
          <w:rFonts w:ascii="Times New Roman" w:eastAsia="Times New Roman" w:hAnsi="Times New Roman" w:cs="Times New Roman"/>
        </w:rPr>
        <w:t>Приложение 1</w:t>
      </w:r>
      <w:r>
        <w:rPr>
          <w:rFonts w:ascii="Times New Roman" w:eastAsia="Times New Roman" w:hAnsi="Times New Roman" w:cs="Times New Roman"/>
        </w:rPr>
        <w:t xml:space="preserve"> </w:t>
      </w:r>
      <w:r w:rsidRPr="007E543D">
        <w:rPr>
          <w:rFonts w:ascii="Times New Roman" w:eastAsia="Times New Roman" w:hAnsi="Times New Roman" w:cs="Times New Roman"/>
        </w:rPr>
        <w:t>к постановлению Администрации</w:t>
      </w:r>
    </w:p>
    <w:p w:rsidR="007E543D" w:rsidRPr="007E543D" w:rsidRDefault="007E543D" w:rsidP="007E543D">
      <w:pPr>
        <w:spacing w:after="0" w:line="240" w:lineRule="auto"/>
        <w:ind w:firstLine="709"/>
        <w:jc w:val="right"/>
        <w:rPr>
          <w:rFonts w:ascii="Times New Roman" w:eastAsia="Times New Roman" w:hAnsi="Times New Roman" w:cs="Times New Roman"/>
          <w:color w:val="000000"/>
        </w:rPr>
      </w:pPr>
      <w:proofErr w:type="spellStart"/>
      <w:r w:rsidRPr="007E543D">
        <w:rPr>
          <w:rFonts w:ascii="Times New Roman" w:eastAsia="Times New Roman" w:hAnsi="Times New Roman" w:cs="Times New Roman"/>
        </w:rPr>
        <w:t>Чебаковского</w:t>
      </w:r>
      <w:proofErr w:type="spellEnd"/>
      <w:r w:rsidRPr="007E543D">
        <w:rPr>
          <w:rFonts w:ascii="Times New Roman" w:eastAsia="Times New Roman" w:hAnsi="Times New Roman" w:cs="Times New Roman"/>
        </w:rPr>
        <w:t xml:space="preserve"> сельского поселения</w:t>
      </w:r>
      <w:r>
        <w:rPr>
          <w:rFonts w:ascii="Times New Roman" w:eastAsia="Times New Roman" w:hAnsi="Times New Roman" w:cs="Times New Roman"/>
        </w:rPr>
        <w:t xml:space="preserve"> </w:t>
      </w:r>
      <w:r w:rsidRPr="007E543D">
        <w:rPr>
          <w:rFonts w:ascii="Times New Roman" w:eastAsia="Times New Roman" w:hAnsi="Times New Roman" w:cs="Times New Roman"/>
          <w:color w:val="000000"/>
        </w:rPr>
        <w:t xml:space="preserve">от 02.08.2024 года № 71 </w:t>
      </w:r>
    </w:p>
    <w:p w:rsidR="007E543D" w:rsidRPr="007E543D" w:rsidRDefault="007E543D" w:rsidP="007E543D">
      <w:pPr>
        <w:autoSpaceDE w:val="0"/>
        <w:autoSpaceDN w:val="0"/>
        <w:adjustRightInd w:val="0"/>
        <w:spacing w:after="0" w:line="240" w:lineRule="auto"/>
        <w:jc w:val="center"/>
        <w:rPr>
          <w:rFonts w:ascii="Times New Roman" w:eastAsia="Times New Roman" w:hAnsi="Times New Roman" w:cs="Times New Roman"/>
          <w:color w:val="000000"/>
        </w:rPr>
      </w:pPr>
      <w:r w:rsidRPr="007E543D">
        <w:rPr>
          <w:rFonts w:ascii="Times New Roman" w:eastAsia="Times New Roman" w:hAnsi="Times New Roman" w:cs="Times New Roman"/>
          <w:color w:val="000000"/>
        </w:rPr>
        <w:t> </w:t>
      </w:r>
    </w:p>
    <w:p w:rsidR="007E543D" w:rsidRPr="007E543D" w:rsidRDefault="007E543D" w:rsidP="007E543D">
      <w:pPr>
        <w:autoSpaceDE w:val="0"/>
        <w:autoSpaceDN w:val="0"/>
        <w:adjustRightInd w:val="0"/>
        <w:spacing w:after="0" w:line="240" w:lineRule="auto"/>
        <w:jc w:val="center"/>
        <w:rPr>
          <w:rFonts w:ascii="Times New Roman" w:hAnsi="Times New Roman" w:cs="Times New Roman"/>
          <w:b/>
        </w:rPr>
      </w:pPr>
      <w:r w:rsidRPr="007E543D">
        <w:rPr>
          <w:rFonts w:ascii="Times New Roman" w:hAnsi="Times New Roman" w:cs="Times New Roman"/>
          <w:b/>
        </w:rPr>
        <w:t>МУНИЦИПАЛЬНАЯ ПРОГРАММА</w:t>
      </w:r>
    </w:p>
    <w:p w:rsidR="007E543D" w:rsidRPr="007E543D" w:rsidRDefault="007E543D" w:rsidP="007E543D">
      <w:pPr>
        <w:autoSpaceDE w:val="0"/>
        <w:autoSpaceDN w:val="0"/>
        <w:adjustRightInd w:val="0"/>
        <w:spacing w:after="0" w:line="240" w:lineRule="auto"/>
        <w:jc w:val="center"/>
        <w:rPr>
          <w:rFonts w:ascii="Times New Roman" w:eastAsia="Times New Roman" w:hAnsi="Times New Roman" w:cs="Times New Roman"/>
        </w:rPr>
      </w:pPr>
      <w:r w:rsidRPr="007E543D">
        <w:rPr>
          <w:rFonts w:ascii="Times New Roman" w:eastAsia="Times New Roman" w:hAnsi="Times New Roman" w:cs="Times New Roman"/>
          <w:b/>
          <w:iCs/>
        </w:rPr>
        <w:t>«Оценка недвижимости, признание прав и регулирование отношений по муниципальной собственности»</w:t>
      </w:r>
    </w:p>
    <w:p w:rsidR="007E543D" w:rsidRPr="007E543D" w:rsidRDefault="007E543D" w:rsidP="007E543D">
      <w:pPr>
        <w:pStyle w:val="2"/>
        <w:spacing w:before="240"/>
        <w:ind w:left="360"/>
        <w:rPr>
          <w:sz w:val="22"/>
          <w:szCs w:val="22"/>
        </w:rPr>
      </w:pPr>
      <w:r w:rsidRPr="007E543D">
        <w:rPr>
          <w:sz w:val="22"/>
          <w:szCs w:val="22"/>
        </w:rPr>
        <w:t>1. Паспорт муниципальной программы.</w:t>
      </w:r>
    </w:p>
    <w:p w:rsidR="007E543D" w:rsidRPr="007E543D" w:rsidRDefault="007E543D" w:rsidP="007E543D">
      <w:pPr>
        <w:autoSpaceDE w:val="0"/>
        <w:autoSpaceDN w:val="0"/>
        <w:adjustRightInd w:val="0"/>
        <w:spacing w:after="0" w:line="240" w:lineRule="auto"/>
        <w:jc w:val="center"/>
        <w:rPr>
          <w:rFonts w:ascii="Times New Roman" w:eastAsia="Times New Roman" w:hAnsi="Times New Roman" w:cs="Times New Roman"/>
          <w:bCs/>
        </w:rPr>
      </w:pPr>
      <w:bookmarkStart w:id="1" w:name="_GoBack"/>
      <w:bookmarkEnd w:id="1"/>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5174"/>
      </w:tblGrid>
      <w:tr w:rsidR="007E543D" w:rsidRPr="007E543D" w:rsidTr="00C1074D">
        <w:trPr>
          <w:jc w:val="center"/>
        </w:trPr>
        <w:tc>
          <w:tcPr>
            <w:tcW w:w="4411" w:type="dxa"/>
          </w:tcPr>
          <w:p w:rsidR="007E543D" w:rsidRPr="007E543D" w:rsidRDefault="007E543D" w:rsidP="007E543D">
            <w:pPr>
              <w:spacing w:after="0" w:line="240" w:lineRule="auto"/>
              <w:rPr>
                <w:rFonts w:ascii="Times New Roman" w:hAnsi="Times New Roman" w:cs="Times New Roman"/>
              </w:rPr>
            </w:pPr>
            <w:r w:rsidRPr="007E543D">
              <w:rPr>
                <w:rFonts w:ascii="Times New Roman" w:hAnsi="Times New Roman" w:cs="Times New Roman"/>
              </w:rPr>
              <w:lastRenderedPageBreak/>
              <w:t xml:space="preserve">Наименование МП </w:t>
            </w:r>
          </w:p>
        </w:tc>
        <w:tc>
          <w:tcPr>
            <w:tcW w:w="5174" w:type="dxa"/>
          </w:tcPr>
          <w:p w:rsidR="007E543D" w:rsidRPr="007E543D" w:rsidRDefault="007E543D" w:rsidP="007E543D">
            <w:pPr>
              <w:autoSpaceDE w:val="0"/>
              <w:autoSpaceDN w:val="0"/>
              <w:adjustRightInd w:val="0"/>
              <w:spacing w:after="0" w:line="240" w:lineRule="auto"/>
              <w:jc w:val="both"/>
              <w:rPr>
                <w:rFonts w:ascii="Times New Roman" w:hAnsi="Times New Roman" w:cs="Times New Roman"/>
              </w:rPr>
            </w:pPr>
            <w:r w:rsidRPr="007E543D">
              <w:rPr>
                <w:rFonts w:ascii="Times New Roman" w:hAnsi="Times New Roman" w:cs="Times New Roman"/>
              </w:rPr>
              <w:t>Муниципальная программа «</w:t>
            </w:r>
            <w:r w:rsidRPr="007E543D">
              <w:rPr>
                <w:rFonts w:ascii="Times New Roman" w:eastAsia="Times New Roman" w:hAnsi="Times New Roman" w:cs="Times New Roman"/>
                <w:iCs/>
              </w:rPr>
              <w:t>Оценка недвижимости, признание прав и регулирование отношений по муниципальной собственности</w:t>
            </w:r>
            <w:r w:rsidRPr="007E543D">
              <w:rPr>
                <w:rFonts w:ascii="Times New Roman" w:hAnsi="Times New Roman" w:cs="Times New Roman"/>
                <w:color w:val="000000"/>
              </w:rPr>
              <w:t>» на 2024 год</w:t>
            </w:r>
            <w:r w:rsidRPr="007E543D">
              <w:rPr>
                <w:rFonts w:ascii="Times New Roman" w:hAnsi="Times New Roman" w:cs="Times New Roman"/>
              </w:rPr>
              <w:t xml:space="preserve"> (далее - Программа)</w:t>
            </w:r>
          </w:p>
        </w:tc>
      </w:tr>
      <w:tr w:rsidR="007E543D" w:rsidRPr="007E543D" w:rsidTr="00C1074D">
        <w:trPr>
          <w:jc w:val="center"/>
        </w:trPr>
        <w:tc>
          <w:tcPr>
            <w:tcW w:w="4411" w:type="dxa"/>
          </w:tcPr>
          <w:p w:rsidR="007E543D" w:rsidRPr="007E543D" w:rsidRDefault="007E543D" w:rsidP="007E543D">
            <w:pPr>
              <w:pStyle w:val="ConsPlusNormal"/>
              <w:widowControl/>
              <w:ind w:firstLine="0"/>
              <w:rPr>
                <w:rFonts w:ascii="Times New Roman" w:hAnsi="Times New Roman" w:cs="Times New Roman"/>
                <w:sz w:val="22"/>
                <w:szCs w:val="22"/>
              </w:rPr>
            </w:pPr>
            <w:r w:rsidRPr="007E543D">
              <w:rPr>
                <w:rFonts w:ascii="Times New Roman" w:hAnsi="Times New Roman" w:cs="Times New Roman"/>
                <w:sz w:val="22"/>
                <w:szCs w:val="22"/>
              </w:rPr>
              <w:t xml:space="preserve">Основание для разработки      </w:t>
            </w:r>
            <w:r w:rsidRPr="007E543D">
              <w:rPr>
                <w:rFonts w:ascii="Times New Roman" w:hAnsi="Times New Roman" w:cs="Times New Roman"/>
                <w:sz w:val="22"/>
                <w:szCs w:val="22"/>
              </w:rPr>
              <w:br/>
              <w:t xml:space="preserve">МП </w:t>
            </w:r>
          </w:p>
        </w:tc>
        <w:tc>
          <w:tcPr>
            <w:tcW w:w="5174" w:type="dxa"/>
          </w:tcPr>
          <w:p w:rsidR="007E543D" w:rsidRPr="007E543D" w:rsidRDefault="007E543D" w:rsidP="007E543D">
            <w:pPr>
              <w:tabs>
                <w:tab w:val="left" w:pos="4230"/>
              </w:tabs>
              <w:spacing w:after="0" w:line="240" w:lineRule="auto"/>
              <w:jc w:val="both"/>
              <w:rPr>
                <w:rFonts w:ascii="Times New Roman" w:hAnsi="Times New Roman" w:cs="Times New Roman"/>
              </w:rPr>
            </w:pPr>
            <w:r w:rsidRPr="007E543D">
              <w:rPr>
                <w:rFonts w:ascii="Times New Roman" w:hAnsi="Times New Roman" w:cs="Times New Roman"/>
              </w:rPr>
              <w:t xml:space="preserve"> - постановление Правительства Ярославской области от 19.03.2024 № 313-п «Об утверждении государственной программы Ярославской области «</w:t>
            </w:r>
            <w:r w:rsidRPr="007E543D">
              <w:rPr>
                <w:rFonts w:ascii="Times New Roman" w:eastAsia="Times New Roman" w:hAnsi="Times New Roman" w:cs="Times New Roman"/>
              </w:rPr>
              <w:t>Управление земельно-имущественным комплексом</w:t>
            </w:r>
            <w:r w:rsidRPr="007E543D">
              <w:rPr>
                <w:rFonts w:ascii="Times New Roman" w:hAnsi="Times New Roman" w:cs="Times New Roman"/>
              </w:rPr>
              <w:t xml:space="preserve"> Ярославской области» на 2024 - 2030 годы;</w:t>
            </w:r>
          </w:p>
          <w:p w:rsidR="007E543D" w:rsidRPr="007E543D" w:rsidRDefault="007E543D" w:rsidP="007E543D">
            <w:pPr>
              <w:pStyle w:val="12"/>
              <w:widowControl w:val="0"/>
              <w:autoSpaceDE w:val="0"/>
              <w:autoSpaceDN w:val="0"/>
              <w:adjustRightInd w:val="0"/>
              <w:ind w:firstLine="101"/>
              <w:jc w:val="both"/>
              <w:rPr>
                <w:rFonts w:ascii="Times New Roman" w:hAnsi="Times New Roman"/>
              </w:rPr>
            </w:pPr>
            <w:r w:rsidRPr="007E543D">
              <w:rPr>
                <w:rFonts w:ascii="Times New Roman" w:hAnsi="Times New Roman"/>
              </w:rPr>
              <w:t xml:space="preserve">-  Устав </w:t>
            </w:r>
            <w:proofErr w:type="spellStart"/>
            <w:r w:rsidRPr="007E543D">
              <w:rPr>
                <w:rFonts w:ascii="Times New Roman" w:hAnsi="Times New Roman"/>
              </w:rPr>
              <w:t>Чебаковского</w:t>
            </w:r>
            <w:proofErr w:type="spellEnd"/>
            <w:r w:rsidRPr="007E543D">
              <w:rPr>
                <w:rFonts w:ascii="Times New Roman" w:hAnsi="Times New Roman"/>
              </w:rPr>
              <w:t xml:space="preserve"> сельского поселения </w:t>
            </w:r>
            <w:proofErr w:type="spellStart"/>
            <w:r w:rsidRPr="007E543D">
              <w:rPr>
                <w:rFonts w:ascii="Times New Roman" w:hAnsi="Times New Roman"/>
              </w:rPr>
              <w:t>Тутаевского</w:t>
            </w:r>
            <w:proofErr w:type="spellEnd"/>
            <w:r w:rsidRPr="007E543D">
              <w:rPr>
                <w:rFonts w:ascii="Times New Roman" w:hAnsi="Times New Roman"/>
              </w:rPr>
              <w:t xml:space="preserve"> муниципального района Ярославской области.</w:t>
            </w:r>
          </w:p>
        </w:tc>
      </w:tr>
      <w:tr w:rsidR="007E543D" w:rsidRPr="007E543D" w:rsidTr="00C1074D">
        <w:trPr>
          <w:jc w:val="center"/>
        </w:trPr>
        <w:tc>
          <w:tcPr>
            <w:tcW w:w="4411" w:type="dxa"/>
          </w:tcPr>
          <w:p w:rsidR="007E543D" w:rsidRPr="007E543D" w:rsidRDefault="007E543D" w:rsidP="007E543D">
            <w:pPr>
              <w:spacing w:after="0" w:line="240" w:lineRule="auto"/>
              <w:rPr>
                <w:rFonts w:ascii="Times New Roman" w:hAnsi="Times New Roman" w:cs="Times New Roman"/>
              </w:rPr>
            </w:pPr>
            <w:r w:rsidRPr="007E543D">
              <w:rPr>
                <w:rFonts w:ascii="Times New Roman" w:hAnsi="Times New Roman" w:cs="Times New Roman"/>
                <w:color w:val="000000"/>
              </w:rPr>
              <w:t>Ответственный исполнитель МП</w:t>
            </w:r>
          </w:p>
        </w:tc>
        <w:tc>
          <w:tcPr>
            <w:tcW w:w="5174" w:type="dxa"/>
          </w:tcPr>
          <w:p w:rsidR="007E543D" w:rsidRPr="007E543D" w:rsidRDefault="007E543D" w:rsidP="007E543D">
            <w:pPr>
              <w:spacing w:after="0" w:line="240" w:lineRule="auto"/>
              <w:rPr>
                <w:rFonts w:ascii="Times New Roman" w:hAnsi="Times New Roman" w:cs="Times New Roman"/>
              </w:rPr>
            </w:pPr>
            <w:r w:rsidRPr="007E543D">
              <w:rPr>
                <w:rFonts w:ascii="Times New Roman" w:hAnsi="Times New Roman" w:cs="Times New Roman"/>
              </w:rPr>
              <w:t xml:space="preserve">Администрация </w:t>
            </w:r>
            <w:proofErr w:type="spellStart"/>
            <w:r w:rsidRPr="007E543D">
              <w:rPr>
                <w:rFonts w:ascii="Times New Roman" w:hAnsi="Times New Roman" w:cs="Times New Roman"/>
              </w:rPr>
              <w:t>Чебаковского</w:t>
            </w:r>
            <w:proofErr w:type="spellEnd"/>
            <w:r w:rsidRPr="007E543D">
              <w:rPr>
                <w:rFonts w:ascii="Times New Roman" w:hAnsi="Times New Roman" w:cs="Times New Roman"/>
              </w:rPr>
              <w:t xml:space="preserve"> сельского поселения </w:t>
            </w:r>
            <w:proofErr w:type="spellStart"/>
            <w:r w:rsidRPr="007E543D">
              <w:rPr>
                <w:rFonts w:ascii="Times New Roman" w:hAnsi="Times New Roman" w:cs="Times New Roman"/>
              </w:rPr>
              <w:t>Тутаевского</w:t>
            </w:r>
            <w:proofErr w:type="spellEnd"/>
            <w:r w:rsidRPr="007E543D">
              <w:rPr>
                <w:rFonts w:ascii="Times New Roman" w:hAnsi="Times New Roman" w:cs="Times New Roman"/>
              </w:rPr>
              <w:t xml:space="preserve"> муниципального района Ярославской области</w:t>
            </w:r>
          </w:p>
        </w:tc>
      </w:tr>
      <w:tr w:rsidR="007E543D" w:rsidRPr="007E543D" w:rsidTr="00C1074D">
        <w:trPr>
          <w:jc w:val="center"/>
        </w:trPr>
        <w:tc>
          <w:tcPr>
            <w:tcW w:w="4411" w:type="dxa"/>
          </w:tcPr>
          <w:p w:rsidR="007E543D" w:rsidRPr="007E543D" w:rsidRDefault="007E543D" w:rsidP="007E543D">
            <w:pPr>
              <w:spacing w:after="0" w:line="240" w:lineRule="auto"/>
              <w:rPr>
                <w:rFonts w:ascii="Times New Roman" w:hAnsi="Times New Roman" w:cs="Times New Roman"/>
                <w:color w:val="000000"/>
              </w:rPr>
            </w:pPr>
            <w:r w:rsidRPr="007E543D">
              <w:rPr>
                <w:rFonts w:ascii="Times New Roman" w:hAnsi="Times New Roman" w:cs="Times New Roman"/>
                <w:color w:val="000000"/>
              </w:rPr>
              <w:t>Куратор МП</w:t>
            </w:r>
          </w:p>
        </w:tc>
        <w:tc>
          <w:tcPr>
            <w:tcW w:w="5174" w:type="dxa"/>
          </w:tcPr>
          <w:p w:rsidR="007E543D" w:rsidRPr="007E543D" w:rsidRDefault="007E543D" w:rsidP="007E543D">
            <w:pPr>
              <w:pStyle w:val="ConsPlusNormal"/>
              <w:widowControl/>
              <w:ind w:firstLine="0"/>
              <w:jc w:val="both"/>
              <w:rPr>
                <w:rFonts w:ascii="Times New Roman" w:hAnsi="Times New Roman" w:cs="Times New Roman"/>
                <w:color w:val="000000"/>
                <w:sz w:val="22"/>
                <w:szCs w:val="22"/>
              </w:rPr>
            </w:pPr>
            <w:r w:rsidRPr="007E543D">
              <w:rPr>
                <w:rFonts w:ascii="Times New Roman" w:hAnsi="Times New Roman" w:cs="Times New Roman"/>
                <w:sz w:val="22"/>
                <w:szCs w:val="22"/>
              </w:rPr>
              <w:t xml:space="preserve">Глава </w:t>
            </w:r>
            <w:proofErr w:type="spellStart"/>
            <w:r w:rsidRPr="007E543D">
              <w:rPr>
                <w:rFonts w:ascii="Times New Roman" w:hAnsi="Times New Roman" w:cs="Times New Roman"/>
                <w:sz w:val="22"/>
                <w:szCs w:val="22"/>
              </w:rPr>
              <w:t>Чебаковского</w:t>
            </w:r>
            <w:proofErr w:type="spellEnd"/>
            <w:r w:rsidRPr="007E543D">
              <w:rPr>
                <w:rFonts w:ascii="Times New Roman" w:hAnsi="Times New Roman" w:cs="Times New Roman"/>
                <w:sz w:val="22"/>
                <w:szCs w:val="22"/>
              </w:rPr>
              <w:t xml:space="preserve"> сельского поселения Куликов А.И.</w:t>
            </w:r>
          </w:p>
        </w:tc>
      </w:tr>
      <w:tr w:rsidR="007E543D" w:rsidRPr="007E543D" w:rsidTr="00C1074D">
        <w:trPr>
          <w:jc w:val="center"/>
        </w:trPr>
        <w:tc>
          <w:tcPr>
            <w:tcW w:w="4411" w:type="dxa"/>
          </w:tcPr>
          <w:p w:rsidR="007E543D" w:rsidRPr="007E543D" w:rsidRDefault="007E543D" w:rsidP="007E543D">
            <w:pPr>
              <w:spacing w:after="0" w:line="240" w:lineRule="auto"/>
              <w:rPr>
                <w:rFonts w:ascii="Times New Roman" w:hAnsi="Times New Roman" w:cs="Times New Roman"/>
                <w:color w:val="000000"/>
              </w:rPr>
            </w:pPr>
            <w:r w:rsidRPr="007E543D">
              <w:rPr>
                <w:rFonts w:ascii="Times New Roman" w:hAnsi="Times New Roman" w:cs="Times New Roman"/>
                <w:color w:val="000000"/>
              </w:rPr>
              <w:t xml:space="preserve">Разработчик МП </w:t>
            </w:r>
          </w:p>
        </w:tc>
        <w:tc>
          <w:tcPr>
            <w:tcW w:w="5174" w:type="dxa"/>
          </w:tcPr>
          <w:p w:rsidR="007E543D" w:rsidRPr="007E543D" w:rsidRDefault="007E543D" w:rsidP="007E543D">
            <w:pPr>
              <w:pStyle w:val="ConsPlusNormal"/>
              <w:widowControl/>
              <w:ind w:firstLine="0"/>
              <w:jc w:val="both"/>
              <w:rPr>
                <w:rFonts w:ascii="Times New Roman" w:hAnsi="Times New Roman" w:cs="Times New Roman"/>
                <w:sz w:val="22"/>
                <w:szCs w:val="22"/>
              </w:rPr>
            </w:pPr>
            <w:r w:rsidRPr="007E543D">
              <w:rPr>
                <w:rFonts w:ascii="Times New Roman" w:hAnsi="Times New Roman" w:cs="Times New Roman"/>
                <w:sz w:val="22"/>
                <w:szCs w:val="22"/>
              </w:rPr>
              <w:t xml:space="preserve">Администрация </w:t>
            </w:r>
            <w:proofErr w:type="spellStart"/>
            <w:r w:rsidRPr="007E543D">
              <w:rPr>
                <w:rFonts w:ascii="Times New Roman" w:hAnsi="Times New Roman" w:cs="Times New Roman"/>
                <w:sz w:val="22"/>
                <w:szCs w:val="22"/>
              </w:rPr>
              <w:t>Чебаковского</w:t>
            </w:r>
            <w:proofErr w:type="spellEnd"/>
            <w:r w:rsidRPr="007E543D">
              <w:rPr>
                <w:rFonts w:ascii="Times New Roman" w:hAnsi="Times New Roman" w:cs="Times New Roman"/>
                <w:sz w:val="22"/>
                <w:szCs w:val="22"/>
              </w:rPr>
              <w:t xml:space="preserve"> сельского поселения </w:t>
            </w:r>
            <w:proofErr w:type="spellStart"/>
            <w:r w:rsidRPr="007E543D">
              <w:rPr>
                <w:rFonts w:ascii="Times New Roman" w:hAnsi="Times New Roman" w:cs="Times New Roman"/>
                <w:sz w:val="22"/>
                <w:szCs w:val="22"/>
              </w:rPr>
              <w:t>Тутаевского</w:t>
            </w:r>
            <w:proofErr w:type="spellEnd"/>
            <w:r w:rsidRPr="007E543D">
              <w:rPr>
                <w:rFonts w:ascii="Times New Roman" w:hAnsi="Times New Roman" w:cs="Times New Roman"/>
                <w:sz w:val="22"/>
                <w:szCs w:val="22"/>
              </w:rPr>
              <w:t xml:space="preserve"> муниципального района Ярославской области</w:t>
            </w:r>
          </w:p>
        </w:tc>
      </w:tr>
      <w:tr w:rsidR="007E543D" w:rsidRPr="007E543D" w:rsidTr="00C1074D">
        <w:trPr>
          <w:jc w:val="center"/>
        </w:trPr>
        <w:tc>
          <w:tcPr>
            <w:tcW w:w="4411" w:type="dxa"/>
          </w:tcPr>
          <w:p w:rsidR="007E543D" w:rsidRPr="007E543D" w:rsidRDefault="007E543D" w:rsidP="007E543D">
            <w:pPr>
              <w:tabs>
                <w:tab w:val="left" w:pos="12049"/>
              </w:tabs>
              <w:spacing w:after="0" w:line="240" w:lineRule="auto"/>
              <w:rPr>
                <w:rFonts w:ascii="Times New Roman" w:eastAsia="Calibri" w:hAnsi="Times New Roman" w:cs="Times New Roman"/>
              </w:rPr>
            </w:pPr>
            <w:r w:rsidRPr="007E543D">
              <w:rPr>
                <w:rFonts w:ascii="Times New Roman" w:eastAsia="Calibri" w:hAnsi="Times New Roman" w:cs="Times New Roman"/>
              </w:rPr>
              <w:t xml:space="preserve">Наименование государственной программы, в рамках которой реализуется и </w:t>
            </w:r>
            <w:proofErr w:type="spellStart"/>
            <w:r w:rsidRPr="007E543D">
              <w:rPr>
                <w:rFonts w:ascii="Times New Roman" w:eastAsia="Calibri" w:hAnsi="Times New Roman" w:cs="Times New Roman"/>
              </w:rPr>
              <w:t>софинансируется</w:t>
            </w:r>
            <w:proofErr w:type="spellEnd"/>
            <w:r w:rsidRPr="007E543D">
              <w:rPr>
                <w:rFonts w:ascii="Times New Roman" w:eastAsia="Calibri" w:hAnsi="Times New Roman" w:cs="Times New Roman"/>
              </w:rPr>
              <w:t xml:space="preserve"> данная муниципальная программа</w:t>
            </w:r>
          </w:p>
        </w:tc>
        <w:tc>
          <w:tcPr>
            <w:tcW w:w="5174" w:type="dxa"/>
          </w:tcPr>
          <w:p w:rsidR="007E543D" w:rsidRPr="007E543D" w:rsidRDefault="007E543D" w:rsidP="007E543D">
            <w:pPr>
              <w:tabs>
                <w:tab w:val="left" w:pos="12049"/>
              </w:tabs>
              <w:spacing w:after="0" w:line="240" w:lineRule="auto"/>
              <w:jc w:val="both"/>
              <w:rPr>
                <w:rFonts w:ascii="Times New Roman" w:eastAsia="Times New Roman" w:hAnsi="Times New Roman" w:cs="Times New Roman"/>
              </w:rPr>
            </w:pPr>
            <w:r w:rsidRPr="007E543D">
              <w:rPr>
                <w:rFonts w:ascii="Times New Roman" w:eastAsia="Times New Roman" w:hAnsi="Times New Roman" w:cs="Times New Roman"/>
                <w:color w:val="000000"/>
              </w:rPr>
              <w:t xml:space="preserve">«Управление земельно-имущественным комплексом Ярославской области» на 2024 - 2030 годы, утвержденная постановлением Правительства Ярославской области от 19.03.2024 № 313-п </w:t>
            </w:r>
          </w:p>
        </w:tc>
      </w:tr>
      <w:tr w:rsidR="007E543D" w:rsidRPr="007E543D" w:rsidTr="00C1074D">
        <w:trPr>
          <w:jc w:val="center"/>
        </w:trPr>
        <w:tc>
          <w:tcPr>
            <w:tcW w:w="4411" w:type="dxa"/>
          </w:tcPr>
          <w:p w:rsidR="007E543D" w:rsidRPr="007E543D" w:rsidRDefault="007E543D" w:rsidP="007E543D">
            <w:pPr>
              <w:tabs>
                <w:tab w:val="left" w:pos="12049"/>
              </w:tabs>
              <w:spacing w:after="0" w:line="240" w:lineRule="auto"/>
              <w:rPr>
                <w:rFonts w:ascii="Times New Roman" w:eastAsia="Calibri" w:hAnsi="Times New Roman" w:cs="Times New Roman"/>
              </w:rPr>
            </w:pPr>
            <w:r w:rsidRPr="007E543D">
              <w:rPr>
                <w:rFonts w:ascii="Times New Roman" w:eastAsia="Calibri" w:hAnsi="Times New Roman" w:cs="Times New Roman"/>
              </w:rPr>
              <w:t>Сроки реализации муниципальной программы</w:t>
            </w:r>
          </w:p>
        </w:tc>
        <w:tc>
          <w:tcPr>
            <w:tcW w:w="5174" w:type="dxa"/>
          </w:tcPr>
          <w:p w:rsidR="007E543D" w:rsidRPr="007E543D" w:rsidRDefault="007E543D" w:rsidP="007E543D">
            <w:pPr>
              <w:tabs>
                <w:tab w:val="left" w:pos="12049"/>
              </w:tabs>
              <w:spacing w:after="0" w:line="240" w:lineRule="auto"/>
              <w:jc w:val="both"/>
              <w:rPr>
                <w:rFonts w:ascii="Times New Roman" w:eastAsia="Calibri" w:hAnsi="Times New Roman" w:cs="Times New Roman"/>
              </w:rPr>
            </w:pPr>
            <w:r w:rsidRPr="007E543D">
              <w:rPr>
                <w:rFonts w:ascii="Times New Roman" w:eastAsia="Calibri" w:hAnsi="Times New Roman" w:cs="Times New Roman"/>
              </w:rPr>
              <w:t>2024 год</w:t>
            </w:r>
          </w:p>
        </w:tc>
      </w:tr>
      <w:tr w:rsidR="007E543D" w:rsidRPr="007E543D" w:rsidTr="00C1074D">
        <w:trPr>
          <w:jc w:val="center"/>
        </w:trPr>
        <w:tc>
          <w:tcPr>
            <w:tcW w:w="4411" w:type="dxa"/>
          </w:tcPr>
          <w:p w:rsidR="007E543D" w:rsidRPr="007E543D" w:rsidRDefault="007E543D" w:rsidP="007E543D">
            <w:pPr>
              <w:tabs>
                <w:tab w:val="left" w:pos="12049"/>
              </w:tabs>
              <w:spacing w:after="0" w:line="240" w:lineRule="auto"/>
              <w:rPr>
                <w:rFonts w:ascii="Times New Roman" w:eastAsia="Calibri" w:hAnsi="Times New Roman" w:cs="Times New Roman"/>
                <w:highlight w:val="yellow"/>
              </w:rPr>
            </w:pPr>
            <w:r w:rsidRPr="007E543D">
              <w:rPr>
                <w:rFonts w:ascii="Times New Roman" w:eastAsia="Calibri" w:hAnsi="Times New Roman" w:cs="Times New Roman"/>
              </w:rPr>
              <w:t>Цель муниципальной программы</w:t>
            </w:r>
          </w:p>
        </w:tc>
        <w:tc>
          <w:tcPr>
            <w:tcW w:w="5174" w:type="dxa"/>
          </w:tcPr>
          <w:p w:rsidR="007E543D" w:rsidRPr="007E543D" w:rsidRDefault="007E543D" w:rsidP="007E543D">
            <w:pPr>
              <w:spacing w:after="0" w:line="240" w:lineRule="auto"/>
              <w:jc w:val="both"/>
              <w:rPr>
                <w:rFonts w:ascii="Times New Roman" w:eastAsia="Calibri" w:hAnsi="Times New Roman" w:cs="Times New Roman"/>
                <w:lang w:bidi="en-US"/>
              </w:rPr>
            </w:pPr>
            <w:r w:rsidRPr="007E543D">
              <w:rPr>
                <w:rFonts w:ascii="Times New Roman" w:eastAsia="Calibri" w:hAnsi="Times New Roman" w:cs="Times New Roman"/>
                <w:lang w:bidi="en-US"/>
              </w:rPr>
              <w:t xml:space="preserve">Повышение эффективности управления имуществом на территории </w:t>
            </w:r>
            <w:proofErr w:type="spellStart"/>
            <w:r w:rsidRPr="007E543D">
              <w:rPr>
                <w:rFonts w:ascii="Times New Roman" w:eastAsia="Calibri" w:hAnsi="Times New Roman" w:cs="Times New Roman"/>
                <w:lang w:bidi="en-US"/>
              </w:rPr>
              <w:t>Чебаковского</w:t>
            </w:r>
            <w:proofErr w:type="spellEnd"/>
            <w:r w:rsidRPr="007E543D">
              <w:rPr>
                <w:rFonts w:ascii="Times New Roman" w:eastAsia="Calibri" w:hAnsi="Times New Roman" w:cs="Times New Roman"/>
                <w:lang w:bidi="en-US"/>
              </w:rPr>
              <w:t xml:space="preserve"> сельского поселения </w:t>
            </w:r>
            <w:proofErr w:type="spellStart"/>
            <w:r w:rsidRPr="007E543D">
              <w:rPr>
                <w:rFonts w:ascii="Times New Roman" w:eastAsia="Calibri" w:hAnsi="Times New Roman" w:cs="Times New Roman"/>
                <w:lang w:bidi="en-US"/>
              </w:rPr>
              <w:t>Тутаевского</w:t>
            </w:r>
            <w:proofErr w:type="spellEnd"/>
            <w:r w:rsidRPr="007E543D">
              <w:rPr>
                <w:rFonts w:ascii="Times New Roman" w:eastAsia="Calibri" w:hAnsi="Times New Roman" w:cs="Times New Roman"/>
                <w:lang w:bidi="en-US"/>
              </w:rPr>
              <w:t xml:space="preserve"> муниципального района.</w:t>
            </w:r>
          </w:p>
        </w:tc>
      </w:tr>
      <w:tr w:rsidR="007E543D" w:rsidRPr="007E543D" w:rsidTr="00C1074D">
        <w:trPr>
          <w:jc w:val="center"/>
        </w:trPr>
        <w:tc>
          <w:tcPr>
            <w:tcW w:w="4411" w:type="dxa"/>
          </w:tcPr>
          <w:p w:rsidR="007E543D" w:rsidRPr="007E543D" w:rsidRDefault="007E543D" w:rsidP="007E543D">
            <w:pPr>
              <w:spacing w:after="0" w:line="240" w:lineRule="auto"/>
              <w:rPr>
                <w:rFonts w:ascii="Times New Roman" w:hAnsi="Times New Roman" w:cs="Times New Roman"/>
              </w:rPr>
            </w:pPr>
            <w:r w:rsidRPr="007E543D">
              <w:rPr>
                <w:rFonts w:ascii="Times New Roman" w:hAnsi="Times New Roman" w:cs="Times New Roman"/>
              </w:rPr>
              <w:t>Объем</w:t>
            </w:r>
            <w:r w:rsidRPr="007E543D">
              <w:rPr>
                <w:rFonts w:ascii="Times New Roman" w:hAnsi="Times New Roman" w:cs="Times New Roman"/>
                <w:bCs/>
              </w:rPr>
              <w:t xml:space="preserve"> финансирования муниципальной программы из всех источников финансирования, в том числе по годам реализации, рублей:</w:t>
            </w:r>
          </w:p>
        </w:tc>
        <w:tc>
          <w:tcPr>
            <w:tcW w:w="5174" w:type="dxa"/>
          </w:tcPr>
          <w:p w:rsidR="007E543D" w:rsidRPr="007E543D" w:rsidRDefault="007E543D" w:rsidP="007E543D">
            <w:pPr>
              <w:autoSpaceDE w:val="0"/>
              <w:autoSpaceDN w:val="0"/>
              <w:adjustRightInd w:val="0"/>
              <w:spacing w:after="0" w:line="240" w:lineRule="auto"/>
              <w:jc w:val="both"/>
              <w:outlineLvl w:val="1"/>
              <w:rPr>
                <w:rFonts w:ascii="Times New Roman" w:hAnsi="Times New Roman" w:cs="Times New Roman"/>
              </w:rPr>
            </w:pPr>
            <w:r w:rsidRPr="007E543D">
              <w:rPr>
                <w:rFonts w:ascii="Times New Roman" w:hAnsi="Times New Roman" w:cs="Times New Roman"/>
                <w:i/>
              </w:rPr>
              <w:t>2024 год:</w:t>
            </w:r>
          </w:p>
          <w:p w:rsidR="007E543D" w:rsidRPr="007E543D" w:rsidRDefault="007E543D" w:rsidP="007E543D">
            <w:pPr>
              <w:autoSpaceDE w:val="0"/>
              <w:autoSpaceDN w:val="0"/>
              <w:adjustRightInd w:val="0"/>
              <w:spacing w:after="0" w:line="240" w:lineRule="auto"/>
              <w:jc w:val="both"/>
              <w:outlineLvl w:val="1"/>
              <w:rPr>
                <w:rFonts w:ascii="Times New Roman" w:hAnsi="Times New Roman" w:cs="Times New Roman"/>
              </w:rPr>
            </w:pPr>
            <w:r w:rsidRPr="007E543D">
              <w:rPr>
                <w:rFonts w:ascii="Times New Roman" w:hAnsi="Times New Roman" w:cs="Times New Roman"/>
              </w:rPr>
              <w:t xml:space="preserve">Потребность в денежных средствах –  30 000 рублей, из них: </w:t>
            </w:r>
          </w:p>
          <w:p w:rsidR="007E543D" w:rsidRPr="007E543D" w:rsidRDefault="007E543D" w:rsidP="007E543D">
            <w:pPr>
              <w:autoSpaceDE w:val="0"/>
              <w:autoSpaceDN w:val="0"/>
              <w:adjustRightInd w:val="0"/>
              <w:spacing w:after="0" w:line="240" w:lineRule="auto"/>
              <w:jc w:val="both"/>
              <w:outlineLvl w:val="1"/>
              <w:rPr>
                <w:rFonts w:ascii="Times New Roman" w:hAnsi="Times New Roman" w:cs="Times New Roman"/>
              </w:rPr>
            </w:pPr>
            <w:r w:rsidRPr="007E543D">
              <w:rPr>
                <w:rFonts w:ascii="Times New Roman" w:hAnsi="Times New Roman" w:cs="Times New Roman"/>
              </w:rPr>
              <w:t>- средства областного бюджета – 30 000 рублей;</w:t>
            </w:r>
          </w:p>
          <w:p w:rsidR="007E543D" w:rsidRPr="007E543D" w:rsidRDefault="007E543D" w:rsidP="007E543D">
            <w:pPr>
              <w:pStyle w:val="ConsPlusNormal"/>
              <w:widowControl/>
              <w:ind w:firstLine="0"/>
              <w:jc w:val="both"/>
              <w:rPr>
                <w:rFonts w:ascii="Times New Roman" w:hAnsi="Times New Roman" w:cs="Times New Roman"/>
                <w:sz w:val="22"/>
                <w:szCs w:val="22"/>
              </w:rPr>
            </w:pPr>
            <w:r w:rsidRPr="007E543D">
              <w:rPr>
                <w:rFonts w:ascii="Times New Roman" w:hAnsi="Times New Roman" w:cs="Times New Roman"/>
                <w:color w:val="000000"/>
                <w:sz w:val="22"/>
                <w:szCs w:val="22"/>
              </w:rPr>
              <w:t>-</w:t>
            </w:r>
            <w:r w:rsidRPr="007E543D">
              <w:rPr>
                <w:rFonts w:ascii="Times New Roman" w:hAnsi="Times New Roman" w:cs="Times New Roman"/>
                <w:color w:val="FF0000"/>
                <w:sz w:val="22"/>
                <w:szCs w:val="22"/>
              </w:rPr>
              <w:t xml:space="preserve"> </w:t>
            </w:r>
            <w:r w:rsidRPr="007E543D">
              <w:rPr>
                <w:rFonts w:ascii="Times New Roman" w:hAnsi="Times New Roman" w:cs="Times New Roman"/>
                <w:sz w:val="22"/>
                <w:szCs w:val="22"/>
              </w:rPr>
              <w:t xml:space="preserve">средства бюджета </w:t>
            </w:r>
            <w:proofErr w:type="spellStart"/>
            <w:r w:rsidRPr="007E543D">
              <w:rPr>
                <w:rFonts w:ascii="Times New Roman" w:hAnsi="Times New Roman" w:cs="Times New Roman"/>
                <w:sz w:val="22"/>
                <w:szCs w:val="22"/>
              </w:rPr>
              <w:t>Чебаковского</w:t>
            </w:r>
            <w:proofErr w:type="spellEnd"/>
            <w:r w:rsidRPr="007E543D">
              <w:rPr>
                <w:rFonts w:ascii="Times New Roman" w:hAnsi="Times New Roman" w:cs="Times New Roman"/>
                <w:sz w:val="22"/>
                <w:szCs w:val="22"/>
              </w:rPr>
              <w:t xml:space="preserve"> сельского поселения –  0,00 рублей;</w:t>
            </w:r>
          </w:p>
          <w:p w:rsidR="007E543D" w:rsidRPr="007E543D" w:rsidRDefault="007E543D" w:rsidP="007E543D">
            <w:pPr>
              <w:autoSpaceDE w:val="0"/>
              <w:autoSpaceDN w:val="0"/>
              <w:adjustRightInd w:val="0"/>
              <w:spacing w:after="0" w:line="240" w:lineRule="auto"/>
              <w:jc w:val="both"/>
              <w:outlineLvl w:val="1"/>
              <w:rPr>
                <w:rFonts w:ascii="Times New Roman" w:hAnsi="Times New Roman" w:cs="Times New Roman"/>
              </w:rPr>
            </w:pPr>
            <w:r w:rsidRPr="007E543D">
              <w:rPr>
                <w:rFonts w:ascii="Times New Roman" w:hAnsi="Times New Roman" w:cs="Times New Roman"/>
              </w:rPr>
              <w:t>- итого по программе – 30 000 рублей;</w:t>
            </w:r>
          </w:p>
        </w:tc>
      </w:tr>
      <w:tr w:rsidR="007E543D" w:rsidRPr="007E543D" w:rsidTr="00C1074D">
        <w:trPr>
          <w:jc w:val="center"/>
        </w:trPr>
        <w:tc>
          <w:tcPr>
            <w:tcW w:w="4411" w:type="dxa"/>
          </w:tcPr>
          <w:p w:rsidR="007E543D" w:rsidRPr="007E543D" w:rsidRDefault="007E543D" w:rsidP="007E543D">
            <w:pPr>
              <w:autoSpaceDE w:val="0"/>
              <w:autoSpaceDN w:val="0"/>
              <w:adjustRightInd w:val="0"/>
              <w:spacing w:after="0" w:line="240" w:lineRule="auto"/>
              <w:outlineLvl w:val="1"/>
              <w:rPr>
                <w:rFonts w:ascii="Times New Roman" w:hAnsi="Times New Roman" w:cs="Times New Roman"/>
              </w:rPr>
            </w:pPr>
            <w:r w:rsidRPr="007E543D">
              <w:rPr>
                <w:rFonts w:ascii="Times New Roman" w:hAnsi="Times New Roman" w:cs="Times New Roman"/>
              </w:rPr>
              <w:t xml:space="preserve">Ожидаемые конечные результаты реализации МП </w:t>
            </w:r>
          </w:p>
        </w:tc>
        <w:tc>
          <w:tcPr>
            <w:tcW w:w="5174" w:type="dxa"/>
          </w:tcPr>
          <w:p w:rsidR="007E543D" w:rsidRPr="007E543D" w:rsidRDefault="007E543D" w:rsidP="007E543D">
            <w:pPr>
              <w:autoSpaceDE w:val="0"/>
              <w:autoSpaceDN w:val="0"/>
              <w:adjustRightInd w:val="0"/>
              <w:spacing w:after="0" w:line="240" w:lineRule="auto"/>
              <w:jc w:val="both"/>
              <w:outlineLvl w:val="1"/>
              <w:rPr>
                <w:rFonts w:ascii="Times New Roman" w:hAnsi="Times New Roman" w:cs="Times New Roman"/>
                <w:highlight w:val="yellow"/>
              </w:rPr>
            </w:pPr>
            <w:r w:rsidRPr="007E543D">
              <w:rPr>
                <w:rFonts w:ascii="Times New Roman" w:eastAsia="Times New Roman" w:hAnsi="Times New Roman" w:cs="Times New Roman"/>
              </w:rPr>
              <w:t xml:space="preserve">Оформление права собственности на муниципальные и бесхозяйные объекты недвижимого имущества, расположенные на территории </w:t>
            </w:r>
            <w:proofErr w:type="spellStart"/>
            <w:r w:rsidRPr="007E543D">
              <w:rPr>
                <w:rFonts w:ascii="Times New Roman" w:eastAsia="Times New Roman" w:hAnsi="Times New Roman" w:cs="Times New Roman"/>
              </w:rPr>
              <w:t>Чебаковского</w:t>
            </w:r>
            <w:proofErr w:type="spellEnd"/>
            <w:r w:rsidRPr="007E543D">
              <w:rPr>
                <w:rFonts w:ascii="Times New Roman" w:eastAsia="Times New Roman" w:hAnsi="Times New Roman" w:cs="Times New Roman"/>
              </w:rPr>
              <w:t xml:space="preserve"> сельского поселения </w:t>
            </w:r>
            <w:proofErr w:type="spellStart"/>
            <w:r w:rsidRPr="007E543D">
              <w:rPr>
                <w:rFonts w:ascii="Times New Roman" w:eastAsia="Times New Roman" w:hAnsi="Times New Roman" w:cs="Times New Roman"/>
              </w:rPr>
              <w:t>Тутаевского</w:t>
            </w:r>
            <w:proofErr w:type="spellEnd"/>
            <w:r w:rsidRPr="007E543D">
              <w:rPr>
                <w:rFonts w:ascii="Times New Roman" w:eastAsia="Times New Roman" w:hAnsi="Times New Roman" w:cs="Times New Roman"/>
              </w:rPr>
              <w:t xml:space="preserve"> муниципального района</w:t>
            </w:r>
            <w:r w:rsidRPr="007E543D">
              <w:rPr>
                <w:rFonts w:ascii="Times New Roman" w:hAnsi="Times New Roman" w:cs="Times New Roman"/>
                <w:iCs/>
              </w:rPr>
              <w:t>.</w:t>
            </w:r>
          </w:p>
        </w:tc>
      </w:tr>
      <w:tr w:rsidR="007E543D" w:rsidRPr="007E543D" w:rsidTr="00C1074D">
        <w:trPr>
          <w:jc w:val="center"/>
        </w:trPr>
        <w:tc>
          <w:tcPr>
            <w:tcW w:w="4411" w:type="dxa"/>
          </w:tcPr>
          <w:p w:rsidR="007E543D" w:rsidRPr="007E543D" w:rsidRDefault="007E543D" w:rsidP="007E543D">
            <w:pPr>
              <w:spacing w:line="240" w:lineRule="auto"/>
              <w:rPr>
                <w:rFonts w:ascii="Times New Roman" w:hAnsi="Times New Roman" w:cs="Times New Roman"/>
              </w:rPr>
            </w:pPr>
            <w:r w:rsidRPr="007E543D">
              <w:rPr>
                <w:rFonts w:ascii="Times New Roman" w:hAnsi="Times New Roman" w:cs="Times New Roman"/>
              </w:rPr>
              <w:t>Ответственные лица для контактов</w:t>
            </w:r>
          </w:p>
        </w:tc>
        <w:tc>
          <w:tcPr>
            <w:tcW w:w="5174" w:type="dxa"/>
          </w:tcPr>
          <w:p w:rsidR="007E543D" w:rsidRPr="007E543D" w:rsidRDefault="007E543D" w:rsidP="007E543D">
            <w:pPr>
              <w:pStyle w:val="ConsPlusNormal"/>
              <w:widowControl/>
              <w:ind w:firstLine="0"/>
              <w:jc w:val="both"/>
              <w:rPr>
                <w:rFonts w:ascii="Times New Roman" w:hAnsi="Times New Roman" w:cs="Times New Roman"/>
                <w:sz w:val="22"/>
                <w:szCs w:val="22"/>
              </w:rPr>
            </w:pPr>
            <w:r w:rsidRPr="007E543D">
              <w:rPr>
                <w:rFonts w:ascii="Times New Roman" w:hAnsi="Times New Roman" w:cs="Times New Roman"/>
                <w:sz w:val="22"/>
                <w:szCs w:val="22"/>
              </w:rPr>
              <w:t xml:space="preserve">Куликов А.И. – Глава </w:t>
            </w:r>
            <w:proofErr w:type="spellStart"/>
            <w:r w:rsidRPr="007E543D">
              <w:rPr>
                <w:rFonts w:ascii="Times New Roman" w:hAnsi="Times New Roman" w:cs="Times New Roman"/>
                <w:sz w:val="22"/>
                <w:szCs w:val="22"/>
              </w:rPr>
              <w:t>Чебаковского</w:t>
            </w:r>
            <w:proofErr w:type="spellEnd"/>
            <w:r w:rsidRPr="007E543D">
              <w:rPr>
                <w:rFonts w:ascii="Times New Roman" w:hAnsi="Times New Roman" w:cs="Times New Roman"/>
                <w:sz w:val="22"/>
                <w:szCs w:val="22"/>
              </w:rPr>
              <w:t xml:space="preserve"> сельского поселения ТМР ЯО, телефон 8(48533) 4-41-42;</w:t>
            </w:r>
          </w:p>
          <w:p w:rsidR="007E543D" w:rsidRPr="007E543D" w:rsidRDefault="007E543D" w:rsidP="007E543D">
            <w:pPr>
              <w:pStyle w:val="ConsPlusNormal"/>
              <w:widowControl/>
              <w:ind w:firstLine="0"/>
              <w:jc w:val="both"/>
              <w:rPr>
                <w:rFonts w:ascii="Times New Roman" w:hAnsi="Times New Roman" w:cs="Times New Roman"/>
                <w:sz w:val="22"/>
                <w:szCs w:val="22"/>
              </w:rPr>
            </w:pPr>
            <w:r w:rsidRPr="007E543D">
              <w:rPr>
                <w:rFonts w:ascii="Times New Roman" w:hAnsi="Times New Roman" w:cs="Times New Roman"/>
                <w:sz w:val="22"/>
                <w:szCs w:val="22"/>
              </w:rPr>
              <w:t xml:space="preserve">Чумакова Н.В. – заместитель Главы Администрации </w:t>
            </w:r>
            <w:proofErr w:type="spellStart"/>
            <w:r w:rsidRPr="007E543D">
              <w:rPr>
                <w:rFonts w:ascii="Times New Roman" w:hAnsi="Times New Roman" w:cs="Times New Roman"/>
                <w:sz w:val="22"/>
                <w:szCs w:val="22"/>
              </w:rPr>
              <w:t>Чебаковского</w:t>
            </w:r>
            <w:proofErr w:type="spellEnd"/>
            <w:r w:rsidRPr="007E543D">
              <w:rPr>
                <w:rFonts w:ascii="Times New Roman" w:hAnsi="Times New Roman" w:cs="Times New Roman"/>
                <w:sz w:val="22"/>
                <w:szCs w:val="22"/>
              </w:rPr>
              <w:t xml:space="preserve"> сельского поселения, телефон 8(48533) 4-41-42</w:t>
            </w:r>
          </w:p>
        </w:tc>
      </w:tr>
      <w:tr w:rsidR="007E543D" w:rsidRPr="007E543D" w:rsidTr="00C1074D">
        <w:trPr>
          <w:jc w:val="center"/>
        </w:trPr>
        <w:tc>
          <w:tcPr>
            <w:tcW w:w="4411" w:type="dxa"/>
          </w:tcPr>
          <w:p w:rsidR="007E543D" w:rsidRPr="007E543D" w:rsidRDefault="007E543D" w:rsidP="007E543D">
            <w:pPr>
              <w:tabs>
                <w:tab w:val="left" w:pos="12049"/>
              </w:tabs>
              <w:spacing w:after="0" w:line="240" w:lineRule="auto"/>
              <w:rPr>
                <w:rFonts w:ascii="Times New Roman" w:eastAsia="Calibri" w:hAnsi="Times New Roman" w:cs="Times New Roman"/>
              </w:rPr>
            </w:pPr>
            <w:r w:rsidRPr="007E543D">
              <w:rPr>
                <w:rFonts w:ascii="Times New Roman" w:eastAsia="Calibri" w:hAnsi="Times New Roman" w:cs="Times New Roman"/>
              </w:rPr>
              <w:t>Электронный адрес размещения муниципальной программы</w:t>
            </w:r>
          </w:p>
        </w:tc>
        <w:tc>
          <w:tcPr>
            <w:tcW w:w="5174" w:type="dxa"/>
          </w:tcPr>
          <w:p w:rsidR="007E543D" w:rsidRPr="007E543D" w:rsidRDefault="007E543D" w:rsidP="007E543D">
            <w:pPr>
              <w:tabs>
                <w:tab w:val="left" w:pos="12049"/>
              </w:tabs>
              <w:spacing w:after="0" w:line="240" w:lineRule="auto"/>
              <w:rPr>
                <w:rFonts w:ascii="Times New Roman" w:eastAsia="Times New Roman" w:hAnsi="Times New Roman" w:cs="Times New Roman"/>
              </w:rPr>
            </w:pPr>
            <w:r w:rsidRPr="007E543D">
              <w:rPr>
                <w:rFonts w:ascii="Times New Roman" w:hAnsi="Times New Roman" w:cs="Times New Roman"/>
              </w:rPr>
              <w:t>http://admtmr.ru/gorodskoe-i-selskie-poseleniya/administratsiya-chebakovskogo-sp/</w:t>
            </w:r>
          </w:p>
        </w:tc>
      </w:tr>
    </w:tbl>
    <w:p w:rsidR="007E543D" w:rsidRDefault="007E543D" w:rsidP="007E543D">
      <w:pPr>
        <w:autoSpaceDE w:val="0"/>
        <w:autoSpaceDN w:val="0"/>
        <w:adjustRightInd w:val="0"/>
        <w:spacing w:after="0" w:line="240" w:lineRule="auto"/>
        <w:jc w:val="center"/>
        <w:rPr>
          <w:rFonts w:ascii="Times New Roman" w:eastAsia="Times New Roman" w:hAnsi="Times New Roman" w:cs="Times New Roman"/>
          <w:b/>
          <w:sz w:val="24"/>
          <w:szCs w:val="24"/>
        </w:rPr>
      </w:pPr>
    </w:p>
    <w:p w:rsidR="007E543D" w:rsidRPr="007E543D" w:rsidRDefault="007E543D" w:rsidP="007E543D">
      <w:pPr>
        <w:autoSpaceDE w:val="0"/>
        <w:autoSpaceDN w:val="0"/>
        <w:adjustRightInd w:val="0"/>
        <w:spacing w:after="0" w:line="240" w:lineRule="auto"/>
        <w:jc w:val="center"/>
        <w:rPr>
          <w:rFonts w:ascii="Times New Roman" w:eastAsia="Times New Roman" w:hAnsi="Times New Roman" w:cs="Times New Roman"/>
          <w:b/>
        </w:rPr>
      </w:pPr>
      <w:r w:rsidRPr="007E543D">
        <w:rPr>
          <w:rFonts w:ascii="Times New Roman" w:eastAsia="Times New Roman" w:hAnsi="Times New Roman" w:cs="Times New Roman"/>
          <w:b/>
        </w:rPr>
        <w:t>2. Общая характеристика сферы реализации Муниципальной программы.</w:t>
      </w:r>
    </w:p>
    <w:p w:rsidR="007E543D" w:rsidRPr="007E543D" w:rsidRDefault="007E543D" w:rsidP="007E543D">
      <w:pPr>
        <w:autoSpaceDE w:val="0"/>
        <w:autoSpaceDN w:val="0"/>
        <w:adjustRightInd w:val="0"/>
        <w:spacing w:after="0" w:line="240" w:lineRule="auto"/>
        <w:jc w:val="center"/>
        <w:rPr>
          <w:rFonts w:ascii="Times New Roman" w:eastAsia="Times New Roman" w:hAnsi="Times New Roman" w:cs="Times New Roman"/>
        </w:rPr>
      </w:pPr>
    </w:p>
    <w:p w:rsidR="007E543D" w:rsidRPr="007E543D" w:rsidRDefault="007E543D" w:rsidP="007E543D">
      <w:pPr>
        <w:autoSpaceDE w:val="0"/>
        <w:autoSpaceDN w:val="0"/>
        <w:adjustRightInd w:val="0"/>
        <w:spacing w:after="0" w:line="240" w:lineRule="auto"/>
        <w:ind w:firstLine="567"/>
        <w:jc w:val="both"/>
        <w:rPr>
          <w:rFonts w:ascii="Times New Roman" w:eastAsia="Times New Roman" w:hAnsi="Times New Roman" w:cs="Times New Roman"/>
        </w:rPr>
      </w:pPr>
      <w:r w:rsidRPr="007E543D">
        <w:rPr>
          <w:rFonts w:ascii="Times New Roman" w:eastAsia="Times New Roman" w:hAnsi="Times New Roman" w:cs="Times New Roman"/>
        </w:rPr>
        <w:t xml:space="preserve">Управление имуществом </w:t>
      </w:r>
      <w:proofErr w:type="spellStart"/>
      <w:r w:rsidRPr="007E543D">
        <w:rPr>
          <w:rFonts w:ascii="Times New Roman" w:eastAsia="Times New Roman" w:hAnsi="Times New Roman" w:cs="Times New Roman"/>
        </w:rPr>
        <w:t>Чебаковского</w:t>
      </w:r>
      <w:proofErr w:type="spellEnd"/>
      <w:r w:rsidRPr="007E543D">
        <w:rPr>
          <w:rFonts w:ascii="Times New Roman" w:eastAsia="Times New Roman" w:hAnsi="Times New Roman" w:cs="Times New Roman"/>
        </w:rPr>
        <w:t xml:space="preserve"> сельского поселения является одним из основных и </w:t>
      </w:r>
      <w:proofErr w:type="gramStart"/>
      <w:r w:rsidRPr="007E543D">
        <w:rPr>
          <w:rFonts w:ascii="Times New Roman" w:eastAsia="Times New Roman" w:hAnsi="Times New Roman" w:cs="Times New Roman"/>
        </w:rPr>
        <w:t>значимых  направлений</w:t>
      </w:r>
      <w:proofErr w:type="gramEnd"/>
      <w:r w:rsidRPr="007E543D">
        <w:rPr>
          <w:rFonts w:ascii="Times New Roman" w:eastAsia="Times New Roman" w:hAnsi="Times New Roman" w:cs="Times New Roman"/>
        </w:rPr>
        <w:t xml:space="preserve"> деятельности Администрации </w:t>
      </w:r>
      <w:proofErr w:type="spellStart"/>
      <w:r w:rsidRPr="007E543D">
        <w:rPr>
          <w:rFonts w:ascii="Times New Roman" w:eastAsia="Times New Roman" w:hAnsi="Times New Roman" w:cs="Times New Roman"/>
        </w:rPr>
        <w:t>Чебаковского</w:t>
      </w:r>
      <w:proofErr w:type="spellEnd"/>
      <w:r w:rsidRPr="007E543D">
        <w:rPr>
          <w:rFonts w:ascii="Times New Roman" w:eastAsia="Times New Roman" w:hAnsi="Times New Roman" w:cs="Times New Roman"/>
        </w:rPr>
        <w:t xml:space="preserve"> сельского поселения </w:t>
      </w:r>
      <w:proofErr w:type="spellStart"/>
      <w:r w:rsidRPr="007E543D">
        <w:rPr>
          <w:rFonts w:ascii="Times New Roman" w:eastAsia="Times New Roman" w:hAnsi="Times New Roman" w:cs="Times New Roman"/>
        </w:rPr>
        <w:t>Тутаевского</w:t>
      </w:r>
      <w:proofErr w:type="spellEnd"/>
      <w:r w:rsidRPr="007E543D">
        <w:rPr>
          <w:rFonts w:ascii="Times New Roman" w:eastAsia="Times New Roman" w:hAnsi="Times New Roman" w:cs="Times New Roman"/>
        </w:rPr>
        <w:t xml:space="preserve"> муниципального района. Основными задачами собственника имущества, находящегося в собственности </w:t>
      </w:r>
      <w:proofErr w:type="spellStart"/>
      <w:r w:rsidRPr="007E543D">
        <w:rPr>
          <w:rFonts w:ascii="Times New Roman" w:eastAsia="Times New Roman" w:hAnsi="Times New Roman" w:cs="Times New Roman"/>
        </w:rPr>
        <w:t>Чебаковского</w:t>
      </w:r>
      <w:proofErr w:type="spellEnd"/>
      <w:r w:rsidRPr="007E543D">
        <w:rPr>
          <w:rFonts w:ascii="Times New Roman" w:eastAsia="Times New Roman" w:hAnsi="Times New Roman" w:cs="Times New Roman"/>
        </w:rPr>
        <w:t xml:space="preserve"> сельского поселения и составляющего казну </w:t>
      </w:r>
      <w:proofErr w:type="spellStart"/>
      <w:r w:rsidRPr="007E543D">
        <w:rPr>
          <w:rFonts w:ascii="Times New Roman" w:eastAsia="Times New Roman" w:hAnsi="Times New Roman" w:cs="Times New Roman"/>
        </w:rPr>
        <w:t>Чебаковского</w:t>
      </w:r>
      <w:proofErr w:type="spellEnd"/>
      <w:r w:rsidRPr="007E543D">
        <w:rPr>
          <w:rFonts w:ascii="Times New Roman" w:eastAsia="Times New Roman" w:hAnsi="Times New Roman" w:cs="Times New Roman"/>
        </w:rPr>
        <w:t xml:space="preserve"> сельского поселения, являются:</w:t>
      </w:r>
    </w:p>
    <w:p w:rsidR="007E543D" w:rsidRPr="007E543D" w:rsidRDefault="007E543D" w:rsidP="007E543D">
      <w:pPr>
        <w:autoSpaceDE w:val="0"/>
        <w:autoSpaceDN w:val="0"/>
        <w:adjustRightInd w:val="0"/>
        <w:spacing w:after="0" w:line="240" w:lineRule="auto"/>
        <w:ind w:firstLine="567"/>
        <w:jc w:val="both"/>
        <w:rPr>
          <w:rFonts w:ascii="Times New Roman" w:eastAsia="Times New Roman" w:hAnsi="Times New Roman" w:cs="Times New Roman"/>
        </w:rPr>
      </w:pPr>
      <w:r w:rsidRPr="007E543D">
        <w:rPr>
          <w:rFonts w:ascii="Times New Roman" w:eastAsia="Times New Roman" w:hAnsi="Times New Roman" w:cs="Times New Roman"/>
        </w:rPr>
        <w:t xml:space="preserve">- содержание объектов недвижимого имущества (в том числе коммунальные платежи и обязательства по взаимодействию с </w:t>
      </w:r>
      <w:proofErr w:type="spellStart"/>
      <w:r w:rsidRPr="007E543D">
        <w:rPr>
          <w:rFonts w:ascii="Times New Roman" w:eastAsia="Times New Roman" w:hAnsi="Times New Roman" w:cs="Times New Roman"/>
        </w:rPr>
        <w:t>ресурсоснабжающими</w:t>
      </w:r>
      <w:proofErr w:type="spellEnd"/>
      <w:r w:rsidRPr="007E543D">
        <w:rPr>
          <w:rFonts w:ascii="Times New Roman" w:eastAsia="Times New Roman" w:hAnsi="Times New Roman" w:cs="Times New Roman"/>
        </w:rPr>
        <w:t xml:space="preserve"> организациями);</w:t>
      </w:r>
    </w:p>
    <w:p w:rsidR="007E543D" w:rsidRPr="007E543D" w:rsidRDefault="007E543D" w:rsidP="007E543D">
      <w:pPr>
        <w:autoSpaceDE w:val="0"/>
        <w:autoSpaceDN w:val="0"/>
        <w:adjustRightInd w:val="0"/>
        <w:spacing w:after="0" w:line="240" w:lineRule="auto"/>
        <w:ind w:firstLine="567"/>
        <w:jc w:val="both"/>
        <w:rPr>
          <w:rFonts w:ascii="Times New Roman" w:eastAsia="Times New Roman" w:hAnsi="Times New Roman" w:cs="Times New Roman"/>
        </w:rPr>
      </w:pPr>
      <w:r w:rsidRPr="007E543D">
        <w:rPr>
          <w:rFonts w:ascii="Times New Roman" w:eastAsia="Times New Roman" w:hAnsi="Times New Roman" w:cs="Times New Roman"/>
        </w:rPr>
        <w:t>- обеспечение сохранности объектов, не вовлеченных в хозяйственный оборот;</w:t>
      </w:r>
    </w:p>
    <w:p w:rsidR="007E543D" w:rsidRPr="007E543D" w:rsidRDefault="007E543D" w:rsidP="007E543D">
      <w:pPr>
        <w:autoSpaceDE w:val="0"/>
        <w:autoSpaceDN w:val="0"/>
        <w:adjustRightInd w:val="0"/>
        <w:spacing w:after="0" w:line="240" w:lineRule="auto"/>
        <w:ind w:firstLine="567"/>
        <w:jc w:val="both"/>
        <w:rPr>
          <w:rFonts w:ascii="Times New Roman" w:eastAsia="Times New Roman" w:hAnsi="Times New Roman" w:cs="Times New Roman"/>
        </w:rPr>
      </w:pPr>
      <w:r w:rsidRPr="007E543D">
        <w:rPr>
          <w:rFonts w:ascii="Times New Roman" w:eastAsia="Times New Roman" w:hAnsi="Times New Roman" w:cs="Times New Roman"/>
        </w:rPr>
        <w:lastRenderedPageBreak/>
        <w:t>- осуществление рыночной оценки стоимости имущества для целей вовлечения в хозяйственный оборот;</w:t>
      </w:r>
    </w:p>
    <w:p w:rsidR="007E543D" w:rsidRPr="007E543D" w:rsidRDefault="007E543D" w:rsidP="007E543D">
      <w:pPr>
        <w:autoSpaceDE w:val="0"/>
        <w:autoSpaceDN w:val="0"/>
        <w:adjustRightInd w:val="0"/>
        <w:spacing w:after="0" w:line="240" w:lineRule="auto"/>
        <w:ind w:firstLine="567"/>
        <w:jc w:val="both"/>
        <w:rPr>
          <w:rFonts w:ascii="Times New Roman" w:eastAsia="Times New Roman" w:hAnsi="Times New Roman" w:cs="Times New Roman"/>
        </w:rPr>
      </w:pPr>
      <w:r w:rsidRPr="007E543D">
        <w:rPr>
          <w:rFonts w:ascii="Times New Roman" w:eastAsia="Times New Roman" w:hAnsi="Times New Roman" w:cs="Times New Roman"/>
        </w:rPr>
        <w:t>- организация работ в целях постановки объектов на кадастровый учет и регистрации прав на недвижимое имущество (в том числе бесхозяйных объектов);</w:t>
      </w:r>
    </w:p>
    <w:p w:rsidR="007E543D" w:rsidRPr="007E543D" w:rsidRDefault="007E543D" w:rsidP="007E543D">
      <w:pPr>
        <w:autoSpaceDE w:val="0"/>
        <w:autoSpaceDN w:val="0"/>
        <w:adjustRightInd w:val="0"/>
        <w:spacing w:after="0" w:line="240" w:lineRule="auto"/>
        <w:ind w:firstLine="567"/>
        <w:jc w:val="both"/>
        <w:rPr>
          <w:rFonts w:ascii="Times New Roman" w:eastAsia="Times New Roman" w:hAnsi="Times New Roman" w:cs="Times New Roman"/>
        </w:rPr>
      </w:pPr>
      <w:r w:rsidRPr="007E543D">
        <w:rPr>
          <w:rFonts w:ascii="Times New Roman" w:eastAsia="Times New Roman" w:hAnsi="Times New Roman" w:cs="Times New Roman"/>
        </w:rPr>
        <w:t xml:space="preserve">- осуществление работ по государственной регистрации прав собственности </w:t>
      </w:r>
      <w:proofErr w:type="spellStart"/>
      <w:r w:rsidRPr="007E543D">
        <w:rPr>
          <w:rFonts w:ascii="Times New Roman" w:eastAsia="Times New Roman" w:hAnsi="Times New Roman" w:cs="Times New Roman"/>
        </w:rPr>
        <w:t>Чебаковского</w:t>
      </w:r>
      <w:proofErr w:type="spellEnd"/>
      <w:r w:rsidRPr="007E543D">
        <w:rPr>
          <w:rFonts w:ascii="Times New Roman" w:eastAsia="Times New Roman" w:hAnsi="Times New Roman" w:cs="Times New Roman"/>
        </w:rPr>
        <w:t xml:space="preserve"> сельского поселения на объекты недвижимого имущества и земельные участки (в том числе объектов, поставленных на учет в качестве бесхозяйных).</w:t>
      </w:r>
    </w:p>
    <w:p w:rsidR="007E543D" w:rsidRPr="007E543D" w:rsidRDefault="007E543D" w:rsidP="007E543D">
      <w:pPr>
        <w:autoSpaceDE w:val="0"/>
        <w:autoSpaceDN w:val="0"/>
        <w:adjustRightInd w:val="0"/>
        <w:spacing w:after="0" w:line="240" w:lineRule="auto"/>
        <w:ind w:firstLine="567"/>
        <w:jc w:val="both"/>
        <w:rPr>
          <w:rFonts w:ascii="Times New Roman" w:eastAsia="Times New Roman" w:hAnsi="Times New Roman" w:cs="Times New Roman"/>
        </w:rPr>
      </w:pPr>
      <w:r w:rsidRPr="007E543D">
        <w:rPr>
          <w:rFonts w:ascii="Times New Roman" w:eastAsia="Times New Roman" w:hAnsi="Times New Roman" w:cs="Times New Roman"/>
        </w:rPr>
        <w:t xml:space="preserve">В числе основных приоритетов государственной политики в сфере управления и распоряжения имуществом и земельными ресурсами </w:t>
      </w:r>
      <w:proofErr w:type="spellStart"/>
      <w:r w:rsidRPr="007E543D">
        <w:rPr>
          <w:rFonts w:ascii="Times New Roman" w:eastAsia="Times New Roman" w:hAnsi="Times New Roman" w:cs="Times New Roman"/>
        </w:rPr>
        <w:t>Чебаковского</w:t>
      </w:r>
      <w:proofErr w:type="spellEnd"/>
      <w:r w:rsidRPr="007E543D">
        <w:rPr>
          <w:rFonts w:ascii="Times New Roman" w:eastAsia="Times New Roman" w:hAnsi="Times New Roman" w:cs="Times New Roman"/>
        </w:rPr>
        <w:t xml:space="preserve"> сельского поселения:</w:t>
      </w:r>
    </w:p>
    <w:p w:rsidR="007E543D" w:rsidRPr="007E543D" w:rsidRDefault="007E543D" w:rsidP="007E543D">
      <w:pPr>
        <w:autoSpaceDE w:val="0"/>
        <w:autoSpaceDN w:val="0"/>
        <w:adjustRightInd w:val="0"/>
        <w:spacing w:after="0" w:line="240" w:lineRule="auto"/>
        <w:ind w:firstLine="567"/>
        <w:jc w:val="both"/>
        <w:rPr>
          <w:rFonts w:ascii="Times New Roman" w:eastAsia="Times New Roman" w:hAnsi="Times New Roman" w:cs="Times New Roman"/>
        </w:rPr>
      </w:pPr>
      <w:r w:rsidRPr="007E543D">
        <w:rPr>
          <w:rFonts w:ascii="Times New Roman" w:eastAsia="Times New Roman" w:hAnsi="Times New Roman" w:cs="Times New Roman"/>
        </w:rPr>
        <w:t xml:space="preserve">- обеспечение содержания объектов казны </w:t>
      </w:r>
      <w:proofErr w:type="spellStart"/>
      <w:r w:rsidRPr="007E543D">
        <w:rPr>
          <w:rFonts w:ascii="Times New Roman" w:eastAsia="Times New Roman" w:hAnsi="Times New Roman" w:cs="Times New Roman"/>
        </w:rPr>
        <w:t>Чебаковского</w:t>
      </w:r>
      <w:proofErr w:type="spellEnd"/>
      <w:r w:rsidRPr="007E543D">
        <w:rPr>
          <w:rFonts w:ascii="Times New Roman" w:eastAsia="Times New Roman" w:hAnsi="Times New Roman" w:cs="Times New Roman"/>
        </w:rPr>
        <w:t xml:space="preserve"> сельского поселения (коммунальные платежи, содержание и ремонт);</w:t>
      </w:r>
    </w:p>
    <w:p w:rsidR="007E543D" w:rsidRPr="007E543D" w:rsidRDefault="007E543D" w:rsidP="007E543D">
      <w:pPr>
        <w:autoSpaceDE w:val="0"/>
        <w:autoSpaceDN w:val="0"/>
        <w:adjustRightInd w:val="0"/>
        <w:spacing w:after="0" w:line="240" w:lineRule="auto"/>
        <w:ind w:firstLine="567"/>
        <w:jc w:val="both"/>
        <w:rPr>
          <w:rFonts w:ascii="Times New Roman" w:eastAsia="Times New Roman" w:hAnsi="Times New Roman" w:cs="Times New Roman"/>
        </w:rPr>
      </w:pPr>
      <w:r w:rsidRPr="007E543D">
        <w:rPr>
          <w:rFonts w:ascii="Times New Roman" w:eastAsia="Times New Roman" w:hAnsi="Times New Roman" w:cs="Times New Roman"/>
        </w:rPr>
        <w:t xml:space="preserve">- обеспечение сохранности объектов недвижимого имущества, составляющих казну </w:t>
      </w:r>
      <w:proofErr w:type="spellStart"/>
      <w:r w:rsidRPr="007E543D">
        <w:rPr>
          <w:rFonts w:ascii="Times New Roman" w:eastAsia="Times New Roman" w:hAnsi="Times New Roman" w:cs="Times New Roman"/>
        </w:rPr>
        <w:t>Чебаковского</w:t>
      </w:r>
      <w:proofErr w:type="spellEnd"/>
      <w:r w:rsidRPr="007E543D">
        <w:rPr>
          <w:rFonts w:ascii="Times New Roman" w:eastAsia="Times New Roman" w:hAnsi="Times New Roman" w:cs="Times New Roman"/>
        </w:rPr>
        <w:t xml:space="preserve"> сельского поселения;</w:t>
      </w:r>
    </w:p>
    <w:p w:rsidR="007E543D" w:rsidRPr="007E543D" w:rsidRDefault="007E543D" w:rsidP="007E543D">
      <w:pPr>
        <w:autoSpaceDE w:val="0"/>
        <w:autoSpaceDN w:val="0"/>
        <w:adjustRightInd w:val="0"/>
        <w:spacing w:after="0" w:line="240" w:lineRule="auto"/>
        <w:ind w:firstLine="567"/>
        <w:jc w:val="both"/>
        <w:rPr>
          <w:rFonts w:ascii="Times New Roman" w:eastAsia="Times New Roman" w:hAnsi="Times New Roman" w:cs="Times New Roman"/>
        </w:rPr>
      </w:pPr>
      <w:r w:rsidRPr="007E543D">
        <w:rPr>
          <w:rFonts w:ascii="Times New Roman" w:eastAsia="Times New Roman" w:hAnsi="Times New Roman" w:cs="Times New Roman"/>
        </w:rPr>
        <w:t xml:space="preserve">- проведение и актуализация оценки рыночной стоимости имущества, составляющего казну </w:t>
      </w:r>
      <w:proofErr w:type="spellStart"/>
      <w:r w:rsidRPr="007E543D">
        <w:rPr>
          <w:rFonts w:ascii="Times New Roman" w:eastAsia="Times New Roman" w:hAnsi="Times New Roman" w:cs="Times New Roman"/>
        </w:rPr>
        <w:t>Чебаковского</w:t>
      </w:r>
      <w:proofErr w:type="spellEnd"/>
      <w:r w:rsidRPr="007E543D">
        <w:rPr>
          <w:rFonts w:ascii="Times New Roman" w:eastAsia="Times New Roman" w:hAnsi="Times New Roman" w:cs="Times New Roman"/>
        </w:rPr>
        <w:t xml:space="preserve"> сельского поселения;</w:t>
      </w:r>
    </w:p>
    <w:p w:rsidR="007E543D" w:rsidRPr="007E543D" w:rsidRDefault="007E543D" w:rsidP="007E543D">
      <w:pPr>
        <w:autoSpaceDE w:val="0"/>
        <w:autoSpaceDN w:val="0"/>
        <w:adjustRightInd w:val="0"/>
        <w:spacing w:after="0" w:line="240" w:lineRule="auto"/>
        <w:ind w:firstLine="567"/>
        <w:jc w:val="both"/>
        <w:rPr>
          <w:rFonts w:ascii="Times New Roman" w:eastAsia="Times New Roman" w:hAnsi="Times New Roman" w:cs="Times New Roman"/>
        </w:rPr>
      </w:pPr>
      <w:r w:rsidRPr="007E543D">
        <w:rPr>
          <w:rFonts w:ascii="Times New Roman" w:eastAsia="Times New Roman" w:hAnsi="Times New Roman" w:cs="Times New Roman"/>
        </w:rPr>
        <w:t xml:space="preserve">- вовлечение в оборот максимального количества земельных участков, находящихся в собственности </w:t>
      </w:r>
      <w:proofErr w:type="spellStart"/>
      <w:r w:rsidRPr="007E543D">
        <w:rPr>
          <w:rFonts w:ascii="Times New Roman" w:eastAsia="Times New Roman" w:hAnsi="Times New Roman" w:cs="Times New Roman"/>
        </w:rPr>
        <w:t>Чебаковского</w:t>
      </w:r>
      <w:proofErr w:type="spellEnd"/>
      <w:r w:rsidRPr="007E543D">
        <w:rPr>
          <w:rFonts w:ascii="Times New Roman" w:eastAsia="Times New Roman" w:hAnsi="Times New Roman" w:cs="Times New Roman"/>
        </w:rPr>
        <w:t xml:space="preserve"> сельского поселения;</w:t>
      </w:r>
    </w:p>
    <w:p w:rsidR="007E543D" w:rsidRPr="007E543D" w:rsidRDefault="007E543D" w:rsidP="007E543D">
      <w:pPr>
        <w:autoSpaceDE w:val="0"/>
        <w:autoSpaceDN w:val="0"/>
        <w:adjustRightInd w:val="0"/>
        <w:spacing w:after="0" w:line="240" w:lineRule="auto"/>
        <w:ind w:firstLine="567"/>
        <w:jc w:val="both"/>
        <w:rPr>
          <w:rFonts w:ascii="Times New Roman" w:eastAsia="Times New Roman" w:hAnsi="Times New Roman" w:cs="Times New Roman"/>
        </w:rPr>
      </w:pPr>
      <w:r w:rsidRPr="007E543D">
        <w:rPr>
          <w:rFonts w:ascii="Times New Roman" w:eastAsia="Times New Roman" w:hAnsi="Times New Roman" w:cs="Times New Roman"/>
        </w:rPr>
        <w:t>- обеспечение регистрации прав на недвижимое имущество (в том числе поставленных на учет в качестве бесхозяйного имущества) и земельные участки.</w:t>
      </w:r>
    </w:p>
    <w:p w:rsidR="007E543D" w:rsidRPr="007E543D" w:rsidRDefault="007E543D" w:rsidP="007E543D">
      <w:pPr>
        <w:autoSpaceDE w:val="0"/>
        <w:autoSpaceDN w:val="0"/>
        <w:adjustRightInd w:val="0"/>
        <w:spacing w:after="0" w:line="240" w:lineRule="auto"/>
        <w:ind w:firstLine="567"/>
        <w:jc w:val="both"/>
        <w:rPr>
          <w:rFonts w:ascii="Times New Roman" w:eastAsia="Times New Roman" w:hAnsi="Times New Roman" w:cs="Times New Roman"/>
        </w:rPr>
      </w:pPr>
    </w:p>
    <w:p w:rsidR="007E543D" w:rsidRPr="009A608F" w:rsidRDefault="007E543D" w:rsidP="007E543D">
      <w:pPr>
        <w:rPr>
          <w:rFonts w:ascii="Times New Roman" w:hAnsi="Times New Roman" w:cs="Times New Roman"/>
          <w:b/>
          <w:sz w:val="24"/>
          <w:szCs w:val="24"/>
        </w:rPr>
      </w:pPr>
      <w:r w:rsidRPr="009A608F">
        <w:rPr>
          <w:rFonts w:ascii="Times New Roman" w:hAnsi="Times New Roman" w:cs="Times New Roman"/>
          <w:b/>
          <w:sz w:val="24"/>
          <w:szCs w:val="24"/>
        </w:rPr>
        <w:t>3. Цель, задачи и целевые показатели муниципальной программы</w:t>
      </w:r>
    </w:p>
    <w:tbl>
      <w:tblPr>
        <w:tblStyle w:val="af3"/>
        <w:tblW w:w="9941" w:type="dxa"/>
        <w:tblLook w:val="04A0" w:firstRow="1" w:lastRow="0" w:firstColumn="1" w:lastColumn="0" w:noHBand="0" w:noVBand="1"/>
      </w:tblPr>
      <w:tblGrid>
        <w:gridCol w:w="4248"/>
        <w:gridCol w:w="2835"/>
        <w:gridCol w:w="2835"/>
        <w:gridCol w:w="9"/>
        <w:gridCol w:w="14"/>
      </w:tblGrid>
      <w:tr w:rsidR="007E543D" w:rsidRPr="001C5564" w:rsidTr="007E543D">
        <w:trPr>
          <w:gridAfter w:val="1"/>
          <w:wAfter w:w="14" w:type="dxa"/>
        </w:trPr>
        <w:tc>
          <w:tcPr>
            <w:tcW w:w="4248" w:type="dxa"/>
            <w:tcBorders>
              <w:bottom w:val="single" w:sz="4" w:space="0" w:color="auto"/>
            </w:tcBorders>
            <w:vAlign w:val="center"/>
          </w:tcPr>
          <w:p w:rsidR="007E543D" w:rsidRPr="00444593" w:rsidRDefault="007E543D" w:rsidP="00C1074D">
            <w:pPr>
              <w:pStyle w:val="ConsPlusNonformat"/>
              <w:widowControl/>
              <w:tabs>
                <w:tab w:val="left" w:pos="1134"/>
              </w:tabs>
              <w:spacing w:before="240"/>
              <w:jc w:val="center"/>
              <w:rPr>
                <w:rFonts w:ascii="Times New Roman" w:hAnsi="Times New Roman" w:cs="Times New Roman"/>
                <w:sz w:val="24"/>
                <w:szCs w:val="24"/>
              </w:rPr>
            </w:pPr>
            <w:r w:rsidRPr="00444593">
              <w:rPr>
                <w:rFonts w:ascii="Times New Roman" w:hAnsi="Times New Roman" w:cs="Times New Roman"/>
                <w:sz w:val="24"/>
                <w:szCs w:val="24"/>
              </w:rPr>
              <w:t>Цель программы:</w:t>
            </w:r>
          </w:p>
        </w:tc>
        <w:tc>
          <w:tcPr>
            <w:tcW w:w="5679" w:type="dxa"/>
            <w:gridSpan w:val="3"/>
            <w:tcBorders>
              <w:bottom w:val="single" w:sz="4" w:space="0" w:color="auto"/>
            </w:tcBorders>
          </w:tcPr>
          <w:p w:rsidR="007E543D" w:rsidRPr="00444593" w:rsidRDefault="007E543D" w:rsidP="00C1074D">
            <w:pPr>
              <w:pStyle w:val="ConsPlusNonformat"/>
              <w:widowControl/>
              <w:tabs>
                <w:tab w:val="left" w:pos="1134"/>
              </w:tabs>
              <w:spacing w:before="240"/>
              <w:jc w:val="center"/>
              <w:rPr>
                <w:rFonts w:ascii="Times New Roman" w:hAnsi="Times New Roman" w:cs="Times New Roman"/>
                <w:sz w:val="24"/>
                <w:szCs w:val="24"/>
              </w:rPr>
            </w:pPr>
            <w:r w:rsidRPr="00444593">
              <w:rPr>
                <w:rFonts w:ascii="Times New Roman" w:eastAsia="Calibri" w:hAnsi="Times New Roman" w:cs="Times New Roman"/>
                <w:sz w:val="24"/>
                <w:szCs w:val="24"/>
                <w:lang w:bidi="en-US"/>
              </w:rPr>
              <w:t xml:space="preserve">Повышение эффективности управления имуществом на территории </w:t>
            </w:r>
            <w:proofErr w:type="spellStart"/>
            <w:r w:rsidRPr="00444593">
              <w:rPr>
                <w:rFonts w:ascii="Times New Roman" w:eastAsia="Calibri" w:hAnsi="Times New Roman" w:cs="Times New Roman"/>
                <w:sz w:val="24"/>
                <w:szCs w:val="24"/>
                <w:lang w:bidi="en-US"/>
              </w:rPr>
              <w:t>Чебаковского</w:t>
            </w:r>
            <w:proofErr w:type="spellEnd"/>
            <w:r w:rsidRPr="00444593">
              <w:rPr>
                <w:rFonts w:ascii="Times New Roman" w:eastAsia="Calibri" w:hAnsi="Times New Roman" w:cs="Times New Roman"/>
                <w:sz w:val="24"/>
                <w:szCs w:val="24"/>
                <w:lang w:bidi="en-US"/>
              </w:rPr>
              <w:t xml:space="preserve"> сельского поселения.  </w:t>
            </w:r>
            <w:r w:rsidRPr="00444593">
              <w:rPr>
                <w:rFonts w:ascii="Times New Roman" w:hAnsi="Times New Roman" w:cs="Times New Roman"/>
                <w:sz w:val="24"/>
                <w:szCs w:val="24"/>
              </w:rPr>
              <w:t xml:space="preserve">Задачи и целевые показатели программы   </w:t>
            </w:r>
          </w:p>
        </w:tc>
      </w:tr>
      <w:tr w:rsidR="007E543D" w:rsidRPr="001C5564" w:rsidTr="007E543D">
        <w:tc>
          <w:tcPr>
            <w:tcW w:w="9941" w:type="dxa"/>
            <w:gridSpan w:val="5"/>
            <w:tcBorders>
              <w:bottom w:val="single" w:sz="4" w:space="0" w:color="auto"/>
            </w:tcBorders>
            <w:vAlign w:val="center"/>
          </w:tcPr>
          <w:p w:rsidR="007E543D" w:rsidRPr="00444593" w:rsidRDefault="007E543D" w:rsidP="00C1074D">
            <w:pPr>
              <w:pStyle w:val="ConsPlusNonformat"/>
              <w:widowControl/>
              <w:tabs>
                <w:tab w:val="left" w:pos="1134"/>
              </w:tabs>
              <w:spacing w:before="240"/>
              <w:jc w:val="center"/>
              <w:rPr>
                <w:rFonts w:ascii="Times New Roman" w:hAnsi="Times New Roman" w:cs="Times New Roman"/>
                <w:sz w:val="24"/>
                <w:szCs w:val="24"/>
              </w:rPr>
            </w:pPr>
            <w:r w:rsidRPr="00444593">
              <w:rPr>
                <w:rFonts w:ascii="Times New Roman" w:hAnsi="Times New Roman" w:cs="Times New Roman"/>
                <w:sz w:val="24"/>
                <w:szCs w:val="24"/>
              </w:rPr>
              <w:t>Задачи и целевые показатели программы</w:t>
            </w:r>
          </w:p>
        </w:tc>
      </w:tr>
      <w:tr w:rsidR="007E543D" w:rsidRPr="001C5564" w:rsidTr="007E543D">
        <w:trPr>
          <w:gridAfter w:val="2"/>
          <w:wAfter w:w="23" w:type="dxa"/>
        </w:trPr>
        <w:tc>
          <w:tcPr>
            <w:tcW w:w="4248" w:type="dxa"/>
            <w:tcBorders>
              <w:top w:val="single" w:sz="4" w:space="0" w:color="auto"/>
              <w:bottom w:val="single" w:sz="4" w:space="0" w:color="auto"/>
            </w:tcBorders>
          </w:tcPr>
          <w:p w:rsidR="007E543D" w:rsidRPr="00444593" w:rsidRDefault="007E543D" w:rsidP="00C1074D">
            <w:pPr>
              <w:pStyle w:val="ConsPlusNonformat"/>
              <w:widowControl/>
              <w:tabs>
                <w:tab w:val="left" w:pos="1134"/>
              </w:tabs>
              <w:spacing w:before="240"/>
              <w:jc w:val="center"/>
              <w:rPr>
                <w:rFonts w:ascii="Times New Roman" w:hAnsi="Times New Roman" w:cs="Times New Roman"/>
                <w:sz w:val="24"/>
                <w:szCs w:val="24"/>
              </w:rPr>
            </w:pPr>
            <w:r w:rsidRPr="00444593">
              <w:rPr>
                <w:rFonts w:ascii="Times New Roman" w:hAnsi="Times New Roman" w:cs="Times New Roman"/>
                <w:sz w:val="24"/>
                <w:szCs w:val="24"/>
              </w:rPr>
              <w:t>наименование целевого показателя</w:t>
            </w:r>
          </w:p>
        </w:tc>
        <w:tc>
          <w:tcPr>
            <w:tcW w:w="2835" w:type="dxa"/>
            <w:tcBorders>
              <w:top w:val="single" w:sz="4" w:space="0" w:color="auto"/>
              <w:bottom w:val="single" w:sz="4" w:space="0" w:color="auto"/>
            </w:tcBorders>
          </w:tcPr>
          <w:p w:rsidR="007E543D" w:rsidRPr="00444593" w:rsidRDefault="007E543D" w:rsidP="00C1074D">
            <w:pPr>
              <w:pStyle w:val="ConsPlusNonformat"/>
              <w:widowControl/>
              <w:tabs>
                <w:tab w:val="left" w:pos="1134"/>
              </w:tabs>
              <w:spacing w:before="240"/>
              <w:jc w:val="center"/>
              <w:rPr>
                <w:rFonts w:ascii="Times New Roman" w:hAnsi="Times New Roman" w:cs="Times New Roman"/>
                <w:sz w:val="24"/>
                <w:szCs w:val="24"/>
              </w:rPr>
            </w:pPr>
            <w:r w:rsidRPr="00444593">
              <w:rPr>
                <w:rFonts w:ascii="Times New Roman" w:hAnsi="Times New Roman" w:cs="Times New Roman"/>
                <w:sz w:val="24"/>
                <w:szCs w:val="24"/>
              </w:rPr>
              <w:t>единица измерения показателя</w:t>
            </w:r>
          </w:p>
        </w:tc>
        <w:tc>
          <w:tcPr>
            <w:tcW w:w="2835" w:type="dxa"/>
            <w:tcBorders>
              <w:top w:val="single" w:sz="4" w:space="0" w:color="auto"/>
              <w:bottom w:val="single" w:sz="4" w:space="0" w:color="auto"/>
            </w:tcBorders>
          </w:tcPr>
          <w:p w:rsidR="007E543D" w:rsidRPr="00444593" w:rsidRDefault="007E543D" w:rsidP="00C1074D">
            <w:pPr>
              <w:pStyle w:val="ConsPlusNonformat"/>
              <w:widowControl/>
              <w:tabs>
                <w:tab w:val="left" w:pos="1134"/>
              </w:tabs>
              <w:spacing w:before="240"/>
              <w:jc w:val="center"/>
              <w:rPr>
                <w:rFonts w:ascii="Times New Roman" w:hAnsi="Times New Roman" w:cs="Times New Roman"/>
                <w:sz w:val="24"/>
                <w:szCs w:val="24"/>
              </w:rPr>
            </w:pPr>
            <w:r w:rsidRPr="00444593">
              <w:rPr>
                <w:rFonts w:ascii="Times New Roman" w:hAnsi="Times New Roman" w:cs="Times New Roman"/>
                <w:sz w:val="24"/>
                <w:szCs w:val="24"/>
              </w:rPr>
              <w:t>плановое значение показателя на 2024 г.</w:t>
            </w:r>
          </w:p>
        </w:tc>
      </w:tr>
      <w:tr w:rsidR="007E543D" w:rsidRPr="001C5564" w:rsidTr="007E543D">
        <w:trPr>
          <w:gridAfter w:val="1"/>
          <w:wAfter w:w="14" w:type="dxa"/>
          <w:trHeight w:val="560"/>
        </w:trPr>
        <w:tc>
          <w:tcPr>
            <w:tcW w:w="4248" w:type="dxa"/>
            <w:tcBorders>
              <w:top w:val="single" w:sz="4" w:space="0" w:color="auto"/>
              <w:bottom w:val="single" w:sz="4" w:space="0" w:color="auto"/>
            </w:tcBorders>
          </w:tcPr>
          <w:p w:rsidR="007E543D" w:rsidRPr="00444593" w:rsidRDefault="007E543D" w:rsidP="00C1074D">
            <w:pPr>
              <w:pStyle w:val="ConsPlusNonformat"/>
              <w:widowControl/>
              <w:tabs>
                <w:tab w:val="left" w:pos="1134"/>
              </w:tabs>
              <w:spacing w:before="240"/>
              <w:rPr>
                <w:rFonts w:ascii="Times New Roman" w:hAnsi="Times New Roman" w:cs="Times New Roman"/>
                <w:sz w:val="24"/>
                <w:szCs w:val="24"/>
              </w:rPr>
            </w:pPr>
            <w:r w:rsidRPr="00444593">
              <w:rPr>
                <w:rFonts w:ascii="Times New Roman" w:hAnsi="Times New Roman" w:cs="Times New Roman"/>
                <w:sz w:val="24"/>
                <w:szCs w:val="24"/>
              </w:rPr>
              <w:t>Задача 1:</w:t>
            </w:r>
          </w:p>
        </w:tc>
        <w:tc>
          <w:tcPr>
            <w:tcW w:w="5679" w:type="dxa"/>
            <w:gridSpan w:val="3"/>
            <w:tcBorders>
              <w:top w:val="single" w:sz="4" w:space="0" w:color="auto"/>
              <w:bottom w:val="single" w:sz="4" w:space="0" w:color="auto"/>
            </w:tcBorders>
          </w:tcPr>
          <w:p w:rsidR="007E543D" w:rsidRPr="00D84486" w:rsidRDefault="007E543D" w:rsidP="00C1074D">
            <w:pPr>
              <w:pStyle w:val="ConsPlusNonformat"/>
              <w:widowControl/>
              <w:tabs>
                <w:tab w:val="left" w:pos="1134"/>
              </w:tabs>
              <w:spacing w:before="240"/>
              <w:jc w:val="both"/>
              <w:rPr>
                <w:rFonts w:ascii="Times New Roman" w:hAnsi="Times New Roman" w:cs="Times New Roman"/>
                <w:sz w:val="24"/>
                <w:szCs w:val="24"/>
              </w:rPr>
            </w:pPr>
            <w:r w:rsidRPr="00D84486">
              <w:rPr>
                <w:rFonts w:ascii="Times New Roman" w:hAnsi="Times New Roman" w:cs="Times New Roman"/>
                <w:sz w:val="24"/>
                <w:szCs w:val="24"/>
              </w:rPr>
              <w:t>Реализация МП «</w:t>
            </w:r>
            <w:r w:rsidRPr="00D84486">
              <w:rPr>
                <w:rFonts w:ascii="Times New Roman" w:hAnsi="Times New Roman" w:cs="Times New Roman"/>
                <w:iCs/>
                <w:sz w:val="24"/>
                <w:szCs w:val="24"/>
              </w:rPr>
              <w:t>Оценка недвижимости, признание прав и регулирование отношений по муниципальной собственности</w:t>
            </w:r>
            <w:r w:rsidRPr="00D84486">
              <w:rPr>
                <w:rFonts w:ascii="Times New Roman" w:hAnsi="Times New Roman" w:cs="Times New Roman"/>
                <w:sz w:val="24"/>
                <w:szCs w:val="24"/>
              </w:rPr>
              <w:t>»</w:t>
            </w:r>
          </w:p>
        </w:tc>
      </w:tr>
      <w:tr w:rsidR="007E543D" w:rsidRPr="001C5564" w:rsidTr="007E543D">
        <w:trPr>
          <w:gridAfter w:val="2"/>
          <w:wAfter w:w="23" w:type="dxa"/>
        </w:trPr>
        <w:tc>
          <w:tcPr>
            <w:tcW w:w="4248" w:type="dxa"/>
            <w:tcBorders>
              <w:top w:val="single" w:sz="4" w:space="0" w:color="auto"/>
              <w:bottom w:val="single" w:sz="4" w:space="0" w:color="auto"/>
            </w:tcBorders>
          </w:tcPr>
          <w:p w:rsidR="007E543D" w:rsidRPr="00444593" w:rsidRDefault="007E543D" w:rsidP="00C1074D">
            <w:pPr>
              <w:pStyle w:val="ab"/>
              <w:rPr>
                <w:rFonts w:ascii="Times New Roman" w:hAnsi="Times New Roman"/>
              </w:rPr>
            </w:pPr>
            <w:r w:rsidRPr="00444593">
              <w:rPr>
                <w:rFonts w:ascii="Times New Roman" w:hAnsi="Times New Roman"/>
              </w:rPr>
              <w:t xml:space="preserve">Доля бесхозяйных объектов недвижимого имущества, на которые зарегистрировано право собственности </w:t>
            </w:r>
            <w:proofErr w:type="spellStart"/>
            <w:r w:rsidRPr="00444593">
              <w:rPr>
                <w:rFonts w:ascii="Times New Roman" w:hAnsi="Times New Roman"/>
              </w:rPr>
              <w:t>Чебаковского</w:t>
            </w:r>
            <w:proofErr w:type="spellEnd"/>
            <w:r w:rsidRPr="00444593">
              <w:rPr>
                <w:rFonts w:ascii="Times New Roman" w:hAnsi="Times New Roman"/>
              </w:rPr>
              <w:t xml:space="preserve"> сельского поселения, в общем количестве выявленных бесхозяйных объектов недвижимого имущества, подлежащих государственной регистрации </w:t>
            </w:r>
          </w:p>
        </w:tc>
        <w:tc>
          <w:tcPr>
            <w:tcW w:w="2835" w:type="dxa"/>
            <w:tcBorders>
              <w:top w:val="single" w:sz="4" w:space="0" w:color="auto"/>
              <w:bottom w:val="single" w:sz="4" w:space="0" w:color="auto"/>
            </w:tcBorders>
          </w:tcPr>
          <w:p w:rsidR="007E543D" w:rsidRPr="00444593" w:rsidRDefault="007E543D" w:rsidP="00C1074D">
            <w:pPr>
              <w:pStyle w:val="ConsPlusNonformat"/>
              <w:widowControl/>
              <w:tabs>
                <w:tab w:val="left" w:pos="1134"/>
              </w:tabs>
              <w:spacing w:before="240"/>
              <w:jc w:val="center"/>
              <w:rPr>
                <w:rFonts w:ascii="Times New Roman" w:hAnsi="Times New Roman" w:cs="Times New Roman"/>
                <w:sz w:val="24"/>
                <w:szCs w:val="24"/>
              </w:rPr>
            </w:pPr>
            <w:r w:rsidRPr="00444593">
              <w:rPr>
                <w:rFonts w:ascii="Times New Roman" w:hAnsi="Times New Roman" w:cs="Times New Roman"/>
                <w:sz w:val="24"/>
                <w:szCs w:val="24"/>
              </w:rPr>
              <w:t>процентов</w:t>
            </w:r>
          </w:p>
        </w:tc>
        <w:tc>
          <w:tcPr>
            <w:tcW w:w="2835" w:type="dxa"/>
            <w:tcBorders>
              <w:top w:val="single" w:sz="4" w:space="0" w:color="auto"/>
              <w:bottom w:val="single" w:sz="4" w:space="0" w:color="auto"/>
            </w:tcBorders>
          </w:tcPr>
          <w:p w:rsidR="007E543D" w:rsidRPr="00444593" w:rsidRDefault="007E543D" w:rsidP="00C1074D">
            <w:pPr>
              <w:pStyle w:val="ConsPlusNonformat"/>
              <w:widowControl/>
              <w:tabs>
                <w:tab w:val="left" w:pos="1134"/>
              </w:tabs>
              <w:spacing w:before="240"/>
              <w:jc w:val="center"/>
              <w:rPr>
                <w:rFonts w:ascii="Times New Roman" w:hAnsi="Times New Roman" w:cs="Times New Roman"/>
                <w:sz w:val="24"/>
                <w:szCs w:val="24"/>
              </w:rPr>
            </w:pPr>
            <w:r w:rsidRPr="00444593">
              <w:rPr>
                <w:rFonts w:ascii="Times New Roman" w:hAnsi="Times New Roman" w:cs="Times New Roman"/>
                <w:sz w:val="24"/>
                <w:szCs w:val="24"/>
              </w:rPr>
              <w:t>0</w:t>
            </w:r>
          </w:p>
        </w:tc>
      </w:tr>
      <w:tr w:rsidR="007E543D" w:rsidRPr="00763DEE" w:rsidTr="007E543D">
        <w:trPr>
          <w:gridAfter w:val="2"/>
          <w:wAfter w:w="23" w:type="dxa"/>
        </w:trPr>
        <w:tc>
          <w:tcPr>
            <w:tcW w:w="4248" w:type="dxa"/>
            <w:tcBorders>
              <w:top w:val="single" w:sz="4" w:space="0" w:color="auto"/>
              <w:bottom w:val="single" w:sz="4" w:space="0" w:color="auto"/>
            </w:tcBorders>
          </w:tcPr>
          <w:p w:rsidR="007E543D" w:rsidRPr="00444593" w:rsidRDefault="007E543D" w:rsidP="00C1074D">
            <w:pPr>
              <w:pStyle w:val="ab"/>
              <w:rPr>
                <w:rFonts w:ascii="Times New Roman" w:hAnsi="Times New Roman"/>
              </w:rPr>
            </w:pPr>
            <w:r w:rsidRPr="00444593">
              <w:rPr>
                <w:rFonts w:ascii="Times New Roman" w:hAnsi="Times New Roman"/>
              </w:rPr>
              <w:t xml:space="preserve">Количество выявленных бесхозяйных объектов недвижимого имущества, по которым проведены кадастровые работы с целью постановки на учет в качестве бесхозяйного имущества. </w:t>
            </w:r>
          </w:p>
        </w:tc>
        <w:tc>
          <w:tcPr>
            <w:tcW w:w="2835" w:type="dxa"/>
            <w:tcBorders>
              <w:top w:val="single" w:sz="4" w:space="0" w:color="auto"/>
              <w:bottom w:val="single" w:sz="4" w:space="0" w:color="auto"/>
            </w:tcBorders>
          </w:tcPr>
          <w:p w:rsidR="007E543D" w:rsidRPr="00444593" w:rsidRDefault="007E543D" w:rsidP="00C1074D">
            <w:pPr>
              <w:pStyle w:val="ConsPlusNonformat"/>
              <w:widowControl/>
              <w:tabs>
                <w:tab w:val="left" w:pos="1134"/>
              </w:tabs>
              <w:spacing w:before="240"/>
              <w:jc w:val="center"/>
              <w:rPr>
                <w:rFonts w:ascii="Times New Roman" w:hAnsi="Times New Roman" w:cs="Times New Roman"/>
                <w:sz w:val="24"/>
                <w:szCs w:val="24"/>
              </w:rPr>
            </w:pPr>
            <w:r w:rsidRPr="00444593">
              <w:rPr>
                <w:rFonts w:ascii="Times New Roman" w:hAnsi="Times New Roman" w:cs="Times New Roman"/>
                <w:sz w:val="24"/>
                <w:szCs w:val="24"/>
              </w:rPr>
              <w:t>шт.</w:t>
            </w:r>
          </w:p>
        </w:tc>
        <w:tc>
          <w:tcPr>
            <w:tcW w:w="2835" w:type="dxa"/>
            <w:tcBorders>
              <w:top w:val="single" w:sz="4" w:space="0" w:color="auto"/>
              <w:bottom w:val="single" w:sz="4" w:space="0" w:color="auto"/>
            </w:tcBorders>
          </w:tcPr>
          <w:p w:rsidR="007E543D" w:rsidRPr="00444593" w:rsidRDefault="007E543D" w:rsidP="00C1074D">
            <w:pPr>
              <w:pStyle w:val="ConsPlusNonformat"/>
              <w:widowControl/>
              <w:tabs>
                <w:tab w:val="left" w:pos="1134"/>
              </w:tabs>
              <w:spacing w:before="240"/>
              <w:jc w:val="center"/>
              <w:rPr>
                <w:rFonts w:ascii="Times New Roman" w:hAnsi="Times New Roman" w:cs="Times New Roman"/>
                <w:sz w:val="24"/>
                <w:szCs w:val="24"/>
              </w:rPr>
            </w:pPr>
            <w:r w:rsidRPr="00444593">
              <w:rPr>
                <w:rFonts w:ascii="Times New Roman" w:hAnsi="Times New Roman" w:cs="Times New Roman"/>
                <w:sz w:val="24"/>
                <w:szCs w:val="24"/>
              </w:rPr>
              <w:t>2</w:t>
            </w:r>
          </w:p>
        </w:tc>
      </w:tr>
    </w:tbl>
    <w:p w:rsidR="007E543D" w:rsidRDefault="007E543D" w:rsidP="007E543D">
      <w:pPr>
        <w:pStyle w:val="ConsPlusNonformat"/>
        <w:tabs>
          <w:tab w:val="left" w:pos="1134"/>
        </w:tabs>
        <w:spacing w:before="240"/>
        <w:rPr>
          <w:rFonts w:ascii="Times New Roman" w:eastAsia="Calibri" w:hAnsi="Times New Roman" w:cs="Times New Roman"/>
          <w:b/>
          <w:kern w:val="32"/>
          <w:sz w:val="24"/>
          <w:szCs w:val="24"/>
        </w:rPr>
      </w:pPr>
      <w:r w:rsidRPr="00763DEE">
        <w:rPr>
          <w:rFonts w:ascii="Times New Roman" w:hAnsi="Times New Roman" w:cs="Times New Roman"/>
          <w:i/>
          <w:sz w:val="24"/>
          <w:szCs w:val="24"/>
          <w:lang w:val="en-US"/>
        </w:rPr>
        <w:t>N</w:t>
      </w:r>
      <w:r w:rsidRPr="00763DEE">
        <w:rPr>
          <w:rFonts w:ascii="Times New Roman" w:hAnsi="Times New Roman" w:cs="Times New Roman"/>
          <w:i/>
          <w:sz w:val="24"/>
          <w:szCs w:val="24"/>
        </w:rPr>
        <w:t xml:space="preserve"> – конечное число показателей (задач); допустимые значения: число задач -  от 1 до 6, число показателей по каждой задаче – от 1 до 6; общее число целевых показателей по программе- от 2 до 8.</w:t>
      </w:r>
    </w:p>
    <w:p w:rsidR="007E543D" w:rsidRDefault="007E543D" w:rsidP="007E543D">
      <w:pPr>
        <w:pStyle w:val="ad"/>
        <w:tabs>
          <w:tab w:val="left" w:pos="12049"/>
        </w:tabs>
        <w:spacing w:after="0" w:line="240" w:lineRule="auto"/>
        <w:ind w:left="0"/>
        <w:jc w:val="center"/>
        <w:rPr>
          <w:rFonts w:ascii="Times New Roman" w:eastAsia="Calibri" w:hAnsi="Times New Roman"/>
          <w:b/>
          <w:kern w:val="32"/>
          <w:sz w:val="24"/>
          <w:szCs w:val="24"/>
        </w:rPr>
      </w:pPr>
    </w:p>
    <w:p w:rsidR="007E543D" w:rsidRDefault="007E543D" w:rsidP="007E543D">
      <w:pPr>
        <w:pStyle w:val="ad"/>
        <w:tabs>
          <w:tab w:val="left" w:pos="12049"/>
        </w:tabs>
        <w:spacing w:after="0" w:line="240" w:lineRule="auto"/>
        <w:ind w:left="0"/>
        <w:jc w:val="center"/>
        <w:rPr>
          <w:rFonts w:ascii="Times New Roman" w:eastAsia="Calibri" w:hAnsi="Times New Roman"/>
          <w:b/>
          <w:kern w:val="32"/>
          <w:sz w:val="24"/>
          <w:szCs w:val="24"/>
        </w:rPr>
      </w:pPr>
    </w:p>
    <w:p w:rsidR="00B162F7" w:rsidRDefault="00B162F7" w:rsidP="007E543D">
      <w:pPr>
        <w:pStyle w:val="ad"/>
        <w:tabs>
          <w:tab w:val="left" w:pos="12049"/>
        </w:tabs>
        <w:spacing w:after="0" w:line="240" w:lineRule="auto"/>
        <w:ind w:left="0"/>
        <w:jc w:val="center"/>
        <w:rPr>
          <w:rFonts w:ascii="Times New Roman" w:eastAsia="Calibri" w:hAnsi="Times New Roman"/>
          <w:b/>
          <w:kern w:val="32"/>
          <w:sz w:val="24"/>
          <w:szCs w:val="24"/>
        </w:rPr>
      </w:pPr>
    </w:p>
    <w:p w:rsidR="007E543D" w:rsidRDefault="007E543D" w:rsidP="007E543D">
      <w:pPr>
        <w:pStyle w:val="ad"/>
        <w:tabs>
          <w:tab w:val="left" w:pos="12049"/>
        </w:tabs>
        <w:spacing w:after="0" w:line="240" w:lineRule="auto"/>
        <w:ind w:left="0"/>
        <w:jc w:val="center"/>
        <w:rPr>
          <w:rFonts w:ascii="Times New Roman" w:eastAsia="Calibri" w:hAnsi="Times New Roman"/>
          <w:b/>
          <w:kern w:val="32"/>
          <w:sz w:val="24"/>
          <w:szCs w:val="24"/>
        </w:rPr>
      </w:pPr>
    </w:p>
    <w:p w:rsidR="007E543D" w:rsidRPr="001E4692" w:rsidRDefault="007E543D" w:rsidP="007E543D">
      <w:pPr>
        <w:pStyle w:val="ad"/>
        <w:tabs>
          <w:tab w:val="left" w:pos="12049"/>
        </w:tabs>
        <w:spacing w:after="0" w:line="240" w:lineRule="auto"/>
        <w:ind w:left="0"/>
        <w:jc w:val="center"/>
        <w:rPr>
          <w:rFonts w:ascii="Times New Roman" w:eastAsia="Calibri" w:hAnsi="Times New Roman"/>
          <w:b/>
          <w:kern w:val="32"/>
          <w:sz w:val="24"/>
          <w:szCs w:val="24"/>
        </w:rPr>
      </w:pPr>
      <w:r w:rsidRPr="001E4692">
        <w:rPr>
          <w:rFonts w:ascii="Times New Roman" w:eastAsia="Calibri" w:hAnsi="Times New Roman"/>
          <w:b/>
          <w:kern w:val="32"/>
          <w:sz w:val="24"/>
          <w:szCs w:val="24"/>
        </w:rPr>
        <w:lastRenderedPageBreak/>
        <w:t>4. Ресурсное обеспечение муниципальной программы</w:t>
      </w:r>
    </w:p>
    <w:p w:rsidR="007E543D" w:rsidRPr="00763DEE" w:rsidRDefault="007E543D" w:rsidP="007E543D">
      <w:pPr>
        <w:tabs>
          <w:tab w:val="left" w:pos="12049"/>
        </w:tabs>
        <w:spacing w:after="0" w:line="240" w:lineRule="auto"/>
        <w:ind w:left="928"/>
        <w:contextualSpacing/>
        <w:jc w:val="both"/>
        <w:rPr>
          <w:rFonts w:ascii="Times New Roman" w:eastAsia="Calibri" w:hAnsi="Times New Roman" w:cs="Times New Roman"/>
          <w:b/>
          <w:kern w:val="32"/>
          <w:sz w:val="24"/>
          <w:szCs w:val="24"/>
        </w:rPr>
      </w:pPr>
    </w:p>
    <w:tbl>
      <w:tblPr>
        <w:tblW w:w="966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1985"/>
        <w:gridCol w:w="2410"/>
      </w:tblGrid>
      <w:tr w:rsidR="007E543D" w:rsidRPr="00763DEE" w:rsidTr="007E543D">
        <w:trPr>
          <w:trHeight w:val="934"/>
        </w:trPr>
        <w:tc>
          <w:tcPr>
            <w:tcW w:w="5274" w:type="dxa"/>
          </w:tcPr>
          <w:p w:rsidR="007E543D" w:rsidRPr="00763DEE" w:rsidRDefault="007E543D" w:rsidP="00C1074D">
            <w:pPr>
              <w:autoSpaceDE w:val="0"/>
              <w:autoSpaceDN w:val="0"/>
              <w:adjustRightInd w:val="0"/>
              <w:spacing w:after="0" w:line="240" w:lineRule="auto"/>
              <w:jc w:val="center"/>
              <w:rPr>
                <w:rFonts w:ascii="Times New Roman" w:eastAsia="Times New Roman" w:hAnsi="Times New Roman" w:cs="Times New Roman"/>
                <w:sz w:val="24"/>
                <w:szCs w:val="24"/>
              </w:rPr>
            </w:pPr>
            <w:r w:rsidRPr="00763DEE">
              <w:rPr>
                <w:rFonts w:ascii="Times New Roman" w:eastAsia="Times New Roman" w:hAnsi="Times New Roman" w:cs="Times New Roman"/>
                <w:sz w:val="24"/>
                <w:szCs w:val="24"/>
              </w:rPr>
              <w:t>Источник финансирования</w:t>
            </w:r>
          </w:p>
        </w:tc>
        <w:tc>
          <w:tcPr>
            <w:tcW w:w="1985" w:type="dxa"/>
          </w:tcPr>
          <w:p w:rsidR="007E543D" w:rsidRPr="00763DEE" w:rsidRDefault="007E543D" w:rsidP="00C1074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63DEE">
              <w:rPr>
                <w:rFonts w:ascii="Times New Roman" w:eastAsia="Times New Roman" w:hAnsi="Times New Roman" w:cs="Times New Roman"/>
                <w:sz w:val="24"/>
                <w:szCs w:val="24"/>
              </w:rPr>
              <w:t>Всего, тыс. руб.</w:t>
            </w:r>
          </w:p>
        </w:tc>
        <w:tc>
          <w:tcPr>
            <w:tcW w:w="2410" w:type="dxa"/>
            <w:tcBorders>
              <w:top w:val="single" w:sz="4" w:space="0" w:color="auto"/>
              <w:right w:val="single" w:sz="4" w:space="0" w:color="auto"/>
            </w:tcBorders>
            <w:shd w:val="clear" w:color="auto" w:fill="auto"/>
          </w:tcPr>
          <w:p w:rsidR="007E543D" w:rsidRPr="000900BC" w:rsidRDefault="007E543D" w:rsidP="00C1074D">
            <w:pPr>
              <w:autoSpaceDE w:val="0"/>
              <w:autoSpaceDN w:val="0"/>
              <w:adjustRightInd w:val="0"/>
              <w:spacing w:after="0" w:line="240" w:lineRule="auto"/>
              <w:jc w:val="center"/>
            </w:pPr>
            <w:r w:rsidRPr="000900BC">
              <w:rPr>
                <w:rFonts w:ascii="Times New Roman" w:eastAsia="Times New Roman" w:hAnsi="Times New Roman" w:cs="Times New Roman"/>
                <w:sz w:val="24"/>
                <w:szCs w:val="24"/>
              </w:rPr>
              <w:t>Оценка расходов (руб.) на 2024 год</w:t>
            </w:r>
          </w:p>
        </w:tc>
      </w:tr>
      <w:tr w:rsidR="007E543D" w:rsidRPr="00763DEE" w:rsidTr="007E543D">
        <w:tc>
          <w:tcPr>
            <w:tcW w:w="5274" w:type="dxa"/>
          </w:tcPr>
          <w:p w:rsidR="007E543D" w:rsidRPr="00763DEE" w:rsidRDefault="007E543D" w:rsidP="00C1074D">
            <w:pPr>
              <w:autoSpaceDE w:val="0"/>
              <w:autoSpaceDN w:val="0"/>
              <w:adjustRightInd w:val="0"/>
              <w:spacing w:after="0" w:line="240" w:lineRule="auto"/>
              <w:jc w:val="center"/>
              <w:rPr>
                <w:rFonts w:ascii="Times New Roman" w:eastAsia="Times New Roman" w:hAnsi="Times New Roman" w:cs="Times New Roman"/>
                <w:sz w:val="24"/>
                <w:szCs w:val="24"/>
              </w:rPr>
            </w:pPr>
            <w:r w:rsidRPr="00763DEE">
              <w:rPr>
                <w:rFonts w:ascii="Times New Roman" w:eastAsia="Times New Roman" w:hAnsi="Times New Roman" w:cs="Times New Roman"/>
                <w:sz w:val="24"/>
                <w:szCs w:val="24"/>
              </w:rPr>
              <w:t>1</w:t>
            </w:r>
          </w:p>
        </w:tc>
        <w:tc>
          <w:tcPr>
            <w:tcW w:w="1985" w:type="dxa"/>
          </w:tcPr>
          <w:p w:rsidR="007E543D" w:rsidRPr="00763DEE" w:rsidRDefault="007E543D" w:rsidP="00C1074D">
            <w:pPr>
              <w:autoSpaceDE w:val="0"/>
              <w:autoSpaceDN w:val="0"/>
              <w:adjustRightInd w:val="0"/>
              <w:spacing w:after="0" w:line="240" w:lineRule="auto"/>
              <w:jc w:val="center"/>
              <w:rPr>
                <w:rFonts w:ascii="Times New Roman" w:eastAsia="Times New Roman" w:hAnsi="Times New Roman" w:cs="Times New Roman"/>
                <w:sz w:val="24"/>
                <w:szCs w:val="24"/>
              </w:rPr>
            </w:pPr>
            <w:r w:rsidRPr="00763DEE">
              <w:rPr>
                <w:rFonts w:ascii="Times New Roman" w:eastAsia="Times New Roman" w:hAnsi="Times New Roman" w:cs="Times New Roman"/>
                <w:sz w:val="24"/>
                <w:szCs w:val="24"/>
              </w:rPr>
              <w:t>2</w:t>
            </w:r>
          </w:p>
        </w:tc>
        <w:tc>
          <w:tcPr>
            <w:tcW w:w="2410" w:type="dxa"/>
          </w:tcPr>
          <w:p w:rsidR="007E543D" w:rsidRPr="000900BC" w:rsidRDefault="007E543D" w:rsidP="00C1074D">
            <w:pPr>
              <w:autoSpaceDE w:val="0"/>
              <w:autoSpaceDN w:val="0"/>
              <w:adjustRightInd w:val="0"/>
              <w:spacing w:after="0" w:line="240" w:lineRule="auto"/>
              <w:jc w:val="center"/>
              <w:rPr>
                <w:rFonts w:ascii="Times New Roman" w:eastAsia="Times New Roman" w:hAnsi="Times New Roman" w:cs="Times New Roman"/>
                <w:sz w:val="24"/>
                <w:szCs w:val="24"/>
              </w:rPr>
            </w:pPr>
            <w:r w:rsidRPr="000900BC">
              <w:rPr>
                <w:rFonts w:ascii="Times New Roman" w:eastAsia="Times New Roman" w:hAnsi="Times New Roman" w:cs="Times New Roman"/>
                <w:sz w:val="24"/>
                <w:szCs w:val="24"/>
              </w:rPr>
              <w:t>3</w:t>
            </w:r>
          </w:p>
        </w:tc>
      </w:tr>
      <w:tr w:rsidR="007E543D" w:rsidRPr="00763DEE" w:rsidTr="007E543D">
        <w:tc>
          <w:tcPr>
            <w:tcW w:w="5274" w:type="dxa"/>
          </w:tcPr>
          <w:p w:rsidR="007E543D" w:rsidRPr="00506643" w:rsidRDefault="007E543D" w:rsidP="00C1074D">
            <w:pPr>
              <w:autoSpaceDE w:val="0"/>
              <w:autoSpaceDN w:val="0"/>
              <w:adjustRightInd w:val="0"/>
              <w:spacing w:after="0" w:line="240" w:lineRule="auto"/>
              <w:jc w:val="center"/>
              <w:rPr>
                <w:rFonts w:ascii="Times New Roman" w:eastAsia="Times New Roman" w:hAnsi="Times New Roman" w:cs="Times New Roman"/>
                <w:sz w:val="24"/>
                <w:szCs w:val="24"/>
              </w:rPr>
            </w:pPr>
            <w:r w:rsidRPr="00506643">
              <w:rPr>
                <w:rFonts w:ascii="Times New Roman" w:eastAsia="Times New Roman" w:hAnsi="Times New Roman" w:cs="Times New Roman"/>
                <w:sz w:val="24"/>
                <w:szCs w:val="24"/>
              </w:rPr>
              <w:t>МЦП «</w:t>
            </w:r>
            <w:r w:rsidRPr="00506643">
              <w:rPr>
                <w:rFonts w:ascii="Times New Roman" w:eastAsia="Times New Roman" w:hAnsi="Times New Roman" w:cs="Times New Roman"/>
                <w:iCs/>
                <w:sz w:val="24"/>
                <w:szCs w:val="24"/>
              </w:rPr>
              <w:t>Оценка недвижимости, признание прав и регулирование отношений по муниципальной собственности</w:t>
            </w:r>
            <w:r w:rsidRPr="00506643">
              <w:rPr>
                <w:rFonts w:ascii="Times New Roman" w:eastAsia="Times New Roman" w:hAnsi="Times New Roman" w:cs="Times New Roman"/>
                <w:sz w:val="24"/>
                <w:szCs w:val="24"/>
              </w:rPr>
              <w:t>»</w:t>
            </w:r>
          </w:p>
        </w:tc>
        <w:tc>
          <w:tcPr>
            <w:tcW w:w="1985" w:type="dxa"/>
          </w:tcPr>
          <w:p w:rsidR="007E543D" w:rsidRPr="00763DEE" w:rsidRDefault="007E543D" w:rsidP="00C1074D">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2410" w:type="dxa"/>
          </w:tcPr>
          <w:p w:rsidR="007E543D" w:rsidRPr="00763DEE" w:rsidRDefault="007E543D" w:rsidP="00C1074D">
            <w:pPr>
              <w:autoSpaceDE w:val="0"/>
              <w:autoSpaceDN w:val="0"/>
              <w:adjustRightInd w:val="0"/>
              <w:spacing w:after="0" w:line="240" w:lineRule="auto"/>
              <w:jc w:val="center"/>
              <w:rPr>
                <w:rFonts w:ascii="Times New Roman" w:eastAsia="Times New Roman" w:hAnsi="Times New Roman" w:cs="Times New Roman"/>
                <w:sz w:val="24"/>
                <w:szCs w:val="24"/>
              </w:rPr>
            </w:pPr>
          </w:p>
        </w:tc>
      </w:tr>
      <w:tr w:rsidR="007E543D" w:rsidRPr="00763DEE" w:rsidTr="007E543D">
        <w:tc>
          <w:tcPr>
            <w:tcW w:w="5274" w:type="dxa"/>
          </w:tcPr>
          <w:p w:rsidR="007E543D" w:rsidRPr="00763DEE" w:rsidRDefault="007E543D" w:rsidP="00C1074D">
            <w:pPr>
              <w:tabs>
                <w:tab w:val="left" w:pos="12049"/>
              </w:tabs>
              <w:spacing w:after="0" w:line="240" w:lineRule="auto"/>
              <w:rPr>
                <w:rFonts w:ascii="Times New Roman" w:eastAsia="Calibri" w:hAnsi="Times New Roman" w:cs="Times New Roman"/>
                <w:bCs/>
                <w:sz w:val="24"/>
                <w:szCs w:val="24"/>
              </w:rPr>
            </w:pPr>
            <w:r w:rsidRPr="00763DEE">
              <w:rPr>
                <w:rFonts w:ascii="Times New Roman" w:eastAsia="Calibri" w:hAnsi="Times New Roman" w:cs="Times New Roman"/>
                <w:bCs/>
                <w:sz w:val="24"/>
                <w:szCs w:val="24"/>
              </w:rPr>
              <w:t>бюджет поселения</w:t>
            </w:r>
          </w:p>
        </w:tc>
        <w:tc>
          <w:tcPr>
            <w:tcW w:w="1985" w:type="dxa"/>
          </w:tcPr>
          <w:p w:rsidR="007E543D" w:rsidRPr="00763DEE" w:rsidRDefault="007E543D" w:rsidP="00C1074D">
            <w:pPr>
              <w:autoSpaceDE w:val="0"/>
              <w:autoSpaceDN w:val="0"/>
              <w:adjustRightInd w:val="0"/>
              <w:spacing w:after="0" w:line="240" w:lineRule="auto"/>
              <w:jc w:val="right"/>
              <w:rPr>
                <w:rFonts w:ascii="Times New Roman" w:eastAsia="Times New Roman" w:hAnsi="Times New Roman" w:cs="Times New Roman"/>
                <w:sz w:val="24"/>
                <w:szCs w:val="24"/>
              </w:rPr>
            </w:pPr>
            <w:r w:rsidRPr="00763DEE">
              <w:rPr>
                <w:rFonts w:ascii="Times New Roman" w:eastAsia="Times New Roman" w:hAnsi="Times New Roman" w:cs="Times New Roman"/>
                <w:sz w:val="24"/>
                <w:szCs w:val="24"/>
              </w:rPr>
              <w:t>0,00</w:t>
            </w:r>
          </w:p>
        </w:tc>
        <w:tc>
          <w:tcPr>
            <w:tcW w:w="2410" w:type="dxa"/>
          </w:tcPr>
          <w:p w:rsidR="007E543D" w:rsidRPr="00763DEE" w:rsidRDefault="007E543D" w:rsidP="00C1074D">
            <w:pPr>
              <w:autoSpaceDE w:val="0"/>
              <w:autoSpaceDN w:val="0"/>
              <w:adjustRightInd w:val="0"/>
              <w:spacing w:after="0" w:line="240" w:lineRule="auto"/>
              <w:jc w:val="right"/>
              <w:rPr>
                <w:rFonts w:ascii="Times New Roman" w:eastAsia="Times New Roman" w:hAnsi="Times New Roman" w:cs="Times New Roman"/>
                <w:sz w:val="24"/>
                <w:szCs w:val="24"/>
              </w:rPr>
            </w:pPr>
            <w:r w:rsidRPr="00763DEE">
              <w:rPr>
                <w:rFonts w:ascii="Times New Roman" w:eastAsia="Times New Roman" w:hAnsi="Times New Roman" w:cs="Times New Roman"/>
                <w:sz w:val="24"/>
                <w:szCs w:val="24"/>
              </w:rPr>
              <w:t>0,00</w:t>
            </w:r>
          </w:p>
        </w:tc>
      </w:tr>
      <w:tr w:rsidR="007E543D" w:rsidRPr="00763DEE" w:rsidTr="007E543D">
        <w:trPr>
          <w:trHeight w:val="187"/>
        </w:trPr>
        <w:tc>
          <w:tcPr>
            <w:tcW w:w="5274" w:type="dxa"/>
          </w:tcPr>
          <w:p w:rsidR="007E543D" w:rsidRPr="00763DEE" w:rsidRDefault="007E543D" w:rsidP="00C1074D">
            <w:pPr>
              <w:tabs>
                <w:tab w:val="left" w:pos="12049"/>
              </w:tabs>
              <w:spacing w:after="0" w:line="240" w:lineRule="auto"/>
              <w:rPr>
                <w:rFonts w:ascii="Times New Roman" w:eastAsia="Calibri" w:hAnsi="Times New Roman" w:cs="Times New Roman"/>
                <w:bCs/>
                <w:sz w:val="24"/>
                <w:szCs w:val="24"/>
              </w:rPr>
            </w:pPr>
            <w:r w:rsidRPr="00763DEE">
              <w:rPr>
                <w:rFonts w:ascii="Times New Roman" w:eastAsia="Calibri" w:hAnsi="Times New Roman" w:cs="Times New Roman"/>
                <w:bCs/>
                <w:sz w:val="24"/>
                <w:szCs w:val="24"/>
              </w:rPr>
              <w:t>бюджет района</w:t>
            </w:r>
          </w:p>
        </w:tc>
        <w:tc>
          <w:tcPr>
            <w:tcW w:w="1985" w:type="dxa"/>
          </w:tcPr>
          <w:p w:rsidR="007E543D" w:rsidRPr="00763DEE" w:rsidRDefault="007E543D" w:rsidP="00C1074D">
            <w:pPr>
              <w:autoSpaceDE w:val="0"/>
              <w:autoSpaceDN w:val="0"/>
              <w:adjustRightInd w:val="0"/>
              <w:spacing w:after="0" w:line="240" w:lineRule="auto"/>
              <w:jc w:val="right"/>
              <w:rPr>
                <w:rFonts w:ascii="Times New Roman" w:eastAsia="Times New Roman" w:hAnsi="Times New Roman" w:cs="Times New Roman"/>
                <w:sz w:val="24"/>
                <w:szCs w:val="24"/>
              </w:rPr>
            </w:pPr>
            <w:r w:rsidRPr="00763DEE">
              <w:rPr>
                <w:rFonts w:ascii="Times New Roman" w:eastAsia="Times New Roman" w:hAnsi="Times New Roman" w:cs="Times New Roman"/>
                <w:sz w:val="24"/>
                <w:szCs w:val="24"/>
              </w:rPr>
              <w:t>0,00</w:t>
            </w:r>
          </w:p>
        </w:tc>
        <w:tc>
          <w:tcPr>
            <w:tcW w:w="2410" w:type="dxa"/>
          </w:tcPr>
          <w:p w:rsidR="007E543D" w:rsidRPr="00763DEE" w:rsidRDefault="007E543D" w:rsidP="00C1074D">
            <w:pPr>
              <w:tabs>
                <w:tab w:val="left" w:pos="12049"/>
              </w:tabs>
              <w:jc w:val="right"/>
              <w:rPr>
                <w:rFonts w:ascii="Times New Roman" w:hAnsi="Times New Roman" w:cs="Times New Roman"/>
                <w:bCs/>
                <w:sz w:val="24"/>
                <w:szCs w:val="24"/>
              </w:rPr>
            </w:pPr>
            <w:r w:rsidRPr="00763DEE">
              <w:rPr>
                <w:rFonts w:ascii="Times New Roman" w:hAnsi="Times New Roman" w:cs="Times New Roman"/>
                <w:bCs/>
                <w:sz w:val="24"/>
                <w:szCs w:val="24"/>
              </w:rPr>
              <w:t>0,00</w:t>
            </w:r>
          </w:p>
        </w:tc>
      </w:tr>
      <w:tr w:rsidR="007E543D" w:rsidRPr="00763DEE" w:rsidTr="007E543D">
        <w:tc>
          <w:tcPr>
            <w:tcW w:w="5274" w:type="dxa"/>
          </w:tcPr>
          <w:p w:rsidR="007E543D" w:rsidRPr="00763DEE" w:rsidRDefault="007E543D" w:rsidP="00C1074D">
            <w:pPr>
              <w:tabs>
                <w:tab w:val="left" w:pos="12049"/>
              </w:tabs>
              <w:spacing w:after="0" w:line="240" w:lineRule="auto"/>
              <w:rPr>
                <w:rFonts w:ascii="Times New Roman" w:eastAsia="Calibri" w:hAnsi="Times New Roman" w:cs="Times New Roman"/>
                <w:bCs/>
                <w:sz w:val="24"/>
                <w:szCs w:val="24"/>
              </w:rPr>
            </w:pPr>
            <w:r w:rsidRPr="00763DEE">
              <w:rPr>
                <w:rFonts w:ascii="Times New Roman" w:eastAsia="Calibri" w:hAnsi="Times New Roman" w:cs="Times New Roman"/>
                <w:bCs/>
                <w:sz w:val="24"/>
                <w:szCs w:val="24"/>
              </w:rPr>
              <w:t>областной бюджет</w:t>
            </w:r>
          </w:p>
        </w:tc>
        <w:tc>
          <w:tcPr>
            <w:tcW w:w="1985" w:type="dxa"/>
          </w:tcPr>
          <w:p w:rsidR="007E543D" w:rsidRPr="00763DEE" w:rsidRDefault="007E543D" w:rsidP="00C1074D">
            <w:pPr>
              <w:autoSpaceDE w:val="0"/>
              <w:autoSpaceDN w:val="0"/>
              <w:adjustRightInd w:val="0"/>
              <w:spacing w:after="0" w:line="240" w:lineRule="auto"/>
              <w:jc w:val="right"/>
              <w:rPr>
                <w:rFonts w:ascii="Times New Roman" w:eastAsia="Times New Roman" w:hAnsi="Times New Roman" w:cs="Times New Roman"/>
                <w:sz w:val="24"/>
                <w:szCs w:val="24"/>
                <w:lang w:val="en-US"/>
              </w:rPr>
            </w:pPr>
            <w:r w:rsidRPr="00763DEE">
              <w:rPr>
                <w:rFonts w:ascii="Times New Roman" w:eastAsia="Times New Roman" w:hAnsi="Times New Roman" w:cs="Times New Roman"/>
                <w:sz w:val="24"/>
                <w:szCs w:val="24"/>
                <w:lang w:val="en-US"/>
              </w:rPr>
              <w:t>30 000,00</w:t>
            </w:r>
          </w:p>
        </w:tc>
        <w:tc>
          <w:tcPr>
            <w:tcW w:w="2410" w:type="dxa"/>
          </w:tcPr>
          <w:p w:rsidR="007E543D" w:rsidRPr="00763DEE" w:rsidRDefault="007E543D" w:rsidP="00C1074D">
            <w:pPr>
              <w:autoSpaceDE w:val="0"/>
              <w:autoSpaceDN w:val="0"/>
              <w:adjustRightInd w:val="0"/>
              <w:spacing w:after="0" w:line="240" w:lineRule="auto"/>
              <w:jc w:val="right"/>
              <w:rPr>
                <w:rFonts w:ascii="Times New Roman" w:eastAsia="Times New Roman" w:hAnsi="Times New Roman" w:cs="Times New Roman"/>
                <w:sz w:val="24"/>
                <w:szCs w:val="24"/>
              </w:rPr>
            </w:pPr>
            <w:r w:rsidRPr="00763DEE">
              <w:rPr>
                <w:rFonts w:ascii="Times New Roman" w:eastAsia="Times New Roman" w:hAnsi="Times New Roman" w:cs="Times New Roman"/>
                <w:sz w:val="24"/>
                <w:szCs w:val="24"/>
                <w:lang w:val="en-US"/>
              </w:rPr>
              <w:t>30 000,00</w:t>
            </w:r>
          </w:p>
        </w:tc>
      </w:tr>
      <w:tr w:rsidR="007E543D" w:rsidRPr="00763DEE" w:rsidTr="007E543D">
        <w:tc>
          <w:tcPr>
            <w:tcW w:w="5274" w:type="dxa"/>
          </w:tcPr>
          <w:p w:rsidR="007E543D" w:rsidRPr="00763DEE" w:rsidRDefault="007E543D" w:rsidP="00C1074D">
            <w:pPr>
              <w:tabs>
                <w:tab w:val="left" w:pos="12049"/>
              </w:tabs>
              <w:spacing w:after="0" w:line="240" w:lineRule="auto"/>
              <w:rPr>
                <w:rFonts w:ascii="Times New Roman" w:eastAsia="Calibri" w:hAnsi="Times New Roman" w:cs="Times New Roman"/>
                <w:bCs/>
                <w:sz w:val="24"/>
                <w:szCs w:val="24"/>
              </w:rPr>
            </w:pPr>
            <w:r w:rsidRPr="00763DEE">
              <w:rPr>
                <w:rFonts w:ascii="Times New Roman" w:eastAsia="Calibri" w:hAnsi="Times New Roman" w:cs="Times New Roman"/>
                <w:bCs/>
                <w:sz w:val="24"/>
                <w:szCs w:val="24"/>
              </w:rPr>
              <w:t>федеральный бюджет</w:t>
            </w:r>
          </w:p>
        </w:tc>
        <w:tc>
          <w:tcPr>
            <w:tcW w:w="1985" w:type="dxa"/>
          </w:tcPr>
          <w:p w:rsidR="007E543D" w:rsidRPr="00763DEE" w:rsidRDefault="007E543D" w:rsidP="00C1074D">
            <w:pPr>
              <w:autoSpaceDE w:val="0"/>
              <w:autoSpaceDN w:val="0"/>
              <w:adjustRightInd w:val="0"/>
              <w:spacing w:after="0" w:line="240" w:lineRule="auto"/>
              <w:jc w:val="right"/>
              <w:rPr>
                <w:rFonts w:ascii="Times New Roman" w:eastAsia="Times New Roman" w:hAnsi="Times New Roman" w:cs="Times New Roman"/>
                <w:sz w:val="24"/>
                <w:szCs w:val="24"/>
              </w:rPr>
            </w:pPr>
            <w:r w:rsidRPr="00763DEE">
              <w:rPr>
                <w:rFonts w:ascii="Times New Roman" w:eastAsia="Times New Roman" w:hAnsi="Times New Roman" w:cs="Times New Roman"/>
                <w:sz w:val="24"/>
                <w:szCs w:val="24"/>
              </w:rPr>
              <w:t>0,00</w:t>
            </w:r>
          </w:p>
        </w:tc>
        <w:tc>
          <w:tcPr>
            <w:tcW w:w="2410" w:type="dxa"/>
          </w:tcPr>
          <w:p w:rsidR="007E543D" w:rsidRPr="00763DEE" w:rsidRDefault="007E543D" w:rsidP="00C1074D">
            <w:pPr>
              <w:autoSpaceDE w:val="0"/>
              <w:autoSpaceDN w:val="0"/>
              <w:adjustRightInd w:val="0"/>
              <w:spacing w:after="0" w:line="240" w:lineRule="auto"/>
              <w:jc w:val="right"/>
              <w:rPr>
                <w:rFonts w:ascii="Times New Roman" w:eastAsia="Times New Roman" w:hAnsi="Times New Roman" w:cs="Times New Roman"/>
                <w:sz w:val="24"/>
                <w:szCs w:val="24"/>
              </w:rPr>
            </w:pPr>
            <w:r w:rsidRPr="00763DEE">
              <w:rPr>
                <w:rFonts w:ascii="Times New Roman" w:eastAsia="Times New Roman" w:hAnsi="Times New Roman" w:cs="Times New Roman"/>
                <w:sz w:val="24"/>
                <w:szCs w:val="24"/>
              </w:rPr>
              <w:t>0,00</w:t>
            </w:r>
          </w:p>
        </w:tc>
      </w:tr>
      <w:tr w:rsidR="007E543D" w:rsidRPr="00763DEE" w:rsidTr="007E543D">
        <w:tc>
          <w:tcPr>
            <w:tcW w:w="5274" w:type="dxa"/>
          </w:tcPr>
          <w:p w:rsidR="007E543D" w:rsidRPr="00763DEE" w:rsidRDefault="007E543D" w:rsidP="00C1074D">
            <w:pPr>
              <w:tabs>
                <w:tab w:val="left" w:pos="12049"/>
              </w:tabs>
              <w:spacing w:after="0" w:line="240" w:lineRule="auto"/>
              <w:rPr>
                <w:rFonts w:ascii="Times New Roman" w:eastAsia="Calibri" w:hAnsi="Times New Roman" w:cs="Times New Roman"/>
                <w:bCs/>
                <w:sz w:val="24"/>
                <w:szCs w:val="24"/>
              </w:rPr>
            </w:pPr>
            <w:r w:rsidRPr="00763DEE">
              <w:rPr>
                <w:rFonts w:ascii="Times New Roman" w:eastAsia="Calibri" w:hAnsi="Times New Roman" w:cs="Times New Roman"/>
                <w:bCs/>
                <w:sz w:val="24"/>
                <w:szCs w:val="24"/>
              </w:rPr>
              <w:t>итого по бюджету МП</w:t>
            </w:r>
          </w:p>
        </w:tc>
        <w:tc>
          <w:tcPr>
            <w:tcW w:w="1985" w:type="dxa"/>
          </w:tcPr>
          <w:p w:rsidR="007E543D" w:rsidRPr="000900BC" w:rsidRDefault="007E543D" w:rsidP="00C1074D">
            <w:pPr>
              <w:autoSpaceDE w:val="0"/>
              <w:autoSpaceDN w:val="0"/>
              <w:adjustRightInd w:val="0"/>
              <w:spacing w:after="0" w:line="240" w:lineRule="auto"/>
              <w:jc w:val="right"/>
              <w:rPr>
                <w:rFonts w:ascii="Times New Roman" w:eastAsia="Times New Roman" w:hAnsi="Times New Roman" w:cs="Times New Roman"/>
                <w:sz w:val="24"/>
                <w:szCs w:val="24"/>
              </w:rPr>
            </w:pPr>
            <w:r w:rsidRPr="000900BC">
              <w:rPr>
                <w:rFonts w:ascii="Times New Roman" w:eastAsia="Times New Roman" w:hAnsi="Times New Roman" w:cs="Times New Roman"/>
                <w:sz w:val="24"/>
                <w:szCs w:val="24"/>
                <w:lang w:val="en-US"/>
              </w:rPr>
              <w:t>30 000,00</w:t>
            </w:r>
          </w:p>
        </w:tc>
        <w:tc>
          <w:tcPr>
            <w:tcW w:w="2410" w:type="dxa"/>
          </w:tcPr>
          <w:p w:rsidR="007E543D" w:rsidRPr="000900BC" w:rsidRDefault="007E543D" w:rsidP="00C1074D">
            <w:pPr>
              <w:autoSpaceDE w:val="0"/>
              <w:autoSpaceDN w:val="0"/>
              <w:adjustRightInd w:val="0"/>
              <w:spacing w:after="0" w:line="240" w:lineRule="auto"/>
              <w:jc w:val="right"/>
              <w:rPr>
                <w:rFonts w:ascii="Times New Roman" w:eastAsia="Times New Roman" w:hAnsi="Times New Roman" w:cs="Times New Roman"/>
                <w:sz w:val="24"/>
                <w:szCs w:val="24"/>
              </w:rPr>
            </w:pPr>
            <w:r w:rsidRPr="000900BC">
              <w:rPr>
                <w:rFonts w:ascii="Times New Roman" w:eastAsia="Times New Roman" w:hAnsi="Times New Roman" w:cs="Times New Roman"/>
                <w:sz w:val="24"/>
                <w:szCs w:val="24"/>
                <w:lang w:val="en-US"/>
              </w:rPr>
              <w:t>30 000,00</w:t>
            </w:r>
          </w:p>
        </w:tc>
      </w:tr>
      <w:tr w:rsidR="007E543D" w:rsidRPr="00763DEE" w:rsidTr="007E543D">
        <w:tc>
          <w:tcPr>
            <w:tcW w:w="5274" w:type="dxa"/>
          </w:tcPr>
          <w:p w:rsidR="007E543D" w:rsidRPr="00763DEE" w:rsidRDefault="007E543D" w:rsidP="00C1074D">
            <w:pPr>
              <w:tabs>
                <w:tab w:val="left" w:pos="12049"/>
              </w:tabs>
              <w:spacing w:after="0" w:line="240" w:lineRule="auto"/>
              <w:rPr>
                <w:rFonts w:ascii="Times New Roman" w:eastAsia="Calibri" w:hAnsi="Times New Roman" w:cs="Times New Roman"/>
                <w:bCs/>
                <w:i/>
                <w:sz w:val="24"/>
                <w:szCs w:val="24"/>
              </w:rPr>
            </w:pPr>
            <w:r w:rsidRPr="00763DEE">
              <w:rPr>
                <w:rFonts w:ascii="Times New Roman" w:eastAsia="Calibri" w:hAnsi="Times New Roman" w:cs="Times New Roman"/>
                <w:bCs/>
                <w:i/>
                <w:sz w:val="24"/>
                <w:szCs w:val="24"/>
              </w:rPr>
              <w:t>внебюджетные источники</w:t>
            </w:r>
          </w:p>
        </w:tc>
        <w:tc>
          <w:tcPr>
            <w:tcW w:w="1985" w:type="dxa"/>
          </w:tcPr>
          <w:p w:rsidR="007E543D" w:rsidRPr="00763DEE" w:rsidRDefault="007E543D" w:rsidP="00C1074D">
            <w:pPr>
              <w:autoSpaceDE w:val="0"/>
              <w:autoSpaceDN w:val="0"/>
              <w:adjustRightInd w:val="0"/>
              <w:spacing w:after="0" w:line="240" w:lineRule="auto"/>
              <w:jc w:val="right"/>
              <w:rPr>
                <w:rFonts w:ascii="Times New Roman" w:eastAsia="Times New Roman" w:hAnsi="Times New Roman" w:cs="Times New Roman"/>
                <w:sz w:val="24"/>
                <w:szCs w:val="24"/>
              </w:rPr>
            </w:pPr>
            <w:r w:rsidRPr="00763DEE">
              <w:rPr>
                <w:rFonts w:ascii="Times New Roman" w:eastAsia="Times New Roman" w:hAnsi="Times New Roman" w:cs="Times New Roman"/>
                <w:sz w:val="24"/>
                <w:szCs w:val="24"/>
              </w:rPr>
              <w:t>0,00</w:t>
            </w:r>
          </w:p>
        </w:tc>
        <w:tc>
          <w:tcPr>
            <w:tcW w:w="2410" w:type="dxa"/>
          </w:tcPr>
          <w:p w:rsidR="007E543D" w:rsidRPr="00763DEE" w:rsidRDefault="007E543D" w:rsidP="00C1074D">
            <w:pPr>
              <w:autoSpaceDE w:val="0"/>
              <w:autoSpaceDN w:val="0"/>
              <w:adjustRightInd w:val="0"/>
              <w:spacing w:after="0" w:line="240" w:lineRule="auto"/>
              <w:jc w:val="right"/>
              <w:rPr>
                <w:rFonts w:ascii="Times New Roman" w:eastAsia="Times New Roman" w:hAnsi="Times New Roman" w:cs="Times New Roman"/>
                <w:sz w:val="24"/>
                <w:szCs w:val="24"/>
              </w:rPr>
            </w:pPr>
            <w:r w:rsidRPr="00763DEE">
              <w:rPr>
                <w:rFonts w:ascii="Times New Roman" w:eastAsia="Times New Roman" w:hAnsi="Times New Roman" w:cs="Times New Roman"/>
                <w:sz w:val="24"/>
                <w:szCs w:val="24"/>
              </w:rPr>
              <w:t>0,00</w:t>
            </w:r>
          </w:p>
        </w:tc>
      </w:tr>
      <w:tr w:rsidR="007E543D" w:rsidRPr="00763DEE" w:rsidTr="007E543D">
        <w:tc>
          <w:tcPr>
            <w:tcW w:w="5274" w:type="dxa"/>
            <w:tcBorders>
              <w:bottom w:val="single" w:sz="4" w:space="0" w:color="000000"/>
            </w:tcBorders>
          </w:tcPr>
          <w:p w:rsidR="007E543D" w:rsidRPr="00763DEE" w:rsidRDefault="007E543D" w:rsidP="00C1074D">
            <w:pPr>
              <w:autoSpaceDE w:val="0"/>
              <w:autoSpaceDN w:val="0"/>
              <w:adjustRightInd w:val="0"/>
              <w:spacing w:after="0" w:line="240" w:lineRule="auto"/>
              <w:rPr>
                <w:rFonts w:ascii="Times New Roman" w:eastAsia="Times New Roman" w:hAnsi="Times New Roman" w:cs="Times New Roman"/>
                <w:i/>
                <w:sz w:val="24"/>
                <w:szCs w:val="24"/>
              </w:rPr>
            </w:pPr>
            <w:r w:rsidRPr="00763DEE">
              <w:rPr>
                <w:rFonts w:ascii="Times New Roman" w:eastAsia="Times New Roman" w:hAnsi="Times New Roman" w:cs="Times New Roman"/>
                <w:i/>
                <w:sz w:val="24"/>
                <w:szCs w:val="24"/>
              </w:rPr>
              <w:t>итого по МП</w:t>
            </w:r>
          </w:p>
        </w:tc>
        <w:tc>
          <w:tcPr>
            <w:tcW w:w="1985" w:type="dxa"/>
            <w:tcBorders>
              <w:bottom w:val="single" w:sz="4" w:space="0" w:color="000000"/>
            </w:tcBorders>
          </w:tcPr>
          <w:p w:rsidR="007E543D" w:rsidRPr="00763DEE" w:rsidRDefault="007E543D" w:rsidP="00C1074D">
            <w:pPr>
              <w:autoSpaceDE w:val="0"/>
              <w:autoSpaceDN w:val="0"/>
              <w:adjustRightInd w:val="0"/>
              <w:spacing w:after="0" w:line="240" w:lineRule="auto"/>
              <w:jc w:val="right"/>
              <w:rPr>
                <w:rFonts w:ascii="Times New Roman" w:eastAsia="Times New Roman" w:hAnsi="Times New Roman" w:cs="Times New Roman"/>
                <w:sz w:val="24"/>
                <w:szCs w:val="24"/>
              </w:rPr>
            </w:pPr>
            <w:r w:rsidRPr="00763DEE">
              <w:rPr>
                <w:rFonts w:ascii="Times New Roman" w:eastAsia="Times New Roman" w:hAnsi="Times New Roman" w:cs="Times New Roman"/>
                <w:sz w:val="24"/>
                <w:szCs w:val="24"/>
                <w:lang w:val="en-US"/>
              </w:rPr>
              <w:t>30 000,00</w:t>
            </w:r>
          </w:p>
        </w:tc>
        <w:tc>
          <w:tcPr>
            <w:tcW w:w="2410" w:type="dxa"/>
            <w:tcBorders>
              <w:bottom w:val="single" w:sz="4" w:space="0" w:color="000000"/>
            </w:tcBorders>
          </w:tcPr>
          <w:p w:rsidR="007E543D" w:rsidRPr="00763DEE" w:rsidRDefault="007E543D" w:rsidP="00C1074D">
            <w:pPr>
              <w:autoSpaceDE w:val="0"/>
              <w:autoSpaceDN w:val="0"/>
              <w:adjustRightInd w:val="0"/>
              <w:spacing w:after="0" w:line="240" w:lineRule="auto"/>
              <w:jc w:val="right"/>
              <w:rPr>
                <w:rFonts w:ascii="Times New Roman" w:eastAsia="Times New Roman" w:hAnsi="Times New Roman" w:cs="Times New Roman"/>
                <w:sz w:val="24"/>
                <w:szCs w:val="24"/>
              </w:rPr>
            </w:pPr>
            <w:r w:rsidRPr="00763DEE">
              <w:rPr>
                <w:rFonts w:ascii="Times New Roman" w:eastAsia="Times New Roman" w:hAnsi="Times New Roman" w:cs="Times New Roman"/>
                <w:sz w:val="24"/>
                <w:szCs w:val="24"/>
                <w:lang w:val="en-US"/>
              </w:rPr>
              <w:t>30</w:t>
            </w:r>
            <w:r>
              <w:rPr>
                <w:rFonts w:ascii="Times New Roman" w:eastAsia="Times New Roman" w:hAnsi="Times New Roman" w:cs="Times New Roman"/>
                <w:sz w:val="24"/>
                <w:szCs w:val="24"/>
              </w:rPr>
              <w:t xml:space="preserve"> </w:t>
            </w:r>
            <w:r w:rsidRPr="00763DEE">
              <w:rPr>
                <w:rFonts w:ascii="Times New Roman" w:eastAsia="Times New Roman" w:hAnsi="Times New Roman" w:cs="Times New Roman"/>
                <w:sz w:val="24"/>
                <w:szCs w:val="24"/>
                <w:lang w:val="en-US"/>
              </w:rPr>
              <w:t>000,00</w:t>
            </w:r>
          </w:p>
        </w:tc>
      </w:tr>
      <w:tr w:rsidR="007E543D" w:rsidRPr="00763DEE" w:rsidTr="007E543D">
        <w:tc>
          <w:tcPr>
            <w:tcW w:w="5274" w:type="dxa"/>
          </w:tcPr>
          <w:p w:rsidR="007E543D" w:rsidRPr="00763DEE" w:rsidRDefault="007E543D" w:rsidP="00C1074D">
            <w:pPr>
              <w:tabs>
                <w:tab w:val="left" w:pos="12049"/>
              </w:tabs>
              <w:spacing w:after="0" w:line="240" w:lineRule="auto"/>
              <w:rPr>
                <w:rFonts w:ascii="Times New Roman" w:eastAsia="Calibri" w:hAnsi="Times New Roman" w:cs="Times New Roman"/>
                <w:bCs/>
                <w:i/>
                <w:sz w:val="24"/>
                <w:szCs w:val="24"/>
              </w:rPr>
            </w:pPr>
            <w:r w:rsidRPr="00763DEE">
              <w:rPr>
                <w:rFonts w:ascii="Times New Roman" w:eastAsia="Calibri" w:hAnsi="Times New Roman" w:cs="Times New Roman"/>
                <w:bCs/>
                <w:i/>
                <w:sz w:val="24"/>
                <w:szCs w:val="24"/>
              </w:rPr>
              <w:t>Наименование основного мероприятия:</w:t>
            </w:r>
            <w:r w:rsidRPr="00506643">
              <w:rPr>
                <w:rFonts w:ascii="Times New Roman" w:eastAsia="Calibri" w:hAnsi="Times New Roman" w:cs="Times New Roman"/>
                <w:bCs/>
                <w:i/>
                <w:sz w:val="24"/>
                <w:szCs w:val="24"/>
              </w:rPr>
              <w:t xml:space="preserve"> «</w:t>
            </w:r>
            <w:r w:rsidRPr="00506643">
              <w:rPr>
                <w:rFonts w:ascii="Times New Roman" w:eastAsia="Times New Roman" w:hAnsi="Times New Roman" w:cs="Times New Roman"/>
                <w:i/>
                <w:iCs/>
                <w:sz w:val="24"/>
                <w:szCs w:val="24"/>
              </w:rPr>
              <w:t>Оценка недвижимости, признание прав и регулирование отношений по муниципальной собственности</w:t>
            </w:r>
            <w:r w:rsidRPr="00506643">
              <w:rPr>
                <w:rFonts w:ascii="Times New Roman" w:eastAsia="Calibri" w:hAnsi="Times New Roman" w:cs="Times New Roman"/>
                <w:bCs/>
                <w:i/>
                <w:sz w:val="24"/>
                <w:szCs w:val="24"/>
              </w:rPr>
              <w:t xml:space="preserve">» </w:t>
            </w:r>
          </w:p>
        </w:tc>
        <w:tc>
          <w:tcPr>
            <w:tcW w:w="1985" w:type="dxa"/>
          </w:tcPr>
          <w:p w:rsidR="007E543D" w:rsidRPr="00763DEE" w:rsidRDefault="007E543D" w:rsidP="00C1074D">
            <w:pPr>
              <w:autoSpaceDE w:val="0"/>
              <w:autoSpaceDN w:val="0"/>
              <w:adjustRightInd w:val="0"/>
              <w:spacing w:after="0" w:line="240" w:lineRule="auto"/>
              <w:jc w:val="right"/>
              <w:rPr>
                <w:rFonts w:ascii="Times New Roman" w:eastAsia="Times New Roman" w:hAnsi="Times New Roman" w:cs="Times New Roman"/>
                <w:sz w:val="24"/>
                <w:szCs w:val="24"/>
              </w:rPr>
            </w:pPr>
          </w:p>
        </w:tc>
        <w:tc>
          <w:tcPr>
            <w:tcW w:w="2410" w:type="dxa"/>
          </w:tcPr>
          <w:p w:rsidR="007E543D" w:rsidRPr="00763DEE" w:rsidRDefault="007E543D" w:rsidP="00C1074D">
            <w:pPr>
              <w:autoSpaceDE w:val="0"/>
              <w:autoSpaceDN w:val="0"/>
              <w:adjustRightInd w:val="0"/>
              <w:spacing w:after="0" w:line="240" w:lineRule="auto"/>
              <w:jc w:val="right"/>
              <w:rPr>
                <w:rFonts w:ascii="Times New Roman" w:eastAsia="Times New Roman" w:hAnsi="Times New Roman" w:cs="Times New Roman"/>
                <w:sz w:val="24"/>
                <w:szCs w:val="24"/>
              </w:rPr>
            </w:pPr>
          </w:p>
        </w:tc>
      </w:tr>
      <w:tr w:rsidR="007E543D" w:rsidRPr="00763DEE" w:rsidTr="007E543D">
        <w:tc>
          <w:tcPr>
            <w:tcW w:w="5274" w:type="dxa"/>
          </w:tcPr>
          <w:p w:rsidR="007E543D" w:rsidRPr="00763DEE" w:rsidRDefault="007E543D" w:rsidP="00C1074D">
            <w:pPr>
              <w:tabs>
                <w:tab w:val="left" w:pos="12049"/>
              </w:tabs>
              <w:spacing w:after="0" w:line="240" w:lineRule="auto"/>
              <w:rPr>
                <w:rFonts w:ascii="Times New Roman" w:eastAsia="Calibri" w:hAnsi="Times New Roman" w:cs="Times New Roman"/>
                <w:bCs/>
                <w:sz w:val="24"/>
                <w:szCs w:val="24"/>
              </w:rPr>
            </w:pPr>
            <w:r w:rsidRPr="00763DEE">
              <w:rPr>
                <w:rFonts w:ascii="Times New Roman" w:eastAsia="Calibri" w:hAnsi="Times New Roman" w:cs="Times New Roman"/>
                <w:bCs/>
                <w:sz w:val="24"/>
                <w:szCs w:val="24"/>
              </w:rPr>
              <w:t>бюджет поселения</w:t>
            </w:r>
          </w:p>
        </w:tc>
        <w:tc>
          <w:tcPr>
            <w:tcW w:w="1985" w:type="dxa"/>
          </w:tcPr>
          <w:p w:rsidR="007E543D" w:rsidRPr="00763DEE" w:rsidRDefault="007E543D" w:rsidP="00C1074D">
            <w:pPr>
              <w:autoSpaceDE w:val="0"/>
              <w:autoSpaceDN w:val="0"/>
              <w:adjustRightInd w:val="0"/>
              <w:spacing w:after="0" w:line="240" w:lineRule="auto"/>
              <w:jc w:val="right"/>
              <w:rPr>
                <w:rFonts w:ascii="Times New Roman" w:eastAsia="Times New Roman" w:hAnsi="Times New Roman" w:cs="Times New Roman"/>
                <w:sz w:val="24"/>
                <w:szCs w:val="24"/>
              </w:rPr>
            </w:pPr>
            <w:r w:rsidRPr="00763DEE">
              <w:rPr>
                <w:rFonts w:ascii="Times New Roman" w:eastAsia="Times New Roman" w:hAnsi="Times New Roman" w:cs="Times New Roman"/>
                <w:sz w:val="24"/>
                <w:szCs w:val="24"/>
              </w:rPr>
              <w:t>0,00</w:t>
            </w:r>
          </w:p>
        </w:tc>
        <w:tc>
          <w:tcPr>
            <w:tcW w:w="2410" w:type="dxa"/>
          </w:tcPr>
          <w:p w:rsidR="007E543D" w:rsidRPr="00763DEE" w:rsidRDefault="007E543D" w:rsidP="00C1074D">
            <w:pPr>
              <w:autoSpaceDE w:val="0"/>
              <w:autoSpaceDN w:val="0"/>
              <w:adjustRightInd w:val="0"/>
              <w:spacing w:after="0" w:line="240" w:lineRule="auto"/>
              <w:jc w:val="right"/>
              <w:rPr>
                <w:rFonts w:ascii="Times New Roman" w:eastAsia="Times New Roman" w:hAnsi="Times New Roman" w:cs="Times New Roman"/>
                <w:sz w:val="24"/>
                <w:szCs w:val="24"/>
              </w:rPr>
            </w:pPr>
            <w:r w:rsidRPr="00763DEE">
              <w:rPr>
                <w:rFonts w:ascii="Times New Roman" w:eastAsia="Times New Roman" w:hAnsi="Times New Roman" w:cs="Times New Roman"/>
                <w:sz w:val="24"/>
                <w:szCs w:val="24"/>
              </w:rPr>
              <w:t>0,00</w:t>
            </w:r>
          </w:p>
        </w:tc>
      </w:tr>
      <w:tr w:rsidR="007E543D" w:rsidRPr="00763DEE" w:rsidTr="007E543D">
        <w:tc>
          <w:tcPr>
            <w:tcW w:w="5274" w:type="dxa"/>
          </w:tcPr>
          <w:p w:rsidR="007E543D" w:rsidRPr="00763DEE" w:rsidRDefault="007E543D" w:rsidP="00C1074D">
            <w:pPr>
              <w:tabs>
                <w:tab w:val="left" w:pos="12049"/>
              </w:tabs>
              <w:spacing w:after="0" w:line="240" w:lineRule="auto"/>
              <w:rPr>
                <w:rFonts w:ascii="Times New Roman" w:eastAsia="Calibri" w:hAnsi="Times New Roman" w:cs="Times New Roman"/>
                <w:bCs/>
                <w:sz w:val="24"/>
                <w:szCs w:val="24"/>
              </w:rPr>
            </w:pPr>
            <w:r w:rsidRPr="00763DEE">
              <w:rPr>
                <w:rFonts w:ascii="Times New Roman" w:eastAsia="Calibri" w:hAnsi="Times New Roman" w:cs="Times New Roman"/>
                <w:bCs/>
                <w:sz w:val="24"/>
                <w:szCs w:val="24"/>
              </w:rPr>
              <w:t>бюджет района</w:t>
            </w:r>
          </w:p>
        </w:tc>
        <w:tc>
          <w:tcPr>
            <w:tcW w:w="1985" w:type="dxa"/>
          </w:tcPr>
          <w:p w:rsidR="007E543D" w:rsidRPr="00763DEE" w:rsidRDefault="007E543D" w:rsidP="00C1074D">
            <w:pPr>
              <w:autoSpaceDE w:val="0"/>
              <w:autoSpaceDN w:val="0"/>
              <w:adjustRightInd w:val="0"/>
              <w:spacing w:after="0" w:line="240" w:lineRule="auto"/>
              <w:jc w:val="right"/>
              <w:rPr>
                <w:rFonts w:ascii="Times New Roman" w:eastAsia="Times New Roman" w:hAnsi="Times New Roman" w:cs="Times New Roman"/>
                <w:sz w:val="24"/>
                <w:szCs w:val="24"/>
              </w:rPr>
            </w:pPr>
            <w:r w:rsidRPr="00763DEE">
              <w:rPr>
                <w:rFonts w:ascii="Times New Roman" w:eastAsia="Times New Roman" w:hAnsi="Times New Roman" w:cs="Times New Roman"/>
                <w:sz w:val="24"/>
                <w:szCs w:val="24"/>
              </w:rPr>
              <w:t>0,00</w:t>
            </w:r>
          </w:p>
        </w:tc>
        <w:tc>
          <w:tcPr>
            <w:tcW w:w="2410" w:type="dxa"/>
          </w:tcPr>
          <w:p w:rsidR="007E543D" w:rsidRPr="00763DEE" w:rsidRDefault="007E543D" w:rsidP="00C1074D">
            <w:pPr>
              <w:autoSpaceDE w:val="0"/>
              <w:autoSpaceDN w:val="0"/>
              <w:adjustRightInd w:val="0"/>
              <w:spacing w:after="0" w:line="240" w:lineRule="auto"/>
              <w:jc w:val="right"/>
              <w:rPr>
                <w:rFonts w:ascii="Times New Roman" w:eastAsia="Times New Roman" w:hAnsi="Times New Roman" w:cs="Times New Roman"/>
                <w:sz w:val="24"/>
                <w:szCs w:val="24"/>
              </w:rPr>
            </w:pPr>
            <w:r w:rsidRPr="00763DEE">
              <w:rPr>
                <w:rFonts w:ascii="Times New Roman" w:eastAsia="Times New Roman" w:hAnsi="Times New Roman" w:cs="Times New Roman"/>
                <w:sz w:val="24"/>
                <w:szCs w:val="24"/>
              </w:rPr>
              <w:t>0,00</w:t>
            </w:r>
          </w:p>
        </w:tc>
      </w:tr>
      <w:tr w:rsidR="007E543D" w:rsidRPr="00763DEE" w:rsidTr="007E543D">
        <w:tc>
          <w:tcPr>
            <w:tcW w:w="5274" w:type="dxa"/>
          </w:tcPr>
          <w:p w:rsidR="007E543D" w:rsidRPr="00763DEE" w:rsidRDefault="007E543D" w:rsidP="00C1074D">
            <w:pPr>
              <w:tabs>
                <w:tab w:val="left" w:pos="12049"/>
              </w:tabs>
              <w:spacing w:after="0" w:line="240" w:lineRule="auto"/>
              <w:rPr>
                <w:rFonts w:ascii="Times New Roman" w:eastAsia="Calibri" w:hAnsi="Times New Roman" w:cs="Times New Roman"/>
                <w:bCs/>
                <w:sz w:val="24"/>
                <w:szCs w:val="24"/>
              </w:rPr>
            </w:pPr>
            <w:r w:rsidRPr="00763DEE">
              <w:rPr>
                <w:rFonts w:ascii="Times New Roman" w:eastAsia="Calibri" w:hAnsi="Times New Roman" w:cs="Times New Roman"/>
                <w:bCs/>
                <w:sz w:val="24"/>
                <w:szCs w:val="24"/>
              </w:rPr>
              <w:t>областной бюджет</w:t>
            </w:r>
          </w:p>
        </w:tc>
        <w:tc>
          <w:tcPr>
            <w:tcW w:w="1985" w:type="dxa"/>
          </w:tcPr>
          <w:p w:rsidR="007E543D" w:rsidRPr="00763DEE" w:rsidRDefault="007E543D" w:rsidP="00C1074D">
            <w:pPr>
              <w:autoSpaceDE w:val="0"/>
              <w:autoSpaceDN w:val="0"/>
              <w:adjustRightInd w:val="0"/>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r w:rsidRPr="00763DEE">
              <w:rPr>
                <w:rFonts w:ascii="Times New Roman" w:eastAsia="Times New Roman" w:hAnsi="Times New Roman" w:cs="Times New Roman"/>
                <w:sz w:val="24"/>
                <w:szCs w:val="24"/>
                <w:lang w:val="en-US"/>
              </w:rPr>
              <w:t>0 000,00</w:t>
            </w:r>
          </w:p>
        </w:tc>
        <w:tc>
          <w:tcPr>
            <w:tcW w:w="2410" w:type="dxa"/>
          </w:tcPr>
          <w:p w:rsidR="007E543D" w:rsidRPr="00763DEE" w:rsidRDefault="007E543D" w:rsidP="00C1074D">
            <w:pPr>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w:t>
            </w:r>
            <w:r w:rsidRPr="00763DEE">
              <w:rPr>
                <w:rFonts w:ascii="Times New Roman" w:eastAsia="Times New Roman" w:hAnsi="Times New Roman" w:cs="Times New Roman"/>
                <w:sz w:val="24"/>
                <w:szCs w:val="24"/>
                <w:lang w:val="en-US"/>
              </w:rPr>
              <w:t>0 000,00</w:t>
            </w:r>
          </w:p>
        </w:tc>
      </w:tr>
      <w:tr w:rsidR="007E543D" w:rsidRPr="00763DEE" w:rsidTr="007E543D">
        <w:tc>
          <w:tcPr>
            <w:tcW w:w="5274" w:type="dxa"/>
          </w:tcPr>
          <w:p w:rsidR="007E543D" w:rsidRPr="00763DEE" w:rsidRDefault="007E543D" w:rsidP="00C1074D">
            <w:pPr>
              <w:tabs>
                <w:tab w:val="left" w:pos="12049"/>
              </w:tabs>
              <w:spacing w:after="0" w:line="240" w:lineRule="auto"/>
              <w:rPr>
                <w:rFonts w:ascii="Times New Roman" w:eastAsia="Calibri" w:hAnsi="Times New Roman" w:cs="Times New Roman"/>
                <w:bCs/>
                <w:sz w:val="24"/>
                <w:szCs w:val="24"/>
              </w:rPr>
            </w:pPr>
            <w:r w:rsidRPr="00763DEE">
              <w:rPr>
                <w:rFonts w:ascii="Times New Roman" w:eastAsia="Calibri" w:hAnsi="Times New Roman" w:cs="Times New Roman"/>
                <w:bCs/>
                <w:sz w:val="24"/>
                <w:szCs w:val="24"/>
              </w:rPr>
              <w:t xml:space="preserve">федеральный бюджет </w:t>
            </w:r>
          </w:p>
        </w:tc>
        <w:tc>
          <w:tcPr>
            <w:tcW w:w="1985" w:type="dxa"/>
          </w:tcPr>
          <w:p w:rsidR="007E543D" w:rsidRPr="00763DEE" w:rsidRDefault="007E543D" w:rsidP="00C1074D">
            <w:pPr>
              <w:autoSpaceDE w:val="0"/>
              <w:autoSpaceDN w:val="0"/>
              <w:adjustRightInd w:val="0"/>
              <w:spacing w:after="0" w:line="240" w:lineRule="auto"/>
              <w:jc w:val="right"/>
              <w:rPr>
                <w:rFonts w:ascii="Times New Roman" w:eastAsia="Times New Roman" w:hAnsi="Times New Roman" w:cs="Times New Roman"/>
                <w:sz w:val="24"/>
                <w:szCs w:val="24"/>
              </w:rPr>
            </w:pPr>
            <w:r w:rsidRPr="00763DEE">
              <w:rPr>
                <w:rFonts w:ascii="Times New Roman" w:eastAsia="Times New Roman" w:hAnsi="Times New Roman" w:cs="Times New Roman"/>
                <w:sz w:val="24"/>
                <w:szCs w:val="24"/>
              </w:rPr>
              <w:t>0,00</w:t>
            </w:r>
          </w:p>
        </w:tc>
        <w:tc>
          <w:tcPr>
            <w:tcW w:w="2410" w:type="dxa"/>
          </w:tcPr>
          <w:p w:rsidR="007E543D" w:rsidRPr="00763DEE" w:rsidRDefault="007E543D" w:rsidP="00C1074D">
            <w:pPr>
              <w:autoSpaceDE w:val="0"/>
              <w:autoSpaceDN w:val="0"/>
              <w:adjustRightInd w:val="0"/>
              <w:spacing w:after="0" w:line="240" w:lineRule="auto"/>
              <w:jc w:val="right"/>
              <w:rPr>
                <w:rFonts w:ascii="Times New Roman" w:eastAsia="Times New Roman" w:hAnsi="Times New Roman" w:cs="Times New Roman"/>
                <w:sz w:val="24"/>
                <w:szCs w:val="24"/>
              </w:rPr>
            </w:pPr>
            <w:r w:rsidRPr="00763DEE">
              <w:rPr>
                <w:rFonts w:ascii="Times New Roman" w:eastAsia="Times New Roman" w:hAnsi="Times New Roman" w:cs="Times New Roman"/>
                <w:sz w:val="24"/>
                <w:szCs w:val="24"/>
              </w:rPr>
              <w:t>0,00</w:t>
            </w:r>
          </w:p>
        </w:tc>
      </w:tr>
      <w:tr w:rsidR="007E543D" w:rsidRPr="00763DEE" w:rsidTr="007E543D">
        <w:tc>
          <w:tcPr>
            <w:tcW w:w="5274" w:type="dxa"/>
          </w:tcPr>
          <w:p w:rsidR="007E543D" w:rsidRPr="00763DEE" w:rsidRDefault="007E543D" w:rsidP="00C1074D">
            <w:pPr>
              <w:tabs>
                <w:tab w:val="left" w:pos="12049"/>
              </w:tabs>
              <w:spacing w:after="0" w:line="240" w:lineRule="auto"/>
              <w:rPr>
                <w:rFonts w:ascii="Times New Roman" w:eastAsia="Calibri" w:hAnsi="Times New Roman" w:cs="Times New Roman"/>
                <w:bCs/>
                <w:sz w:val="24"/>
                <w:szCs w:val="24"/>
              </w:rPr>
            </w:pPr>
            <w:r w:rsidRPr="00763DEE">
              <w:rPr>
                <w:rFonts w:ascii="Times New Roman" w:eastAsia="Calibri" w:hAnsi="Times New Roman" w:cs="Times New Roman"/>
                <w:bCs/>
                <w:sz w:val="24"/>
                <w:szCs w:val="24"/>
              </w:rPr>
              <w:t>итого по бюджету программы</w:t>
            </w:r>
          </w:p>
        </w:tc>
        <w:tc>
          <w:tcPr>
            <w:tcW w:w="1985" w:type="dxa"/>
          </w:tcPr>
          <w:p w:rsidR="007E543D" w:rsidRPr="00763DEE" w:rsidRDefault="007E543D" w:rsidP="00C1074D">
            <w:pPr>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w:t>
            </w:r>
            <w:r w:rsidRPr="00763DEE">
              <w:rPr>
                <w:rFonts w:ascii="Times New Roman" w:eastAsia="Times New Roman" w:hAnsi="Times New Roman" w:cs="Times New Roman"/>
                <w:sz w:val="24"/>
                <w:szCs w:val="24"/>
                <w:lang w:val="en-US"/>
              </w:rPr>
              <w:t>0 000,00</w:t>
            </w:r>
          </w:p>
        </w:tc>
        <w:tc>
          <w:tcPr>
            <w:tcW w:w="2410" w:type="dxa"/>
          </w:tcPr>
          <w:p w:rsidR="007E543D" w:rsidRPr="00763DEE" w:rsidRDefault="007E543D" w:rsidP="00C1074D">
            <w:pPr>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w:t>
            </w:r>
            <w:r w:rsidRPr="00763DEE">
              <w:rPr>
                <w:rFonts w:ascii="Times New Roman" w:eastAsia="Times New Roman" w:hAnsi="Times New Roman" w:cs="Times New Roman"/>
                <w:sz w:val="24"/>
                <w:szCs w:val="24"/>
                <w:lang w:val="en-US"/>
              </w:rPr>
              <w:t>0 000,00</w:t>
            </w:r>
          </w:p>
        </w:tc>
      </w:tr>
      <w:tr w:rsidR="007E543D" w:rsidRPr="00763DEE" w:rsidTr="007E543D">
        <w:tc>
          <w:tcPr>
            <w:tcW w:w="5274" w:type="dxa"/>
          </w:tcPr>
          <w:p w:rsidR="007E543D" w:rsidRPr="00763DEE" w:rsidRDefault="007E543D" w:rsidP="00C1074D">
            <w:pPr>
              <w:tabs>
                <w:tab w:val="left" w:pos="12049"/>
              </w:tabs>
              <w:spacing w:after="0" w:line="240" w:lineRule="auto"/>
              <w:rPr>
                <w:rFonts w:ascii="Times New Roman" w:eastAsia="Calibri" w:hAnsi="Times New Roman" w:cs="Times New Roman"/>
                <w:bCs/>
                <w:i/>
                <w:sz w:val="24"/>
                <w:szCs w:val="24"/>
              </w:rPr>
            </w:pPr>
            <w:r w:rsidRPr="00763DEE">
              <w:rPr>
                <w:rFonts w:ascii="Times New Roman" w:eastAsia="Calibri" w:hAnsi="Times New Roman" w:cs="Times New Roman"/>
                <w:bCs/>
                <w:i/>
                <w:sz w:val="24"/>
                <w:szCs w:val="24"/>
              </w:rPr>
              <w:t>внебюджетные источники</w:t>
            </w:r>
          </w:p>
        </w:tc>
        <w:tc>
          <w:tcPr>
            <w:tcW w:w="1985" w:type="dxa"/>
          </w:tcPr>
          <w:p w:rsidR="007E543D" w:rsidRPr="00763DEE" w:rsidRDefault="007E543D" w:rsidP="00C1074D">
            <w:pPr>
              <w:autoSpaceDE w:val="0"/>
              <w:autoSpaceDN w:val="0"/>
              <w:adjustRightInd w:val="0"/>
              <w:spacing w:after="0" w:line="240" w:lineRule="auto"/>
              <w:jc w:val="right"/>
              <w:rPr>
                <w:rFonts w:ascii="Times New Roman" w:eastAsia="Times New Roman" w:hAnsi="Times New Roman" w:cs="Times New Roman"/>
                <w:sz w:val="24"/>
                <w:szCs w:val="24"/>
              </w:rPr>
            </w:pPr>
            <w:r w:rsidRPr="00763DEE">
              <w:rPr>
                <w:rFonts w:ascii="Times New Roman" w:eastAsia="Times New Roman" w:hAnsi="Times New Roman" w:cs="Times New Roman"/>
                <w:sz w:val="24"/>
                <w:szCs w:val="24"/>
              </w:rPr>
              <w:t>0,00</w:t>
            </w:r>
          </w:p>
        </w:tc>
        <w:tc>
          <w:tcPr>
            <w:tcW w:w="2410" w:type="dxa"/>
          </w:tcPr>
          <w:p w:rsidR="007E543D" w:rsidRPr="00763DEE" w:rsidRDefault="007E543D" w:rsidP="00C1074D">
            <w:pPr>
              <w:autoSpaceDE w:val="0"/>
              <w:autoSpaceDN w:val="0"/>
              <w:adjustRightInd w:val="0"/>
              <w:spacing w:after="0" w:line="240" w:lineRule="auto"/>
              <w:jc w:val="right"/>
              <w:rPr>
                <w:rFonts w:ascii="Times New Roman" w:eastAsia="Times New Roman" w:hAnsi="Times New Roman" w:cs="Times New Roman"/>
                <w:sz w:val="24"/>
                <w:szCs w:val="24"/>
              </w:rPr>
            </w:pPr>
            <w:r w:rsidRPr="00763DEE">
              <w:rPr>
                <w:rFonts w:ascii="Times New Roman" w:eastAsia="Times New Roman" w:hAnsi="Times New Roman" w:cs="Times New Roman"/>
                <w:sz w:val="24"/>
                <w:szCs w:val="24"/>
              </w:rPr>
              <w:t>0,00</w:t>
            </w:r>
          </w:p>
        </w:tc>
      </w:tr>
      <w:tr w:rsidR="007E543D" w:rsidRPr="00763DEE" w:rsidTr="007E543D">
        <w:tc>
          <w:tcPr>
            <w:tcW w:w="5274" w:type="dxa"/>
          </w:tcPr>
          <w:p w:rsidR="007E543D" w:rsidRPr="00763DEE" w:rsidRDefault="007E543D" w:rsidP="00C1074D">
            <w:pPr>
              <w:tabs>
                <w:tab w:val="left" w:pos="12049"/>
              </w:tabs>
              <w:spacing w:after="0" w:line="240" w:lineRule="auto"/>
              <w:rPr>
                <w:rFonts w:ascii="Times New Roman" w:eastAsia="Calibri" w:hAnsi="Times New Roman" w:cs="Times New Roman"/>
                <w:bCs/>
                <w:i/>
                <w:sz w:val="24"/>
                <w:szCs w:val="24"/>
              </w:rPr>
            </w:pPr>
            <w:r w:rsidRPr="00763DEE">
              <w:rPr>
                <w:rFonts w:ascii="Times New Roman" w:eastAsia="Calibri" w:hAnsi="Times New Roman" w:cs="Times New Roman"/>
                <w:bCs/>
                <w:i/>
                <w:sz w:val="24"/>
                <w:szCs w:val="24"/>
              </w:rPr>
              <w:t xml:space="preserve">итого по мероприятию </w:t>
            </w:r>
          </w:p>
        </w:tc>
        <w:tc>
          <w:tcPr>
            <w:tcW w:w="1985" w:type="dxa"/>
          </w:tcPr>
          <w:p w:rsidR="007E543D" w:rsidRPr="00763DEE" w:rsidRDefault="007E543D" w:rsidP="00C1074D">
            <w:pPr>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w:t>
            </w:r>
            <w:r w:rsidRPr="00763DEE">
              <w:rPr>
                <w:rFonts w:ascii="Times New Roman" w:eastAsia="Times New Roman" w:hAnsi="Times New Roman" w:cs="Times New Roman"/>
                <w:sz w:val="24"/>
                <w:szCs w:val="24"/>
                <w:lang w:val="en-US"/>
              </w:rPr>
              <w:t>0 000,00</w:t>
            </w:r>
          </w:p>
        </w:tc>
        <w:tc>
          <w:tcPr>
            <w:tcW w:w="2410" w:type="dxa"/>
          </w:tcPr>
          <w:p w:rsidR="007E543D" w:rsidRPr="00763DEE" w:rsidRDefault="007E543D" w:rsidP="00C1074D">
            <w:pPr>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w:t>
            </w:r>
            <w:r w:rsidRPr="00763DEE">
              <w:rPr>
                <w:rFonts w:ascii="Times New Roman" w:eastAsia="Times New Roman" w:hAnsi="Times New Roman" w:cs="Times New Roman"/>
                <w:sz w:val="24"/>
                <w:szCs w:val="24"/>
                <w:lang w:val="en-US"/>
              </w:rPr>
              <w:t>0 000,00</w:t>
            </w:r>
          </w:p>
        </w:tc>
      </w:tr>
    </w:tbl>
    <w:p w:rsidR="007E543D" w:rsidRPr="00763DEE" w:rsidRDefault="007E543D" w:rsidP="007E543D">
      <w:pPr>
        <w:tabs>
          <w:tab w:val="center" w:pos="4677"/>
          <w:tab w:val="right" w:pos="9355"/>
        </w:tabs>
        <w:spacing w:after="0" w:line="240" w:lineRule="auto"/>
        <w:jc w:val="both"/>
        <w:rPr>
          <w:rFonts w:ascii="Times New Roman" w:eastAsia="Calibri" w:hAnsi="Times New Roman" w:cs="Times New Roman"/>
          <w:sz w:val="24"/>
          <w:szCs w:val="24"/>
        </w:rPr>
      </w:pPr>
    </w:p>
    <w:p w:rsidR="007E543D" w:rsidRPr="00506643" w:rsidRDefault="007E543D" w:rsidP="007E543D">
      <w:pPr>
        <w:jc w:val="center"/>
        <w:rPr>
          <w:rFonts w:ascii="Times New Roman" w:hAnsi="Times New Roman"/>
          <w:b/>
          <w:color w:val="000000" w:themeColor="text1"/>
          <w:sz w:val="24"/>
          <w:szCs w:val="24"/>
        </w:rPr>
      </w:pPr>
      <w:r w:rsidRPr="00506643">
        <w:rPr>
          <w:rFonts w:ascii="Times New Roman" w:hAnsi="Times New Roman"/>
          <w:b/>
          <w:color w:val="000000" w:themeColor="text1"/>
          <w:sz w:val="24"/>
          <w:szCs w:val="24"/>
        </w:rPr>
        <w:t xml:space="preserve">5. Механизм реализации </w:t>
      </w:r>
      <w:proofErr w:type="gramStart"/>
      <w:r w:rsidRPr="00506643">
        <w:rPr>
          <w:rFonts w:ascii="Times New Roman" w:hAnsi="Times New Roman"/>
          <w:b/>
          <w:color w:val="000000" w:themeColor="text1"/>
          <w:sz w:val="24"/>
          <w:szCs w:val="24"/>
        </w:rPr>
        <w:t>программы  и</w:t>
      </w:r>
      <w:proofErr w:type="gramEnd"/>
      <w:r w:rsidRPr="00506643">
        <w:rPr>
          <w:rFonts w:ascii="Times New Roman" w:hAnsi="Times New Roman"/>
          <w:b/>
          <w:color w:val="000000" w:themeColor="text1"/>
          <w:sz w:val="24"/>
          <w:szCs w:val="24"/>
        </w:rPr>
        <w:t xml:space="preserve"> ее ожидаемые конечные результаты</w:t>
      </w:r>
    </w:p>
    <w:p w:rsidR="007E543D" w:rsidRPr="00763DEE" w:rsidRDefault="007E543D" w:rsidP="007E543D">
      <w:pPr>
        <w:spacing w:after="0" w:line="240" w:lineRule="auto"/>
        <w:ind w:firstLine="709"/>
        <w:jc w:val="both"/>
        <w:rPr>
          <w:rFonts w:ascii="Times New Roman" w:hAnsi="Times New Roman" w:cs="Times New Roman"/>
          <w:color w:val="000000" w:themeColor="text1"/>
          <w:sz w:val="24"/>
          <w:szCs w:val="24"/>
        </w:rPr>
      </w:pPr>
      <w:r w:rsidRPr="00763DEE">
        <w:rPr>
          <w:rFonts w:ascii="Times New Roman" w:hAnsi="Times New Roman" w:cs="Times New Roman"/>
          <w:color w:val="000000" w:themeColor="text1"/>
          <w:sz w:val="24"/>
          <w:szCs w:val="24"/>
        </w:rPr>
        <w:t xml:space="preserve">Общее руководство и контроль за ходом реализации муниципальной программы осуществляет – Администрация </w:t>
      </w:r>
      <w:proofErr w:type="spellStart"/>
      <w:r>
        <w:rPr>
          <w:rFonts w:ascii="Times New Roman" w:hAnsi="Times New Roman" w:cs="Times New Roman"/>
          <w:color w:val="000000" w:themeColor="text1"/>
          <w:sz w:val="24"/>
          <w:szCs w:val="24"/>
        </w:rPr>
        <w:t>Чебаковского</w:t>
      </w:r>
      <w:proofErr w:type="spellEnd"/>
      <w:r>
        <w:rPr>
          <w:rFonts w:ascii="Times New Roman" w:hAnsi="Times New Roman" w:cs="Times New Roman"/>
          <w:color w:val="000000" w:themeColor="text1"/>
          <w:sz w:val="24"/>
          <w:szCs w:val="24"/>
        </w:rPr>
        <w:t xml:space="preserve"> сельского поселения</w:t>
      </w:r>
      <w:r w:rsidRPr="00763DEE">
        <w:rPr>
          <w:rFonts w:ascii="Times New Roman" w:hAnsi="Times New Roman" w:cs="Times New Roman"/>
          <w:color w:val="000000" w:themeColor="text1"/>
          <w:sz w:val="24"/>
          <w:szCs w:val="24"/>
        </w:rPr>
        <w:t>.</w:t>
      </w:r>
    </w:p>
    <w:p w:rsidR="007E543D" w:rsidRPr="00763DEE" w:rsidRDefault="007E543D" w:rsidP="007E543D">
      <w:pPr>
        <w:spacing w:after="0" w:line="240" w:lineRule="auto"/>
        <w:ind w:firstLine="709"/>
        <w:jc w:val="both"/>
        <w:rPr>
          <w:rFonts w:ascii="Times New Roman" w:hAnsi="Times New Roman" w:cs="Times New Roman"/>
          <w:color w:val="000000" w:themeColor="text1"/>
          <w:sz w:val="24"/>
          <w:szCs w:val="24"/>
        </w:rPr>
      </w:pPr>
      <w:r w:rsidRPr="00763DEE">
        <w:rPr>
          <w:rFonts w:ascii="Times New Roman" w:hAnsi="Times New Roman" w:cs="Times New Roman"/>
          <w:color w:val="000000" w:themeColor="text1"/>
          <w:sz w:val="24"/>
          <w:szCs w:val="24"/>
        </w:rPr>
        <w:t xml:space="preserve">Реализация муниципальной программы осуществляется через систему мероприятий, которые обеспечивают выполнение поставленных задач и достижение запланированных показателей. Мероприятия программы финансируются из бюджета </w:t>
      </w:r>
      <w:proofErr w:type="spellStart"/>
      <w:r>
        <w:rPr>
          <w:rFonts w:ascii="Times New Roman" w:hAnsi="Times New Roman" w:cs="Times New Roman"/>
          <w:color w:val="000000" w:themeColor="text1"/>
          <w:sz w:val="24"/>
          <w:szCs w:val="24"/>
        </w:rPr>
        <w:t>Чебаковского</w:t>
      </w:r>
      <w:proofErr w:type="spellEnd"/>
      <w:r>
        <w:rPr>
          <w:rFonts w:ascii="Times New Roman" w:hAnsi="Times New Roman" w:cs="Times New Roman"/>
          <w:color w:val="000000" w:themeColor="text1"/>
          <w:sz w:val="24"/>
          <w:szCs w:val="24"/>
        </w:rPr>
        <w:t xml:space="preserve"> сельского поселения </w:t>
      </w:r>
      <w:r w:rsidRPr="00763DEE">
        <w:rPr>
          <w:rFonts w:ascii="Times New Roman" w:hAnsi="Times New Roman" w:cs="Times New Roman"/>
          <w:color w:val="000000" w:themeColor="text1"/>
          <w:sz w:val="24"/>
          <w:szCs w:val="24"/>
        </w:rPr>
        <w:t xml:space="preserve">в пределах лимитов бюджетных ассигнований, предусмотренных решением о бюджете  </w:t>
      </w:r>
      <w:proofErr w:type="spellStart"/>
      <w:r>
        <w:rPr>
          <w:rFonts w:ascii="Times New Roman" w:hAnsi="Times New Roman" w:cs="Times New Roman"/>
          <w:color w:val="000000" w:themeColor="text1"/>
          <w:sz w:val="24"/>
          <w:szCs w:val="24"/>
        </w:rPr>
        <w:t>Чебаковского</w:t>
      </w:r>
      <w:proofErr w:type="spellEnd"/>
      <w:r>
        <w:rPr>
          <w:rFonts w:ascii="Times New Roman" w:hAnsi="Times New Roman" w:cs="Times New Roman"/>
          <w:color w:val="000000" w:themeColor="text1"/>
          <w:sz w:val="24"/>
          <w:szCs w:val="24"/>
        </w:rPr>
        <w:t xml:space="preserve"> сельского поселения</w:t>
      </w:r>
      <w:r w:rsidRPr="00763DEE">
        <w:rPr>
          <w:rFonts w:ascii="Times New Roman" w:hAnsi="Times New Roman" w:cs="Times New Roman"/>
          <w:color w:val="000000" w:themeColor="text1"/>
          <w:sz w:val="24"/>
          <w:szCs w:val="24"/>
        </w:rPr>
        <w:t xml:space="preserve"> на текущий финансовый год и плановый период и реализуются путем заключения муниципальных контрактов (договоров) с подрядными организациями  на выполнение работ, в соответствии с Федеральным законом от 05.04.2013года №44-ФЗ «О контрактной системе в сфере  закупок товаров, работ, услуг для обеспечения государственных и муниципальных нужд».</w:t>
      </w:r>
    </w:p>
    <w:p w:rsidR="007E543D" w:rsidRPr="00763DEE" w:rsidRDefault="007E543D" w:rsidP="007E543D">
      <w:pPr>
        <w:tabs>
          <w:tab w:val="left" w:pos="12049"/>
        </w:tabs>
        <w:spacing w:after="0" w:line="240" w:lineRule="auto"/>
        <w:ind w:firstLine="709"/>
        <w:jc w:val="both"/>
        <w:rPr>
          <w:rFonts w:ascii="Times New Roman" w:eastAsia="Times New Roman" w:hAnsi="Times New Roman" w:cs="Times New Roman"/>
          <w:color w:val="000000" w:themeColor="text1"/>
          <w:sz w:val="24"/>
          <w:szCs w:val="24"/>
        </w:rPr>
      </w:pPr>
      <w:r w:rsidRPr="00763DEE">
        <w:rPr>
          <w:rFonts w:ascii="Times New Roman" w:hAnsi="Times New Roman" w:cs="Times New Roman"/>
          <w:color w:val="000000" w:themeColor="text1"/>
          <w:sz w:val="24"/>
          <w:szCs w:val="24"/>
        </w:rPr>
        <w:t xml:space="preserve">Куратор муниципальной программы </w:t>
      </w:r>
      <w:r>
        <w:rPr>
          <w:rFonts w:ascii="Times New Roman" w:hAnsi="Times New Roman" w:cs="Times New Roman"/>
          <w:color w:val="000000" w:themeColor="text1"/>
          <w:sz w:val="24"/>
          <w:szCs w:val="24"/>
        </w:rPr>
        <w:t>–</w:t>
      </w:r>
      <w:r w:rsidRPr="00763DE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Глава </w:t>
      </w:r>
      <w:proofErr w:type="spellStart"/>
      <w:r>
        <w:rPr>
          <w:rFonts w:ascii="Times New Roman" w:hAnsi="Times New Roman" w:cs="Times New Roman"/>
          <w:color w:val="000000" w:themeColor="text1"/>
          <w:sz w:val="24"/>
          <w:szCs w:val="24"/>
        </w:rPr>
        <w:t>Чебаковского</w:t>
      </w:r>
      <w:proofErr w:type="spellEnd"/>
      <w:r>
        <w:rPr>
          <w:rFonts w:ascii="Times New Roman" w:hAnsi="Times New Roman" w:cs="Times New Roman"/>
          <w:color w:val="000000" w:themeColor="text1"/>
          <w:sz w:val="24"/>
          <w:szCs w:val="24"/>
        </w:rPr>
        <w:t xml:space="preserve"> сельского поселения Куликов А.И.</w:t>
      </w:r>
      <w:r w:rsidRPr="00763DEE">
        <w:rPr>
          <w:rFonts w:ascii="Times New Roman" w:eastAsia="Times New Roman" w:hAnsi="Times New Roman" w:cs="Times New Roman"/>
          <w:color w:val="000000" w:themeColor="text1"/>
          <w:sz w:val="24"/>
          <w:szCs w:val="24"/>
        </w:rPr>
        <w:t xml:space="preserve"> (48533) </w:t>
      </w:r>
      <w:r>
        <w:rPr>
          <w:rFonts w:ascii="Times New Roman" w:eastAsia="Times New Roman" w:hAnsi="Times New Roman" w:cs="Times New Roman"/>
          <w:color w:val="000000" w:themeColor="text1"/>
          <w:sz w:val="24"/>
          <w:szCs w:val="24"/>
        </w:rPr>
        <w:t>4-41</w:t>
      </w:r>
      <w:r w:rsidRPr="00763DEE">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42</w:t>
      </w:r>
      <w:r w:rsidRPr="00763DEE">
        <w:rPr>
          <w:rFonts w:ascii="Times New Roman" w:eastAsia="Times New Roman" w:hAnsi="Times New Roman" w:cs="Times New Roman"/>
          <w:color w:val="000000" w:themeColor="text1"/>
          <w:sz w:val="24"/>
          <w:szCs w:val="24"/>
        </w:rPr>
        <w:t>;</w:t>
      </w:r>
    </w:p>
    <w:p w:rsidR="007E543D" w:rsidRPr="00763DEE" w:rsidRDefault="007E543D" w:rsidP="007E543D">
      <w:pPr>
        <w:tabs>
          <w:tab w:val="left" w:pos="12049"/>
        </w:tabs>
        <w:spacing w:after="0" w:line="240" w:lineRule="auto"/>
        <w:ind w:firstLine="709"/>
        <w:jc w:val="both"/>
        <w:rPr>
          <w:rFonts w:ascii="Times New Roman" w:eastAsia="Times New Roman" w:hAnsi="Times New Roman" w:cs="Times New Roman"/>
          <w:color w:val="000000" w:themeColor="text1"/>
          <w:sz w:val="24"/>
          <w:szCs w:val="24"/>
        </w:rPr>
      </w:pPr>
      <w:r w:rsidRPr="00763DEE">
        <w:rPr>
          <w:rFonts w:ascii="Times New Roman" w:eastAsia="Times New Roman" w:hAnsi="Times New Roman" w:cs="Times New Roman"/>
          <w:color w:val="000000" w:themeColor="text1"/>
          <w:sz w:val="24"/>
          <w:szCs w:val="24"/>
        </w:rPr>
        <w:t xml:space="preserve">- ответственный исполнитель муниципальной программы -  </w:t>
      </w:r>
      <w:r w:rsidRPr="000900BC">
        <w:rPr>
          <w:rFonts w:ascii="Times New Roman" w:eastAsia="Times New Roman" w:hAnsi="Times New Roman" w:cs="Times New Roman"/>
          <w:sz w:val="24"/>
          <w:szCs w:val="24"/>
        </w:rPr>
        <w:t>Ад</w:t>
      </w:r>
      <w:r>
        <w:rPr>
          <w:rFonts w:ascii="Times New Roman" w:eastAsia="Times New Roman" w:hAnsi="Times New Roman" w:cs="Times New Roman"/>
          <w:color w:val="000000" w:themeColor="text1"/>
          <w:sz w:val="24"/>
          <w:szCs w:val="24"/>
        </w:rPr>
        <w:t xml:space="preserve">министрация </w:t>
      </w:r>
      <w:proofErr w:type="spellStart"/>
      <w:r>
        <w:rPr>
          <w:rFonts w:ascii="Times New Roman" w:hAnsi="Times New Roman" w:cs="Times New Roman"/>
          <w:color w:val="000000" w:themeColor="text1"/>
          <w:sz w:val="24"/>
          <w:szCs w:val="24"/>
        </w:rPr>
        <w:t>Чебаковского</w:t>
      </w:r>
      <w:proofErr w:type="spellEnd"/>
      <w:r>
        <w:rPr>
          <w:rFonts w:ascii="Times New Roman" w:hAnsi="Times New Roman" w:cs="Times New Roman"/>
          <w:color w:val="000000" w:themeColor="text1"/>
          <w:sz w:val="24"/>
          <w:szCs w:val="24"/>
        </w:rPr>
        <w:t xml:space="preserve"> сельского поселения</w:t>
      </w:r>
      <w:r w:rsidRPr="00763DEE">
        <w:rPr>
          <w:rFonts w:ascii="Times New Roman" w:eastAsia="Times New Roman" w:hAnsi="Times New Roman" w:cs="Times New Roman"/>
          <w:color w:val="000000" w:themeColor="text1"/>
          <w:sz w:val="24"/>
          <w:szCs w:val="24"/>
        </w:rPr>
        <w:t xml:space="preserve"> </w:t>
      </w:r>
      <w:proofErr w:type="spellStart"/>
      <w:r w:rsidRPr="00763DEE">
        <w:rPr>
          <w:rFonts w:ascii="Times New Roman" w:eastAsia="Times New Roman" w:hAnsi="Times New Roman" w:cs="Times New Roman"/>
          <w:color w:val="000000" w:themeColor="text1"/>
          <w:sz w:val="24"/>
          <w:szCs w:val="24"/>
        </w:rPr>
        <w:t>Тутаевского</w:t>
      </w:r>
      <w:proofErr w:type="spellEnd"/>
      <w:r w:rsidRPr="00763DEE">
        <w:rPr>
          <w:rFonts w:ascii="Times New Roman" w:eastAsia="Times New Roman" w:hAnsi="Times New Roman" w:cs="Times New Roman"/>
          <w:color w:val="000000" w:themeColor="text1"/>
          <w:sz w:val="24"/>
          <w:szCs w:val="24"/>
        </w:rPr>
        <w:t xml:space="preserve"> муниципального района.</w:t>
      </w:r>
    </w:p>
    <w:p w:rsidR="007E543D" w:rsidRPr="00763DEE" w:rsidRDefault="007E543D" w:rsidP="007E543D">
      <w:pPr>
        <w:tabs>
          <w:tab w:val="left" w:pos="12049"/>
        </w:tabs>
        <w:spacing w:after="0" w:line="240" w:lineRule="auto"/>
        <w:ind w:firstLine="709"/>
        <w:jc w:val="both"/>
        <w:rPr>
          <w:rFonts w:ascii="Times New Roman" w:eastAsia="Times New Roman" w:hAnsi="Times New Roman" w:cs="Times New Roman"/>
          <w:color w:val="000000" w:themeColor="text1"/>
          <w:sz w:val="24"/>
          <w:szCs w:val="24"/>
        </w:rPr>
      </w:pPr>
      <w:r w:rsidRPr="00763DEE">
        <w:rPr>
          <w:rFonts w:ascii="Times New Roman" w:eastAsia="Times New Roman" w:hAnsi="Times New Roman" w:cs="Times New Roman"/>
          <w:color w:val="000000" w:themeColor="text1"/>
          <w:sz w:val="24"/>
          <w:szCs w:val="24"/>
        </w:rPr>
        <w:t>Ответственный исполнитель Программы осуществляет:</w:t>
      </w:r>
      <w:r w:rsidRPr="00763DEE">
        <w:rPr>
          <w:rFonts w:ascii="Times New Roman" w:eastAsia="Times New Roman" w:hAnsi="Times New Roman" w:cs="Times New Roman"/>
          <w:color w:val="000000" w:themeColor="text1"/>
          <w:sz w:val="24"/>
          <w:szCs w:val="24"/>
        </w:rPr>
        <w:tab/>
      </w:r>
    </w:p>
    <w:p w:rsidR="007E543D" w:rsidRPr="00763DEE" w:rsidRDefault="007E543D" w:rsidP="007E543D">
      <w:pPr>
        <w:tabs>
          <w:tab w:val="left" w:pos="12049"/>
        </w:tabs>
        <w:spacing w:after="0" w:line="240" w:lineRule="auto"/>
        <w:ind w:firstLine="709"/>
        <w:jc w:val="both"/>
        <w:rPr>
          <w:rFonts w:ascii="Times New Roman" w:eastAsia="Times New Roman" w:hAnsi="Times New Roman" w:cs="Times New Roman"/>
          <w:color w:val="000000" w:themeColor="text1"/>
          <w:sz w:val="24"/>
          <w:szCs w:val="24"/>
        </w:rPr>
      </w:pPr>
      <w:r w:rsidRPr="00763DEE">
        <w:rPr>
          <w:rFonts w:ascii="Times New Roman" w:eastAsia="Times New Roman" w:hAnsi="Times New Roman" w:cs="Times New Roman"/>
          <w:color w:val="000000" w:themeColor="text1"/>
          <w:sz w:val="24"/>
          <w:szCs w:val="24"/>
        </w:rPr>
        <w:t>- разработку и внесение изменений в Программу в соответствии с установленными требованиями;</w:t>
      </w:r>
    </w:p>
    <w:p w:rsidR="007E543D" w:rsidRPr="00763DEE" w:rsidRDefault="007E543D" w:rsidP="007E543D">
      <w:pPr>
        <w:tabs>
          <w:tab w:val="left" w:pos="12049"/>
        </w:tabs>
        <w:spacing w:after="0" w:line="240" w:lineRule="auto"/>
        <w:ind w:firstLine="709"/>
        <w:jc w:val="both"/>
        <w:rPr>
          <w:rFonts w:ascii="Times New Roman" w:eastAsia="Times New Roman" w:hAnsi="Times New Roman" w:cs="Times New Roman"/>
          <w:color w:val="000000" w:themeColor="text1"/>
          <w:sz w:val="24"/>
          <w:szCs w:val="24"/>
        </w:rPr>
      </w:pPr>
      <w:r w:rsidRPr="00763DEE">
        <w:rPr>
          <w:rFonts w:ascii="Times New Roman" w:eastAsia="Times New Roman" w:hAnsi="Times New Roman" w:cs="Times New Roman"/>
          <w:color w:val="000000" w:themeColor="text1"/>
          <w:sz w:val="24"/>
          <w:szCs w:val="24"/>
        </w:rPr>
        <w:t>- реализацию Программы и конечные результаты ее реализации;</w:t>
      </w:r>
    </w:p>
    <w:p w:rsidR="007E543D" w:rsidRPr="00763DEE" w:rsidRDefault="007E543D" w:rsidP="007E543D">
      <w:pPr>
        <w:tabs>
          <w:tab w:val="left" w:pos="12049"/>
        </w:tabs>
        <w:spacing w:after="0" w:line="240" w:lineRule="auto"/>
        <w:ind w:firstLine="709"/>
        <w:jc w:val="both"/>
        <w:rPr>
          <w:rFonts w:ascii="Times New Roman" w:eastAsia="Times New Roman" w:hAnsi="Times New Roman" w:cs="Times New Roman"/>
          <w:color w:val="000000" w:themeColor="text1"/>
          <w:sz w:val="24"/>
          <w:szCs w:val="24"/>
        </w:rPr>
      </w:pPr>
      <w:r w:rsidRPr="00763DEE">
        <w:rPr>
          <w:rFonts w:ascii="Times New Roman" w:eastAsia="Times New Roman" w:hAnsi="Times New Roman" w:cs="Times New Roman"/>
          <w:color w:val="000000" w:themeColor="text1"/>
          <w:sz w:val="24"/>
          <w:szCs w:val="24"/>
        </w:rPr>
        <w:t>- подготовку квартальной и годовой отчетности и представляет ее в уполномоченный орган;</w:t>
      </w:r>
    </w:p>
    <w:p w:rsidR="007E543D" w:rsidRPr="00763DEE" w:rsidRDefault="007E543D" w:rsidP="007E543D">
      <w:pPr>
        <w:tabs>
          <w:tab w:val="left" w:pos="12049"/>
        </w:tabs>
        <w:spacing w:after="0" w:line="240" w:lineRule="auto"/>
        <w:ind w:firstLine="709"/>
        <w:jc w:val="both"/>
        <w:rPr>
          <w:rFonts w:ascii="Times New Roman" w:eastAsia="Times New Roman" w:hAnsi="Times New Roman" w:cs="Times New Roman"/>
          <w:color w:val="000000" w:themeColor="text1"/>
          <w:sz w:val="24"/>
          <w:szCs w:val="24"/>
        </w:rPr>
      </w:pPr>
      <w:r w:rsidRPr="00763DEE">
        <w:rPr>
          <w:rFonts w:ascii="Times New Roman" w:eastAsia="Times New Roman" w:hAnsi="Times New Roman" w:cs="Times New Roman"/>
          <w:color w:val="000000" w:themeColor="text1"/>
          <w:sz w:val="24"/>
          <w:szCs w:val="24"/>
        </w:rPr>
        <w:t>- оценку эффективности и результативности реализации Программы;</w:t>
      </w:r>
    </w:p>
    <w:p w:rsidR="007E543D" w:rsidRPr="00763DEE" w:rsidRDefault="007E543D" w:rsidP="007E543D">
      <w:pPr>
        <w:tabs>
          <w:tab w:val="left" w:pos="12049"/>
        </w:tabs>
        <w:spacing w:after="0" w:line="240" w:lineRule="auto"/>
        <w:ind w:firstLine="709"/>
        <w:jc w:val="both"/>
        <w:rPr>
          <w:rFonts w:ascii="Times New Roman" w:eastAsia="Times New Roman" w:hAnsi="Times New Roman" w:cs="Times New Roman"/>
          <w:color w:val="000000" w:themeColor="text1"/>
          <w:sz w:val="24"/>
          <w:szCs w:val="24"/>
        </w:rPr>
      </w:pPr>
      <w:r w:rsidRPr="00763DEE">
        <w:rPr>
          <w:rFonts w:ascii="Times New Roman" w:eastAsia="Times New Roman" w:hAnsi="Times New Roman" w:cs="Times New Roman"/>
          <w:color w:val="000000" w:themeColor="text1"/>
          <w:sz w:val="24"/>
          <w:szCs w:val="24"/>
        </w:rPr>
        <w:t xml:space="preserve"> - подготовку заявки на финансирование мероприятий, предусмотренных Программой;</w:t>
      </w:r>
    </w:p>
    <w:p w:rsidR="007E543D" w:rsidRPr="00763DEE" w:rsidRDefault="007E543D" w:rsidP="007E543D">
      <w:pPr>
        <w:tabs>
          <w:tab w:val="left" w:pos="12049"/>
        </w:tabs>
        <w:spacing w:after="0" w:line="240" w:lineRule="auto"/>
        <w:ind w:firstLine="709"/>
        <w:jc w:val="both"/>
        <w:rPr>
          <w:rFonts w:ascii="Times New Roman" w:eastAsia="Times New Roman" w:hAnsi="Times New Roman" w:cs="Times New Roman"/>
          <w:color w:val="000000" w:themeColor="text1"/>
          <w:sz w:val="24"/>
          <w:szCs w:val="24"/>
        </w:rPr>
      </w:pPr>
      <w:r w:rsidRPr="00763DEE">
        <w:rPr>
          <w:rFonts w:ascii="Times New Roman" w:eastAsia="Times New Roman" w:hAnsi="Times New Roman" w:cs="Times New Roman"/>
          <w:color w:val="000000" w:themeColor="text1"/>
          <w:sz w:val="24"/>
          <w:szCs w:val="24"/>
        </w:rPr>
        <w:lastRenderedPageBreak/>
        <w:t>- уточнение целевых показателей, объем затрат на реализацию мероприятий, сроки их реализации, состав исполнителей на основании документов, подтверждающих объем финансирования;</w:t>
      </w:r>
    </w:p>
    <w:p w:rsidR="007E543D" w:rsidRPr="00763DEE" w:rsidRDefault="007E543D" w:rsidP="007E543D">
      <w:pPr>
        <w:tabs>
          <w:tab w:val="left" w:pos="12049"/>
        </w:tabs>
        <w:spacing w:after="0" w:line="240" w:lineRule="auto"/>
        <w:ind w:firstLine="709"/>
        <w:jc w:val="both"/>
        <w:rPr>
          <w:rFonts w:ascii="Times New Roman" w:eastAsia="Times New Roman" w:hAnsi="Times New Roman" w:cs="Times New Roman"/>
          <w:color w:val="000000" w:themeColor="text1"/>
          <w:sz w:val="24"/>
          <w:szCs w:val="24"/>
        </w:rPr>
      </w:pPr>
      <w:r w:rsidRPr="00763DEE">
        <w:rPr>
          <w:rFonts w:ascii="Times New Roman" w:eastAsia="Times New Roman" w:hAnsi="Times New Roman" w:cs="Times New Roman"/>
          <w:color w:val="000000" w:themeColor="text1"/>
          <w:sz w:val="24"/>
          <w:szCs w:val="24"/>
        </w:rPr>
        <w:t>- анализ хода реализации мероприятий Программы, использования бюджетных средств на основе отчетов исполнителей и участников Программы в целом;</w:t>
      </w:r>
    </w:p>
    <w:p w:rsidR="007E543D" w:rsidRPr="00763DEE" w:rsidRDefault="007E543D" w:rsidP="007E543D">
      <w:pPr>
        <w:tabs>
          <w:tab w:val="left" w:pos="12049"/>
        </w:tabs>
        <w:spacing w:after="0" w:line="240" w:lineRule="auto"/>
        <w:ind w:firstLine="709"/>
        <w:jc w:val="both"/>
        <w:rPr>
          <w:rFonts w:ascii="Times New Roman" w:eastAsia="Times New Roman" w:hAnsi="Times New Roman" w:cs="Times New Roman"/>
          <w:color w:val="000000" w:themeColor="text1"/>
          <w:sz w:val="24"/>
          <w:szCs w:val="24"/>
        </w:rPr>
      </w:pPr>
      <w:r w:rsidRPr="00763DEE">
        <w:rPr>
          <w:rFonts w:ascii="Times New Roman" w:eastAsia="Times New Roman" w:hAnsi="Times New Roman" w:cs="Times New Roman"/>
          <w:color w:val="000000" w:themeColor="text1"/>
          <w:sz w:val="24"/>
          <w:szCs w:val="24"/>
        </w:rPr>
        <w:t>- рассмотрение результатов указанного анализа, принятие корректирующих решений и внесение изменений в мероприятия Программы (при необходимости);</w:t>
      </w:r>
    </w:p>
    <w:p w:rsidR="007E543D" w:rsidRPr="00763DEE" w:rsidRDefault="007E543D" w:rsidP="007E543D">
      <w:pPr>
        <w:tabs>
          <w:tab w:val="left" w:pos="12049"/>
        </w:tabs>
        <w:spacing w:after="0" w:line="240" w:lineRule="auto"/>
        <w:ind w:firstLine="709"/>
        <w:jc w:val="both"/>
        <w:rPr>
          <w:rFonts w:ascii="Times New Roman" w:eastAsia="Times New Roman" w:hAnsi="Times New Roman" w:cs="Times New Roman"/>
          <w:color w:val="000000" w:themeColor="text1"/>
          <w:sz w:val="24"/>
          <w:szCs w:val="24"/>
        </w:rPr>
      </w:pPr>
      <w:r w:rsidRPr="00763DEE">
        <w:rPr>
          <w:rFonts w:ascii="Times New Roman" w:eastAsia="Times New Roman" w:hAnsi="Times New Roman" w:cs="Times New Roman"/>
          <w:color w:val="000000" w:themeColor="text1"/>
          <w:sz w:val="24"/>
          <w:szCs w:val="24"/>
        </w:rPr>
        <w:t>- координацию деятельности участников Программы;</w:t>
      </w:r>
    </w:p>
    <w:p w:rsidR="007E543D" w:rsidRPr="00763DEE" w:rsidRDefault="007E543D" w:rsidP="007E543D">
      <w:pPr>
        <w:tabs>
          <w:tab w:val="left" w:pos="12049"/>
        </w:tabs>
        <w:spacing w:after="0" w:line="240" w:lineRule="auto"/>
        <w:ind w:firstLine="709"/>
        <w:jc w:val="both"/>
        <w:rPr>
          <w:rFonts w:ascii="Times New Roman" w:eastAsia="Times New Roman" w:hAnsi="Times New Roman" w:cs="Times New Roman"/>
          <w:color w:val="000000" w:themeColor="text1"/>
          <w:sz w:val="24"/>
          <w:szCs w:val="24"/>
        </w:rPr>
      </w:pPr>
      <w:r w:rsidRPr="00763DEE">
        <w:rPr>
          <w:rFonts w:ascii="Times New Roman" w:eastAsia="Times New Roman" w:hAnsi="Times New Roman" w:cs="Times New Roman"/>
          <w:color w:val="000000" w:themeColor="text1"/>
          <w:sz w:val="24"/>
          <w:szCs w:val="24"/>
        </w:rPr>
        <w:t>- предоставление информации о ходе реализации Программы;</w:t>
      </w:r>
    </w:p>
    <w:p w:rsidR="007E543D" w:rsidRPr="00763DEE" w:rsidRDefault="007E543D" w:rsidP="007E543D">
      <w:pPr>
        <w:tabs>
          <w:tab w:val="left" w:pos="12049"/>
        </w:tabs>
        <w:spacing w:after="0" w:line="240" w:lineRule="auto"/>
        <w:ind w:firstLine="709"/>
        <w:jc w:val="both"/>
        <w:rPr>
          <w:rFonts w:ascii="Times New Roman" w:eastAsia="Times New Roman" w:hAnsi="Times New Roman" w:cs="Times New Roman"/>
          <w:color w:val="000000" w:themeColor="text1"/>
          <w:sz w:val="24"/>
          <w:szCs w:val="24"/>
        </w:rPr>
      </w:pPr>
      <w:r w:rsidRPr="00763DEE">
        <w:rPr>
          <w:rFonts w:ascii="Times New Roman" w:eastAsia="Times New Roman" w:hAnsi="Times New Roman" w:cs="Times New Roman"/>
          <w:color w:val="000000" w:themeColor="text1"/>
          <w:sz w:val="24"/>
          <w:szCs w:val="24"/>
        </w:rPr>
        <w:t>- организацию информационной и разъяснительной работы, направленной на освещение цели и задач реализуемых мероприятий Программы</w:t>
      </w:r>
    </w:p>
    <w:p w:rsidR="007E543D" w:rsidRPr="00763DEE" w:rsidRDefault="007E543D" w:rsidP="007E543D">
      <w:pPr>
        <w:tabs>
          <w:tab w:val="left" w:pos="12049"/>
        </w:tabs>
        <w:spacing w:after="0" w:line="240" w:lineRule="auto"/>
        <w:ind w:firstLine="709"/>
        <w:jc w:val="both"/>
        <w:rPr>
          <w:rFonts w:ascii="Times New Roman" w:eastAsia="Times New Roman" w:hAnsi="Times New Roman" w:cs="Times New Roman"/>
          <w:color w:val="000000" w:themeColor="text1"/>
          <w:sz w:val="24"/>
          <w:szCs w:val="24"/>
        </w:rPr>
      </w:pPr>
      <w:r w:rsidRPr="00763DEE">
        <w:rPr>
          <w:rFonts w:ascii="Times New Roman" w:eastAsia="Times New Roman" w:hAnsi="Times New Roman" w:cs="Times New Roman"/>
          <w:color w:val="000000" w:themeColor="text1"/>
          <w:sz w:val="24"/>
          <w:szCs w:val="24"/>
        </w:rPr>
        <w:t>Исполнители Программы принимают участие:</w:t>
      </w:r>
    </w:p>
    <w:p w:rsidR="007E543D" w:rsidRPr="00763DEE" w:rsidRDefault="007E543D" w:rsidP="007E543D">
      <w:pPr>
        <w:tabs>
          <w:tab w:val="left" w:pos="12049"/>
        </w:tabs>
        <w:spacing w:after="0" w:line="240" w:lineRule="auto"/>
        <w:ind w:firstLine="709"/>
        <w:jc w:val="both"/>
        <w:rPr>
          <w:rFonts w:ascii="Times New Roman" w:eastAsia="Times New Roman" w:hAnsi="Times New Roman" w:cs="Times New Roman"/>
          <w:color w:val="000000" w:themeColor="text1"/>
          <w:sz w:val="24"/>
          <w:szCs w:val="24"/>
        </w:rPr>
      </w:pPr>
      <w:r w:rsidRPr="00763DEE">
        <w:rPr>
          <w:rFonts w:ascii="Times New Roman" w:eastAsia="Times New Roman" w:hAnsi="Times New Roman" w:cs="Times New Roman"/>
          <w:color w:val="000000" w:themeColor="text1"/>
          <w:sz w:val="24"/>
          <w:szCs w:val="24"/>
        </w:rPr>
        <w:t>-  в разработке и реализации мероприятий Программы;</w:t>
      </w:r>
    </w:p>
    <w:p w:rsidR="007E543D" w:rsidRPr="00763DEE" w:rsidRDefault="007E543D" w:rsidP="007E543D">
      <w:pPr>
        <w:tabs>
          <w:tab w:val="left" w:pos="12049"/>
        </w:tabs>
        <w:spacing w:after="0" w:line="240" w:lineRule="auto"/>
        <w:ind w:firstLine="709"/>
        <w:jc w:val="both"/>
        <w:rPr>
          <w:rFonts w:ascii="Times New Roman" w:eastAsia="Times New Roman" w:hAnsi="Times New Roman" w:cs="Times New Roman"/>
          <w:color w:val="000000" w:themeColor="text1"/>
          <w:sz w:val="24"/>
          <w:szCs w:val="24"/>
        </w:rPr>
      </w:pPr>
      <w:r w:rsidRPr="00763DEE">
        <w:rPr>
          <w:rFonts w:ascii="Times New Roman" w:eastAsia="Times New Roman" w:hAnsi="Times New Roman" w:cs="Times New Roman"/>
          <w:color w:val="000000" w:themeColor="text1"/>
          <w:sz w:val="24"/>
          <w:szCs w:val="24"/>
        </w:rPr>
        <w:t>-  в проведении сбора информации о реализации мероприятий Программы на предмет целевого использования средств;</w:t>
      </w:r>
    </w:p>
    <w:p w:rsidR="007E543D" w:rsidRPr="00763DEE" w:rsidRDefault="007E543D" w:rsidP="007E543D">
      <w:pPr>
        <w:tabs>
          <w:tab w:val="left" w:pos="12049"/>
        </w:tabs>
        <w:spacing w:after="0" w:line="240" w:lineRule="auto"/>
        <w:ind w:firstLine="709"/>
        <w:jc w:val="both"/>
        <w:rPr>
          <w:rFonts w:ascii="Times New Roman" w:eastAsia="Times New Roman" w:hAnsi="Times New Roman" w:cs="Times New Roman"/>
          <w:color w:val="000000" w:themeColor="text1"/>
          <w:sz w:val="24"/>
          <w:szCs w:val="24"/>
        </w:rPr>
      </w:pPr>
      <w:r w:rsidRPr="00763DEE">
        <w:rPr>
          <w:rFonts w:ascii="Times New Roman" w:eastAsia="Times New Roman" w:hAnsi="Times New Roman" w:cs="Times New Roman"/>
          <w:color w:val="000000" w:themeColor="text1"/>
          <w:sz w:val="24"/>
          <w:szCs w:val="24"/>
        </w:rPr>
        <w:t>-  представление информации о ходе реализации мероприятий Программы;</w:t>
      </w:r>
    </w:p>
    <w:p w:rsidR="007E543D" w:rsidRPr="00763DEE" w:rsidRDefault="007E543D" w:rsidP="007E543D">
      <w:pPr>
        <w:tabs>
          <w:tab w:val="left" w:pos="12049"/>
        </w:tabs>
        <w:spacing w:after="0" w:line="240" w:lineRule="auto"/>
        <w:ind w:firstLine="709"/>
        <w:jc w:val="both"/>
        <w:rPr>
          <w:rFonts w:ascii="Times New Roman" w:eastAsia="Times New Roman" w:hAnsi="Times New Roman" w:cs="Times New Roman"/>
          <w:color w:val="000000" w:themeColor="text1"/>
          <w:sz w:val="24"/>
          <w:szCs w:val="24"/>
        </w:rPr>
      </w:pPr>
      <w:r w:rsidRPr="00763DEE">
        <w:rPr>
          <w:rFonts w:ascii="Times New Roman" w:eastAsia="Times New Roman" w:hAnsi="Times New Roman" w:cs="Times New Roman"/>
          <w:color w:val="000000" w:themeColor="text1"/>
          <w:sz w:val="24"/>
          <w:szCs w:val="24"/>
        </w:rPr>
        <w:t xml:space="preserve">- представлении актов выполненных работ и иных документов, подтверждающих исполнение обязательств по заключенным муниципальным контрактам (договорам) в рамках реализации мероприятий Программы. </w:t>
      </w:r>
    </w:p>
    <w:p w:rsidR="007E543D" w:rsidRPr="00763DEE" w:rsidRDefault="007E543D" w:rsidP="007E543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763DEE">
        <w:rPr>
          <w:rFonts w:ascii="Times New Roman" w:eastAsia="Times New Roman" w:hAnsi="Times New Roman" w:cs="Times New Roman"/>
          <w:color w:val="000000" w:themeColor="text1"/>
          <w:sz w:val="24"/>
          <w:szCs w:val="24"/>
        </w:rPr>
        <w:t>Муниципальная программа «</w:t>
      </w:r>
      <w:r w:rsidRPr="00506643">
        <w:rPr>
          <w:rFonts w:ascii="Times New Roman" w:eastAsia="Times New Roman" w:hAnsi="Times New Roman" w:cs="Times New Roman"/>
          <w:iCs/>
          <w:sz w:val="24"/>
          <w:szCs w:val="24"/>
        </w:rPr>
        <w:t>Оценка недвижимости, признание прав и регулирование отношений по муниципальной собственности</w:t>
      </w:r>
      <w:r w:rsidRPr="00763DEE">
        <w:rPr>
          <w:rFonts w:ascii="Times New Roman" w:eastAsia="Times New Roman" w:hAnsi="Times New Roman" w:cs="Times New Roman"/>
          <w:color w:val="000000" w:themeColor="text1"/>
          <w:sz w:val="24"/>
          <w:szCs w:val="24"/>
        </w:rPr>
        <w:t>» на 2024 год направлена на развитие общих для всех участников сферы управления имуществом и земельными участками условий и механизмов управления и распоряжения имуществом (в том числе земельными участками), включая информационно-техническое и нормативно-методическое обеспечение деятельности.</w:t>
      </w:r>
    </w:p>
    <w:p w:rsidR="007E543D" w:rsidRPr="00763DEE" w:rsidRDefault="007E543D" w:rsidP="007E543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763DEE">
        <w:rPr>
          <w:rFonts w:ascii="Times New Roman" w:eastAsia="Times New Roman" w:hAnsi="Times New Roman" w:cs="Times New Roman"/>
          <w:color w:val="000000" w:themeColor="text1"/>
          <w:sz w:val="24"/>
          <w:szCs w:val="24"/>
        </w:rPr>
        <w:t>Ожидаемые конечные результаты реализации муниципальной программы:</w:t>
      </w:r>
    </w:p>
    <w:p w:rsidR="007E543D" w:rsidRPr="00763DEE" w:rsidRDefault="007E543D" w:rsidP="007E543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763DEE">
        <w:rPr>
          <w:rFonts w:ascii="Times New Roman" w:eastAsia="Times New Roman" w:hAnsi="Times New Roman" w:cs="Times New Roman"/>
          <w:color w:val="000000" w:themeColor="text1"/>
          <w:sz w:val="24"/>
          <w:szCs w:val="24"/>
        </w:rPr>
        <w:t xml:space="preserve">- доведение доли объектов недвижимого имущества, на которые зарегистрировано право собственности </w:t>
      </w:r>
      <w:proofErr w:type="spellStart"/>
      <w:r>
        <w:rPr>
          <w:rFonts w:ascii="Times New Roman" w:eastAsia="Times New Roman" w:hAnsi="Times New Roman" w:cs="Times New Roman"/>
          <w:color w:val="000000" w:themeColor="text1"/>
          <w:sz w:val="24"/>
          <w:szCs w:val="24"/>
        </w:rPr>
        <w:t>Чебаковского</w:t>
      </w:r>
      <w:proofErr w:type="spellEnd"/>
      <w:r>
        <w:rPr>
          <w:rFonts w:ascii="Times New Roman" w:eastAsia="Times New Roman" w:hAnsi="Times New Roman" w:cs="Times New Roman"/>
          <w:color w:val="000000" w:themeColor="text1"/>
          <w:sz w:val="24"/>
          <w:szCs w:val="24"/>
        </w:rPr>
        <w:t xml:space="preserve"> сельского поселения</w:t>
      </w:r>
      <w:r w:rsidRPr="00763DEE">
        <w:rPr>
          <w:rFonts w:ascii="Times New Roman" w:eastAsia="Times New Roman" w:hAnsi="Times New Roman" w:cs="Times New Roman"/>
          <w:color w:val="000000" w:themeColor="text1"/>
          <w:sz w:val="24"/>
          <w:szCs w:val="24"/>
        </w:rPr>
        <w:t xml:space="preserve">, в общем количестве объектов недвижимого имущества, подлежащих государственной регистрации до уровня не менее 100%.         </w:t>
      </w:r>
    </w:p>
    <w:p w:rsidR="007E543D" w:rsidRPr="00763DEE" w:rsidRDefault="007E543D" w:rsidP="007E543D">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763DEE">
        <w:rPr>
          <w:rFonts w:ascii="Times New Roman" w:eastAsia="Times New Roman" w:hAnsi="Times New Roman" w:cs="Times New Roman"/>
          <w:color w:val="000000" w:themeColor="text1"/>
          <w:sz w:val="24"/>
          <w:szCs w:val="24"/>
        </w:rPr>
        <w:t xml:space="preserve"> </w:t>
      </w:r>
    </w:p>
    <w:p w:rsidR="007E543D" w:rsidRPr="00506643" w:rsidRDefault="007E543D" w:rsidP="007E543D">
      <w:pPr>
        <w:pStyle w:val="a6"/>
        <w:tabs>
          <w:tab w:val="clear" w:pos="4677"/>
        </w:tabs>
        <w:jc w:val="center"/>
        <w:rPr>
          <w:rFonts w:ascii="Times New Roman" w:hAnsi="Times New Roman" w:cs="Times New Roman"/>
          <w:b/>
          <w:sz w:val="24"/>
          <w:szCs w:val="24"/>
        </w:rPr>
      </w:pPr>
      <w:r w:rsidRPr="00506643">
        <w:rPr>
          <w:rFonts w:ascii="Times New Roman" w:hAnsi="Times New Roman" w:cs="Times New Roman"/>
          <w:b/>
          <w:sz w:val="24"/>
          <w:szCs w:val="24"/>
        </w:rPr>
        <w:t>6. Перечень основных мероприятий (подпрограмм) муниципальной программы</w:t>
      </w:r>
    </w:p>
    <w:p w:rsidR="007E543D" w:rsidRPr="00763DEE" w:rsidRDefault="007E543D" w:rsidP="007E543D">
      <w:pPr>
        <w:pStyle w:val="a6"/>
        <w:tabs>
          <w:tab w:val="clear" w:pos="4677"/>
        </w:tabs>
        <w:jc w:val="both"/>
        <w:rPr>
          <w:rFonts w:ascii="Times New Roman" w:hAnsi="Times New Roman" w:cs="Times New Roman"/>
          <w:sz w:val="24"/>
          <w:szCs w:val="24"/>
        </w:rPr>
      </w:pPr>
    </w:p>
    <w:p w:rsidR="007E543D" w:rsidRPr="00763DEE" w:rsidRDefault="007E543D" w:rsidP="007E543D">
      <w:pPr>
        <w:pStyle w:val="a6"/>
        <w:tabs>
          <w:tab w:val="clear" w:pos="4677"/>
        </w:tabs>
        <w:jc w:val="center"/>
        <w:rPr>
          <w:rFonts w:ascii="Times New Roman" w:hAnsi="Times New Roman" w:cs="Times New Roman"/>
          <w:sz w:val="24"/>
          <w:szCs w:val="24"/>
        </w:rPr>
      </w:pPr>
      <w:r w:rsidRPr="00763DEE">
        <w:rPr>
          <w:rFonts w:ascii="Times New Roman" w:hAnsi="Times New Roman" w:cs="Times New Roman"/>
          <w:sz w:val="24"/>
          <w:szCs w:val="24"/>
        </w:rPr>
        <w:t>Подпрограммы муниципальной программы</w:t>
      </w:r>
    </w:p>
    <w:p w:rsidR="007E543D" w:rsidRPr="00763DEE" w:rsidRDefault="007E543D" w:rsidP="007E543D">
      <w:pPr>
        <w:pStyle w:val="a6"/>
        <w:tabs>
          <w:tab w:val="clear" w:pos="4677"/>
        </w:tabs>
        <w:rPr>
          <w:rFonts w:ascii="Times New Roman" w:hAnsi="Times New Roman" w:cs="Times New Roman"/>
          <w:sz w:val="24"/>
          <w:szCs w:val="24"/>
        </w:rPr>
      </w:pPr>
    </w:p>
    <w:tbl>
      <w:tblPr>
        <w:tblStyle w:val="af3"/>
        <w:tblW w:w="9776" w:type="dxa"/>
        <w:tblLayout w:type="fixed"/>
        <w:tblLook w:val="04A0" w:firstRow="1" w:lastRow="0" w:firstColumn="1" w:lastColumn="0" w:noHBand="0" w:noVBand="1"/>
      </w:tblPr>
      <w:tblGrid>
        <w:gridCol w:w="2122"/>
        <w:gridCol w:w="1275"/>
        <w:gridCol w:w="1843"/>
        <w:gridCol w:w="1985"/>
        <w:gridCol w:w="2551"/>
      </w:tblGrid>
      <w:tr w:rsidR="007E543D" w:rsidRPr="00763DEE" w:rsidTr="007E543D">
        <w:tc>
          <w:tcPr>
            <w:tcW w:w="2122" w:type="dxa"/>
          </w:tcPr>
          <w:p w:rsidR="007E543D" w:rsidRPr="00763DEE" w:rsidRDefault="007E543D" w:rsidP="00C1074D">
            <w:pPr>
              <w:pStyle w:val="a6"/>
              <w:tabs>
                <w:tab w:val="clear" w:pos="4677"/>
              </w:tabs>
              <w:rPr>
                <w:sz w:val="24"/>
                <w:szCs w:val="24"/>
              </w:rPr>
            </w:pPr>
            <w:r w:rsidRPr="00763DEE">
              <w:rPr>
                <w:sz w:val="24"/>
                <w:szCs w:val="24"/>
              </w:rPr>
              <w:t>Наименование подпрограммы (МЦП, ВЦП)</w:t>
            </w:r>
          </w:p>
        </w:tc>
        <w:tc>
          <w:tcPr>
            <w:tcW w:w="1275" w:type="dxa"/>
          </w:tcPr>
          <w:p w:rsidR="007E543D" w:rsidRPr="00763DEE" w:rsidRDefault="007E543D" w:rsidP="00C1074D">
            <w:pPr>
              <w:pStyle w:val="a6"/>
              <w:tabs>
                <w:tab w:val="clear" w:pos="4677"/>
              </w:tabs>
              <w:rPr>
                <w:sz w:val="24"/>
                <w:szCs w:val="24"/>
              </w:rPr>
            </w:pPr>
            <w:r w:rsidRPr="00763DEE">
              <w:rPr>
                <w:sz w:val="24"/>
                <w:szCs w:val="24"/>
              </w:rPr>
              <w:t>Срок реализации подпрограммы</w:t>
            </w:r>
          </w:p>
        </w:tc>
        <w:tc>
          <w:tcPr>
            <w:tcW w:w="1843" w:type="dxa"/>
          </w:tcPr>
          <w:p w:rsidR="007E543D" w:rsidRPr="00763DEE" w:rsidRDefault="007E543D" w:rsidP="00C1074D">
            <w:pPr>
              <w:pStyle w:val="a6"/>
              <w:tabs>
                <w:tab w:val="clear" w:pos="4677"/>
              </w:tabs>
              <w:rPr>
                <w:sz w:val="24"/>
                <w:szCs w:val="24"/>
              </w:rPr>
            </w:pPr>
            <w:r w:rsidRPr="00763DEE">
              <w:rPr>
                <w:sz w:val="24"/>
                <w:szCs w:val="24"/>
              </w:rPr>
              <w:t xml:space="preserve">Ответственный исполнитель, контактные данные (ФИО, телефон, </w:t>
            </w:r>
            <w:r w:rsidRPr="00763DEE">
              <w:rPr>
                <w:sz w:val="24"/>
                <w:szCs w:val="24"/>
                <w:lang w:val="en-US"/>
              </w:rPr>
              <w:t>e</w:t>
            </w:r>
            <w:r w:rsidRPr="00763DEE">
              <w:rPr>
                <w:sz w:val="24"/>
                <w:szCs w:val="24"/>
              </w:rPr>
              <w:t>-</w:t>
            </w:r>
            <w:r w:rsidRPr="00763DEE">
              <w:rPr>
                <w:sz w:val="24"/>
                <w:szCs w:val="24"/>
                <w:lang w:val="en-US"/>
              </w:rPr>
              <w:t>mail</w:t>
            </w:r>
            <w:r w:rsidRPr="00763DEE">
              <w:rPr>
                <w:sz w:val="24"/>
                <w:szCs w:val="24"/>
              </w:rPr>
              <w:t>)</w:t>
            </w:r>
          </w:p>
        </w:tc>
        <w:tc>
          <w:tcPr>
            <w:tcW w:w="1985" w:type="dxa"/>
          </w:tcPr>
          <w:p w:rsidR="007E543D" w:rsidRPr="00763DEE" w:rsidRDefault="007E543D" w:rsidP="00C1074D">
            <w:pPr>
              <w:pStyle w:val="a6"/>
              <w:tabs>
                <w:tab w:val="clear" w:pos="4677"/>
              </w:tabs>
              <w:rPr>
                <w:sz w:val="24"/>
                <w:szCs w:val="24"/>
              </w:rPr>
            </w:pPr>
            <w:r w:rsidRPr="00763DEE">
              <w:rPr>
                <w:sz w:val="24"/>
                <w:szCs w:val="24"/>
              </w:rPr>
              <w:t xml:space="preserve">Дата и номер Постановления АТМР об утверждении подпрограммы </w:t>
            </w:r>
          </w:p>
        </w:tc>
        <w:tc>
          <w:tcPr>
            <w:tcW w:w="2551" w:type="dxa"/>
          </w:tcPr>
          <w:p w:rsidR="007E543D" w:rsidRPr="00763DEE" w:rsidRDefault="007E543D" w:rsidP="00C1074D">
            <w:pPr>
              <w:pStyle w:val="a6"/>
              <w:tabs>
                <w:tab w:val="clear" w:pos="4677"/>
              </w:tabs>
              <w:rPr>
                <w:sz w:val="24"/>
                <w:szCs w:val="24"/>
              </w:rPr>
            </w:pPr>
            <w:r w:rsidRPr="00763DEE">
              <w:rPr>
                <w:sz w:val="24"/>
                <w:szCs w:val="24"/>
              </w:rPr>
              <w:t>Электронный адрес размещения  подпрограммы в сети «Интернет»</w:t>
            </w:r>
          </w:p>
        </w:tc>
      </w:tr>
      <w:tr w:rsidR="007E543D" w:rsidRPr="00763DEE" w:rsidTr="007E543D">
        <w:tc>
          <w:tcPr>
            <w:tcW w:w="2122" w:type="dxa"/>
          </w:tcPr>
          <w:p w:rsidR="007E543D" w:rsidRPr="00763DEE" w:rsidRDefault="007E543D" w:rsidP="00C1074D">
            <w:pPr>
              <w:jc w:val="center"/>
              <w:rPr>
                <w:sz w:val="24"/>
                <w:szCs w:val="24"/>
              </w:rPr>
            </w:pPr>
            <w:r w:rsidRPr="00763DEE">
              <w:rPr>
                <w:sz w:val="24"/>
                <w:szCs w:val="24"/>
              </w:rPr>
              <w:t>МЦП «</w:t>
            </w:r>
            <w:r w:rsidRPr="00506643">
              <w:rPr>
                <w:iCs/>
                <w:sz w:val="24"/>
                <w:szCs w:val="24"/>
              </w:rPr>
              <w:t>Оценка недвижимости, признание прав и регулирование отношений по муниципальной собственности</w:t>
            </w:r>
            <w:r w:rsidRPr="00763DEE">
              <w:rPr>
                <w:sz w:val="24"/>
                <w:szCs w:val="24"/>
              </w:rPr>
              <w:t>»</w:t>
            </w:r>
          </w:p>
        </w:tc>
        <w:tc>
          <w:tcPr>
            <w:tcW w:w="1275" w:type="dxa"/>
          </w:tcPr>
          <w:p w:rsidR="007E543D" w:rsidRPr="00763DEE" w:rsidRDefault="007E543D" w:rsidP="00C1074D">
            <w:pPr>
              <w:pStyle w:val="a6"/>
              <w:tabs>
                <w:tab w:val="clear" w:pos="4677"/>
              </w:tabs>
              <w:rPr>
                <w:sz w:val="24"/>
                <w:szCs w:val="24"/>
              </w:rPr>
            </w:pPr>
            <w:r w:rsidRPr="00763DEE">
              <w:rPr>
                <w:sz w:val="24"/>
                <w:szCs w:val="24"/>
              </w:rPr>
              <w:t>2024</w:t>
            </w:r>
          </w:p>
        </w:tc>
        <w:tc>
          <w:tcPr>
            <w:tcW w:w="1843" w:type="dxa"/>
          </w:tcPr>
          <w:p w:rsidR="007E543D" w:rsidRDefault="007E543D" w:rsidP="00C1074D">
            <w:pPr>
              <w:pStyle w:val="a6"/>
              <w:tabs>
                <w:tab w:val="clear" w:pos="4677"/>
              </w:tabs>
              <w:rPr>
                <w:sz w:val="24"/>
                <w:szCs w:val="24"/>
              </w:rPr>
            </w:pPr>
            <w:r>
              <w:rPr>
                <w:sz w:val="24"/>
                <w:szCs w:val="24"/>
              </w:rPr>
              <w:t>Куликов Андрей Иванович</w:t>
            </w:r>
          </w:p>
          <w:p w:rsidR="007E543D" w:rsidRDefault="007E543D" w:rsidP="00C1074D">
            <w:pPr>
              <w:pStyle w:val="a6"/>
              <w:tabs>
                <w:tab w:val="clear" w:pos="4677"/>
              </w:tabs>
              <w:rPr>
                <w:sz w:val="24"/>
                <w:szCs w:val="24"/>
              </w:rPr>
            </w:pPr>
            <w:r>
              <w:rPr>
                <w:sz w:val="24"/>
                <w:szCs w:val="24"/>
              </w:rPr>
              <w:t xml:space="preserve">(48533) 4-41-42, </w:t>
            </w:r>
          </w:p>
          <w:p w:rsidR="007E543D" w:rsidRPr="001C5564" w:rsidRDefault="007E543D" w:rsidP="00C1074D">
            <w:pPr>
              <w:pStyle w:val="a6"/>
              <w:tabs>
                <w:tab w:val="clear" w:pos="4677"/>
              </w:tabs>
              <w:rPr>
                <w:sz w:val="24"/>
                <w:szCs w:val="24"/>
              </w:rPr>
            </w:pPr>
            <w:r w:rsidRPr="001C5564">
              <w:rPr>
                <w:sz w:val="24"/>
                <w:szCs w:val="24"/>
                <w:shd w:val="clear" w:color="auto" w:fill="FFFFFF"/>
              </w:rPr>
              <w:t>chebsp@yandex.ru</w:t>
            </w:r>
          </w:p>
        </w:tc>
        <w:tc>
          <w:tcPr>
            <w:tcW w:w="1985" w:type="dxa"/>
          </w:tcPr>
          <w:p w:rsidR="007E543D" w:rsidRPr="00763DEE" w:rsidRDefault="007E543D" w:rsidP="00C1074D">
            <w:pPr>
              <w:pStyle w:val="a6"/>
              <w:tabs>
                <w:tab w:val="clear" w:pos="4677"/>
              </w:tabs>
              <w:rPr>
                <w:sz w:val="24"/>
                <w:szCs w:val="24"/>
              </w:rPr>
            </w:pPr>
            <w:r w:rsidRPr="00763DEE">
              <w:rPr>
                <w:sz w:val="24"/>
                <w:szCs w:val="24"/>
              </w:rPr>
              <w:t>«___»__________2024 №____</w:t>
            </w:r>
          </w:p>
        </w:tc>
        <w:tc>
          <w:tcPr>
            <w:tcW w:w="2551" w:type="dxa"/>
          </w:tcPr>
          <w:p w:rsidR="007E543D" w:rsidRPr="00763DEE" w:rsidRDefault="007E543D" w:rsidP="00C1074D">
            <w:pPr>
              <w:pStyle w:val="a6"/>
              <w:tabs>
                <w:tab w:val="clear" w:pos="4677"/>
              </w:tabs>
              <w:rPr>
                <w:sz w:val="24"/>
                <w:szCs w:val="24"/>
              </w:rPr>
            </w:pPr>
            <w:r w:rsidRPr="007737B6">
              <w:rPr>
                <w:sz w:val="24"/>
                <w:szCs w:val="24"/>
              </w:rPr>
              <w:t>http://admtmr.ru/gorodskoe-i-selskie-poseleniya/administratsiya-chebakovskogo-sp/</w:t>
            </w:r>
          </w:p>
        </w:tc>
      </w:tr>
    </w:tbl>
    <w:p w:rsidR="007E543D" w:rsidRPr="00763DEE" w:rsidRDefault="007E543D" w:rsidP="007E543D">
      <w:pPr>
        <w:pStyle w:val="a6"/>
        <w:tabs>
          <w:tab w:val="clear" w:pos="4677"/>
        </w:tabs>
        <w:rPr>
          <w:rFonts w:ascii="Times New Roman" w:hAnsi="Times New Roman" w:cs="Times New Roman"/>
          <w:sz w:val="24"/>
          <w:szCs w:val="24"/>
        </w:rPr>
      </w:pPr>
    </w:p>
    <w:p w:rsidR="007E543D" w:rsidRPr="00763DEE" w:rsidRDefault="007E543D" w:rsidP="007E543D">
      <w:pPr>
        <w:pStyle w:val="a6"/>
        <w:tabs>
          <w:tab w:val="clear" w:pos="4677"/>
        </w:tabs>
        <w:jc w:val="center"/>
        <w:rPr>
          <w:rFonts w:ascii="Times New Roman" w:hAnsi="Times New Roman" w:cs="Times New Roman"/>
          <w:sz w:val="24"/>
          <w:szCs w:val="24"/>
        </w:rPr>
      </w:pPr>
      <w:r w:rsidRPr="00763DEE">
        <w:rPr>
          <w:rFonts w:ascii="Times New Roman" w:hAnsi="Times New Roman" w:cs="Times New Roman"/>
          <w:sz w:val="24"/>
          <w:szCs w:val="24"/>
        </w:rPr>
        <w:t>Основные мероприятия муниципальной программы</w:t>
      </w:r>
    </w:p>
    <w:p w:rsidR="007E543D" w:rsidRPr="00763DEE" w:rsidRDefault="007E543D" w:rsidP="007E543D">
      <w:pPr>
        <w:pStyle w:val="a6"/>
        <w:tabs>
          <w:tab w:val="clear" w:pos="4677"/>
          <w:tab w:val="clear" w:pos="9355"/>
        </w:tabs>
        <w:rPr>
          <w:rFonts w:ascii="Times New Roman" w:hAnsi="Times New Roman" w:cs="Times New Roman"/>
          <w:sz w:val="24"/>
          <w:szCs w:val="24"/>
        </w:rPr>
      </w:pPr>
    </w:p>
    <w:tbl>
      <w:tblPr>
        <w:tblStyle w:val="af3"/>
        <w:tblW w:w="9776" w:type="dxa"/>
        <w:tblLayout w:type="fixed"/>
        <w:tblLook w:val="04A0" w:firstRow="1" w:lastRow="0" w:firstColumn="1" w:lastColumn="0" w:noHBand="0" w:noVBand="1"/>
      </w:tblPr>
      <w:tblGrid>
        <w:gridCol w:w="2404"/>
        <w:gridCol w:w="1419"/>
        <w:gridCol w:w="1560"/>
        <w:gridCol w:w="1278"/>
        <w:gridCol w:w="1272"/>
        <w:gridCol w:w="1843"/>
      </w:tblGrid>
      <w:tr w:rsidR="007E543D" w:rsidRPr="00763DEE" w:rsidTr="007E543D">
        <w:tc>
          <w:tcPr>
            <w:tcW w:w="9776" w:type="dxa"/>
            <w:gridSpan w:val="6"/>
          </w:tcPr>
          <w:p w:rsidR="007E543D" w:rsidRPr="00763DEE" w:rsidRDefault="007E543D" w:rsidP="00C1074D">
            <w:pPr>
              <w:pStyle w:val="a6"/>
              <w:tabs>
                <w:tab w:val="clear" w:pos="4677"/>
              </w:tabs>
              <w:jc w:val="center"/>
              <w:rPr>
                <w:sz w:val="24"/>
                <w:szCs w:val="24"/>
              </w:rPr>
            </w:pPr>
            <w:r w:rsidRPr="00763DEE">
              <w:rPr>
                <w:sz w:val="24"/>
                <w:szCs w:val="24"/>
              </w:rPr>
              <w:t xml:space="preserve">2024 год </w:t>
            </w:r>
          </w:p>
        </w:tc>
      </w:tr>
      <w:tr w:rsidR="007E543D" w:rsidRPr="00763DEE" w:rsidTr="007E543D">
        <w:tc>
          <w:tcPr>
            <w:tcW w:w="2404" w:type="dxa"/>
          </w:tcPr>
          <w:p w:rsidR="007E543D" w:rsidRPr="00763DEE" w:rsidRDefault="007E543D" w:rsidP="00C1074D">
            <w:pPr>
              <w:pStyle w:val="a6"/>
              <w:tabs>
                <w:tab w:val="clear" w:pos="4677"/>
              </w:tabs>
              <w:rPr>
                <w:sz w:val="24"/>
                <w:szCs w:val="24"/>
              </w:rPr>
            </w:pPr>
            <w:r w:rsidRPr="00763DEE">
              <w:rPr>
                <w:sz w:val="24"/>
                <w:szCs w:val="24"/>
              </w:rPr>
              <w:t>Наименование основного мероприятия подпрограммы</w:t>
            </w:r>
          </w:p>
        </w:tc>
        <w:tc>
          <w:tcPr>
            <w:tcW w:w="1419" w:type="dxa"/>
          </w:tcPr>
          <w:p w:rsidR="007E543D" w:rsidRPr="00763DEE" w:rsidRDefault="007E543D" w:rsidP="00C1074D">
            <w:pPr>
              <w:pStyle w:val="a6"/>
              <w:tabs>
                <w:tab w:val="clear" w:pos="4677"/>
              </w:tabs>
              <w:rPr>
                <w:sz w:val="24"/>
                <w:szCs w:val="24"/>
              </w:rPr>
            </w:pPr>
            <w:r w:rsidRPr="00763DEE">
              <w:rPr>
                <w:sz w:val="24"/>
                <w:szCs w:val="24"/>
              </w:rPr>
              <w:t xml:space="preserve">Срок реализации </w:t>
            </w:r>
          </w:p>
        </w:tc>
        <w:tc>
          <w:tcPr>
            <w:tcW w:w="2838" w:type="dxa"/>
            <w:gridSpan w:val="2"/>
          </w:tcPr>
          <w:p w:rsidR="007E543D" w:rsidRPr="00763DEE" w:rsidRDefault="007E543D" w:rsidP="00C1074D">
            <w:pPr>
              <w:pStyle w:val="a6"/>
              <w:tabs>
                <w:tab w:val="clear" w:pos="4677"/>
              </w:tabs>
              <w:rPr>
                <w:sz w:val="24"/>
                <w:szCs w:val="24"/>
              </w:rPr>
            </w:pPr>
            <w:r w:rsidRPr="00763DEE">
              <w:rPr>
                <w:sz w:val="24"/>
                <w:szCs w:val="24"/>
              </w:rPr>
              <w:t>Объем финансирования по мероприятию, руб.</w:t>
            </w:r>
          </w:p>
        </w:tc>
        <w:tc>
          <w:tcPr>
            <w:tcW w:w="1272" w:type="dxa"/>
          </w:tcPr>
          <w:p w:rsidR="007E543D" w:rsidRPr="00763DEE" w:rsidRDefault="007E543D" w:rsidP="00C1074D">
            <w:pPr>
              <w:pStyle w:val="a6"/>
              <w:tabs>
                <w:tab w:val="clear" w:pos="4677"/>
              </w:tabs>
              <w:rPr>
                <w:sz w:val="24"/>
                <w:szCs w:val="24"/>
              </w:rPr>
            </w:pPr>
            <w:r w:rsidRPr="00763DEE">
              <w:rPr>
                <w:sz w:val="24"/>
                <w:szCs w:val="24"/>
              </w:rPr>
              <w:t>Ответственный исполнитель</w:t>
            </w:r>
          </w:p>
        </w:tc>
        <w:tc>
          <w:tcPr>
            <w:tcW w:w="1843" w:type="dxa"/>
          </w:tcPr>
          <w:p w:rsidR="007E543D" w:rsidRPr="00763DEE" w:rsidRDefault="007E543D" w:rsidP="00C1074D">
            <w:pPr>
              <w:pStyle w:val="a6"/>
              <w:tabs>
                <w:tab w:val="clear" w:pos="4677"/>
              </w:tabs>
              <w:rPr>
                <w:sz w:val="24"/>
                <w:szCs w:val="24"/>
              </w:rPr>
            </w:pPr>
            <w:r w:rsidRPr="00763DEE">
              <w:rPr>
                <w:sz w:val="24"/>
                <w:szCs w:val="24"/>
              </w:rPr>
              <w:t>Ожидаемый результат мероприятия</w:t>
            </w:r>
          </w:p>
        </w:tc>
      </w:tr>
      <w:tr w:rsidR="007E543D" w:rsidRPr="00763DEE" w:rsidTr="007E543D">
        <w:trPr>
          <w:trHeight w:val="354"/>
        </w:trPr>
        <w:tc>
          <w:tcPr>
            <w:tcW w:w="2404" w:type="dxa"/>
            <w:tcBorders>
              <w:top w:val="single" w:sz="4" w:space="0" w:color="auto"/>
              <w:bottom w:val="single" w:sz="4" w:space="0" w:color="auto"/>
            </w:tcBorders>
          </w:tcPr>
          <w:p w:rsidR="007E543D" w:rsidRPr="00763DEE" w:rsidRDefault="007E543D" w:rsidP="00C1074D">
            <w:pPr>
              <w:pStyle w:val="ConsPlusNonformat"/>
              <w:widowControl/>
              <w:tabs>
                <w:tab w:val="left" w:pos="1134"/>
              </w:tabs>
              <w:spacing w:before="240"/>
              <w:rPr>
                <w:rFonts w:ascii="Times New Roman" w:hAnsi="Times New Roman" w:cs="Times New Roman"/>
                <w:sz w:val="24"/>
                <w:szCs w:val="24"/>
              </w:rPr>
            </w:pPr>
            <w:r w:rsidRPr="00763DEE">
              <w:rPr>
                <w:rFonts w:ascii="Times New Roman" w:hAnsi="Times New Roman" w:cs="Times New Roman"/>
                <w:sz w:val="24"/>
                <w:szCs w:val="24"/>
              </w:rPr>
              <w:lastRenderedPageBreak/>
              <w:t>Задача 1:</w:t>
            </w:r>
          </w:p>
        </w:tc>
        <w:tc>
          <w:tcPr>
            <w:tcW w:w="7372" w:type="dxa"/>
            <w:gridSpan w:val="5"/>
            <w:tcBorders>
              <w:top w:val="single" w:sz="4" w:space="0" w:color="auto"/>
              <w:bottom w:val="single" w:sz="4" w:space="0" w:color="auto"/>
            </w:tcBorders>
          </w:tcPr>
          <w:p w:rsidR="007E543D" w:rsidRPr="00763DEE" w:rsidRDefault="007E543D" w:rsidP="00C1074D">
            <w:pPr>
              <w:pStyle w:val="ConsPlusNonformat"/>
              <w:widowControl/>
              <w:tabs>
                <w:tab w:val="left" w:pos="1134"/>
              </w:tabs>
              <w:spacing w:before="240"/>
              <w:jc w:val="both"/>
              <w:rPr>
                <w:rFonts w:ascii="Times New Roman" w:hAnsi="Times New Roman" w:cs="Times New Roman"/>
                <w:b/>
                <w:i/>
                <w:sz w:val="24"/>
                <w:szCs w:val="24"/>
              </w:rPr>
            </w:pPr>
            <w:r w:rsidRPr="00763DEE">
              <w:rPr>
                <w:rFonts w:ascii="Times New Roman" w:hAnsi="Times New Roman" w:cs="Times New Roman"/>
                <w:sz w:val="24"/>
                <w:szCs w:val="24"/>
              </w:rPr>
              <w:t>Реализация МЦП «</w:t>
            </w:r>
            <w:r w:rsidRPr="00506643">
              <w:rPr>
                <w:rFonts w:ascii="Times New Roman" w:hAnsi="Times New Roman" w:cs="Times New Roman"/>
                <w:iCs/>
                <w:sz w:val="24"/>
                <w:szCs w:val="24"/>
              </w:rPr>
              <w:t>Оценка недвижимости, признание прав и регулирование отношений по муниципальной собственности</w:t>
            </w:r>
            <w:r w:rsidRPr="00763DEE">
              <w:rPr>
                <w:rFonts w:ascii="Times New Roman" w:hAnsi="Times New Roman" w:cs="Times New Roman"/>
                <w:sz w:val="24"/>
                <w:szCs w:val="24"/>
              </w:rPr>
              <w:t>»</w:t>
            </w:r>
          </w:p>
        </w:tc>
      </w:tr>
      <w:tr w:rsidR="007E543D" w:rsidRPr="00763DEE" w:rsidTr="007E543D">
        <w:trPr>
          <w:trHeight w:val="84"/>
        </w:trPr>
        <w:tc>
          <w:tcPr>
            <w:tcW w:w="2404" w:type="dxa"/>
            <w:vMerge w:val="restart"/>
          </w:tcPr>
          <w:p w:rsidR="007E543D" w:rsidRPr="00763DEE" w:rsidRDefault="007E543D" w:rsidP="00C1074D">
            <w:pPr>
              <w:pStyle w:val="a6"/>
              <w:tabs>
                <w:tab w:val="clear" w:pos="4677"/>
              </w:tabs>
              <w:rPr>
                <w:sz w:val="24"/>
                <w:szCs w:val="24"/>
              </w:rPr>
            </w:pPr>
            <w:r w:rsidRPr="00763DEE">
              <w:rPr>
                <w:rFonts w:eastAsia="Calibri"/>
                <w:bCs/>
                <w:i/>
                <w:sz w:val="24"/>
                <w:szCs w:val="24"/>
              </w:rPr>
              <w:t>Оформление технической документации, постановка на кадастровый учет муниципальных объектов, в том числе бесхозяйных объектов (объекты кап. строительства, в том числе объекты ЖКХ и линейные объекты)</w:t>
            </w:r>
          </w:p>
        </w:tc>
        <w:tc>
          <w:tcPr>
            <w:tcW w:w="1419" w:type="dxa"/>
            <w:vMerge w:val="restart"/>
          </w:tcPr>
          <w:p w:rsidR="007E543D" w:rsidRPr="00763DEE" w:rsidRDefault="007E543D" w:rsidP="00C1074D">
            <w:pPr>
              <w:pStyle w:val="a6"/>
              <w:tabs>
                <w:tab w:val="clear" w:pos="4677"/>
              </w:tabs>
              <w:rPr>
                <w:sz w:val="24"/>
                <w:szCs w:val="24"/>
              </w:rPr>
            </w:pPr>
            <w:r w:rsidRPr="00763DEE">
              <w:rPr>
                <w:sz w:val="24"/>
                <w:szCs w:val="24"/>
              </w:rPr>
              <w:t>2024</w:t>
            </w:r>
          </w:p>
        </w:tc>
        <w:tc>
          <w:tcPr>
            <w:tcW w:w="1560" w:type="dxa"/>
          </w:tcPr>
          <w:p w:rsidR="007E543D" w:rsidRPr="00763DEE" w:rsidRDefault="007E543D" w:rsidP="00C1074D">
            <w:pPr>
              <w:tabs>
                <w:tab w:val="left" w:pos="12049"/>
              </w:tabs>
              <w:rPr>
                <w:bCs/>
                <w:sz w:val="24"/>
                <w:szCs w:val="24"/>
              </w:rPr>
            </w:pPr>
            <w:r w:rsidRPr="00763DEE">
              <w:rPr>
                <w:bCs/>
                <w:sz w:val="24"/>
                <w:szCs w:val="24"/>
              </w:rPr>
              <w:t>бюджет поселения</w:t>
            </w:r>
          </w:p>
        </w:tc>
        <w:tc>
          <w:tcPr>
            <w:tcW w:w="1278" w:type="dxa"/>
          </w:tcPr>
          <w:p w:rsidR="007E543D" w:rsidRPr="00763DEE" w:rsidRDefault="007E543D" w:rsidP="00C1074D">
            <w:pPr>
              <w:pStyle w:val="a6"/>
              <w:tabs>
                <w:tab w:val="clear" w:pos="4677"/>
              </w:tabs>
              <w:rPr>
                <w:sz w:val="24"/>
                <w:szCs w:val="24"/>
              </w:rPr>
            </w:pPr>
            <w:r w:rsidRPr="00763DEE">
              <w:rPr>
                <w:sz w:val="24"/>
                <w:szCs w:val="24"/>
              </w:rPr>
              <w:t>0,00</w:t>
            </w:r>
          </w:p>
        </w:tc>
        <w:tc>
          <w:tcPr>
            <w:tcW w:w="1272" w:type="dxa"/>
            <w:vMerge w:val="restart"/>
          </w:tcPr>
          <w:p w:rsidR="007E543D" w:rsidRPr="00763DEE" w:rsidRDefault="007E543D" w:rsidP="00C1074D">
            <w:pPr>
              <w:pStyle w:val="a6"/>
              <w:tabs>
                <w:tab w:val="clear" w:pos="4677"/>
              </w:tabs>
              <w:rPr>
                <w:sz w:val="24"/>
                <w:szCs w:val="24"/>
              </w:rPr>
            </w:pPr>
            <w:r>
              <w:rPr>
                <w:sz w:val="24"/>
                <w:szCs w:val="24"/>
              </w:rPr>
              <w:t xml:space="preserve">Администрация </w:t>
            </w:r>
            <w:proofErr w:type="spellStart"/>
            <w:r>
              <w:rPr>
                <w:sz w:val="24"/>
                <w:szCs w:val="24"/>
              </w:rPr>
              <w:t>Чебаковского</w:t>
            </w:r>
            <w:proofErr w:type="spellEnd"/>
            <w:r>
              <w:rPr>
                <w:sz w:val="24"/>
                <w:szCs w:val="24"/>
              </w:rPr>
              <w:t xml:space="preserve"> сельского поселения</w:t>
            </w:r>
          </w:p>
        </w:tc>
        <w:tc>
          <w:tcPr>
            <w:tcW w:w="1843" w:type="dxa"/>
            <w:vMerge w:val="restart"/>
          </w:tcPr>
          <w:p w:rsidR="007E543D" w:rsidRPr="00763DEE" w:rsidRDefault="007E543D" w:rsidP="00C1074D">
            <w:pPr>
              <w:pStyle w:val="a6"/>
              <w:tabs>
                <w:tab w:val="clear" w:pos="4677"/>
              </w:tabs>
              <w:rPr>
                <w:sz w:val="24"/>
                <w:szCs w:val="24"/>
              </w:rPr>
            </w:pPr>
            <w:r w:rsidRPr="00763DEE">
              <w:rPr>
                <w:sz w:val="24"/>
                <w:szCs w:val="24"/>
              </w:rPr>
              <w:t xml:space="preserve">Вовлечение в хозяйственный оборот неиспользуемого имущества </w:t>
            </w:r>
            <w:proofErr w:type="spellStart"/>
            <w:r>
              <w:rPr>
                <w:sz w:val="24"/>
                <w:szCs w:val="24"/>
              </w:rPr>
              <w:t>Чебаковского</w:t>
            </w:r>
            <w:proofErr w:type="spellEnd"/>
            <w:r>
              <w:rPr>
                <w:sz w:val="24"/>
                <w:szCs w:val="24"/>
              </w:rPr>
              <w:t xml:space="preserve"> сельского поселения</w:t>
            </w:r>
          </w:p>
        </w:tc>
      </w:tr>
      <w:tr w:rsidR="007E543D" w:rsidRPr="00763DEE" w:rsidTr="007E543D">
        <w:trPr>
          <w:trHeight w:val="79"/>
        </w:trPr>
        <w:tc>
          <w:tcPr>
            <w:tcW w:w="2404" w:type="dxa"/>
            <w:vMerge/>
          </w:tcPr>
          <w:p w:rsidR="007E543D" w:rsidRPr="00763DEE" w:rsidRDefault="007E543D" w:rsidP="00C1074D">
            <w:pPr>
              <w:pStyle w:val="a6"/>
              <w:tabs>
                <w:tab w:val="clear" w:pos="4677"/>
              </w:tabs>
              <w:rPr>
                <w:sz w:val="24"/>
                <w:szCs w:val="24"/>
              </w:rPr>
            </w:pPr>
          </w:p>
        </w:tc>
        <w:tc>
          <w:tcPr>
            <w:tcW w:w="1419" w:type="dxa"/>
            <w:vMerge/>
          </w:tcPr>
          <w:p w:rsidR="007E543D" w:rsidRPr="00763DEE" w:rsidRDefault="007E543D" w:rsidP="00C1074D">
            <w:pPr>
              <w:pStyle w:val="a6"/>
              <w:tabs>
                <w:tab w:val="clear" w:pos="4677"/>
              </w:tabs>
              <w:rPr>
                <w:sz w:val="24"/>
                <w:szCs w:val="24"/>
              </w:rPr>
            </w:pPr>
          </w:p>
        </w:tc>
        <w:tc>
          <w:tcPr>
            <w:tcW w:w="1560" w:type="dxa"/>
          </w:tcPr>
          <w:p w:rsidR="007E543D" w:rsidRPr="00763DEE" w:rsidRDefault="007E543D" w:rsidP="00C1074D">
            <w:pPr>
              <w:tabs>
                <w:tab w:val="left" w:pos="12049"/>
              </w:tabs>
              <w:rPr>
                <w:bCs/>
                <w:sz w:val="24"/>
                <w:szCs w:val="24"/>
              </w:rPr>
            </w:pPr>
            <w:r w:rsidRPr="00763DEE">
              <w:rPr>
                <w:bCs/>
                <w:sz w:val="24"/>
                <w:szCs w:val="24"/>
              </w:rPr>
              <w:t>бюджет района</w:t>
            </w:r>
          </w:p>
        </w:tc>
        <w:tc>
          <w:tcPr>
            <w:tcW w:w="1278" w:type="dxa"/>
          </w:tcPr>
          <w:p w:rsidR="007E543D" w:rsidRPr="00763DEE" w:rsidRDefault="007E543D" w:rsidP="00C1074D">
            <w:pPr>
              <w:pStyle w:val="a6"/>
              <w:tabs>
                <w:tab w:val="clear" w:pos="4677"/>
              </w:tabs>
              <w:rPr>
                <w:sz w:val="24"/>
                <w:szCs w:val="24"/>
              </w:rPr>
            </w:pPr>
            <w:r w:rsidRPr="00763DEE">
              <w:rPr>
                <w:sz w:val="24"/>
                <w:szCs w:val="24"/>
              </w:rPr>
              <w:t>0,00</w:t>
            </w:r>
          </w:p>
        </w:tc>
        <w:tc>
          <w:tcPr>
            <w:tcW w:w="1272" w:type="dxa"/>
            <w:vMerge/>
          </w:tcPr>
          <w:p w:rsidR="007E543D" w:rsidRPr="00763DEE" w:rsidRDefault="007E543D" w:rsidP="00C1074D">
            <w:pPr>
              <w:pStyle w:val="a6"/>
              <w:tabs>
                <w:tab w:val="clear" w:pos="4677"/>
              </w:tabs>
              <w:rPr>
                <w:sz w:val="24"/>
                <w:szCs w:val="24"/>
              </w:rPr>
            </w:pPr>
          </w:p>
        </w:tc>
        <w:tc>
          <w:tcPr>
            <w:tcW w:w="1843" w:type="dxa"/>
            <w:vMerge/>
          </w:tcPr>
          <w:p w:rsidR="007E543D" w:rsidRPr="00763DEE" w:rsidRDefault="007E543D" w:rsidP="00C1074D">
            <w:pPr>
              <w:pStyle w:val="a6"/>
              <w:tabs>
                <w:tab w:val="clear" w:pos="4677"/>
              </w:tabs>
              <w:rPr>
                <w:sz w:val="24"/>
                <w:szCs w:val="24"/>
              </w:rPr>
            </w:pPr>
          </w:p>
        </w:tc>
      </w:tr>
      <w:tr w:rsidR="007E543D" w:rsidRPr="00763DEE" w:rsidTr="007E543D">
        <w:trPr>
          <w:trHeight w:val="79"/>
        </w:trPr>
        <w:tc>
          <w:tcPr>
            <w:tcW w:w="2404" w:type="dxa"/>
            <w:vMerge/>
          </w:tcPr>
          <w:p w:rsidR="007E543D" w:rsidRPr="00763DEE" w:rsidRDefault="007E543D" w:rsidP="00C1074D">
            <w:pPr>
              <w:pStyle w:val="a6"/>
              <w:tabs>
                <w:tab w:val="clear" w:pos="4677"/>
              </w:tabs>
              <w:rPr>
                <w:sz w:val="24"/>
                <w:szCs w:val="24"/>
              </w:rPr>
            </w:pPr>
          </w:p>
        </w:tc>
        <w:tc>
          <w:tcPr>
            <w:tcW w:w="1419" w:type="dxa"/>
            <w:vMerge/>
          </w:tcPr>
          <w:p w:rsidR="007E543D" w:rsidRPr="00763DEE" w:rsidRDefault="007E543D" w:rsidP="00C1074D">
            <w:pPr>
              <w:pStyle w:val="a6"/>
              <w:tabs>
                <w:tab w:val="clear" w:pos="4677"/>
              </w:tabs>
              <w:rPr>
                <w:sz w:val="24"/>
                <w:szCs w:val="24"/>
              </w:rPr>
            </w:pPr>
          </w:p>
        </w:tc>
        <w:tc>
          <w:tcPr>
            <w:tcW w:w="1560" w:type="dxa"/>
          </w:tcPr>
          <w:p w:rsidR="007E543D" w:rsidRPr="00763DEE" w:rsidRDefault="007E543D" w:rsidP="00C1074D">
            <w:pPr>
              <w:tabs>
                <w:tab w:val="left" w:pos="12049"/>
              </w:tabs>
              <w:rPr>
                <w:bCs/>
                <w:sz w:val="24"/>
                <w:szCs w:val="24"/>
              </w:rPr>
            </w:pPr>
            <w:r w:rsidRPr="00763DEE">
              <w:rPr>
                <w:bCs/>
                <w:sz w:val="24"/>
                <w:szCs w:val="24"/>
              </w:rPr>
              <w:t>областной бюджет</w:t>
            </w:r>
          </w:p>
        </w:tc>
        <w:tc>
          <w:tcPr>
            <w:tcW w:w="1278" w:type="dxa"/>
          </w:tcPr>
          <w:p w:rsidR="007E543D" w:rsidRPr="00763DEE" w:rsidRDefault="007E543D" w:rsidP="00C1074D">
            <w:pPr>
              <w:pStyle w:val="a6"/>
              <w:tabs>
                <w:tab w:val="clear" w:pos="4677"/>
              </w:tabs>
              <w:rPr>
                <w:sz w:val="24"/>
                <w:szCs w:val="24"/>
              </w:rPr>
            </w:pPr>
            <w:r w:rsidRPr="00763DEE">
              <w:rPr>
                <w:sz w:val="24"/>
                <w:szCs w:val="24"/>
              </w:rPr>
              <w:t>30 000,00</w:t>
            </w:r>
          </w:p>
        </w:tc>
        <w:tc>
          <w:tcPr>
            <w:tcW w:w="1272" w:type="dxa"/>
            <w:vMerge/>
          </w:tcPr>
          <w:p w:rsidR="007E543D" w:rsidRPr="00763DEE" w:rsidRDefault="007E543D" w:rsidP="00C1074D">
            <w:pPr>
              <w:pStyle w:val="a6"/>
              <w:tabs>
                <w:tab w:val="clear" w:pos="4677"/>
              </w:tabs>
              <w:rPr>
                <w:sz w:val="24"/>
                <w:szCs w:val="24"/>
              </w:rPr>
            </w:pPr>
          </w:p>
        </w:tc>
        <w:tc>
          <w:tcPr>
            <w:tcW w:w="1843" w:type="dxa"/>
            <w:vMerge/>
          </w:tcPr>
          <w:p w:rsidR="007E543D" w:rsidRPr="00763DEE" w:rsidRDefault="007E543D" w:rsidP="00C1074D">
            <w:pPr>
              <w:pStyle w:val="a6"/>
              <w:tabs>
                <w:tab w:val="clear" w:pos="4677"/>
              </w:tabs>
              <w:rPr>
                <w:sz w:val="24"/>
                <w:szCs w:val="24"/>
              </w:rPr>
            </w:pPr>
          </w:p>
        </w:tc>
      </w:tr>
      <w:tr w:rsidR="007E543D" w:rsidRPr="00763DEE" w:rsidTr="007E543D">
        <w:trPr>
          <w:trHeight w:val="79"/>
        </w:trPr>
        <w:tc>
          <w:tcPr>
            <w:tcW w:w="2404" w:type="dxa"/>
            <w:vMerge/>
          </w:tcPr>
          <w:p w:rsidR="007E543D" w:rsidRPr="00763DEE" w:rsidRDefault="007E543D" w:rsidP="00C1074D">
            <w:pPr>
              <w:pStyle w:val="a6"/>
              <w:tabs>
                <w:tab w:val="clear" w:pos="4677"/>
              </w:tabs>
              <w:rPr>
                <w:sz w:val="24"/>
                <w:szCs w:val="24"/>
              </w:rPr>
            </w:pPr>
          </w:p>
        </w:tc>
        <w:tc>
          <w:tcPr>
            <w:tcW w:w="1419" w:type="dxa"/>
            <w:vMerge/>
          </w:tcPr>
          <w:p w:rsidR="007E543D" w:rsidRPr="00763DEE" w:rsidRDefault="007E543D" w:rsidP="00C1074D">
            <w:pPr>
              <w:pStyle w:val="a6"/>
              <w:tabs>
                <w:tab w:val="clear" w:pos="4677"/>
              </w:tabs>
              <w:rPr>
                <w:sz w:val="24"/>
                <w:szCs w:val="24"/>
              </w:rPr>
            </w:pPr>
          </w:p>
        </w:tc>
        <w:tc>
          <w:tcPr>
            <w:tcW w:w="1560" w:type="dxa"/>
          </w:tcPr>
          <w:p w:rsidR="007E543D" w:rsidRPr="00763DEE" w:rsidRDefault="007E543D" w:rsidP="00C1074D">
            <w:pPr>
              <w:tabs>
                <w:tab w:val="left" w:pos="12049"/>
              </w:tabs>
              <w:rPr>
                <w:bCs/>
                <w:sz w:val="24"/>
                <w:szCs w:val="24"/>
              </w:rPr>
            </w:pPr>
            <w:r w:rsidRPr="00763DEE">
              <w:rPr>
                <w:bCs/>
                <w:sz w:val="24"/>
                <w:szCs w:val="24"/>
              </w:rPr>
              <w:t>федеральный бюджет</w:t>
            </w:r>
          </w:p>
        </w:tc>
        <w:tc>
          <w:tcPr>
            <w:tcW w:w="1278" w:type="dxa"/>
          </w:tcPr>
          <w:p w:rsidR="007E543D" w:rsidRPr="00763DEE" w:rsidRDefault="007E543D" w:rsidP="00C1074D">
            <w:pPr>
              <w:pStyle w:val="a6"/>
              <w:tabs>
                <w:tab w:val="clear" w:pos="4677"/>
              </w:tabs>
              <w:rPr>
                <w:sz w:val="24"/>
                <w:szCs w:val="24"/>
              </w:rPr>
            </w:pPr>
            <w:r w:rsidRPr="00763DEE">
              <w:rPr>
                <w:sz w:val="24"/>
                <w:szCs w:val="24"/>
              </w:rPr>
              <w:t>0,00</w:t>
            </w:r>
          </w:p>
        </w:tc>
        <w:tc>
          <w:tcPr>
            <w:tcW w:w="1272" w:type="dxa"/>
            <w:vMerge/>
          </w:tcPr>
          <w:p w:rsidR="007E543D" w:rsidRPr="00763DEE" w:rsidRDefault="007E543D" w:rsidP="00C1074D">
            <w:pPr>
              <w:pStyle w:val="a6"/>
              <w:tabs>
                <w:tab w:val="clear" w:pos="4677"/>
              </w:tabs>
              <w:rPr>
                <w:sz w:val="24"/>
                <w:szCs w:val="24"/>
              </w:rPr>
            </w:pPr>
          </w:p>
        </w:tc>
        <w:tc>
          <w:tcPr>
            <w:tcW w:w="1843" w:type="dxa"/>
            <w:vMerge/>
          </w:tcPr>
          <w:p w:rsidR="007E543D" w:rsidRPr="00763DEE" w:rsidRDefault="007E543D" w:rsidP="00C1074D">
            <w:pPr>
              <w:pStyle w:val="a6"/>
              <w:tabs>
                <w:tab w:val="clear" w:pos="4677"/>
              </w:tabs>
              <w:rPr>
                <w:sz w:val="24"/>
                <w:szCs w:val="24"/>
              </w:rPr>
            </w:pPr>
          </w:p>
        </w:tc>
      </w:tr>
      <w:tr w:rsidR="007E543D" w:rsidRPr="00763DEE" w:rsidTr="007E543D">
        <w:trPr>
          <w:trHeight w:val="79"/>
        </w:trPr>
        <w:tc>
          <w:tcPr>
            <w:tcW w:w="2404" w:type="dxa"/>
            <w:vMerge/>
          </w:tcPr>
          <w:p w:rsidR="007E543D" w:rsidRPr="00763DEE" w:rsidRDefault="007E543D" w:rsidP="00C1074D">
            <w:pPr>
              <w:pStyle w:val="a6"/>
              <w:tabs>
                <w:tab w:val="clear" w:pos="4677"/>
              </w:tabs>
              <w:rPr>
                <w:sz w:val="24"/>
                <w:szCs w:val="24"/>
              </w:rPr>
            </w:pPr>
          </w:p>
        </w:tc>
        <w:tc>
          <w:tcPr>
            <w:tcW w:w="1419" w:type="dxa"/>
            <w:vMerge/>
          </w:tcPr>
          <w:p w:rsidR="007E543D" w:rsidRPr="00763DEE" w:rsidRDefault="007E543D" w:rsidP="00C1074D">
            <w:pPr>
              <w:pStyle w:val="a6"/>
              <w:tabs>
                <w:tab w:val="clear" w:pos="4677"/>
              </w:tabs>
              <w:rPr>
                <w:sz w:val="24"/>
                <w:szCs w:val="24"/>
              </w:rPr>
            </w:pPr>
          </w:p>
        </w:tc>
        <w:tc>
          <w:tcPr>
            <w:tcW w:w="1560" w:type="dxa"/>
          </w:tcPr>
          <w:p w:rsidR="007E543D" w:rsidRPr="00763DEE" w:rsidRDefault="007E543D" w:rsidP="00C1074D">
            <w:pPr>
              <w:tabs>
                <w:tab w:val="left" w:pos="12049"/>
              </w:tabs>
              <w:rPr>
                <w:bCs/>
                <w:sz w:val="24"/>
                <w:szCs w:val="24"/>
              </w:rPr>
            </w:pPr>
            <w:r w:rsidRPr="00763DEE">
              <w:rPr>
                <w:bCs/>
                <w:sz w:val="24"/>
                <w:szCs w:val="24"/>
              </w:rPr>
              <w:t>итого по бюджету мероприятия</w:t>
            </w:r>
          </w:p>
        </w:tc>
        <w:tc>
          <w:tcPr>
            <w:tcW w:w="1278" w:type="dxa"/>
          </w:tcPr>
          <w:p w:rsidR="007E543D" w:rsidRPr="00763DEE" w:rsidRDefault="007E543D" w:rsidP="00C1074D">
            <w:pPr>
              <w:pStyle w:val="a6"/>
              <w:tabs>
                <w:tab w:val="clear" w:pos="4677"/>
              </w:tabs>
              <w:rPr>
                <w:sz w:val="24"/>
                <w:szCs w:val="24"/>
              </w:rPr>
            </w:pPr>
            <w:r w:rsidRPr="00763DEE">
              <w:rPr>
                <w:sz w:val="24"/>
                <w:szCs w:val="24"/>
              </w:rPr>
              <w:t>30 000,00</w:t>
            </w:r>
          </w:p>
        </w:tc>
        <w:tc>
          <w:tcPr>
            <w:tcW w:w="1272" w:type="dxa"/>
            <w:vMerge/>
          </w:tcPr>
          <w:p w:rsidR="007E543D" w:rsidRPr="00763DEE" w:rsidRDefault="007E543D" w:rsidP="00C1074D">
            <w:pPr>
              <w:pStyle w:val="a6"/>
              <w:tabs>
                <w:tab w:val="clear" w:pos="4677"/>
              </w:tabs>
              <w:rPr>
                <w:sz w:val="24"/>
                <w:szCs w:val="24"/>
              </w:rPr>
            </w:pPr>
          </w:p>
        </w:tc>
        <w:tc>
          <w:tcPr>
            <w:tcW w:w="1843" w:type="dxa"/>
            <w:vMerge/>
          </w:tcPr>
          <w:p w:rsidR="007E543D" w:rsidRPr="00763DEE" w:rsidRDefault="007E543D" w:rsidP="00C1074D">
            <w:pPr>
              <w:pStyle w:val="a6"/>
              <w:tabs>
                <w:tab w:val="clear" w:pos="4677"/>
              </w:tabs>
              <w:rPr>
                <w:sz w:val="24"/>
                <w:szCs w:val="24"/>
              </w:rPr>
            </w:pPr>
          </w:p>
        </w:tc>
      </w:tr>
      <w:tr w:rsidR="007E543D" w:rsidRPr="00763DEE" w:rsidTr="007E543D">
        <w:trPr>
          <w:trHeight w:val="79"/>
        </w:trPr>
        <w:tc>
          <w:tcPr>
            <w:tcW w:w="2404" w:type="dxa"/>
            <w:vMerge/>
          </w:tcPr>
          <w:p w:rsidR="007E543D" w:rsidRPr="00763DEE" w:rsidRDefault="007E543D" w:rsidP="00C1074D">
            <w:pPr>
              <w:pStyle w:val="a6"/>
              <w:tabs>
                <w:tab w:val="clear" w:pos="4677"/>
              </w:tabs>
              <w:rPr>
                <w:sz w:val="24"/>
                <w:szCs w:val="24"/>
              </w:rPr>
            </w:pPr>
          </w:p>
        </w:tc>
        <w:tc>
          <w:tcPr>
            <w:tcW w:w="1419" w:type="dxa"/>
            <w:vMerge/>
          </w:tcPr>
          <w:p w:rsidR="007E543D" w:rsidRPr="00763DEE" w:rsidRDefault="007E543D" w:rsidP="00C1074D">
            <w:pPr>
              <w:pStyle w:val="a6"/>
              <w:tabs>
                <w:tab w:val="clear" w:pos="4677"/>
              </w:tabs>
              <w:rPr>
                <w:sz w:val="24"/>
                <w:szCs w:val="24"/>
              </w:rPr>
            </w:pPr>
          </w:p>
        </w:tc>
        <w:tc>
          <w:tcPr>
            <w:tcW w:w="1560" w:type="dxa"/>
          </w:tcPr>
          <w:p w:rsidR="007E543D" w:rsidRPr="00763DEE" w:rsidRDefault="007E543D" w:rsidP="00C1074D">
            <w:pPr>
              <w:tabs>
                <w:tab w:val="left" w:pos="12049"/>
              </w:tabs>
              <w:rPr>
                <w:bCs/>
                <w:i/>
                <w:sz w:val="24"/>
                <w:szCs w:val="24"/>
              </w:rPr>
            </w:pPr>
            <w:r w:rsidRPr="00763DEE">
              <w:rPr>
                <w:bCs/>
                <w:i/>
                <w:sz w:val="24"/>
                <w:szCs w:val="24"/>
              </w:rPr>
              <w:t>внебюджетные источники</w:t>
            </w:r>
          </w:p>
        </w:tc>
        <w:tc>
          <w:tcPr>
            <w:tcW w:w="1278" w:type="dxa"/>
          </w:tcPr>
          <w:p w:rsidR="007E543D" w:rsidRPr="00763DEE" w:rsidRDefault="007E543D" w:rsidP="00C1074D">
            <w:pPr>
              <w:pStyle w:val="a6"/>
              <w:tabs>
                <w:tab w:val="clear" w:pos="4677"/>
              </w:tabs>
              <w:rPr>
                <w:sz w:val="24"/>
                <w:szCs w:val="24"/>
              </w:rPr>
            </w:pPr>
            <w:r w:rsidRPr="00763DEE">
              <w:rPr>
                <w:sz w:val="24"/>
                <w:szCs w:val="24"/>
              </w:rPr>
              <w:t>0,00</w:t>
            </w:r>
          </w:p>
        </w:tc>
        <w:tc>
          <w:tcPr>
            <w:tcW w:w="1272" w:type="dxa"/>
            <w:vMerge/>
          </w:tcPr>
          <w:p w:rsidR="007E543D" w:rsidRPr="00763DEE" w:rsidRDefault="007E543D" w:rsidP="00C1074D">
            <w:pPr>
              <w:pStyle w:val="a6"/>
              <w:tabs>
                <w:tab w:val="clear" w:pos="4677"/>
              </w:tabs>
              <w:rPr>
                <w:sz w:val="24"/>
                <w:szCs w:val="24"/>
              </w:rPr>
            </w:pPr>
          </w:p>
        </w:tc>
        <w:tc>
          <w:tcPr>
            <w:tcW w:w="1843" w:type="dxa"/>
            <w:vMerge/>
          </w:tcPr>
          <w:p w:rsidR="007E543D" w:rsidRPr="00763DEE" w:rsidRDefault="007E543D" w:rsidP="00C1074D">
            <w:pPr>
              <w:pStyle w:val="a6"/>
              <w:tabs>
                <w:tab w:val="clear" w:pos="4677"/>
              </w:tabs>
              <w:rPr>
                <w:sz w:val="24"/>
                <w:szCs w:val="24"/>
              </w:rPr>
            </w:pPr>
          </w:p>
        </w:tc>
      </w:tr>
      <w:tr w:rsidR="007E543D" w:rsidRPr="00763DEE" w:rsidTr="007E543D">
        <w:trPr>
          <w:trHeight w:val="79"/>
        </w:trPr>
        <w:tc>
          <w:tcPr>
            <w:tcW w:w="2404" w:type="dxa"/>
            <w:vMerge/>
          </w:tcPr>
          <w:p w:rsidR="007E543D" w:rsidRPr="00763DEE" w:rsidRDefault="007E543D" w:rsidP="00C1074D">
            <w:pPr>
              <w:pStyle w:val="a6"/>
              <w:tabs>
                <w:tab w:val="clear" w:pos="4677"/>
              </w:tabs>
              <w:rPr>
                <w:sz w:val="24"/>
                <w:szCs w:val="24"/>
              </w:rPr>
            </w:pPr>
          </w:p>
        </w:tc>
        <w:tc>
          <w:tcPr>
            <w:tcW w:w="1419" w:type="dxa"/>
            <w:vMerge/>
          </w:tcPr>
          <w:p w:rsidR="007E543D" w:rsidRPr="00763DEE" w:rsidRDefault="007E543D" w:rsidP="00C1074D">
            <w:pPr>
              <w:pStyle w:val="a6"/>
              <w:tabs>
                <w:tab w:val="clear" w:pos="4677"/>
              </w:tabs>
              <w:rPr>
                <w:sz w:val="24"/>
                <w:szCs w:val="24"/>
              </w:rPr>
            </w:pPr>
          </w:p>
        </w:tc>
        <w:tc>
          <w:tcPr>
            <w:tcW w:w="1560" w:type="dxa"/>
          </w:tcPr>
          <w:p w:rsidR="007E543D" w:rsidRPr="00763DEE" w:rsidRDefault="007E543D" w:rsidP="00C1074D">
            <w:pPr>
              <w:tabs>
                <w:tab w:val="left" w:pos="12049"/>
              </w:tabs>
              <w:rPr>
                <w:bCs/>
                <w:i/>
                <w:sz w:val="24"/>
                <w:szCs w:val="24"/>
              </w:rPr>
            </w:pPr>
            <w:r w:rsidRPr="00763DEE">
              <w:rPr>
                <w:bCs/>
                <w:i/>
                <w:sz w:val="24"/>
                <w:szCs w:val="24"/>
              </w:rPr>
              <w:t>итого по мероприятию</w:t>
            </w:r>
          </w:p>
        </w:tc>
        <w:tc>
          <w:tcPr>
            <w:tcW w:w="1278" w:type="dxa"/>
          </w:tcPr>
          <w:p w:rsidR="007E543D" w:rsidRPr="00763DEE" w:rsidRDefault="007E543D" w:rsidP="00C1074D">
            <w:pPr>
              <w:pStyle w:val="a6"/>
              <w:tabs>
                <w:tab w:val="clear" w:pos="4677"/>
              </w:tabs>
              <w:rPr>
                <w:sz w:val="24"/>
                <w:szCs w:val="24"/>
              </w:rPr>
            </w:pPr>
            <w:r w:rsidRPr="00763DEE">
              <w:rPr>
                <w:sz w:val="24"/>
                <w:szCs w:val="24"/>
              </w:rPr>
              <w:t>30 000,00</w:t>
            </w:r>
          </w:p>
        </w:tc>
        <w:tc>
          <w:tcPr>
            <w:tcW w:w="1272" w:type="dxa"/>
            <w:vMerge/>
          </w:tcPr>
          <w:p w:rsidR="007E543D" w:rsidRPr="00763DEE" w:rsidRDefault="007E543D" w:rsidP="00C1074D">
            <w:pPr>
              <w:pStyle w:val="a6"/>
              <w:tabs>
                <w:tab w:val="clear" w:pos="4677"/>
              </w:tabs>
              <w:rPr>
                <w:sz w:val="24"/>
                <w:szCs w:val="24"/>
              </w:rPr>
            </w:pPr>
          </w:p>
        </w:tc>
        <w:tc>
          <w:tcPr>
            <w:tcW w:w="1843" w:type="dxa"/>
            <w:vMerge/>
          </w:tcPr>
          <w:p w:rsidR="007E543D" w:rsidRPr="00763DEE" w:rsidRDefault="007E543D" w:rsidP="00C1074D">
            <w:pPr>
              <w:pStyle w:val="a6"/>
              <w:tabs>
                <w:tab w:val="clear" w:pos="4677"/>
              </w:tabs>
              <w:rPr>
                <w:sz w:val="24"/>
                <w:szCs w:val="24"/>
              </w:rPr>
            </w:pPr>
          </w:p>
        </w:tc>
      </w:tr>
    </w:tbl>
    <w:p w:rsidR="007E543D" w:rsidRPr="00763DEE" w:rsidRDefault="007E543D" w:rsidP="007E543D">
      <w:pPr>
        <w:spacing w:after="0" w:line="240" w:lineRule="auto"/>
        <w:ind w:firstLine="709"/>
        <w:jc w:val="both"/>
        <w:rPr>
          <w:rFonts w:ascii="Times New Roman" w:eastAsia="Times New Roman" w:hAnsi="Times New Roman" w:cs="Times New Roman"/>
          <w:color w:val="000000"/>
          <w:sz w:val="24"/>
          <w:szCs w:val="24"/>
        </w:rPr>
      </w:pPr>
    </w:p>
    <w:p w:rsidR="00DF02B0" w:rsidRDefault="00DF02B0" w:rsidP="00DF02B0">
      <w:pPr>
        <w:ind w:firstLine="698"/>
        <w:jc w:val="right"/>
        <w:rPr>
          <w:rStyle w:val="af1"/>
          <w:bCs w:val="0"/>
        </w:rPr>
      </w:pPr>
    </w:p>
    <w:p w:rsidR="00862FAF" w:rsidRPr="00A81038" w:rsidRDefault="00862FAF" w:rsidP="00A81038">
      <w:pPr>
        <w:spacing w:line="240" w:lineRule="auto"/>
        <w:jc w:val="right"/>
        <w:rPr>
          <w:rFonts w:ascii="Times New Roman" w:hAnsi="Times New Roman" w:cs="Times New Roman"/>
          <w:sz w:val="20"/>
          <w:szCs w:val="20"/>
        </w:rPr>
      </w:pPr>
    </w:p>
    <w:p w:rsidR="00EF1B5C" w:rsidRPr="00EF1B5C" w:rsidRDefault="00EF1B5C" w:rsidP="00EF1B5C">
      <w:pPr>
        <w:spacing w:after="0"/>
        <w:jc w:val="both"/>
        <w:rPr>
          <w:rFonts w:ascii="Times New Roman" w:hAnsi="Times New Roman" w:cs="Times New Roman"/>
          <w:sz w:val="32"/>
          <w:szCs w:val="32"/>
        </w:rPr>
      </w:pPr>
      <w:r>
        <w:rPr>
          <w:rFonts w:ascii="Times New Roman" w:hAnsi="Times New Roman" w:cs="Times New Roman"/>
          <w:sz w:val="32"/>
          <w:szCs w:val="32"/>
        </w:rPr>
        <w:t>-------------------------------------------------------------------------------------------</w:t>
      </w:r>
    </w:p>
    <w:p w:rsidR="00EF1B5C" w:rsidRPr="00401E4D" w:rsidRDefault="00EF1B5C" w:rsidP="00EF1B5C">
      <w:pPr>
        <w:spacing w:after="0"/>
        <w:jc w:val="both"/>
        <w:rPr>
          <w:rFonts w:ascii="Times New Roman" w:hAnsi="Times New Roman" w:cs="Times New Roman"/>
          <w:i/>
          <w:color w:val="000000"/>
        </w:rPr>
      </w:pPr>
      <w:r w:rsidRPr="00401E4D">
        <w:rPr>
          <w:rFonts w:ascii="Times New Roman" w:hAnsi="Times New Roman" w:cs="Times New Roman"/>
          <w:i/>
          <w:color w:val="000000"/>
        </w:rPr>
        <w:t xml:space="preserve">Главный редактор – Глава </w:t>
      </w:r>
      <w:proofErr w:type="spellStart"/>
      <w:r w:rsidRPr="00401E4D">
        <w:rPr>
          <w:rFonts w:ascii="Times New Roman" w:hAnsi="Times New Roman" w:cs="Times New Roman"/>
          <w:i/>
          <w:color w:val="000000"/>
        </w:rPr>
        <w:t>Чебаковского</w:t>
      </w:r>
      <w:proofErr w:type="spellEnd"/>
      <w:r w:rsidRPr="00401E4D">
        <w:rPr>
          <w:rFonts w:ascii="Times New Roman" w:hAnsi="Times New Roman" w:cs="Times New Roman"/>
          <w:i/>
          <w:color w:val="000000"/>
        </w:rPr>
        <w:t xml:space="preserve"> сельского поселения Куликов А.И.</w:t>
      </w:r>
    </w:p>
    <w:p w:rsidR="00EF1B5C" w:rsidRPr="00401E4D" w:rsidRDefault="00EF1B5C" w:rsidP="00EF1B5C">
      <w:pPr>
        <w:spacing w:after="0"/>
        <w:jc w:val="both"/>
        <w:rPr>
          <w:rFonts w:ascii="Times New Roman" w:hAnsi="Times New Roman" w:cs="Times New Roman"/>
          <w:i/>
          <w:color w:val="000000"/>
        </w:rPr>
      </w:pPr>
      <w:r w:rsidRPr="00401E4D">
        <w:rPr>
          <w:rFonts w:ascii="Times New Roman" w:hAnsi="Times New Roman" w:cs="Times New Roman"/>
          <w:i/>
          <w:color w:val="000000"/>
        </w:rPr>
        <w:t xml:space="preserve">Издатель – Администрация </w:t>
      </w:r>
      <w:proofErr w:type="spellStart"/>
      <w:r w:rsidRPr="00401E4D">
        <w:rPr>
          <w:rFonts w:ascii="Times New Roman" w:hAnsi="Times New Roman" w:cs="Times New Roman"/>
          <w:i/>
          <w:color w:val="000000"/>
        </w:rPr>
        <w:t>Чебаковского</w:t>
      </w:r>
      <w:proofErr w:type="spellEnd"/>
      <w:r w:rsidRPr="00401E4D">
        <w:rPr>
          <w:rFonts w:ascii="Times New Roman" w:hAnsi="Times New Roman" w:cs="Times New Roman"/>
          <w:i/>
          <w:color w:val="000000"/>
        </w:rPr>
        <w:t xml:space="preserve"> сельского поселения: 152336, Ярославская область, </w:t>
      </w:r>
      <w:proofErr w:type="spellStart"/>
      <w:r w:rsidRPr="00401E4D">
        <w:rPr>
          <w:rFonts w:ascii="Times New Roman" w:hAnsi="Times New Roman" w:cs="Times New Roman"/>
          <w:i/>
          <w:color w:val="000000"/>
        </w:rPr>
        <w:t>Тутаевский</w:t>
      </w:r>
      <w:proofErr w:type="spellEnd"/>
      <w:r w:rsidRPr="00401E4D">
        <w:rPr>
          <w:rFonts w:ascii="Times New Roman" w:hAnsi="Times New Roman" w:cs="Times New Roman"/>
          <w:i/>
          <w:color w:val="000000"/>
        </w:rPr>
        <w:t xml:space="preserve"> район, поселок </w:t>
      </w:r>
      <w:proofErr w:type="spellStart"/>
      <w:r w:rsidRPr="00401E4D">
        <w:rPr>
          <w:rFonts w:ascii="Times New Roman" w:hAnsi="Times New Roman" w:cs="Times New Roman"/>
          <w:i/>
          <w:color w:val="000000"/>
        </w:rPr>
        <w:t>Никульское</w:t>
      </w:r>
      <w:proofErr w:type="spellEnd"/>
      <w:r w:rsidRPr="00401E4D">
        <w:rPr>
          <w:rFonts w:ascii="Times New Roman" w:hAnsi="Times New Roman" w:cs="Times New Roman"/>
          <w:i/>
          <w:color w:val="000000"/>
        </w:rPr>
        <w:t xml:space="preserve">, </w:t>
      </w:r>
      <w:proofErr w:type="spellStart"/>
      <w:r w:rsidRPr="00401E4D">
        <w:rPr>
          <w:rFonts w:ascii="Times New Roman" w:hAnsi="Times New Roman" w:cs="Times New Roman"/>
          <w:i/>
          <w:color w:val="000000"/>
        </w:rPr>
        <w:t>ул.Центральная</w:t>
      </w:r>
      <w:proofErr w:type="spellEnd"/>
      <w:r w:rsidRPr="00401E4D">
        <w:rPr>
          <w:rFonts w:ascii="Times New Roman" w:hAnsi="Times New Roman" w:cs="Times New Roman"/>
          <w:i/>
          <w:color w:val="000000"/>
        </w:rPr>
        <w:t>, д.15 а.</w:t>
      </w:r>
    </w:p>
    <w:p w:rsidR="00EF1B5C" w:rsidRPr="00DE72C5" w:rsidRDefault="00EF1B5C" w:rsidP="00AD61F7">
      <w:pPr>
        <w:spacing w:after="0"/>
        <w:jc w:val="both"/>
        <w:rPr>
          <w:rFonts w:ascii="Times New Roman" w:hAnsi="Times New Roman" w:cs="Times New Roman"/>
          <w:b/>
          <w:i/>
          <w:sz w:val="32"/>
          <w:szCs w:val="32"/>
        </w:rPr>
      </w:pPr>
      <w:r w:rsidRPr="00401E4D">
        <w:rPr>
          <w:rFonts w:ascii="Times New Roman" w:hAnsi="Times New Roman" w:cs="Times New Roman"/>
          <w:i/>
          <w:color w:val="000000"/>
        </w:rPr>
        <w:t>Тираж 3 экземпляра. Распространяется бесплатно.</w:t>
      </w:r>
      <w:r w:rsidRPr="00401E4D">
        <w:rPr>
          <w:rFonts w:ascii="Times New Roman" w:hAnsi="Times New Roman" w:cs="Times New Roman"/>
          <w:b/>
          <w:i/>
          <w:color w:val="000000"/>
        </w:rPr>
        <w:t xml:space="preserve">  </w:t>
      </w:r>
    </w:p>
    <w:sectPr w:rsidR="00EF1B5C" w:rsidRPr="00DE72C5" w:rsidSect="007E543D">
      <w:headerReference w:type="default" r:id="rId9"/>
      <w:pgSz w:w="11906" w:h="16838"/>
      <w:pgMar w:top="21" w:right="567"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2A8" w:rsidRDefault="00C362A8" w:rsidP="00FA31C6">
      <w:pPr>
        <w:spacing w:after="0" w:line="240" w:lineRule="auto"/>
      </w:pPr>
      <w:r>
        <w:separator/>
      </w:r>
    </w:p>
  </w:endnote>
  <w:endnote w:type="continuationSeparator" w:id="0">
    <w:p w:rsidR="00C362A8" w:rsidRDefault="00C362A8" w:rsidP="00FA3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iberation Sans;Arial">
    <w:altName w:val="Times New Roman"/>
    <w:panose1 w:val="00000000000000000000"/>
    <w:charset w:val="00"/>
    <w:family w:val="roman"/>
    <w:notTrueType/>
    <w:pitch w:val="default"/>
  </w:font>
  <w:font w:name=";Times New Roman">
    <w:altName w:val="Times New Roman"/>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2A8" w:rsidRDefault="00C362A8" w:rsidP="00FA31C6">
      <w:pPr>
        <w:spacing w:after="0" w:line="240" w:lineRule="auto"/>
      </w:pPr>
      <w:r>
        <w:separator/>
      </w:r>
    </w:p>
  </w:footnote>
  <w:footnote w:type="continuationSeparator" w:id="0">
    <w:p w:rsidR="00C362A8" w:rsidRDefault="00C362A8" w:rsidP="00FA3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2127"/>
      <w:gridCol w:w="6096"/>
      <w:gridCol w:w="1982"/>
    </w:tblGrid>
    <w:tr w:rsidR="001E2249" w:rsidRPr="00EF1B5C" w:rsidTr="00C72F29">
      <w:trPr>
        <w:trHeight w:val="302"/>
      </w:trPr>
      <w:tc>
        <w:tcPr>
          <w:tcW w:w="1042" w:type="pct"/>
        </w:tcPr>
        <w:p w:rsidR="001E2249" w:rsidRDefault="001E2249">
          <w:pPr>
            <w:pStyle w:val="a6"/>
            <w:tabs>
              <w:tab w:val="clear" w:pos="4677"/>
              <w:tab w:val="clear" w:pos="9355"/>
            </w:tabs>
            <w:rPr>
              <w:color w:val="5B9BD5" w:themeColor="accent1"/>
            </w:rPr>
          </w:pPr>
        </w:p>
      </w:tc>
      <w:tc>
        <w:tcPr>
          <w:tcW w:w="2987" w:type="pct"/>
        </w:tcPr>
        <w:p w:rsidR="001E2249" w:rsidRPr="00C37CD3" w:rsidRDefault="001E2249" w:rsidP="00A464A0">
          <w:pPr>
            <w:pStyle w:val="a6"/>
            <w:tabs>
              <w:tab w:val="clear" w:pos="4677"/>
              <w:tab w:val="clear" w:pos="9355"/>
            </w:tabs>
            <w:ind w:left="-427" w:right="-558"/>
            <w:jc w:val="center"/>
            <w:rPr>
              <w:b/>
              <w:color w:val="5B9BD5" w:themeColor="accent1"/>
              <w:u w:val="single"/>
            </w:rPr>
          </w:pPr>
          <w:r w:rsidRPr="00C37CD3">
            <w:rPr>
              <w:b/>
              <w:color w:val="000000" w:themeColor="text1"/>
              <w:u w:val="single"/>
            </w:rPr>
            <w:t xml:space="preserve">МУНИЦИПАЛЬНЫЙ ВЕСТНИК № </w:t>
          </w:r>
          <w:r w:rsidR="00862FAF">
            <w:rPr>
              <w:b/>
              <w:color w:val="000000" w:themeColor="text1"/>
              <w:u w:val="single"/>
            </w:rPr>
            <w:t>1</w:t>
          </w:r>
          <w:r w:rsidR="00A464A0">
            <w:rPr>
              <w:b/>
              <w:color w:val="000000" w:themeColor="text1"/>
              <w:u w:val="single"/>
            </w:rPr>
            <w:t>5</w:t>
          </w:r>
          <w:r w:rsidRPr="00C37CD3">
            <w:rPr>
              <w:b/>
              <w:color w:val="000000" w:themeColor="text1"/>
              <w:u w:val="single"/>
            </w:rPr>
            <w:t xml:space="preserve"> (</w:t>
          </w:r>
          <w:r w:rsidR="00033B6D">
            <w:rPr>
              <w:b/>
              <w:color w:val="000000" w:themeColor="text1"/>
              <w:u w:val="single"/>
            </w:rPr>
            <w:t>3</w:t>
          </w:r>
          <w:r w:rsidR="00A464A0">
            <w:rPr>
              <w:b/>
              <w:color w:val="000000" w:themeColor="text1"/>
              <w:u w:val="single"/>
            </w:rPr>
            <w:t>1</w:t>
          </w:r>
          <w:r w:rsidRPr="00C37CD3">
            <w:rPr>
              <w:b/>
              <w:color w:val="000000" w:themeColor="text1"/>
              <w:u w:val="single"/>
            </w:rPr>
            <w:t xml:space="preserve">) от </w:t>
          </w:r>
          <w:r w:rsidR="00033B6D">
            <w:rPr>
              <w:b/>
              <w:color w:val="000000" w:themeColor="text1"/>
              <w:u w:val="single"/>
            </w:rPr>
            <w:t>0</w:t>
          </w:r>
          <w:r w:rsidR="00A464A0">
            <w:rPr>
              <w:b/>
              <w:color w:val="000000" w:themeColor="text1"/>
              <w:u w:val="single"/>
            </w:rPr>
            <w:t>2</w:t>
          </w:r>
          <w:r w:rsidRPr="00C37CD3">
            <w:rPr>
              <w:b/>
              <w:color w:val="000000" w:themeColor="text1"/>
              <w:u w:val="single"/>
            </w:rPr>
            <w:t xml:space="preserve"> </w:t>
          </w:r>
          <w:r w:rsidR="00A464A0">
            <w:rPr>
              <w:b/>
              <w:color w:val="000000" w:themeColor="text1"/>
              <w:u w:val="single"/>
            </w:rPr>
            <w:t>августа</w:t>
          </w:r>
          <w:r w:rsidRPr="00C37CD3">
            <w:rPr>
              <w:b/>
              <w:color w:val="000000" w:themeColor="text1"/>
              <w:u w:val="single"/>
            </w:rPr>
            <w:t xml:space="preserve"> 202</w:t>
          </w:r>
          <w:r>
            <w:rPr>
              <w:b/>
              <w:color w:val="000000" w:themeColor="text1"/>
              <w:u w:val="single"/>
            </w:rPr>
            <w:t>4</w:t>
          </w:r>
          <w:r w:rsidRPr="00C37CD3">
            <w:rPr>
              <w:b/>
              <w:color w:val="000000" w:themeColor="text1"/>
              <w:u w:val="single"/>
            </w:rPr>
            <w:t xml:space="preserve"> года</w:t>
          </w:r>
        </w:p>
      </w:tc>
      <w:tc>
        <w:tcPr>
          <w:tcW w:w="971" w:type="pct"/>
        </w:tcPr>
        <w:p w:rsidR="001E2249" w:rsidRPr="00EF1B5C" w:rsidRDefault="001E2249" w:rsidP="0025116A">
          <w:pPr>
            <w:pStyle w:val="a6"/>
            <w:tabs>
              <w:tab w:val="clear" w:pos="4677"/>
              <w:tab w:val="clear" w:pos="9355"/>
            </w:tabs>
            <w:ind w:left="133" w:hanging="133"/>
            <w:jc w:val="right"/>
            <w:rPr>
              <w:color w:val="000000" w:themeColor="text1"/>
            </w:rPr>
          </w:pPr>
          <w:r w:rsidRPr="00EF1B5C">
            <w:rPr>
              <w:color w:val="000000" w:themeColor="text1"/>
              <w:sz w:val="24"/>
              <w:szCs w:val="24"/>
            </w:rPr>
            <w:fldChar w:fldCharType="begin"/>
          </w:r>
          <w:r w:rsidRPr="00EF1B5C">
            <w:rPr>
              <w:color w:val="000000" w:themeColor="text1"/>
              <w:sz w:val="24"/>
              <w:szCs w:val="24"/>
            </w:rPr>
            <w:instrText>PAGE   \* MERGEFORMAT</w:instrText>
          </w:r>
          <w:r w:rsidRPr="00EF1B5C">
            <w:rPr>
              <w:color w:val="000000" w:themeColor="text1"/>
              <w:sz w:val="24"/>
              <w:szCs w:val="24"/>
            </w:rPr>
            <w:fldChar w:fldCharType="separate"/>
          </w:r>
          <w:r w:rsidR="00A464A0">
            <w:rPr>
              <w:noProof/>
              <w:color w:val="000000" w:themeColor="text1"/>
              <w:sz w:val="24"/>
              <w:szCs w:val="24"/>
            </w:rPr>
            <w:t>2</w:t>
          </w:r>
          <w:r w:rsidRPr="00EF1B5C">
            <w:rPr>
              <w:color w:val="000000" w:themeColor="text1"/>
              <w:sz w:val="24"/>
              <w:szCs w:val="24"/>
            </w:rPr>
            <w:fldChar w:fldCharType="end"/>
          </w:r>
        </w:p>
      </w:tc>
    </w:tr>
  </w:tbl>
  <w:p w:rsidR="001E2249" w:rsidRDefault="001E2249" w:rsidP="000205E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7B84C26"/>
    <w:multiLevelType w:val="hybridMultilevel"/>
    <w:tmpl w:val="8F4009BA"/>
    <w:lvl w:ilvl="0" w:tplc="0419000F">
      <w:start w:val="1"/>
      <w:numFmt w:val="decimal"/>
      <w:lvlText w:val="%1."/>
      <w:lvlJc w:val="left"/>
      <w:pPr>
        <w:tabs>
          <w:tab w:val="num" w:pos="720"/>
        </w:tabs>
        <w:ind w:left="720" w:hanging="360"/>
      </w:pPr>
      <w:rPr>
        <w:rFonts w:hint="default"/>
      </w:rPr>
    </w:lvl>
    <w:lvl w:ilvl="1" w:tplc="A39C14AA">
      <w:start w:val="2"/>
      <w:numFmt w:val="upperRoman"/>
      <w:lvlText w:val="%2."/>
      <w:lvlJc w:val="left"/>
      <w:pPr>
        <w:tabs>
          <w:tab w:val="num" w:pos="2235"/>
        </w:tabs>
        <w:ind w:left="2235" w:hanging="115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BCF2EF1"/>
    <w:multiLevelType w:val="hybridMultilevel"/>
    <w:tmpl w:val="E69EDB6C"/>
    <w:lvl w:ilvl="0" w:tplc="20BE69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F067823"/>
    <w:multiLevelType w:val="multilevel"/>
    <w:tmpl w:val="521EB14C"/>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56996409"/>
    <w:multiLevelType w:val="hybridMultilevel"/>
    <w:tmpl w:val="7D14DD12"/>
    <w:lvl w:ilvl="0" w:tplc="AD10BB2C">
      <w:start w:val="2"/>
      <w:numFmt w:val="upperRoman"/>
      <w:lvlText w:val="%1."/>
      <w:lvlJc w:val="left"/>
      <w:pPr>
        <w:tabs>
          <w:tab w:val="num" w:pos="1080"/>
        </w:tabs>
        <w:ind w:left="1080" w:hanging="720"/>
      </w:pPr>
      <w:rPr>
        <w:rFonts w:hint="default"/>
      </w:rPr>
    </w:lvl>
    <w:lvl w:ilvl="1" w:tplc="AD0AE4E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D472C53"/>
    <w:multiLevelType w:val="hybridMultilevel"/>
    <w:tmpl w:val="BA386A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4F4405"/>
    <w:multiLevelType w:val="multilevel"/>
    <w:tmpl w:val="4D00503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9563985"/>
    <w:multiLevelType w:val="hybridMultilevel"/>
    <w:tmpl w:val="19541C9E"/>
    <w:lvl w:ilvl="0" w:tplc="058C4DCC">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8"/>
  </w:num>
  <w:num w:numId="5">
    <w:abstractNumId w:val="3"/>
  </w:num>
  <w:num w:numId="6">
    <w:abstractNumId w:val="6"/>
  </w:num>
  <w:num w:numId="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4A4"/>
    <w:rsid w:val="00000FA9"/>
    <w:rsid w:val="000032E1"/>
    <w:rsid w:val="00005EBB"/>
    <w:rsid w:val="00012064"/>
    <w:rsid w:val="000205E2"/>
    <w:rsid w:val="000211EE"/>
    <w:rsid w:val="00033B6D"/>
    <w:rsid w:val="000477E4"/>
    <w:rsid w:val="000559DD"/>
    <w:rsid w:val="00057C91"/>
    <w:rsid w:val="00064D49"/>
    <w:rsid w:val="00064D85"/>
    <w:rsid w:val="0006519C"/>
    <w:rsid w:val="00065962"/>
    <w:rsid w:val="000807E2"/>
    <w:rsid w:val="00094A61"/>
    <w:rsid w:val="000A2D95"/>
    <w:rsid w:val="000B0266"/>
    <w:rsid w:val="000B7FAD"/>
    <w:rsid w:val="000C4327"/>
    <w:rsid w:val="000D0956"/>
    <w:rsid w:val="000D1A16"/>
    <w:rsid w:val="000D3416"/>
    <w:rsid w:val="000D4F08"/>
    <w:rsid w:val="000F15E6"/>
    <w:rsid w:val="000F3739"/>
    <w:rsid w:val="00101BE1"/>
    <w:rsid w:val="0010715E"/>
    <w:rsid w:val="0011164E"/>
    <w:rsid w:val="00112D9B"/>
    <w:rsid w:val="0012121F"/>
    <w:rsid w:val="0013509F"/>
    <w:rsid w:val="0014326B"/>
    <w:rsid w:val="001507B7"/>
    <w:rsid w:val="001540E7"/>
    <w:rsid w:val="001854B8"/>
    <w:rsid w:val="00190817"/>
    <w:rsid w:val="00196920"/>
    <w:rsid w:val="001970E0"/>
    <w:rsid w:val="001A6529"/>
    <w:rsid w:val="001B6501"/>
    <w:rsid w:val="001C314C"/>
    <w:rsid w:val="001C40BC"/>
    <w:rsid w:val="001C5A03"/>
    <w:rsid w:val="001E2249"/>
    <w:rsid w:val="00215549"/>
    <w:rsid w:val="00230A51"/>
    <w:rsid w:val="002335B4"/>
    <w:rsid w:val="0023411F"/>
    <w:rsid w:val="00241473"/>
    <w:rsid w:val="00243207"/>
    <w:rsid w:val="0025116A"/>
    <w:rsid w:val="00252344"/>
    <w:rsid w:val="00255C3C"/>
    <w:rsid w:val="0025783A"/>
    <w:rsid w:val="00270C5D"/>
    <w:rsid w:val="0027394F"/>
    <w:rsid w:val="0028160A"/>
    <w:rsid w:val="0028208B"/>
    <w:rsid w:val="00285FAE"/>
    <w:rsid w:val="002D3C6A"/>
    <w:rsid w:val="002E1A83"/>
    <w:rsid w:val="002F382A"/>
    <w:rsid w:val="002F553B"/>
    <w:rsid w:val="00304309"/>
    <w:rsid w:val="003079BE"/>
    <w:rsid w:val="00334BF1"/>
    <w:rsid w:val="00341905"/>
    <w:rsid w:val="00363C5B"/>
    <w:rsid w:val="00376174"/>
    <w:rsid w:val="0038089C"/>
    <w:rsid w:val="003B4749"/>
    <w:rsid w:val="003D7498"/>
    <w:rsid w:val="003E742C"/>
    <w:rsid w:val="003F01AC"/>
    <w:rsid w:val="003F3BD4"/>
    <w:rsid w:val="003F4CBE"/>
    <w:rsid w:val="00400BB8"/>
    <w:rsid w:val="00401E4D"/>
    <w:rsid w:val="004211E8"/>
    <w:rsid w:val="004258B5"/>
    <w:rsid w:val="00433B3B"/>
    <w:rsid w:val="00435470"/>
    <w:rsid w:val="004571AA"/>
    <w:rsid w:val="00465ADD"/>
    <w:rsid w:val="0047050E"/>
    <w:rsid w:val="00471657"/>
    <w:rsid w:val="00473906"/>
    <w:rsid w:val="00484168"/>
    <w:rsid w:val="00492484"/>
    <w:rsid w:val="00497857"/>
    <w:rsid w:val="004A68B7"/>
    <w:rsid w:val="004A7D19"/>
    <w:rsid w:val="004B5A25"/>
    <w:rsid w:val="004C1409"/>
    <w:rsid w:val="004C76CD"/>
    <w:rsid w:val="004D00D7"/>
    <w:rsid w:val="004D1709"/>
    <w:rsid w:val="004D34B1"/>
    <w:rsid w:val="004D46C0"/>
    <w:rsid w:val="0051734E"/>
    <w:rsid w:val="00517A27"/>
    <w:rsid w:val="00522A24"/>
    <w:rsid w:val="0053097A"/>
    <w:rsid w:val="005337D7"/>
    <w:rsid w:val="00536EE8"/>
    <w:rsid w:val="00537D36"/>
    <w:rsid w:val="00555EE5"/>
    <w:rsid w:val="00560022"/>
    <w:rsid w:val="005659EA"/>
    <w:rsid w:val="00570E48"/>
    <w:rsid w:val="00573B0E"/>
    <w:rsid w:val="00586E9C"/>
    <w:rsid w:val="005932F2"/>
    <w:rsid w:val="00595595"/>
    <w:rsid w:val="00595BD1"/>
    <w:rsid w:val="00595E47"/>
    <w:rsid w:val="005A4832"/>
    <w:rsid w:val="005B0467"/>
    <w:rsid w:val="005C153C"/>
    <w:rsid w:val="005D40B0"/>
    <w:rsid w:val="005E22E8"/>
    <w:rsid w:val="005F2994"/>
    <w:rsid w:val="00606763"/>
    <w:rsid w:val="0061762B"/>
    <w:rsid w:val="00623625"/>
    <w:rsid w:val="006264EE"/>
    <w:rsid w:val="00664BD7"/>
    <w:rsid w:val="006769A4"/>
    <w:rsid w:val="0068316B"/>
    <w:rsid w:val="00693E89"/>
    <w:rsid w:val="006965EE"/>
    <w:rsid w:val="00696BE9"/>
    <w:rsid w:val="006A11E2"/>
    <w:rsid w:val="006A6909"/>
    <w:rsid w:val="006C1413"/>
    <w:rsid w:val="006E207B"/>
    <w:rsid w:val="006E7580"/>
    <w:rsid w:val="006F031D"/>
    <w:rsid w:val="006F0D87"/>
    <w:rsid w:val="006F2E2D"/>
    <w:rsid w:val="006F3F83"/>
    <w:rsid w:val="00700C4D"/>
    <w:rsid w:val="00700FA9"/>
    <w:rsid w:val="007041FF"/>
    <w:rsid w:val="00711E6A"/>
    <w:rsid w:val="00713C6C"/>
    <w:rsid w:val="007148BC"/>
    <w:rsid w:val="00717F3B"/>
    <w:rsid w:val="007536C4"/>
    <w:rsid w:val="00765571"/>
    <w:rsid w:val="00772497"/>
    <w:rsid w:val="007770BF"/>
    <w:rsid w:val="00782613"/>
    <w:rsid w:val="00783948"/>
    <w:rsid w:val="007A5F5F"/>
    <w:rsid w:val="007B26A0"/>
    <w:rsid w:val="007C4B0C"/>
    <w:rsid w:val="007D4048"/>
    <w:rsid w:val="007E543D"/>
    <w:rsid w:val="007F04A7"/>
    <w:rsid w:val="007F738D"/>
    <w:rsid w:val="008027D2"/>
    <w:rsid w:val="0082301A"/>
    <w:rsid w:val="00825896"/>
    <w:rsid w:val="00830261"/>
    <w:rsid w:val="00830F03"/>
    <w:rsid w:val="00844177"/>
    <w:rsid w:val="00844A76"/>
    <w:rsid w:val="0084533E"/>
    <w:rsid w:val="00847705"/>
    <w:rsid w:val="00851B8F"/>
    <w:rsid w:val="00862F1A"/>
    <w:rsid w:val="00862FAF"/>
    <w:rsid w:val="00871A38"/>
    <w:rsid w:val="00872EA9"/>
    <w:rsid w:val="0089109F"/>
    <w:rsid w:val="0089422C"/>
    <w:rsid w:val="008A2825"/>
    <w:rsid w:val="008A7C9B"/>
    <w:rsid w:val="008B3BD4"/>
    <w:rsid w:val="008C3DC7"/>
    <w:rsid w:val="008C5757"/>
    <w:rsid w:val="008D0763"/>
    <w:rsid w:val="008D27CB"/>
    <w:rsid w:val="008F03B2"/>
    <w:rsid w:val="008F2626"/>
    <w:rsid w:val="008F31E3"/>
    <w:rsid w:val="00914992"/>
    <w:rsid w:val="00916685"/>
    <w:rsid w:val="0091766B"/>
    <w:rsid w:val="00923FD2"/>
    <w:rsid w:val="009644A4"/>
    <w:rsid w:val="00965A4F"/>
    <w:rsid w:val="0098020A"/>
    <w:rsid w:val="009836BD"/>
    <w:rsid w:val="00986586"/>
    <w:rsid w:val="009937C2"/>
    <w:rsid w:val="009B6264"/>
    <w:rsid w:val="009C03DD"/>
    <w:rsid w:val="009C4CFA"/>
    <w:rsid w:val="009D0632"/>
    <w:rsid w:val="009D23DC"/>
    <w:rsid w:val="009D3640"/>
    <w:rsid w:val="009D4AAE"/>
    <w:rsid w:val="009D7126"/>
    <w:rsid w:val="009E372E"/>
    <w:rsid w:val="009E61C8"/>
    <w:rsid w:val="009E7744"/>
    <w:rsid w:val="009F5A2D"/>
    <w:rsid w:val="00A1185D"/>
    <w:rsid w:val="00A13169"/>
    <w:rsid w:val="00A234A2"/>
    <w:rsid w:val="00A33A62"/>
    <w:rsid w:val="00A43279"/>
    <w:rsid w:val="00A43FC9"/>
    <w:rsid w:val="00A464A0"/>
    <w:rsid w:val="00A519E4"/>
    <w:rsid w:val="00A52600"/>
    <w:rsid w:val="00A560F8"/>
    <w:rsid w:val="00A577BD"/>
    <w:rsid w:val="00A625C0"/>
    <w:rsid w:val="00A64B3C"/>
    <w:rsid w:val="00A7015E"/>
    <w:rsid w:val="00A71493"/>
    <w:rsid w:val="00A76828"/>
    <w:rsid w:val="00A81038"/>
    <w:rsid w:val="00A81E02"/>
    <w:rsid w:val="00A82544"/>
    <w:rsid w:val="00AB28C3"/>
    <w:rsid w:val="00AC0D6A"/>
    <w:rsid w:val="00AC3944"/>
    <w:rsid w:val="00AD61F7"/>
    <w:rsid w:val="00AE1D29"/>
    <w:rsid w:val="00AE31D9"/>
    <w:rsid w:val="00AF23E0"/>
    <w:rsid w:val="00B03B3D"/>
    <w:rsid w:val="00B1243D"/>
    <w:rsid w:val="00B162F7"/>
    <w:rsid w:val="00B26141"/>
    <w:rsid w:val="00B305E2"/>
    <w:rsid w:val="00B369CE"/>
    <w:rsid w:val="00B37872"/>
    <w:rsid w:val="00B404FF"/>
    <w:rsid w:val="00B4321C"/>
    <w:rsid w:val="00B50F39"/>
    <w:rsid w:val="00B519AD"/>
    <w:rsid w:val="00B54C33"/>
    <w:rsid w:val="00BA021D"/>
    <w:rsid w:val="00BA3A7E"/>
    <w:rsid w:val="00BA4CB6"/>
    <w:rsid w:val="00BA5339"/>
    <w:rsid w:val="00BB24E9"/>
    <w:rsid w:val="00BB6423"/>
    <w:rsid w:val="00BC2967"/>
    <w:rsid w:val="00BC404C"/>
    <w:rsid w:val="00BC6BF1"/>
    <w:rsid w:val="00BC79FA"/>
    <w:rsid w:val="00BE1B76"/>
    <w:rsid w:val="00C117F6"/>
    <w:rsid w:val="00C154BD"/>
    <w:rsid w:val="00C24AFD"/>
    <w:rsid w:val="00C27946"/>
    <w:rsid w:val="00C34407"/>
    <w:rsid w:val="00C35AD2"/>
    <w:rsid w:val="00C360DD"/>
    <w:rsid w:val="00C362A8"/>
    <w:rsid w:val="00C37924"/>
    <w:rsid w:val="00C37CD3"/>
    <w:rsid w:val="00C404A7"/>
    <w:rsid w:val="00C40AD3"/>
    <w:rsid w:val="00C5776F"/>
    <w:rsid w:val="00C72F29"/>
    <w:rsid w:val="00C80FCF"/>
    <w:rsid w:val="00C82240"/>
    <w:rsid w:val="00C90846"/>
    <w:rsid w:val="00CA131B"/>
    <w:rsid w:val="00CA318E"/>
    <w:rsid w:val="00CA6245"/>
    <w:rsid w:val="00CD0F4E"/>
    <w:rsid w:val="00CD1130"/>
    <w:rsid w:val="00CD1931"/>
    <w:rsid w:val="00CD2A5C"/>
    <w:rsid w:val="00CD39EE"/>
    <w:rsid w:val="00CE3F87"/>
    <w:rsid w:val="00CF51C4"/>
    <w:rsid w:val="00D000F9"/>
    <w:rsid w:val="00D10EE1"/>
    <w:rsid w:val="00D125D3"/>
    <w:rsid w:val="00D12952"/>
    <w:rsid w:val="00D153B2"/>
    <w:rsid w:val="00D4185C"/>
    <w:rsid w:val="00D4467B"/>
    <w:rsid w:val="00D52020"/>
    <w:rsid w:val="00D54D88"/>
    <w:rsid w:val="00D55846"/>
    <w:rsid w:val="00D70110"/>
    <w:rsid w:val="00D70183"/>
    <w:rsid w:val="00D71693"/>
    <w:rsid w:val="00D7734F"/>
    <w:rsid w:val="00D82E0B"/>
    <w:rsid w:val="00D84D23"/>
    <w:rsid w:val="00D9628B"/>
    <w:rsid w:val="00D9632D"/>
    <w:rsid w:val="00DA1392"/>
    <w:rsid w:val="00DA61DC"/>
    <w:rsid w:val="00DC77B8"/>
    <w:rsid w:val="00DD6E26"/>
    <w:rsid w:val="00DD71E3"/>
    <w:rsid w:val="00DE2C0E"/>
    <w:rsid w:val="00DE5D63"/>
    <w:rsid w:val="00DE72C5"/>
    <w:rsid w:val="00DF02B0"/>
    <w:rsid w:val="00DF18AE"/>
    <w:rsid w:val="00E10604"/>
    <w:rsid w:val="00E13F9F"/>
    <w:rsid w:val="00E14167"/>
    <w:rsid w:val="00E17044"/>
    <w:rsid w:val="00E20302"/>
    <w:rsid w:val="00E2344B"/>
    <w:rsid w:val="00E31DCB"/>
    <w:rsid w:val="00E64F8D"/>
    <w:rsid w:val="00E814AD"/>
    <w:rsid w:val="00E9317E"/>
    <w:rsid w:val="00E94C1C"/>
    <w:rsid w:val="00EA2CF1"/>
    <w:rsid w:val="00EB1047"/>
    <w:rsid w:val="00ED7E63"/>
    <w:rsid w:val="00EE49A1"/>
    <w:rsid w:val="00EF1B5C"/>
    <w:rsid w:val="00F464FB"/>
    <w:rsid w:val="00F52817"/>
    <w:rsid w:val="00F642BD"/>
    <w:rsid w:val="00F64620"/>
    <w:rsid w:val="00F76374"/>
    <w:rsid w:val="00F925AB"/>
    <w:rsid w:val="00FA1EFE"/>
    <w:rsid w:val="00FA31C6"/>
    <w:rsid w:val="00FA374E"/>
    <w:rsid w:val="00FB5989"/>
    <w:rsid w:val="00FC5CBA"/>
    <w:rsid w:val="00FC6F9C"/>
    <w:rsid w:val="00FD0D96"/>
    <w:rsid w:val="00FD282C"/>
    <w:rsid w:val="00FD5FA8"/>
    <w:rsid w:val="00FE4601"/>
    <w:rsid w:val="00FF2347"/>
    <w:rsid w:val="00FF25A5"/>
    <w:rsid w:val="00FF35EC"/>
    <w:rsid w:val="00FF6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E7DFC"/>
  <w15:chartTrackingRefBased/>
  <w15:docId w15:val="{92E904DE-3EE7-46F2-9FE4-04872947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6F0D8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1C5A03"/>
    <w:pPr>
      <w:keepNext/>
      <w:widowControl w:val="0"/>
      <w:autoSpaceDE w:val="0"/>
      <w:autoSpaceDN w:val="0"/>
      <w:adjustRightInd w:val="0"/>
      <w:spacing w:after="0" w:line="240" w:lineRule="auto"/>
      <w:ind w:left="120"/>
      <w:jc w:val="center"/>
      <w:outlineLvl w:val="1"/>
    </w:pPr>
    <w:rPr>
      <w:rFonts w:ascii="Times New Roman" w:eastAsia="Times New Roman" w:hAnsi="Times New Roman" w:cs="Times New Roman"/>
      <w:sz w:val="28"/>
      <w:szCs w:val="28"/>
      <w:lang w:eastAsia="ru-RU"/>
    </w:rPr>
  </w:style>
  <w:style w:type="paragraph" w:styleId="3">
    <w:name w:val="heading 3"/>
    <w:basedOn w:val="a"/>
    <w:next w:val="a"/>
    <w:link w:val="30"/>
    <w:qFormat/>
    <w:rsid w:val="00B305E2"/>
    <w:pPr>
      <w:keepNext/>
      <w:tabs>
        <w:tab w:val="num" w:pos="2160"/>
      </w:tabs>
      <w:spacing w:after="0" w:line="240" w:lineRule="auto"/>
      <w:ind w:left="2160" w:hanging="180"/>
      <w:jc w:val="right"/>
      <w:outlineLvl w:val="2"/>
    </w:pPr>
    <w:rPr>
      <w:rFonts w:ascii="Times New Roman" w:eastAsia="Times New Roman" w:hAnsi="Times New Roman" w:cs="Times New Roman"/>
      <w:b/>
      <w:bCs/>
      <w:sz w:val="20"/>
      <w:szCs w:val="24"/>
      <w:lang w:val="x-none" w:eastAsia="ar-SA"/>
    </w:rPr>
  </w:style>
  <w:style w:type="paragraph" w:styleId="4">
    <w:name w:val="heading 4"/>
    <w:basedOn w:val="a"/>
    <w:next w:val="a0"/>
    <w:link w:val="40"/>
    <w:qFormat/>
    <w:rsid w:val="00B305E2"/>
    <w:pPr>
      <w:tabs>
        <w:tab w:val="num" w:pos="2880"/>
      </w:tabs>
      <w:spacing w:after="0" w:line="240" w:lineRule="auto"/>
      <w:ind w:left="2880" w:hanging="360"/>
      <w:jc w:val="both"/>
      <w:outlineLvl w:val="3"/>
    </w:pPr>
    <w:rPr>
      <w:rFonts w:ascii="Arial" w:eastAsia="Times New Roman" w:hAnsi="Arial" w:cs="Times New Roman"/>
      <w:sz w:val="26"/>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6F0D87"/>
    <w:rPr>
      <w:rFonts w:ascii="Arial" w:eastAsia="Times New Roman" w:hAnsi="Arial" w:cs="Arial"/>
      <w:b/>
      <w:bCs/>
      <w:kern w:val="32"/>
      <w:sz w:val="32"/>
      <w:szCs w:val="32"/>
      <w:lang w:eastAsia="ru-RU"/>
    </w:rPr>
  </w:style>
  <w:style w:type="character" w:customStyle="1" w:styleId="20">
    <w:name w:val="Заголовок 2 Знак"/>
    <w:basedOn w:val="a1"/>
    <w:link w:val="2"/>
    <w:rsid w:val="001C5A03"/>
    <w:rPr>
      <w:rFonts w:ascii="Times New Roman" w:eastAsia="Times New Roman" w:hAnsi="Times New Roman" w:cs="Times New Roman"/>
      <w:sz w:val="28"/>
      <w:szCs w:val="28"/>
      <w:lang w:eastAsia="ru-RU"/>
    </w:rPr>
  </w:style>
  <w:style w:type="paragraph" w:styleId="a4">
    <w:name w:val="Normal (Web)"/>
    <w:aliases w:val="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basedOn w:val="a"/>
    <w:link w:val="a5"/>
    <w:unhideWhenUsed/>
    <w:rsid w:val="008B3BD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a5">
    <w:name w:val="Обычный (веб) Знак"/>
    <w:aliases w:val=" Знак5 Знак Знак1,Обычный (веб) Знак1 Знак Знак1,Обычный (веб) Знак Знак Знак Знак1,Обычный (веб) Знак1 Знак Знак Знак Знак1,Обычный (веб) Знак Знак Знак Знак Знак Знак1,Обычный (веб) Знак1 Знак Знак Знак Знак Знак Знак"/>
    <w:link w:val="a4"/>
    <w:rsid w:val="001C5A03"/>
    <w:rPr>
      <w:rFonts w:ascii="Times New Roman" w:eastAsiaTheme="minorEastAsia" w:hAnsi="Times New Roman" w:cs="Times New Roman"/>
      <w:sz w:val="24"/>
      <w:szCs w:val="24"/>
      <w:lang w:eastAsia="ru-RU"/>
    </w:rPr>
  </w:style>
  <w:style w:type="paragraph" w:styleId="a6">
    <w:name w:val="header"/>
    <w:basedOn w:val="a"/>
    <w:link w:val="a7"/>
    <w:uiPriority w:val="99"/>
    <w:unhideWhenUsed/>
    <w:rsid w:val="00FA31C6"/>
    <w:pPr>
      <w:tabs>
        <w:tab w:val="center" w:pos="4677"/>
        <w:tab w:val="right" w:pos="9355"/>
      </w:tabs>
      <w:spacing w:after="0" w:line="240" w:lineRule="auto"/>
    </w:pPr>
  </w:style>
  <w:style w:type="character" w:customStyle="1" w:styleId="a7">
    <w:name w:val="Верхний колонтитул Знак"/>
    <w:basedOn w:val="a1"/>
    <w:link w:val="a6"/>
    <w:uiPriority w:val="99"/>
    <w:qFormat/>
    <w:rsid w:val="00FA31C6"/>
  </w:style>
  <w:style w:type="paragraph" w:styleId="a8">
    <w:name w:val="footer"/>
    <w:basedOn w:val="a"/>
    <w:link w:val="a9"/>
    <w:unhideWhenUsed/>
    <w:rsid w:val="00FA31C6"/>
    <w:pPr>
      <w:tabs>
        <w:tab w:val="center" w:pos="4677"/>
        <w:tab w:val="right" w:pos="9355"/>
      </w:tabs>
      <w:spacing w:after="0" w:line="240" w:lineRule="auto"/>
    </w:pPr>
  </w:style>
  <w:style w:type="character" w:customStyle="1" w:styleId="a9">
    <w:name w:val="Нижний колонтитул Знак"/>
    <w:basedOn w:val="a1"/>
    <w:link w:val="a8"/>
    <w:rsid w:val="00FA31C6"/>
  </w:style>
  <w:style w:type="character" w:customStyle="1" w:styleId="aa">
    <w:name w:val="Гипертекстовая ссылка"/>
    <w:uiPriority w:val="99"/>
    <w:rsid w:val="00A625C0"/>
    <w:rPr>
      <w:b w:val="0"/>
      <w:bCs w:val="0"/>
      <w:color w:val="106BBE"/>
    </w:rPr>
  </w:style>
  <w:style w:type="paragraph" w:styleId="ab">
    <w:name w:val="No Spacing"/>
    <w:link w:val="ac"/>
    <w:uiPriority w:val="1"/>
    <w:qFormat/>
    <w:rsid w:val="00A625C0"/>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c">
    <w:name w:val="Без интервала Знак"/>
    <w:link w:val="ab"/>
    <w:rsid w:val="00433B3B"/>
    <w:rPr>
      <w:rFonts w:ascii="Times New Roman CYR" w:eastAsia="Times New Roman" w:hAnsi="Times New Roman CYR" w:cs="Times New Roman CYR"/>
      <w:sz w:val="24"/>
      <w:szCs w:val="24"/>
      <w:lang w:eastAsia="ru-RU"/>
    </w:rPr>
  </w:style>
  <w:style w:type="paragraph" w:styleId="ad">
    <w:name w:val="List Paragraph"/>
    <w:basedOn w:val="a"/>
    <w:link w:val="ae"/>
    <w:uiPriority w:val="34"/>
    <w:qFormat/>
    <w:rsid w:val="00A625C0"/>
    <w:pPr>
      <w:suppressAutoHyphens/>
      <w:spacing w:after="200" w:line="276" w:lineRule="auto"/>
      <w:ind w:left="720"/>
    </w:pPr>
    <w:rPr>
      <w:rFonts w:ascii="Calibri" w:eastAsia="Liberation Sans;Arial" w:hAnsi="Calibri" w:cs=";Times New Roman"/>
      <w:lang w:eastAsia="zh-CN"/>
    </w:rPr>
  </w:style>
  <w:style w:type="paragraph" w:customStyle="1" w:styleId="ConsPlusNormal">
    <w:name w:val="ConsPlusNormal"/>
    <w:link w:val="ConsPlusNormal0"/>
    <w:qFormat/>
    <w:rsid w:val="001C5A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ody Text Indent"/>
    <w:basedOn w:val="a"/>
    <w:link w:val="af0"/>
    <w:rsid w:val="006F0D8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0">
    <w:name w:val="Основной текст с отступом Знак"/>
    <w:basedOn w:val="a1"/>
    <w:link w:val="af"/>
    <w:rsid w:val="006F0D87"/>
    <w:rPr>
      <w:rFonts w:ascii="Times New Roman" w:eastAsia="Times New Roman" w:hAnsi="Times New Roman" w:cs="Times New Roman"/>
      <w:sz w:val="28"/>
      <w:szCs w:val="20"/>
      <w:lang w:eastAsia="ru-RU"/>
    </w:rPr>
  </w:style>
  <w:style w:type="character" w:customStyle="1" w:styleId="af1">
    <w:name w:val="Цветовое выделение"/>
    <w:uiPriority w:val="99"/>
    <w:rsid w:val="006F0D87"/>
    <w:rPr>
      <w:b/>
      <w:bCs/>
      <w:color w:val="000080"/>
      <w:sz w:val="20"/>
      <w:szCs w:val="20"/>
    </w:rPr>
  </w:style>
  <w:style w:type="character" w:customStyle="1" w:styleId="af2">
    <w:name w:val="Не вступил в силу"/>
    <w:rsid w:val="006F0D87"/>
    <w:rPr>
      <w:b/>
      <w:bCs/>
      <w:color w:val="008080"/>
      <w:sz w:val="20"/>
      <w:szCs w:val="20"/>
    </w:rPr>
  </w:style>
  <w:style w:type="table" w:styleId="af3">
    <w:name w:val="Table Grid"/>
    <w:basedOn w:val="a2"/>
    <w:uiPriority w:val="59"/>
    <w:qFormat/>
    <w:rsid w:val="006F0D8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Body Text"/>
    <w:basedOn w:val="a"/>
    <w:link w:val="af4"/>
    <w:unhideWhenUsed/>
    <w:rsid w:val="006F0D87"/>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1"/>
    <w:link w:val="a0"/>
    <w:rsid w:val="006F0D87"/>
    <w:rPr>
      <w:rFonts w:ascii="Times New Roman" w:eastAsia="Times New Roman" w:hAnsi="Times New Roman" w:cs="Times New Roman"/>
      <w:sz w:val="24"/>
      <w:szCs w:val="24"/>
      <w:lang w:eastAsia="ru-RU"/>
    </w:rPr>
  </w:style>
  <w:style w:type="paragraph" w:styleId="af5">
    <w:name w:val="Plain Text"/>
    <w:basedOn w:val="a"/>
    <w:link w:val="af6"/>
    <w:unhideWhenUsed/>
    <w:rsid w:val="006F0D87"/>
    <w:pPr>
      <w:spacing w:after="0" w:line="240" w:lineRule="auto"/>
    </w:pPr>
    <w:rPr>
      <w:rFonts w:ascii="Consolas" w:eastAsia="Calibri" w:hAnsi="Consolas" w:cs="Times New Roman"/>
      <w:sz w:val="21"/>
      <w:szCs w:val="21"/>
    </w:rPr>
  </w:style>
  <w:style w:type="character" w:customStyle="1" w:styleId="af6">
    <w:name w:val="Текст Знак"/>
    <w:basedOn w:val="a1"/>
    <w:link w:val="af5"/>
    <w:rsid w:val="006F0D87"/>
    <w:rPr>
      <w:rFonts w:ascii="Consolas" w:eastAsia="Calibri" w:hAnsi="Consolas" w:cs="Times New Roman"/>
      <w:sz w:val="21"/>
      <w:szCs w:val="21"/>
    </w:rPr>
  </w:style>
  <w:style w:type="character" w:styleId="af7">
    <w:name w:val="Hyperlink"/>
    <w:uiPriority w:val="99"/>
    <w:rsid w:val="006F0D87"/>
    <w:rPr>
      <w:color w:val="0000FF"/>
      <w:u w:val="single"/>
    </w:rPr>
  </w:style>
  <w:style w:type="table" w:customStyle="1" w:styleId="11">
    <w:name w:val="Сетка таблицы1"/>
    <w:basedOn w:val="a2"/>
    <w:next w:val="af3"/>
    <w:uiPriority w:val="59"/>
    <w:rsid w:val="006F0D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Знак Знак Знак Знак Знак Знак Знак Знак Знак"/>
    <w:basedOn w:val="a"/>
    <w:rsid w:val="00783948"/>
    <w:pPr>
      <w:spacing w:after="0" w:line="240" w:lineRule="auto"/>
    </w:pPr>
    <w:rPr>
      <w:rFonts w:ascii="Verdana" w:eastAsia="Times New Roman" w:hAnsi="Verdana" w:cs="Verdana"/>
      <w:sz w:val="20"/>
      <w:szCs w:val="20"/>
      <w:lang w:val="en-US"/>
    </w:rPr>
  </w:style>
  <w:style w:type="paragraph" w:customStyle="1" w:styleId="ConsPlusNonformat">
    <w:name w:val="ConsPlusNonformat"/>
    <w:uiPriority w:val="99"/>
    <w:qFormat/>
    <w:rsid w:val="0078394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78394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9">
    <w:name w:val="Знак Знак Знак Знак"/>
    <w:basedOn w:val="a"/>
    <w:rsid w:val="00783948"/>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fa">
    <w:name w:val="Balloon Text"/>
    <w:basedOn w:val="a"/>
    <w:link w:val="afb"/>
    <w:rsid w:val="00783948"/>
    <w:pPr>
      <w:spacing w:after="0" w:line="240" w:lineRule="auto"/>
    </w:pPr>
    <w:rPr>
      <w:rFonts w:ascii="Tahoma" w:eastAsia="Times New Roman" w:hAnsi="Tahoma" w:cs="Times New Roman"/>
      <w:sz w:val="16"/>
      <w:szCs w:val="16"/>
      <w:lang w:val="x-none" w:eastAsia="x-none"/>
    </w:rPr>
  </w:style>
  <w:style w:type="character" w:customStyle="1" w:styleId="afb">
    <w:name w:val="Текст выноски Знак"/>
    <w:basedOn w:val="a1"/>
    <w:link w:val="afa"/>
    <w:rsid w:val="00783948"/>
    <w:rPr>
      <w:rFonts w:ascii="Tahoma" w:eastAsia="Times New Roman" w:hAnsi="Tahoma" w:cs="Times New Roman"/>
      <w:sz w:val="16"/>
      <w:szCs w:val="16"/>
      <w:lang w:val="x-none" w:eastAsia="x-none"/>
    </w:rPr>
  </w:style>
  <w:style w:type="character" w:customStyle="1" w:styleId="wmi-callto">
    <w:name w:val="wmi-callto"/>
    <w:rsid w:val="00783948"/>
  </w:style>
  <w:style w:type="character" w:customStyle="1" w:styleId="apple-converted-space">
    <w:name w:val="apple-converted-space"/>
    <w:rsid w:val="00783948"/>
  </w:style>
  <w:style w:type="paragraph" w:customStyle="1" w:styleId="afc">
    <w:basedOn w:val="a"/>
    <w:next w:val="afd"/>
    <w:link w:val="afe"/>
    <w:qFormat/>
    <w:rsid w:val="00433B3B"/>
    <w:pPr>
      <w:spacing w:after="0" w:line="240" w:lineRule="auto"/>
      <w:jc w:val="center"/>
    </w:pPr>
    <w:rPr>
      <w:rFonts w:ascii="Calibri" w:hAnsi="Calibri" w:cs="Calibri"/>
      <w:sz w:val="36"/>
      <w:szCs w:val="36"/>
      <w:lang w:eastAsia="ru-RU"/>
    </w:rPr>
  </w:style>
  <w:style w:type="paragraph" w:styleId="afd">
    <w:name w:val="Title"/>
    <w:basedOn w:val="a"/>
    <w:next w:val="a"/>
    <w:link w:val="aff"/>
    <w:uiPriority w:val="10"/>
    <w:qFormat/>
    <w:rsid w:val="00433B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
    <w:name w:val="Заголовок Знак"/>
    <w:basedOn w:val="a1"/>
    <w:link w:val="afd"/>
    <w:uiPriority w:val="10"/>
    <w:rsid w:val="00433B3B"/>
    <w:rPr>
      <w:rFonts w:asciiTheme="majorHAnsi" w:eastAsiaTheme="majorEastAsia" w:hAnsiTheme="majorHAnsi" w:cstheme="majorBidi"/>
      <w:spacing w:val="-10"/>
      <w:kern w:val="28"/>
      <w:sz w:val="56"/>
      <w:szCs w:val="56"/>
    </w:rPr>
  </w:style>
  <w:style w:type="character" w:customStyle="1" w:styleId="afe">
    <w:name w:val="Название Знак"/>
    <w:link w:val="afc"/>
    <w:rsid w:val="00433B3B"/>
    <w:rPr>
      <w:rFonts w:ascii="Calibri" w:hAnsi="Calibri" w:cs="Calibri"/>
      <w:sz w:val="36"/>
      <w:szCs w:val="36"/>
      <w:lang w:val="ru-RU" w:eastAsia="ru-RU" w:bidi="ar-SA"/>
    </w:rPr>
  </w:style>
  <w:style w:type="paragraph" w:customStyle="1" w:styleId="ConsPlusTitle">
    <w:name w:val="ConsPlusTitle"/>
    <w:rsid w:val="00433B3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2">
    <w:name w:val="Без интервала1"/>
    <w:rsid w:val="00433B3B"/>
    <w:pPr>
      <w:spacing w:after="0" w:line="240" w:lineRule="auto"/>
    </w:pPr>
    <w:rPr>
      <w:rFonts w:ascii="Calibri" w:eastAsia="Times New Roman" w:hAnsi="Calibri" w:cs="Times New Roman"/>
    </w:rPr>
  </w:style>
  <w:style w:type="paragraph" w:customStyle="1" w:styleId="ConsPlusCell">
    <w:name w:val="ConsPlusCell"/>
    <w:uiPriority w:val="99"/>
    <w:rsid w:val="006E207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заголовок 1"/>
    <w:basedOn w:val="a"/>
    <w:next w:val="a"/>
    <w:rsid w:val="001854B8"/>
    <w:pPr>
      <w:keepNext/>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aff0">
    <w:name w:val="Абзац_пост"/>
    <w:basedOn w:val="a"/>
    <w:rsid w:val="00435470"/>
    <w:pPr>
      <w:spacing w:before="120" w:after="0" w:line="240" w:lineRule="auto"/>
      <w:ind w:firstLine="720"/>
      <w:jc w:val="both"/>
    </w:pPr>
    <w:rPr>
      <w:rFonts w:ascii="Times New Roman" w:eastAsia="Times New Roman" w:hAnsi="Times New Roman" w:cs="Times New Roman"/>
      <w:sz w:val="26"/>
      <w:szCs w:val="24"/>
      <w:lang w:eastAsia="ru-RU"/>
    </w:rPr>
  </w:style>
  <w:style w:type="character" w:styleId="aff1">
    <w:name w:val="Strong"/>
    <w:uiPriority w:val="22"/>
    <w:qFormat/>
    <w:rsid w:val="00DE5D63"/>
    <w:rPr>
      <w:b/>
      <w:bCs/>
    </w:rPr>
  </w:style>
  <w:style w:type="paragraph" w:customStyle="1" w:styleId="aff2">
    <w:name w:val="ЭЭГ"/>
    <w:basedOn w:val="a"/>
    <w:rsid w:val="00497857"/>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3">
    <w:name w:val="Знак"/>
    <w:basedOn w:val="a"/>
    <w:rsid w:val="001970E0"/>
    <w:pPr>
      <w:spacing w:after="0" w:line="240" w:lineRule="auto"/>
    </w:pPr>
    <w:rPr>
      <w:rFonts w:ascii="Verdana" w:eastAsia="Times New Roman" w:hAnsi="Verdana" w:cs="Verdana"/>
      <w:sz w:val="20"/>
      <w:szCs w:val="20"/>
      <w:lang w:val="en-US"/>
    </w:rPr>
  </w:style>
  <w:style w:type="character" w:styleId="aff4">
    <w:name w:val="FollowedHyperlink"/>
    <w:uiPriority w:val="99"/>
    <w:unhideWhenUsed/>
    <w:rsid w:val="001970E0"/>
    <w:rPr>
      <w:color w:val="800080"/>
      <w:u w:val="single"/>
    </w:rPr>
  </w:style>
  <w:style w:type="paragraph" w:customStyle="1" w:styleId="xl66">
    <w:name w:val="xl66"/>
    <w:basedOn w:val="a"/>
    <w:rsid w:val="001970E0"/>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rsid w:val="001970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8">
    <w:name w:val="xl68"/>
    <w:basedOn w:val="a"/>
    <w:rsid w:val="001970E0"/>
    <w:pPr>
      <w:pBdr>
        <w:bottom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9">
    <w:name w:val="xl69"/>
    <w:basedOn w:val="a"/>
    <w:rsid w:val="001970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0">
    <w:name w:val="xl70"/>
    <w:basedOn w:val="a"/>
    <w:rsid w:val="001970E0"/>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1">
    <w:name w:val="xl71"/>
    <w:basedOn w:val="a"/>
    <w:rsid w:val="001970E0"/>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2">
    <w:name w:val="xl72"/>
    <w:basedOn w:val="a"/>
    <w:rsid w:val="001970E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3">
    <w:name w:val="xl73"/>
    <w:basedOn w:val="a"/>
    <w:rsid w:val="001970E0"/>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4">
    <w:name w:val="xl74"/>
    <w:basedOn w:val="a"/>
    <w:rsid w:val="001970E0"/>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5">
    <w:name w:val="xl75"/>
    <w:basedOn w:val="a"/>
    <w:rsid w:val="001970E0"/>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6">
    <w:name w:val="xl76"/>
    <w:basedOn w:val="a"/>
    <w:rsid w:val="001970E0"/>
    <w:pPr>
      <w:pBdr>
        <w:top w:val="single" w:sz="4" w:space="0" w:color="000000"/>
        <w:left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7">
    <w:name w:val="xl77"/>
    <w:basedOn w:val="a"/>
    <w:rsid w:val="001970E0"/>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8">
    <w:name w:val="xl78"/>
    <w:basedOn w:val="a"/>
    <w:rsid w:val="001970E0"/>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9">
    <w:name w:val="xl79"/>
    <w:basedOn w:val="a"/>
    <w:rsid w:val="001970E0"/>
    <w:pPr>
      <w:pBdr>
        <w:top w:val="single" w:sz="4" w:space="0" w:color="000000"/>
        <w:left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80">
    <w:name w:val="xl80"/>
    <w:basedOn w:val="a"/>
    <w:rsid w:val="001970E0"/>
    <w:pP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1">
    <w:name w:val="xl81"/>
    <w:basedOn w:val="a"/>
    <w:rsid w:val="001970E0"/>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82">
    <w:name w:val="xl82"/>
    <w:basedOn w:val="a"/>
    <w:rsid w:val="001970E0"/>
    <w:pP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83">
    <w:name w:val="xl83"/>
    <w:basedOn w:val="a"/>
    <w:rsid w:val="001970E0"/>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character" w:customStyle="1" w:styleId="30">
    <w:name w:val="Заголовок 3 Знак"/>
    <w:basedOn w:val="a1"/>
    <w:link w:val="3"/>
    <w:rsid w:val="00B305E2"/>
    <w:rPr>
      <w:rFonts w:ascii="Times New Roman" w:eastAsia="Times New Roman" w:hAnsi="Times New Roman" w:cs="Times New Roman"/>
      <w:b/>
      <w:bCs/>
      <w:sz w:val="20"/>
      <w:szCs w:val="24"/>
      <w:lang w:val="x-none" w:eastAsia="ar-SA"/>
    </w:rPr>
  </w:style>
  <w:style w:type="character" w:customStyle="1" w:styleId="40">
    <w:name w:val="Заголовок 4 Знак"/>
    <w:basedOn w:val="a1"/>
    <w:link w:val="4"/>
    <w:rsid w:val="00B305E2"/>
    <w:rPr>
      <w:rFonts w:ascii="Arial" w:eastAsia="Times New Roman" w:hAnsi="Arial" w:cs="Times New Roman"/>
      <w:sz w:val="26"/>
      <w:szCs w:val="28"/>
      <w:lang w:eastAsia="ar-SA"/>
    </w:rPr>
  </w:style>
  <w:style w:type="paragraph" w:customStyle="1" w:styleId="ConsTitle">
    <w:name w:val="ConsTitle"/>
    <w:rsid w:val="00B305E2"/>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21">
    <w:name w:val="Body Text 2"/>
    <w:basedOn w:val="a"/>
    <w:link w:val="22"/>
    <w:uiPriority w:val="99"/>
    <w:unhideWhenUsed/>
    <w:rsid w:val="00D153B2"/>
    <w:pPr>
      <w:spacing w:after="120" w:line="480" w:lineRule="auto"/>
    </w:pPr>
  </w:style>
  <w:style w:type="character" w:customStyle="1" w:styleId="22">
    <w:name w:val="Основной текст 2 Знак"/>
    <w:basedOn w:val="a1"/>
    <w:link w:val="21"/>
    <w:uiPriority w:val="99"/>
    <w:rsid w:val="00D153B2"/>
  </w:style>
  <w:style w:type="character" w:customStyle="1" w:styleId="ae">
    <w:name w:val="Абзац списка Знак"/>
    <w:link w:val="ad"/>
    <w:locked/>
    <w:rsid w:val="00D153B2"/>
    <w:rPr>
      <w:rFonts w:ascii="Calibri" w:eastAsia="Liberation Sans;Arial" w:hAnsi="Calibri" w:cs=";Times New Roman"/>
      <w:lang w:eastAsia="zh-CN"/>
    </w:rPr>
  </w:style>
  <w:style w:type="paragraph" w:customStyle="1" w:styleId="aff5">
    <w:name w:val="Нормальный (таблица)"/>
    <w:basedOn w:val="a"/>
    <w:next w:val="a"/>
    <w:uiPriority w:val="99"/>
    <w:rsid w:val="003079B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6">
    <w:name w:val="Прижатый влево"/>
    <w:basedOn w:val="a"/>
    <w:next w:val="a"/>
    <w:uiPriority w:val="99"/>
    <w:rsid w:val="003079B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23">
    <w:name w:val="Body Text Indent 2"/>
    <w:basedOn w:val="a"/>
    <w:link w:val="24"/>
    <w:rsid w:val="008D0763"/>
    <w:pPr>
      <w:autoSpaceDE w:val="0"/>
      <w:autoSpaceDN w:val="0"/>
      <w:adjustRightInd w:val="0"/>
      <w:spacing w:after="0" w:line="240" w:lineRule="auto"/>
      <w:ind w:firstLine="540"/>
      <w:jc w:val="both"/>
    </w:pPr>
    <w:rPr>
      <w:rFonts w:ascii="Times New Roman" w:eastAsia="Times New Roman" w:hAnsi="Times New Roman" w:cs="Times New Roman"/>
      <w:sz w:val="26"/>
      <w:szCs w:val="24"/>
      <w:lang w:eastAsia="ru-RU"/>
    </w:rPr>
  </w:style>
  <w:style w:type="character" w:customStyle="1" w:styleId="24">
    <w:name w:val="Основной текст с отступом 2 Знак"/>
    <w:basedOn w:val="a1"/>
    <w:link w:val="23"/>
    <w:rsid w:val="008D0763"/>
    <w:rPr>
      <w:rFonts w:ascii="Times New Roman" w:eastAsia="Times New Roman" w:hAnsi="Times New Roman" w:cs="Times New Roman"/>
      <w:sz w:val="26"/>
      <w:szCs w:val="24"/>
      <w:lang w:eastAsia="ru-RU"/>
    </w:rPr>
  </w:style>
  <w:style w:type="paragraph" w:styleId="31">
    <w:name w:val="Body Text 3"/>
    <w:basedOn w:val="a"/>
    <w:link w:val="32"/>
    <w:rsid w:val="008D0763"/>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rsid w:val="008D0763"/>
    <w:rPr>
      <w:rFonts w:ascii="Times New Roman" w:eastAsia="Times New Roman" w:hAnsi="Times New Roman" w:cs="Times New Roman"/>
      <w:sz w:val="16"/>
      <w:szCs w:val="16"/>
      <w:lang w:eastAsia="ru-RU"/>
    </w:rPr>
  </w:style>
  <w:style w:type="character" w:customStyle="1" w:styleId="14">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
    <w:rsid w:val="008D0763"/>
    <w:rPr>
      <w:rFonts w:ascii="Times New Roman" w:eastAsia="Times New Roman" w:hAnsi="Times New Roman" w:cs="Times New Roman"/>
      <w:sz w:val="24"/>
      <w:szCs w:val="24"/>
      <w:lang w:eastAsia="ru-RU"/>
    </w:rPr>
  </w:style>
  <w:style w:type="paragraph" w:customStyle="1" w:styleId="Style10">
    <w:name w:val="Style10"/>
    <w:basedOn w:val="a"/>
    <w:rsid w:val="008D0763"/>
    <w:pPr>
      <w:widowControl w:val="0"/>
      <w:autoSpaceDE w:val="0"/>
      <w:autoSpaceDN w:val="0"/>
      <w:adjustRightInd w:val="0"/>
      <w:spacing w:after="0" w:line="276" w:lineRule="exact"/>
      <w:ind w:firstLine="566"/>
      <w:jc w:val="both"/>
    </w:pPr>
    <w:rPr>
      <w:rFonts w:ascii="Times New Roman" w:eastAsia="Times New Roman" w:hAnsi="Times New Roman" w:cs="Times New Roman"/>
      <w:sz w:val="24"/>
      <w:szCs w:val="24"/>
      <w:lang w:eastAsia="ru-RU"/>
    </w:rPr>
  </w:style>
  <w:style w:type="character" w:customStyle="1" w:styleId="FontStyle36">
    <w:name w:val="Font Style36"/>
    <w:rsid w:val="008D0763"/>
    <w:rPr>
      <w:rFonts w:ascii="Times New Roman" w:hAnsi="Times New Roman" w:cs="Times New Roman" w:hint="default"/>
      <w:sz w:val="22"/>
      <w:szCs w:val="22"/>
    </w:rPr>
  </w:style>
  <w:style w:type="paragraph" w:customStyle="1" w:styleId="Style11">
    <w:name w:val="Style11"/>
    <w:basedOn w:val="a"/>
    <w:rsid w:val="008D076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HTML">
    <w:name w:val="Стандартный HTML Знак"/>
    <w:aliases w:val="Знак Знак Знак"/>
    <w:link w:val="HTML0"/>
    <w:rsid w:val="008D0763"/>
    <w:rPr>
      <w:rFonts w:ascii="Courier New" w:hAnsi="Courier New" w:cs="Courier New"/>
      <w:sz w:val="24"/>
      <w:szCs w:val="24"/>
    </w:rPr>
  </w:style>
  <w:style w:type="paragraph" w:styleId="HTML0">
    <w:name w:val="HTML Preformatted"/>
    <w:aliases w:val="Знак Знак"/>
    <w:basedOn w:val="a"/>
    <w:link w:val="HTML"/>
    <w:rsid w:val="008D0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1">
    <w:name w:val="Стандартный HTML Знак1"/>
    <w:basedOn w:val="a1"/>
    <w:rsid w:val="008D0763"/>
    <w:rPr>
      <w:rFonts w:ascii="Consolas" w:hAnsi="Consolas" w:cs="Consolas"/>
      <w:sz w:val="20"/>
      <w:szCs w:val="20"/>
    </w:rPr>
  </w:style>
  <w:style w:type="paragraph" w:styleId="aff7">
    <w:name w:val="footnote text"/>
    <w:basedOn w:val="a"/>
    <w:link w:val="aff8"/>
    <w:uiPriority w:val="99"/>
    <w:unhideWhenUsed/>
    <w:rsid w:val="008D0763"/>
    <w:pPr>
      <w:spacing w:after="0" w:line="240" w:lineRule="auto"/>
    </w:pPr>
    <w:rPr>
      <w:rFonts w:ascii="Times New Roman" w:eastAsia="Times New Roman" w:hAnsi="Times New Roman" w:cs="Times New Roman"/>
      <w:sz w:val="20"/>
      <w:szCs w:val="20"/>
      <w:lang w:eastAsia="ru-RU"/>
    </w:rPr>
  </w:style>
  <w:style w:type="character" w:customStyle="1" w:styleId="aff8">
    <w:name w:val="Текст сноски Знак"/>
    <w:basedOn w:val="a1"/>
    <w:link w:val="aff7"/>
    <w:uiPriority w:val="99"/>
    <w:rsid w:val="008D0763"/>
    <w:rPr>
      <w:rFonts w:ascii="Times New Roman" w:eastAsia="Times New Roman" w:hAnsi="Times New Roman" w:cs="Times New Roman"/>
      <w:sz w:val="20"/>
      <w:szCs w:val="20"/>
      <w:lang w:eastAsia="ru-RU"/>
    </w:rPr>
  </w:style>
  <w:style w:type="character" w:styleId="aff9">
    <w:name w:val="footnote reference"/>
    <w:uiPriority w:val="99"/>
    <w:unhideWhenUsed/>
    <w:rsid w:val="008D0763"/>
    <w:rPr>
      <w:vertAlign w:val="superscript"/>
    </w:rPr>
  </w:style>
  <w:style w:type="paragraph" w:customStyle="1" w:styleId="affa">
    <w:name w:val="Пункт_пост"/>
    <w:basedOn w:val="a"/>
    <w:rsid w:val="008D0763"/>
    <w:pPr>
      <w:spacing w:before="120" w:after="0" w:line="240" w:lineRule="auto"/>
      <w:ind w:firstLine="720"/>
      <w:jc w:val="both"/>
    </w:pPr>
    <w:rPr>
      <w:rFonts w:ascii="Times New Roman" w:eastAsia="Times New Roman" w:hAnsi="Times New Roman" w:cs="Times New Roman"/>
      <w:sz w:val="26"/>
      <w:szCs w:val="24"/>
      <w:lang w:eastAsia="ru-RU"/>
    </w:rPr>
  </w:style>
  <w:style w:type="paragraph" w:customStyle="1" w:styleId="15">
    <w:name w:val="Абзац списка1"/>
    <w:basedOn w:val="a"/>
    <w:rsid w:val="008D0763"/>
    <w:pPr>
      <w:spacing w:after="0" w:line="240" w:lineRule="auto"/>
      <w:ind w:left="720"/>
    </w:pPr>
    <w:rPr>
      <w:rFonts w:ascii="Times New Roman" w:eastAsia="Times New Roman" w:hAnsi="Times New Roman" w:cs="Times New Roman"/>
      <w:sz w:val="26"/>
      <w:szCs w:val="26"/>
      <w:lang w:eastAsia="ru-RU"/>
    </w:rPr>
  </w:style>
  <w:style w:type="character" w:customStyle="1" w:styleId="ConsPlusNormal0">
    <w:name w:val="ConsPlusNormal Знак"/>
    <w:link w:val="ConsPlusNormal"/>
    <w:locked/>
    <w:rsid w:val="008D0763"/>
    <w:rPr>
      <w:rFonts w:ascii="Arial" w:eastAsia="Times New Roman" w:hAnsi="Arial" w:cs="Arial"/>
      <w:sz w:val="20"/>
      <w:szCs w:val="20"/>
      <w:lang w:eastAsia="ru-RU"/>
    </w:rPr>
  </w:style>
  <w:style w:type="paragraph" w:customStyle="1" w:styleId="consplusnormal1">
    <w:name w:val="consplusnormal"/>
    <w:basedOn w:val="a"/>
    <w:rsid w:val="008D07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8D0763"/>
    <w:pPr>
      <w:suppressAutoHyphens/>
      <w:spacing w:after="0" w:line="100" w:lineRule="atLeast"/>
    </w:pPr>
    <w:rPr>
      <w:rFonts w:ascii="Calibri" w:eastAsia="Times New Roman" w:hAnsi="Calibri" w:cs="Calibri"/>
      <w:color w:val="000000"/>
      <w:sz w:val="24"/>
      <w:szCs w:val="24"/>
      <w:lang w:eastAsia="ar-SA"/>
    </w:rPr>
  </w:style>
  <w:style w:type="paragraph" w:customStyle="1" w:styleId="210">
    <w:name w:val="Основной текст с отступом 21"/>
    <w:basedOn w:val="a"/>
    <w:rsid w:val="008D0763"/>
    <w:pPr>
      <w:suppressAutoHyphens/>
      <w:autoSpaceDE w:val="0"/>
      <w:spacing w:after="0" w:line="240" w:lineRule="auto"/>
      <w:ind w:firstLine="540"/>
      <w:jc w:val="both"/>
    </w:pPr>
    <w:rPr>
      <w:rFonts w:ascii="Times New Roman" w:eastAsia="Times New Roman" w:hAnsi="Times New Roman" w:cs="Times New Roman"/>
      <w:sz w:val="26"/>
      <w:szCs w:val="24"/>
      <w:lang w:eastAsia="ar-SA"/>
    </w:rPr>
  </w:style>
  <w:style w:type="paragraph" w:customStyle="1" w:styleId="310">
    <w:name w:val="Основной текст 31"/>
    <w:basedOn w:val="a"/>
    <w:rsid w:val="008D0763"/>
    <w:pPr>
      <w:suppressAutoHyphens/>
      <w:spacing w:after="120" w:line="240" w:lineRule="auto"/>
    </w:pPr>
    <w:rPr>
      <w:rFonts w:ascii="Times New Roman" w:eastAsia="Times New Roman" w:hAnsi="Times New Roman" w:cs="Times New Roman"/>
      <w:sz w:val="16"/>
      <w:szCs w:val="16"/>
      <w:lang w:eastAsia="ar-SA"/>
    </w:rPr>
  </w:style>
  <w:style w:type="paragraph" w:customStyle="1" w:styleId="affb">
    <w:name w:val="Знак"/>
    <w:basedOn w:val="a"/>
    <w:rsid w:val="009D23DC"/>
    <w:pPr>
      <w:spacing w:after="0" w:line="240" w:lineRule="auto"/>
    </w:pPr>
    <w:rPr>
      <w:rFonts w:ascii="Verdana" w:eastAsia="Times New Roman" w:hAnsi="Verdana" w:cs="Verdana"/>
      <w:sz w:val="20"/>
      <w:szCs w:val="20"/>
      <w:lang w:val="en-US"/>
    </w:rPr>
  </w:style>
  <w:style w:type="paragraph" w:customStyle="1" w:styleId="ConsNormal">
    <w:name w:val="ConsNormal"/>
    <w:rsid w:val="00E14167"/>
    <w:pPr>
      <w:spacing w:after="0" w:line="240" w:lineRule="auto"/>
      <w:ind w:right="19772" w:firstLine="720"/>
    </w:pPr>
    <w:rPr>
      <w:rFonts w:ascii="Arial" w:eastAsia="Times New Roman" w:hAnsi="Arial" w:cs="Times New Roman"/>
      <w:snapToGrid w:val="0"/>
      <w:sz w:val="20"/>
      <w:szCs w:val="20"/>
      <w:lang w:eastAsia="ru-RU"/>
    </w:rPr>
  </w:style>
  <w:style w:type="paragraph" w:customStyle="1" w:styleId="normalweb">
    <w:name w:val="normalweb"/>
    <w:basedOn w:val="a"/>
    <w:rsid w:val="00E141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5">
    <w:name w:val="Основной текст (2)_"/>
    <w:link w:val="26"/>
    <w:rsid w:val="00E14167"/>
    <w:rPr>
      <w:shd w:val="clear" w:color="auto" w:fill="FFFFFF"/>
    </w:rPr>
  </w:style>
  <w:style w:type="paragraph" w:customStyle="1" w:styleId="26">
    <w:name w:val="Основной текст (2)"/>
    <w:basedOn w:val="a"/>
    <w:link w:val="25"/>
    <w:rsid w:val="00E14167"/>
    <w:pPr>
      <w:widowControl w:val="0"/>
      <w:shd w:val="clear" w:color="auto" w:fill="FFFFFF"/>
      <w:spacing w:before="300" w:after="300" w:line="0" w:lineRule="atLeast"/>
      <w:jc w:val="both"/>
    </w:pPr>
  </w:style>
  <w:style w:type="paragraph" w:customStyle="1" w:styleId="affc">
    <w:name w:val="Знак"/>
    <w:basedOn w:val="a"/>
    <w:rsid w:val="00862FAF"/>
    <w:pPr>
      <w:spacing w:after="0" w:line="240" w:lineRule="auto"/>
    </w:pPr>
    <w:rPr>
      <w:rFonts w:ascii="Verdana" w:eastAsia="Times New Roman" w:hAnsi="Verdana" w:cs="Verdana"/>
      <w:sz w:val="20"/>
      <w:szCs w:val="20"/>
      <w:lang w:val="en-US"/>
    </w:rPr>
  </w:style>
  <w:style w:type="paragraph" w:styleId="affd">
    <w:name w:val="Document Map"/>
    <w:basedOn w:val="a"/>
    <w:link w:val="affe"/>
    <w:uiPriority w:val="99"/>
    <w:semiHidden/>
    <w:unhideWhenUsed/>
    <w:rsid w:val="00862FAF"/>
    <w:pPr>
      <w:spacing w:after="0" w:line="240" w:lineRule="auto"/>
    </w:pPr>
    <w:rPr>
      <w:rFonts w:ascii="Tahoma" w:eastAsia="Times New Roman" w:hAnsi="Tahoma" w:cs="Times New Roman"/>
      <w:sz w:val="16"/>
      <w:szCs w:val="16"/>
      <w:lang w:val="x-none" w:eastAsia="x-none"/>
    </w:rPr>
  </w:style>
  <w:style w:type="character" w:customStyle="1" w:styleId="affe">
    <w:name w:val="Схема документа Знак"/>
    <w:basedOn w:val="a1"/>
    <w:link w:val="affd"/>
    <w:uiPriority w:val="99"/>
    <w:semiHidden/>
    <w:rsid w:val="00862FAF"/>
    <w:rPr>
      <w:rFonts w:ascii="Tahoma" w:eastAsia="Times New Roman" w:hAnsi="Tahoma" w:cs="Times New Roman"/>
      <w:sz w:val="16"/>
      <w:szCs w:val="16"/>
      <w:lang w:val="x-none" w:eastAsia="x-none"/>
    </w:rPr>
  </w:style>
  <w:style w:type="paragraph" w:customStyle="1" w:styleId="consnonformat0">
    <w:name w:val="consnonformat"/>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mailrucssattributepostfix">
    <w:name w:val="consplustitle_mailru_css_attribute_postfix"/>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
    <w:name w:val="Char Знак"/>
    <w:basedOn w:val="a"/>
    <w:rsid w:val="00862FAF"/>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ighlightsearch">
    <w:name w:val="highlightsearch"/>
    <w:rsid w:val="00862FAF"/>
  </w:style>
  <w:style w:type="paragraph" w:customStyle="1" w:styleId="formattext">
    <w:name w:val="formattext"/>
    <w:basedOn w:val="a"/>
    <w:uiPriority w:val="99"/>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
    <w:name w:val="Revision"/>
    <w:hidden/>
    <w:uiPriority w:val="99"/>
    <w:semiHidden/>
    <w:rsid w:val="00862FAF"/>
    <w:pPr>
      <w:spacing w:after="0" w:line="240" w:lineRule="auto"/>
    </w:pPr>
    <w:rPr>
      <w:rFonts w:ascii="Times New Roman" w:eastAsia="Times New Roman" w:hAnsi="Times New Roman" w:cs="Times New Roman"/>
      <w:sz w:val="20"/>
      <w:szCs w:val="20"/>
      <w:lang w:eastAsia="ru-RU"/>
    </w:rPr>
  </w:style>
  <w:style w:type="paragraph" w:customStyle="1" w:styleId="afff0">
    <w:name w:val="Комментарий"/>
    <w:basedOn w:val="a"/>
    <w:next w:val="a"/>
    <w:uiPriority w:val="99"/>
    <w:rsid w:val="00862FAF"/>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ff1">
    <w:name w:val="Информация о версии"/>
    <w:basedOn w:val="afff0"/>
    <w:next w:val="a"/>
    <w:uiPriority w:val="99"/>
    <w:rsid w:val="00862FAF"/>
    <w:rPr>
      <w:i/>
      <w:iCs/>
    </w:rPr>
  </w:style>
  <w:style w:type="character" w:styleId="afff2">
    <w:name w:val="Emphasis"/>
    <w:uiPriority w:val="20"/>
    <w:qFormat/>
    <w:rsid w:val="00862FAF"/>
    <w:rPr>
      <w:i/>
      <w:iCs/>
    </w:rPr>
  </w:style>
  <w:style w:type="paragraph" w:customStyle="1" w:styleId="pboth">
    <w:name w:val="pboth"/>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3">
    <w:name w:val="Цветовое выделение для Текст"/>
    <w:uiPriority w:val="99"/>
    <w:rsid w:val="00862FAF"/>
    <w:rPr>
      <w:rFonts w:ascii="Times New Roman CYR" w:hAnsi="Times New Roman CYR"/>
    </w:rPr>
  </w:style>
  <w:style w:type="character" w:styleId="afff4">
    <w:name w:val="annotation reference"/>
    <w:semiHidden/>
    <w:unhideWhenUsed/>
    <w:rsid w:val="00862FAF"/>
    <w:rPr>
      <w:sz w:val="16"/>
      <w:szCs w:val="16"/>
    </w:rPr>
  </w:style>
  <w:style w:type="paragraph" w:styleId="afff5">
    <w:name w:val="annotation text"/>
    <w:basedOn w:val="a"/>
    <w:link w:val="afff6"/>
    <w:semiHidden/>
    <w:unhideWhenUsed/>
    <w:rsid w:val="00862FAF"/>
    <w:pPr>
      <w:spacing w:after="0" w:line="240" w:lineRule="auto"/>
    </w:pPr>
    <w:rPr>
      <w:rFonts w:ascii="Times New Roman" w:eastAsia="Times New Roman" w:hAnsi="Times New Roman" w:cs="Times New Roman"/>
      <w:sz w:val="20"/>
      <w:szCs w:val="20"/>
      <w:lang w:eastAsia="ru-RU"/>
    </w:rPr>
  </w:style>
  <w:style w:type="character" w:customStyle="1" w:styleId="afff6">
    <w:name w:val="Текст примечания Знак"/>
    <w:basedOn w:val="a1"/>
    <w:link w:val="afff5"/>
    <w:semiHidden/>
    <w:rsid w:val="00862FAF"/>
    <w:rPr>
      <w:rFonts w:ascii="Times New Roman" w:eastAsia="Times New Roman" w:hAnsi="Times New Roman" w:cs="Times New Roman"/>
      <w:sz w:val="20"/>
      <w:szCs w:val="20"/>
      <w:lang w:eastAsia="ru-RU"/>
    </w:rPr>
  </w:style>
  <w:style w:type="paragraph" w:styleId="afff7">
    <w:name w:val="annotation subject"/>
    <w:basedOn w:val="afff5"/>
    <w:next w:val="afff5"/>
    <w:link w:val="afff8"/>
    <w:semiHidden/>
    <w:unhideWhenUsed/>
    <w:rsid w:val="00862FAF"/>
    <w:rPr>
      <w:b/>
      <w:bCs/>
    </w:rPr>
  </w:style>
  <w:style w:type="character" w:customStyle="1" w:styleId="afff8">
    <w:name w:val="Тема примечания Знак"/>
    <w:basedOn w:val="afff6"/>
    <w:link w:val="afff7"/>
    <w:semiHidden/>
    <w:rsid w:val="00862FAF"/>
    <w:rPr>
      <w:rFonts w:ascii="Times New Roman" w:eastAsia="Times New Roman" w:hAnsi="Times New Roman" w:cs="Times New Roman"/>
      <w:b/>
      <w:bCs/>
      <w:sz w:val="20"/>
      <w:szCs w:val="20"/>
      <w:lang w:eastAsia="ru-RU"/>
    </w:rPr>
  </w:style>
  <w:style w:type="paragraph" w:customStyle="1" w:styleId="afff9">
    <w:name w:val="Знак"/>
    <w:basedOn w:val="a"/>
    <w:rsid w:val="00DF02B0"/>
    <w:pPr>
      <w:spacing w:after="0" w:line="240" w:lineRule="auto"/>
    </w:pPr>
    <w:rPr>
      <w:rFonts w:ascii="Verdana" w:eastAsia="Times New Roman" w:hAnsi="Verdana" w:cs="Verdana"/>
      <w:sz w:val="20"/>
      <w:szCs w:val="20"/>
      <w:lang w:val="en-US"/>
    </w:rPr>
  </w:style>
  <w:style w:type="paragraph" w:customStyle="1" w:styleId="xl65">
    <w:name w:val="xl65"/>
    <w:basedOn w:val="a"/>
    <w:rsid w:val="00DF02B0"/>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18754">
      <w:bodyDiv w:val="1"/>
      <w:marLeft w:val="0"/>
      <w:marRight w:val="0"/>
      <w:marTop w:val="0"/>
      <w:marBottom w:val="0"/>
      <w:divBdr>
        <w:top w:val="none" w:sz="0" w:space="0" w:color="auto"/>
        <w:left w:val="none" w:sz="0" w:space="0" w:color="auto"/>
        <w:bottom w:val="none" w:sz="0" w:space="0" w:color="auto"/>
        <w:right w:val="none" w:sz="0" w:space="0" w:color="auto"/>
      </w:divBdr>
    </w:div>
    <w:div w:id="904292979">
      <w:bodyDiv w:val="1"/>
      <w:marLeft w:val="0"/>
      <w:marRight w:val="0"/>
      <w:marTop w:val="0"/>
      <w:marBottom w:val="0"/>
      <w:divBdr>
        <w:top w:val="none" w:sz="0" w:space="0" w:color="auto"/>
        <w:left w:val="none" w:sz="0" w:space="0" w:color="auto"/>
        <w:bottom w:val="none" w:sz="0" w:space="0" w:color="auto"/>
        <w:right w:val="none" w:sz="0" w:space="0" w:color="auto"/>
      </w:divBdr>
    </w:div>
    <w:div w:id="182191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4406617.10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C9B1A-AFC0-42BD-A891-7C44EC11A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2118</Words>
  <Characters>12075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2024-02-20T13:03:00Z</cp:lastPrinted>
  <dcterms:created xsi:type="dcterms:W3CDTF">2024-08-09T05:48:00Z</dcterms:created>
  <dcterms:modified xsi:type="dcterms:W3CDTF">2024-08-09T10:34:00Z</dcterms:modified>
</cp:coreProperties>
</file>