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6E" w:rsidRDefault="00AD256E" w:rsidP="008B3BD4">
      <w:pPr>
        <w:spacing w:after="0"/>
        <w:rPr>
          <w:noProof/>
          <w:sz w:val="20"/>
          <w:szCs w:val="20"/>
          <w:lang w:eastAsia="ru-RU"/>
        </w:rPr>
      </w:pPr>
    </w:p>
    <w:p w:rsidR="008B3BD4" w:rsidRDefault="00D53B3B" w:rsidP="008B3BD4">
      <w:pPr>
        <w:spacing w:after="0"/>
      </w:pPr>
      <w:r w:rsidRPr="00D53B3B">
        <w:rPr>
          <w:noProof/>
          <w:sz w:val="20"/>
          <w:szCs w:val="20"/>
          <w:lang w:eastAsia="ru-RU"/>
        </w:rPr>
      </w:r>
      <w:r w:rsidRPr="00D53B3B">
        <w:rPr>
          <w:noProof/>
          <w:sz w:val="20"/>
          <w:szCs w:val="20"/>
          <w:lang w:eastAsia="ru-RU"/>
        </w:rPr>
        <w:pict>
          <v:shapetype id="_x0000_t202" coordsize="21600,21600" o:spt="202" path="m,l,21600r21600,l21600,xe">
            <v:stroke joinstyle="miter"/>
            <v:path gradientshapeok="t" o:connecttype="rect"/>
          </v:shapetype>
          <v:shape id="Надпись 1" o:spid="_x0000_s1026" type="#_x0000_t202" style="width:539.4pt;height:76.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color="white [3201]" strokecolor="#70ad47 [3209]" strokeweight="5pt">
            <v:stroke linestyle="thickThin"/>
            <v:shadow color="#868686"/>
            <o:lock v:ext="edit" shapetype="t"/>
            <v:textbox>
              <w:txbxContent>
                <w:p w:rsidR="00AD68D9" w:rsidRPr="00587545" w:rsidRDefault="00AD68D9" w:rsidP="00BA2508">
                  <w:pPr>
                    <w:pStyle w:val="a5"/>
                    <w:spacing w:before="0" w:beforeAutospacing="0" w:after="0" w:afterAutospacing="0"/>
                    <w:jc w:val="center"/>
                    <w:rPr>
                      <w:i/>
                      <w:color w:val="385623" w:themeColor="accent6" w:themeShade="80"/>
                      <w:sz w:val="54"/>
                      <w:szCs w:val="54"/>
                    </w:rPr>
                  </w:pPr>
                  <w:r w:rsidRPr="00587545">
                    <w:rPr>
                      <w:rFonts w:ascii="Impact" w:hAnsi="Impact"/>
                      <w:b/>
                      <w:bCs/>
                      <w:i/>
                      <w:color w:val="385623" w:themeColor="accent6" w:themeShade="80"/>
                      <w:sz w:val="54"/>
                      <w:szCs w:val="54"/>
                    </w:rPr>
                    <w:t>ВЕСТНИК АРТЕМЬЕВСКОГО СЕЛЬСКОГО ПОСЕЛЕНИЯ</w:t>
                  </w:r>
                </w:p>
              </w:txbxContent>
            </v:textbox>
            <w10:wrap type="none"/>
            <w10:anchorlock/>
          </v:shape>
        </w:pict>
      </w:r>
    </w:p>
    <w:p w:rsidR="00B37872" w:rsidRPr="00BA2508" w:rsidRDefault="008B3BD4" w:rsidP="006674BD">
      <w:pPr>
        <w:spacing w:after="0" w:line="240" w:lineRule="auto"/>
        <w:jc w:val="center"/>
        <w:rPr>
          <w:rFonts w:cs="Times New Roman"/>
          <w:b/>
          <w:sz w:val="28"/>
          <w:szCs w:val="28"/>
        </w:rPr>
      </w:pPr>
      <w:r w:rsidRPr="00BA2508">
        <w:rPr>
          <w:rFonts w:cs="Times New Roman"/>
          <w:b/>
          <w:sz w:val="28"/>
          <w:szCs w:val="28"/>
        </w:rPr>
        <w:t xml:space="preserve">Массовая муниципальная газета </w:t>
      </w:r>
      <w:r w:rsidR="00CB597D" w:rsidRPr="00BA2508">
        <w:rPr>
          <w:rFonts w:cs="Times New Roman"/>
          <w:b/>
          <w:sz w:val="28"/>
          <w:szCs w:val="28"/>
        </w:rPr>
        <w:t>Артемье</w:t>
      </w:r>
      <w:r w:rsidRPr="00BA2508">
        <w:rPr>
          <w:rFonts w:cs="Times New Roman"/>
          <w:b/>
          <w:sz w:val="28"/>
          <w:szCs w:val="28"/>
        </w:rPr>
        <w:t>вского сельского поселения</w:t>
      </w:r>
    </w:p>
    <w:p w:rsidR="00FF35EC" w:rsidRPr="00BA2508" w:rsidRDefault="00FF35EC" w:rsidP="006674BD">
      <w:pPr>
        <w:spacing w:after="0" w:line="240" w:lineRule="auto"/>
        <w:jc w:val="center"/>
        <w:rPr>
          <w:rFonts w:cs="Times New Roman"/>
          <w:b/>
          <w:color w:val="000000"/>
          <w:sz w:val="28"/>
          <w:szCs w:val="28"/>
        </w:rPr>
      </w:pPr>
      <w:r w:rsidRPr="00BA2508">
        <w:rPr>
          <w:rFonts w:cs="Times New Roman"/>
          <w:b/>
          <w:color w:val="000000"/>
          <w:sz w:val="28"/>
          <w:szCs w:val="28"/>
        </w:rPr>
        <w:t>Учредитель</w:t>
      </w:r>
      <w:r w:rsidR="00F24B13">
        <w:rPr>
          <w:rFonts w:cs="Times New Roman"/>
          <w:b/>
          <w:color w:val="000000"/>
          <w:sz w:val="28"/>
          <w:szCs w:val="28"/>
        </w:rPr>
        <w:t xml:space="preserve"> </w:t>
      </w:r>
      <w:r w:rsidRPr="00BA2508">
        <w:rPr>
          <w:rFonts w:cs="Times New Roman"/>
          <w:b/>
          <w:color w:val="000000"/>
          <w:sz w:val="28"/>
          <w:szCs w:val="28"/>
        </w:rPr>
        <w:t xml:space="preserve">– Муниципальный Совет </w:t>
      </w:r>
      <w:r w:rsidR="00CB597D" w:rsidRPr="00BA2508">
        <w:rPr>
          <w:rFonts w:cs="Times New Roman"/>
          <w:b/>
          <w:color w:val="000000"/>
          <w:sz w:val="28"/>
          <w:szCs w:val="28"/>
        </w:rPr>
        <w:t>Артемьевского</w:t>
      </w:r>
      <w:r w:rsidRPr="00BA2508">
        <w:rPr>
          <w:rFonts w:cs="Times New Roman"/>
          <w:b/>
          <w:color w:val="000000"/>
          <w:sz w:val="28"/>
          <w:szCs w:val="28"/>
        </w:rPr>
        <w:t xml:space="preserve"> сельского поселения</w:t>
      </w:r>
    </w:p>
    <w:p w:rsidR="00EA2CF1" w:rsidRPr="00DB7CD4" w:rsidRDefault="00DE72C5" w:rsidP="006674BD">
      <w:pPr>
        <w:spacing w:after="0" w:line="240" w:lineRule="auto"/>
        <w:jc w:val="center"/>
        <w:rPr>
          <w:rFonts w:cs="Times New Roman"/>
          <w:b/>
          <w:color w:val="000000"/>
          <w:sz w:val="28"/>
          <w:szCs w:val="28"/>
        </w:rPr>
      </w:pPr>
      <w:r w:rsidRPr="00BA2508">
        <w:rPr>
          <w:rFonts w:cs="Times New Roman"/>
          <w:b/>
          <w:color w:val="000000"/>
          <w:sz w:val="28"/>
          <w:szCs w:val="28"/>
        </w:rPr>
        <w:t xml:space="preserve">№ </w:t>
      </w:r>
      <w:r w:rsidR="00AD68D9">
        <w:rPr>
          <w:rFonts w:cs="Times New Roman"/>
          <w:b/>
          <w:color w:val="000000"/>
          <w:sz w:val="28"/>
          <w:szCs w:val="28"/>
        </w:rPr>
        <w:t>3</w:t>
      </w:r>
      <w:r w:rsidRPr="00BA2508">
        <w:rPr>
          <w:rFonts w:cs="Times New Roman"/>
          <w:b/>
          <w:color w:val="000000"/>
          <w:sz w:val="28"/>
          <w:szCs w:val="28"/>
        </w:rPr>
        <w:t xml:space="preserve"> (</w:t>
      </w:r>
      <w:r w:rsidR="00AD68D9">
        <w:rPr>
          <w:rFonts w:cs="Times New Roman"/>
          <w:b/>
          <w:color w:val="000000"/>
          <w:sz w:val="28"/>
          <w:szCs w:val="28"/>
        </w:rPr>
        <w:t>7</w:t>
      </w:r>
      <w:r w:rsidRPr="00BA2508">
        <w:rPr>
          <w:rFonts w:cs="Times New Roman"/>
          <w:b/>
          <w:color w:val="000000"/>
          <w:sz w:val="28"/>
          <w:szCs w:val="28"/>
        </w:rPr>
        <w:t xml:space="preserve">) от </w:t>
      </w:r>
      <w:r w:rsidR="00AD68D9">
        <w:rPr>
          <w:rFonts w:cs="Times New Roman"/>
          <w:b/>
          <w:color w:val="000000"/>
          <w:sz w:val="28"/>
          <w:szCs w:val="28"/>
        </w:rPr>
        <w:t>2</w:t>
      </w:r>
      <w:r w:rsidR="00CF0F86">
        <w:rPr>
          <w:rFonts w:cs="Times New Roman"/>
          <w:b/>
          <w:color w:val="000000"/>
          <w:sz w:val="28"/>
          <w:szCs w:val="28"/>
        </w:rPr>
        <w:t>1</w:t>
      </w:r>
      <w:r w:rsidR="00BC3104">
        <w:rPr>
          <w:rFonts w:cs="Times New Roman"/>
          <w:b/>
          <w:color w:val="000000"/>
          <w:sz w:val="28"/>
          <w:szCs w:val="28"/>
        </w:rPr>
        <w:t xml:space="preserve"> </w:t>
      </w:r>
      <w:r w:rsidR="00AD68D9">
        <w:rPr>
          <w:rFonts w:cs="Times New Roman"/>
          <w:b/>
          <w:color w:val="000000"/>
          <w:sz w:val="28"/>
          <w:szCs w:val="28"/>
        </w:rPr>
        <w:t>марта</w:t>
      </w:r>
      <w:r w:rsidRPr="00BA2508">
        <w:rPr>
          <w:rFonts w:cs="Times New Roman"/>
          <w:b/>
          <w:color w:val="000000"/>
          <w:sz w:val="28"/>
          <w:szCs w:val="28"/>
        </w:rPr>
        <w:t xml:space="preserve"> 202</w:t>
      </w:r>
      <w:r w:rsidR="00AE52F6">
        <w:rPr>
          <w:rFonts w:cs="Times New Roman"/>
          <w:b/>
          <w:color w:val="000000"/>
          <w:sz w:val="28"/>
          <w:szCs w:val="28"/>
        </w:rPr>
        <w:t>5</w:t>
      </w:r>
      <w:r w:rsidRPr="00BA2508">
        <w:rPr>
          <w:rFonts w:cs="Times New Roman"/>
          <w:b/>
          <w:color w:val="000000"/>
          <w:sz w:val="28"/>
          <w:szCs w:val="28"/>
        </w:rPr>
        <w:t xml:space="preserve"> года</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r w:rsidR="0064655D">
        <w:rPr>
          <w:rFonts w:ascii="Times New Roman" w:hAnsi="Times New Roman" w:cs="Times New Roman"/>
          <w:b/>
          <w:i/>
          <w:color w:val="000000"/>
          <w:sz w:val="32"/>
          <w:szCs w:val="32"/>
        </w:rPr>
        <w:t>--------</w:t>
      </w:r>
    </w:p>
    <w:p w:rsidR="00AD68D9" w:rsidRPr="00BA2508" w:rsidRDefault="00AD68D9" w:rsidP="00AD68D9">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 xml:space="preserve">Муниципальный Совет Артемьевского сельского поселения </w:t>
      </w:r>
    </w:p>
    <w:p w:rsidR="00AD68D9" w:rsidRPr="00BA2508" w:rsidRDefault="00AD68D9" w:rsidP="00AD68D9">
      <w:pPr>
        <w:spacing w:after="0" w:line="240" w:lineRule="auto"/>
        <w:ind w:right="142"/>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AD68D9" w:rsidRPr="00BA2508" w:rsidRDefault="00AD68D9" w:rsidP="00AD68D9">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AD68D9" w:rsidRPr="00B03624" w:rsidRDefault="00AD68D9" w:rsidP="00AD68D9">
      <w:pPr>
        <w:spacing w:after="0" w:line="240" w:lineRule="auto"/>
        <w:ind w:right="142" w:firstLine="567"/>
        <w:rPr>
          <w:rFonts w:ascii="Times New Roman" w:hAnsi="Times New Roman" w:cs="Times New Roman"/>
          <w:b/>
          <w:sz w:val="20"/>
          <w:szCs w:val="20"/>
          <w:highlight w:val="yellow"/>
        </w:rPr>
      </w:pPr>
      <w:r>
        <w:rPr>
          <w:rFonts w:ascii="Times New Roman" w:hAnsi="Times New Roman" w:cs="Times New Roman"/>
          <w:b/>
          <w:sz w:val="20"/>
          <w:szCs w:val="20"/>
        </w:rPr>
        <w:t>20</w:t>
      </w:r>
      <w:r w:rsidRPr="005F5960">
        <w:rPr>
          <w:rFonts w:ascii="Times New Roman" w:hAnsi="Times New Roman" w:cs="Times New Roman"/>
          <w:b/>
          <w:sz w:val="20"/>
          <w:szCs w:val="20"/>
        </w:rPr>
        <w:t>.</w:t>
      </w:r>
      <w:r>
        <w:rPr>
          <w:rFonts w:ascii="Times New Roman" w:hAnsi="Times New Roman" w:cs="Times New Roman"/>
          <w:b/>
          <w:sz w:val="20"/>
          <w:szCs w:val="20"/>
        </w:rPr>
        <w:t>03</w:t>
      </w:r>
      <w:r w:rsidRPr="005F5960">
        <w:rPr>
          <w:rFonts w:ascii="Times New Roman" w:hAnsi="Times New Roman" w:cs="Times New Roman"/>
          <w:b/>
          <w:sz w:val="20"/>
          <w:szCs w:val="20"/>
        </w:rPr>
        <w:t>.202</w:t>
      </w:r>
      <w:r>
        <w:rPr>
          <w:rFonts w:ascii="Times New Roman" w:hAnsi="Times New Roman" w:cs="Times New Roman"/>
          <w:b/>
          <w:sz w:val="20"/>
          <w:szCs w:val="20"/>
        </w:rPr>
        <w:t>5</w:t>
      </w:r>
      <w:r w:rsidRPr="005F5960">
        <w:rPr>
          <w:rFonts w:ascii="Times New Roman" w:hAnsi="Times New Roman" w:cs="Times New Roman"/>
          <w:b/>
          <w:sz w:val="20"/>
          <w:szCs w:val="20"/>
        </w:rPr>
        <w:t xml:space="preserve"> г. № </w:t>
      </w:r>
      <w:r>
        <w:rPr>
          <w:rFonts w:ascii="Times New Roman" w:hAnsi="Times New Roman" w:cs="Times New Roman"/>
          <w:b/>
          <w:sz w:val="20"/>
          <w:szCs w:val="20"/>
        </w:rPr>
        <w:t>6</w:t>
      </w:r>
    </w:p>
    <w:p w:rsidR="00AD68D9" w:rsidRDefault="00AD68D9" w:rsidP="00AD68D9">
      <w:pPr>
        <w:spacing w:after="0" w:line="240" w:lineRule="auto"/>
        <w:jc w:val="center"/>
        <w:rPr>
          <w:rFonts w:ascii="Times New Roman" w:eastAsia="Calibri" w:hAnsi="Times New Roman" w:cs="Times New Roman"/>
          <w:b/>
          <w:sz w:val="20"/>
          <w:szCs w:val="20"/>
        </w:rPr>
      </w:pPr>
      <w:r w:rsidRPr="00B03624">
        <w:rPr>
          <w:rFonts w:ascii="Times New Roman" w:eastAsia="Calibri" w:hAnsi="Times New Roman" w:cs="Times New Roman"/>
          <w:b/>
          <w:sz w:val="20"/>
          <w:szCs w:val="20"/>
        </w:rPr>
        <w:t xml:space="preserve">Об утверждении годового отчета об исполнении бюджета Артемьевского сельского поселения </w:t>
      </w:r>
    </w:p>
    <w:p w:rsidR="00AD68D9" w:rsidRPr="00AD68D9" w:rsidRDefault="00AD68D9" w:rsidP="00AD68D9">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xml:space="preserve">Тутаевского муниципального района Ярославской области </w:t>
      </w:r>
      <w:r w:rsidRPr="00B03624">
        <w:rPr>
          <w:rFonts w:ascii="Times New Roman" w:eastAsia="Calibri" w:hAnsi="Times New Roman" w:cs="Times New Roman"/>
          <w:b/>
          <w:sz w:val="20"/>
          <w:szCs w:val="20"/>
        </w:rPr>
        <w:t>за 2024 год</w:t>
      </w:r>
    </w:p>
    <w:p w:rsidR="00AD68D9" w:rsidRPr="006549E2" w:rsidRDefault="00AD68D9" w:rsidP="00AD68D9">
      <w:pPr>
        <w:spacing w:after="0" w:line="240" w:lineRule="auto"/>
        <w:jc w:val="center"/>
        <w:rPr>
          <w:rFonts w:ascii="Times New Roman" w:hAnsi="Times New Roman" w:cs="Times New Roman"/>
          <w:sz w:val="20"/>
          <w:szCs w:val="20"/>
        </w:rPr>
      </w:pPr>
      <w:r w:rsidRPr="005F5960">
        <w:rPr>
          <w:rFonts w:ascii="Times New Roman" w:hAnsi="Times New Roman" w:cs="Times New Roman"/>
          <w:sz w:val="20"/>
          <w:szCs w:val="20"/>
        </w:rPr>
        <w:t xml:space="preserve"> </w:t>
      </w:r>
    </w:p>
    <w:p w:rsidR="00AD68D9" w:rsidRPr="006549E2" w:rsidRDefault="00AD68D9" w:rsidP="00AD68D9">
      <w:pPr>
        <w:spacing w:after="0" w:line="240" w:lineRule="auto"/>
        <w:ind w:firstLine="567"/>
        <w:jc w:val="both"/>
        <w:rPr>
          <w:rFonts w:ascii="Times New Roman" w:hAnsi="Times New Roman" w:cs="Times New Roman"/>
          <w:sz w:val="20"/>
          <w:szCs w:val="20"/>
        </w:rPr>
      </w:pPr>
      <w:r w:rsidRPr="006549E2">
        <w:rPr>
          <w:rFonts w:ascii="Times New Roman" w:hAnsi="Times New Roman" w:cs="Times New Roman"/>
          <w:iCs/>
          <w:sz w:val="20"/>
          <w:szCs w:val="20"/>
        </w:rPr>
        <w:t xml:space="preserve">В соответствии с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w:t>
      </w:r>
      <w:r w:rsidRPr="006549E2">
        <w:rPr>
          <w:rFonts w:ascii="Times New Roman" w:eastAsia="Calibri" w:hAnsi="Times New Roman" w:cs="Times New Roman"/>
          <w:bCs/>
          <w:sz w:val="20"/>
          <w:szCs w:val="20"/>
        </w:rPr>
        <w:t xml:space="preserve">Положением о бюджетном устройстве и бюджетном процессе в </w:t>
      </w:r>
      <w:r w:rsidRPr="006549E2">
        <w:rPr>
          <w:rFonts w:ascii="Times New Roman" w:hAnsi="Times New Roman" w:cs="Times New Roman"/>
          <w:bCs/>
          <w:spacing w:val="-6"/>
          <w:sz w:val="20"/>
          <w:szCs w:val="20"/>
        </w:rPr>
        <w:t>Артемьевск</w:t>
      </w:r>
      <w:r w:rsidRPr="006549E2">
        <w:rPr>
          <w:rFonts w:ascii="Times New Roman" w:eastAsia="Calibri" w:hAnsi="Times New Roman" w:cs="Times New Roman"/>
          <w:bCs/>
          <w:sz w:val="20"/>
          <w:szCs w:val="20"/>
        </w:rPr>
        <w:t xml:space="preserve">ом сельском поселении, утвержденным решением Муниципального Совета Артемьевского сельского поселения от 05.03.2020 № 6, </w:t>
      </w:r>
      <w:r w:rsidRPr="006549E2">
        <w:rPr>
          <w:rFonts w:ascii="Times New Roman" w:hAnsi="Times New Roman" w:cs="Times New Roman"/>
          <w:sz w:val="20"/>
          <w:szCs w:val="20"/>
        </w:rPr>
        <w:t>Муниципальный Совет Артемьевского сельского поселения</w:t>
      </w:r>
    </w:p>
    <w:p w:rsidR="00AD68D9" w:rsidRPr="006549E2" w:rsidRDefault="00AD68D9" w:rsidP="00AD68D9">
      <w:pPr>
        <w:pStyle w:val="ConsNonformat"/>
        <w:widowControl/>
        <w:ind w:right="0"/>
        <w:rPr>
          <w:rFonts w:ascii="Times New Roman" w:hAnsi="Times New Roman" w:cs="Times New Roman"/>
          <w:bCs/>
        </w:rPr>
      </w:pPr>
      <w:r w:rsidRPr="006549E2">
        <w:rPr>
          <w:rFonts w:ascii="Times New Roman" w:hAnsi="Times New Roman" w:cs="Times New Roman"/>
          <w:bCs/>
        </w:rPr>
        <w:t>РЕШИЛ:</w:t>
      </w:r>
    </w:p>
    <w:p w:rsidR="00AD68D9" w:rsidRPr="006549E2" w:rsidRDefault="00AD68D9" w:rsidP="00AD68D9">
      <w:pPr>
        <w:spacing w:after="0" w:line="240" w:lineRule="auto"/>
        <w:ind w:firstLine="540"/>
        <w:jc w:val="both"/>
        <w:rPr>
          <w:rFonts w:ascii="Times New Roman" w:hAnsi="Times New Roman" w:cs="Times New Roman"/>
          <w:sz w:val="20"/>
          <w:szCs w:val="20"/>
        </w:rPr>
      </w:pPr>
      <w:r w:rsidRPr="006549E2">
        <w:rPr>
          <w:rFonts w:ascii="Times New Roman" w:hAnsi="Times New Roman" w:cs="Times New Roman"/>
          <w:sz w:val="20"/>
          <w:szCs w:val="20"/>
        </w:rPr>
        <w:t xml:space="preserve">1. Утвердить годового отчета об исполнении бюджета Артемьевского сельского поселения </w:t>
      </w:r>
      <w:r>
        <w:rPr>
          <w:rFonts w:ascii="Times New Roman" w:hAnsi="Times New Roman" w:cs="Times New Roman"/>
          <w:sz w:val="20"/>
          <w:szCs w:val="20"/>
        </w:rPr>
        <w:t xml:space="preserve">Тутаевского муниципального района Яргославской области </w:t>
      </w:r>
      <w:r w:rsidRPr="006549E2">
        <w:rPr>
          <w:rFonts w:ascii="Times New Roman" w:hAnsi="Times New Roman" w:cs="Times New Roman"/>
          <w:sz w:val="20"/>
          <w:szCs w:val="20"/>
        </w:rPr>
        <w:t xml:space="preserve">за 2024 год </w:t>
      </w:r>
      <w:r>
        <w:rPr>
          <w:rFonts w:ascii="Times New Roman" w:hAnsi="Times New Roman" w:cs="Times New Roman"/>
          <w:sz w:val="20"/>
          <w:szCs w:val="20"/>
        </w:rPr>
        <w:t xml:space="preserve">согласно </w:t>
      </w:r>
      <w:r w:rsidRPr="006549E2">
        <w:rPr>
          <w:rFonts w:ascii="Times New Roman" w:hAnsi="Times New Roman" w:cs="Times New Roman"/>
          <w:sz w:val="20"/>
          <w:szCs w:val="20"/>
        </w:rPr>
        <w:t>приложения</w:t>
      </w:r>
      <w:r>
        <w:rPr>
          <w:rFonts w:ascii="Times New Roman" w:hAnsi="Times New Roman" w:cs="Times New Roman"/>
          <w:sz w:val="20"/>
          <w:szCs w:val="20"/>
        </w:rPr>
        <w:t>м</w:t>
      </w:r>
      <w:r w:rsidRPr="006549E2">
        <w:rPr>
          <w:rFonts w:ascii="Times New Roman" w:hAnsi="Times New Roman" w:cs="Times New Roman"/>
          <w:sz w:val="20"/>
          <w:szCs w:val="20"/>
        </w:rPr>
        <w:t xml:space="preserve"> 1-9</w:t>
      </w:r>
      <w:r>
        <w:rPr>
          <w:rFonts w:ascii="Times New Roman" w:hAnsi="Times New Roman" w:cs="Times New Roman"/>
          <w:sz w:val="20"/>
          <w:szCs w:val="20"/>
        </w:rPr>
        <w:t xml:space="preserve"> к данному решению</w:t>
      </w:r>
      <w:r w:rsidRPr="006549E2">
        <w:rPr>
          <w:rFonts w:ascii="Times New Roman" w:hAnsi="Times New Roman" w:cs="Times New Roman"/>
          <w:sz w:val="20"/>
          <w:szCs w:val="20"/>
        </w:rPr>
        <w:t xml:space="preserve">. </w:t>
      </w:r>
    </w:p>
    <w:p w:rsidR="00AD68D9" w:rsidRDefault="00AD68D9" w:rsidP="00AD68D9">
      <w:pPr>
        <w:spacing w:after="0" w:line="240" w:lineRule="auto"/>
        <w:jc w:val="both"/>
        <w:rPr>
          <w:rFonts w:ascii="Times New Roman" w:hAnsi="Times New Roman" w:cs="Times New Roman"/>
          <w:sz w:val="20"/>
          <w:szCs w:val="20"/>
        </w:rPr>
      </w:pPr>
      <w:r w:rsidRPr="006549E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549E2">
        <w:rPr>
          <w:rFonts w:ascii="Times New Roman" w:hAnsi="Times New Roman" w:cs="Times New Roman"/>
          <w:sz w:val="20"/>
          <w:szCs w:val="20"/>
        </w:rPr>
        <w:t>2.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AD68D9" w:rsidRPr="006549E2" w:rsidRDefault="00AD68D9" w:rsidP="00AD68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549E2">
        <w:rPr>
          <w:rFonts w:ascii="Times New Roman" w:hAnsi="Times New Roman" w:cs="Times New Roman"/>
          <w:sz w:val="20"/>
          <w:szCs w:val="20"/>
        </w:rPr>
        <w:t xml:space="preserve">3. Настоящее решение вступает в силу после его опубликования. </w:t>
      </w:r>
    </w:p>
    <w:p w:rsidR="00AD68D9" w:rsidRPr="005F5960" w:rsidRDefault="00AD68D9" w:rsidP="00AD68D9">
      <w:pPr>
        <w:spacing w:after="0" w:line="240" w:lineRule="auto"/>
        <w:jc w:val="right"/>
        <w:rPr>
          <w:rFonts w:ascii="Times New Roman" w:hAnsi="Times New Roman" w:cs="Times New Roman"/>
          <w:b/>
          <w:i/>
          <w:sz w:val="20"/>
          <w:szCs w:val="20"/>
        </w:rPr>
      </w:pPr>
      <w:r w:rsidRPr="005F5960">
        <w:rPr>
          <w:rFonts w:ascii="Times New Roman" w:hAnsi="Times New Roman" w:cs="Times New Roman"/>
          <w:b/>
          <w:i/>
          <w:sz w:val="20"/>
          <w:szCs w:val="20"/>
        </w:rPr>
        <w:t xml:space="preserve">Глава Артемьевского сельского поселения </w:t>
      </w:r>
    </w:p>
    <w:p w:rsidR="00AD68D9" w:rsidRDefault="00AD68D9" w:rsidP="00AD68D9">
      <w:pPr>
        <w:spacing w:after="0" w:line="240" w:lineRule="auto"/>
        <w:ind w:right="-1"/>
        <w:jc w:val="right"/>
        <w:rPr>
          <w:rFonts w:ascii="Times New Roman" w:hAnsi="Times New Roman" w:cs="Times New Roman"/>
          <w:b/>
          <w:i/>
          <w:sz w:val="20"/>
          <w:szCs w:val="20"/>
        </w:rPr>
      </w:pPr>
      <w:r>
        <w:rPr>
          <w:rFonts w:ascii="Times New Roman" w:hAnsi="Times New Roman" w:cs="Times New Roman"/>
          <w:b/>
          <w:i/>
          <w:sz w:val="20"/>
          <w:szCs w:val="20"/>
        </w:rPr>
        <w:t xml:space="preserve">   </w:t>
      </w:r>
      <w:r w:rsidRPr="005F5960">
        <w:rPr>
          <w:rFonts w:ascii="Times New Roman" w:hAnsi="Times New Roman" w:cs="Times New Roman"/>
          <w:b/>
          <w:i/>
          <w:sz w:val="20"/>
          <w:szCs w:val="20"/>
        </w:rPr>
        <w:t>Т.В. Гриневич</w:t>
      </w:r>
    </w:p>
    <w:tbl>
      <w:tblPr>
        <w:tblW w:w="10930" w:type="dxa"/>
        <w:tblInd w:w="93" w:type="dxa"/>
        <w:tblLook w:val="04A0"/>
      </w:tblPr>
      <w:tblGrid>
        <w:gridCol w:w="10930"/>
      </w:tblGrid>
      <w:tr w:rsidR="00AD68D9" w:rsidRPr="00FB52C2" w:rsidTr="00AD68D9">
        <w:trPr>
          <w:trHeight w:val="330"/>
        </w:trPr>
        <w:tc>
          <w:tcPr>
            <w:tcW w:w="10930" w:type="dxa"/>
            <w:tcBorders>
              <w:top w:val="nil"/>
              <w:left w:val="nil"/>
              <w:bottom w:val="nil"/>
            </w:tcBorders>
            <w:shd w:val="clear" w:color="auto" w:fill="auto"/>
            <w:noWrap/>
            <w:vAlign w:val="center"/>
            <w:hideMark/>
          </w:tcPr>
          <w:p w:rsidR="00AD68D9" w:rsidRDefault="00AD68D9" w:rsidP="00AD68D9">
            <w:pPr>
              <w:spacing w:after="0" w:line="240" w:lineRule="auto"/>
              <w:jc w:val="center"/>
              <w:rPr>
                <w:rFonts w:ascii="Times New Roman" w:eastAsia="Times New Roman" w:hAnsi="Times New Roman" w:cs="Times New Roman"/>
                <w:b/>
                <w:color w:val="000000"/>
                <w:sz w:val="20"/>
                <w:szCs w:val="20"/>
                <w:lang w:eastAsia="ru-RU"/>
              </w:rPr>
            </w:pPr>
            <w:bookmarkStart w:id="0" w:name="RANGE!A1:F16"/>
            <w:bookmarkEnd w:id="0"/>
          </w:p>
          <w:p w:rsidR="00AD68D9" w:rsidRDefault="00AD68D9" w:rsidP="00AD68D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№1 к Решению МС АСП</w:t>
            </w:r>
          </w:p>
          <w:p w:rsidR="00AD68D9" w:rsidRDefault="00AD68D9" w:rsidP="00AD68D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20.03.2025г. № 6</w:t>
            </w:r>
          </w:p>
          <w:p w:rsidR="00AD68D9" w:rsidRDefault="00AD68D9" w:rsidP="00AD68D9">
            <w:pPr>
              <w:spacing w:after="0" w:line="240" w:lineRule="auto"/>
              <w:jc w:val="center"/>
              <w:rPr>
                <w:rFonts w:ascii="Times New Roman" w:eastAsia="Times New Roman" w:hAnsi="Times New Roman" w:cs="Times New Roman"/>
                <w:b/>
                <w:color w:val="000000"/>
                <w:sz w:val="20"/>
                <w:szCs w:val="20"/>
                <w:lang w:eastAsia="ru-RU"/>
              </w:rPr>
            </w:pPr>
            <w:r w:rsidRPr="006549E2">
              <w:rPr>
                <w:rFonts w:ascii="Times New Roman" w:eastAsia="Times New Roman" w:hAnsi="Times New Roman" w:cs="Times New Roman"/>
                <w:b/>
                <w:color w:val="000000"/>
                <w:sz w:val="20"/>
                <w:szCs w:val="20"/>
                <w:lang w:eastAsia="ru-RU"/>
              </w:rPr>
              <w:t>Общий объем доходов, расходов, дефицита бюджета Артемьевского сельского поселения за 2024 год</w:t>
            </w:r>
          </w:p>
          <w:tbl>
            <w:tblPr>
              <w:tblW w:w="10329" w:type="dxa"/>
              <w:tblLook w:val="04A0"/>
            </w:tblPr>
            <w:tblGrid>
              <w:gridCol w:w="4443"/>
              <w:gridCol w:w="1985"/>
              <w:gridCol w:w="1052"/>
              <w:gridCol w:w="649"/>
              <w:gridCol w:w="1991"/>
              <w:gridCol w:w="209"/>
            </w:tblGrid>
            <w:tr w:rsidR="00AD68D9" w:rsidRPr="006549E2" w:rsidTr="00AD68D9">
              <w:trPr>
                <w:gridAfter w:val="1"/>
                <w:wAfter w:w="209" w:type="dxa"/>
                <w:trHeight w:val="315"/>
              </w:trPr>
              <w:tc>
                <w:tcPr>
                  <w:tcW w:w="7480" w:type="dxa"/>
                  <w:gridSpan w:val="3"/>
                  <w:tcBorders>
                    <w:top w:val="nil"/>
                    <w:left w:val="nil"/>
                    <w:bottom w:val="nil"/>
                    <w:right w:val="nil"/>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4"/>
                      <w:szCs w:val="24"/>
                      <w:lang w:eastAsia="ru-RU"/>
                    </w:rPr>
                  </w:pPr>
                </w:p>
              </w:tc>
              <w:tc>
                <w:tcPr>
                  <w:tcW w:w="2640" w:type="dxa"/>
                  <w:gridSpan w:val="2"/>
                  <w:tcBorders>
                    <w:top w:val="nil"/>
                    <w:left w:val="nil"/>
                    <w:bottom w:val="nil"/>
                    <w:right w:val="nil"/>
                  </w:tcBorders>
                  <w:shd w:val="clear" w:color="auto" w:fill="auto"/>
                  <w:noWrap/>
                  <w:vAlign w:val="center"/>
                  <w:hideMark/>
                </w:tcPr>
                <w:p w:rsidR="00AD68D9" w:rsidRPr="006549E2" w:rsidRDefault="00AD68D9" w:rsidP="00AD68D9">
                  <w:pPr>
                    <w:spacing w:after="0" w:line="240" w:lineRule="auto"/>
                    <w:jc w:val="right"/>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рублей</w:t>
                  </w:r>
                </w:p>
              </w:tc>
            </w:tr>
            <w:tr w:rsidR="00AD68D9" w:rsidRPr="006549E2" w:rsidTr="00AD68D9">
              <w:trPr>
                <w:trHeight w:val="315"/>
              </w:trPr>
              <w:tc>
                <w:tcPr>
                  <w:tcW w:w="4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Показатели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План на 2024 год</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Факт за 2024 г.</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 исполнения</w:t>
                  </w:r>
                </w:p>
              </w:tc>
            </w:tr>
            <w:tr w:rsidR="00AD68D9" w:rsidRPr="006549E2" w:rsidTr="00AD68D9">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Доходы всего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8 936 309,00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9 271 365,68</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103,75%</w:t>
                  </w:r>
                </w:p>
              </w:tc>
            </w:tr>
            <w:tr w:rsidR="00AD68D9" w:rsidRPr="006549E2" w:rsidTr="00AD68D9">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0"/>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в том числе: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 </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 </w:t>
                  </w:r>
                </w:p>
              </w:tc>
            </w:tr>
            <w:tr w:rsidR="00AD68D9" w:rsidRPr="006549E2" w:rsidTr="00AD68D9">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0"/>
                    <w:rPr>
                      <w:rFonts w:ascii="Times New Roman" w:eastAsia="Times New Roman" w:hAnsi="Times New Roman" w:cs="Times New Roman"/>
                      <w:i/>
                      <w:iCs/>
                      <w:color w:val="000000"/>
                      <w:sz w:val="20"/>
                      <w:szCs w:val="20"/>
                      <w:lang w:eastAsia="ru-RU"/>
                    </w:rPr>
                  </w:pPr>
                  <w:r w:rsidRPr="006549E2">
                    <w:rPr>
                      <w:rFonts w:ascii="Times New Roman" w:eastAsia="Times New Roman" w:hAnsi="Times New Roman" w:cs="Times New Roman"/>
                      <w:i/>
                      <w:iCs/>
                      <w:color w:val="000000"/>
                      <w:sz w:val="20"/>
                      <w:szCs w:val="20"/>
                      <w:lang w:eastAsia="ru-RU"/>
                    </w:rPr>
                    <w:t>налоговые доходы бюджетов</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4 413 560,00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4 730 782,39</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107,19%</w:t>
                  </w:r>
                </w:p>
              </w:tc>
            </w:tr>
            <w:tr w:rsidR="00AD68D9" w:rsidRPr="006549E2" w:rsidTr="00AD68D9">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0"/>
                    <w:rPr>
                      <w:rFonts w:ascii="Times New Roman" w:eastAsia="Times New Roman" w:hAnsi="Times New Roman" w:cs="Times New Roman"/>
                      <w:i/>
                      <w:iCs/>
                      <w:color w:val="000000"/>
                      <w:sz w:val="20"/>
                      <w:szCs w:val="20"/>
                      <w:lang w:eastAsia="ru-RU"/>
                    </w:rPr>
                  </w:pPr>
                  <w:r w:rsidRPr="006549E2">
                    <w:rPr>
                      <w:rFonts w:ascii="Times New Roman" w:eastAsia="Times New Roman" w:hAnsi="Times New Roman" w:cs="Times New Roman"/>
                      <w:i/>
                      <w:iCs/>
                      <w:color w:val="000000"/>
                      <w:sz w:val="20"/>
                      <w:szCs w:val="20"/>
                      <w:lang w:eastAsia="ru-RU"/>
                    </w:rPr>
                    <w:t>неналоговые доходы и прочие поступления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371 000,00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398 300,72</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107,36%</w:t>
                  </w:r>
                </w:p>
              </w:tc>
            </w:tr>
            <w:tr w:rsidR="00AD68D9" w:rsidRPr="006549E2" w:rsidTr="00AD68D9">
              <w:trPr>
                <w:trHeight w:val="312"/>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0"/>
                    <w:rPr>
                      <w:rFonts w:ascii="Times New Roman" w:eastAsia="Times New Roman" w:hAnsi="Times New Roman" w:cs="Times New Roman"/>
                      <w:i/>
                      <w:iCs/>
                      <w:color w:val="000000"/>
                      <w:sz w:val="20"/>
                      <w:szCs w:val="20"/>
                      <w:lang w:eastAsia="ru-RU"/>
                    </w:rPr>
                  </w:pPr>
                  <w:r w:rsidRPr="006549E2">
                    <w:rPr>
                      <w:rFonts w:ascii="Times New Roman" w:eastAsia="Times New Roman" w:hAnsi="Times New Roman" w:cs="Times New Roman"/>
                      <w:i/>
                      <w:iCs/>
                      <w:color w:val="000000"/>
                      <w:sz w:val="20"/>
                      <w:szCs w:val="20"/>
                      <w:lang w:eastAsia="ru-RU"/>
                    </w:rPr>
                    <w:t>безвозмездные поступления</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4 151 749,00</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4 142 282,57</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99,77%</w:t>
                  </w:r>
                </w:p>
              </w:tc>
            </w:tr>
            <w:tr w:rsidR="00AD68D9" w:rsidRPr="006549E2" w:rsidTr="00AD68D9">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Расходы всего</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9 637 426,00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8 871 784,80</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92,06%</w:t>
                  </w:r>
                </w:p>
              </w:tc>
            </w:tr>
            <w:tr w:rsidR="00AD68D9" w:rsidRPr="006549E2" w:rsidTr="00AD68D9">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Результат исполнения бюджета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-701 117,00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399 580,88</w:t>
                  </w:r>
                </w:p>
              </w:tc>
              <w:tc>
                <w:tcPr>
                  <w:tcW w:w="22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 </w:t>
                  </w:r>
                </w:p>
              </w:tc>
            </w:tr>
            <w:tr w:rsidR="00AD68D9" w:rsidRPr="006549E2" w:rsidTr="00AD68D9">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AD68D9" w:rsidRPr="006549E2" w:rsidRDefault="00AD68D9" w:rsidP="00AD68D9">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(дефицит «-», профицит «+»)</w:t>
                  </w:r>
                </w:p>
              </w:tc>
              <w:tc>
                <w:tcPr>
                  <w:tcW w:w="1985" w:type="dxa"/>
                  <w:vMerge/>
                  <w:tcBorders>
                    <w:top w:val="nil"/>
                    <w:left w:val="single" w:sz="4" w:space="0" w:color="auto"/>
                    <w:bottom w:val="single" w:sz="4" w:space="0" w:color="auto"/>
                    <w:right w:val="single" w:sz="4" w:space="0" w:color="auto"/>
                  </w:tcBorders>
                  <w:vAlign w:val="center"/>
                  <w:hideMark/>
                </w:tcPr>
                <w:p w:rsidR="00AD68D9" w:rsidRPr="006549E2"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AD68D9" w:rsidRPr="006549E2"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2200" w:type="dxa"/>
                  <w:gridSpan w:val="2"/>
                  <w:vMerge/>
                  <w:tcBorders>
                    <w:top w:val="nil"/>
                    <w:left w:val="single" w:sz="4" w:space="0" w:color="auto"/>
                    <w:bottom w:val="single" w:sz="4" w:space="0" w:color="auto"/>
                    <w:right w:val="single" w:sz="4" w:space="0" w:color="auto"/>
                  </w:tcBorders>
                  <w:vAlign w:val="center"/>
                  <w:hideMark/>
                </w:tcPr>
                <w:p w:rsidR="00AD68D9" w:rsidRPr="006549E2" w:rsidRDefault="00AD68D9" w:rsidP="00AD68D9">
                  <w:pPr>
                    <w:spacing w:after="0" w:line="240" w:lineRule="auto"/>
                    <w:rPr>
                      <w:rFonts w:ascii="Times New Roman" w:eastAsia="Times New Roman" w:hAnsi="Times New Roman" w:cs="Times New Roman"/>
                      <w:b/>
                      <w:bCs/>
                      <w:color w:val="000000"/>
                      <w:sz w:val="20"/>
                      <w:szCs w:val="20"/>
                      <w:lang w:eastAsia="ru-RU"/>
                    </w:rPr>
                  </w:pPr>
                </w:p>
              </w:tc>
            </w:tr>
          </w:tbl>
          <w:p w:rsidR="00AD68D9" w:rsidRPr="005E32BC" w:rsidRDefault="00AD68D9" w:rsidP="00AD68D9">
            <w:pPr>
              <w:spacing w:after="0" w:line="240" w:lineRule="auto"/>
              <w:ind w:left="-2364"/>
              <w:jc w:val="right"/>
              <w:rPr>
                <w:rFonts w:ascii="Times New Roman" w:eastAsia="Times New Roman" w:hAnsi="Times New Roman" w:cs="Times New Roman"/>
                <w:i/>
                <w:iCs/>
                <w:color w:val="000000"/>
                <w:sz w:val="20"/>
                <w:szCs w:val="20"/>
                <w:lang w:eastAsia="ru-RU"/>
              </w:rPr>
            </w:pPr>
          </w:p>
        </w:tc>
      </w:tr>
    </w:tbl>
    <w:p w:rsidR="00AD68D9" w:rsidRDefault="00AD68D9" w:rsidP="00AD68D9">
      <w:pPr>
        <w:spacing w:after="0" w:line="240" w:lineRule="auto"/>
        <w:ind w:right="142"/>
        <w:jc w:val="right"/>
        <w:rPr>
          <w:rFonts w:ascii="Times New Roman" w:hAnsi="Times New Roman" w:cs="Times New Roman"/>
          <w:sz w:val="20"/>
          <w:szCs w:val="20"/>
        </w:rPr>
      </w:pPr>
    </w:p>
    <w:p w:rsidR="00AD68D9" w:rsidRDefault="00AD68D9" w:rsidP="00AD68D9">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 xml:space="preserve">Приложение №2 к решению МС АСП </w:t>
      </w:r>
    </w:p>
    <w:p w:rsidR="00AD68D9" w:rsidRDefault="00AD68D9" w:rsidP="00AD68D9">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от 20.03.2025г. № 6</w:t>
      </w:r>
    </w:p>
    <w:p w:rsidR="00AD68D9" w:rsidRDefault="00AD68D9" w:rsidP="00AD68D9">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Доходы бюджета Артемьевского сельского поселения на 2024 год</w:t>
      </w:r>
    </w:p>
    <w:p w:rsidR="00AD68D9" w:rsidRDefault="00AD68D9" w:rsidP="00AD68D9">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в соответствии с классификацией доходов бюджета Российской Федерации</w:t>
      </w:r>
    </w:p>
    <w:tbl>
      <w:tblPr>
        <w:tblW w:w="10790" w:type="dxa"/>
        <w:tblInd w:w="91" w:type="dxa"/>
        <w:tblLook w:val="04A0"/>
      </w:tblPr>
      <w:tblGrid>
        <w:gridCol w:w="2711"/>
        <w:gridCol w:w="3827"/>
        <w:gridCol w:w="1417"/>
        <w:gridCol w:w="1417"/>
        <w:gridCol w:w="1418"/>
      </w:tblGrid>
      <w:tr w:rsidR="00AD68D9" w:rsidRPr="00C7024F" w:rsidTr="00AD68D9">
        <w:trPr>
          <w:trHeight w:val="653"/>
        </w:trPr>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Код бюджетной классификации РФ</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xml:space="preserve">Наименование доходов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План на 2024 год</w:t>
            </w:r>
            <w:r>
              <w:rPr>
                <w:rFonts w:ascii="Times New Roman" w:eastAsia="Times New Roman" w:hAnsi="Times New Roman" w:cs="Times New Roman"/>
                <w:b/>
                <w:bCs/>
                <w:color w:val="000000"/>
                <w:sz w:val="20"/>
                <w:szCs w:val="20"/>
                <w:lang w:eastAsia="ru-RU"/>
              </w:rPr>
              <w:t>,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Факт за 2024 год,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исполнения</w:t>
            </w:r>
          </w:p>
        </w:tc>
      </w:tr>
      <w:tr w:rsidR="00AD68D9" w:rsidRPr="00C7024F" w:rsidTr="00AD68D9">
        <w:trPr>
          <w:trHeight w:val="50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000 1 00 00000 00 0000 000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Налоговые и неналоговые доходы</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4 784 560,00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5 129 083,11</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107,20%</w:t>
            </w:r>
          </w:p>
        </w:tc>
      </w:tr>
      <w:tr w:rsidR="00AD68D9" w:rsidRPr="00C7024F" w:rsidTr="00AD68D9">
        <w:trPr>
          <w:trHeight w:val="458"/>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182 1 01 00000 00 0000 000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Налоги на прибыль, доходы</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240 000,00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236 296,34</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98,46%</w:t>
            </w:r>
          </w:p>
        </w:tc>
      </w:tr>
      <w:tr w:rsidR="00AD68D9" w:rsidRPr="00C7024F" w:rsidTr="00AD68D9">
        <w:trPr>
          <w:trHeight w:val="469"/>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182 1 01 02000 01 0000 110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240 000,00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236 296,34</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98,46%</w:t>
            </w:r>
          </w:p>
        </w:tc>
      </w:tr>
      <w:tr w:rsidR="00AD68D9" w:rsidRPr="00C7024F" w:rsidTr="00AD68D9">
        <w:trPr>
          <w:trHeight w:val="45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182 1 05 00000 00 0000 000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Налоги на совокупный доход</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3 060,00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3 060,00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417"/>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lastRenderedPageBreak/>
              <w:t>182 1 05 03010 01 0000 110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Единый сельскохозяйственный налог</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3 060,00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3 060,00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410"/>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182 1 06 00000 00 0000 000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Налоги на имущество</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4 170 000,00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4 481 559,62</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107,47%</w:t>
            </w:r>
          </w:p>
        </w:tc>
      </w:tr>
      <w:tr w:rsidR="00AD68D9" w:rsidRPr="00C7024F" w:rsidTr="00AD68D9">
        <w:trPr>
          <w:trHeight w:val="416"/>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182 1 06 01000 00 0000 110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Налог на имущество физических лиц</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620 000,00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735 840,90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118,68%</w:t>
            </w:r>
          </w:p>
        </w:tc>
      </w:tr>
      <w:tr w:rsidR="00AD68D9" w:rsidRPr="00C7024F" w:rsidTr="00AD68D9">
        <w:trPr>
          <w:trHeight w:val="422"/>
        </w:trPr>
        <w:tc>
          <w:tcPr>
            <w:tcW w:w="2711" w:type="dxa"/>
            <w:tcBorders>
              <w:top w:val="nil"/>
              <w:left w:val="single" w:sz="4" w:space="0" w:color="auto"/>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182 1 06 06000 00 0000 110</w:t>
            </w:r>
          </w:p>
        </w:tc>
        <w:tc>
          <w:tcPr>
            <w:tcW w:w="3827" w:type="dxa"/>
            <w:tcBorders>
              <w:top w:val="nil"/>
              <w:left w:val="nil"/>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Земельный налог</w:t>
            </w:r>
          </w:p>
        </w:tc>
        <w:tc>
          <w:tcPr>
            <w:tcW w:w="1417" w:type="dxa"/>
            <w:tcBorders>
              <w:top w:val="nil"/>
              <w:left w:val="nil"/>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3 550 000,00</w:t>
            </w:r>
          </w:p>
        </w:tc>
        <w:tc>
          <w:tcPr>
            <w:tcW w:w="1417" w:type="dxa"/>
            <w:tcBorders>
              <w:top w:val="nil"/>
              <w:left w:val="nil"/>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3 745 718,72</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105,51%</w:t>
            </w:r>
          </w:p>
        </w:tc>
      </w:tr>
      <w:tr w:rsidR="00AD68D9" w:rsidRPr="00C7024F" w:rsidTr="00AD68D9">
        <w:trPr>
          <w:trHeight w:val="414"/>
        </w:trPr>
        <w:tc>
          <w:tcPr>
            <w:tcW w:w="2711" w:type="dxa"/>
            <w:tcBorders>
              <w:top w:val="nil"/>
              <w:left w:val="single" w:sz="4" w:space="0" w:color="auto"/>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983 1 08 00000 00 0000 000</w:t>
            </w:r>
          </w:p>
        </w:tc>
        <w:tc>
          <w:tcPr>
            <w:tcW w:w="3827" w:type="dxa"/>
            <w:tcBorders>
              <w:top w:val="nil"/>
              <w:left w:val="nil"/>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500,00</w:t>
            </w:r>
          </w:p>
        </w:tc>
        <w:tc>
          <w:tcPr>
            <w:tcW w:w="1417" w:type="dxa"/>
            <w:tcBorders>
              <w:top w:val="nil"/>
              <w:left w:val="nil"/>
              <w:bottom w:val="single" w:sz="4" w:space="0" w:color="auto"/>
              <w:right w:val="single" w:sz="4" w:space="0" w:color="auto"/>
            </w:tcBorders>
            <w:shd w:val="clear" w:color="000000" w:fill="FFFFFF"/>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80,00%</w:t>
            </w:r>
          </w:p>
        </w:tc>
      </w:tr>
      <w:tr w:rsidR="00AD68D9" w:rsidRPr="00C7024F" w:rsidTr="00AD68D9">
        <w:trPr>
          <w:trHeight w:val="155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983 1 08 04020 01 1000 110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500,00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400,00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80,00%</w:t>
            </w:r>
          </w:p>
        </w:tc>
      </w:tr>
      <w:tr w:rsidR="00AD68D9" w:rsidRPr="00C7024F" w:rsidTr="00AD68D9">
        <w:trPr>
          <w:trHeight w:val="92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983 1 11 00000 00 0000 000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350 000,00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374 300,72</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106,94%</w:t>
            </w:r>
          </w:p>
        </w:tc>
      </w:tr>
      <w:tr w:rsidR="00AD68D9" w:rsidRPr="00C7024F" w:rsidTr="00AD68D9">
        <w:trPr>
          <w:trHeight w:val="191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983 1 11 09000 00 0000 120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350 000,00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374 300,72</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106,94%</w:t>
            </w:r>
          </w:p>
        </w:tc>
      </w:tr>
      <w:tr w:rsidR="00AD68D9" w:rsidRPr="00C7024F" w:rsidTr="00AD68D9">
        <w:trPr>
          <w:trHeight w:val="18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983 1 11 09045 10 0000 120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350 000,00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374 300,72</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106,94%</w:t>
            </w:r>
          </w:p>
        </w:tc>
      </w:tr>
      <w:tr w:rsidR="00AD68D9" w:rsidRPr="00C7024F" w:rsidTr="00AD68D9">
        <w:trPr>
          <w:trHeight w:val="552"/>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983 1 13 00000 00 0000 000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both"/>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r>
      <w:tr w:rsidR="00AD68D9" w:rsidRPr="00C7024F" w:rsidTr="00AD68D9">
        <w:trPr>
          <w:trHeight w:val="496"/>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983 1 13 029951 10 0000 130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both"/>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доходы от компенсации затрат бюджетов сельских поселений</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r>
      <w:tr w:rsidR="00AD68D9" w:rsidRPr="00C7024F" w:rsidTr="00AD68D9">
        <w:trPr>
          <w:trHeight w:val="3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983 1 16 00000 00 0000 000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both"/>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Штрафы, санкции, возмещение ущерба</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21 000,00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24 000,00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114,29%</w:t>
            </w:r>
          </w:p>
        </w:tc>
      </w:tr>
      <w:tr w:rsidR="00AD68D9" w:rsidRPr="00C7024F" w:rsidTr="00AD68D9">
        <w:trPr>
          <w:trHeight w:val="108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983 1 16 02020 02 0000 140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Административные штрафы, установленные законами субъектов РФ об административных правонарушениях, за нарушение муниципальных правовых актов</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21 000,00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24 000,00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114,29%</w:t>
            </w:r>
          </w:p>
        </w:tc>
      </w:tr>
      <w:tr w:rsidR="00AD68D9" w:rsidRPr="00C7024F" w:rsidTr="00AD68D9">
        <w:trPr>
          <w:trHeight w:val="3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983 2 00 00000 00 0000 000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Безвозмездные поступления</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4 151 749,00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4 142 282,57</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99,77%</w:t>
            </w:r>
          </w:p>
        </w:tc>
      </w:tr>
      <w:tr w:rsidR="00AD68D9" w:rsidRPr="00C7024F" w:rsidTr="00AD68D9">
        <w:trPr>
          <w:trHeight w:val="737"/>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983 2 02 00000 00 0000 000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4 151 749,00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4 151 749,00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465"/>
        </w:trPr>
        <w:tc>
          <w:tcPr>
            <w:tcW w:w="2711" w:type="dxa"/>
            <w:vMerge w:val="restart"/>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983 2 02 15001 00 0000 150</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Дотации на выравнивание бюджетной обеспеченности</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3 905 000,00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3 905 000,00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230"/>
        </w:trPr>
        <w:tc>
          <w:tcPr>
            <w:tcW w:w="2711" w:type="dxa"/>
            <w:vMerge/>
            <w:tcBorders>
              <w:top w:val="nil"/>
              <w:left w:val="single" w:sz="4" w:space="0" w:color="auto"/>
              <w:bottom w:val="single" w:sz="4" w:space="0" w:color="auto"/>
              <w:right w:val="single" w:sz="4" w:space="0" w:color="auto"/>
            </w:tcBorders>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3827" w:type="dxa"/>
            <w:vMerge/>
            <w:tcBorders>
              <w:top w:val="nil"/>
              <w:left w:val="single" w:sz="4" w:space="0" w:color="auto"/>
              <w:bottom w:val="single" w:sz="4" w:space="0" w:color="auto"/>
              <w:right w:val="single" w:sz="4" w:space="0" w:color="auto"/>
            </w:tcBorders>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p>
        </w:tc>
      </w:tr>
      <w:tr w:rsidR="00AD68D9" w:rsidRPr="00C7024F" w:rsidTr="00AD68D9">
        <w:trPr>
          <w:trHeight w:val="56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983 2 02 15001 10 0000 150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Дотации бюджетам сельских поселений на выравнивание бюджетной обеспеченности</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3 605 000,00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3 605 000,00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AD68D9" w:rsidRPr="00C7024F" w:rsidTr="00AD68D9">
        <w:trPr>
          <w:trHeight w:val="1269"/>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995 2 02 19999 10 1003 151</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300 000,00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300 000,00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AD68D9" w:rsidRPr="00C7024F" w:rsidTr="00AD68D9">
        <w:trPr>
          <w:trHeight w:val="56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lastRenderedPageBreak/>
              <w:t>983 2 02 20000 00 0000150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81 945,00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81 945,00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1681"/>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983 2 02 29999 10 2004 150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субсидии бюджетам сельских поселений (Субсидии бюджетам сельских поселений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81 945,00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81 945,00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40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995 2 02 40000 00 0000150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22 500,00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22 500,00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AD68D9" w:rsidRPr="00C7024F" w:rsidTr="00AD68D9">
        <w:trPr>
          <w:trHeight w:val="1558"/>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995 2 02 40014 10 0001150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22 500,00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22 500,00</w:t>
            </w:r>
          </w:p>
        </w:tc>
        <w:tc>
          <w:tcPr>
            <w:tcW w:w="1418"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AD68D9" w:rsidRPr="00C7024F" w:rsidTr="00AD68D9">
        <w:trPr>
          <w:trHeight w:val="929"/>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i/>
                <w:iCs/>
                <w:color w:val="000000"/>
                <w:sz w:val="20"/>
                <w:szCs w:val="20"/>
                <w:lang w:eastAsia="ru-RU"/>
              </w:rPr>
            </w:pPr>
            <w:r w:rsidRPr="00C7024F">
              <w:rPr>
                <w:rFonts w:ascii="Times New Roman" w:eastAsia="Times New Roman" w:hAnsi="Times New Roman" w:cs="Times New Roman"/>
                <w:b/>
                <w:bCs/>
                <w:i/>
                <w:iCs/>
                <w:color w:val="000000"/>
                <w:sz w:val="20"/>
                <w:szCs w:val="20"/>
                <w:lang w:eastAsia="ru-RU"/>
              </w:rPr>
              <w:t>983 2 02 35118 00 0000 150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i/>
                <w:iCs/>
                <w:color w:val="000000"/>
                <w:sz w:val="20"/>
                <w:szCs w:val="20"/>
                <w:lang w:eastAsia="ru-RU"/>
              </w:rPr>
            </w:pPr>
            <w:r w:rsidRPr="00C7024F">
              <w:rPr>
                <w:rFonts w:ascii="Times New Roman" w:eastAsia="Times New Roman" w:hAnsi="Times New Roman" w:cs="Times New Roman"/>
                <w:b/>
                <w:bCs/>
                <w:i/>
                <w:iCs/>
                <w:color w:val="000000"/>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142 304,00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142 304,00</w:t>
            </w:r>
          </w:p>
        </w:tc>
        <w:tc>
          <w:tcPr>
            <w:tcW w:w="1418"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9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983 2 02 35118 10 0000 150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142 304,00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142 304,00</w:t>
            </w:r>
          </w:p>
        </w:tc>
        <w:tc>
          <w:tcPr>
            <w:tcW w:w="1418"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111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983 2 19 00000 00 0000 150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xml:space="preserve">Возврат остатков субсидий, субвенций и иных межбюджетных трансфертов, имеющих целевое назначение, прошлых лет из бюджетов сельских поселений       </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w:t>
            </w:r>
          </w:p>
        </w:tc>
      </w:tr>
      <w:tr w:rsidR="00AD68D9" w:rsidRPr="00C7024F" w:rsidTr="00AD68D9">
        <w:trPr>
          <w:trHeight w:val="1101"/>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983 2 19 60010 10 0000 150</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 </w:t>
            </w:r>
          </w:p>
        </w:tc>
      </w:tr>
      <w:tr w:rsidR="00AD68D9" w:rsidRPr="00C7024F" w:rsidTr="00AD68D9">
        <w:trPr>
          <w:trHeight w:val="3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Итого доходов</w:t>
            </w:r>
          </w:p>
        </w:tc>
        <w:tc>
          <w:tcPr>
            <w:tcW w:w="382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8 936 309,00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9 271 365,68</w:t>
            </w:r>
          </w:p>
        </w:tc>
        <w:tc>
          <w:tcPr>
            <w:tcW w:w="1418"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103,75%</w:t>
            </w:r>
          </w:p>
        </w:tc>
      </w:tr>
    </w:tbl>
    <w:p w:rsidR="00AD68D9" w:rsidRDefault="00AD68D9" w:rsidP="00AD68D9">
      <w:pPr>
        <w:spacing w:after="0" w:line="240" w:lineRule="auto"/>
        <w:ind w:firstLine="709"/>
        <w:jc w:val="right"/>
        <w:rPr>
          <w:rFonts w:ascii="Times New Roman" w:hAnsi="Times New Roman" w:cs="Times New Roman"/>
          <w:sz w:val="20"/>
          <w:szCs w:val="20"/>
        </w:rPr>
      </w:pPr>
    </w:p>
    <w:p w:rsidR="00AD68D9" w:rsidRDefault="00AD68D9" w:rsidP="00AD68D9">
      <w:pPr>
        <w:spacing w:after="0" w:line="240" w:lineRule="auto"/>
        <w:ind w:firstLine="709"/>
        <w:jc w:val="right"/>
        <w:rPr>
          <w:rFonts w:ascii="Times New Roman" w:hAnsi="Times New Roman" w:cs="Times New Roman"/>
          <w:sz w:val="20"/>
          <w:szCs w:val="20"/>
        </w:rPr>
      </w:pPr>
      <w:r w:rsidRPr="005E32BC">
        <w:rPr>
          <w:rFonts w:ascii="Times New Roman" w:hAnsi="Times New Roman" w:cs="Times New Roman"/>
          <w:sz w:val="20"/>
          <w:szCs w:val="20"/>
        </w:rPr>
        <w:t>Приложение №3</w:t>
      </w:r>
      <w:r>
        <w:rPr>
          <w:rFonts w:ascii="Times New Roman" w:hAnsi="Times New Roman" w:cs="Times New Roman"/>
          <w:sz w:val="20"/>
          <w:szCs w:val="20"/>
        </w:rPr>
        <w:t xml:space="preserve"> к Решению МС АСП</w:t>
      </w: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20.03.2025г. № 6</w:t>
      </w:r>
    </w:p>
    <w:p w:rsidR="00AD68D9" w:rsidRDefault="00AD68D9" w:rsidP="00AD68D9">
      <w:pPr>
        <w:spacing w:after="0" w:line="240" w:lineRule="auto"/>
        <w:jc w:val="center"/>
        <w:rPr>
          <w:rFonts w:ascii="Times New Roman" w:hAnsi="Times New Roman" w:cs="Times New Roman"/>
          <w:b/>
          <w:sz w:val="20"/>
          <w:szCs w:val="20"/>
        </w:rPr>
      </w:pPr>
      <w:r w:rsidRPr="005E32BC">
        <w:rPr>
          <w:rFonts w:ascii="Times New Roman" w:hAnsi="Times New Roman" w:cs="Times New Roman"/>
          <w:b/>
          <w:sz w:val="20"/>
          <w:szCs w:val="20"/>
        </w:rPr>
        <w:t>Расходы бюджета Артемьевского сельского поселения Тутаевского муниципального района Ярославской области на 202</w:t>
      </w:r>
      <w:r>
        <w:rPr>
          <w:rFonts w:ascii="Times New Roman" w:hAnsi="Times New Roman" w:cs="Times New Roman"/>
          <w:b/>
          <w:sz w:val="20"/>
          <w:szCs w:val="20"/>
        </w:rPr>
        <w:t>4</w:t>
      </w:r>
      <w:r w:rsidRPr="005E32BC">
        <w:rPr>
          <w:rFonts w:ascii="Times New Roman" w:hAnsi="Times New Roman" w:cs="Times New Roman"/>
          <w:b/>
          <w:sz w:val="20"/>
          <w:szCs w:val="20"/>
        </w:rPr>
        <w:t xml:space="preserve"> год по разделам и подразделам классификации расходов бюджетов Российской Федерации</w:t>
      </w:r>
    </w:p>
    <w:p w:rsidR="00AD68D9" w:rsidRPr="00A453AB" w:rsidRDefault="00AD68D9" w:rsidP="00AD68D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рублей</w:t>
      </w:r>
    </w:p>
    <w:tbl>
      <w:tblPr>
        <w:tblW w:w="10790" w:type="dxa"/>
        <w:tblInd w:w="91" w:type="dxa"/>
        <w:tblLook w:val="04A0"/>
      </w:tblPr>
      <w:tblGrid>
        <w:gridCol w:w="868"/>
        <w:gridCol w:w="5670"/>
        <w:gridCol w:w="1276"/>
        <w:gridCol w:w="1417"/>
        <w:gridCol w:w="1559"/>
      </w:tblGrid>
      <w:tr w:rsidR="00AD68D9" w:rsidRPr="00C7024F" w:rsidTr="00AD68D9">
        <w:trPr>
          <w:trHeight w:val="315"/>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Раздел</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План на 2024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Факт 2024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исполнения</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0100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bottom"/>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5 558 871,00</w:t>
            </w:r>
          </w:p>
        </w:tc>
        <w:tc>
          <w:tcPr>
            <w:tcW w:w="1417" w:type="dxa"/>
            <w:tcBorders>
              <w:top w:val="nil"/>
              <w:left w:val="nil"/>
              <w:bottom w:val="single" w:sz="4" w:space="0" w:color="auto"/>
              <w:right w:val="single" w:sz="4" w:space="0" w:color="auto"/>
            </w:tcBorders>
            <w:shd w:val="clear" w:color="auto" w:fill="auto"/>
            <w:noWrap/>
            <w:vAlign w:val="bottom"/>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5 487 134,20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98,71%</w:t>
            </w:r>
          </w:p>
        </w:tc>
      </w:tr>
      <w:tr w:rsidR="00AD68D9" w:rsidRPr="00C7024F" w:rsidTr="00AD68D9">
        <w:trPr>
          <w:trHeight w:val="548"/>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0102</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1 383 126,00</w:t>
            </w:r>
          </w:p>
        </w:tc>
        <w:tc>
          <w:tcPr>
            <w:tcW w:w="1417"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1 383 120,90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AD68D9" w:rsidRPr="00C7024F" w:rsidTr="00AD68D9">
        <w:trPr>
          <w:trHeight w:val="711"/>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0104</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3 691 245,00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3 687 272,87</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99,89%</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0111</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Резервные фонды</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15 000,00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0,00%</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0113</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469 500,00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416 740,43</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88,76%</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0200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Национальная оборона</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142 304,00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142 304,00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282"/>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0203</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142 304,00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142 304,00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AD68D9" w:rsidRPr="00C7024F" w:rsidTr="00AD68D9">
        <w:trPr>
          <w:trHeight w:val="413"/>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0300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240 000,00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200 729,50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83,64%</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0310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Обеспечение пожарной безопасности</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240 000,00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200 729,50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83,64%</w:t>
            </w:r>
          </w:p>
        </w:tc>
      </w:tr>
      <w:tr w:rsidR="00AD68D9" w:rsidRPr="00C7024F" w:rsidTr="00AD68D9">
        <w:trPr>
          <w:trHeight w:val="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0314</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230 000,00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195 400,00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84,96%</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lastRenderedPageBreak/>
              <w:t>0400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97 812,00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97 812,00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AD68D9" w:rsidRPr="00C7024F" w:rsidTr="00AD68D9">
        <w:trPr>
          <w:trHeight w:val="380"/>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0412</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97 812,00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97 812,00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0500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3 050 767,00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2 444 015,90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80,11%</w:t>
            </w:r>
          </w:p>
        </w:tc>
      </w:tr>
      <w:tr w:rsidR="00AD68D9" w:rsidRPr="00C7024F" w:rsidTr="00AD68D9">
        <w:trPr>
          <w:trHeight w:val="330"/>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0501</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Жилищное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1 581 230,00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1 205 007,33</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76,21%</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0503</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Благоустройство</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1 469 537,00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1 239 008,57</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84,31%</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0700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Образование</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0707</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Молодежная политика</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0,00%</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0800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Культура, кинематография</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59 629,30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59,63%</w:t>
            </w:r>
          </w:p>
        </w:tc>
      </w:tr>
      <w:tr w:rsidR="00AD68D9" w:rsidRPr="00C7024F" w:rsidTr="00AD68D9">
        <w:trPr>
          <w:trHeight w:val="212"/>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0801</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Культура</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59 629,30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59,63%</w:t>
            </w:r>
          </w:p>
        </w:tc>
      </w:tr>
      <w:tr w:rsidR="00AD68D9" w:rsidRPr="00C7024F" w:rsidTr="00AD68D9">
        <w:trPr>
          <w:trHeight w:val="300"/>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337 672,00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337 611,50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99,98%</w:t>
            </w:r>
          </w:p>
        </w:tc>
      </w:tr>
      <w:tr w:rsidR="00AD68D9" w:rsidRPr="00C7024F" w:rsidTr="00AD68D9">
        <w:trPr>
          <w:trHeight w:val="390"/>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1001</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Доплаты к пенсиям, дополнительное пенсионное обеспечение</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302 672,00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302 611,50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99,98%</w:t>
            </w:r>
          </w:p>
        </w:tc>
      </w:tr>
      <w:tr w:rsidR="00AD68D9" w:rsidRPr="00C7024F" w:rsidTr="00AD68D9">
        <w:trPr>
          <w:trHeight w:val="372"/>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1003</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35 000,00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35 000,00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1100</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Физическая культура и спорт</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92 548,40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92,55%</w:t>
            </w:r>
          </w:p>
        </w:tc>
      </w:tr>
      <w:tr w:rsidR="00AD68D9" w:rsidRPr="00C7024F" w:rsidTr="00AD68D9">
        <w:trPr>
          <w:trHeight w:val="31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1102</w:t>
            </w:r>
          </w:p>
        </w:tc>
        <w:tc>
          <w:tcPr>
            <w:tcW w:w="5670" w:type="dxa"/>
            <w:tcBorders>
              <w:top w:val="nil"/>
              <w:left w:val="nil"/>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Массовый спорт</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92 548,40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92,55%</w:t>
            </w:r>
          </w:p>
        </w:tc>
      </w:tr>
      <w:tr w:rsidR="00AD68D9" w:rsidRPr="00C7024F" w:rsidTr="00AD68D9">
        <w:trPr>
          <w:trHeight w:val="278"/>
        </w:trPr>
        <w:tc>
          <w:tcPr>
            <w:tcW w:w="65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9 637 426,00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8 871 784,80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92,06%</w:t>
            </w:r>
          </w:p>
        </w:tc>
      </w:tr>
      <w:tr w:rsidR="00AD68D9" w:rsidRPr="00C7024F" w:rsidTr="00AD68D9">
        <w:trPr>
          <w:trHeight w:val="252"/>
        </w:trPr>
        <w:tc>
          <w:tcPr>
            <w:tcW w:w="65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9 637 426,00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8 871 784,80</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92,06%</w:t>
            </w:r>
          </w:p>
        </w:tc>
      </w:tr>
      <w:tr w:rsidR="00AD68D9" w:rsidRPr="00C7024F" w:rsidTr="00AD68D9">
        <w:trPr>
          <w:trHeight w:val="278"/>
        </w:trPr>
        <w:tc>
          <w:tcPr>
            <w:tcW w:w="65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C7024F" w:rsidRDefault="00AD68D9" w:rsidP="00AD68D9">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ПРОФИЦИТ(+)/ДЕФИЦИТ(-)</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-701 117,00</w:t>
            </w:r>
          </w:p>
        </w:tc>
        <w:tc>
          <w:tcPr>
            <w:tcW w:w="1417"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399 580,88</w:t>
            </w:r>
          </w:p>
        </w:tc>
        <w:tc>
          <w:tcPr>
            <w:tcW w:w="1559" w:type="dxa"/>
            <w:tcBorders>
              <w:top w:val="nil"/>
              <w:left w:val="nil"/>
              <w:bottom w:val="single" w:sz="4" w:space="0" w:color="auto"/>
              <w:right w:val="single" w:sz="4" w:space="0" w:color="auto"/>
            </w:tcBorders>
            <w:shd w:val="clear" w:color="auto" w:fill="auto"/>
            <w:noWrap/>
            <w:vAlign w:val="center"/>
            <w:hideMark/>
          </w:tcPr>
          <w:p w:rsidR="00AD68D9" w:rsidRPr="00C7024F" w:rsidRDefault="00AD68D9" w:rsidP="00AD68D9">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w:t>
            </w:r>
          </w:p>
        </w:tc>
      </w:tr>
    </w:tbl>
    <w:p w:rsidR="00AD68D9" w:rsidRDefault="00AD68D9" w:rsidP="00AD68D9">
      <w:pPr>
        <w:spacing w:after="0" w:line="240" w:lineRule="auto"/>
        <w:jc w:val="right"/>
        <w:rPr>
          <w:rFonts w:ascii="Times New Roman" w:hAnsi="Times New Roman" w:cs="Times New Roman"/>
          <w:sz w:val="20"/>
          <w:szCs w:val="20"/>
        </w:rPr>
      </w:pPr>
    </w:p>
    <w:p w:rsidR="00AD68D9" w:rsidRDefault="00AD68D9" w:rsidP="00AD68D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№4 к Решению МС АСП</w:t>
      </w:r>
    </w:p>
    <w:p w:rsidR="00AD68D9" w:rsidRDefault="00AD68D9" w:rsidP="00AD68D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20.03.2025г. № 6</w:t>
      </w:r>
    </w:p>
    <w:p w:rsidR="00AD68D9" w:rsidRDefault="00AD68D9" w:rsidP="00AD68D9">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 xml:space="preserve">Расходы бюджета Артемьевского сельского поселения Тутаевского муниципального района Ярославской области </w:t>
      </w:r>
    </w:p>
    <w:p w:rsidR="00AD68D9" w:rsidRPr="00C4116F" w:rsidRDefault="00AD68D9" w:rsidP="00AD68D9">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на 202</w:t>
      </w:r>
      <w:r>
        <w:rPr>
          <w:rFonts w:ascii="Times New Roman" w:hAnsi="Times New Roman" w:cs="Times New Roman"/>
          <w:b/>
          <w:sz w:val="20"/>
          <w:szCs w:val="20"/>
        </w:rPr>
        <w:t>4</w:t>
      </w:r>
      <w:r w:rsidRPr="00EE3CCE">
        <w:rPr>
          <w:rFonts w:ascii="Times New Roman" w:hAnsi="Times New Roman" w:cs="Times New Roman"/>
          <w:b/>
          <w:sz w:val="20"/>
          <w:szCs w:val="20"/>
        </w:rPr>
        <w:t xml:space="preserve"> год по ведомственной классификации расходов бюджетов Российской Федерации</w:t>
      </w:r>
    </w:p>
    <w:tbl>
      <w:tblPr>
        <w:tblW w:w="10957" w:type="dxa"/>
        <w:tblInd w:w="91" w:type="dxa"/>
        <w:tblLayout w:type="fixed"/>
        <w:tblLook w:val="04A0"/>
      </w:tblPr>
      <w:tblGrid>
        <w:gridCol w:w="3278"/>
        <w:gridCol w:w="850"/>
        <w:gridCol w:w="851"/>
        <w:gridCol w:w="1418"/>
        <w:gridCol w:w="708"/>
        <w:gridCol w:w="1276"/>
        <w:gridCol w:w="1275"/>
        <w:gridCol w:w="1301"/>
      </w:tblGrid>
      <w:tr w:rsidR="00AD68D9" w:rsidRPr="00B07CAA" w:rsidTr="00AD68D9">
        <w:trPr>
          <w:trHeight w:val="638"/>
        </w:trPr>
        <w:tc>
          <w:tcPr>
            <w:tcW w:w="32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Наименование</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Главн. распорядитель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Код раздела,подраздела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Код целевой статьи</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Вид расхода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План на 2024 г</w:t>
            </w:r>
            <w:r>
              <w:rPr>
                <w:rFonts w:ascii="Times New Roman" w:eastAsia="Times New Roman" w:hAnsi="Times New Roman" w:cs="Times New Roman"/>
                <w:b/>
                <w:bCs/>
                <w:color w:val="000000"/>
                <w:sz w:val="20"/>
                <w:szCs w:val="20"/>
                <w:lang w:eastAsia="ru-RU"/>
              </w:rPr>
              <w:t>.</w:t>
            </w:r>
            <w:r w:rsidRPr="00B07CAA">
              <w:rPr>
                <w:rFonts w:ascii="Times New Roman" w:eastAsia="Times New Roman" w:hAnsi="Times New Roman" w:cs="Times New Roman"/>
                <w:b/>
                <w:bCs/>
                <w:color w:val="000000"/>
                <w:sz w:val="20"/>
                <w:szCs w:val="20"/>
                <w:lang w:eastAsia="ru-RU"/>
              </w:rPr>
              <w:t>, руб.</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Факт за 2024 г., руб.</w:t>
            </w:r>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исполнения</w:t>
            </w:r>
          </w:p>
        </w:tc>
      </w:tr>
      <w:tr w:rsidR="00AD68D9" w:rsidRPr="00B07CAA" w:rsidTr="00AD68D9">
        <w:trPr>
          <w:trHeight w:val="230"/>
        </w:trPr>
        <w:tc>
          <w:tcPr>
            <w:tcW w:w="3278" w:type="dxa"/>
            <w:vMerge/>
            <w:tcBorders>
              <w:top w:val="single" w:sz="4" w:space="0" w:color="auto"/>
              <w:left w:val="single" w:sz="4" w:space="0" w:color="auto"/>
              <w:bottom w:val="single" w:sz="4" w:space="0" w:color="000000"/>
              <w:right w:val="single" w:sz="4" w:space="0" w:color="auto"/>
            </w:tcBorders>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p>
        </w:tc>
      </w:tr>
      <w:tr w:rsidR="00AD68D9" w:rsidRPr="00B07CAA" w:rsidTr="00AD68D9">
        <w:trPr>
          <w:trHeight w:val="39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Администрация Артемьевского сельского поселения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983</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9 637 426,00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8871784,80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92,06%</w:t>
            </w:r>
          </w:p>
        </w:tc>
      </w:tr>
      <w:tr w:rsidR="00AD68D9" w:rsidRPr="00B07CAA" w:rsidTr="00AD68D9">
        <w:trPr>
          <w:trHeight w:val="375"/>
        </w:trPr>
        <w:tc>
          <w:tcPr>
            <w:tcW w:w="3278" w:type="dxa"/>
            <w:tcBorders>
              <w:top w:val="nil"/>
              <w:left w:val="single" w:sz="4" w:space="0" w:color="auto"/>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0102</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100,00%</w:t>
            </w:r>
          </w:p>
        </w:tc>
      </w:tr>
      <w:tr w:rsidR="00AD68D9" w:rsidRPr="00B07CAA" w:rsidTr="00266D00">
        <w:trPr>
          <w:trHeight w:val="375"/>
        </w:trPr>
        <w:tc>
          <w:tcPr>
            <w:tcW w:w="3278" w:type="dxa"/>
            <w:tcBorders>
              <w:top w:val="nil"/>
              <w:left w:val="single" w:sz="4" w:space="0" w:color="auto"/>
              <w:bottom w:val="single" w:sz="4" w:space="0" w:color="auto"/>
              <w:right w:val="single" w:sz="4" w:space="0" w:color="auto"/>
            </w:tcBorders>
            <w:shd w:val="clear" w:color="auto" w:fill="auto"/>
            <w:noWrap/>
            <w:vAlign w:val="center"/>
            <w:hideMark/>
          </w:tcPr>
          <w:p w:rsidR="00AD68D9" w:rsidRPr="00B07CAA" w:rsidRDefault="00AD68D9" w:rsidP="00266D00">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266D00">
            <w:pPr>
              <w:spacing w:after="0" w:line="240" w:lineRule="auto"/>
              <w:jc w:val="center"/>
              <w:rPr>
                <w:rFonts w:ascii="Times New Roman" w:eastAsia="Times New Roman" w:hAnsi="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266D00">
            <w:pPr>
              <w:spacing w:after="0" w:line="240" w:lineRule="auto"/>
              <w:jc w:val="center"/>
              <w:rPr>
                <w:rFonts w:ascii="Times New Roman" w:eastAsia="Times New Roman" w:hAnsi="Times New Roman" w:cs="Times New Roman"/>
                <w:b/>
                <w:bCs/>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266D00">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AD68D9" w:rsidRPr="00B07CAA" w:rsidTr="00AD68D9">
        <w:trPr>
          <w:trHeight w:val="402"/>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Содержание Главы  Артемьевского сельского поселения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40.9.00.20010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266D00">
        <w:trPr>
          <w:trHeight w:val="170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w:t>
            </w:r>
            <w:r w:rsidR="00266D00">
              <w:rPr>
                <w:rFonts w:ascii="Times New Roman" w:eastAsia="Times New Roman" w:hAnsi="Times New Roman" w:cs="Times New Roman"/>
                <w:color w:val="000000"/>
                <w:sz w:val="20"/>
                <w:szCs w:val="20"/>
                <w:lang w:eastAsia="ru-RU"/>
              </w:rPr>
              <w:t>-</w:t>
            </w:r>
            <w:r w:rsidRPr="00B07CAA">
              <w:rPr>
                <w:rFonts w:ascii="Times New Roman" w:eastAsia="Times New Roman" w:hAnsi="Times New Roman" w:cs="Times New Roman"/>
                <w:color w:val="000000"/>
                <w:sz w:val="20"/>
                <w:szCs w:val="20"/>
                <w:lang w:eastAsia="ru-RU"/>
              </w:rPr>
              <w:t>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94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0104</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3 691 245,00</w:t>
            </w:r>
          </w:p>
        </w:tc>
        <w:tc>
          <w:tcPr>
            <w:tcW w:w="1275" w:type="dxa"/>
            <w:tcBorders>
              <w:top w:val="nil"/>
              <w:left w:val="nil"/>
              <w:bottom w:val="nil"/>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3 687 272,87</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99,89%</w:t>
            </w:r>
          </w:p>
        </w:tc>
      </w:tr>
      <w:tr w:rsidR="00AD68D9" w:rsidRPr="00B07CAA" w:rsidTr="00AD68D9">
        <w:trPr>
          <w:trHeight w:val="268"/>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3 691 245,00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3 687 272,87</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99,89%</w:t>
            </w:r>
          </w:p>
        </w:tc>
      </w:tr>
      <w:tr w:rsidR="00AD68D9" w:rsidRPr="00B07CAA" w:rsidTr="00AD68D9">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Содержание центрального аппарата</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40.9.00.20020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3 616 070,00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3 612 097,87</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99,89%</w:t>
            </w:r>
          </w:p>
        </w:tc>
      </w:tr>
      <w:tr w:rsidR="00AD68D9" w:rsidRPr="00B07CAA" w:rsidTr="00266D00">
        <w:trPr>
          <w:trHeight w:val="1684"/>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w:t>
            </w:r>
            <w:r w:rsidR="00266D00">
              <w:rPr>
                <w:rFonts w:ascii="Times New Roman" w:eastAsia="Times New Roman" w:hAnsi="Times New Roman" w:cs="Times New Roman"/>
                <w:color w:val="000000"/>
                <w:sz w:val="20"/>
                <w:szCs w:val="20"/>
                <w:lang w:eastAsia="ru-RU"/>
              </w:rPr>
              <w:t>-</w:t>
            </w:r>
            <w:r w:rsidRPr="00B07CAA">
              <w:rPr>
                <w:rFonts w:ascii="Times New Roman" w:eastAsia="Times New Roman" w:hAnsi="Times New Roman" w:cs="Times New Roman"/>
                <w:color w:val="000000"/>
                <w:sz w:val="20"/>
                <w:szCs w:val="20"/>
                <w:lang w:eastAsia="ru-RU"/>
              </w:rPr>
              <w:t>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3 262 355,00</w:t>
            </w:r>
          </w:p>
        </w:tc>
        <w:tc>
          <w:tcPr>
            <w:tcW w:w="1275"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3 262 348,15</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719"/>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351 155,00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347 211,72</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98,88%</w:t>
            </w:r>
          </w:p>
        </w:tc>
      </w:tr>
      <w:tr w:rsidR="00AD68D9" w:rsidRPr="00B07CAA" w:rsidTr="00AD68D9">
        <w:trPr>
          <w:trHeight w:val="23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2 560,00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2 538,00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99,14%</w:t>
            </w:r>
          </w:p>
        </w:tc>
      </w:tr>
      <w:tr w:rsidR="00AD68D9" w:rsidRPr="00B07CAA" w:rsidTr="00AD68D9">
        <w:trPr>
          <w:trHeight w:val="1890"/>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Межбюджетные трансферты бюджету Тутаевского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40.9.00.29016</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264"/>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Межбюджетные трансферты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282"/>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b/>
                <w:bCs/>
                <w:color w:val="000000"/>
                <w:sz w:val="20"/>
                <w:szCs w:val="20"/>
                <w:lang w:eastAsia="ru-RU"/>
              </w:rPr>
              <w:t xml:space="preserve">Резервные фонды   </w:t>
            </w:r>
            <w:r w:rsidRPr="00B07CAA">
              <w:rPr>
                <w:rFonts w:ascii="Times New Roman" w:eastAsia="Times New Roman" w:hAnsi="Times New Roman" w:cs="Times New Roman"/>
                <w:color w:val="000000"/>
                <w:sz w:val="20"/>
                <w:szCs w:val="20"/>
                <w:lang w:eastAsia="ru-RU"/>
              </w:rPr>
              <w:t xml:space="preserve">  </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0111</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0,00%</w:t>
            </w:r>
          </w:p>
        </w:tc>
      </w:tr>
      <w:tr w:rsidR="00AD68D9" w:rsidRPr="00B07CAA" w:rsidTr="00AD68D9">
        <w:trPr>
          <w:trHeight w:val="272"/>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AD68D9" w:rsidRPr="00B07CAA" w:rsidTr="00AD68D9">
        <w:trPr>
          <w:trHeight w:val="54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Резервный фонд Администрации Ар</w:t>
            </w:r>
            <w:r>
              <w:rPr>
                <w:rFonts w:ascii="Times New Roman" w:eastAsia="Times New Roman" w:hAnsi="Times New Roman" w:cs="Times New Roman"/>
                <w:color w:val="000000"/>
                <w:sz w:val="20"/>
                <w:szCs w:val="20"/>
                <w:lang w:eastAsia="ru-RU"/>
              </w:rPr>
              <w:t>темьевского сельского поселени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40.9.00.20080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AD68D9" w:rsidRPr="00B07CAA" w:rsidTr="00AD68D9">
        <w:trPr>
          <w:trHeight w:val="271"/>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AD68D9" w:rsidRPr="00B07CAA" w:rsidTr="00AD68D9">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0113</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469 500,00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416 740,43</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88,76%</w:t>
            </w:r>
          </w:p>
        </w:tc>
      </w:tr>
      <w:tr w:rsidR="00AD68D9" w:rsidRPr="00B07CAA" w:rsidTr="00AD68D9">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169 500,00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165 776,43</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97,80%</w:t>
            </w:r>
          </w:p>
        </w:tc>
      </w:tr>
      <w:tr w:rsidR="00AD68D9" w:rsidRPr="00B07CAA" w:rsidTr="00AD68D9">
        <w:trPr>
          <w:trHeight w:val="1063"/>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"Информатизация управленческой деятельности Администрации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09.0.00.00000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250 964,00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83,65%</w:t>
            </w:r>
          </w:p>
        </w:tc>
      </w:tr>
      <w:tr w:rsidR="00AD68D9" w:rsidRPr="00B07CAA" w:rsidTr="00AD68D9">
        <w:trPr>
          <w:trHeight w:val="1260"/>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по реализации муниципальной программы "Информатизация управленческой деятельности Администрации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09.9.00.20700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250 964,00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83,65%</w:t>
            </w:r>
          </w:p>
        </w:tc>
      </w:tr>
      <w:tr w:rsidR="00AD68D9" w:rsidRPr="00B07CAA" w:rsidTr="00AD68D9">
        <w:trPr>
          <w:trHeight w:val="689"/>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250 964,00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83,65%</w:t>
            </w:r>
          </w:p>
        </w:tc>
      </w:tr>
      <w:tr w:rsidR="00AD68D9" w:rsidRPr="00B07CAA" w:rsidTr="00AD68D9">
        <w:trPr>
          <w:trHeight w:val="434"/>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Опубликование документов в средствах массовой информации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40.9.00.20090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96 320,00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96,32%</w:t>
            </w:r>
          </w:p>
        </w:tc>
      </w:tr>
      <w:tr w:rsidR="00AD68D9" w:rsidRPr="00B07CAA" w:rsidTr="00AD68D9">
        <w:trPr>
          <w:trHeight w:val="641"/>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96 320,00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96,32%</w:t>
            </w:r>
          </w:p>
        </w:tc>
      </w:tr>
      <w:tr w:rsidR="00AD68D9" w:rsidRPr="00B07CAA" w:rsidTr="00AD68D9">
        <w:trPr>
          <w:trHeight w:val="1123"/>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Мероприятия по управлению, распоряжению имуществом, оценка недвижимости, признание прав и регулирование отношений по муниципальной собственности    </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40.9.00.20050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46 543,57</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46 500,00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99,91%</w:t>
            </w:r>
          </w:p>
        </w:tc>
      </w:tr>
      <w:tr w:rsidR="00AD68D9" w:rsidRPr="00B07CAA" w:rsidTr="00AD68D9">
        <w:trPr>
          <w:trHeight w:val="687"/>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46 543,57</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46 500,00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99,91%</w:t>
            </w:r>
          </w:p>
        </w:tc>
      </w:tr>
      <w:tr w:rsidR="00AD68D9" w:rsidRPr="00B07CAA" w:rsidTr="00AD68D9">
        <w:trPr>
          <w:trHeight w:val="94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обеспечение осуществления полномочий старост сельских населенных пунктов в Артемьевском сельском поселении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40.9.00.20440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57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общегосударственные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40.9.00.20120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284"/>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474"/>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xml:space="preserve">Мобилизационная и вневойсковая подготовка     </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0203</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AD68D9" w:rsidRPr="00B07CAA" w:rsidTr="00AD68D9">
        <w:trPr>
          <w:trHeight w:val="25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w:t>
            </w:r>
            <w:r>
              <w:rPr>
                <w:rFonts w:ascii="Times New Roman" w:eastAsia="Times New Roman" w:hAnsi="Times New Roman" w:cs="Times New Roman"/>
                <w:color w:val="000000"/>
                <w:sz w:val="20"/>
                <w:szCs w:val="20"/>
                <w:lang w:eastAsia="ru-RU"/>
              </w:rPr>
              <w:t xml:space="preserve"> </w:t>
            </w:r>
            <w:r w:rsidRPr="00B07CAA">
              <w:rPr>
                <w:rFonts w:ascii="Times New Roman" w:eastAsia="Times New Roman" w:hAnsi="Times New Roman" w:cs="Times New Roman"/>
                <w:color w:val="000000"/>
                <w:sz w:val="20"/>
                <w:szCs w:val="20"/>
                <w:lang w:eastAsia="ru-RU"/>
              </w:rPr>
              <w:t>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93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Субвенция на 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40.9.00.51180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266D00">
        <w:trPr>
          <w:trHeight w:val="1685"/>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w:t>
            </w:r>
            <w:r w:rsidR="00266D00">
              <w:rPr>
                <w:rFonts w:ascii="Times New Roman" w:eastAsia="Times New Roman" w:hAnsi="Times New Roman" w:cs="Times New Roman"/>
                <w:color w:val="000000"/>
                <w:sz w:val="20"/>
                <w:szCs w:val="20"/>
                <w:lang w:eastAsia="ru-RU"/>
              </w:rPr>
              <w:t>-</w:t>
            </w:r>
            <w:r w:rsidRPr="00B07CAA">
              <w:rPr>
                <w:rFonts w:ascii="Times New Roman" w:eastAsia="Times New Roman" w:hAnsi="Times New Roman" w:cs="Times New Roman"/>
                <w:color w:val="000000"/>
                <w:sz w:val="20"/>
                <w:szCs w:val="20"/>
                <w:lang w:eastAsia="ru-RU"/>
              </w:rPr>
              <w:t>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266D00">
        <w:trPr>
          <w:trHeight w:val="419"/>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Обеспечение пожарной безопасности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0310</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240 000,00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200 729,50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83,64%</w:t>
            </w:r>
          </w:p>
        </w:tc>
      </w:tr>
      <w:tr w:rsidR="00AD68D9" w:rsidRPr="00B07CAA" w:rsidTr="00AD68D9">
        <w:trPr>
          <w:trHeight w:val="70"/>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5 329,50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53,30%</w:t>
            </w:r>
          </w:p>
        </w:tc>
      </w:tr>
      <w:tr w:rsidR="00AD68D9" w:rsidRPr="00B07CAA" w:rsidTr="00AD68D9">
        <w:trPr>
          <w:trHeight w:val="618"/>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Мероприятия по реализации Муниципальная программа «По вопросам обеспечения пожарной безопасности на территории Артемьевского сельского поселения» на 2024 год </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04.9.00.20110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230 000,00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195 400,00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84,96%</w:t>
            </w:r>
          </w:p>
        </w:tc>
      </w:tr>
      <w:tr w:rsidR="00AD68D9" w:rsidRPr="00B07CAA" w:rsidTr="00AD68D9">
        <w:trPr>
          <w:trHeight w:val="611"/>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230 000,00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195 400,00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84,96%</w:t>
            </w:r>
          </w:p>
        </w:tc>
      </w:tr>
      <w:tr w:rsidR="00AD68D9" w:rsidRPr="00B07CAA" w:rsidTr="00AD68D9">
        <w:trPr>
          <w:trHeight w:val="70"/>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5 329,50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53,30%</w:t>
            </w:r>
          </w:p>
        </w:tc>
      </w:tr>
      <w:tr w:rsidR="00AD68D9" w:rsidRPr="00B07CAA" w:rsidTr="00AD68D9">
        <w:trPr>
          <w:trHeight w:val="450"/>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0412</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97 812,00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97 812,00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AD68D9" w:rsidRPr="00B07CAA" w:rsidTr="00AD68D9">
        <w:trPr>
          <w:trHeight w:val="829"/>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«Развитие потребительского рынка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01.0.00.00000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1087"/>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мероприятий по муниципальной программе «Развитие потребительского рынка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2292"/>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  01.9.00.72880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150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1575"/>
        </w:trPr>
        <w:tc>
          <w:tcPr>
            <w:tcW w:w="3278" w:type="dxa"/>
            <w:tcBorders>
              <w:top w:val="nil"/>
              <w:left w:val="single" w:sz="4" w:space="0" w:color="auto"/>
              <w:bottom w:val="single" w:sz="4" w:space="0" w:color="auto"/>
              <w:right w:val="single" w:sz="4" w:space="0" w:color="auto"/>
            </w:tcBorders>
            <w:shd w:val="clear" w:color="000000" w:fill="FFFFFF"/>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Софинансирование мероприятий по реализации муниципальной программы «Развитие потребительского рынка Артемьевского сельского поселения" на 2024 год за счет средств бюджета поселения</w:t>
            </w:r>
          </w:p>
        </w:tc>
        <w:tc>
          <w:tcPr>
            <w:tcW w:w="850"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01.9.00.22880</w:t>
            </w:r>
          </w:p>
        </w:tc>
        <w:tc>
          <w:tcPr>
            <w:tcW w:w="708"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275"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301"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1571"/>
        </w:trPr>
        <w:tc>
          <w:tcPr>
            <w:tcW w:w="3278" w:type="dxa"/>
            <w:tcBorders>
              <w:top w:val="nil"/>
              <w:left w:val="single" w:sz="4" w:space="0" w:color="auto"/>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w:t>
            </w:r>
          </w:p>
        </w:tc>
        <w:tc>
          <w:tcPr>
            <w:tcW w:w="850"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nil"/>
            </w:tcBorders>
            <w:shd w:val="clear" w:color="000000" w:fill="FFFFFF"/>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275"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301"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2055"/>
        </w:trPr>
        <w:tc>
          <w:tcPr>
            <w:tcW w:w="3278" w:type="dxa"/>
            <w:tcBorders>
              <w:top w:val="nil"/>
              <w:left w:val="single" w:sz="4" w:space="0" w:color="auto"/>
              <w:bottom w:val="single" w:sz="4" w:space="0" w:color="auto"/>
              <w:right w:val="single" w:sz="4" w:space="0" w:color="auto"/>
            </w:tcBorders>
            <w:shd w:val="clear" w:color="000000" w:fill="FFFFFF"/>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Обеспечение программных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поселения) </w:t>
            </w:r>
          </w:p>
        </w:tc>
        <w:tc>
          <w:tcPr>
            <w:tcW w:w="850"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01.9.00</w:t>
            </w:r>
            <w:r w:rsidRPr="00B07CAA">
              <w:rPr>
                <w:rFonts w:ascii="Times New Roman" w:eastAsia="Times New Roman" w:hAnsi="Times New Roman" w:cs="Times New Roman"/>
                <w:sz w:val="20"/>
                <w:szCs w:val="20"/>
                <w:lang w:eastAsia="ru-RU"/>
              </w:rPr>
              <w:t>.32880</w:t>
            </w:r>
          </w:p>
        </w:tc>
        <w:tc>
          <w:tcPr>
            <w:tcW w:w="708" w:type="dxa"/>
            <w:tcBorders>
              <w:top w:val="nil"/>
              <w:left w:val="nil"/>
              <w:bottom w:val="single" w:sz="4" w:space="0" w:color="auto"/>
              <w:right w:val="nil"/>
            </w:tcBorders>
            <w:shd w:val="clear" w:color="000000" w:fill="FFFFFF"/>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275"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301"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1620"/>
        </w:trPr>
        <w:tc>
          <w:tcPr>
            <w:tcW w:w="3278" w:type="dxa"/>
            <w:tcBorders>
              <w:top w:val="nil"/>
              <w:left w:val="single" w:sz="4" w:space="0" w:color="auto"/>
              <w:bottom w:val="single" w:sz="4" w:space="0" w:color="auto"/>
              <w:right w:val="single" w:sz="4" w:space="0" w:color="auto"/>
            </w:tcBorders>
            <w:shd w:val="clear" w:color="000000" w:fill="FFFFFF"/>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w:t>
            </w:r>
          </w:p>
        </w:tc>
        <w:tc>
          <w:tcPr>
            <w:tcW w:w="850"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nil"/>
            </w:tcBorders>
            <w:shd w:val="clear" w:color="000000" w:fill="FFFFFF"/>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275"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301"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29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Жилищное хозяйство</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0501</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1 581 230,00</w:t>
            </w:r>
          </w:p>
        </w:tc>
        <w:tc>
          <w:tcPr>
            <w:tcW w:w="1275"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1 205 007,33</w:t>
            </w:r>
          </w:p>
        </w:tc>
        <w:tc>
          <w:tcPr>
            <w:tcW w:w="1301" w:type="dxa"/>
            <w:tcBorders>
              <w:top w:val="nil"/>
              <w:left w:val="nil"/>
              <w:bottom w:val="single" w:sz="4" w:space="0" w:color="auto"/>
              <w:right w:val="single" w:sz="4" w:space="0" w:color="auto"/>
            </w:tcBorders>
            <w:shd w:val="clear" w:color="000000" w:fill="FFFFFF"/>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76,21%</w:t>
            </w:r>
          </w:p>
        </w:tc>
      </w:tr>
      <w:tr w:rsidR="00AD68D9" w:rsidRPr="00B07CAA" w:rsidTr="00AD68D9">
        <w:trPr>
          <w:trHeight w:val="23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w:t>
            </w:r>
            <w:r>
              <w:rPr>
                <w:rFonts w:ascii="Times New Roman" w:eastAsia="Times New Roman" w:hAnsi="Times New Roman" w:cs="Times New Roman"/>
                <w:color w:val="000000"/>
                <w:sz w:val="20"/>
                <w:szCs w:val="20"/>
                <w:lang w:eastAsia="ru-RU"/>
              </w:rPr>
              <w:t xml:space="preserve"> </w:t>
            </w:r>
            <w:r w:rsidRPr="00B07CAA">
              <w:rPr>
                <w:rFonts w:ascii="Times New Roman" w:eastAsia="Times New Roman" w:hAnsi="Times New Roman" w:cs="Times New Roman"/>
                <w:color w:val="000000"/>
                <w:sz w:val="20"/>
                <w:szCs w:val="20"/>
                <w:lang w:eastAsia="ru-RU"/>
              </w:rPr>
              <w:t>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331 230,00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327 266,43</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98,80%</w:t>
            </w:r>
          </w:p>
        </w:tc>
      </w:tr>
      <w:tr w:rsidR="00AD68D9" w:rsidRPr="00B07CAA" w:rsidTr="00AD68D9">
        <w:trPr>
          <w:trHeight w:val="1335"/>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мероприятий по капитальному ремонту МКД за счет средств бюджета АСП (взносы) в части жилых помещений, находящихся в муниципальной собственности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40.9.00.20300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314 230,00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313 707,57</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99,83%</w:t>
            </w:r>
          </w:p>
        </w:tc>
      </w:tr>
      <w:tr w:rsidR="00AD68D9" w:rsidRPr="00B07CAA" w:rsidTr="00AD68D9">
        <w:trPr>
          <w:trHeight w:val="633"/>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314 230,00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313 707,57</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99,83%</w:t>
            </w:r>
          </w:p>
        </w:tc>
      </w:tr>
      <w:tr w:rsidR="00AD68D9" w:rsidRPr="00B07CAA" w:rsidTr="00AD68D9">
        <w:trPr>
          <w:trHeight w:val="649"/>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мероприятий по начислению и сбору платы за найм муниципального жилого фонда</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40.9.00.20320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17 000,00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13 558,86</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79,76%</w:t>
            </w:r>
          </w:p>
        </w:tc>
      </w:tr>
      <w:tr w:rsidR="00AD68D9" w:rsidRPr="00B07CAA" w:rsidTr="00AD68D9">
        <w:trPr>
          <w:trHeight w:val="565"/>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17 000,00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13 558,86</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79,76%</w:t>
            </w:r>
          </w:p>
        </w:tc>
      </w:tr>
      <w:tr w:rsidR="00AD68D9" w:rsidRPr="00B07CAA" w:rsidTr="00AD68D9">
        <w:trPr>
          <w:trHeight w:val="131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"Ремонт и содержание муниципального жилищного фонда Артемьевского сельского поселения Тутаевского мун</w:t>
            </w:r>
            <w:r>
              <w:rPr>
                <w:rFonts w:ascii="Times New Roman" w:eastAsia="Times New Roman" w:hAnsi="Times New Roman" w:cs="Times New Roman"/>
                <w:color w:val="000000"/>
                <w:sz w:val="20"/>
                <w:szCs w:val="20"/>
                <w:lang w:eastAsia="ru-RU"/>
              </w:rPr>
              <w:t>иципального района" на 2024г</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08.0.00.00000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AD68D9" w:rsidRPr="00B07CAA" w:rsidTr="00AD68D9">
        <w:trPr>
          <w:trHeight w:val="139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w:t>
            </w:r>
            <w:r>
              <w:rPr>
                <w:rFonts w:ascii="Times New Roman" w:eastAsia="Times New Roman" w:hAnsi="Times New Roman" w:cs="Times New Roman"/>
                <w:color w:val="000000"/>
                <w:sz w:val="20"/>
                <w:szCs w:val="20"/>
                <w:lang w:eastAsia="ru-RU"/>
              </w:rPr>
              <w:t>2024г</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08.9.00.00000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AD68D9" w:rsidRPr="00B07CAA" w:rsidTr="00AD68D9">
        <w:trPr>
          <w:trHeight w:val="1476"/>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w:t>
            </w:r>
            <w:r>
              <w:rPr>
                <w:rFonts w:ascii="Times New Roman" w:eastAsia="Times New Roman" w:hAnsi="Times New Roman" w:cs="Times New Roman"/>
                <w:color w:val="000000"/>
                <w:sz w:val="20"/>
                <w:szCs w:val="20"/>
                <w:lang w:eastAsia="ru-RU"/>
              </w:rPr>
              <w:t>иципального района" на 2024г</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08.9.00.20310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AD68D9" w:rsidRPr="00B07CAA" w:rsidTr="00AD68D9">
        <w:trPr>
          <w:trHeight w:val="638"/>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AD68D9" w:rsidRPr="00B07CAA" w:rsidTr="00AD68D9">
        <w:trPr>
          <w:trHeight w:val="254"/>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Благоустройство</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0503</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1 469 537,00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1 239 008,57</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84,31%</w:t>
            </w:r>
          </w:p>
        </w:tc>
      </w:tr>
      <w:tr w:rsidR="00AD68D9" w:rsidRPr="00B07CAA" w:rsidTr="00AD68D9">
        <w:trPr>
          <w:trHeight w:val="28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982 972,00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852 939,89</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86,77%</w:t>
            </w:r>
          </w:p>
        </w:tc>
      </w:tr>
      <w:tr w:rsidR="00AD68D9" w:rsidRPr="00B07CAA" w:rsidTr="00AD68D9">
        <w:trPr>
          <w:trHeight w:val="20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Расходы на уличное освещение</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40.9.00.20500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496 576,49</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93,69%</w:t>
            </w:r>
          </w:p>
        </w:tc>
      </w:tr>
      <w:tr w:rsidR="00AD68D9" w:rsidRPr="00B07CAA" w:rsidTr="00AD68D9">
        <w:trPr>
          <w:trHeight w:val="525"/>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496 576,49</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93,69%</w:t>
            </w:r>
          </w:p>
        </w:tc>
      </w:tr>
      <w:tr w:rsidR="00AD68D9" w:rsidRPr="00B07CAA" w:rsidTr="00AD68D9">
        <w:trPr>
          <w:trHeight w:val="1121"/>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МБТ бюджету Тутаевского муниципального района на финансирование расходов по организации уличного освещения (содержание электрических сетей)</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40.9.00.29246</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386 565,00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386 068,68</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99,87%</w:t>
            </w:r>
          </w:p>
        </w:tc>
      </w:tr>
      <w:tr w:rsidR="00AD68D9" w:rsidRPr="00B07CAA" w:rsidTr="00AD68D9">
        <w:trPr>
          <w:trHeight w:val="28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Межбюджетные трансферты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386 565,00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386 068,68</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99,87%</w:t>
            </w:r>
          </w:p>
        </w:tc>
      </w:tr>
      <w:tr w:rsidR="00AD68D9" w:rsidRPr="00B07CAA" w:rsidTr="00AD68D9">
        <w:trPr>
          <w:trHeight w:val="322"/>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Содержание мест захоронений</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40.9.00.20520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114 114,54</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81,51%</w:t>
            </w:r>
          </w:p>
        </w:tc>
      </w:tr>
      <w:tr w:rsidR="00AD68D9" w:rsidRPr="00B07CAA" w:rsidTr="00AD68D9">
        <w:trPr>
          <w:trHeight w:val="414"/>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Прочие мероприятия по благоустройству поселения</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40.9.00.20530</w:t>
            </w:r>
          </w:p>
        </w:tc>
        <w:tc>
          <w:tcPr>
            <w:tcW w:w="708" w:type="dxa"/>
            <w:tcBorders>
              <w:top w:val="nil"/>
              <w:left w:val="nil"/>
              <w:bottom w:val="single" w:sz="4" w:space="0" w:color="auto"/>
              <w:right w:val="nil"/>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312 972,00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242 248,86</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77,40%</w:t>
            </w:r>
          </w:p>
        </w:tc>
      </w:tr>
      <w:tr w:rsidR="00AD68D9" w:rsidRPr="00B07CAA" w:rsidTr="00AD68D9">
        <w:trPr>
          <w:trHeight w:val="608"/>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nil"/>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452 972,00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356 363,40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78,67%</w:t>
            </w:r>
          </w:p>
        </w:tc>
      </w:tr>
      <w:tr w:rsidR="00AD68D9" w:rsidRPr="00B07CAA" w:rsidTr="00AD68D9">
        <w:trPr>
          <w:trHeight w:val="1089"/>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"Сохранение и реконструкция военно-мемориальных объектов на территории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06.0.00.00000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AD68D9" w:rsidRPr="00B07CAA" w:rsidTr="00AD68D9">
        <w:trPr>
          <w:trHeight w:val="1376"/>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меропритий по муниципальной программе "Сохранение и реконструкция военно-мемориальных объектов на территории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06.9.00.00000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AD68D9" w:rsidRPr="00B07CAA" w:rsidTr="00AD68D9">
        <w:trPr>
          <w:trHeight w:val="1342"/>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по реализации муниципальной программы "Сохранение и реконструкция военно-мемориальных объектов на территории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06.9.00.20420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AD68D9" w:rsidRPr="00B07CAA" w:rsidTr="00AD68D9">
        <w:trPr>
          <w:trHeight w:val="613"/>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AD68D9" w:rsidRPr="00B07CAA" w:rsidTr="00AD68D9">
        <w:trPr>
          <w:trHeight w:val="358"/>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Молодежная политика</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0707</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nil"/>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AD68D9" w:rsidRPr="00B07CAA" w:rsidTr="00AD68D9">
        <w:trPr>
          <w:trHeight w:val="322"/>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w:t>
            </w:r>
            <w:r>
              <w:rPr>
                <w:rFonts w:ascii="Times New Roman" w:eastAsia="Times New Roman" w:hAnsi="Times New Roman" w:cs="Times New Roman"/>
                <w:color w:val="000000"/>
                <w:sz w:val="20"/>
                <w:szCs w:val="20"/>
                <w:lang w:eastAsia="ru-RU"/>
              </w:rPr>
              <w:t xml:space="preserve"> </w:t>
            </w:r>
            <w:r w:rsidRPr="00B07CAA">
              <w:rPr>
                <w:rFonts w:ascii="Times New Roman" w:eastAsia="Times New Roman" w:hAnsi="Times New Roman" w:cs="Times New Roman"/>
                <w:color w:val="000000"/>
                <w:sz w:val="20"/>
                <w:szCs w:val="20"/>
                <w:lang w:eastAsia="ru-RU"/>
              </w:rPr>
              <w:t>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444"/>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Проведение мероприятий для дете</w:t>
            </w:r>
            <w:r w:rsidRPr="00B07CAA">
              <w:rPr>
                <w:rFonts w:ascii="Times New Roman" w:eastAsia="Times New Roman" w:hAnsi="Times New Roman" w:cs="Times New Roman"/>
                <w:color w:val="000000"/>
                <w:sz w:val="20"/>
                <w:szCs w:val="20"/>
                <w:lang w:eastAsia="ru-RU"/>
              </w:rPr>
              <w:t>й и молодежи</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40.9.00.20600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70"/>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212"/>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Культура</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0801</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59,63%</w:t>
            </w:r>
          </w:p>
        </w:tc>
      </w:tr>
      <w:tr w:rsidR="00AD68D9" w:rsidRPr="00B07CAA" w:rsidTr="00AD68D9">
        <w:trPr>
          <w:trHeight w:val="260"/>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59,63%</w:t>
            </w:r>
          </w:p>
        </w:tc>
      </w:tr>
      <w:tr w:rsidR="00AD68D9" w:rsidRPr="00B07CAA" w:rsidTr="00AD68D9">
        <w:trPr>
          <w:trHeight w:val="294"/>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в сфере культуры</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40.9.00.20700</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59,63%</w:t>
            </w:r>
          </w:p>
        </w:tc>
      </w:tr>
      <w:tr w:rsidR="00AD68D9" w:rsidRPr="00B07CAA" w:rsidTr="00AD68D9">
        <w:trPr>
          <w:trHeight w:val="626"/>
        </w:trPr>
        <w:tc>
          <w:tcPr>
            <w:tcW w:w="3278" w:type="dxa"/>
            <w:tcBorders>
              <w:top w:val="nil"/>
              <w:left w:val="single" w:sz="4" w:space="0" w:color="auto"/>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59,63%</w:t>
            </w:r>
          </w:p>
        </w:tc>
      </w:tr>
      <w:tr w:rsidR="00AD68D9" w:rsidRPr="00B07CAA" w:rsidTr="00AD68D9">
        <w:trPr>
          <w:trHeight w:val="242"/>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Пенсионное обеспечение</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1001</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99,98%</w:t>
            </w:r>
          </w:p>
        </w:tc>
      </w:tr>
      <w:tr w:rsidR="00AD68D9" w:rsidRPr="00B07CAA" w:rsidTr="00AD68D9">
        <w:trPr>
          <w:trHeight w:val="276"/>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99,98%</w:t>
            </w:r>
          </w:p>
        </w:tc>
      </w:tr>
      <w:tr w:rsidR="00AD68D9" w:rsidRPr="00B07CAA" w:rsidTr="00AD68D9">
        <w:trPr>
          <w:trHeight w:val="60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Доплаты к пенсиям, дополнительное пенсионное обеспечение</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40.9.00.20900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99,98%</w:t>
            </w:r>
          </w:p>
        </w:tc>
      </w:tr>
      <w:tr w:rsidR="00AD68D9" w:rsidRPr="00B07CAA" w:rsidTr="00AD68D9">
        <w:trPr>
          <w:trHeight w:val="278"/>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пенсии, социальные доплаты к пенсиям</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99,98%</w:t>
            </w:r>
          </w:p>
        </w:tc>
      </w:tr>
      <w:tr w:rsidR="00AD68D9" w:rsidRPr="00B07CAA" w:rsidTr="00AD68D9">
        <w:trPr>
          <w:trHeight w:val="375"/>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1003</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nil"/>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35 000,00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35 000,00</w:t>
            </w:r>
          </w:p>
        </w:tc>
        <w:tc>
          <w:tcPr>
            <w:tcW w:w="1301" w:type="dxa"/>
            <w:tcBorders>
              <w:top w:val="nil"/>
              <w:left w:val="nil"/>
              <w:bottom w:val="single" w:sz="4" w:space="0" w:color="auto"/>
              <w:right w:val="single" w:sz="4" w:space="0" w:color="auto"/>
            </w:tcBorders>
            <w:shd w:val="clear" w:color="auto" w:fill="auto"/>
            <w:noWrap/>
            <w:vAlign w:val="bottom"/>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AD68D9" w:rsidRPr="00B07CAA" w:rsidTr="00AD68D9">
        <w:trPr>
          <w:trHeight w:val="420"/>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Социальная помощь из Резервного фонда</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40.9.00.20080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nil"/>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301" w:type="dxa"/>
            <w:tcBorders>
              <w:top w:val="nil"/>
              <w:left w:val="nil"/>
              <w:bottom w:val="single" w:sz="4" w:space="0" w:color="auto"/>
              <w:right w:val="single" w:sz="4" w:space="0" w:color="auto"/>
            </w:tcBorders>
            <w:shd w:val="clear" w:color="auto" w:fill="auto"/>
            <w:noWrap/>
            <w:vAlign w:val="bottom"/>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795"/>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Пособия, компенсации, меры социальной поддержки по публичным нормативным обязательствам</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w:t>
            </w:r>
          </w:p>
        </w:tc>
        <w:tc>
          <w:tcPr>
            <w:tcW w:w="1276" w:type="dxa"/>
            <w:tcBorders>
              <w:top w:val="nil"/>
              <w:left w:val="nil"/>
              <w:bottom w:val="single" w:sz="4" w:space="0" w:color="auto"/>
              <w:right w:val="nil"/>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AD68D9" w:rsidRPr="00B07CAA" w:rsidTr="00AD68D9">
        <w:trPr>
          <w:trHeight w:val="397"/>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1102</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92,55%</w:t>
            </w:r>
          </w:p>
        </w:tc>
      </w:tr>
      <w:tr w:rsidR="00AD68D9" w:rsidRPr="00B07CAA" w:rsidTr="00AD68D9">
        <w:trPr>
          <w:trHeight w:val="295"/>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40.0.00.00000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92,55%</w:t>
            </w:r>
          </w:p>
        </w:tc>
      </w:tr>
      <w:tr w:rsidR="00AD68D9" w:rsidRPr="00B07CAA" w:rsidTr="00AD68D9">
        <w:trPr>
          <w:trHeight w:val="484"/>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в области физической культуры и спорта</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40.9.00.20800</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92,55%</w:t>
            </w:r>
          </w:p>
        </w:tc>
      </w:tr>
      <w:tr w:rsidR="00AD68D9" w:rsidRPr="00B07CAA" w:rsidTr="00AD68D9">
        <w:trPr>
          <w:trHeight w:val="691"/>
        </w:trPr>
        <w:tc>
          <w:tcPr>
            <w:tcW w:w="3278" w:type="dxa"/>
            <w:tcBorders>
              <w:top w:val="nil"/>
              <w:left w:val="single" w:sz="4" w:space="0" w:color="auto"/>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AD68D9" w:rsidRPr="00B07CAA" w:rsidRDefault="00AD68D9" w:rsidP="00AD68D9">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AD68D9" w:rsidRPr="00B07CA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92,55%</w:t>
            </w:r>
          </w:p>
        </w:tc>
      </w:tr>
      <w:tr w:rsidR="00AD68D9" w:rsidRPr="00B07CAA" w:rsidTr="009828F3">
        <w:trPr>
          <w:trHeight w:val="375"/>
        </w:trPr>
        <w:tc>
          <w:tcPr>
            <w:tcW w:w="3278" w:type="dxa"/>
            <w:tcBorders>
              <w:top w:val="nil"/>
              <w:left w:val="single" w:sz="4" w:space="0" w:color="auto"/>
              <w:bottom w:val="single" w:sz="4" w:space="0" w:color="auto"/>
              <w:right w:val="single" w:sz="4" w:space="0" w:color="auto"/>
            </w:tcBorders>
            <w:shd w:val="clear" w:color="auto" w:fill="auto"/>
            <w:noWrap/>
            <w:vAlign w:val="center"/>
            <w:hideMark/>
          </w:tcPr>
          <w:p w:rsidR="00AD68D9" w:rsidRPr="00B07CAA" w:rsidRDefault="00AD68D9" w:rsidP="009828F3">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ИТОГО:</w:t>
            </w:r>
          </w:p>
        </w:tc>
        <w:tc>
          <w:tcPr>
            <w:tcW w:w="850"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9828F3">
            <w:pPr>
              <w:spacing w:after="0" w:line="240" w:lineRule="auto"/>
              <w:jc w:val="center"/>
              <w:rPr>
                <w:rFonts w:ascii="Times New Roman" w:eastAsia="Times New Roman" w:hAnsi="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9828F3">
            <w:pPr>
              <w:spacing w:after="0" w:line="240" w:lineRule="auto"/>
              <w:jc w:val="center"/>
              <w:rPr>
                <w:rFonts w:ascii="Times New Roman" w:eastAsia="Times New Roman" w:hAnsi="Times New Roman" w:cs="Times New Roman"/>
                <w:b/>
                <w:bCs/>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9828F3">
            <w:pPr>
              <w:spacing w:after="0" w:line="240" w:lineRule="auto"/>
              <w:jc w:val="center"/>
              <w:rPr>
                <w:rFonts w:ascii="Times New Roman" w:eastAsia="Times New Roman" w:hAnsi="Times New Roman" w:cs="Times New Roman"/>
                <w:b/>
                <w:bCs/>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9828F3">
            <w:pPr>
              <w:spacing w:after="0" w:line="240" w:lineRule="auto"/>
              <w:jc w:val="center"/>
              <w:rPr>
                <w:rFonts w:ascii="Times New Roman" w:eastAsia="Times New Roman" w:hAnsi="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9828F3">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9 637 426,00</w:t>
            </w:r>
          </w:p>
        </w:tc>
        <w:tc>
          <w:tcPr>
            <w:tcW w:w="1275"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8 871 784,80</w:t>
            </w:r>
          </w:p>
        </w:tc>
        <w:tc>
          <w:tcPr>
            <w:tcW w:w="1301" w:type="dxa"/>
            <w:tcBorders>
              <w:top w:val="nil"/>
              <w:left w:val="nil"/>
              <w:bottom w:val="single" w:sz="4" w:space="0" w:color="auto"/>
              <w:right w:val="single" w:sz="4" w:space="0" w:color="auto"/>
            </w:tcBorders>
            <w:shd w:val="clear" w:color="auto" w:fill="auto"/>
            <w:noWrap/>
            <w:vAlign w:val="center"/>
            <w:hideMark/>
          </w:tcPr>
          <w:p w:rsidR="00AD68D9" w:rsidRPr="00B07CAA" w:rsidRDefault="00AD68D9" w:rsidP="00AD68D9">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92,06%</w:t>
            </w:r>
          </w:p>
        </w:tc>
      </w:tr>
    </w:tbl>
    <w:p w:rsidR="00AD68D9" w:rsidRPr="00EE3CCE" w:rsidRDefault="00AD68D9" w:rsidP="00AD68D9">
      <w:pPr>
        <w:spacing w:after="0" w:line="240" w:lineRule="auto"/>
        <w:jc w:val="center"/>
        <w:rPr>
          <w:rFonts w:ascii="Times New Roman" w:hAnsi="Times New Roman" w:cs="Times New Roman"/>
          <w:sz w:val="20"/>
          <w:szCs w:val="20"/>
        </w:rPr>
      </w:pP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№5 к Решению МС АСП</w:t>
      </w: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 xml:space="preserve">от </w:t>
      </w:r>
      <w:r w:rsidR="009828F3">
        <w:rPr>
          <w:rFonts w:ascii="Times New Roman" w:hAnsi="Times New Roman" w:cs="Times New Roman"/>
          <w:sz w:val="20"/>
          <w:szCs w:val="20"/>
        </w:rPr>
        <w:t>2</w:t>
      </w:r>
      <w:r>
        <w:rPr>
          <w:rFonts w:ascii="Times New Roman" w:hAnsi="Times New Roman" w:cs="Times New Roman"/>
          <w:sz w:val="20"/>
          <w:szCs w:val="20"/>
        </w:rPr>
        <w:t>0.0</w:t>
      </w:r>
      <w:r w:rsidR="009828F3">
        <w:rPr>
          <w:rFonts w:ascii="Times New Roman" w:hAnsi="Times New Roman" w:cs="Times New Roman"/>
          <w:sz w:val="20"/>
          <w:szCs w:val="20"/>
        </w:rPr>
        <w:t>3</w:t>
      </w:r>
      <w:r>
        <w:rPr>
          <w:rFonts w:ascii="Times New Roman" w:hAnsi="Times New Roman" w:cs="Times New Roman"/>
          <w:sz w:val="20"/>
          <w:szCs w:val="20"/>
        </w:rPr>
        <w:t xml:space="preserve">.2025г. № </w:t>
      </w:r>
      <w:r w:rsidR="009828F3">
        <w:rPr>
          <w:rFonts w:ascii="Times New Roman" w:hAnsi="Times New Roman" w:cs="Times New Roman"/>
          <w:sz w:val="20"/>
          <w:szCs w:val="20"/>
        </w:rPr>
        <w:t>6</w:t>
      </w:r>
    </w:p>
    <w:p w:rsidR="00AD68D9" w:rsidRPr="008C1784" w:rsidRDefault="00AD68D9" w:rsidP="00AD68D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Исполнение муниципальных программ за 2024 год</w:t>
      </w:r>
    </w:p>
    <w:tbl>
      <w:tblPr>
        <w:tblW w:w="10788" w:type="dxa"/>
        <w:tblInd w:w="93" w:type="dxa"/>
        <w:tblLook w:val="04A0"/>
      </w:tblPr>
      <w:tblGrid>
        <w:gridCol w:w="4410"/>
        <w:gridCol w:w="1559"/>
        <w:gridCol w:w="1701"/>
        <w:gridCol w:w="1559"/>
        <w:gridCol w:w="1559"/>
      </w:tblGrid>
      <w:tr w:rsidR="00AD68D9" w:rsidRPr="00FB192A" w:rsidTr="00AD68D9">
        <w:trPr>
          <w:trHeight w:val="465"/>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xml:space="preserve">Наименование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Целевая статья программы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План на 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Факт за </w:t>
            </w:r>
            <w:r w:rsidRPr="00FB192A">
              <w:rPr>
                <w:rFonts w:ascii="Times New Roman" w:eastAsia="Times New Roman" w:hAnsi="Times New Roman" w:cs="Times New Roman"/>
                <w:b/>
                <w:bCs/>
                <w:color w:val="000000"/>
                <w:sz w:val="20"/>
                <w:szCs w:val="20"/>
                <w:lang w:eastAsia="ru-RU"/>
              </w:rPr>
              <w:t>2024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исполнения</w:t>
            </w:r>
          </w:p>
        </w:tc>
      </w:tr>
      <w:tr w:rsidR="00AD68D9" w:rsidRPr="00FB192A" w:rsidTr="00AD68D9">
        <w:trPr>
          <w:trHeight w:val="315"/>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AD68D9" w:rsidRPr="00FB192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D68D9" w:rsidRPr="00FB192A" w:rsidRDefault="00AD68D9" w:rsidP="00AD68D9">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Сумма, руб.</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Сумма,   руб.</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w:t>
            </w:r>
          </w:p>
        </w:tc>
      </w:tr>
      <w:tr w:rsidR="00AD68D9" w:rsidRPr="00FB192A" w:rsidTr="00AD68D9">
        <w:trPr>
          <w:trHeight w:val="69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«Развитие потребительского рынка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01.0.00.00000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100,00%</w:t>
            </w:r>
          </w:p>
        </w:tc>
      </w:tr>
      <w:tr w:rsidR="00AD68D9" w:rsidRPr="00FB192A" w:rsidTr="00AD68D9">
        <w:trPr>
          <w:trHeight w:val="69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Обеспечение мероприятий по муниципальной программе «Развитие потребительского рынка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01.9.00.00000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100,00%</w:t>
            </w:r>
          </w:p>
        </w:tc>
      </w:tr>
      <w:tr w:rsidR="00AD68D9" w:rsidRPr="00FB192A" w:rsidTr="00AD68D9">
        <w:trPr>
          <w:trHeight w:val="92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«По вопросам обеспечения пожарной безопасности на территории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04.0.00.00000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230 000,00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195 400,00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84,96%</w:t>
            </w:r>
          </w:p>
        </w:tc>
      </w:tr>
      <w:tr w:rsidR="00AD68D9" w:rsidRPr="00FB192A" w:rsidTr="00AD68D9">
        <w:trPr>
          <w:trHeight w:val="99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Муниципальная программа «По вопросам обеспечения пожарной безопасности на территории Артемьевского сельского поселения» на 2024</w:t>
            </w:r>
            <w:r>
              <w:rPr>
                <w:rFonts w:ascii="Times New Roman" w:eastAsia="Times New Roman" w:hAnsi="Times New Roman" w:cs="Times New Roman"/>
                <w:i/>
                <w:iCs/>
                <w:color w:val="000000"/>
                <w:sz w:val="20"/>
                <w:szCs w:val="20"/>
                <w:lang w:eastAsia="ru-RU"/>
              </w:rPr>
              <w:t>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04.9.00.00000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230 000,00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195 400,00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84,96%</w:t>
            </w:r>
          </w:p>
        </w:tc>
      </w:tr>
      <w:tr w:rsidR="00AD68D9" w:rsidRPr="00FB192A" w:rsidTr="00AD68D9">
        <w:trPr>
          <w:trHeight w:val="99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"Сохранение и реконструкция военно-мемориальных объектов на территории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06.0.00.00000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100 000,00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0,00%</w:t>
            </w:r>
          </w:p>
        </w:tc>
      </w:tr>
      <w:tr w:rsidR="00AD68D9" w:rsidRPr="00FB192A" w:rsidTr="00AD68D9">
        <w:trPr>
          <w:trHeight w:val="97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муниципальной программы "Сохранение и реконструкция военно-мемориальных объектов на территории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FB192A">
              <w:rPr>
                <w:rFonts w:ascii="Times New Roman" w:eastAsia="Times New Roman" w:hAnsi="Times New Roman" w:cs="Times New Roman"/>
                <w:color w:val="000000"/>
                <w:sz w:val="20"/>
                <w:szCs w:val="20"/>
                <w:lang w:eastAsia="ru-RU"/>
              </w:rPr>
              <w:t>06.9.00.00000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100 000,00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0,00%</w:t>
            </w:r>
          </w:p>
        </w:tc>
      </w:tr>
      <w:tr w:rsidR="00AD68D9" w:rsidRPr="00FB192A" w:rsidTr="00AD68D9">
        <w:trPr>
          <w:trHeight w:val="93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2024 год </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08.0.00.00000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1 250 000,00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877 740,90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70,22%</w:t>
            </w:r>
          </w:p>
        </w:tc>
      </w:tr>
      <w:tr w:rsidR="00AD68D9" w:rsidRPr="00FB192A" w:rsidTr="00AD68D9">
        <w:trPr>
          <w:trHeight w:val="123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2024</w:t>
            </w:r>
            <w:r>
              <w:rPr>
                <w:rFonts w:ascii="Times New Roman" w:eastAsia="Times New Roman" w:hAnsi="Times New Roman" w:cs="Times New Roman"/>
                <w:i/>
                <w:iCs/>
                <w:color w:val="000000"/>
                <w:sz w:val="20"/>
                <w:szCs w:val="20"/>
                <w:lang w:eastAsia="ru-RU"/>
              </w:rPr>
              <w:t>г</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08.9.00.00000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1 250 000,00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877 740,90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70,22%</w:t>
            </w:r>
          </w:p>
        </w:tc>
      </w:tr>
      <w:tr w:rsidR="00AD68D9" w:rsidRPr="00FB192A" w:rsidTr="00AD68D9">
        <w:trPr>
          <w:trHeight w:val="98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"Информатизация управленческой деятельности Администрации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09.0.00.00000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300 000,00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250 964,00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83,65%</w:t>
            </w:r>
          </w:p>
        </w:tc>
      </w:tr>
      <w:tr w:rsidR="00AD68D9" w:rsidRPr="00FB192A" w:rsidTr="00AD68D9">
        <w:trPr>
          <w:trHeight w:val="983"/>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муниципальной программы "Информатизация управленческой деятельности Администрации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i/>
                <w:iCs/>
                <w:color w:val="000000"/>
                <w:sz w:val="20"/>
                <w:szCs w:val="20"/>
                <w:lang w:eastAsia="ru-RU"/>
              </w:rPr>
            </w:pPr>
            <w:r w:rsidRPr="00FB192A">
              <w:rPr>
                <w:rFonts w:ascii="Times New Roman" w:eastAsia="Times New Roman" w:hAnsi="Times New Roman" w:cs="Times New Roman"/>
                <w:b/>
                <w:bCs/>
                <w:i/>
                <w:iCs/>
                <w:color w:val="000000"/>
                <w:sz w:val="20"/>
                <w:szCs w:val="20"/>
                <w:lang w:eastAsia="ru-RU"/>
              </w:rPr>
              <w:t>09.9.00.00000</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300 000,00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250 964,00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83,65%</w:t>
            </w:r>
          </w:p>
        </w:tc>
      </w:tr>
      <w:tr w:rsidR="00AD68D9" w:rsidRPr="00FB192A" w:rsidTr="00AD68D9">
        <w:trPr>
          <w:trHeight w:val="32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ИТОГО РАСХОДОВ:</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1 977 812,00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1 421 916,90</w:t>
            </w:r>
          </w:p>
        </w:tc>
        <w:tc>
          <w:tcPr>
            <w:tcW w:w="1559" w:type="dxa"/>
            <w:tcBorders>
              <w:top w:val="nil"/>
              <w:left w:val="nil"/>
              <w:bottom w:val="single" w:sz="4" w:space="0" w:color="auto"/>
              <w:right w:val="single" w:sz="4" w:space="0" w:color="auto"/>
            </w:tcBorders>
            <w:shd w:val="clear" w:color="auto" w:fill="auto"/>
            <w:vAlign w:val="center"/>
            <w:hideMark/>
          </w:tcPr>
          <w:p w:rsidR="00AD68D9" w:rsidRPr="00FB192A"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71,89%</w:t>
            </w:r>
          </w:p>
        </w:tc>
      </w:tr>
    </w:tbl>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6 к Решению МС АСП</w:t>
      </w: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 xml:space="preserve">от </w:t>
      </w:r>
      <w:r w:rsidR="009828F3">
        <w:rPr>
          <w:rFonts w:ascii="Times New Roman" w:hAnsi="Times New Roman" w:cs="Times New Roman"/>
          <w:sz w:val="20"/>
          <w:szCs w:val="20"/>
        </w:rPr>
        <w:t>20</w:t>
      </w:r>
      <w:r>
        <w:rPr>
          <w:rFonts w:ascii="Times New Roman" w:hAnsi="Times New Roman" w:cs="Times New Roman"/>
          <w:sz w:val="20"/>
          <w:szCs w:val="20"/>
        </w:rPr>
        <w:t>.0</w:t>
      </w:r>
      <w:r w:rsidR="009828F3">
        <w:rPr>
          <w:rFonts w:ascii="Times New Roman" w:hAnsi="Times New Roman" w:cs="Times New Roman"/>
          <w:sz w:val="20"/>
          <w:szCs w:val="20"/>
        </w:rPr>
        <w:t>3</w:t>
      </w:r>
      <w:r>
        <w:rPr>
          <w:rFonts w:ascii="Times New Roman" w:hAnsi="Times New Roman" w:cs="Times New Roman"/>
          <w:sz w:val="20"/>
          <w:szCs w:val="20"/>
        </w:rPr>
        <w:t xml:space="preserve">.2025г. № </w:t>
      </w:r>
      <w:r w:rsidR="009828F3">
        <w:rPr>
          <w:rFonts w:ascii="Times New Roman" w:hAnsi="Times New Roman" w:cs="Times New Roman"/>
          <w:sz w:val="20"/>
          <w:szCs w:val="20"/>
        </w:rPr>
        <w:t>6</w:t>
      </w:r>
    </w:p>
    <w:p w:rsidR="00AD68D9" w:rsidRDefault="00AD68D9" w:rsidP="00AD68D9">
      <w:pPr>
        <w:spacing w:after="0" w:line="240" w:lineRule="auto"/>
        <w:ind w:firstLine="709"/>
        <w:jc w:val="center"/>
        <w:rPr>
          <w:rFonts w:ascii="Times New Roman" w:hAnsi="Times New Roman" w:cs="Times New Roman"/>
          <w:b/>
          <w:sz w:val="20"/>
          <w:szCs w:val="20"/>
        </w:rPr>
      </w:pPr>
      <w:r w:rsidRPr="00FB192A">
        <w:rPr>
          <w:rFonts w:ascii="Times New Roman" w:hAnsi="Times New Roman" w:cs="Times New Roman"/>
          <w:b/>
          <w:sz w:val="20"/>
          <w:szCs w:val="20"/>
        </w:rPr>
        <w:t>Отчет</w:t>
      </w:r>
      <w:r>
        <w:rPr>
          <w:rFonts w:ascii="Times New Roman" w:hAnsi="Times New Roman" w:cs="Times New Roman"/>
          <w:b/>
          <w:sz w:val="20"/>
          <w:szCs w:val="20"/>
        </w:rPr>
        <w:t xml:space="preserve"> об использовании средств резервного фонда</w:t>
      </w:r>
    </w:p>
    <w:p w:rsidR="00AD68D9" w:rsidRDefault="00AD68D9" w:rsidP="00AD68D9">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Администрации Артемьевского сельского поселения за 2024 год</w:t>
      </w:r>
    </w:p>
    <w:tbl>
      <w:tblPr>
        <w:tblW w:w="10732" w:type="dxa"/>
        <w:tblInd w:w="93" w:type="dxa"/>
        <w:tblLook w:val="04A0"/>
      </w:tblPr>
      <w:tblGrid>
        <w:gridCol w:w="7245"/>
        <w:gridCol w:w="1417"/>
        <w:gridCol w:w="2070"/>
      </w:tblGrid>
      <w:tr w:rsidR="00AD68D9" w:rsidRPr="00CB43DF" w:rsidTr="00AD68D9">
        <w:trPr>
          <w:trHeight w:val="628"/>
        </w:trPr>
        <w:tc>
          <w:tcPr>
            <w:tcW w:w="7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Наименование расходов</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План на 2024 год, руб.</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Всего израсходовано средств резервного фонда за 2024 г., руб.</w:t>
            </w:r>
          </w:p>
        </w:tc>
      </w:tr>
      <w:tr w:rsidR="00AD68D9" w:rsidRPr="00CB43DF" w:rsidTr="00AD68D9">
        <w:trPr>
          <w:trHeight w:val="554"/>
        </w:trPr>
        <w:tc>
          <w:tcPr>
            <w:tcW w:w="7245" w:type="dxa"/>
            <w:tcBorders>
              <w:top w:val="nil"/>
              <w:left w:val="single" w:sz="8" w:space="0" w:color="auto"/>
              <w:bottom w:val="nil"/>
              <w:right w:val="single" w:sz="8" w:space="0" w:color="auto"/>
            </w:tcBorders>
            <w:shd w:val="clear" w:color="auto" w:fill="auto"/>
            <w:vAlign w:val="center"/>
            <w:hideMark/>
          </w:tcPr>
          <w:p w:rsidR="00AD68D9" w:rsidRPr="00CB43DF" w:rsidRDefault="00AD68D9" w:rsidP="00AD68D9">
            <w:pPr>
              <w:spacing w:after="0" w:line="240" w:lineRule="auto"/>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Резервный фонд Администрации Артемьевского сельского поселения (оказание мер социальной поддержки пострадавшим от пожара гражданам)</w:t>
            </w:r>
          </w:p>
        </w:tc>
        <w:tc>
          <w:tcPr>
            <w:tcW w:w="1417" w:type="dxa"/>
            <w:tcBorders>
              <w:top w:val="nil"/>
              <w:left w:val="nil"/>
              <w:bottom w:val="nil"/>
              <w:right w:val="single" w:sz="8"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35 000,00</w:t>
            </w:r>
          </w:p>
        </w:tc>
        <w:tc>
          <w:tcPr>
            <w:tcW w:w="2070" w:type="dxa"/>
            <w:tcBorders>
              <w:top w:val="nil"/>
              <w:left w:val="nil"/>
              <w:bottom w:val="nil"/>
              <w:right w:val="single" w:sz="8"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35 000,00</w:t>
            </w:r>
          </w:p>
        </w:tc>
      </w:tr>
      <w:tr w:rsidR="00AD68D9" w:rsidRPr="00CB43DF" w:rsidTr="00AD68D9">
        <w:trPr>
          <w:trHeight w:val="406"/>
        </w:trPr>
        <w:tc>
          <w:tcPr>
            <w:tcW w:w="7245" w:type="dxa"/>
            <w:tcBorders>
              <w:top w:val="single" w:sz="8" w:space="0" w:color="auto"/>
              <w:left w:val="single" w:sz="8" w:space="0" w:color="auto"/>
              <w:bottom w:val="single" w:sz="8" w:space="0" w:color="auto"/>
              <w:right w:val="nil"/>
            </w:tcBorders>
            <w:shd w:val="clear" w:color="auto" w:fill="auto"/>
            <w:vAlign w:val="center"/>
            <w:hideMark/>
          </w:tcPr>
          <w:p w:rsidR="00AD68D9" w:rsidRPr="00CB43DF" w:rsidRDefault="00AD68D9" w:rsidP="00AD68D9">
            <w:pPr>
              <w:spacing w:after="0" w:line="240" w:lineRule="auto"/>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Резервный фонд Администрации Артемьевского сельского поселения (прочие мероприятия)</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15 000,00</w:t>
            </w:r>
          </w:p>
        </w:tc>
        <w:tc>
          <w:tcPr>
            <w:tcW w:w="2070" w:type="dxa"/>
            <w:tcBorders>
              <w:top w:val="single" w:sz="8" w:space="0" w:color="auto"/>
              <w:left w:val="nil"/>
              <w:bottom w:val="single" w:sz="8" w:space="0" w:color="auto"/>
              <w:right w:val="single" w:sz="8" w:space="0" w:color="auto"/>
            </w:tcBorders>
            <w:shd w:val="clear" w:color="auto" w:fill="auto"/>
            <w:noWrap/>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0,00</w:t>
            </w:r>
          </w:p>
        </w:tc>
      </w:tr>
    </w:tbl>
    <w:p w:rsidR="00AD68D9" w:rsidRDefault="00AD68D9" w:rsidP="00AD68D9">
      <w:pPr>
        <w:spacing w:after="0" w:line="240" w:lineRule="auto"/>
        <w:ind w:firstLine="709"/>
        <w:jc w:val="center"/>
        <w:rPr>
          <w:rFonts w:ascii="Times New Roman" w:hAnsi="Times New Roman" w:cs="Times New Roman"/>
          <w:b/>
          <w:sz w:val="20"/>
          <w:szCs w:val="20"/>
        </w:rPr>
      </w:pPr>
      <w:r w:rsidRPr="00FB192A">
        <w:rPr>
          <w:rFonts w:ascii="Times New Roman" w:hAnsi="Times New Roman" w:cs="Times New Roman"/>
          <w:b/>
          <w:sz w:val="20"/>
          <w:szCs w:val="20"/>
        </w:rPr>
        <w:t xml:space="preserve"> </w:t>
      </w: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 7 к Решению МС АСП</w:t>
      </w:r>
    </w:p>
    <w:p w:rsidR="00AD68D9" w:rsidRPr="00FB192A" w:rsidRDefault="00AD68D9" w:rsidP="00AD68D9">
      <w:pPr>
        <w:spacing w:after="0" w:line="240" w:lineRule="auto"/>
        <w:ind w:firstLine="709"/>
        <w:jc w:val="right"/>
        <w:rPr>
          <w:rFonts w:ascii="Times New Roman" w:hAnsi="Times New Roman" w:cs="Times New Roman"/>
          <w:b/>
          <w:sz w:val="20"/>
          <w:szCs w:val="20"/>
        </w:rPr>
      </w:pPr>
      <w:r>
        <w:rPr>
          <w:rFonts w:ascii="Times New Roman" w:hAnsi="Times New Roman" w:cs="Times New Roman"/>
          <w:sz w:val="20"/>
          <w:szCs w:val="20"/>
        </w:rPr>
        <w:t xml:space="preserve">от </w:t>
      </w:r>
      <w:r w:rsidR="009828F3">
        <w:rPr>
          <w:rFonts w:ascii="Times New Roman" w:hAnsi="Times New Roman" w:cs="Times New Roman"/>
          <w:sz w:val="20"/>
          <w:szCs w:val="20"/>
        </w:rPr>
        <w:t>2</w:t>
      </w:r>
      <w:r>
        <w:rPr>
          <w:rFonts w:ascii="Times New Roman" w:hAnsi="Times New Roman" w:cs="Times New Roman"/>
          <w:sz w:val="20"/>
          <w:szCs w:val="20"/>
        </w:rPr>
        <w:t>0.0</w:t>
      </w:r>
      <w:r w:rsidR="009828F3">
        <w:rPr>
          <w:rFonts w:ascii="Times New Roman" w:hAnsi="Times New Roman" w:cs="Times New Roman"/>
          <w:sz w:val="20"/>
          <w:szCs w:val="20"/>
        </w:rPr>
        <w:t>3</w:t>
      </w:r>
      <w:r>
        <w:rPr>
          <w:rFonts w:ascii="Times New Roman" w:hAnsi="Times New Roman" w:cs="Times New Roman"/>
          <w:sz w:val="20"/>
          <w:szCs w:val="20"/>
        </w:rPr>
        <w:t xml:space="preserve">.2025г. № </w:t>
      </w:r>
      <w:r w:rsidR="009828F3">
        <w:rPr>
          <w:rFonts w:ascii="Times New Roman" w:hAnsi="Times New Roman" w:cs="Times New Roman"/>
          <w:sz w:val="20"/>
          <w:szCs w:val="20"/>
        </w:rPr>
        <w:t>6</w:t>
      </w:r>
    </w:p>
    <w:p w:rsidR="00AD68D9" w:rsidRPr="008C1784" w:rsidRDefault="00AD68D9" w:rsidP="00AD68D9">
      <w:pPr>
        <w:spacing w:after="0" w:line="240" w:lineRule="auto"/>
        <w:ind w:firstLine="709"/>
        <w:jc w:val="center"/>
        <w:rPr>
          <w:rFonts w:ascii="Times New Roman" w:hAnsi="Times New Roman" w:cs="Times New Roman"/>
          <w:b/>
          <w:sz w:val="20"/>
          <w:szCs w:val="20"/>
        </w:rPr>
      </w:pPr>
      <w:r w:rsidRPr="008C1784">
        <w:rPr>
          <w:rFonts w:ascii="Times New Roman" w:hAnsi="Times New Roman" w:cs="Times New Roman"/>
          <w:b/>
          <w:sz w:val="20"/>
          <w:szCs w:val="20"/>
        </w:rPr>
        <w:t>Источники внутреннего финансирования дефицита бюджета</w:t>
      </w:r>
      <w:r>
        <w:rPr>
          <w:rFonts w:ascii="Times New Roman" w:hAnsi="Times New Roman" w:cs="Times New Roman"/>
          <w:b/>
          <w:sz w:val="20"/>
          <w:szCs w:val="20"/>
        </w:rPr>
        <w:t xml:space="preserve"> </w:t>
      </w: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w:t>
      </w:r>
      <w:r>
        <w:rPr>
          <w:rFonts w:ascii="Times New Roman" w:hAnsi="Times New Roman" w:cs="Times New Roman"/>
          <w:b/>
          <w:sz w:val="20"/>
          <w:szCs w:val="20"/>
        </w:rPr>
        <w:t xml:space="preserve"> </w:t>
      </w:r>
      <w:r w:rsidRPr="008C1784">
        <w:rPr>
          <w:rFonts w:ascii="Times New Roman" w:hAnsi="Times New Roman" w:cs="Times New Roman"/>
          <w:b/>
          <w:sz w:val="20"/>
          <w:szCs w:val="20"/>
        </w:rPr>
        <w:t>на 202</w:t>
      </w:r>
      <w:r>
        <w:rPr>
          <w:rFonts w:ascii="Times New Roman" w:hAnsi="Times New Roman" w:cs="Times New Roman"/>
          <w:b/>
          <w:sz w:val="20"/>
          <w:szCs w:val="20"/>
        </w:rPr>
        <w:t>4</w:t>
      </w:r>
      <w:r w:rsidRPr="008C1784">
        <w:rPr>
          <w:rFonts w:ascii="Times New Roman" w:hAnsi="Times New Roman" w:cs="Times New Roman"/>
          <w:b/>
          <w:sz w:val="20"/>
          <w:szCs w:val="20"/>
        </w:rPr>
        <w:t xml:space="preserve"> год</w:t>
      </w:r>
    </w:p>
    <w:tbl>
      <w:tblPr>
        <w:tblW w:w="10788" w:type="dxa"/>
        <w:tblInd w:w="93" w:type="dxa"/>
        <w:tblLook w:val="04A0"/>
      </w:tblPr>
      <w:tblGrid>
        <w:gridCol w:w="2567"/>
        <w:gridCol w:w="5103"/>
        <w:gridCol w:w="1559"/>
        <w:gridCol w:w="1559"/>
      </w:tblGrid>
      <w:tr w:rsidR="00AD68D9" w:rsidRPr="00CB43DF" w:rsidTr="00AD68D9">
        <w:trPr>
          <w:trHeight w:val="4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Код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План на 2024 год,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ind w:right="-108"/>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Факт за  2024 год, руб.</w:t>
            </w:r>
          </w:p>
        </w:tc>
      </w:tr>
      <w:tr w:rsidR="00AD68D9" w:rsidRPr="00CB43DF" w:rsidTr="00AD68D9">
        <w:trPr>
          <w:trHeight w:val="41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983 01 05 00 00 00 0000 000</w:t>
            </w:r>
          </w:p>
        </w:tc>
        <w:tc>
          <w:tcPr>
            <w:tcW w:w="5103"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ind w:firstLineChars="100" w:firstLine="201"/>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-701 117,00</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399 580,88</w:t>
            </w:r>
          </w:p>
        </w:tc>
      </w:tr>
      <w:tr w:rsidR="00AD68D9" w:rsidRPr="00CB43DF" w:rsidTr="00AD68D9">
        <w:trPr>
          <w:trHeight w:val="33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983 01 05 02 01 10 0000 510</w:t>
            </w:r>
          </w:p>
        </w:tc>
        <w:tc>
          <w:tcPr>
            <w:tcW w:w="5103"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ind w:firstLineChars="100" w:firstLine="200"/>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8 936 309,00</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9 271 365,68</w:t>
            </w:r>
          </w:p>
        </w:tc>
      </w:tr>
      <w:tr w:rsidR="00AD68D9" w:rsidRPr="00CB43DF" w:rsidTr="00AD68D9">
        <w:trPr>
          <w:trHeight w:val="41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983 01 05 02 01 10 0000 610</w:t>
            </w:r>
          </w:p>
        </w:tc>
        <w:tc>
          <w:tcPr>
            <w:tcW w:w="5103"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ind w:firstLineChars="100" w:firstLine="200"/>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9 637 426,00</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8 871 784,80</w:t>
            </w:r>
          </w:p>
        </w:tc>
      </w:tr>
      <w:tr w:rsidR="00AD68D9" w:rsidRPr="00CB43DF" w:rsidTr="00AD68D9">
        <w:trPr>
          <w:trHeight w:val="352"/>
        </w:trPr>
        <w:tc>
          <w:tcPr>
            <w:tcW w:w="7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ind w:firstLineChars="100" w:firstLine="201"/>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Итого источников внутреннего финансирования</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-701 117,00</w:t>
            </w:r>
          </w:p>
        </w:tc>
        <w:tc>
          <w:tcPr>
            <w:tcW w:w="1559" w:type="dxa"/>
            <w:tcBorders>
              <w:top w:val="nil"/>
              <w:left w:val="nil"/>
              <w:bottom w:val="single" w:sz="4" w:space="0" w:color="auto"/>
              <w:right w:val="single" w:sz="4" w:space="0" w:color="auto"/>
            </w:tcBorders>
            <w:shd w:val="clear" w:color="auto" w:fill="auto"/>
            <w:vAlign w:val="center"/>
            <w:hideMark/>
          </w:tcPr>
          <w:p w:rsidR="00AD68D9" w:rsidRPr="00CB43DF" w:rsidRDefault="00AD68D9" w:rsidP="00AD68D9">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399 580,88</w:t>
            </w:r>
          </w:p>
        </w:tc>
      </w:tr>
    </w:tbl>
    <w:p w:rsidR="00AD68D9" w:rsidRDefault="00AD68D9" w:rsidP="00AD68D9">
      <w:pPr>
        <w:spacing w:after="0" w:line="240" w:lineRule="auto"/>
        <w:ind w:firstLine="709"/>
        <w:jc w:val="center"/>
        <w:rPr>
          <w:rFonts w:ascii="Times New Roman" w:hAnsi="Times New Roman" w:cs="Times New Roman"/>
          <w:b/>
          <w:sz w:val="20"/>
          <w:szCs w:val="20"/>
        </w:rPr>
      </w:pP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 8 к Решению МС АСП</w:t>
      </w: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 xml:space="preserve">от </w:t>
      </w:r>
      <w:r w:rsidR="009828F3">
        <w:rPr>
          <w:rFonts w:ascii="Times New Roman" w:hAnsi="Times New Roman" w:cs="Times New Roman"/>
          <w:sz w:val="20"/>
          <w:szCs w:val="20"/>
        </w:rPr>
        <w:t>2</w:t>
      </w:r>
      <w:r>
        <w:rPr>
          <w:rFonts w:ascii="Times New Roman" w:hAnsi="Times New Roman" w:cs="Times New Roman"/>
          <w:sz w:val="20"/>
          <w:szCs w:val="20"/>
        </w:rPr>
        <w:t>0.0</w:t>
      </w:r>
      <w:r w:rsidR="009828F3">
        <w:rPr>
          <w:rFonts w:ascii="Times New Roman" w:hAnsi="Times New Roman" w:cs="Times New Roman"/>
          <w:sz w:val="20"/>
          <w:szCs w:val="20"/>
        </w:rPr>
        <w:t>3</w:t>
      </w:r>
      <w:r>
        <w:rPr>
          <w:rFonts w:ascii="Times New Roman" w:hAnsi="Times New Roman" w:cs="Times New Roman"/>
          <w:sz w:val="20"/>
          <w:szCs w:val="20"/>
        </w:rPr>
        <w:t xml:space="preserve">.2025г. № </w:t>
      </w:r>
      <w:r w:rsidR="009828F3">
        <w:rPr>
          <w:rFonts w:ascii="Times New Roman" w:hAnsi="Times New Roman" w:cs="Times New Roman"/>
          <w:sz w:val="20"/>
          <w:szCs w:val="20"/>
        </w:rPr>
        <w:t>6</w:t>
      </w:r>
    </w:p>
    <w:p w:rsidR="00AD68D9" w:rsidRDefault="00AD68D9" w:rsidP="00AD68D9">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 xml:space="preserve">Межбюджетные трансферты, предоставляемые из бюджета Артемьевского сельского поселения </w:t>
      </w:r>
    </w:p>
    <w:p w:rsidR="00AD68D9" w:rsidRDefault="00AD68D9" w:rsidP="00AD68D9">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бюджету Тутаевского муниципального района на 2024 год</w:t>
      </w:r>
    </w:p>
    <w:tbl>
      <w:tblPr>
        <w:tblW w:w="10788" w:type="dxa"/>
        <w:tblInd w:w="93" w:type="dxa"/>
        <w:tblLook w:val="04A0"/>
      </w:tblPr>
      <w:tblGrid>
        <w:gridCol w:w="521"/>
        <w:gridCol w:w="6865"/>
        <w:gridCol w:w="1276"/>
        <w:gridCol w:w="1276"/>
        <w:gridCol w:w="850"/>
      </w:tblGrid>
      <w:tr w:rsidR="00AD68D9" w:rsidRPr="00CB43DF" w:rsidTr="00AD68D9">
        <w:trPr>
          <w:trHeight w:val="324"/>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w:t>
            </w:r>
          </w:p>
        </w:tc>
        <w:tc>
          <w:tcPr>
            <w:tcW w:w="6865" w:type="dxa"/>
            <w:tcBorders>
              <w:top w:val="single" w:sz="4" w:space="0" w:color="auto"/>
              <w:left w:val="nil"/>
              <w:bottom w:val="single" w:sz="4" w:space="0" w:color="auto"/>
              <w:right w:val="single" w:sz="4" w:space="0" w:color="auto"/>
            </w:tcBorders>
            <w:shd w:val="clear" w:color="auto" w:fill="auto"/>
            <w:noWrap/>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noWrap/>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План, руб.</w:t>
            </w:r>
          </w:p>
        </w:tc>
        <w:tc>
          <w:tcPr>
            <w:tcW w:w="1276" w:type="dxa"/>
            <w:tcBorders>
              <w:top w:val="single" w:sz="4" w:space="0" w:color="auto"/>
              <w:left w:val="nil"/>
              <w:bottom w:val="single" w:sz="4" w:space="0" w:color="auto"/>
              <w:right w:val="single" w:sz="4" w:space="0" w:color="auto"/>
            </w:tcBorders>
            <w:shd w:val="clear" w:color="auto" w:fill="auto"/>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Факт</w:t>
            </w:r>
            <w:r w:rsidRPr="00CB43DF">
              <w:rPr>
                <w:rFonts w:ascii="Times New Roman" w:eastAsia="Times New Roman" w:hAnsi="Times New Roman" w:cs="Times New Roman"/>
                <w:color w:val="000000"/>
                <w:sz w:val="20"/>
                <w:szCs w:val="20"/>
                <w:lang w:eastAsia="ru-RU"/>
              </w:rPr>
              <w:t>, руб.</w:t>
            </w:r>
          </w:p>
        </w:tc>
        <w:tc>
          <w:tcPr>
            <w:tcW w:w="850" w:type="dxa"/>
            <w:tcBorders>
              <w:top w:val="single" w:sz="4" w:space="0" w:color="auto"/>
              <w:left w:val="nil"/>
              <w:bottom w:val="single" w:sz="4" w:space="0" w:color="auto"/>
              <w:right w:val="single" w:sz="4" w:space="0" w:color="auto"/>
            </w:tcBorders>
            <w:shd w:val="clear" w:color="auto" w:fill="auto"/>
            <w:noWrap/>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D68D9" w:rsidRPr="00CB43DF" w:rsidTr="00AD68D9">
        <w:trPr>
          <w:trHeight w:val="556"/>
        </w:trPr>
        <w:tc>
          <w:tcPr>
            <w:tcW w:w="521" w:type="dxa"/>
            <w:tcBorders>
              <w:top w:val="nil"/>
              <w:left w:val="single" w:sz="4" w:space="0" w:color="auto"/>
              <w:bottom w:val="single" w:sz="4" w:space="0" w:color="auto"/>
              <w:right w:val="single" w:sz="4" w:space="0" w:color="auto"/>
            </w:tcBorders>
            <w:shd w:val="clear" w:color="auto" w:fill="auto"/>
            <w:noWrap/>
            <w:hideMark/>
          </w:tcPr>
          <w:p w:rsidR="00AD68D9" w:rsidRPr="00CB43DF"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1</w:t>
            </w:r>
          </w:p>
        </w:tc>
        <w:tc>
          <w:tcPr>
            <w:tcW w:w="6865" w:type="dxa"/>
            <w:tcBorders>
              <w:top w:val="single" w:sz="4" w:space="0" w:color="auto"/>
              <w:left w:val="nil"/>
              <w:bottom w:val="single" w:sz="4" w:space="0" w:color="auto"/>
              <w:right w:val="single" w:sz="4" w:space="0" w:color="auto"/>
            </w:tcBorders>
            <w:shd w:val="clear" w:color="auto" w:fill="auto"/>
            <w:hideMark/>
          </w:tcPr>
          <w:p w:rsidR="00AD68D9" w:rsidRPr="00CB43DF" w:rsidRDefault="00AD68D9" w:rsidP="00AD68D9">
            <w:pPr>
              <w:spacing w:after="0" w:line="240" w:lineRule="auto"/>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 xml:space="preserve">Межбюджетные трансферты бюджету ТМР на осуществление части полномочий по решению вопросов местного значения в соответствии с заключенными соглашениями </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B43DF" w:rsidRDefault="00AD68D9" w:rsidP="00AD68D9">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461 740,00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B43DF" w:rsidRDefault="00AD68D9" w:rsidP="00AD68D9">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461 243,68</w:t>
            </w:r>
          </w:p>
        </w:tc>
        <w:tc>
          <w:tcPr>
            <w:tcW w:w="850" w:type="dxa"/>
            <w:tcBorders>
              <w:top w:val="nil"/>
              <w:left w:val="nil"/>
              <w:bottom w:val="single" w:sz="4" w:space="0" w:color="auto"/>
              <w:right w:val="single" w:sz="4" w:space="0" w:color="auto"/>
            </w:tcBorders>
            <w:shd w:val="clear" w:color="auto" w:fill="auto"/>
            <w:noWrap/>
            <w:vAlign w:val="center"/>
            <w:hideMark/>
          </w:tcPr>
          <w:p w:rsidR="00AD68D9" w:rsidRPr="00CB43DF"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99,89%</w:t>
            </w:r>
          </w:p>
        </w:tc>
      </w:tr>
      <w:tr w:rsidR="00AD68D9" w:rsidRPr="00CB43DF" w:rsidTr="00AD68D9">
        <w:trPr>
          <w:trHeight w:val="255"/>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AD68D9" w:rsidRPr="00CB43DF" w:rsidRDefault="00AD68D9" w:rsidP="00AD68D9">
            <w:pPr>
              <w:spacing w:after="0" w:line="240" w:lineRule="auto"/>
              <w:rPr>
                <w:rFonts w:ascii="Calibri" w:eastAsia="Times New Roman" w:hAnsi="Calibri" w:cs="Times New Roman"/>
                <w:color w:val="000000"/>
                <w:sz w:val="16"/>
                <w:szCs w:val="16"/>
                <w:lang w:eastAsia="ru-RU"/>
              </w:rPr>
            </w:pPr>
            <w:r w:rsidRPr="00CB43DF">
              <w:rPr>
                <w:rFonts w:ascii="Calibri" w:eastAsia="Times New Roman" w:hAnsi="Calibri" w:cs="Times New Roman"/>
                <w:color w:val="000000"/>
                <w:sz w:val="16"/>
                <w:szCs w:val="16"/>
                <w:lang w:eastAsia="ru-RU"/>
              </w:rPr>
              <w:t> </w:t>
            </w:r>
          </w:p>
        </w:tc>
        <w:tc>
          <w:tcPr>
            <w:tcW w:w="6865" w:type="dxa"/>
            <w:tcBorders>
              <w:top w:val="single" w:sz="4" w:space="0" w:color="auto"/>
              <w:left w:val="nil"/>
              <w:bottom w:val="single" w:sz="4" w:space="0" w:color="auto"/>
              <w:right w:val="nil"/>
            </w:tcBorders>
            <w:shd w:val="clear" w:color="auto" w:fill="auto"/>
            <w:noWrap/>
            <w:vAlign w:val="bottom"/>
            <w:hideMark/>
          </w:tcPr>
          <w:p w:rsidR="00AD68D9" w:rsidRPr="00CB43DF" w:rsidRDefault="00AD68D9" w:rsidP="00AD68D9">
            <w:pPr>
              <w:spacing w:after="0" w:line="240" w:lineRule="auto"/>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B43DF" w:rsidRDefault="00AD68D9" w:rsidP="00AD68D9">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461 740,00</w:t>
            </w:r>
          </w:p>
        </w:tc>
        <w:tc>
          <w:tcPr>
            <w:tcW w:w="1276" w:type="dxa"/>
            <w:tcBorders>
              <w:top w:val="nil"/>
              <w:left w:val="nil"/>
              <w:bottom w:val="single" w:sz="4" w:space="0" w:color="auto"/>
              <w:right w:val="single" w:sz="4" w:space="0" w:color="auto"/>
            </w:tcBorders>
            <w:shd w:val="clear" w:color="auto" w:fill="auto"/>
            <w:noWrap/>
            <w:vAlign w:val="center"/>
            <w:hideMark/>
          </w:tcPr>
          <w:p w:rsidR="00AD68D9" w:rsidRPr="00CB43DF" w:rsidRDefault="00AD68D9" w:rsidP="00AD68D9">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461 243,68</w:t>
            </w:r>
          </w:p>
        </w:tc>
        <w:tc>
          <w:tcPr>
            <w:tcW w:w="850" w:type="dxa"/>
            <w:tcBorders>
              <w:top w:val="nil"/>
              <w:left w:val="nil"/>
              <w:bottom w:val="single" w:sz="4" w:space="0" w:color="auto"/>
              <w:right w:val="single" w:sz="4" w:space="0" w:color="auto"/>
            </w:tcBorders>
            <w:shd w:val="clear" w:color="auto" w:fill="auto"/>
            <w:noWrap/>
            <w:vAlign w:val="center"/>
            <w:hideMark/>
          </w:tcPr>
          <w:p w:rsidR="00AD68D9" w:rsidRPr="00CB43DF" w:rsidRDefault="00AD68D9" w:rsidP="00AD68D9">
            <w:pPr>
              <w:spacing w:after="0" w:line="240" w:lineRule="auto"/>
              <w:jc w:val="right"/>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99,89%</w:t>
            </w:r>
          </w:p>
        </w:tc>
      </w:tr>
    </w:tbl>
    <w:p w:rsidR="00AD68D9" w:rsidRDefault="00AD68D9" w:rsidP="00AD68D9">
      <w:pPr>
        <w:spacing w:after="0" w:line="240" w:lineRule="auto"/>
        <w:ind w:firstLine="709"/>
        <w:jc w:val="center"/>
        <w:rPr>
          <w:rFonts w:ascii="Times New Roman" w:hAnsi="Times New Roman" w:cs="Times New Roman"/>
          <w:b/>
          <w:sz w:val="20"/>
          <w:szCs w:val="20"/>
        </w:rPr>
      </w:pP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 9 к Решению МС АСП</w:t>
      </w:r>
    </w:p>
    <w:p w:rsidR="00AD68D9" w:rsidRDefault="00AD68D9" w:rsidP="00AD68D9">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 xml:space="preserve">от </w:t>
      </w:r>
      <w:r w:rsidR="009828F3">
        <w:rPr>
          <w:rFonts w:ascii="Times New Roman" w:hAnsi="Times New Roman" w:cs="Times New Roman"/>
          <w:sz w:val="20"/>
          <w:szCs w:val="20"/>
        </w:rPr>
        <w:t>2</w:t>
      </w:r>
      <w:r>
        <w:rPr>
          <w:rFonts w:ascii="Times New Roman" w:hAnsi="Times New Roman" w:cs="Times New Roman"/>
          <w:sz w:val="20"/>
          <w:szCs w:val="20"/>
        </w:rPr>
        <w:t>0</w:t>
      </w:r>
      <w:r w:rsidR="009828F3">
        <w:rPr>
          <w:rFonts w:ascii="Times New Roman" w:hAnsi="Times New Roman" w:cs="Times New Roman"/>
          <w:sz w:val="20"/>
          <w:szCs w:val="20"/>
        </w:rPr>
        <w:t>.03</w:t>
      </w:r>
      <w:r>
        <w:rPr>
          <w:rFonts w:ascii="Times New Roman" w:hAnsi="Times New Roman" w:cs="Times New Roman"/>
          <w:sz w:val="20"/>
          <w:szCs w:val="20"/>
        </w:rPr>
        <w:t xml:space="preserve">.2025г. № </w:t>
      </w:r>
      <w:r w:rsidR="009828F3">
        <w:rPr>
          <w:rFonts w:ascii="Times New Roman" w:hAnsi="Times New Roman" w:cs="Times New Roman"/>
          <w:sz w:val="20"/>
          <w:szCs w:val="20"/>
        </w:rPr>
        <w:t>6</w:t>
      </w:r>
    </w:p>
    <w:p w:rsidR="00AD68D9" w:rsidRDefault="00AD68D9" w:rsidP="00AD68D9">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Сведения о численности муниципальных служащих Администрции Артемьевского сельского поселения и фактических затратах на их денежное содержание за 12 месяцев 2024 года</w:t>
      </w:r>
    </w:p>
    <w:tbl>
      <w:tblPr>
        <w:tblW w:w="10788" w:type="dxa"/>
        <w:tblInd w:w="93" w:type="dxa"/>
        <w:tblLook w:val="04A0"/>
      </w:tblPr>
      <w:tblGrid>
        <w:gridCol w:w="6819"/>
        <w:gridCol w:w="1843"/>
        <w:gridCol w:w="2126"/>
      </w:tblGrid>
      <w:tr w:rsidR="00AD68D9" w:rsidRPr="00C10967" w:rsidTr="00AD68D9">
        <w:trPr>
          <w:trHeight w:val="415"/>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68D9" w:rsidRPr="00C10967"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D68D9" w:rsidRPr="00C10967"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Среднегодовая численность,</w:t>
            </w:r>
            <w:r>
              <w:rPr>
                <w:rFonts w:ascii="Times New Roman" w:eastAsia="Times New Roman" w:hAnsi="Times New Roman" w:cs="Times New Roman"/>
                <w:color w:val="000000"/>
                <w:sz w:val="20"/>
                <w:szCs w:val="20"/>
                <w:lang w:eastAsia="ru-RU"/>
              </w:rPr>
              <w:t xml:space="preserve"> </w:t>
            </w:r>
            <w:r w:rsidRPr="00C10967">
              <w:rPr>
                <w:rFonts w:ascii="Times New Roman" w:eastAsia="Times New Roman" w:hAnsi="Times New Roman" w:cs="Times New Roman"/>
                <w:color w:val="000000"/>
                <w:sz w:val="20"/>
                <w:szCs w:val="20"/>
                <w:lang w:eastAsia="ru-RU"/>
              </w:rPr>
              <w:t>чел.</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D68D9" w:rsidRPr="00C10967" w:rsidRDefault="00AD68D9" w:rsidP="00AD68D9">
            <w:pPr>
              <w:spacing w:after="0" w:line="240" w:lineRule="auto"/>
              <w:jc w:val="center"/>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Затраты на денежное содержание, тыс. руб.</w:t>
            </w:r>
          </w:p>
        </w:tc>
      </w:tr>
      <w:tr w:rsidR="00AD68D9" w:rsidRPr="00C10967" w:rsidTr="00AD68D9">
        <w:trPr>
          <w:trHeight w:val="366"/>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68D9" w:rsidRPr="00C10967" w:rsidRDefault="00AD68D9" w:rsidP="00AD68D9">
            <w:pPr>
              <w:spacing w:after="0" w:line="240" w:lineRule="auto"/>
              <w:jc w:val="both"/>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 xml:space="preserve">Муниципальные служащие Администрации Артемьевского сельского поселения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D68D9" w:rsidRPr="00C10967" w:rsidRDefault="00AD68D9" w:rsidP="00AD68D9">
            <w:pPr>
              <w:spacing w:after="0" w:line="240" w:lineRule="auto"/>
              <w:jc w:val="center"/>
              <w:rPr>
                <w:rFonts w:ascii="Times New Roman" w:eastAsia="Times New Roman" w:hAnsi="Times New Roman" w:cs="Times New Roman"/>
                <w:sz w:val="20"/>
                <w:szCs w:val="20"/>
                <w:lang w:eastAsia="ru-RU"/>
              </w:rPr>
            </w:pPr>
            <w:r w:rsidRPr="00C10967">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rsidR="00AD68D9" w:rsidRPr="00C10967" w:rsidRDefault="00AD68D9" w:rsidP="00AD68D9">
            <w:pPr>
              <w:spacing w:after="0" w:line="240" w:lineRule="auto"/>
              <w:jc w:val="center"/>
              <w:rPr>
                <w:rFonts w:ascii="Times New Roman" w:eastAsia="Times New Roman" w:hAnsi="Times New Roman" w:cs="Times New Roman"/>
                <w:sz w:val="20"/>
                <w:szCs w:val="20"/>
                <w:lang w:eastAsia="ru-RU"/>
              </w:rPr>
            </w:pPr>
            <w:r w:rsidRPr="00C10967">
              <w:rPr>
                <w:rFonts w:ascii="Times New Roman" w:eastAsia="Times New Roman" w:hAnsi="Times New Roman" w:cs="Times New Roman"/>
                <w:sz w:val="20"/>
                <w:szCs w:val="20"/>
                <w:lang w:eastAsia="ru-RU"/>
              </w:rPr>
              <w:t>2 362,00</w:t>
            </w:r>
          </w:p>
        </w:tc>
      </w:tr>
    </w:tbl>
    <w:p w:rsidR="00AD68D9" w:rsidRDefault="00AD68D9" w:rsidP="00BC3104">
      <w:pPr>
        <w:spacing w:after="0" w:line="240" w:lineRule="auto"/>
        <w:ind w:left="540" w:right="142" w:hanging="540"/>
        <w:jc w:val="center"/>
        <w:rPr>
          <w:rFonts w:ascii="Times New Roman" w:hAnsi="Times New Roman" w:cs="Times New Roman"/>
          <w:b/>
          <w:sz w:val="20"/>
          <w:szCs w:val="20"/>
        </w:rPr>
      </w:pP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 xml:space="preserve">Муниципальный Совет Артемьевского сельского поселения </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BC3104" w:rsidRPr="00B91604" w:rsidRDefault="00BC3104" w:rsidP="00BC3104">
      <w:pPr>
        <w:spacing w:after="0" w:line="240" w:lineRule="auto"/>
        <w:ind w:right="142"/>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Pr="00BA2508">
        <w:rPr>
          <w:rFonts w:ascii="Times New Roman" w:hAnsi="Times New Roman" w:cs="Times New Roman"/>
          <w:b/>
          <w:sz w:val="20"/>
          <w:szCs w:val="20"/>
        </w:rPr>
        <w:t xml:space="preserve"> </w:t>
      </w:r>
      <w:r w:rsidR="00551772">
        <w:rPr>
          <w:rFonts w:ascii="Times New Roman" w:hAnsi="Times New Roman" w:cs="Times New Roman"/>
          <w:b/>
          <w:sz w:val="20"/>
          <w:szCs w:val="20"/>
        </w:rPr>
        <w:t xml:space="preserve">        </w:t>
      </w:r>
      <w:r w:rsidR="009828F3">
        <w:rPr>
          <w:rFonts w:ascii="Times New Roman" w:hAnsi="Times New Roman" w:cs="Times New Roman"/>
          <w:b/>
          <w:sz w:val="20"/>
          <w:szCs w:val="20"/>
        </w:rPr>
        <w:t>2</w:t>
      </w:r>
      <w:r w:rsidR="000E4A09">
        <w:rPr>
          <w:rFonts w:ascii="Times New Roman" w:hAnsi="Times New Roman" w:cs="Times New Roman"/>
          <w:b/>
          <w:sz w:val="20"/>
          <w:szCs w:val="20"/>
        </w:rPr>
        <w:t>0</w:t>
      </w:r>
      <w:r w:rsidRPr="005F5960">
        <w:rPr>
          <w:rFonts w:ascii="Times New Roman" w:hAnsi="Times New Roman" w:cs="Times New Roman"/>
          <w:b/>
          <w:sz w:val="20"/>
          <w:szCs w:val="20"/>
        </w:rPr>
        <w:t>.</w:t>
      </w:r>
      <w:r w:rsidR="000E4A09">
        <w:rPr>
          <w:rFonts w:ascii="Times New Roman" w:hAnsi="Times New Roman" w:cs="Times New Roman"/>
          <w:b/>
          <w:sz w:val="20"/>
          <w:szCs w:val="20"/>
        </w:rPr>
        <w:t>0</w:t>
      </w:r>
      <w:r w:rsidR="009828F3">
        <w:rPr>
          <w:rFonts w:ascii="Times New Roman" w:hAnsi="Times New Roman" w:cs="Times New Roman"/>
          <w:b/>
          <w:sz w:val="20"/>
          <w:szCs w:val="20"/>
        </w:rPr>
        <w:t>3</w:t>
      </w:r>
      <w:r w:rsidRPr="005F5960">
        <w:rPr>
          <w:rFonts w:ascii="Times New Roman" w:hAnsi="Times New Roman" w:cs="Times New Roman"/>
          <w:b/>
          <w:sz w:val="20"/>
          <w:szCs w:val="20"/>
        </w:rPr>
        <w:t>.202</w:t>
      </w:r>
      <w:r w:rsidR="000E4A09">
        <w:rPr>
          <w:rFonts w:ascii="Times New Roman" w:hAnsi="Times New Roman" w:cs="Times New Roman"/>
          <w:b/>
          <w:sz w:val="20"/>
          <w:szCs w:val="20"/>
        </w:rPr>
        <w:t>5</w:t>
      </w:r>
      <w:r w:rsidRPr="005F5960">
        <w:rPr>
          <w:rFonts w:ascii="Times New Roman" w:hAnsi="Times New Roman" w:cs="Times New Roman"/>
          <w:b/>
          <w:sz w:val="20"/>
          <w:szCs w:val="20"/>
        </w:rPr>
        <w:t xml:space="preserve"> г. № </w:t>
      </w:r>
      <w:r w:rsidR="009828F3">
        <w:rPr>
          <w:rFonts w:ascii="Times New Roman" w:hAnsi="Times New Roman" w:cs="Times New Roman"/>
          <w:b/>
          <w:sz w:val="20"/>
          <w:szCs w:val="20"/>
        </w:rPr>
        <w:t>7</w:t>
      </w:r>
    </w:p>
    <w:p w:rsidR="00BC3104" w:rsidRPr="00BC3104" w:rsidRDefault="00BC3104" w:rsidP="00BC3104">
      <w:pPr>
        <w:spacing w:after="0" w:line="240" w:lineRule="auto"/>
        <w:ind w:firstLine="567"/>
        <w:jc w:val="center"/>
        <w:rPr>
          <w:rFonts w:ascii="Times New Roman" w:eastAsia="Calibri" w:hAnsi="Times New Roman" w:cs="Times New Roman"/>
          <w:b/>
          <w:sz w:val="20"/>
          <w:szCs w:val="20"/>
        </w:rPr>
      </w:pPr>
      <w:r w:rsidRPr="00BC3104">
        <w:rPr>
          <w:rFonts w:ascii="Times New Roman" w:eastAsia="Calibri" w:hAnsi="Times New Roman" w:cs="Times New Roman"/>
          <w:b/>
          <w:sz w:val="20"/>
          <w:szCs w:val="20"/>
        </w:rPr>
        <w:t xml:space="preserve">О внесении изменений в решение Муниципального Совета Артемьевского сельского поселения Тутаевского муниципального района Ярославской области от </w:t>
      </w:r>
      <w:r w:rsidR="000E4A09">
        <w:rPr>
          <w:rFonts w:ascii="Times New Roman" w:eastAsia="Calibri" w:hAnsi="Times New Roman" w:cs="Times New Roman"/>
          <w:b/>
          <w:sz w:val="20"/>
          <w:szCs w:val="20"/>
        </w:rPr>
        <w:t>1</w:t>
      </w:r>
      <w:r w:rsidRPr="00BC3104">
        <w:rPr>
          <w:rFonts w:ascii="Times New Roman" w:eastAsia="Calibri" w:hAnsi="Times New Roman" w:cs="Times New Roman"/>
          <w:b/>
          <w:sz w:val="20"/>
          <w:szCs w:val="20"/>
        </w:rPr>
        <w:t>2.12.202</w:t>
      </w:r>
      <w:r w:rsidR="000E4A09">
        <w:rPr>
          <w:rFonts w:ascii="Times New Roman" w:eastAsia="Calibri" w:hAnsi="Times New Roman" w:cs="Times New Roman"/>
          <w:b/>
          <w:sz w:val="20"/>
          <w:szCs w:val="20"/>
        </w:rPr>
        <w:t>4</w:t>
      </w:r>
      <w:r w:rsidRPr="00BC3104">
        <w:rPr>
          <w:rFonts w:ascii="Times New Roman" w:eastAsia="Calibri" w:hAnsi="Times New Roman" w:cs="Times New Roman"/>
          <w:b/>
          <w:sz w:val="20"/>
          <w:szCs w:val="20"/>
        </w:rPr>
        <w:t xml:space="preserve"> </w:t>
      </w:r>
      <w:r w:rsidRPr="00BC3104">
        <w:rPr>
          <w:rFonts w:ascii="Times New Roman" w:eastAsia="Segoe UI Symbol" w:hAnsi="Times New Roman" w:cs="Times New Roman"/>
          <w:b/>
          <w:sz w:val="20"/>
          <w:szCs w:val="20"/>
        </w:rPr>
        <w:t xml:space="preserve">№ </w:t>
      </w:r>
      <w:r w:rsidR="000E4A09">
        <w:rPr>
          <w:rFonts w:ascii="Times New Roman" w:eastAsia="Calibri" w:hAnsi="Times New Roman" w:cs="Times New Roman"/>
          <w:b/>
          <w:sz w:val="20"/>
          <w:szCs w:val="20"/>
        </w:rPr>
        <w:t>53</w:t>
      </w:r>
      <w:r w:rsidRPr="00BC3104">
        <w:rPr>
          <w:rFonts w:ascii="Times New Roman" w:eastAsia="Calibri" w:hAnsi="Times New Roman" w:cs="Times New Roman"/>
          <w:b/>
          <w:sz w:val="20"/>
          <w:szCs w:val="20"/>
        </w:rPr>
        <w:t xml:space="preserve"> </w:t>
      </w:r>
    </w:p>
    <w:p w:rsidR="00BC3104" w:rsidRDefault="00BC3104" w:rsidP="00BC3104">
      <w:pPr>
        <w:spacing w:after="0" w:line="240" w:lineRule="auto"/>
        <w:ind w:firstLine="567"/>
        <w:jc w:val="center"/>
        <w:rPr>
          <w:rFonts w:ascii="Times New Roman" w:eastAsia="Calibri" w:hAnsi="Times New Roman" w:cs="Times New Roman"/>
          <w:b/>
          <w:sz w:val="20"/>
          <w:szCs w:val="20"/>
        </w:rPr>
      </w:pPr>
      <w:r w:rsidRPr="00BC3104">
        <w:rPr>
          <w:rFonts w:ascii="Times New Roman" w:eastAsia="Calibri" w:hAnsi="Times New Roman" w:cs="Times New Roman"/>
          <w:b/>
          <w:sz w:val="20"/>
          <w:szCs w:val="20"/>
        </w:rPr>
        <w:t>«О бюджете Артемьевского сельского поселения на 202</w:t>
      </w:r>
      <w:r w:rsidR="000E4A09">
        <w:rPr>
          <w:rFonts w:ascii="Times New Roman" w:eastAsia="Calibri" w:hAnsi="Times New Roman" w:cs="Times New Roman"/>
          <w:b/>
          <w:sz w:val="20"/>
          <w:szCs w:val="20"/>
        </w:rPr>
        <w:t>5</w:t>
      </w:r>
      <w:r w:rsidRPr="00BC3104">
        <w:rPr>
          <w:rFonts w:ascii="Times New Roman" w:eastAsia="Calibri" w:hAnsi="Times New Roman" w:cs="Times New Roman"/>
          <w:b/>
          <w:sz w:val="20"/>
          <w:szCs w:val="20"/>
        </w:rPr>
        <w:t xml:space="preserve"> год»</w:t>
      </w:r>
    </w:p>
    <w:p w:rsidR="00551772" w:rsidRPr="00BC3104" w:rsidRDefault="00551772" w:rsidP="00BC3104">
      <w:pPr>
        <w:spacing w:after="0" w:line="240" w:lineRule="auto"/>
        <w:ind w:firstLine="567"/>
        <w:jc w:val="center"/>
        <w:rPr>
          <w:rFonts w:ascii="Times New Roman" w:eastAsia="Calibri" w:hAnsi="Times New Roman" w:cs="Times New Roman"/>
          <w:b/>
          <w:sz w:val="20"/>
          <w:szCs w:val="20"/>
        </w:rPr>
      </w:pPr>
    </w:p>
    <w:p w:rsidR="009828F3" w:rsidRDefault="00BC3104" w:rsidP="000E4A09">
      <w:pPr>
        <w:spacing w:after="0" w:line="240" w:lineRule="auto"/>
        <w:ind w:firstLine="567"/>
        <w:jc w:val="both"/>
        <w:rPr>
          <w:rFonts w:ascii="Times New Roman" w:hAnsi="Times New Roman" w:cs="Times New Roman"/>
          <w:sz w:val="20"/>
          <w:szCs w:val="20"/>
        </w:rPr>
      </w:pPr>
      <w:r w:rsidRPr="00BC3104">
        <w:rPr>
          <w:rFonts w:ascii="Times New Roman" w:eastAsia="Calibri" w:hAnsi="Times New Roman" w:cs="Times New Roman"/>
          <w:sz w:val="20"/>
          <w:szCs w:val="20"/>
        </w:rPr>
        <w:t>Муниципальный Совет Артемьевского сельского поселения</w:t>
      </w:r>
    </w:p>
    <w:p w:rsidR="00BC3104" w:rsidRPr="000E4A09" w:rsidRDefault="00BC3104" w:rsidP="000E4A09">
      <w:pPr>
        <w:spacing w:after="0" w:line="240" w:lineRule="auto"/>
        <w:ind w:firstLine="567"/>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РЕШИЛ:</w:t>
      </w:r>
    </w:p>
    <w:p w:rsidR="000E4A09" w:rsidRPr="000E4A09" w:rsidRDefault="000E4A09" w:rsidP="004B2CB6">
      <w:pPr>
        <w:spacing w:after="0" w:line="240" w:lineRule="auto"/>
        <w:ind w:firstLine="567"/>
        <w:jc w:val="both"/>
        <w:rPr>
          <w:rFonts w:ascii="Times New Roman" w:hAnsi="Times New Roman" w:cs="Times New Roman"/>
          <w:sz w:val="20"/>
          <w:szCs w:val="20"/>
        </w:rPr>
      </w:pPr>
      <w:r w:rsidRPr="000E4A09">
        <w:rPr>
          <w:rFonts w:ascii="Times New Roman" w:hAnsi="Times New Roman" w:cs="Times New Roman"/>
          <w:sz w:val="20"/>
          <w:szCs w:val="20"/>
        </w:rPr>
        <w:t xml:space="preserve">1. Внести в решение Муниципального Совета Артемьевского сельского поселения </w:t>
      </w:r>
      <w:bookmarkStart w:id="1" w:name="_Hlk130989511"/>
      <w:r w:rsidRPr="000E4A09">
        <w:rPr>
          <w:rFonts w:ascii="Times New Roman" w:hAnsi="Times New Roman" w:cs="Times New Roman"/>
          <w:sz w:val="20"/>
          <w:szCs w:val="20"/>
        </w:rPr>
        <w:t>Тутаевского муниципального района Ярославской области</w:t>
      </w:r>
      <w:bookmarkEnd w:id="1"/>
      <w:r w:rsidRPr="000E4A09">
        <w:rPr>
          <w:rFonts w:ascii="Times New Roman" w:hAnsi="Times New Roman" w:cs="Times New Roman"/>
          <w:sz w:val="20"/>
          <w:szCs w:val="20"/>
        </w:rPr>
        <w:t xml:space="preserve"> от 12.12.2024 № 53 «О бюджете Артемьевского сельского поселения на 2025 год» следующие изменения:</w:t>
      </w:r>
    </w:p>
    <w:p w:rsidR="009828F3" w:rsidRDefault="000E4A09" w:rsidP="004B2CB6">
      <w:pPr>
        <w:spacing w:after="0" w:line="240" w:lineRule="auto"/>
        <w:ind w:firstLine="567"/>
        <w:jc w:val="both"/>
        <w:rPr>
          <w:rFonts w:ascii="Times New Roman" w:hAnsi="Times New Roman" w:cs="Times New Roman"/>
          <w:sz w:val="20"/>
          <w:szCs w:val="20"/>
        </w:rPr>
      </w:pPr>
      <w:r w:rsidRPr="000E4A09">
        <w:rPr>
          <w:rFonts w:ascii="Times New Roman" w:hAnsi="Times New Roman" w:cs="Times New Roman"/>
          <w:sz w:val="20"/>
          <w:szCs w:val="20"/>
        </w:rPr>
        <w:t xml:space="preserve">1.1. </w:t>
      </w:r>
      <w:r w:rsidR="009828F3">
        <w:rPr>
          <w:rFonts w:ascii="Times New Roman" w:hAnsi="Times New Roman" w:cs="Times New Roman"/>
          <w:sz w:val="20"/>
          <w:szCs w:val="20"/>
        </w:rPr>
        <w:t>- в пункт1:</w:t>
      </w:r>
    </w:p>
    <w:p w:rsidR="009828F3" w:rsidRDefault="009828F3" w:rsidP="004B2CB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 в абзаце три цифры </w:t>
      </w:r>
      <w:r w:rsidR="0035524D" w:rsidRPr="000E4A09">
        <w:rPr>
          <w:rFonts w:ascii="Times New Roman" w:hAnsi="Times New Roman" w:cs="Times New Roman"/>
          <w:sz w:val="20"/>
          <w:szCs w:val="20"/>
        </w:rPr>
        <w:t>«</w:t>
      </w:r>
      <w:r>
        <w:rPr>
          <w:rFonts w:ascii="Times New Roman" w:hAnsi="Times New Roman" w:cs="Times New Roman"/>
          <w:sz w:val="20"/>
          <w:szCs w:val="20"/>
        </w:rPr>
        <w:t>8 736 928</w:t>
      </w:r>
      <w:r w:rsidR="00494FBC" w:rsidRPr="000E4A09">
        <w:rPr>
          <w:rFonts w:ascii="Times New Roman" w:hAnsi="Times New Roman" w:cs="Times New Roman"/>
          <w:sz w:val="20"/>
          <w:szCs w:val="20"/>
        </w:rPr>
        <w:t>»</w:t>
      </w:r>
      <w:r>
        <w:rPr>
          <w:rFonts w:ascii="Times New Roman" w:hAnsi="Times New Roman" w:cs="Times New Roman"/>
          <w:sz w:val="20"/>
          <w:szCs w:val="20"/>
        </w:rPr>
        <w:t xml:space="preserve"> заменить цифрами </w:t>
      </w:r>
      <w:r w:rsidR="0035524D" w:rsidRPr="000E4A09">
        <w:rPr>
          <w:rFonts w:ascii="Times New Roman" w:hAnsi="Times New Roman" w:cs="Times New Roman"/>
          <w:sz w:val="20"/>
          <w:szCs w:val="20"/>
        </w:rPr>
        <w:t>«</w:t>
      </w:r>
      <w:r>
        <w:rPr>
          <w:rFonts w:ascii="Times New Roman" w:hAnsi="Times New Roman" w:cs="Times New Roman"/>
          <w:sz w:val="20"/>
          <w:szCs w:val="20"/>
        </w:rPr>
        <w:t>9 884 200</w:t>
      </w:r>
      <w:r w:rsidR="00494FBC" w:rsidRPr="000E4A09">
        <w:rPr>
          <w:rFonts w:ascii="Times New Roman" w:hAnsi="Times New Roman" w:cs="Times New Roman"/>
          <w:sz w:val="20"/>
          <w:szCs w:val="20"/>
        </w:rPr>
        <w:t>»</w:t>
      </w:r>
      <w:r>
        <w:rPr>
          <w:rFonts w:ascii="Times New Roman" w:hAnsi="Times New Roman" w:cs="Times New Roman"/>
          <w:sz w:val="20"/>
          <w:szCs w:val="20"/>
        </w:rPr>
        <w:t>;</w:t>
      </w:r>
    </w:p>
    <w:p w:rsidR="009828F3" w:rsidRDefault="009828F3" w:rsidP="004B2CB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 дополнить абзацем следующего содержания: </w:t>
      </w:r>
      <w:r w:rsidR="0035524D" w:rsidRPr="000E4A09">
        <w:rPr>
          <w:rFonts w:ascii="Times New Roman" w:hAnsi="Times New Roman" w:cs="Times New Roman"/>
          <w:sz w:val="20"/>
          <w:szCs w:val="20"/>
        </w:rPr>
        <w:t>«</w:t>
      </w:r>
      <w:r>
        <w:rPr>
          <w:rFonts w:ascii="Times New Roman" w:hAnsi="Times New Roman" w:cs="Times New Roman"/>
          <w:sz w:val="20"/>
          <w:szCs w:val="20"/>
        </w:rPr>
        <w:t>дефицит бюджета в сумме 1 147 292 рубля</w:t>
      </w:r>
      <w:r w:rsidR="00494FBC" w:rsidRPr="000E4A09">
        <w:rPr>
          <w:rFonts w:ascii="Times New Roman" w:hAnsi="Times New Roman" w:cs="Times New Roman"/>
          <w:sz w:val="20"/>
          <w:szCs w:val="20"/>
        </w:rPr>
        <w:t>»</w:t>
      </w:r>
      <w:r>
        <w:rPr>
          <w:rFonts w:ascii="Times New Roman" w:hAnsi="Times New Roman" w:cs="Times New Roman"/>
          <w:sz w:val="20"/>
          <w:szCs w:val="20"/>
        </w:rPr>
        <w:t>.</w:t>
      </w:r>
    </w:p>
    <w:p w:rsidR="000E4A09" w:rsidRDefault="009828F3" w:rsidP="004B2CB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 </w:t>
      </w:r>
      <w:r w:rsidR="000E4A09" w:rsidRPr="000E4A09">
        <w:rPr>
          <w:rFonts w:ascii="Times New Roman" w:hAnsi="Times New Roman" w:cs="Times New Roman"/>
          <w:sz w:val="20"/>
          <w:szCs w:val="20"/>
        </w:rPr>
        <w:t xml:space="preserve">Приложения </w:t>
      </w:r>
      <w:r>
        <w:rPr>
          <w:rFonts w:ascii="Times New Roman" w:hAnsi="Times New Roman" w:cs="Times New Roman"/>
          <w:sz w:val="20"/>
          <w:szCs w:val="20"/>
        </w:rPr>
        <w:t xml:space="preserve">1, </w:t>
      </w:r>
      <w:r w:rsidR="000E4A09" w:rsidRPr="000E4A09">
        <w:rPr>
          <w:rFonts w:ascii="Times New Roman" w:hAnsi="Times New Roman" w:cs="Times New Roman"/>
          <w:sz w:val="20"/>
          <w:szCs w:val="20"/>
        </w:rPr>
        <w:t>3, 4, 6</w:t>
      </w:r>
      <w:r>
        <w:rPr>
          <w:rFonts w:ascii="Times New Roman" w:hAnsi="Times New Roman" w:cs="Times New Roman"/>
          <w:sz w:val="20"/>
          <w:szCs w:val="20"/>
        </w:rPr>
        <w:t>, 7</w:t>
      </w:r>
      <w:r w:rsidR="000E4A09" w:rsidRPr="000E4A09">
        <w:rPr>
          <w:rFonts w:ascii="Times New Roman" w:hAnsi="Times New Roman" w:cs="Times New Roman"/>
          <w:sz w:val="20"/>
          <w:szCs w:val="20"/>
        </w:rPr>
        <w:t xml:space="preserve"> изложить в редакции приложений 1, 2, 3</w:t>
      </w:r>
      <w:r>
        <w:rPr>
          <w:rFonts w:ascii="Times New Roman" w:hAnsi="Times New Roman" w:cs="Times New Roman"/>
          <w:sz w:val="20"/>
          <w:szCs w:val="20"/>
        </w:rPr>
        <w:t>, 4, 5</w:t>
      </w:r>
      <w:r w:rsidR="000E4A09" w:rsidRPr="000E4A09">
        <w:rPr>
          <w:rFonts w:ascii="Times New Roman" w:hAnsi="Times New Roman" w:cs="Times New Roman"/>
          <w:sz w:val="20"/>
          <w:szCs w:val="20"/>
        </w:rPr>
        <w:t xml:space="preserve"> к настоящему Решению.  </w:t>
      </w:r>
    </w:p>
    <w:p w:rsidR="009828F3" w:rsidRPr="000E4A09" w:rsidRDefault="009828F3" w:rsidP="004B2CB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3. Контроль за исполнением настоящего решения возложить на постоянную комиссию Муниципального Совета Артемьевского сельского поселения по бюджету, финансам, налоговой политике и вопросам местного самоуправления (Демидова О.А.).</w:t>
      </w:r>
    </w:p>
    <w:p w:rsidR="000E4A09" w:rsidRPr="000E4A09" w:rsidRDefault="004B2CB6" w:rsidP="004B2CB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0E4A09" w:rsidRPr="000E4A09">
        <w:rPr>
          <w:rFonts w:ascii="Times New Roman" w:hAnsi="Times New Roman" w:cs="Times New Roman"/>
          <w:sz w:val="20"/>
          <w:szCs w:val="20"/>
        </w:rPr>
        <w:t>.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0E4A09" w:rsidRPr="000E4A09" w:rsidRDefault="004B2CB6" w:rsidP="004B2CB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5</w:t>
      </w:r>
      <w:r w:rsidR="000E4A09" w:rsidRPr="000E4A09">
        <w:rPr>
          <w:rFonts w:ascii="Times New Roman" w:hAnsi="Times New Roman" w:cs="Times New Roman"/>
          <w:sz w:val="20"/>
          <w:szCs w:val="20"/>
        </w:rPr>
        <w:t>. Настоящее решение вступает в силу после его опубликования.</w:t>
      </w:r>
    </w:p>
    <w:p w:rsidR="00BC3104" w:rsidRPr="005F5960" w:rsidRDefault="00BC3104" w:rsidP="00BC3104">
      <w:pPr>
        <w:spacing w:after="0" w:line="240" w:lineRule="auto"/>
        <w:jc w:val="right"/>
        <w:rPr>
          <w:rFonts w:ascii="Times New Roman" w:hAnsi="Times New Roman" w:cs="Times New Roman"/>
          <w:b/>
          <w:i/>
          <w:sz w:val="20"/>
          <w:szCs w:val="20"/>
        </w:rPr>
      </w:pPr>
      <w:r w:rsidRPr="005F5960">
        <w:rPr>
          <w:rFonts w:ascii="Times New Roman" w:hAnsi="Times New Roman" w:cs="Times New Roman"/>
          <w:b/>
          <w:i/>
          <w:sz w:val="20"/>
          <w:szCs w:val="20"/>
        </w:rPr>
        <w:t xml:space="preserve">Глава Артемьевского сельского поселения </w:t>
      </w:r>
    </w:p>
    <w:p w:rsidR="00BC3104" w:rsidRDefault="00BC3104" w:rsidP="004B2CB6">
      <w:pPr>
        <w:spacing w:after="0" w:line="240" w:lineRule="auto"/>
        <w:ind w:right="-1"/>
        <w:jc w:val="right"/>
        <w:rPr>
          <w:rFonts w:ascii="Times New Roman" w:hAnsi="Times New Roman" w:cs="Times New Roman"/>
          <w:b/>
          <w:i/>
          <w:sz w:val="20"/>
          <w:szCs w:val="20"/>
        </w:rPr>
      </w:pPr>
      <w:r w:rsidRPr="005F5960">
        <w:rPr>
          <w:rFonts w:ascii="Times New Roman" w:hAnsi="Times New Roman" w:cs="Times New Roman"/>
          <w:b/>
          <w:i/>
          <w:sz w:val="20"/>
          <w:szCs w:val="20"/>
        </w:rPr>
        <w:t>Т.В. Гриневич</w:t>
      </w:r>
    </w:p>
    <w:tbl>
      <w:tblPr>
        <w:tblW w:w="10788" w:type="dxa"/>
        <w:tblInd w:w="93" w:type="dxa"/>
        <w:tblLook w:val="04A0"/>
      </w:tblPr>
      <w:tblGrid>
        <w:gridCol w:w="10895"/>
      </w:tblGrid>
      <w:tr w:rsidR="00BC3104" w:rsidRPr="00FB52C2" w:rsidTr="00494FBC">
        <w:trPr>
          <w:trHeight w:val="330"/>
        </w:trPr>
        <w:tc>
          <w:tcPr>
            <w:tcW w:w="10788" w:type="dxa"/>
            <w:tcBorders>
              <w:top w:val="nil"/>
              <w:left w:val="nil"/>
              <w:bottom w:val="nil"/>
            </w:tcBorders>
            <w:shd w:val="clear" w:color="auto" w:fill="auto"/>
            <w:noWrap/>
            <w:vAlign w:val="center"/>
            <w:hideMark/>
          </w:tcPr>
          <w:p w:rsidR="00BC3104" w:rsidRDefault="00BC3104" w:rsidP="00BC3104">
            <w:pPr>
              <w:spacing w:after="0" w:line="240" w:lineRule="auto"/>
              <w:jc w:val="center"/>
              <w:rPr>
                <w:rFonts w:ascii="Times New Roman" w:eastAsia="Times New Roman" w:hAnsi="Times New Roman" w:cs="Times New Roman"/>
                <w:b/>
                <w:color w:val="000000"/>
                <w:sz w:val="20"/>
                <w:szCs w:val="20"/>
                <w:lang w:eastAsia="ru-RU"/>
              </w:rPr>
            </w:pPr>
          </w:p>
          <w:p w:rsidR="00BC3104" w:rsidRDefault="00BC3104"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Приложение </w:t>
            </w:r>
            <w:r w:rsidR="00494FBC">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 xml:space="preserve"> к Решению МС АСП</w:t>
            </w:r>
          </w:p>
          <w:p w:rsidR="00BC3104" w:rsidRDefault="000E4A09"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от </w:t>
            </w:r>
            <w:r w:rsidR="004B2CB6">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0</w:t>
            </w:r>
            <w:r w:rsidR="00BC310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w:t>
            </w:r>
            <w:r w:rsidR="004B2CB6">
              <w:rPr>
                <w:rFonts w:ascii="Times New Roman" w:eastAsia="Times New Roman" w:hAnsi="Times New Roman" w:cs="Times New Roman"/>
                <w:color w:val="000000"/>
                <w:sz w:val="20"/>
                <w:szCs w:val="20"/>
                <w:lang w:eastAsia="ru-RU"/>
              </w:rPr>
              <w:t>3</w:t>
            </w:r>
            <w:r w:rsidR="00BC3104">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5</w:t>
            </w:r>
            <w:r w:rsidR="00BC3104">
              <w:rPr>
                <w:rFonts w:ascii="Times New Roman" w:eastAsia="Times New Roman" w:hAnsi="Times New Roman" w:cs="Times New Roman"/>
                <w:color w:val="000000"/>
                <w:sz w:val="20"/>
                <w:szCs w:val="20"/>
                <w:lang w:eastAsia="ru-RU"/>
              </w:rPr>
              <w:t xml:space="preserve">г. № </w:t>
            </w:r>
            <w:r w:rsidR="004B2CB6">
              <w:rPr>
                <w:rFonts w:ascii="Times New Roman" w:eastAsia="Times New Roman" w:hAnsi="Times New Roman" w:cs="Times New Roman"/>
                <w:color w:val="000000"/>
                <w:sz w:val="20"/>
                <w:szCs w:val="20"/>
                <w:lang w:eastAsia="ru-RU"/>
              </w:rPr>
              <w:t>7</w:t>
            </w:r>
          </w:p>
          <w:p w:rsidR="004B2CB6" w:rsidRDefault="004B2CB6"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w:t>
            </w:r>
            <w:r w:rsidR="00494FB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 к решению МС АСП</w:t>
            </w:r>
          </w:p>
          <w:p w:rsidR="004B2CB6" w:rsidRDefault="00494FBC"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004B2CB6">
              <w:rPr>
                <w:rFonts w:ascii="Times New Roman" w:eastAsia="Times New Roman" w:hAnsi="Times New Roman" w:cs="Times New Roman"/>
                <w:color w:val="000000"/>
                <w:sz w:val="20"/>
                <w:szCs w:val="20"/>
                <w:lang w:eastAsia="ru-RU"/>
              </w:rPr>
              <w:t>т 12.12.2024 №53</w:t>
            </w:r>
          </w:p>
          <w:p w:rsidR="004B2CB6" w:rsidRDefault="004B2CB6" w:rsidP="004B2CB6">
            <w:pPr>
              <w:spacing w:after="0" w:line="240" w:lineRule="auto"/>
              <w:ind w:firstLine="567"/>
              <w:jc w:val="center"/>
              <w:rPr>
                <w:rFonts w:ascii="Times New Roman" w:hAnsi="Times New Roman" w:cs="Times New Roman"/>
                <w:b/>
                <w:sz w:val="20"/>
                <w:szCs w:val="20"/>
              </w:rPr>
            </w:pPr>
            <w:r w:rsidRPr="004B2CB6">
              <w:rPr>
                <w:rFonts w:ascii="Times New Roman" w:hAnsi="Times New Roman" w:cs="Times New Roman"/>
                <w:b/>
                <w:sz w:val="20"/>
                <w:szCs w:val="20"/>
              </w:rPr>
              <w:t xml:space="preserve">Основные характеристики бюджета Артемьевского сельского поселения </w:t>
            </w:r>
          </w:p>
          <w:p w:rsidR="004B2CB6" w:rsidRPr="004B2CB6" w:rsidRDefault="004B2CB6" w:rsidP="004B2CB6">
            <w:pPr>
              <w:spacing w:after="0" w:line="240" w:lineRule="auto"/>
              <w:ind w:firstLine="567"/>
              <w:jc w:val="center"/>
              <w:rPr>
                <w:rFonts w:ascii="Times New Roman" w:hAnsi="Times New Roman" w:cs="Times New Roman"/>
                <w:b/>
                <w:sz w:val="20"/>
                <w:szCs w:val="20"/>
              </w:rPr>
            </w:pPr>
            <w:r w:rsidRPr="004B2CB6">
              <w:rPr>
                <w:rFonts w:ascii="Times New Roman" w:hAnsi="Times New Roman" w:cs="Times New Roman"/>
                <w:b/>
                <w:sz w:val="20"/>
                <w:szCs w:val="20"/>
              </w:rPr>
              <w:t>Тутаевского муниципального района Ярославской области на 2025 год</w:t>
            </w:r>
          </w:p>
          <w:tbl>
            <w:tblPr>
              <w:tblW w:w="10694" w:type="dxa"/>
              <w:tblInd w:w="118" w:type="dxa"/>
              <w:tblLook w:val="04A0"/>
            </w:tblPr>
            <w:tblGrid>
              <w:gridCol w:w="8001"/>
              <w:gridCol w:w="2693"/>
            </w:tblGrid>
            <w:tr w:rsidR="004B2CB6" w:rsidRPr="004B2CB6" w:rsidTr="004B2CB6">
              <w:trPr>
                <w:trHeight w:val="315"/>
              </w:trPr>
              <w:tc>
                <w:tcPr>
                  <w:tcW w:w="800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Показатели</w:t>
                  </w:r>
                </w:p>
              </w:tc>
              <w:tc>
                <w:tcPr>
                  <w:tcW w:w="2693" w:type="dxa"/>
                  <w:tcBorders>
                    <w:top w:val="single" w:sz="8" w:space="0" w:color="auto"/>
                    <w:left w:val="nil"/>
                    <w:bottom w:val="single" w:sz="4" w:space="0" w:color="auto"/>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2025 год</w:t>
                  </w:r>
                </w:p>
              </w:tc>
            </w:tr>
            <w:tr w:rsidR="004B2CB6" w:rsidRPr="004B2CB6" w:rsidTr="004B2CB6">
              <w:trPr>
                <w:trHeight w:val="315"/>
              </w:trPr>
              <w:tc>
                <w:tcPr>
                  <w:tcW w:w="8001" w:type="dxa"/>
                  <w:tcBorders>
                    <w:top w:val="nil"/>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1"/>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Доходы всего</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8 736 908,00</w:t>
                  </w:r>
                </w:p>
              </w:tc>
            </w:tr>
            <w:tr w:rsidR="004B2CB6" w:rsidRPr="004B2CB6" w:rsidTr="004B2CB6">
              <w:trPr>
                <w:trHeight w:val="315"/>
              </w:trPr>
              <w:tc>
                <w:tcPr>
                  <w:tcW w:w="8001" w:type="dxa"/>
                  <w:tcBorders>
                    <w:top w:val="nil"/>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0"/>
                    <w:rPr>
                      <w:rFonts w:ascii="Times New Roman" w:hAnsi="Times New Roman" w:cs="Times New Roman"/>
                      <w:color w:val="000000"/>
                      <w:sz w:val="20"/>
                      <w:szCs w:val="20"/>
                    </w:rPr>
                  </w:pPr>
                  <w:r w:rsidRPr="004B2CB6">
                    <w:rPr>
                      <w:rFonts w:ascii="Times New Roman" w:hAnsi="Times New Roman" w:cs="Times New Roman"/>
                      <w:color w:val="000000"/>
                      <w:sz w:val="20"/>
                      <w:szCs w:val="20"/>
                    </w:rPr>
                    <w:t>в том числе:</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color w:val="000000"/>
                      <w:sz w:val="20"/>
                      <w:szCs w:val="20"/>
                    </w:rPr>
                  </w:pPr>
                  <w:r w:rsidRPr="004B2CB6">
                    <w:rPr>
                      <w:rFonts w:ascii="Times New Roman" w:hAnsi="Times New Roman" w:cs="Times New Roman"/>
                      <w:color w:val="000000"/>
                      <w:sz w:val="20"/>
                      <w:szCs w:val="20"/>
                    </w:rPr>
                    <w:t> </w:t>
                  </w:r>
                </w:p>
              </w:tc>
            </w:tr>
            <w:tr w:rsidR="004B2CB6" w:rsidRPr="004B2CB6" w:rsidTr="004B2CB6">
              <w:trPr>
                <w:trHeight w:val="315"/>
              </w:trPr>
              <w:tc>
                <w:tcPr>
                  <w:tcW w:w="8001" w:type="dxa"/>
                  <w:tcBorders>
                    <w:top w:val="nil"/>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0"/>
                    <w:rPr>
                      <w:rFonts w:ascii="Times New Roman" w:hAnsi="Times New Roman" w:cs="Times New Roman"/>
                      <w:i/>
                      <w:iCs/>
                      <w:color w:val="000000"/>
                      <w:sz w:val="20"/>
                      <w:szCs w:val="20"/>
                    </w:rPr>
                  </w:pPr>
                  <w:r w:rsidRPr="004B2CB6">
                    <w:rPr>
                      <w:rFonts w:ascii="Times New Roman" w:hAnsi="Times New Roman" w:cs="Times New Roman"/>
                      <w:i/>
                      <w:iCs/>
                      <w:color w:val="000000"/>
                      <w:sz w:val="20"/>
                      <w:szCs w:val="20"/>
                    </w:rPr>
                    <w:t>налоговые доходы бюджетов</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color w:val="000000"/>
                      <w:sz w:val="20"/>
                      <w:szCs w:val="20"/>
                    </w:rPr>
                  </w:pPr>
                  <w:r w:rsidRPr="004B2CB6">
                    <w:rPr>
                      <w:rFonts w:ascii="Times New Roman" w:hAnsi="Times New Roman" w:cs="Times New Roman"/>
                      <w:color w:val="000000"/>
                      <w:sz w:val="20"/>
                      <w:szCs w:val="20"/>
                    </w:rPr>
                    <w:t>3 879 300,00</w:t>
                  </w:r>
                </w:p>
              </w:tc>
            </w:tr>
            <w:tr w:rsidR="004B2CB6" w:rsidRPr="004B2CB6" w:rsidTr="004B2CB6">
              <w:trPr>
                <w:trHeight w:val="315"/>
              </w:trPr>
              <w:tc>
                <w:tcPr>
                  <w:tcW w:w="8001" w:type="dxa"/>
                  <w:tcBorders>
                    <w:top w:val="nil"/>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0"/>
                    <w:rPr>
                      <w:rFonts w:ascii="Times New Roman" w:hAnsi="Times New Roman" w:cs="Times New Roman"/>
                      <w:i/>
                      <w:iCs/>
                      <w:color w:val="000000"/>
                      <w:sz w:val="20"/>
                      <w:szCs w:val="20"/>
                    </w:rPr>
                  </w:pPr>
                  <w:r w:rsidRPr="004B2CB6">
                    <w:rPr>
                      <w:rFonts w:ascii="Times New Roman" w:hAnsi="Times New Roman" w:cs="Times New Roman"/>
                      <w:i/>
                      <w:iCs/>
                      <w:color w:val="000000"/>
                      <w:sz w:val="20"/>
                      <w:szCs w:val="20"/>
                    </w:rPr>
                    <w:t>неналоговые доходы и прочие поступления</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color w:val="000000"/>
                      <w:sz w:val="20"/>
                      <w:szCs w:val="20"/>
                    </w:rPr>
                  </w:pPr>
                  <w:r w:rsidRPr="004B2CB6">
                    <w:rPr>
                      <w:rFonts w:ascii="Times New Roman" w:hAnsi="Times New Roman" w:cs="Times New Roman"/>
                      <w:color w:val="000000"/>
                      <w:sz w:val="20"/>
                      <w:szCs w:val="20"/>
                    </w:rPr>
                    <w:t>414 000,00</w:t>
                  </w:r>
                </w:p>
              </w:tc>
            </w:tr>
            <w:tr w:rsidR="004B2CB6" w:rsidRPr="004B2CB6" w:rsidTr="004B2CB6">
              <w:trPr>
                <w:trHeight w:val="312"/>
              </w:trPr>
              <w:tc>
                <w:tcPr>
                  <w:tcW w:w="8001" w:type="dxa"/>
                  <w:tcBorders>
                    <w:top w:val="nil"/>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0"/>
                    <w:rPr>
                      <w:rFonts w:ascii="Times New Roman" w:hAnsi="Times New Roman" w:cs="Times New Roman"/>
                      <w:i/>
                      <w:iCs/>
                      <w:color w:val="000000"/>
                      <w:sz w:val="20"/>
                      <w:szCs w:val="20"/>
                    </w:rPr>
                  </w:pPr>
                  <w:r w:rsidRPr="004B2CB6">
                    <w:rPr>
                      <w:rFonts w:ascii="Times New Roman" w:hAnsi="Times New Roman" w:cs="Times New Roman"/>
                      <w:i/>
                      <w:iCs/>
                      <w:color w:val="000000"/>
                      <w:sz w:val="20"/>
                      <w:szCs w:val="20"/>
                    </w:rPr>
                    <w:t>безвозмездные поступления</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color w:val="000000"/>
                      <w:sz w:val="20"/>
                      <w:szCs w:val="20"/>
                    </w:rPr>
                  </w:pPr>
                  <w:r w:rsidRPr="004B2CB6">
                    <w:rPr>
                      <w:rFonts w:ascii="Times New Roman" w:hAnsi="Times New Roman" w:cs="Times New Roman"/>
                      <w:color w:val="000000"/>
                      <w:sz w:val="20"/>
                      <w:szCs w:val="20"/>
                    </w:rPr>
                    <w:t>4 443 608,00</w:t>
                  </w:r>
                </w:p>
              </w:tc>
            </w:tr>
            <w:tr w:rsidR="004B2CB6" w:rsidRPr="004B2CB6" w:rsidTr="004B2CB6">
              <w:trPr>
                <w:trHeight w:val="315"/>
              </w:trPr>
              <w:tc>
                <w:tcPr>
                  <w:tcW w:w="8001" w:type="dxa"/>
                  <w:tcBorders>
                    <w:top w:val="nil"/>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1"/>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Расходы всего</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9 884 200,00</w:t>
                  </w:r>
                </w:p>
              </w:tc>
            </w:tr>
            <w:tr w:rsidR="004B2CB6" w:rsidRPr="004B2CB6" w:rsidTr="004B2CB6">
              <w:trPr>
                <w:trHeight w:val="315"/>
              </w:trPr>
              <w:tc>
                <w:tcPr>
                  <w:tcW w:w="8001" w:type="dxa"/>
                  <w:tcBorders>
                    <w:top w:val="nil"/>
                    <w:left w:val="single" w:sz="8" w:space="0" w:color="auto"/>
                    <w:bottom w:val="single" w:sz="4"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1"/>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Результат исполнения бюджета</w:t>
                  </w:r>
                </w:p>
              </w:tc>
              <w:tc>
                <w:tcPr>
                  <w:tcW w:w="2693"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4B2CB6" w:rsidRPr="004B2CB6" w:rsidRDefault="004B2CB6" w:rsidP="004B2CB6">
                  <w:pPr>
                    <w:spacing w:after="0" w:line="240" w:lineRule="auto"/>
                    <w:jc w:val="center"/>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-1 147 292,00</w:t>
                  </w:r>
                </w:p>
              </w:tc>
            </w:tr>
            <w:tr w:rsidR="004B2CB6" w:rsidRPr="004B2CB6" w:rsidTr="004B2CB6">
              <w:trPr>
                <w:trHeight w:val="330"/>
              </w:trPr>
              <w:tc>
                <w:tcPr>
                  <w:tcW w:w="8001" w:type="dxa"/>
                  <w:tcBorders>
                    <w:top w:val="nil"/>
                    <w:left w:val="single" w:sz="8" w:space="0" w:color="auto"/>
                    <w:bottom w:val="single" w:sz="8" w:space="0" w:color="auto"/>
                    <w:right w:val="single" w:sz="4" w:space="0" w:color="auto"/>
                  </w:tcBorders>
                  <w:shd w:val="clear" w:color="auto" w:fill="auto"/>
                  <w:vAlign w:val="center"/>
                  <w:hideMark/>
                </w:tcPr>
                <w:p w:rsidR="004B2CB6" w:rsidRPr="004B2CB6" w:rsidRDefault="004B2CB6" w:rsidP="004B2CB6">
                  <w:pPr>
                    <w:spacing w:after="0" w:line="240" w:lineRule="auto"/>
                    <w:ind w:firstLineChars="100" w:firstLine="201"/>
                    <w:rPr>
                      <w:rFonts w:ascii="Times New Roman" w:hAnsi="Times New Roman" w:cs="Times New Roman"/>
                      <w:b/>
                      <w:bCs/>
                      <w:color w:val="000000"/>
                      <w:sz w:val="20"/>
                      <w:szCs w:val="20"/>
                    </w:rPr>
                  </w:pPr>
                  <w:r w:rsidRPr="004B2CB6">
                    <w:rPr>
                      <w:rFonts w:ascii="Times New Roman" w:hAnsi="Times New Roman" w:cs="Times New Roman"/>
                      <w:b/>
                      <w:bCs/>
                      <w:color w:val="000000"/>
                      <w:sz w:val="20"/>
                      <w:szCs w:val="20"/>
                    </w:rPr>
                    <w:t>(дефицит «-», профицит «+»)</w:t>
                  </w:r>
                </w:p>
              </w:tc>
              <w:tc>
                <w:tcPr>
                  <w:tcW w:w="2693" w:type="dxa"/>
                  <w:vMerge/>
                  <w:tcBorders>
                    <w:top w:val="nil"/>
                    <w:left w:val="single" w:sz="8" w:space="0" w:color="auto"/>
                    <w:bottom w:val="single" w:sz="8" w:space="0" w:color="auto"/>
                    <w:right w:val="single" w:sz="4" w:space="0" w:color="auto"/>
                  </w:tcBorders>
                  <w:vAlign w:val="center"/>
                  <w:hideMark/>
                </w:tcPr>
                <w:p w:rsidR="004B2CB6" w:rsidRPr="004B2CB6" w:rsidRDefault="004B2CB6" w:rsidP="004B2CB6">
                  <w:pPr>
                    <w:spacing w:after="0" w:line="240" w:lineRule="auto"/>
                    <w:rPr>
                      <w:rFonts w:ascii="Times New Roman" w:hAnsi="Times New Roman" w:cs="Times New Roman"/>
                      <w:b/>
                      <w:bCs/>
                      <w:color w:val="000000"/>
                      <w:sz w:val="20"/>
                      <w:szCs w:val="20"/>
                    </w:rPr>
                  </w:pPr>
                </w:p>
              </w:tc>
            </w:tr>
          </w:tbl>
          <w:p w:rsidR="00E31952" w:rsidRDefault="00E31952" w:rsidP="00E31952">
            <w:pPr>
              <w:spacing w:after="0" w:line="240" w:lineRule="auto"/>
              <w:jc w:val="right"/>
              <w:rPr>
                <w:rFonts w:ascii="Times New Roman" w:hAnsi="Times New Roman" w:cs="Times New Roman"/>
                <w:bCs/>
                <w:sz w:val="20"/>
                <w:szCs w:val="20"/>
              </w:rPr>
            </w:pP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Приложение 2</w:t>
            </w:r>
            <w:r>
              <w:rPr>
                <w:rFonts w:ascii="Times New Roman" w:hAnsi="Times New Roman" w:cs="Times New Roman"/>
                <w:bCs/>
                <w:sz w:val="20"/>
                <w:szCs w:val="20"/>
              </w:rPr>
              <w:t xml:space="preserve"> </w:t>
            </w:r>
            <w:r w:rsidRPr="00E31952">
              <w:rPr>
                <w:rFonts w:ascii="Times New Roman" w:hAnsi="Times New Roman" w:cs="Times New Roman"/>
                <w:bCs/>
                <w:sz w:val="20"/>
                <w:szCs w:val="20"/>
              </w:rPr>
              <w:t>к Решению МС АСП</w:t>
            </w: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от 20.03.2025г. № 7</w:t>
            </w:r>
          </w:p>
          <w:p w:rsidR="00E31952" w:rsidRPr="00E31952" w:rsidRDefault="00E31952" w:rsidP="00E31952">
            <w:pPr>
              <w:spacing w:after="0" w:line="240" w:lineRule="auto"/>
              <w:jc w:val="right"/>
              <w:rPr>
                <w:rFonts w:ascii="Times New Roman" w:hAnsi="Times New Roman" w:cs="Times New Roman"/>
                <w:bCs/>
                <w:sz w:val="20"/>
                <w:szCs w:val="20"/>
              </w:rPr>
            </w:pP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Приложение № 3</w:t>
            </w:r>
            <w:r w:rsidR="00494FBC">
              <w:rPr>
                <w:rFonts w:ascii="Times New Roman" w:hAnsi="Times New Roman" w:cs="Times New Roman"/>
                <w:bCs/>
                <w:sz w:val="20"/>
                <w:szCs w:val="20"/>
              </w:rPr>
              <w:t xml:space="preserve"> </w:t>
            </w:r>
            <w:r w:rsidRPr="00E31952">
              <w:rPr>
                <w:rFonts w:ascii="Times New Roman" w:hAnsi="Times New Roman" w:cs="Times New Roman"/>
                <w:bCs/>
                <w:sz w:val="20"/>
                <w:szCs w:val="20"/>
              </w:rPr>
              <w:t>к Решению МС АСП</w:t>
            </w: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от 12.12.2024г. № 53</w:t>
            </w:r>
          </w:p>
          <w:p w:rsidR="00E31952" w:rsidRPr="00E31952" w:rsidRDefault="00E31952" w:rsidP="00E31952">
            <w:pPr>
              <w:spacing w:after="0" w:line="240" w:lineRule="auto"/>
              <w:jc w:val="right"/>
              <w:rPr>
                <w:rFonts w:ascii="Times New Roman" w:hAnsi="Times New Roman" w:cs="Times New Roman"/>
                <w:bCs/>
                <w:sz w:val="20"/>
                <w:szCs w:val="20"/>
              </w:rPr>
            </w:pPr>
          </w:p>
          <w:p w:rsidR="00E31952" w:rsidRDefault="00E31952" w:rsidP="00E31952">
            <w:pPr>
              <w:spacing w:after="0" w:line="240" w:lineRule="auto"/>
              <w:jc w:val="center"/>
              <w:rPr>
                <w:rFonts w:ascii="Times New Roman" w:hAnsi="Times New Roman" w:cs="Times New Roman"/>
                <w:b/>
                <w:sz w:val="20"/>
                <w:szCs w:val="20"/>
              </w:rPr>
            </w:pPr>
            <w:r w:rsidRPr="00E31952">
              <w:rPr>
                <w:rFonts w:ascii="Times New Roman" w:hAnsi="Times New Roman" w:cs="Times New Roman"/>
                <w:b/>
                <w:sz w:val="20"/>
                <w:szCs w:val="20"/>
              </w:rPr>
              <w:t xml:space="preserve">Расходы бюджета Артемьевского сельского поселения Тутаевского муниципального района </w:t>
            </w:r>
          </w:p>
          <w:p w:rsidR="00E31952" w:rsidRPr="00E31952" w:rsidRDefault="00E31952" w:rsidP="00E31952">
            <w:pPr>
              <w:spacing w:after="0" w:line="240" w:lineRule="auto"/>
              <w:jc w:val="center"/>
              <w:rPr>
                <w:rFonts w:ascii="Times New Roman" w:hAnsi="Times New Roman" w:cs="Times New Roman"/>
                <w:b/>
                <w:sz w:val="20"/>
                <w:szCs w:val="20"/>
              </w:rPr>
            </w:pPr>
            <w:r w:rsidRPr="00E31952">
              <w:rPr>
                <w:rFonts w:ascii="Times New Roman" w:hAnsi="Times New Roman" w:cs="Times New Roman"/>
                <w:b/>
                <w:sz w:val="20"/>
                <w:szCs w:val="20"/>
              </w:rPr>
              <w:t>Ярославской области на 2025 год</w:t>
            </w:r>
            <w:r>
              <w:rPr>
                <w:rFonts w:ascii="Times New Roman" w:hAnsi="Times New Roman" w:cs="Times New Roman"/>
                <w:b/>
                <w:sz w:val="20"/>
                <w:szCs w:val="20"/>
              </w:rPr>
              <w:t xml:space="preserve"> </w:t>
            </w:r>
            <w:r w:rsidRPr="00E31952">
              <w:rPr>
                <w:rFonts w:ascii="Times New Roman" w:hAnsi="Times New Roman" w:cs="Times New Roman"/>
                <w:b/>
                <w:sz w:val="20"/>
                <w:szCs w:val="20"/>
              </w:rPr>
              <w:t>по разделам и подразделам классификации расходов бюджетов</w:t>
            </w:r>
          </w:p>
          <w:tbl>
            <w:tblPr>
              <w:tblW w:w="10562" w:type="dxa"/>
              <w:tblInd w:w="113" w:type="dxa"/>
              <w:tblLook w:val="04A0"/>
            </w:tblPr>
            <w:tblGrid>
              <w:gridCol w:w="1040"/>
              <w:gridCol w:w="8105"/>
              <w:gridCol w:w="1417"/>
            </w:tblGrid>
            <w:tr w:rsidR="00E31952" w:rsidRPr="00E31952" w:rsidTr="00E31952">
              <w:trPr>
                <w:trHeight w:val="31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Раздел</w:t>
                  </w:r>
                </w:p>
              </w:tc>
              <w:tc>
                <w:tcPr>
                  <w:tcW w:w="810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2025</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0100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bottom"/>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5 361 701,00</w:t>
                  </w:r>
                </w:p>
              </w:tc>
            </w:tr>
            <w:tr w:rsidR="00E31952" w:rsidRPr="00E31952" w:rsidTr="00E31952">
              <w:trPr>
                <w:trHeight w:val="488"/>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0102</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1 430 000,00</w:t>
                  </w:r>
                </w:p>
              </w:tc>
            </w:tr>
            <w:tr w:rsidR="00E31952" w:rsidRPr="00E31952" w:rsidTr="00E31952">
              <w:trPr>
                <w:trHeight w:val="55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0104</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ind w:right="-108"/>
                    <w:rPr>
                      <w:rFonts w:ascii="Times New Roman" w:hAnsi="Times New Roman" w:cs="Times New Roman"/>
                      <w:color w:val="000000"/>
                      <w:sz w:val="20"/>
                      <w:szCs w:val="20"/>
                    </w:rPr>
                  </w:pPr>
                  <w:r w:rsidRPr="00E31952">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3 603 861,00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0111</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Резервные фонды</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50 000,00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0113</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277 840,00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0200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Национальная оборона</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sz w:val="20"/>
                      <w:szCs w:val="20"/>
                    </w:rPr>
                  </w:pPr>
                  <w:r w:rsidRPr="00E31952">
                    <w:rPr>
                      <w:rFonts w:ascii="Times New Roman" w:hAnsi="Times New Roman" w:cs="Times New Roman"/>
                      <w:b/>
                      <w:bCs/>
                      <w:sz w:val="20"/>
                      <w:szCs w:val="20"/>
                    </w:rPr>
                    <w:t>167 229,00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0203</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167 229,00</w:t>
                  </w:r>
                </w:p>
              </w:tc>
            </w:tr>
            <w:tr w:rsidR="00E31952" w:rsidRPr="00E31952" w:rsidTr="00E31952">
              <w:trPr>
                <w:trHeight w:val="394"/>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0300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sz w:val="20"/>
                      <w:szCs w:val="20"/>
                    </w:rPr>
                  </w:pPr>
                  <w:r w:rsidRPr="00E31952">
                    <w:rPr>
                      <w:rFonts w:ascii="Times New Roman" w:hAnsi="Times New Roman" w:cs="Times New Roman"/>
                      <w:b/>
                      <w:bCs/>
                      <w:sz w:val="20"/>
                      <w:szCs w:val="20"/>
                    </w:rPr>
                    <w:t>240 000,00</w:t>
                  </w:r>
                </w:p>
              </w:tc>
            </w:tr>
            <w:tr w:rsidR="00E31952" w:rsidRPr="00E31952" w:rsidTr="00E31952">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0310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Обеспечение пожарной безопасности</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240 000,00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0400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Национальная экономика</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sz w:val="20"/>
                      <w:szCs w:val="20"/>
                    </w:rPr>
                  </w:pPr>
                  <w:r w:rsidRPr="00E31952">
                    <w:rPr>
                      <w:rFonts w:ascii="Times New Roman" w:hAnsi="Times New Roman" w:cs="Times New Roman"/>
                      <w:b/>
                      <w:bCs/>
                      <w:sz w:val="20"/>
                      <w:szCs w:val="20"/>
                    </w:rPr>
                    <w:t>107 916,00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0412</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107 916,00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0500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sz w:val="20"/>
                      <w:szCs w:val="20"/>
                    </w:rPr>
                  </w:pPr>
                  <w:r w:rsidRPr="00E31952">
                    <w:rPr>
                      <w:rFonts w:ascii="Times New Roman" w:hAnsi="Times New Roman" w:cs="Times New Roman"/>
                      <w:b/>
                      <w:bCs/>
                      <w:sz w:val="20"/>
                      <w:szCs w:val="20"/>
                    </w:rPr>
                    <w:t>3 586 000,00</w:t>
                  </w:r>
                </w:p>
              </w:tc>
            </w:tr>
            <w:tr w:rsidR="00E31952" w:rsidRPr="00E31952" w:rsidTr="00E31952">
              <w:trPr>
                <w:trHeight w:val="28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0501</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Жилищное хозяйство</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1 556 000,00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0503</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Благоустройство</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2 030 000,00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0700</w:t>
                  </w:r>
                </w:p>
              </w:tc>
              <w:tc>
                <w:tcPr>
                  <w:tcW w:w="8105" w:type="dxa"/>
                  <w:tcBorders>
                    <w:top w:val="nil"/>
                    <w:left w:val="nil"/>
                    <w:bottom w:val="nil"/>
                    <w:right w:val="nil"/>
                  </w:tcBorders>
                  <w:shd w:val="clear" w:color="auto" w:fill="auto"/>
                  <w:noWrap/>
                  <w:vAlign w:val="bottom"/>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Образование</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sz w:val="20"/>
                      <w:szCs w:val="20"/>
                    </w:rPr>
                  </w:pPr>
                  <w:r w:rsidRPr="00E31952">
                    <w:rPr>
                      <w:rFonts w:ascii="Times New Roman" w:hAnsi="Times New Roman" w:cs="Times New Roman"/>
                      <w:b/>
                      <w:bCs/>
                      <w:sz w:val="20"/>
                      <w:szCs w:val="20"/>
                    </w:rPr>
                    <w:t>50 000,00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0707</w:t>
                  </w:r>
                </w:p>
              </w:tc>
              <w:tc>
                <w:tcPr>
                  <w:tcW w:w="810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Молодежная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50 000,00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0800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90 000,00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0801</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Культура</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90 000,00</w:t>
                  </w:r>
                </w:p>
              </w:tc>
            </w:tr>
            <w:tr w:rsidR="00E31952" w:rsidRPr="00E31952" w:rsidTr="00E31952">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lastRenderedPageBreak/>
                    <w:t>1000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Социальная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261 354,00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1001</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Пенсионное обеспечение</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261 354,00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1100</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20 000,00</w:t>
                  </w:r>
                </w:p>
              </w:tc>
            </w:tr>
            <w:tr w:rsidR="00E31952" w:rsidRPr="00E31952" w:rsidTr="00E31952">
              <w:trPr>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1102</w:t>
                  </w:r>
                </w:p>
              </w:tc>
              <w:tc>
                <w:tcPr>
                  <w:tcW w:w="810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Массовый спорт</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20 000,00</w:t>
                  </w:r>
                </w:p>
              </w:tc>
            </w:tr>
            <w:tr w:rsidR="00E31952" w:rsidRPr="00E31952" w:rsidTr="00E31952">
              <w:trPr>
                <w:trHeight w:val="279"/>
              </w:trPr>
              <w:tc>
                <w:tcPr>
                  <w:tcW w:w="91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ИТОГО</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9 884 200,00</w:t>
                  </w:r>
                </w:p>
              </w:tc>
            </w:tr>
            <w:tr w:rsidR="00E31952" w:rsidRPr="00E31952" w:rsidTr="00E31952">
              <w:trPr>
                <w:trHeight w:val="252"/>
              </w:trPr>
              <w:tc>
                <w:tcPr>
                  <w:tcW w:w="91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9 884 200,00</w:t>
                  </w:r>
                </w:p>
              </w:tc>
            </w:tr>
            <w:tr w:rsidR="00E31952" w:rsidRPr="00E31952" w:rsidTr="00E31952">
              <w:trPr>
                <w:trHeight w:val="279"/>
              </w:trPr>
              <w:tc>
                <w:tcPr>
                  <w:tcW w:w="91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ПРОФИЦИТ(+)/ДЕФИЦИТ(-)</w:t>
                  </w:r>
                </w:p>
              </w:tc>
              <w:tc>
                <w:tcPr>
                  <w:tcW w:w="1417"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- 1 147 292,00</w:t>
                  </w:r>
                </w:p>
              </w:tc>
            </w:tr>
          </w:tbl>
          <w:p w:rsidR="004B2CB6" w:rsidRDefault="004B2CB6" w:rsidP="00BC3104">
            <w:pPr>
              <w:spacing w:after="0" w:line="240" w:lineRule="auto"/>
              <w:jc w:val="right"/>
              <w:rPr>
                <w:rFonts w:ascii="Times New Roman" w:eastAsia="Times New Roman" w:hAnsi="Times New Roman" w:cs="Times New Roman"/>
                <w:color w:val="000000"/>
                <w:sz w:val="20"/>
                <w:szCs w:val="20"/>
                <w:lang w:eastAsia="ru-RU"/>
              </w:rPr>
            </w:pP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Приложение 3</w:t>
            </w:r>
            <w:r>
              <w:rPr>
                <w:rFonts w:ascii="Times New Roman" w:hAnsi="Times New Roman" w:cs="Times New Roman"/>
                <w:bCs/>
                <w:sz w:val="20"/>
                <w:szCs w:val="20"/>
              </w:rPr>
              <w:t xml:space="preserve"> </w:t>
            </w:r>
            <w:r w:rsidRPr="00E31952">
              <w:rPr>
                <w:rFonts w:ascii="Times New Roman" w:hAnsi="Times New Roman" w:cs="Times New Roman"/>
                <w:bCs/>
                <w:sz w:val="20"/>
                <w:szCs w:val="20"/>
              </w:rPr>
              <w:t>к Решению МС АСП</w:t>
            </w: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от 20.03.2025г. № 7</w:t>
            </w:r>
          </w:p>
          <w:p w:rsidR="00E31952" w:rsidRPr="00E31952" w:rsidRDefault="00E31952" w:rsidP="00E31952">
            <w:pPr>
              <w:spacing w:after="0" w:line="240" w:lineRule="auto"/>
              <w:jc w:val="right"/>
              <w:rPr>
                <w:rFonts w:ascii="Times New Roman" w:hAnsi="Times New Roman" w:cs="Times New Roman"/>
                <w:bCs/>
                <w:sz w:val="20"/>
                <w:szCs w:val="20"/>
              </w:rPr>
            </w:pP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Приложение № 4</w:t>
            </w:r>
            <w:r>
              <w:rPr>
                <w:rFonts w:ascii="Times New Roman" w:hAnsi="Times New Roman" w:cs="Times New Roman"/>
                <w:bCs/>
                <w:sz w:val="20"/>
                <w:szCs w:val="20"/>
              </w:rPr>
              <w:t xml:space="preserve"> </w:t>
            </w:r>
            <w:r w:rsidRPr="00E31952">
              <w:rPr>
                <w:rFonts w:ascii="Times New Roman" w:hAnsi="Times New Roman" w:cs="Times New Roman"/>
                <w:bCs/>
                <w:sz w:val="20"/>
                <w:szCs w:val="20"/>
              </w:rPr>
              <w:t>к Решению МС АСП</w:t>
            </w:r>
          </w:p>
          <w:p w:rsidR="00E31952" w:rsidRPr="00E31952" w:rsidRDefault="00E31952" w:rsidP="00E31952">
            <w:pPr>
              <w:spacing w:after="0" w:line="240" w:lineRule="auto"/>
              <w:jc w:val="right"/>
              <w:rPr>
                <w:rFonts w:ascii="Times New Roman" w:hAnsi="Times New Roman" w:cs="Times New Roman"/>
                <w:bCs/>
                <w:sz w:val="20"/>
                <w:szCs w:val="20"/>
              </w:rPr>
            </w:pPr>
            <w:r w:rsidRPr="00E31952">
              <w:rPr>
                <w:rFonts w:ascii="Times New Roman" w:hAnsi="Times New Roman" w:cs="Times New Roman"/>
                <w:bCs/>
                <w:sz w:val="20"/>
                <w:szCs w:val="20"/>
              </w:rPr>
              <w:t>от 12.12.2024г. № 53</w:t>
            </w:r>
          </w:p>
          <w:p w:rsidR="00E31952" w:rsidRPr="00E31952" w:rsidRDefault="00E31952" w:rsidP="00E31952">
            <w:pPr>
              <w:spacing w:after="0" w:line="240" w:lineRule="auto"/>
              <w:jc w:val="right"/>
              <w:rPr>
                <w:rFonts w:ascii="Times New Roman" w:hAnsi="Times New Roman" w:cs="Times New Roman"/>
                <w:bCs/>
                <w:sz w:val="20"/>
                <w:szCs w:val="20"/>
              </w:rPr>
            </w:pPr>
          </w:p>
          <w:p w:rsidR="00494FBC" w:rsidRDefault="00E31952" w:rsidP="00E31952">
            <w:pPr>
              <w:spacing w:after="0" w:line="240" w:lineRule="auto"/>
              <w:jc w:val="center"/>
              <w:rPr>
                <w:rFonts w:ascii="Times New Roman" w:hAnsi="Times New Roman" w:cs="Times New Roman"/>
                <w:b/>
                <w:sz w:val="20"/>
                <w:szCs w:val="20"/>
              </w:rPr>
            </w:pPr>
            <w:r w:rsidRPr="00E31952">
              <w:rPr>
                <w:rFonts w:ascii="Times New Roman" w:hAnsi="Times New Roman" w:cs="Times New Roman"/>
                <w:b/>
                <w:sz w:val="20"/>
                <w:szCs w:val="20"/>
              </w:rPr>
              <w:t>Расходы бюджета Артемьевского сельского поселения</w:t>
            </w:r>
            <w:r w:rsidR="00494FBC">
              <w:rPr>
                <w:rFonts w:ascii="Times New Roman" w:hAnsi="Times New Roman" w:cs="Times New Roman"/>
                <w:b/>
                <w:sz w:val="20"/>
                <w:szCs w:val="20"/>
              </w:rPr>
              <w:t xml:space="preserve"> </w:t>
            </w:r>
            <w:r w:rsidRPr="00E31952">
              <w:rPr>
                <w:rFonts w:ascii="Times New Roman" w:hAnsi="Times New Roman" w:cs="Times New Roman"/>
                <w:b/>
                <w:sz w:val="20"/>
                <w:szCs w:val="20"/>
              </w:rPr>
              <w:t xml:space="preserve">Тутаевского муниципального района </w:t>
            </w:r>
          </w:p>
          <w:p w:rsidR="00E31952" w:rsidRPr="00E31952" w:rsidRDefault="00E31952" w:rsidP="00E31952">
            <w:pPr>
              <w:spacing w:after="0" w:line="240" w:lineRule="auto"/>
              <w:jc w:val="center"/>
              <w:rPr>
                <w:rFonts w:ascii="Times New Roman" w:hAnsi="Times New Roman" w:cs="Times New Roman"/>
                <w:b/>
                <w:sz w:val="20"/>
                <w:szCs w:val="20"/>
              </w:rPr>
            </w:pPr>
            <w:r w:rsidRPr="00E31952">
              <w:rPr>
                <w:rFonts w:ascii="Times New Roman" w:hAnsi="Times New Roman" w:cs="Times New Roman"/>
                <w:b/>
                <w:sz w:val="20"/>
                <w:szCs w:val="20"/>
              </w:rPr>
              <w:t>Ярославской области на 2025 год</w:t>
            </w:r>
            <w:r w:rsidR="00494FBC">
              <w:rPr>
                <w:rFonts w:ascii="Times New Roman" w:hAnsi="Times New Roman" w:cs="Times New Roman"/>
                <w:b/>
                <w:sz w:val="20"/>
                <w:szCs w:val="20"/>
              </w:rPr>
              <w:t xml:space="preserve"> </w:t>
            </w:r>
            <w:r w:rsidRPr="00E31952">
              <w:rPr>
                <w:rFonts w:ascii="Times New Roman" w:hAnsi="Times New Roman" w:cs="Times New Roman"/>
                <w:b/>
                <w:sz w:val="20"/>
                <w:szCs w:val="20"/>
              </w:rPr>
              <w:t>по ведомственной классификации расходов бюджетов Российской Федерации</w:t>
            </w:r>
          </w:p>
          <w:tbl>
            <w:tblPr>
              <w:tblW w:w="10562" w:type="dxa"/>
              <w:tblInd w:w="113" w:type="dxa"/>
              <w:tblLook w:val="04A0"/>
            </w:tblPr>
            <w:tblGrid>
              <w:gridCol w:w="4751"/>
              <w:gridCol w:w="950"/>
              <w:gridCol w:w="1227"/>
              <w:gridCol w:w="1366"/>
              <w:gridCol w:w="993"/>
              <w:gridCol w:w="1275"/>
            </w:tblGrid>
            <w:tr w:rsidR="00E31952" w:rsidRPr="00E31952" w:rsidTr="00E31952">
              <w:trPr>
                <w:trHeight w:val="450"/>
              </w:trPr>
              <w:tc>
                <w:tcPr>
                  <w:tcW w:w="4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Наименование</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Глав-ный распо-ряди-тель</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Код раздела, подраздела</w:t>
                  </w:r>
                </w:p>
              </w:tc>
              <w:tc>
                <w:tcPr>
                  <w:tcW w:w="13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Код целевой статьи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Вид расхода</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2025</w:t>
                  </w:r>
                </w:p>
              </w:tc>
            </w:tr>
            <w:tr w:rsidR="00E31952" w:rsidRPr="00E31952" w:rsidTr="00494FBC">
              <w:trPr>
                <w:trHeight w:val="661"/>
              </w:trPr>
              <w:tc>
                <w:tcPr>
                  <w:tcW w:w="4751" w:type="dxa"/>
                  <w:vMerge/>
                  <w:tcBorders>
                    <w:top w:val="single" w:sz="4" w:space="0" w:color="auto"/>
                    <w:left w:val="single" w:sz="4" w:space="0" w:color="auto"/>
                    <w:bottom w:val="single" w:sz="4" w:space="0" w:color="000000"/>
                    <w:right w:val="single" w:sz="4" w:space="0" w:color="auto"/>
                  </w:tcBorders>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p>
              </w:tc>
              <w:tc>
                <w:tcPr>
                  <w:tcW w:w="1227" w:type="dxa"/>
                  <w:vMerge/>
                  <w:tcBorders>
                    <w:top w:val="single" w:sz="4" w:space="0" w:color="auto"/>
                    <w:left w:val="single" w:sz="4" w:space="0" w:color="auto"/>
                    <w:bottom w:val="single" w:sz="4" w:space="0" w:color="000000"/>
                    <w:right w:val="single" w:sz="4" w:space="0" w:color="auto"/>
                  </w:tcBorders>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p>
              </w:tc>
              <w:tc>
                <w:tcPr>
                  <w:tcW w:w="1366" w:type="dxa"/>
                  <w:vMerge/>
                  <w:tcBorders>
                    <w:top w:val="single" w:sz="4" w:space="0" w:color="auto"/>
                    <w:left w:val="single" w:sz="4" w:space="0" w:color="auto"/>
                    <w:bottom w:val="single" w:sz="4" w:space="0" w:color="000000"/>
                    <w:right w:val="single" w:sz="4" w:space="0" w:color="auto"/>
                  </w:tcBorders>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p>
              </w:tc>
            </w:tr>
            <w:tr w:rsidR="00E31952" w:rsidRPr="00E31952" w:rsidTr="00494FBC">
              <w:trPr>
                <w:trHeight w:val="388"/>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Администрация Артемьевского сельского поселения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983</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9 884 200,00</w:t>
                  </w:r>
                </w:p>
              </w:tc>
            </w:tr>
            <w:tr w:rsidR="00E31952" w:rsidRPr="00E31952" w:rsidTr="00E31952">
              <w:trPr>
                <w:trHeight w:val="706"/>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0102</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1 430 000,00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1 430 000,00</w:t>
                  </w:r>
                </w:p>
              </w:tc>
            </w:tr>
            <w:tr w:rsidR="00E31952" w:rsidRPr="00E31952" w:rsidTr="00E31952">
              <w:trPr>
                <w:trHeight w:val="38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Содержание Главы Артемьевского сельского поселения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40.9.00.20010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1 430 000,00</w:t>
                  </w:r>
                </w:p>
              </w:tc>
            </w:tr>
            <w:tr w:rsidR="00E31952" w:rsidRPr="00E31952" w:rsidTr="00E31952">
              <w:trPr>
                <w:trHeight w:val="996"/>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100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1 430 000,00</w:t>
                  </w:r>
                </w:p>
              </w:tc>
            </w:tr>
            <w:tr w:rsidR="00E31952" w:rsidRPr="00E31952" w:rsidTr="00E31952">
              <w:trPr>
                <w:trHeight w:val="1013"/>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0104</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nil"/>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3 603 861,00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3 603 861,00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Содержание центрального аппарата</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40.9.00.20020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3 528 400,00</w:t>
                  </w:r>
                </w:p>
              </w:tc>
            </w:tr>
            <w:tr w:rsidR="00E31952" w:rsidRPr="00E31952" w:rsidTr="00E31952">
              <w:trPr>
                <w:trHeight w:val="1036"/>
              </w:trPr>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100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3 190 000,00</w:t>
                  </w:r>
                </w:p>
              </w:tc>
            </w:tr>
            <w:tr w:rsidR="00E31952" w:rsidRPr="00E31952" w:rsidTr="00E31952">
              <w:trPr>
                <w:trHeight w:val="58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336 000,00</w:t>
                  </w:r>
                </w:p>
              </w:tc>
            </w:tr>
            <w:tr w:rsidR="00E31952" w:rsidRPr="00E31952" w:rsidTr="00E31952">
              <w:trPr>
                <w:trHeight w:val="36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Уплата прочих налогов, сборов</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40.9.00.20020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2 400,00</w:t>
                  </w:r>
                </w:p>
              </w:tc>
            </w:tr>
            <w:tr w:rsidR="00E31952" w:rsidRPr="00E31952" w:rsidTr="00E31952">
              <w:trPr>
                <w:trHeight w:val="33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бюджетные ассигнования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800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2 400,00</w:t>
                  </w:r>
                </w:p>
              </w:tc>
            </w:tr>
            <w:tr w:rsidR="00E31952" w:rsidRPr="00E31952" w:rsidTr="00E31952">
              <w:trPr>
                <w:trHeight w:val="1413"/>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Межбюджетные трансферты бюджету Тутаевского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40.9.00.29016</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75 461,00</w:t>
                  </w:r>
                </w:p>
              </w:tc>
            </w:tr>
            <w:tr w:rsidR="00E31952" w:rsidRPr="00E31952" w:rsidTr="00E31952">
              <w:trPr>
                <w:trHeight w:val="212"/>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Межбюджетные трансферты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nil"/>
                  </w:tcBorders>
                  <w:shd w:val="clear" w:color="auto" w:fill="auto"/>
                  <w:noWrap/>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500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75 461,00</w:t>
                  </w:r>
                </w:p>
              </w:tc>
            </w:tr>
            <w:tr w:rsidR="00E31952" w:rsidRPr="00E31952" w:rsidTr="00E31952">
              <w:trPr>
                <w:trHeight w:val="36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Резервные фонды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0111</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50 000,00</w:t>
                  </w:r>
                </w:p>
              </w:tc>
            </w:tr>
            <w:tr w:rsidR="00E31952" w:rsidRPr="00E31952" w:rsidTr="00E31952">
              <w:trPr>
                <w:trHeight w:val="32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50 000,00</w:t>
                  </w:r>
                </w:p>
              </w:tc>
            </w:tr>
            <w:tr w:rsidR="00E31952" w:rsidRPr="00E31952" w:rsidTr="00E31952">
              <w:trPr>
                <w:trHeight w:val="551"/>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lastRenderedPageBreak/>
                    <w:t xml:space="preserve">Резервный фонд Администрации Артемьевского сельского поселения </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40.9.00.20080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50 000,00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бюджетные ассигнования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800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50 000,00</w:t>
                  </w:r>
                </w:p>
              </w:tc>
            </w:tr>
            <w:tr w:rsidR="00E31952" w:rsidRPr="00E31952" w:rsidTr="00E31952">
              <w:trPr>
                <w:trHeight w:val="38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Другие общегосударственные вопросы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0113</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277 840,00</w:t>
                  </w:r>
                </w:p>
              </w:tc>
            </w:tr>
            <w:tr w:rsidR="00E31952" w:rsidRPr="00E31952" w:rsidTr="00E31952">
              <w:trPr>
                <w:trHeight w:val="272"/>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38 340,00</w:t>
                  </w:r>
                </w:p>
              </w:tc>
            </w:tr>
            <w:tr w:rsidR="00E31952" w:rsidRPr="00E31952" w:rsidTr="00E31952">
              <w:trPr>
                <w:trHeight w:val="701"/>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МП "Информатизация управленческой деятельности Администрации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09.9.00.00000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239 500,00</w:t>
                  </w:r>
                </w:p>
              </w:tc>
            </w:tr>
            <w:tr w:rsidR="00E31952" w:rsidRPr="00E31952" w:rsidTr="00E31952">
              <w:trPr>
                <w:trHeight w:val="839"/>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Мероприятия по реализации МП "Информатизация управленческой деятельности Администрации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09.9.00.25700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239 500,00</w:t>
                  </w:r>
                </w:p>
              </w:tc>
            </w:tr>
            <w:tr w:rsidR="00E31952" w:rsidRPr="00E31952" w:rsidTr="00E31952">
              <w:trPr>
                <w:trHeight w:val="979"/>
              </w:trPr>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 xml:space="preserve">Мероприятия по управлению, распоряжению имуществом, оценка недвижимости, признание прав и регулирование отношений по муниципальной собственности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40.9.00.20050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sz w:val="20"/>
                      <w:szCs w:val="20"/>
                    </w:rPr>
                  </w:pPr>
                  <w:r w:rsidRPr="00E31952">
                    <w:rPr>
                      <w:rFonts w:ascii="Times New Roman" w:hAnsi="Times New Roman" w:cs="Times New Roman"/>
                      <w:sz w:val="20"/>
                      <w:szCs w:val="20"/>
                    </w:rPr>
                    <w:t>5 000,00</w:t>
                  </w:r>
                </w:p>
              </w:tc>
            </w:tr>
            <w:tr w:rsidR="00E31952" w:rsidRPr="00E31952" w:rsidTr="00E31952">
              <w:trPr>
                <w:trHeight w:val="55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5 000,00</w:t>
                  </w:r>
                </w:p>
              </w:tc>
            </w:tr>
            <w:tr w:rsidR="00E31952" w:rsidRPr="00E31952" w:rsidTr="00E31952">
              <w:trPr>
                <w:trHeight w:val="718"/>
              </w:trPr>
              <w:tc>
                <w:tcPr>
                  <w:tcW w:w="4751" w:type="dxa"/>
                  <w:tcBorders>
                    <w:top w:val="nil"/>
                    <w:left w:val="single" w:sz="4" w:space="0" w:color="auto"/>
                    <w:bottom w:val="single" w:sz="4" w:space="0" w:color="auto"/>
                    <w:right w:val="single" w:sz="4" w:space="0" w:color="auto"/>
                  </w:tcBorders>
                  <w:shd w:val="clear" w:color="000000" w:fill="FFFFFF"/>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Расходы на обеспечение осуществления полномочий старост сельских населенных пунктов в Артемьевском сельском поселении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40.9.00.20440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740,00</w:t>
                  </w:r>
                </w:p>
              </w:tc>
            </w:tr>
            <w:tr w:rsidR="00E31952" w:rsidRPr="00E31952" w:rsidTr="00E31952">
              <w:trPr>
                <w:trHeight w:val="54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740,00</w:t>
                  </w:r>
                </w:p>
              </w:tc>
            </w:tr>
            <w:tr w:rsidR="00E31952" w:rsidRPr="00E31952" w:rsidTr="00E31952">
              <w:trPr>
                <w:trHeight w:val="41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общегосударственные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40.9.00.20120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32 600,00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бюджетные ассигнования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800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32 600,00</w:t>
                  </w:r>
                </w:p>
              </w:tc>
            </w:tr>
            <w:tr w:rsidR="00E31952" w:rsidRPr="00E31952" w:rsidTr="00E31952">
              <w:trPr>
                <w:trHeight w:val="267"/>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Мобилизационная и вневойсковая подготовка</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0203</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167 229,00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167 229,00</w:t>
                  </w:r>
                </w:p>
              </w:tc>
            </w:tr>
            <w:tr w:rsidR="00E31952" w:rsidRPr="00E31952" w:rsidTr="00E31952">
              <w:trPr>
                <w:trHeight w:val="769"/>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Субвенция на осуществление первичного воинского учета на территориях, где отсутствуют военные комиссариаты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40.9.00.51180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167 229,00</w:t>
                  </w:r>
                </w:p>
              </w:tc>
            </w:tr>
            <w:tr w:rsidR="00E31952" w:rsidRPr="00E31952" w:rsidTr="00E31952">
              <w:trPr>
                <w:trHeight w:val="1263"/>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100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167 229,00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Обеспечение пожарной безопасности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0310</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240 000,00</w:t>
                  </w:r>
                </w:p>
              </w:tc>
            </w:tr>
            <w:tr w:rsidR="00E31952" w:rsidRPr="00E31952" w:rsidTr="00E31952">
              <w:trPr>
                <w:trHeight w:val="32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240 000,00</w:t>
                  </w:r>
                </w:p>
              </w:tc>
            </w:tr>
            <w:tr w:rsidR="00E31952" w:rsidRPr="00E31952" w:rsidTr="00E31952">
              <w:trPr>
                <w:trHeight w:val="751"/>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МП «По вопросам обеспечения пожарной безопасности на территории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04.0.00.00000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230 000,00</w:t>
                  </w:r>
                </w:p>
              </w:tc>
            </w:tr>
            <w:tr w:rsidR="00E31952" w:rsidRPr="00E31952" w:rsidTr="00E31952">
              <w:trPr>
                <w:trHeight w:val="70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 xml:space="preserve">МП «По вопросам обеспечения пожарной безопасности на территории Артемьевского сельского поселения» на 2025 год </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04.9.00.00000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230 000,00</w:t>
                  </w:r>
                </w:p>
              </w:tc>
            </w:tr>
            <w:tr w:rsidR="00E31952" w:rsidRPr="00E31952" w:rsidTr="00E31952">
              <w:trPr>
                <w:trHeight w:val="40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Мероприятия по обеспечению первичных мер пожарной безопасности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40.9.00.25110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230 000,00</w:t>
                  </w:r>
                </w:p>
              </w:tc>
            </w:tr>
            <w:tr w:rsidR="00E31952" w:rsidRPr="00E31952" w:rsidTr="00E31952">
              <w:trPr>
                <w:trHeight w:val="509"/>
              </w:trPr>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230 000,00</w:t>
                  </w:r>
                </w:p>
              </w:tc>
            </w:tr>
            <w:tr w:rsidR="00E31952" w:rsidRPr="00E31952" w:rsidTr="00E31952">
              <w:trPr>
                <w:trHeight w:val="338"/>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бюджетные ассигнования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800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10 000,00</w:t>
                  </w:r>
                </w:p>
              </w:tc>
            </w:tr>
            <w:tr w:rsidR="00E31952" w:rsidRPr="00E31952" w:rsidTr="00E31952">
              <w:trPr>
                <w:trHeight w:val="49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Другие вопросы в области национальной экономики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0412</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107 916,00</w:t>
                  </w:r>
                </w:p>
              </w:tc>
            </w:tr>
            <w:tr w:rsidR="00E31952" w:rsidRPr="00E31952" w:rsidTr="00E31952">
              <w:trPr>
                <w:trHeight w:val="78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Муниципальная программа «Развитие потребительского рынка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01.0.00.00000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107 916,00</w:t>
                  </w:r>
                </w:p>
              </w:tc>
            </w:tr>
            <w:tr w:rsidR="00E31952" w:rsidRPr="00E31952" w:rsidTr="00E31952">
              <w:trPr>
                <w:trHeight w:val="779"/>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Обеспечение мероприятий по муниципальной программе «Развитие потребительского рынка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107 916,00</w:t>
                  </w:r>
                </w:p>
              </w:tc>
            </w:tr>
            <w:tr w:rsidR="00E31952" w:rsidRPr="00E31952" w:rsidTr="00E31952">
              <w:trPr>
                <w:trHeight w:val="1556"/>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lastRenderedPageBreak/>
                    <w:t>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w:t>
                  </w:r>
                  <w:r>
                    <w:rPr>
                      <w:rFonts w:ascii="Times New Roman" w:hAnsi="Times New Roman" w:cs="Times New Roman"/>
                      <w:color w:val="000000"/>
                      <w:sz w:val="20"/>
                      <w:szCs w:val="20"/>
                    </w:rPr>
                    <w:t xml:space="preserve"> (из бюджета Ярославской обл.</w:t>
                  </w:r>
                  <w:r w:rsidRPr="00E31952">
                    <w:rPr>
                      <w:rFonts w:ascii="Times New Roman" w:hAnsi="Times New Roman" w:cs="Times New Roman"/>
                      <w:color w:val="000000"/>
                      <w:sz w:val="20"/>
                      <w:szCs w:val="20"/>
                    </w:rPr>
                    <w:t xml:space="preserve">) </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 xml:space="preserve">  01.9.00.72880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87 379,00</w:t>
                  </w:r>
                </w:p>
              </w:tc>
            </w:tr>
            <w:tr w:rsidR="00E31952" w:rsidRPr="00E31952" w:rsidTr="00E31952">
              <w:trPr>
                <w:trHeight w:val="347"/>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бюджетные ассигнования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800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87 379,00</w:t>
                  </w:r>
                </w:p>
              </w:tc>
            </w:tr>
            <w:tr w:rsidR="00E31952" w:rsidRPr="00E31952" w:rsidTr="00E31952">
              <w:trPr>
                <w:trHeight w:val="120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Софинансирование мероприятий по реализации муниципальной программы «Развитие потребительского рынка Артемьевского сельского поселения" на 2025 год за счет средств бюджета поселения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01.9.00.22880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4 599,00</w:t>
                  </w:r>
                </w:p>
              </w:tc>
            </w:tr>
            <w:tr w:rsidR="00E31952" w:rsidRPr="00E31952" w:rsidTr="00E31952">
              <w:trPr>
                <w:trHeight w:val="41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бюджетные ассигнования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800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4 599,00</w:t>
                  </w:r>
                </w:p>
              </w:tc>
            </w:tr>
            <w:tr w:rsidR="00E31952" w:rsidRPr="00E31952" w:rsidTr="00E31952">
              <w:trPr>
                <w:trHeight w:val="1266"/>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Иной межбюджетный трансферт бюджету ТМР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01.9.00.32880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15 938,00</w:t>
                  </w:r>
                </w:p>
              </w:tc>
            </w:tr>
            <w:tr w:rsidR="00E31952" w:rsidRPr="00E31952" w:rsidTr="00E31952">
              <w:trPr>
                <w:trHeight w:val="223"/>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Иные бюджетные ассигнования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800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15 938,00</w:t>
                  </w:r>
                </w:p>
              </w:tc>
            </w:tr>
            <w:tr w:rsidR="00E31952" w:rsidRPr="00E31952" w:rsidTr="00E31952">
              <w:trPr>
                <w:trHeight w:val="39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both"/>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Жилищное хозяйство</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0501</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1 556 000,00</w:t>
                  </w:r>
                </w:p>
              </w:tc>
            </w:tr>
            <w:tr w:rsidR="00E31952" w:rsidRPr="00E31952" w:rsidTr="00E31952">
              <w:trPr>
                <w:trHeight w:val="267"/>
              </w:trPr>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single" w:sz="4" w:space="0" w:color="auto"/>
                    <w:left w:val="nil"/>
                    <w:bottom w:val="nil"/>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356 000,00</w:t>
                  </w:r>
                </w:p>
              </w:tc>
            </w:tr>
            <w:tr w:rsidR="00E31952" w:rsidRPr="00E31952" w:rsidTr="00E31952">
              <w:trPr>
                <w:trHeight w:val="9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Обеспечение мероприятий по капитальному ремонту МКД за счет средств бюджета АСП (взносы) в части жилых помещений, находящихся в муниципальной собственности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40.9.00.20300</w:t>
                  </w:r>
                </w:p>
              </w:tc>
              <w:tc>
                <w:tcPr>
                  <w:tcW w:w="993" w:type="dxa"/>
                  <w:tcBorders>
                    <w:top w:val="nil"/>
                    <w:left w:val="nil"/>
                    <w:bottom w:val="single" w:sz="4" w:space="0" w:color="auto"/>
                    <w:right w:val="nil"/>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340 000,00</w:t>
                  </w:r>
                </w:p>
              </w:tc>
            </w:tr>
            <w:tr w:rsidR="00E31952" w:rsidRPr="00E31952" w:rsidTr="00E31952">
              <w:trPr>
                <w:trHeight w:val="546"/>
              </w:trPr>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i/>
                      <w:iCs/>
                      <w:color w:val="000000"/>
                      <w:sz w:val="20"/>
                      <w:szCs w:val="20"/>
                    </w:rPr>
                  </w:pPr>
                  <w:r w:rsidRPr="00E31952">
                    <w:rPr>
                      <w:rFonts w:ascii="Times New Roman" w:hAnsi="Times New Roman" w:cs="Times New Roman"/>
                      <w:i/>
                      <w:iCs/>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i/>
                      <w:iCs/>
                      <w:color w:val="000000"/>
                      <w:sz w:val="20"/>
                      <w:szCs w:val="20"/>
                    </w:rPr>
                  </w:pPr>
                  <w:r w:rsidRPr="00E31952">
                    <w:rPr>
                      <w:rFonts w:ascii="Times New Roman" w:hAnsi="Times New Roman" w:cs="Times New Roman"/>
                      <w:i/>
                      <w:iCs/>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i/>
                      <w:iCs/>
                      <w:color w:val="000000"/>
                      <w:sz w:val="20"/>
                      <w:szCs w:val="20"/>
                    </w:rPr>
                  </w:pPr>
                  <w:r w:rsidRPr="00E31952">
                    <w:rPr>
                      <w:rFonts w:ascii="Times New Roman" w:hAnsi="Times New Roman" w:cs="Times New Roman"/>
                      <w:i/>
                      <w:iCs/>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340 000,00</w:t>
                  </w:r>
                </w:p>
              </w:tc>
            </w:tr>
            <w:tr w:rsidR="00E31952" w:rsidRPr="00E31952" w:rsidTr="00E31952">
              <w:trPr>
                <w:trHeight w:val="568"/>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Обеспечение мероприятий по начислению и сбору платы за найм муниципального жилого фонда</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40.9.00.20320</w:t>
                  </w:r>
                </w:p>
              </w:tc>
              <w:tc>
                <w:tcPr>
                  <w:tcW w:w="993" w:type="dxa"/>
                  <w:tcBorders>
                    <w:top w:val="nil"/>
                    <w:left w:val="nil"/>
                    <w:bottom w:val="single" w:sz="4" w:space="0" w:color="auto"/>
                    <w:right w:val="nil"/>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16 000,00</w:t>
                  </w:r>
                </w:p>
              </w:tc>
            </w:tr>
            <w:tr w:rsidR="00E31952" w:rsidRPr="00E31952" w:rsidTr="00E31952">
              <w:trPr>
                <w:trHeight w:val="548"/>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i/>
                      <w:iCs/>
                      <w:color w:val="000000"/>
                      <w:sz w:val="20"/>
                      <w:szCs w:val="20"/>
                    </w:rPr>
                  </w:pPr>
                  <w:r w:rsidRPr="00E31952">
                    <w:rPr>
                      <w:rFonts w:ascii="Times New Roman" w:hAnsi="Times New Roman" w:cs="Times New Roman"/>
                      <w:i/>
                      <w:i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i/>
                      <w:iCs/>
                      <w:color w:val="000000"/>
                      <w:sz w:val="20"/>
                      <w:szCs w:val="20"/>
                    </w:rPr>
                  </w:pPr>
                  <w:r w:rsidRPr="00E31952">
                    <w:rPr>
                      <w:rFonts w:ascii="Times New Roman" w:hAnsi="Times New Roman" w:cs="Times New Roman"/>
                      <w:i/>
                      <w:i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i/>
                      <w:iCs/>
                      <w:color w:val="000000"/>
                      <w:sz w:val="20"/>
                      <w:szCs w:val="20"/>
                    </w:rPr>
                  </w:pPr>
                  <w:r w:rsidRPr="00E31952">
                    <w:rPr>
                      <w:rFonts w:ascii="Times New Roman" w:hAnsi="Times New Roman" w:cs="Times New Roman"/>
                      <w:i/>
                      <w:i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16 000,00</w:t>
                  </w:r>
                </w:p>
              </w:tc>
            </w:tr>
            <w:tr w:rsidR="00E31952" w:rsidRPr="00E31952" w:rsidTr="00E31952">
              <w:trPr>
                <w:trHeight w:val="839"/>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08.0.00.00000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1 200 000,00</w:t>
                  </w:r>
                </w:p>
              </w:tc>
            </w:tr>
            <w:tr w:rsidR="00E31952" w:rsidRPr="00E31952" w:rsidTr="00E31952">
              <w:trPr>
                <w:trHeight w:val="908"/>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08.9.00.00000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1 200 000,00</w:t>
                  </w:r>
                </w:p>
              </w:tc>
            </w:tr>
            <w:tr w:rsidR="00E31952" w:rsidRPr="00E31952" w:rsidTr="00E31952">
              <w:trPr>
                <w:trHeight w:val="1248"/>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 xml:space="preserve">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2025 год </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08.9.00.25310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1 200 000,00</w:t>
                  </w:r>
                </w:p>
              </w:tc>
            </w:tr>
            <w:tr w:rsidR="00E31952" w:rsidRPr="00E31952" w:rsidTr="00E31952">
              <w:trPr>
                <w:trHeight w:val="557"/>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1 200 000,00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Благоустройство</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0503</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2 030 000,00</w:t>
                  </w:r>
                </w:p>
              </w:tc>
            </w:tr>
            <w:tr w:rsidR="00E31952" w:rsidRPr="00E31952" w:rsidTr="00494FBC">
              <w:trPr>
                <w:trHeight w:val="30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nil"/>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1 880 000,00</w:t>
                  </w:r>
                </w:p>
              </w:tc>
            </w:tr>
            <w:tr w:rsidR="00E31952" w:rsidRPr="00E31952" w:rsidTr="00494FBC">
              <w:trPr>
                <w:trHeight w:val="28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Расходы на уличное освещение</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40.9.00.20500</w:t>
                  </w:r>
                </w:p>
              </w:tc>
              <w:tc>
                <w:tcPr>
                  <w:tcW w:w="993" w:type="dxa"/>
                  <w:tcBorders>
                    <w:top w:val="nil"/>
                    <w:left w:val="nil"/>
                    <w:bottom w:val="single" w:sz="4" w:space="0" w:color="auto"/>
                    <w:right w:val="nil"/>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1 400 000,00</w:t>
                  </w:r>
                </w:p>
              </w:tc>
            </w:tr>
            <w:tr w:rsidR="00E31952" w:rsidRPr="00E31952" w:rsidTr="00494FBC">
              <w:trPr>
                <w:trHeight w:val="27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Содержание мест захоронений</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40.9.00.20520</w:t>
                  </w:r>
                </w:p>
              </w:tc>
              <w:tc>
                <w:tcPr>
                  <w:tcW w:w="993" w:type="dxa"/>
                  <w:tcBorders>
                    <w:top w:val="nil"/>
                    <w:left w:val="nil"/>
                    <w:bottom w:val="single" w:sz="4" w:space="0" w:color="auto"/>
                    <w:right w:val="nil"/>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210 000,00</w:t>
                  </w:r>
                </w:p>
              </w:tc>
            </w:tr>
            <w:tr w:rsidR="00E31952" w:rsidRPr="00E31952" w:rsidTr="00494FBC">
              <w:trPr>
                <w:trHeight w:val="27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Прочие мероприятия по благоустройству поселения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40.9.00.20530</w:t>
                  </w:r>
                </w:p>
              </w:tc>
              <w:tc>
                <w:tcPr>
                  <w:tcW w:w="993" w:type="dxa"/>
                  <w:tcBorders>
                    <w:top w:val="nil"/>
                    <w:left w:val="nil"/>
                    <w:bottom w:val="single" w:sz="4" w:space="0" w:color="auto"/>
                    <w:right w:val="nil"/>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270 000,00</w:t>
                  </w:r>
                </w:p>
              </w:tc>
            </w:tr>
            <w:tr w:rsidR="00E31952" w:rsidRPr="00E31952" w:rsidTr="00E31952">
              <w:trPr>
                <w:trHeight w:val="496"/>
              </w:trPr>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1 880 000,00</w:t>
                  </w:r>
                </w:p>
              </w:tc>
            </w:tr>
            <w:tr w:rsidR="00E31952" w:rsidRPr="00E31952" w:rsidTr="00494FBC">
              <w:trPr>
                <w:trHeight w:val="212"/>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Муниципальная программа «Комплексное развитие территории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05.0.00.00000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150 000,00</w:t>
                  </w:r>
                </w:p>
              </w:tc>
            </w:tr>
            <w:tr w:rsidR="00E31952" w:rsidRPr="00E31952" w:rsidTr="00494FBC">
              <w:trPr>
                <w:trHeight w:val="638"/>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lastRenderedPageBreak/>
                    <w:t>Мероприятия по реализации муниципальной программы «Комплексное развитие территории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05.9.00.00000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150 000,00</w:t>
                  </w:r>
                </w:p>
              </w:tc>
            </w:tr>
            <w:tr w:rsidR="00E31952" w:rsidRPr="00E31952" w:rsidTr="00E31952">
              <w:trPr>
                <w:trHeight w:val="707"/>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Мероприятия по реализации муниципальной программы «Комплексное развитие территории Артемьевского сельского поселения» на 2025 год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05.9.0025550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150 000,00</w:t>
                  </w:r>
                </w:p>
              </w:tc>
            </w:tr>
            <w:tr w:rsidR="00E31952" w:rsidRPr="00E31952" w:rsidTr="00E31952">
              <w:trPr>
                <w:trHeight w:val="40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150 000,00</w:t>
                  </w:r>
                </w:p>
              </w:tc>
            </w:tr>
            <w:tr w:rsidR="00E31952" w:rsidRPr="00E31952" w:rsidTr="00E31952">
              <w:trPr>
                <w:trHeight w:val="327"/>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Молодежная политика</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0707</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50 000,00</w:t>
                  </w:r>
                </w:p>
              </w:tc>
            </w:tr>
            <w:tr w:rsidR="00E31952" w:rsidRPr="00E31952" w:rsidTr="00E31952">
              <w:trPr>
                <w:trHeight w:val="29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50 000,00</w:t>
                  </w:r>
                </w:p>
              </w:tc>
            </w:tr>
            <w:tr w:rsidR="00E31952" w:rsidRPr="00E31952" w:rsidTr="00E31952">
              <w:trPr>
                <w:trHeight w:val="29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Проведение мероприятий для детей и молодежи</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40.9.00.20600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50 000,00</w:t>
                  </w:r>
                </w:p>
              </w:tc>
            </w:tr>
            <w:tr w:rsidR="00E31952" w:rsidRPr="00E31952" w:rsidTr="00E31952">
              <w:trPr>
                <w:trHeight w:val="55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50 000,00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Культура, кинематография</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0801</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90 000,00</w:t>
                  </w:r>
                </w:p>
              </w:tc>
            </w:tr>
            <w:tr w:rsidR="00E31952" w:rsidRPr="00E31952" w:rsidTr="00494FBC">
              <w:trPr>
                <w:trHeight w:val="336"/>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40.0.00.00000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90 000,00</w:t>
                  </w:r>
                </w:p>
              </w:tc>
            </w:tr>
            <w:tr w:rsidR="00E31952" w:rsidRPr="00E31952" w:rsidTr="00E31952">
              <w:trPr>
                <w:trHeight w:val="210"/>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Мероприятия в сфере культуры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40.9.00.20700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90 000,00</w:t>
                  </w:r>
                </w:p>
              </w:tc>
            </w:tr>
            <w:tr w:rsidR="00E31952" w:rsidRPr="00E31952" w:rsidTr="00E31952">
              <w:trPr>
                <w:trHeight w:val="406"/>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90 000,00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Пенсионное обеспечение</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1001</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261 354,00</w:t>
                  </w:r>
                </w:p>
              </w:tc>
            </w:tr>
            <w:tr w:rsidR="00E31952" w:rsidRPr="00E31952" w:rsidTr="00E31952">
              <w:trPr>
                <w:trHeight w:val="332"/>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261 354,00</w:t>
                  </w:r>
                </w:p>
              </w:tc>
            </w:tr>
            <w:tr w:rsidR="00E31952" w:rsidRPr="00E31952" w:rsidTr="00494FBC">
              <w:trPr>
                <w:trHeight w:val="304"/>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Доплаты к пенсиям, дополнительное пенсионное обеспечение</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40.9.00.20900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261 354,00</w:t>
                  </w:r>
                </w:p>
              </w:tc>
            </w:tr>
            <w:tr w:rsidR="00E31952" w:rsidRPr="00E31952" w:rsidTr="00E31952">
              <w:trPr>
                <w:trHeight w:val="513"/>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300</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261 354,00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Массовый спорт</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1102</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20 000,00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Непрограммные расходы</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40.0.00.00000</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20 000,00</w:t>
                  </w:r>
                </w:p>
              </w:tc>
            </w:tr>
            <w:tr w:rsidR="00E31952" w:rsidRPr="00E31952" w:rsidTr="00E31952">
              <w:trPr>
                <w:trHeight w:val="460"/>
              </w:trPr>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Мероприятия в области физической культуры и спорта</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40.9.00.20800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20 000,00</w:t>
                  </w:r>
                </w:p>
              </w:tc>
            </w:tr>
            <w:tr w:rsidR="00E31952" w:rsidRPr="00E31952" w:rsidTr="00E31952">
              <w:trPr>
                <w:trHeight w:val="423"/>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color w:val="000000"/>
                      <w:sz w:val="20"/>
                      <w:szCs w:val="20"/>
                    </w:rPr>
                  </w:pPr>
                  <w:r w:rsidRPr="00E31952">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color w:val="000000"/>
                      <w:sz w:val="20"/>
                      <w:szCs w:val="20"/>
                    </w:rPr>
                  </w:pPr>
                  <w:r w:rsidRPr="00E31952">
                    <w:rPr>
                      <w:rFonts w:ascii="Times New Roman" w:hAnsi="Times New Roman" w:cs="Times New Roman"/>
                      <w:color w:val="000000"/>
                      <w:sz w:val="20"/>
                      <w:szCs w:val="20"/>
                    </w:rPr>
                    <w:t>200</w:t>
                  </w:r>
                </w:p>
              </w:tc>
              <w:tc>
                <w:tcPr>
                  <w:tcW w:w="1275" w:type="dxa"/>
                  <w:tcBorders>
                    <w:top w:val="nil"/>
                    <w:left w:val="nil"/>
                    <w:bottom w:val="single" w:sz="4" w:space="0" w:color="auto"/>
                    <w:right w:val="single" w:sz="4" w:space="0" w:color="auto"/>
                  </w:tcBorders>
                  <w:shd w:val="clear" w:color="auto" w:fill="auto"/>
                  <w:noWrap/>
                  <w:vAlign w:val="center"/>
                  <w:hideMark/>
                </w:tcPr>
                <w:p w:rsidR="00E31952" w:rsidRPr="00E31952" w:rsidRDefault="00E31952" w:rsidP="00E31952">
                  <w:pPr>
                    <w:spacing w:after="0" w:line="240" w:lineRule="auto"/>
                    <w:jc w:val="right"/>
                    <w:rPr>
                      <w:rFonts w:ascii="Times New Roman" w:hAnsi="Times New Roman" w:cs="Times New Roman"/>
                      <w:color w:val="000000"/>
                      <w:sz w:val="20"/>
                      <w:szCs w:val="20"/>
                    </w:rPr>
                  </w:pPr>
                  <w:r w:rsidRPr="00E31952">
                    <w:rPr>
                      <w:rFonts w:ascii="Times New Roman" w:hAnsi="Times New Roman" w:cs="Times New Roman"/>
                      <w:color w:val="000000"/>
                      <w:sz w:val="20"/>
                      <w:szCs w:val="20"/>
                    </w:rPr>
                    <w:t>20 000,00</w:t>
                  </w:r>
                </w:p>
              </w:tc>
            </w:tr>
            <w:tr w:rsidR="00E31952" w:rsidRPr="00E31952" w:rsidTr="00E31952">
              <w:trPr>
                <w:trHeight w:val="315"/>
              </w:trPr>
              <w:tc>
                <w:tcPr>
                  <w:tcW w:w="4751" w:type="dxa"/>
                  <w:tcBorders>
                    <w:top w:val="nil"/>
                    <w:left w:val="single" w:sz="4" w:space="0" w:color="auto"/>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Итого</w:t>
                  </w:r>
                </w:p>
              </w:tc>
              <w:tc>
                <w:tcPr>
                  <w:tcW w:w="950"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center"/>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E31952" w:rsidRPr="00E31952" w:rsidRDefault="00E31952" w:rsidP="00E31952">
                  <w:pPr>
                    <w:spacing w:after="0" w:line="240" w:lineRule="auto"/>
                    <w:jc w:val="right"/>
                    <w:rPr>
                      <w:rFonts w:ascii="Times New Roman" w:hAnsi="Times New Roman" w:cs="Times New Roman"/>
                      <w:b/>
                      <w:bCs/>
                      <w:color w:val="000000"/>
                      <w:sz w:val="20"/>
                      <w:szCs w:val="20"/>
                    </w:rPr>
                  </w:pPr>
                  <w:r w:rsidRPr="00E31952">
                    <w:rPr>
                      <w:rFonts w:ascii="Times New Roman" w:hAnsi="Times New Roman" w:cs="Times New Roman"/>
                      <w:b/>
                      <w:bCs/>
                      <w:color w:val="000000"/>
                      <w:sz w:val="20"/>
                      <w:szCs w:val="20"/>
                    </w:rPr>
                    <w:t>9 884 200,00</w:t>
                  </w:r>
                </w:p>
              </w:tc>
            </w:tr>
          </w:tbl>
          <w:p w:rsidR="00E31952" w:rsidRPr="002F1923" w:rsidRDefault="00E31952" w:rsidP="00BC3104">
            <w:pPr>
              <w:spacing w:after="0" w:line="240" w:lineRule="auto"/>
              <w:jc w:val="right"/>
              <w:rPr>
                <w:rFonts w:ascii="Times New Roman" w:eastAsia="Times New Roman" w:hAnsi="Times New Roman" w:cs="Times New Roman"/>
                <w:color w:val="000000"/>
                <w:sz w:val="20"/>
                <w:szCs w:val="20"/>
                <w:lang w:eastAsia="ru-RU"/>
              </w:rPr>
            </w:pPr>
          </w:p>
          <w:p w:rsidR="00BC3104" w:rsidRDefault="0035524D" w:rsidP="00BC3104">
            <w:pPr>
              <w:spacing w:after="0" w:line="240" w:lineRule="auto"/>
              <w:ind w:left="-2364"/>
              <w:jc w:val="righ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Приложение 4 к Решению МС АСП</w:t>
            </w:r>
          </w:p>
          <w:p w:rsidR="0035524D" w:rsidRPr="0035524D" w:rsidRDefault="00494FBC" w:rsidP="00BC3104">
            <w:pPr>
              <w:spacing w:after="0" w:line="240" w:lineRule="auto"/>
              <w:ind w:left="-2364"/>
              <w:jc w:val="righ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w:t>
            </w:r>
            <w:r w:rsidR="0035524D">
              <w:rPr>
                <w:rFonts w:ascii="Times New Roman" w:eastAsia="Times New Roman" w:hAnsi="Times New Roman" w:cs="Times New Roman"/>
                <w:iCs/>
                <w:color w:val="000000"/>
                <w:sz w:val="20"/>
                <w:szCs w:val="20"/>
                <w:lang w:eastAsia="ru-RU"/>
              </w:rPr>
              <w:t>т 20.03.2025г. №7</w:t>
            </w:r>
          </w:p>
        </w:tc>
      </w:tr>
    </w:tbl>
    <w:p w:rsidR="00CE1FA0" w:rsidRDefault="00CE1FA0" w:rsidP="00F574C0">
      <w:pPr>
        <w:spacing w:after="0" w:line="240" w:lineRule="auto"/>
        <w:ind w:firstLine="709"/>
        <w:jc w:val="right"/>
        <w:rPr>
          <w:rFonts w:ascii="Times New Roman" w:hAnsi="Times New Roman" w:cs="Times New Roman"/>
          <w:sz w:val="20"/>
          <w:szCs w:val="20"/>
        </w:rPr>
      </w:pPr>
    </w:p>
    <w:p w:rsidR="00F574C0" w:rsidRDefault="00F574C0"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 xml:space="preserve">Приложение № </w:t>
      </w:r>
      <w:r w:rsidR="0035524D">
        <w:rPr>
          <w:rFonts w:ascii="Times New Roman" w:hAnsi="Times New Roman" w:cs="Times New Roman"/>
          <w:sz w:val="20"/>
          <w:szCs w:val="20"/>
        </w:rPr>
        <w:t>6</w:t>
      </w:r>
      <w:r>
        <w:rPr>
          <w:rFonts w:ascii="Times New Roman" w:hAnsi="Times New Roman" w:cs="Times New Roman"/>
          <w:sz w:val="20"/>
          <w:szCs w:val="20"/>
        </w:rPr>
        <w:t xml:space="preserve"> к Решению МС АСП</w:t>
      </w:r>
    </w:p>
    <w:p w:rsidR="00F574C0" w:rsidRDefault="0035524D"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12</w:t>
      </w:r>
      <w:r w:rsidR="00F574C0">
        <w:rPr>
          <w:rFonts w:ascii="Times New Roman" w:hAnsi="Times New Roman" w:cs="Times New Roman"/>
          <w:sz w:val="20"/>
          <w:szCs w:val="20"/>
        </w:rPr>
        <w:t>.</w:t>
      </w:r>
      <w:r>
        <w:rPr>
          <w:rFonts w:ascii="Times New Roman" w:hAnsi="Times New Roman" w:cs="Times New Roman"/>
          <w:sz w:val="20"/>
          <w:szCs w:val="20"/>
        </w:rPr>
        <w:t>1</w:t>
      </w:r>
      <w:r w:rsidR="00F574C0">
        <w:rPr>
          <w:rFonts w:ascii="Times New Roman" w:hAnsi="Times New Roman" w:cs="Times New Roman"/>
          <w:sz w:val="20"/>
          <w:szCs w:val="20"/>
        </w:rPr>
        <w:t>2.202</w:t>
      </w:r>
      <w:r>
        <w:rPr>
          <w:rFonts w:ascii="Times New Roman" w:hAnsi="Times New Roman" w:cs="Times New Roman"/>
          <w:sz w:val="20"/>
          <w:szCs w:val="20"/>
        </w:rPr>
        <w:t>4</w:t>
      </w:r>
      <w:r w:rsidR="00F574C0">
        <w:rPr>
          <w:rFonts w:ascii="Times New Roman" w:hAnsi="Times New Roman" w:cs="Times New Roman"/>
          <w:sz w:val="20"/>
          <w:szCs w:val="20"/>
        </w:rPr>
        <w:t xml:space="preserve">г. № </w:t>
      </w:r>
      <w:r>
        <w:rPr>
          <w:rFonts w:ascii="Times New Roman" w:hAnsi="Times New Roman" w:cs="Times New Roman"/>
          <w:sz w:val="20"/>
          <w:szCs w:val="20"/>
        </w:rPr>
        <w:t>53</w:t>
      </w:r>
    </w:p>
    <w:p w:rsidR="00494FBC" w:rsidRDefault="00494FBC" w:rsidP="00F574C0">
      <w:pPr>
        <w:spacing w:after="0" w:line="240" w:lineRule="auto"/>
        <w:ind w:firstLine="709"/>
        <w:jc w:val="right"/>
        <w:rPr>
          <w:rFonts w:ascii="Times New Roman" w:hAnsi="Times New Roman" w:cs="Times New Roman"/>
          <w:sz w:val="20"/>
          <w:szCs w:val="20"/>
        </w:rPr>
      </w:pPr>
    </w:p>
    <w:p w:rsidR="00F574C0" w:rsidRDefault="00F574C0" w:rsidP="00F574C0">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Распределение бюджетных ассигнований по программам и не</w:t>
      </w:r>
      <w:r w:rsidR="0035524D">
        <w:rPr>
          <w:rFonts w:ascii="Times New Roman" w:hAnsi="Times New Roman" w:cs="Times New Roman"/>
          <w:b/>
          <w:sz w:val="20"/>
          <w:szCs w:val="20"/>
        </w:rPr>
        <w:t xml:space="preserve"> </w:t>
      </w:r>
      <w:r w:rsidRPr="008C1784">
        <w:rPr>
          <w:rFonts w:ascii="Times New Roman" w:hAnsi="Times New Roman" w:cs="Times New Roman"/>
          <w:b/>
          <w:sz w:val="20"/>
          <w:szCs w:val="20"/>
        </w:rPr>
        <w:t>програ</w:t>
      </w:r>
      <w:r w:rsidR="0035524D">
        <w:rPr>
          <w:rFonts w:ascii="Times New Roman" w:hAnsi="Times New Roman" w:cs="Times New Roman"/>
          <w:b/>
          <w:sz w:val="20"/>
          <w:szCs w:val="20"/>
        </w:rPr>
        <w:t>м</w:t>
      </w:r>
      <w:r w:rsidRPr="008C1784">
        <w:rPr>
          <w:rFonts w:ascii="Times New Roman" w:hAnsi="Times New Roman" w:cs="Times New Roman"/>
          <w:b/>
          <w:sz w:val="20"/>
          <w:szCs w:val="20"/>
        </w:rPr>
        <w:t>мным расходам</w:t>
      </w:r>
      <w:r>
        <w:rPr>
          <w:rFonts w:ascii="Times New Roman" w:hAnsi="Times New Roman" w:cs="Times New Roman"/>
          <w:b/>
          <w:sz w:val="20"/>
          <w:szCs w:val="20"/>
        </w:rPr>
        <w:t xml:space="preserve"> </w:t>
      </w:r>
      <w:r w:rsidRPr="008C1784">
        <w:rPr>
          <w:rFonts w:ascii="Times New Roman" w:hAnsi="Times New Roman" w:cs="Times New Roman"/>
          <w:b/>
          <w:sz w:val="20"/>
          <w:szCs w:val="20"/>
        </w:rPr>
        <w:t xml:space="preserve">бюджета </w:t>
      </w:r>
    </w:p>
    <w:p w:rsidR="00F574C0" w:rsidRPr="008C1784" w:rsidRDefault="00F574C0" w:rsidP="00F574C0">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w:t>
      </w:r>
      <w:r w:rsidR="0035524D">
        <w:rPr>
          <w:rFonts w:ascii="Times New Roman" w:hAnsi="Times New Roman" w:cs="Times New Roman"/>
          <w:b/>
          <w:sz w:val="20"/>
          <w:szCs w:val="20"/>
        </w:rPr>
        <w:t xml:space="preserve"> </w:t>
      </w:r>
      <w:r w:rsidRPr="008C1784">
        <w:rPr>
          <w:rFonts w:ascii="Times New Roman" w:hAnsi="Times New Roman" w:cs="Times New Roman"/>
          <w:b/>
          <w:sz w:val="20"/>
          <w:szCs w:val="20"/>
        </w:rPr>
        <w:t>на 202</w:t>
      </w:r>
      <w:r w:rsidR="00D76635">
        <w:rPr>
          <w:rFonts w:ascii="Times New Roman" w:hAnsi="Times New Roman" w:cs="Times New Roman"/>
          <w:b/>
          <w:sz w:val="20"/>
          <w:szCs w:val="20"/>
        </w:rPr>
        <w:t>5</w:t>
      </w:r>
      <w:r w:rsidRPr="008C1784">
        <w:rPr>
          <w:rFonts w:ascii="Times New Roman" w:hAnsi="Times New Roman" w:cs="Times New Roman"/>
          <w:b/>
          <w:sz w:val="20"/>
          <w:szCs w:val="20"/>
        </w:rPr>
        <w:t xml:space="preserve"> год</w:t>
      </w:r>
    </w:p>
    <w:tbl>
      <w:tblPr>
        <w:tblW w:w="0" w:type="auto"/>
        <w:tblInd w:w="93" w:type="dxa"/>
        <w:tblLook w:val="04A0"/>
      </w:tblPr>
      <w:tblGrid>
        <w:gridCol w:w="7811"/>
        <w:gridCol w:w="1811"/>
        <w:gridCol w:w="1273"/>
      </w:tblGrid>
      <w:tr w:rsidR="00F574C0" w:rsidRPr="008C1784" w:rsidTr="00D76635">
        <w:trPr>
          <w:trHeight w:val="298"/>
        </w:trPr>
        <w:tc>
          <w:tcPr>
            <w:tcW w:w="0" w:type="auto"/>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Перечень муниципальных программ</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Код и целевая статья программы</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202</w:t>
            </w:r>
            <w:r w:rsidR="00D76635">
              <w:rPr>
                <w:rFonts w:ascii="Times New Roman" w:eastAsia="Times New Roman" w:hAnsi="Times New Roman" w:cs="Times New Roman"/>
                <w:b/>
                <w:bCs/>
                <w:color w:val="000000"/>
                <w:sz w:val="20"/>
                <w:szCs w:val="20"/>
                <w:lang w:eastAsia="ru-RU"/>
              </w:rPr>
              <w:t>5</w:t>
            </w:r>
            <w:r w:rsidRPr="008C1784">
              <w:rPr>
                <w:rFonts w:ascii="Times New Roman" w:eastAsia="Times New Roman" w:hAnsi="Times New Roman" w:cs="Times New Roman"/>
                <w:b/>
                <w:bCs/>
                <w:color w:val="000000"/>
                <w:sz w:val="20"/>
                <w:szCs w:val="20"/>
                <w:lang w:eastAsia="ru-RU"/>
              </w:rPr>
              <w:t xml:space="preserve"> год</w:t>
            </w:r>
          </w:p>
        </w:tc>
      </w:tr>
      <w:tr w:rsidR="00F574C0" w:rsidRPr="008C1784" w:rsidTr="00D76635">
        <w:trPr>
          <w:trHeight w:val="416"/>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F574C0" w:rsidRPr="008C1784" w:rsidRDefault="00F574C0" w:rsidP="0038433E">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F574C0" w:rsidRPr="008C1784" w:rsidRDefault="00F574C0" w:rsidP="0038433E">
            <w:pPr>
              <w:spacing w:after="0" w:line="240" w:lineRule="auto"/>
              <w:rPr>
                <w:rFonts w:ascii="Times New Roman" w:eastAsia="Times New Roman" w:hAnsi="Times New Roman" w:cs="Times New Roman"/>
                <w:b/>
                <w:bCs/>
                <w:color w:val="000000"/>
                <w:sz w:val="20"/>
                <w:szCs w:val="20"/>
                <w:lang w:eastAsia="ru-RU"/>
              </w:rPr>
            </w:pPr>
          </w:p>
        </w:tc>
        <w:tc>
          <w:tcPr>
            <w:tcW w:w="0" w:type="auto"/>
            <w:tcBorders>
              <w:top w:val="nil"/>
              <w:left w:val="nil"/>
              <w:bottom w:val="single" w:sz="4" w:space="0" w:color="auto"/>
              <w:right w:val="single" w:sz="8"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Сумма, руб.</w:t>
            </w:r>
          </w:p>
        </w:tc>
      </w:tr>
      <w:tr w:rsidR="00D76635" w:rsidRPr="008C1784" w:rsidTr="00D76635">
        <w:trPr>
          <w:trHeight w:val="45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9" w:firstLine="18"/>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Муниципальная программа «Развитие потребительского рынка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01.0.00.00000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35524D" w:rsidP="0038433E">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107 916,00</w:t>
            </w:r>
          </w:p>
        </w:tc>
      </w:tr>
      <w:tr w:rsidR="00D76635" w:rsidRPr="008C1784" w:rsidTr="00D76635">
        <w:trPr>
          <w:trHeight w:val="1021"/>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10" w:firstLine="20"/>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01.9.00.00000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35524D" w:rsidP="0038433E">
            <w:pPr>
              <w:spacing w:after="0" w:line="240" w:lineRule="auto"/>
              <w:jc w:val="center"/>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107 916,00</w:t>
            </w:r>
          </w:p>
        </w:tc>
      </w:tr>
      <w:tr w:rsidR="00D76635" w:rsidRPr="008C1784" w:rsidTr="00D76635">
        <w:trPr>
          <w:trHeight w:val="484"/>
        </w:trPr>
        <w:tc>
          <w:tcPr>
            <w:tcW w:w="0" w:type="auto"/>
            <w:tcBorders>
              <w:top w:val="nil"/>
              <w:left w:val="single" w:sz="8" w:space="0" w:color="auto"/>
              <w:bottom w:val="nil"/>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МП «По вопросам обеспечения пожарной безопасности на территории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04.0.00.00000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230 000,00</w:t>
            </w:r>
          </w:p>
        </w:tc>
      </w:tr>
      <w:tr w:rsidR="00D76635" w:rsidRPr="008C1784" w:rsidTr="00D76635">
        <w:trPr>
          <w:trHeight w:val="298"/>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Мероприятия по обеспечению первичных мер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04.9.00.00000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230 000,00</w:t>
            </w:r>
          </w:p>
        </w:tc>
      </w:tr>
      <w:tr w:rsidR="00D76635" w:rsidRPr="008C1784" w:rsidTr="00D76635">
        <w:trPr>
          <w:trHeight w:val="4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Муниципальная программа «Комплексное развитие территории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05.0.00.00000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150 000,00</w:t>
            </w:r>
          </w:p>
        </w:tc>
      </w:tr>
      <w:tr w:rsidR="00D76635" w:rsidRPr="008C1784" w:rsidTr="00D76635">
        <w:trPr>
          <w:trHeight w:val="507"/>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Мероприятия по реализации муниципальной программы «Комплексное развитие территории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05.9.00.00000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150 000,00</w:t>
            </w:r>
          </w:p>
        </w:tc>
      </w:tr>
      <w:tr w:rsidR="00D76635" w:rsidRPr="008C1784" w:rsidTr="00D76635">
        <w:trPr>
          <w:trHeight w:val="74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9" w:firstLine="18"/>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lastRenderedPageBreak/>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08.0.00.00000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35524D" w:rsidP="0035524D">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1 20</w:t>
            </w:r>
            <w:r w:rsidR="00D76635" w:rsidRPr="00D76635">
              <w:rPr>
                <w:rFonts w:ascii="Times New Roman" w:eastAsia="Calibri" w:hAnsi="Times New Roman" w:cs="Times New Roman"/>
                <w:b/>
                <w:bCs/>
                <w:color w:val="000000"/>
                <w:sz w:val="20"/>
                <w:szCs w:val="20"/>
              </w:rPr>
              <w:t>0 000,00</w:t>
            </w:r>
          </w:p>
        </w:tc>
      </w:tr>
      <w:tr w:rsidR="00D76635" w:rsidRPr="008C1784" w:rsidTr="00D76635">
        <w:trPr>
          <w:trHeight w:val="74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10" w:firstLine="20"/>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 xml:space="preserve">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2025 год </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08.9.00.00000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480 000,00</w:t>
            </w:r>
          </w:p>
        </w:tc>
      </w:tr>
      <w:tr w:rsidR="00D76635" w:rsidRPr="008C1784" w:rsidTr="00D76635">
        <w:trPr>
          <w:trHeight w:val="43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9" w:firstLine="18"/>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МП "Информатизация управленческой деятельности Администрации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09.9.00.00000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239 500,00</w:t>
            </w:r>
          </w:p>
        </w:tc>
      </w:tr>
      <w:tr w:rsidR="00D76635" w:rsidRPr="008C1784" w:rsidTr="00D76635">
        <w:trPr>
          <w:trHeight w:val="469"/>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10" w:firstLine="20"/>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Мероприятия по реализации МП "Информатизация управленческой деятельности Администрации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09.9.00.00000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239 500,00</w:t>
            </w:r>
          </w:p>
        </w:tc>
      </w:tr>
      <w:tr w:rsidR="00F574C0" w:rsidRPr="008C1784" w:rsidTr="00D76635">
        <w:trPr>
          <w:trHeight w:val="30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574C0" w:rsidRPr="008C1784" w:rsidRDefault="00F574C0" w:rsidP="0038433E">
            <w:pPr>
              <w:spacing w:after="0" w:line="240" w:lineRule="auto"/>
              <w:ind w:firstLineChars="100" w:firstLine="201"/>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74C0" w:rsidRPr="008C1784" w:rsidRDefault="0049581C" w:rsidP="0035524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1 9</w:t>
            </w:r>
            <w:r w:rsidR="0035524D">
              <w:rPr>
                <w:rFonts w:ascii="Times New Roman" w:eastAsia="Times New Roman" w:hAnsi="Times New Roman" w:cs="Times New Roman"/>
                <w:b/>
                <w:bCs/>
                <w:color w:val="000000"/>
                <w:sz w:val="20"/>
                <w:szCs w:val="20"/>
                <w:lang w:eastAsia="ru-RU"/>
              </w:rPr>
              <w:t>27</w:t>
            </w:r>
            <w:r>
              <w:rPr>
                <w:rFonts w:ascii="Times New Roman" w:eastAsia="Times New Roman" w:hAnsi="Times New Roman" w:cs="Times New Roman"/>
                <w:b/>
                <w:bCs/>
                <w:color w:val="000000"/>
                <w:sz w:val="20"/>
                <w:szCs w:val="20"/>
                <w:lang w:eastAsia="ru-RU"/>
              </w:rPr>
              <w:t xml:space="preserve"> </w:t>
            </w:r>
            <w:r w:rsidR="00D76635">
              <w:rPr>
                <w:rFonts w:ascii="Times New Roman" w:eastAsia="Times New Roman" w:hAnsi="Times New Roman" w:cs="Times New Roman"/>
                <w:b/>
                <w:bCs/>
                <w:color w:val="000000"/>
                <w:sz w:val="20"/>
                <w:szCs w:val="20"/>
                <w:lang w:eastAsia="ru-RU"/>
              </w:rPr>
              <w:t>4</w:t>
            </w:r>
            <w:r w:rsidR="0035524D">
              <w:rPr>
                <w:rFonts w:ascii="Times New Roman" w:eastAsia="Times New Roman" w:hAnsi="Times New Roman" w:cs="Times New Roman"/>
                <w:b/>
                <w:bCs/>
                <w:color w:val="000000"/>
                <w:sz w:val="20"/>
                <w:szCs w:val="20"/>
                <w:lang w:eastAsia="ru-RU"/>
              </w:rPr>
              <w:t>16</w:t>
            </w:r>
            <w:r>
              <w:rPr>
                <w:rFonts w:ascii="Times New Roman" w:eastAsia="Times New Roman" w:hAnsi="Times New Roman" w:cs="Times New Roman"/>
                <w:b/>
                <w:bCs/>
                <w:color w:val="000000"/>
                <w:sz w:val="20"/>
                <w:szCs w:val="20"/>
                <w:lang w:eastAsia="ru-RU"/>
              </w:rPr>
              <w:t>,00</w:t>
            </w:r>
          </w:p>
        </w:tc>
      </w:tr>
      <w:tr w:rsidR="00F574C0" w:rsidRPr="008C1784" w:rsidTr="00D76635">
        <w:trPr>
          <w:trHeight w:val="28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Непрограммные расходы бюджета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40.9.00</w:t>
            </w:r>
            <w:r>
              <w:rPr>
                <w:rFonts w:ascii="Times New Roman" w:eastAsia="Times New Roman" w:hAnsi="Times New Roman" w:cs="Times New Roman"/>
                <w:color w:val="000000"/>
                <w:sz w:val="20"/>
                <w:szCs w:val="20"/>
                <w:lang w:eastAsia="ru-RU"/>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5524D">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 xml:space="preserve">7 </w:t>
            </w:r>
            <w:r w:rsidR="0035524D">
              <w:rPr>
                <w:rFonts w:ascii="Times New Roman" w:eastAsia="Times New Roman" w:hAnsi="Times New Roman" w:cs="Times New Roman"/>
                <w:color w:val="000000"/>
                <w:sz w:val="20"/>
                <w:szCs w:val="20"/>
                <w:lang w:eastAsia="ru-RU"/>
              </w:rPr>
              <w:t>956</w:t>
            </w:r>
            <w:r w:rsidRPr="008C1784">
              <w:rPr>
                <w:rFonts w:ascii="Times New Roman" w:eastAsia="Times New Roman" w:hAnsi="Times New Roman" w:cs="Times New Roman"/>
                <w:color w:val="000000"/>
                <w:sz w:val="20"/>
                <w:szCs w:val="20"/>
                <w:lang w:eastAsia="ru-RU"/>
              </w:rPr>
              <w:t xml:space="preserve"> </w:t>
            </w:r>
            <w:r w:rsidR="0035524D">
              <w:rPr>
                <w:rFonts w:ascii="Times New Roman" w:eastAsia="Times New Roman" w:hAnsi="Times New Roman" w:cs="Times New Roman"/>
                <w:color w:val="000000"/>
                <w:sz w:val="20"/>
                <w:szCs w:val="20"/>
                <w:lang w:eastAsia="ru-RU"/>
              </w:rPr>
              <w:t>784</w:t>
            </w:r>
            <w:r w:rsidRPr="008C1784">
              <w:rPr>
                <w:rFonts w:ascii="Times New Roman" w:eastAsia="Times New Roman" w:hAnsi="Times New Roman" w:cs="Times New Roman"/>
                <w:color w:val="000000"/>
                <w:sz w:val="20"/>
                <w:szCs w:val="20"/>
                <w:lang w:eastAsia="ru-RU"/>
              </w:rPr>
              <w:t>,00</w:t>
            </w:r>
          </w:p>
        </w:tc>
      </w:tr>
      <w:tr w:rsidR="00F574C0" w:rsidRPr="008C1784" w:rsidTr="00D7663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rPr>
                <w:rFonts w:ascii="Times New Roman" w:eastAsia="Times New Roman" w:hAnsi="Times New Roman" w:cs="Times New Roman"/>
                <w:b/>
                <w:color w:val="000000"/>
                <w:sz w:val="20"/>
                <w:szCs w:val="20"/>
                <w:lang w:eastAsia="ru-RU"/>
              </w:rPr>
            </w:pPr>
            <w:r w:rsidRPr="008C1784">
              <w:rPr>
                <w:rFonts w:ascii="Times New Roman" w:eastAsia="Times New Roman" w:hAnsi="Times New Roman" w:cs="Times New Roman"/>
                <w:b/>
                <w:color w:val="000000"/>
                <w:sz w:val="20"/>
                <w:szCs w:val="20"/>
                <w:lang w:eastAsia="ru-RU"/>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rPr>
                <w:rFonts w:ascii="Times New Roman" w:eastAsia="Times New Roman" w:hAnsi="Times New Roman" w:cs="Times New Roman"/>
                <w:b/>
                <w:color w:val="000000"/>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35524D" w:rsidP="0035524D">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w:t>
            </w:r>
            <w:r w:rsidR="00F574C0" w:rsidRPr="008C1784">
              <w:rPr>
                <w:rFonts w:ascii="Times New Roman" w:eastAsia="Times New Roman" w:hAnsi="Times New Roman" w:cs="Times New Roman"/>
                <w:b/>
                <w:color w:val="000000"/>
                <w:sz w:val="20"/>
                <w:szCs w:val="20"/>
                <w:lang w:eastAsia="ru-RU"/>
              </w:rPr>
              <w:t xml:space="preserve"> </w:t>
            </w:r>
            <w:r w:rsidR="00D76635">
              <w:rPr>
                <w:rFonts w:ascii="Times New Roman" w:eastAsia="Times New Roman" w:hAnsi="Times New Roman" w:cs="Times New Roman"/>
                <w:b/>
                <w:color w:val="000000"/>
                <w:sz w:val="20"/>
                <w:szCs w:val="20"/>
                <w:lang w:eastAsia="ru-RU"/>
              </w:rPr>
              <w:t>8</w:t>
            </w:r>
            <w:r>
              <w:rPr>
                <w:rFonts w:ascii="Times New Roman" w:eastAsia="Times New Roman" w:hAnsi="Times New Roman" w:cs="Times New Roman"/>
                <w:b/>
                <w:color w:val="000000"/>
                <w:sz w:val="20"/>
                <w:szCs w:val="20"/>
                <w:lang w:eastAsia="ru-RU"/>
              </w:rPr>
              <w:t>84 200</w:t>
            </w:r>
            <w:r w:rsidR="00F574C0" w:rsidRPr="008C1784">
              <w:rPr>
                <w:rFonts w:ascii="Times New Roman" w:eastAsia="Times New Roman" w:hAnsi="Times New Roman" w:cs="Times New Roman"/>
                <w:b/>
                <w:color w:val="000000"/>
                <w:sz w:val="20"/>
                <w:szCs w:val="20"/>
                <w:lang w:eastAsia="ru-RU"/>
              </w:rPr>
              <w:t>,00</w:t>
            </w:r>
          </w:p>
        </w:tc>
      </w:tr>
    </w:tbl>
    <w:p w:rsidR="00F574C0" w:rsidRDefault="00F574C0" w:rsidP="00F574C0">
      <w:pPr>
        <w:spacing w:after="0" w:line="240" w:lineRule="auto"/>
        <w:ind w:firstLine="709"/>
        <w:jc w:val="right"/>
        <w:rPr>
          <w:rFonts w:ascii="Times New Roman" w:hAnsi="Times New Roman" w:cs="Times New Roman"/>
          <w:b/>
          <w:sz w:val="20"/>
          <w:szCs w:val="20"/>
        </w:rPr>
      </w:pPr>
    </w:p>
    <w:p w:rsidR="00494FBC" w:rsidRPr="00494FBC" w:rsidRDefault="00494FBC" w:rsidP="00494FBC">
      <w:pPr>
        <w:spacing w:after="0" w:line="240" w:lineRule="auto"/>
        <w:jc w:val="right"/>
        <w:rPr>
          <w:rFonts w:ascii="Times New Roman" w:hAnsi="Times New Roman" w:cs="Times New Roman"/>
          <w:bCs/>
          <w:sz w:val="20"/>
          <w:szCs w:val="20"/>
        </w:rPr>
      </w:pPr>
      <w:r w:rsidRPr="00494FBC">
        <w:rPr>
          <w:rFonts w:ascii="Times New Roman" w:hAnsi="Times New Roman" w:cs="Times New Roman"/>
          <w:bCs/>
          <w:sz w:val="20"/>
          <w:szCs w:val="20"/>
        </w:rPr>
        <w:t>Приложение 5</w:t>
      </w:r>
      <w:r>
        <w:rPr>
          <w:rFonts w:ascii="Times New Roman" w:hAnsi="Times New Roman" w:cs="Times New Roman"/>
          <w:bCs/>
          <w:sz w:val="20"/>
          <w:szCs w:val="20"/>
        </w:rPr>
        <w:t xml:space="preserve"> </w:t>
      </w:r>
      <w:r w:rsidRPr="00494FBC">
        <w:rPr>
          <w:rFonts w:ascii="Times New Roman" w:hAnsi="Times New Roman" w:cs="Times New Roman"/>
          <w:bCs/>
          <w:sz w:val="20"/>
          <w:szCs w:val="20"/>
        </w:rPr>
        <w:t>к Решению МС АСП</w:t>
      </w:r>
    </w:p>
    <w:p w:rsidR="00494FBC" w:rsidRPr="00494FBC" w:rsidRDefault="00494FBC" w:rsidP="00494FBC">
      <w:pPr>
        <w:spacing w:after="0" w:line="240" w:lineRule="auto"/>
        <w:jc w:val="right"/>
        <w:rPr>
          <w:rFonts w:ascii="Times New Roman" w:hAnsi="Times New Roman" w:cs="Times New Roman"/>
          <w:bCs/>
          <w:sz w:val="20"/>
          <w:szCs w:val="20"/>
        </w:rPr>
      </w:pPr>
      <w:r w:rsidRPr="00494FBC">
        <w:rPr>
          <w:rFonts w:ascii="Times New Roman" w:hAnsi="Times New Roman" w:cs="Times New Roman"/>
          <w:bCs/>
          <w:sz w:val="20"/>
          <w:szCs w:val="20"/>
        </w:rPr>
        <w:t>от 20.03.2025г. № 7</w:t>
      </w:r>
    </w:p>
    <w:p w:rsidR="00494FBC" w:rsidRPr="00494FBC" w:rsidRDefault="00494FBC" w:rsidP="00494FBC">
      <w:pPr>
        <w:spacing w:after="0" w:line="240" w:lineRule="auto"/>
        <w:rPr>
          <w:rFonts w:ascii="Times New Roman" w:hAnsi="Times New Roman" w:cs="Times New Roman"/>
          <w:b/>
          <w:sz w:val="20"/>
          <w:szCs w:val="20"/>
        </w:rPr>
      </w:pPr>
    </w:p>
    <w:p w:rsidR="00494FBC" w:rsidRPr="00494FBC" w:rsidRDefault="00494FBC" w:rsidP="00494FBC">
      <w:pPr>
        <w:spacing w:after="0" w:line="240" w:lineRule="auto"/>
        <w:jc w:val="right"/>
        <w:rPr>
          <w:rFonts w:ascii="Times New Roman" w:hAnsi="Times New Roman" w:cs="Times New Roman"/>
          <w:bCs/>
          <w:sz w:val="20"/>
          <w:szCs w:val="20"/>
        </w:rPr>
      </w:pPr>
      <w:r w:rsidRPr="00494FBC">
        <w:rPr>
          <w:rFonts w:ascii="Times New Roman" w:hAnsi="Times New Roman" w:cs="Times New Roman"/>
          <w:bCs/>
          <w:sz w:val="20"/>
          <w:szCs w:val="20"/>
        </w:rPr>
        <w:t>Приложение № 7</w:t>
      </w:r>
      <w:r>
        <w:rPr>
          <w:rFonts w:ascii="Times New Roman" w:hAnsi="Times New Roman" w:cs="Times New Roman"/>
          <w:bCs/>
          <w:sz w:val="20"/>
          <w:szCs w:val="20"/>
        </w:rPr>
        <w:t xml:space="preserve"> </w:t>
      </w:r>
      <w:r w:rsidRPr="00494FBC">
        <w:rPr>
          <w:rFonts w:ascii="Times New Roman" w:hAnsi="Times New Roman" w:cs="Times New Roman"/>
          <w:bCs/>
          <w:sz w:val="20"/>
          <w:szCs w:val="20"/>
        </w:rPr>
        <w:t>к Решению МС АСП</w:t>
      </w:r>
    </w:p>
    <w:p w:rsidR="00494FBC" w:rsidRPr="00494FBC" w:rsidRDefault="00494FBC" w:rsidP="00494FBC">
      <w:pPr>
        <w:spacing w:after="0" w:line="240" w:lineRule="auto"/>
        <w:jc w:val="right"/>
        <w:rPr>
          <w:rFonts w:ascii="Times New Roman" w:hAnsi="Times New Roman" w:cs="Times New Roman"/>
          <w:bCs/>
          <w:sz w:val="20"/>
          <w:szCs w:val="20"/>
        </w:rPr>
      </w:pPr>
      <w:r w:rsidRPr="00494FBC">
        <w:rPr>
          <w:rFonts w:ascii="Times New Roman" w:hAnsi="Times New Roman" w:cs="Times New Roman"/>
          <w:bCs/>
          <w:sz w:val="20"/>
          <w:szCs w:val="20"/>
        </w:rPr>
        <w:t>от 12.12.2024г. № 53</w:t>
      </w:r>
    </w:p>
    <w:p w:rsidR="00494FBC" w:rsidRPr="00494FBC" w:rsidRDefault="00494FBC" w:rsidP="00494FBC">
      <w:pPr>
        <w:spacing w:after="0" w:line="240" w:lineRule="auto"/>
        <w:jc w:val="right"/>
        <w:rPr>
          <w:rFonts w:ascii="Times New Roman" w:hAnsi="Times New Roman" w:cs="Times New Roman"/>
          <w:b/>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662"/>
        <w:gridCol w:w="1417"/>
      </w:tblGrid>
      <w:tr w:rsidR="00494FBC" w:rsidRPr="00494FBC" w:rsidTr="00494FBC">
        <w:trPr>
          <w:trHeight w:val="315"/>
        </w:trPr>
        <w:tc>
          <w:tcPr>
            <w:tcW w:w="2689" w:type="dxa"/>
            <w:shd w:val="clear" w:color="auto" w:fill="auto"/>
            <w:hideMark/>
          </w:tcPr>
          <w:p w:rsidR="00494FBC" w:rsidRPr="00494FBC" w:rsidRDefault="00494FBC" w:rsidP="00494FBC">
            <w:pPr>
              <w:spacing w:after="0" w:line="240" w:lineRule="auto"/>
              <w:jc w:val="center"/>
              <w:rPr>
                <w:rFonts w:ascii="Times New Roman" w:hAnsi="Times New Roman" w:cs="Times New Roman"/>
                <w:bCs/>
                <w:sz w:val="20"/>
                <w:szCs w:val="20"/>
              </w:rPr>
            </w:pPr>
            <w:r w:rsidRPr="00494FBC">
              <w:rPr>
                <w:rFonts w:ascii="Times New Roman" w:hAnsi="Times New Roman" w:cs="Times New Roman"/>
                <w:bCs/>
                <w:sz w:val="20"/>
                <w:szCs w:val="20"/>
              </w:rPr>
              <w:t>Код</w:t>
            </w:r>
          </w:p>
        </w:tc>
        <w:tc>
          <w:tcPr>
            <w:tcW w:w="6662" w:type="dxa"/>
            <w:shd w:val="clear" w:color="auto" w:fill="auto"/>
            <w:hideMark/>
          </w:tcPr>
          <w:p w:rsidR="00494FBC" w:rsidRPr="00494FBC" w:rsidRDefault="00494FBC" w:rsidP="00494FBC">
            <w:pPr>
              <w:spacing w:after="0" w:line="240" w:lineRule="auto"/>
              <w:jc w:val="center"/>
              <w:rPr>
                <w:rFonts w:ascii="Times New Roman" w:hAnsi="Times New Roman" w:cs="Times New Roman"/>
                <w:bCs/>
                <w:sz w:val="20"/>
                <w:szCs w:val="20"/>
              </w:rPr>
            </w:pPr>
            <w:r w:rsidRPr="00494FBC">
              <w:rPr>
                <w:rFonts w:ascii="Times New Roman" w:hAnsi="Times New Roman" w:cs="Times New Roman"/>
                <w:bCs/>
                <w:sz w:val="20"/>
                <w:szCs w:val="20"/>
              </w:rPr>
              <w:t>Наименование</w:t>
            </w:r>
          </w:p>
        </w:tc>
        <w:tc>
          <w:tcPr>
            <w:tcW w:w="1417" w:type="dxa"/>
            <w:shd w:val="clear" w:color="auto" w:fill="auto"/>
            <w:hideMark/>
          </w:tcPr>
          <w:p w:rsidR="00494FBC" w:rsidRPr="00494FBC" w:rsidRDefault="00494FBC" w:rsidP="00494FBC">
            <w:pPr>
              <w:spacing w:after="0" w:line="240" w:lineRule="auto"/>
              <w:jc w:val="center"/>
              <w:rPr>
                <w:rFonts w:ascii="Times New Roman" w:hAnsi="Times New Roman" w:cs="Times New Roman"/>
                <w:bCs/>
                <w:sz w:val="20"/>
                <w:szCs w:val="20"/>
              </w:rPr>
            </w:pPr>
            <w:r w:rsidRPr="00494FBC">
              <w:rPr>
                <w:rFonts w:ascii="Times New Roman" w:hAnsi="Times New Roman" w:cs="Times New Roman"/>
                <w:bCs/>
                <w:sz w:val="20"/>
                <w:szCs w:val="20"/>
              </w:rPr>
              <w:t>2025</w:t>
            </w:r>
          </w:p>
        </w:tc>
      </w:tr>
      <w:tr w:rsidR="00494FBC" w:rsidRPr="00494FBC" w:rsidTr="00494FBC">
        <w:trPr>
          <w:trHeight w:val="333"/>
        </w:trPr>
        <w:tc>
          <w:tcPr>
            <w:tcW w:w="2689"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983 01 05 00 00 00 0000 000</w:t>
            </w:r>
          </w:p>
        </w:tc>
        <w:tc>
          <w:tcPr>
            <w:tcW w:w="6662"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Изменение остатков средств на счетах по учету средств бюджетов</w:t>
            </w:r>
          </w:p>
        </w:tc>
        <w:tc>
          <w:tcPr>
            <w:tcW w:w="1417"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1 147 292,00</w:t>
            </w:r>
          </w:p>
        </w:tc>
      </w:tr>
      <w:tr w:rsidR="00494FBC" w:rsidRPr="00494FBC" w:rsidTr="00494FBC">
        <w:trPr>
          <w:trHeight w:val="551"/>
        </w:trPr>
        <w:tc>
          <w:tcPr>
            <w:tcW w:w="2689"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983 01 05 02 01 10 0000 510</w:t>
            </w:r>
          </w:p>
        </w:tc>
        <w:tc>
          <w:tcPr>
            <w:tcW w:w="6662"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Увеличение прочих остатков денежных средств бюджетов сельских поселений</w:t>
            </w:r>
          </w:p>
        </w:tc>
        <w:tc>
          <w:tcPr>
            <w:tcW w:w="1417"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8 736 908,00</w:t>
            </w:r>
          </w:p>
        </w:tc>
      </w:tr>
      <w:tr w:rsidR="00494FBC" w:rsidRPr="00494FBC" w:rsidTr="00494FBC">
        <w:trPr>
          <w:trHeight w:val="404"/>
        </w:trPr>
        <w:tc>
          <w:tcPr>
            <w:tcW w:w="2689"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983 01 05 02 01 10 0000 610</w:t>
            </w:r>
          </w:p>
        </w:tc>
        <w:tc>
          <w:tcPr>
            <w:tcW w:w="6662"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Уменьшение прочих остатков денежных средств бюджетов сельских поселений</w:t>
            </w:r>
          </w:p>
        </w:tc>
        <w:tc>
          <w:tcPr>
            <w:tcW w:w="1417"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9 884 200,00</w:t>
            </w:r>
          </w:p>
        </w:tc>
      </w:tr>
      <w:tr w:rsidR="00494FBC" w:rsidRPr="00494FBC" w:rsidTr="00494FBC">
        <w:trPr>
          <w:trHeight w:val="368"/>
        </w:trPr>
        <w:tc>
          <w:tcPr>
            <w:tcW w:w="9351" w:type="dxa"/>
            <w:gridSpan w:val="2"/>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Итого источников внутреннего финансирования</w:t>
            </w:r>
          </w:p>
        </w:tc>
        <w:tc>
          <w:tcPr>
            <w:tcW w:w="1417" w:type="dxa"/>
            <w:shd w:val="clear" w:color="auto" w:fill="auto"/>
            <w:hideMark/>
          </w:tcPr>
          <w:p w:rsidR="00494FBC" w:rsidRPr="00494FBC" w:rsidRDefault="00494FBC" w:rsidP="00494FBC">
            <w:pPr>
              <w:spacing w:after="0" w:line="240" w:lineRule="auto"/>
              <w:rPr>
                <w:rFonts w:ascii="Times New Roman" w:hAnsi="Times New Roman" w:cs="Times New Roman"/>
                <w:bCs/>
                <w:sz w:val="20"/>
                <w:szCs w:val="20"/>
              </w:rPr>
            </w:pPr>
            <w:r w:rsidRPr="00494FBC">
              <w:rPr>
                <w:rFonts w:ascii="Times New Roman" w:hAnsi="Times New Roman" w:cs="Times New Roman"/>
                <w:bCs/>
                <w:sz w:val="20"/>
                <w:szCs w:val="20"/>
              </w:rPr>
              <w:t>1 147 292,00</w:t>
            </w:r>
          </w:p>
        </w:tc>
      </w:tr>
    </w:tbl>
    <w:p w:rsidR="00494FBC" w:rsidRDefault="00494FBC" w:rsidP="00F574C0">
      <w:pPr>
        <w:spacing w:after="0" w:line="240" w:lineRule="auto"/>
        <w:ind w:firstLine="709"/>
        <w:jc w:val="right"/>
        <w:rPr>
          <w:rFonts w:ascii="Times New Roman" w:hAnsi="Times New Roman" w:cs="Times New Roman"/>
          <w:b/>
          <w:sz w:val="20"/>
          <w:szCs w:val="20"/>
        </w:rPr>
      </w:pPr>
    </w:p>
    <w:p w:rsidR="008A7837" w:rsidRPr="008A7837" w:rsidRDefault="008A7837" w:rsidP="008A7837">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 xml:space="preserve">Муниципальный Совет Артемьевского сельского поселения </w:t>
      </w:r>
    </w:p>
    <w:p w:rsidR="008A7837" w:rsidRPr="008A7837" w:rsidRDefault="008A7837" w:rsidP="008A7837">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Тутаевского муниципального района Ярославской области</w:t>
      </w:r>
    </w:p>
    <w:p w:rsidR="008A7837" w:rsidRPr="008A7837" w:rsidRDefault="008A7837" w:rsidP="00551772">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РЕШЕНИЕ</w:t>
      </w:r>
    </w:p>
    <w:p w:rsidR="008A7837" w:rsidRPr="008A7837" w:rsidRDefault="00462E47" w:rsidP="00551772">
      <w:pPr>
        <w:spacing w:after="0" w:line="240" w:lineRule="auto"/>
        <w:ind w:firstLine="567"/>
        <w:rPr>
          <w:rFonts w:ascii="Times New Roman" w:hAnsi="Times New Roman" w:cs="Times New Roman"/>
          <w:b/>
          <w:sz w:val="20"/>
          <w:szCs w:val="20"/>
        </w:rPr>
      </w:pPr>
      <w:r>
        <w:rPr>
          <w:rFonts w:ascii="Times New Roman" w:hAnsi="Times New Roman" w:cs="Times New Roman"/>
          <w:b/>
          <w:sz w:val="20"/>
          <w:szCs w:val="20"/>
        </w:rPr>
        <w:t>20</w:t>
      </w:r>
      <w:r w:rsidR="008A7837">
        <w:rPr>
          <w:rFonts w:ascii="Times New Roman" w:hAnsi="Times New Roman" w:cs="Times New Roman"/>
          <w:b/>
          <w:sz w:val="20"/>
          <w:szCs w:val="20"/>
        </w:rPr>
        <w:t>.</w:t>
      </w:r>
      <w:r w:rsidR="00D76635">
        <w:rPr>
          <w:rFonts w:ascii="Times New Roman" w:hAnsi="Times New Roman" w:cs="Times New Roman"/>
          <w:b/>
          <w:sz w:val="20"/>
          <w:szCs w:val="20"/>
        </w:rPr>
        <w:t>0</w:t>
      </w:r>
      <w:r>
        <w:rPr>
          <w:rFonts w:ascii="Times New Roman" w:hAnsi="Times New Roman" w:cs="Times New Roman"/>
          <w:b/>
          <w:sz w:val="20"/>
          <w:szCs w:val="20"/>
        </w:rPr>
        <w:t>3</w:t>
      </w:r>
      <w:r w:rsidR="008A7837">
        <w:rPr>
          <w:rFonts w:ascii="Times New Roman" w:hAnsi="Times New Roman" w:cs="Times New Roman"/>
          <w:b/>
          <w:sz w:val="20"/>
          <w:szCs w:val="20"/>
        </w:rPr>
        <w:t>.202</w:t>
      </w:r>
      <w:r w:rsidR="00D76635">
        <w:rPr>
          <w:rFonts w:ascii="Times New Roman" w:hAnsi="Times New Roman" w:cs="Times New Roman"/>
          <w:b/>
          <w:sz w:val="20"/>
          <w:szCs w:val="20"/>
        </w:rPr>
        <w:t>5</w:t>
      </w:r>
      <w:r w:rsidR="008A7837">
        <w:rPr>
          <w:rFonts w:ascii="Times New Roman" w:hAnsi="Times New Roman" w:cs="Times New Roman"/>
          <w:b/>
          <w:sz w:val="20"/>
          <w:szCs w:val="20"/>
        </w:rPr>
        <w:t xml:space="preserve"> г.  </w:t>
      </w:r>
      <w:r w:rsidR="008A7837" w:rsidRPr="008A7837">
        <w:rPr>
          <w:rFonts w:ascii="Times New Roman" w:hAnsi="Times New Roman" w:cs="Times New Roman"/>
          <w:b/>
          <w:sz w:val="20"/>
          <w:szCs w:val="20"/>
        </w:rPr>
        <w:t xml:space="preserve">№ </w:t>
      </w:r>
      <w:r>
        <w:rPr>
          <w:rFonts w:ascii="Times New Roman" w:hAnsi="Times New Roman" w:cs="Times New Roman"/>
          <w:b/>
          <w:sz w:val="20"/>
          <w:szCs w:val="20"/>
        </w:rPr>
        <w:t>8</w:t>
      </w:r>
    </w:p>
    <w:p w:rsidR="008A7837" w:rsidRPr="008A7837" w:rsidRDefault="008A7837" w:rsidP="008A7837">
      <w:pPr>
        <w:spacing w:after="0" w:line="240" w:lineRule="auto"/>
        <w:jc w:val="center"/>
        <w:rPr>
          <w:rFonts w:ascii="Times New Roman" w:hAnsi="Times New Roman" w:cs="Times New Roman"/>
          <w:b/>
          <w:sz w:val="20"/>
          <w:szCs w:val="20"/>
        </w:rPr>
      </w:pPr>
      <w:r w:rsidRPr="008A7837">
        <w:rPr>
          <w:rFonts w:ascii="Times New Roman" w:hAnsi="Times New Roman" w:cs="Times New Roman"/>
          <w:b/>
          <w:sz w:val="20"/>
          <w:szCs w:val="20"/>
        </w:rPr>
        <w:t>О внесении изменений в решение Муниципального Совета</w:t>
      </w:r>
      <w:r>
        <w:rPr>
          <w:rFonts w:ascii="Times New Roman" w:hAnsi="Times New Roman" w:cs="Times New Roman"/>
          <w:b/>
          <w:sz w:val="20"/>
          <w:szCs w:val="20"/>
        </w:rPr>
        <w:t xml:space="preserve"> </w:t>
      </w:r>
      <w:r w:rsidRPr="008A7837">
        <w:rPr>
          <w:rFonts w:ascii="Times New Roman" w:hAnsi="Times New Roman" w:cs="Times New Roman"/>
          <w:b/>
          <w:sz w:val="20"/>
          <w:szCs w:val="20"/>
        </w:rPr>
        <w:t>Артемьевского сельского поселения Тутаевского муниципального района Ярославской области от 0</w:t>
      </w:r>
      <w:r w:rsidR="00462E47">
        <w:rPr>
          <w:rFonts w:ascii="Times New Roman" w:hAnsi="Times New Roman" w:cs="Times New Roman"/>
          <w:b/>
          <w:sz w:val="20"/>
          <w:szCs w:val="20"/>
        </w:rPr>
        <w:t>7</w:t>
      </w:r>
      <w:r w:rsidRPr="008A7837">
        <w:rPr>
          <w:rFonts w:ascii="Times New Roman" w:hAnsi="Times New Roman" w:cs="Times New Roman"/>
          <w:b/>
          <w:sz w:val="20"/>
          <w:szCs w:val="20"/>
        </w:rPr>
        <w:t>.1</w:t>
      </w:r>
      <w:r w:rsidR="00462E47">
        <w:rPr>
          <w:rFonts w:ascii="Times New Roman" w:hAnsi="Times New Roman" w:cs="Times New Roman"/>
          <w:b/>
          <w:sz w:val="20"/>
          <w:szCs w:val="20"/>
        </w:rPr>
        <w:t>1</w:t>
      </w:r>
      <w:r w:rsidRPr="008A7837">
        <w:rPr>
          <w:rFonts w:ascii="Times New Roman" w:hAnsi="Times New Roman" w:cs="Times New Roman"/>
          <w:b/>
          <w:sz w:val="20"/>
          <w:szCs w:val="20"/>
        </w:rPr>
        <w:t>.202</w:t>
      </w:r>
      <w:r w:rsidR="00462E47">
        <w:rPr>
          <w:rFonts w:ascii="Times New Roman" w:hAnsi="Times New Roman" w:cs="Times New Roman"/>
          <w:b/>
          <w:sz w:val="20"/>
          <w:szCs w:val="20"/>
        </w:rPr>
        <w:t>4</w:t>
      </w:r>
      <w:r w:rsidRPr="008A7837">
        <w:rPr>
          <w:rFonts w:ascii="Times New Roman" w:hAnsi="Times New Roman" w:cs="Times New Roman"/>
          <w:b/>
          <w:sz w:val="20"/>
          <w:szCs w:val="20"/>
        </w:rPr>
        <w:t xml:space="preserve"> № 4</w:t>
      </w:r>
      <w:r w:rsidR="00462E47">
        <w:rPr>
          <w:rFonts w:ascii="Times New Roman" w:hAnsi="Times New Roman" w:cs="Times New Roman"/>
          <w:b/>
          <w:sz w:val="20"/>
          <w:szCs w:val="20"/>
        </w:rPr>
        <w:t>5</w:t>
      </w:r>
      <w:r w:rsidRPr="008A7837">
        <w:rPr>
          <w:rFonts w:ascii="Times New Roman" w:hAnsi="Times New Roman" w:cs="Times New Roman"/>
          <w:b/>
          <w:sz w:val="20"/>
          <w:szCs w:val="20"/>
        </w:rPr>
        <w:t xml:space="preserve"> «Об утверждении среднесрочного финансового плана Артемьевского сеьского поселения на очередной 202</w:t>
      </w:r>
      <w:r w:rsidR="00462E47">
        <w:rPr>
          <w:rFonts w:ascii="Times New Roman" w:hAnsi="Times New Roman" w:cs="Times New Roman"/>
          <w:b/>
          <w:sz w:val="20"/>
          <w:szCs w:val="20"/>
        </w:rPr>
        <w:t>5</w:t>
      </w:r>
      <w:r w:rsidRPr="008A7837">
        <w:rPr>
          <w:rFonts w:ascii="Times New Roman" w:hAnsi="Times New Roman" w:cs="Times New Roman"/>
          <w:b/>
          <w:sz w:val="20"/>
          <w:szCs w:val="20"/>
        </w:rPr>
        <w:t xml:space="preserve"> год и плановый период 202</w:t>
      </w:r>
      <w:r w:rsidR="00462E47">
        <w:rPr>
          <w:rFonts w:ascii="Times New Roman" w:hAnsi="Times New Roman" w:cs="Times New Roman"/>
          <w:b/>
          <w:sz w:val="20"/>
          <w:szCs w:val="20"/>
        </w:rPr>
        <w:t>6</w:t>
      </w:r>
      <w:r w:rsidRPr="008A7837">
        <w:rPr>
          <w:rFonts w:ascii="Times New Roman" w:hAnsi="Times New Roman" w:cs="Times New Roman"/>
          <w:b/>
          <w:sz w:val="20"/>
          <w:szCs w:val="20"/>
        </w:rPr>
        <w:t>-202</w:t>
      </w:r>
      <w:r w:rsidR="00462E47">
        <w:rPr>
          <w:rFonts w:ascii="Times New Roman" w:hAnsi="Times New Roman" w:cs="Times New Roman"/>
          <w:b/>
          <w:sz w:val="20"/>
          <w:szCs w:val="20"/>
        </w:rPr>
        <w:t>7</w:t>
      </w:r>
      <w:r w:rsidRPr="008A7837">
        <w:rPr>
          <w:rFonts w:ascii="Times New Roman" w:hAnsi="Times New Roman" w:cs="Times New Roman"/>
          <w:b/>
          <w:sz w:val="20"/>
          <w:szCs w:val="20"/>
        </w:rPr>
        <w:t xml:space="preserve"> годы»</w:t>
      </w:r>
    </w:p>
    <w:p w:rsidR="008A7837" w:rsidRPr="00B03624" w:rsidRDefault="008A7837" w:rsidP="00B03624">
      <w:pPr>
        <w:spacing w:after="0" w:line="240" w:lineRule="auto"/>
        <w:jc w:val="center"/>
        <w:rPr>
          <w:rFonts w:ascii="Times New Roman" w:hAnsi="Times New Roman" w:cs="Times New Roman"/>
          <w:b/>
          <w:sz w:val="20"/>
          <w:szCs w:val="20"/>
        </w:rPr>
      </w:pPr>
    </w:p>
    <w:p w:rsidR="00B03624" w:rsidRPr="00B03624" w:rsidRDefault="008A7837" w:rsidP="00B03624">
      <w:pPr>
        <w:spacing w:after="0" w:line="240" w:lineRule="auto"/>
        <w:jc w:val="both"/>
        <w:rPr>
          <w:rFonts w:ascii="Times New Roman" w:hAnsi="Times New Roman" w:cs="Times New Roman"/>
          <w:sz w:val="20"/>
          <w:szCs w:val="20"/>
        </w:rPr>
      </w:pPr>
      <w:r w:rsidRPr="00B03624">
        <w:rPr>
          <w:rFonts w:ascii="Times New Roman" w:hAnsi="Times New Roman" w:cs="Times New Roman"/>
          <w:sz w:val="20"/>
          <w:szCs w:val="20"/>
        </w:rPr>
        <w:t xml:space="preserve">            </w:t>
      </w:r>
      <w:r w:rsidR="00B03624" w:rsidRPr="00B03624">
        <w:rPr>
          <w:rFonts w:ascii="Times New Roman" w:hAnsi="Times New Roman" w:cs="Times New Roman"/>
          <w:sz w:val="20"/>
          <w:szCs w:val="20"/>
        </w:rPr>
        <w:t xml:space="preserve">В соответствии с Бюджетным Кодексом РФ, </w:t>
      </w:r>
      <w:r w:rsidR="00B03624" w:rsidRPr="00B03624">
        <w:rPr>
          <w:rFonts w:ascii="Times New Roman" w:eastAsia="Calibri" w:hAnsi="Times New Roman" w:cs="Times New Roman"/>
          <w:bCs/>
          <w:sz w:val="20"/>
          <w:szCs w:val="20"/>
        </w:rPr>
        <w:t xml:space="preserve">Решением Муниципального Совета Артемьевского сельского поселения от 05.03.2020 г. № 6 Положения «О бюджетном устройстве и бюджетном процессе в </w:t>
      </w:r>
      <w:r w:rsidR="00B03624" w:rsidRPr="00B03624">
        <w:rPr>
          <w:rFonts w:ascii="Times New Roman" w:hAnsi="Times New Roman" w:cs="Times New Roman"/>
          <w:bCs/>
          <w:spacing w:val="-6"/>
          <w:sz w:val="20"/>
          <w:szCs w:val="20"/>
        </w:rPr>
        <w:t>Артемьевск</w:t>
      </w:r>
      <w:r w:rsidR="00B03624" w:rsidRPr="00B03624">
        <w:rPr>
          <w:rFonts w:ascii="Times New Roman" w:eastAsia="Calibri" w:hAnsi="Times New Roman" w:cs="Times New Roman"/>
          <w:bCs/>
          <w:sz w:val="20"/>
          <w:szCs w:val="20"/>
        </w:rPr>
        <w:t xml:space="preserve">ом сельском поселении», </w:t>
      </w:r>
      <w:r w:rsidR="00B03624" w:rsidRPr="00B03624">
        <w:rPr>
          <w:rFonts w:ascii="Times New Roman" w:hAnsi="Times New Roman" w:cs="Times New Roman"/>
          <w:sz w:val="20"/>
          <w:szCs w:val="20"/>
        </w:rPr>
        <w:t xml:space="preserve">Муниципальный Совет Артемьевского сельского поселения Тутаевского муниципального района Ярославской области </w:t>
      </w:r>
    </w:p>
    <w:p w:rsidR="00B03624" w:rsidRDefault="00B03624" w:rsidP="00B03624">
      <w:pPr>
        <w:spacing w:after="0" w:line="240" w:lineRule="auto"/>
        <w:rPr>
          <w:rFonts w:ascii="Times New Roman" w:hAnsi="Times New Roman" w:cs="Times New Roman"/>
          <w:sz w:val="20"/>
          <w:szCs w:val="20"/>
        </w:rPr>
      </w:pPr>
      <w:r w:rsidRPr="00B03624">
        <w:rPr>
          <w:rFonts w:ascii="Times New Roman" w:hAnsi="Times New Roman" w:cs="Times New Roman"/>
          <w:sz w:val="20"/>
          <w:szCs w:val="20"/>
        </w:rPr>
        <w:t>РЕШИЛ:</w:t>
      </w:r>
    </w:p>
    <w:p w:rsidR="00B03624" w:rsidRPr="00B03624" w:rsidRDefault="00B03624" w:rsidP="00A453AB">
      <w:pPr>
        <w:spacing w:after="0" w:line="240" w:lineRule="auto"/>
        <w:ind w:firstLine="567"/>
        <w:jc w:val="both"/>
        <w:rPr>
          <w:rFonts w:ascii="Times New Roman" w:hAnsi="Times New Roman" w:cs="Times New Roman"/>
          <w:sz w:val="20"/>
          <w:szCs w:val="20"/>
        </w:rPr>
      </w:pPr>
      <w:r w:rsidRPr="00B03624">
        <w:rPr>
          <w:rFonts w:ascii="Times New Roman" w:hAnsi="Times New Roman" w:cs="Times New Roman"/>
          <w:sz w:val="20"/>
          <w:szCs w:val="20"/>
        </w:rPr>
        <w:t>1. Внести изменения в Приложение № 2 к решению Муниципального Совета Артемьевского сельского поселения Тутаевского муниципального района Ярославской области от 07.11.2024г. № 45</w:t>
      </w:r>
      <w:r w:rsidR="00462E47">
        <w:rPr>
          <w:rFonts w:ascii="Times New Roman" w:hAnsi="Times New Roman" w:cs="Times New Roman"/>
          <w:sz w:val="20"/>
          <w:szCs w:val="20"/>
        </w:rPr>
        <w:t xml:space="preserve"> </w:t>
      </w:r>
      <w:r w:rsidRPr="00B03624">
        <w:rPr>
          <w:rFonts w:ascii="Times New Roman" w:hAnsi="Times New Roman" w:cs="Times New Roman"/>
          <w:sz w:val="20"/>
          <w:szCs w:val="20"/>
        </w:rPr>
        <w:t>«Об утверждении среднесрочного финансового плана Артемьевского сельского поселения на очередной 2025 год и плановый период 2026-2027годы» согласно приложению 1 к данному решению.</w:t>
      </w:r>
    </w:p>
    <w:p w:rsidR="00B03624" w:rsidRPr="00B03624" w:rsidRDefault="00B03624" w:rsidP="00B03624">
      <w:pPr>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 </w:t>
      </w:r>
      <w:r w:rsidRPr="00B03624">
        <w:rPr>
          <w:rFonts w:ascii="Times New Roman" w:hAnsi="Times New Roman" w:cs="Times New Roman"/>
          <w:sz w:val="20"/>
          <w:szCs w:val="20"/>
        </w:rPr>
        <w:t>2.Опубликовать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8A7837" w:rsidRPr="008A7837" w:rsidRDefault="00B03624" w:rsidP="00B03624">
      <w:pPr>
        <w:spacing w:after="0" w:line="240" w:lineRule="auto"/>
        <w:ind w:firstLine="567"/>
        <w:jc w:val="both"/>
        <w:rPr>
          <w:rFonts w:ascii="Times New Roman" w:hAnsi="Times New Roman" w:cs="Times New Roman"/>
          <w:sz w:val="20"/>
          <w:szCs w:val="20"/>
        </w:rPr>
      </w:pPr>
      <w:r w:rsidRPr="00B03624">
        <w:rPr>
          <w:rFonts w:ascii="Times New Roman" w:hAnsi="Times New Roman" w:cs="Times New Roman"/>
          <w:sz w:val="20"/>
          <w:szCs w:val="20"/>
        </w:rPr>
        <w:t>3. Настоящее решение вступает в силу после его опубликования.</w:t>
      </w:r>
      <w:r w:rsidR="008A7837" w:rsidRPr="008A7837">
        <w:rPr>
          <w:rFonts w:ascii="Times New Roman" w:hAnsi="Times New Roman" w:cs="Times New Roman"/>
          <w:sz w:val="20"/>
          <w:szCs w:val="20"/>
        </w:rPr>
        <w:t xml:space="preserve"> </w:t>
      </w:r>
    </w:p>
    <w:p w:rsidR="008A7837" w:rsidRPr="008A7837" w:rsidRDefault="008A7837" w:rsidP="008A7837">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Глава Артемьевского сельского поселения</w:t>
      </w:r>
    </w:p>
    <w:p w:rsidR="008A7837" w:rsidRPr="008A7837" w:rsidRDefault="008A7837" w:rsidP="008A7837">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Т.В. Гриневич</w:t>
      </w:r>
    </w:p>
    <w:p w:rsidR="008A7837" w:rsidRPr="008A7837" w:rsidRDefault="008A7837" w:rsidP="008A7837">
      <w:pPr>
        <w:spacing w:after="0" w:line="240" w:lineRule="auto"/>
        <w:rPr>
          <w:rFonts w:ascii="Times New Roman" w:hAnsi="Times New Roman" w:cs="Times New Roman"/>
          <w:sz w:val="20"/>
          <w:szCs w:val="20"/>
        </w:rPr>
      </w:pPr>
    </w:p>
    <w:tbl>
      <w:tblPr>
        <w:tblW w:w="10895" w:type="dxa"/>
        <w:tblInd w:w="93" w:type="dxa"/>
        <w:tblLook w:val="04A0"/>
      </w:tblPr>
      <w:tblGrid>
        <w:gridCol w:w="10895"/>
      </w:tblGrid>
      <w:tr w:rsidR="00551772" w:rsidRPr="008A7837" w:rsidTr="00551772">
        <w:trPr>
          <w:trHeight w:val="315"/>
        </w:trPr>
        <w:tc>
          <w:tcPr>
            <w:tcW w:w="10895" w:type="dxa"/>
            <w:tcBorders>
              <w:top w:val="nil"/>
              <w:left w:val="nil"/>
              <w:bottom w:val="nil"/>
            </w:tcBorders>
            <w:shd w:val="clear" w:color="auto" w:fill="auto"/>
            <w:noWrap/>
            <w:vAlign w:val="center"/>
            <w:hideMark/>
          </w:tcPr>
          <w:p w:rsidR="00462E47" w:rsidRDefault="00462E47" w:rsidP="008A7837">
            <w:pPr>
              <w:spacing w:after="0" w:line="240" w:lineRule="auto"/>
              <w:jc w:val="right"/>
              <w:rPr>
                <w:rFonts w:ascii="Times New Roman" w:hAnsi="Times New Roman" w:cs="Times New Roman"/>
                <w:color w:val="000000"/>
                <w:sz w:val="20"/>
                <w:szCs w:val="20"/>
              </w:rPr>
            </w:pPr>
            <w:bookmarkStart w:id="2" w:name="_Hlk87517635"/>
            <w:r>
              <w:rPr>
                <w:rFonts w:ascii="Times New Roman" w:hAnsi="Times New Roman" w:cs="Times New Roman"/>
                <w:color w:val="000000"/>
                <w:sz w:val="20"/>
                <w:szCs w:val="20"/>
              </w:rPr>
              <w:t>Приложение 1 к Решению МС АСП</w:t>
            </w:r>
          </w:p>
          <w:p w:rsidR="00462E47" w:rsidRDefault="00462E47" w:rsidP="008A7837">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от 07.11.2024г. №45</w:t>
            </w:r>
          </w:p>
          <w:p w:rsidR="00462E47" w:rsidRDefault="00462E47" w:rsidP="008A7837">
            <w:pPr>
              <w:spacing w:after="0" w:line="240" w:lineRule="auto"/>
              <w:jc w:val="right"/>
              <w:rPr>
                <w:rFonts w:ascii="Times New Roman" w:hAnsi="Times New Roman" w:cs="Times New Roman"/>
                <w:color w:val="000000"/>
                <w:sz w:val="20"/>
                <w:szCs w:val="20"/>
              </w:rPr>
            </w:pPr>
          </w:p>
          <w:p w:rsidR="00551772" w:rsidRPr="008A7837" w:rsidRDefault="00551772" w:rsidP="008A7837">
            <w:pPr>
              <w:spacing w:after="0" w:line="240" w:lineRule="auto"/>
              <w:jc w:val="right"/>
              <w:rPr>
                <w:rFonts w:ascii="Times New Roman" w:hAnsi="Times New Roman" w:cs="Times New Roman"/>
                <w:color w:val="000000"/>
                <w:sz w:val="20"/>
                <w:szCs w:val="20"/>
              </w:rPr>
            </w:pPr>
            <w:r w:rsidRPr="008A7837">
              <w:rPr>
                <w:rFonts w:ascii="Times New Roman" w:hAnsi="Times New Roman" w:cs="Times New Roman"/>
                <w:color w:val="000000"/>
                <w:sz w:val="20"/>
                <w:szCs w:val="20"/>
              </w:rPr>
              <w:t>Приложение 1 к Решению МС АСП</w:t>
            </w:r>
          </w:p>
        </w:tc>
      </w:tr>
      <w:tr w:rsidR="008A7837" w:rsidRPr="008A7837" w:rsidTr="00551772">
        <w:trPr>
          <w:trHeight w:val="315"/>
        </w:trPr>
        <w:tc>
          <w:tcPr>
            <w:tcW w:w="10895" w:type="dxa"/>
            <w:tcBorders>
              <w:top w:val="nil"/>
              <w:left w:val="nil"/>
              <w:bottom w:val="nil"/>
              <w:right w:val="nil"/>
            </w:tcBorders>
            <w:shd w:val="clear" w:color="auto" w:fill="auto"/>
            <w:noWrap/>
            <w:vAlign w:val="center"/>
            <w:hideMark/>
          </w:tcPr>
          <w:p w:rsidR="00462E47" w:rsidRDefault="00B03624" w:rsidP="00A74114">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от 06</w:t>
            </w:r>
            <w:r w:rsidR="008A7837" w:rsidRPr="008A7837">
              <w:rPr>
                <w:rFonts w:ascii="Times New Roman" w:hAnsi="Times New Roman" w:cs="Times New Roman"/>
                <w:color w:val="000000"/>
                <w:sz w:val="20"/>
                <w:szCs w:val="20"/>
              </w:rPr>
              <w:t>.</w:t>
            </w:r>
            <w:r>
              <w:rPr>
                <w:rFonts w:ascii="Times New Roman" w:hAnsi="Times New Roman" w:cs="Times New Roman"/>
                <w:color w:val="000000"/>
                <w:sz w:val="20"/>
                <w:szCs w:val="20"/>
              </w:rPr>
              <w:t>0</w:t>
            </w:r>
            <w:r w:rsidR="008A7837" w:rsidRPr="008A7837">
              <w:rPr>
                <w:rFonts w:ascii="Times New Roman" w:hAnsi="Times New Roman" w:cs="Times New Roman"/>
                <w:color w:val="000000"/>
                <w:sz w:val="20"/>
                <w:szCs w:val="20"/>
              </w:rPr>
              <w:t>2.202</w:t>
            </w:r>
            <w:r>
              <w:rPr>
                <w:rFonts w:ascii="Times New Roman" w:hAnsi="Times New Roman" w:cs="Times New Roman"/>
                <w:color w:val="000000"/>
                <w:sz w:val="20"/>
                <w:szCs w:val="20"/>
              </w:rPr>
              <w:t>5</w:t>
            </w:r>
            <w:r w:rsidR="008A7837" w:rsidRPr="008A7837">
              <w:rPr>
                <w:rFonts w:ascii="Times New Roman" w:hAnsi="Times New Roman" w:cs="Times New Roman"/>
                <w:color w:val="000000"/>
                <w:sz w:val="20"/>
                <w:szCs w:val="20"/>
              </w:rPr>
              <w:t>г. № 2</w:t>
            </w:r>
          </w:p>
          <w:p w:rsidR="00A74114" w:rsidRPr="00507D77"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sz w:val="20"/>
                <w:szCs w:val="20"/>
              </w:rPr>
              <w:t xml:space="preserve">  </w:t>
            </w:r>
          </w:p>
          <w:tbl>
            <w:tblPr>
              <w:tblW w:w="10587" w:type="dxa"/>
              <w:tblInd w:w="93" w:type="dxa"/>
              <w:tblLook w:val="04A0"/>
            </w:tblPr>
            <w:tblGrid>
              <w:gridCol w:w="911"/>
              <w:gridCol w:w="5707"/>
              <w:gridCol w:w="1418"/>
              <w:gridCol w:w="1276"/>
              <w:gridCol w:w="1275"/>
            </w:tblGrid>
            <w:tr w:rsidR="00A74114" w:rsidRPr="00A74114" w:rsidTr="00462E47">
              <w:trPr>
                <w:trHeight w:val="758"/>
              </w:trPr>
              <w:tc>
                <w:tcPr>
                  <w:tcW w:w="10587" w:type="dxa"/>
                  <w:gridSpan w:val="5"/>
                  <w:tcBorders>
                    <w:top w:val="nil"/>
                    <w:left w:val="nil"/>
                    <w:bottom w:val="nil"/>
                    <w:right w:val="nil"/>
                  </w:tcBorders>
                  <w:shd w:val="clear" w:color="auto" w:fill="auto"/>
                  <w:vAlign w:val="center"/>
                  <w:hideMark/>
                </w:tcPr>
                <w:p w:rsid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Среднесрочный финансовый план Артемьевского сельского поселения</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на 2024 год и плановый период 2025-2026 по разделам и подразделам</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классификации расходов бюджетов Российской Федерации</w:t>
                  </w:r>
                </w:p>
                <w:p w:rsidR="00A453AB" w:rsidRPr="00A453AB" w:rsidRDefault="00A453AB" w:rsidP="00A453AB">
                  <w:pPr>
                    <w:spacing w:after="0" w:line="240" w:lineRule="auto"/>
                    <w:jc w:val="right"/>
                    <w:rPr>
                      <w:rFonts w:ascii="Times New Roman" w:hAnsi="Times New Roman" w:cs="Times New Roman"/>
                      <w:bCs/>
                      <w:i/>
                      <w:color w:val="000000"/>
                      <w:sz w:val="20"/>
                      <w:szCs w:val="20"/>
                    </w:rPr>
                  </w:pPr>
                  <w:r>
                    <w:rPr>
                      <w:rFonts w:ascii="Times New Roman" w:hAnsi="Times New Roman" w:cs="Times New Roman"/>
                      <w:bCs/>
                      <w:i/>
                      <w:color w:val="000000"/>
                      <w:sz w:val="20"/>
                      <w:szCs w:val="20"/>
                    </w:rPr>
                    <w:t>рублей</w:t>
                  </w:r>
                </w:p>
              </w:tc>
            </w:tr>
            <w:tr w:rsidR="00A74114" w:rsidRPr="00A74114" w:rsidTr="00462E47">
              <w:trPr>
                <w:trHeight w:val="300"/>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Раздел</w:t>
                  </w:r>
                </w:p>
              </w:tc>
              <w:tc>
                <w:tcPr>
                  <w:tcW w:w="5707"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Наименование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2026</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0100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Общегосударственные вопросы</w:t>
                  </w:r>
                </w:p>
              </w:tc>
              <w:tc>
                <w:tcPr>
                  <w:tcW w:w="1418" w:type="dxa"/>
                  <w:tcBorders>
                    <w:top w:val="nil"/>
                    <w:left w:val="nil"/>
                    <w:bottom w:val="single" w:sz="4" w:space="0" w:color="auto"/>
                    <w:right w:val="single" w:sz="4" w:space="0" w:color="auto"/>
                  </w:tcBorders>
                  <w:shd w:val="clear" w:color="auto" w:fill="auto"/>
                  <w:noWrap/>
                  <w:vAlign w:val="bottom"/>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5 361 701,00</w:t>
                  </w:r>
                </w:p>
              </w:tc>
              <w:tc>
                <w:tcPr>
                  <w:tcW w:w="1276" w:type="dxa"/>
                  <w:tcBorders>
                    <w:top w:val="nil"/>
                    <w:left w:val="nil"/>
                    <w:bottom w:val="single" w:sz="4" w:space="0" w:color="auto"/>
                    <w:right w:val="single" w:sz="4" w:space="0" w:color="auto"/>
                  </w:tcBorders>
                  <w:shd w:val="clear" w:color="auto" w:fill="auto"/>
                  <w:noWrap/>
                  <w:vAlign w:val="bottom"/>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4 080 500,00</w:t>
                  </w:r>
                </w:p>
              </w:tc>
              <w:tc>
                <w:tcPr>
                  <w:tcW w:w="1275" w:type="dxa"/>
                  <w:tcBorders>
                    <w:top w:val="nil"/>
                    <w:left w:val="nil"/>
                    <w:bottom w:val="single" w:sz="4" w:space="0" w:color="auto"/>
                    <w:right w:val="single" w:sz="4" w:space="0" w:color="auto"/>
                  </w:tcBorders>
                  <w:shd w:val="clear" w:color="auto" w:fill="auto"/>
                  <w:noWrap/>
                  <w:vAlign w:val="bottom"/>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4 228 500,00</w:t>
                  </w:r>
                </w:p>
              </w:tc>
            </w:tr>
            <w:tr w:rsidR="00B03624" w:rsidRPr="00A74114" w:rsidTr="00462E47">
              <w:trPr>
                <w:trHeight w:val="529"/>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lastRenderedPageBreak/>
                    <w:t>0102</w:t>
                  </w:r>
                </w:p>
              </w:tc>
              <w:tc>
                <w:tcPr>
                  <w:tcW w:w="5707" w:type="dxa"/>
                  <w:tcBorders>
                    <w:top w:val="nil"/>
                    <w:left w:val="nil"/>
                    <w:bottom w:val="single" w:sz="4" w:space="0" w:color="auto"/>
                    <w:right w:val="single" w:sz="4" w:space="0" w:color="auto"/>
                  </w:tcBorders>
                  <w:shd w:val="clear" w:color="auto" w:fill="auto"/>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1 430 000,00</w:t>
                  </w:r>
                </w:p>
              </w:tc>
              <w:tc>
                <w:tcPr>
                  <w:tcW w:w="1276"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1 430 000,00</w:t>
                  </w:r>
                </w:p>
              </w:tc>
              <w:tc>
                <w:tcPr>
                  <w:tcW w:w="1275"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1 430 000,00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0104</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3 603 861,00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2 650 500,00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2 798 500,00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0111</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Резервные фонды</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50 000,00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0113</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Другие общегосударственные вопросы</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277 840,00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0200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Национальная оборона</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167 229,00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color w:val="000000"/>
                      <w:sz w:val="20"/>
                      <w:szCs w:val="20"/>
                    </w:rPr>
                    <w:t>182 141,00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color w:val="000000"/>
                      <w:sz w:val="20"/>
                      <w:szCs w:val="20"/>
                    </w:rPr>
                    <w:t>188 385,00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0203</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167 229,00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color w:val="000000"/>
                      <w:sz w:val="20"/>
                      <w:szCs w:val="20"/>
                    </w:rPr>
                    <w:t>182 141,00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color w:val="000000"/>
                      <w:sz w:val="20"/>
                      <w:szCs w:val="20"/>
                    </w:rPr>
                    <w:t>188 385,00</w:t>
                  </w:r>
                </w:p>
              </w:tc>
            </w:tr>
            <w:tr w:rsidR="00B03624" w:rsidRPr="00A74114" w:rsidTr="00462E47">
              <w:trPr>
                <w:trHeight w:val="57"/>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0300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Национальная безопасность и правоохранительная деятельность</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0310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Обеспечение пожарной безопасности</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0400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Национальная экономика</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462E47">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1</w:t>
                  </w:r>
                  <w:r w:rsidR="00462E47">
                    <w:rPr>
                      <w:rFonts w:ascii="Times New Roman" w:hAnsi="Times New Roman" w:cs="Times New Roman"/>
                      <w:b/>
                      <w:bCs/>
                      <w:sz w:val="20"/>
                      <w:szCs w:val="20"/>
                    </w:rPr>
                    <w:t>07</w:t>
                  </w:r>
                  <w:r w:rsidRPr="00B03624">
                    <w:rPr>
                      <w:rFonts w:ascii="Times New Roman" w:hAnsi="Times New Roman" w:cs="Times New Roman"/>
                      <w:b/>
                      <w:bCs/>
                      <w:sz w:val="20"/>
                      <w:szCs w:val="20"/>
                    </w:rPr>
                    <w:t xml:space="preserve"> 9</w:t>
                  </w:r>
                  <w:r w:rsidR="00462E47">
                    <w:rPr>
                      <w:rFonts w:ascii="Times New Roman" w:hAnsi="Times New Roman" w:cs="Times New Roman"/>
                      <w:b/>
                      <w:bCs/>
                      <w:sz w:val="20"/>
                      <w:szCs w:val="20"/>
                    </w:rPr>
                    <w:t>16</w:t>
                  </w:r>
                  <w:r w:rsidRPr="00B03624">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0412</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462E47">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1</w:t>
                  </w:r>
                  <w:r w:rsidR="00462E47">
                    <w:rPr>
                      <w:rFonts w:ascii="Times New Roman" w:hAnsi="Times New Roman" w:cs="Times New Roman"/>
                      <w:sz w:val="20"/>
                      <w:szCs w:val="20"/>
                    </w:rPr>
                    <w:t>07</w:t>
                  </w:r>
                  <w:r w:rsidRPr="00B03624">
                    <w:rPr>
                      <w:rFonts w:ascii="Times New Roman" w:hAnsi="Times New Roman" w:cs="Times New Roman"/>
                      <w:sz w:val="20"/>
                      <w:szCs w:val="20"/>
                    </w:rPr>
                    <w:t xml:space="preserve"> </w:t>
                  </w:r>
                  <w:r w:rsidR="00462E47">
                    <w:rPr>
                      <w:rFonts w:ascii="Times New Roman" w:hAnsi="Times New Roman" w:cs="Times New Roman"/>
                      <w:sz w:val="20"/>
                      <w:szCs w:val="20"/>
                    </w:rPr>
                    <w:t>916</w:t>
                  </w:r>
                  <w:r w:rsidRPr="00B03624">
                    <w:rPr>
                      <w:rFonts w:ascii="Times New Roman" w:hAnsi="Times New Roman" w:cs="Times New Roman"/>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0500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Жилищно-коммунальное хозяйство</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462E47" w:rsidP="00462E47">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3</w:t>
                  </w:r>
                  <w:r w:rsidR="00B03624" w:rsidRPr="00B03624">
                    <w:rPr>
                      <w:rFonts w:ascii="Times New Roman" w:hAnsi="Times New Roman" w:cs="Times New Roman"/>
                      <w:b/>
                      <w:bCs/>
                      <w:sz w:val="20"/>
                      <w:szCs w:val="20"/>
                    </w:rPr>
                    <w:t> </w:t>
                  </w:r>
                  <w:r>
                    <w:rPr>
                      <w:rFonts w:ascii="Times New Roman" w:hAnsi="Times New Roman" w:cs="Times New Roman"/>
                      <w:b/>
                      <w:bCs/>
                      <w:sz w:val="20"/>
                      <w:szCs w:val="20"/>
                    </w:rPr>
                    <w:t>58</w:t>
                  </w:r>
                  <w:r w:rsidR="00B03624" w:rsidRPr="00B03624">
                    <w:rPr>
                      <w:rFonts w:ascii="Times New Roman" w:hAnsi="Times New Roman" w:cs="Times New Roman"/>
                      <w:b/>
                      <w:bCs/>
                      <w:sz w:val="20"/>
                      <w:szCs w:val="20"/>
                    </w:rPr>
                    <w:t>6 000,00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0501</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Жилищное хозяйство</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462E47" w:rsidP="00462E4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1 556</w:t>
                  </w:r>
                  <w:r w:rsidR="00B03624" w:rsidRPr="00B03624">
                    <w:rPr>
                      <w:rFonts w:ascii="Times New Roman" w:hAnsi="Times New Roman" w:cs="Times New Roman"/>
                      <w:sz w:val="20"/>
                      <w:szCs w:val="20"/>
                    </w:rPr>
                    <w:t xml:space="preserve">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0503</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Благоустройство</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462E47" w:rsidP="00462E4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r w:rsidR="00B03624" w:rsidRPr="00B03624">
                    <w:rPr>
                      <w:rFonts w:ascii="Times New Roman" w:hAnsi="Times New Roman" w:cs="Times New Roman"/>
                      <w:sz w:val="20"/>
                      <w:szCs w:val="20"/>
                    </w:rPr>
                    <w:t> 0</w:t>
                  </w:r>
                  <w:r>
                    <w:rPr>
                      <w:rFonts w:ascii="Times New Roman" w:hAnsi="Times New Roman" w:cs="Times New Roman"/>
                      <w:sz w:val="20"/>
                      <w:szCs w:val="20"/>
                    </w:rPr>
                    <w:t>30</w:t>
                  </w:r>
                  <w:r w:rsidR="00B03624" w:rsidRPr="00B03624">
                    <w:rPr>
                      <w:rFonts w:ascii="Times New Roman" w:hAnsi="Times New Roman" w:cs="Times New Roman"/>
                      <w:sz w:val="20"/>
                      <w:szCs w:val="20"/>
                    </w:rPr>
                    <w:t xml:space="preserve">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0700</w:t>
                  </w:r>
                </w:p>
              </w:tc>
              <w:tc>
                <w:tcPr>
                  <w:tcW w:w="5707" w:type="dxa"/>
                  <w:tcBorders>
                    <w:top w:val="nil"/>
                    <w:left w:val="nil"/>
                    <w:bottom w:val="single" w:sz="4" w:space="0" w:color="auto"/>
                    <w:right w:val="single" w:sz="4" w:space="0" w:color="auto"/>
                  </w:tcBorders>
                  <w:shd w:val="clear" w:color="auto" w:fill="auto"/>
                  <w:vAlign w:val="center"/>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Образование</w:t>
                  </w:r>
                </w:p>
              </w:tc>
              <w:tc>
                <w:tcPr>
                  <w:tcW w:w="1418" w:type="dxa"/>
                  <w:tcBorders>
                    <w:top w:val="nil"/>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50 000,00</w:t>
                  </w:r>
                </w:p>
              </w:tc>
              <w:tc>
                <w:tcPr>
                  <w:tcW w:w="1276"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0707</w:t>
                  </w:r>
                </w:p>
              </w:tc>
              <w:tc>
                <w:tcPr>
                  <w:tcW w:w="5707" w:type="dxa"/>
                  <w:tcBorders>
                    <w:top w:val="nil"/>
                    <w:left w:val="nil"/>
                    <w:bottom w:val="single" w:sz="4" w:space="0" w:color="auto"/>
                    <w:right w:val="single" w:sz="4" w:space="0" w:color="auto"/>
                  </w:tcBorders>
                  <w:shd w:val="clear" w:color="auto" w:fill="auto"/>
                  <w:vAlign w:val="center"/>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Молодежная политика</w:t>
                  </w:r>
                </w:p>
              </w:tc>
              <w:tc>
                <w:tcPr>
                  <w:tcW w:w="1418" w:type="dxa"/>
                  <w:tcBorders>
                    <w:top w:val="nil"/>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50 000,00</w:t>
                  </w:r>
                </w:p>
              </w:tc>
              <w:tc>
                <w:tcPr>
                  <w:tcW w:w="1276"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0800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Культура, кинематография</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462E47" w:rsidP="0038433E">
                  <w:pPr>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w:t>
                  </w:r>
                  <w:r w:rsidR="00B03624" w:rsidRPr="00B03624">
                    <w:rPr>
                      <w:rFonts w:ascii="Times New Roman" w:hAnsi="Times New Roman" w:cs="Times New Roman"/>
                      <w:b/>
                      <w:bCs/>
                      <w:color w:val="000000"/>
                      <w:sz w:val="20"/>
                      <w:szCs w:val="20"/>
                    </w:rPr>
                    <w:t>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0801</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Культура</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462E47" w:rsidP="0038433E">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w:t>
                  </w:r>
                  <w:r w:rsidR="00B03624" w:rsidRPr="00B03624">
                    <w:rPr>
                      <w:rFonts w:ascii="Times New Roman" w:hAnsi="Times New Roman" w:cs="Times New Roman"/>
                      <w:color w:val="000000"/>
                      <w:sz w:val="20"/>
                      <w:szCs w:val="20"/>
                    </w:rPr>
                    <w:t>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1000</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Социальная политика</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462E47">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2</w:t>
                  </w:r>
                  <w:r w:rsidR="00462E47">
                    <w:rPr>
                      <w:rFonts w:ascii="Times New Roman" w:hAnsi="Times New Roman" w:cs="Times New Roman"/>
                      <w:b/>
                      <w:bCs/>
                      <w:color w:val="000000"/>
                      <w:sz w:val="20"/>
                      <w:szCs w:val="20"/>
                    </w:rPr>
                    <w:t>61</w:t>
                  </w:r>
                  <w:r w:rsidRPr="00B03624">
                    <w:rPr>
                      <w:rFonts w:ascii="Times New Roman" w:hAnsi="Times New Roman" w:cs="Times New Roman"/>
                      <w:b/>
                      <w:bCs/>
                      <w:color w:val="000000"/>
                      <w:sz w:val="20"/>
                      <w:szCs w:val="20"/>
                    </w:rPr>
                    <w:t xml:space="preserve"> </w:t>
                  </w:r>
                  <w:r w:rsidR="00462E47">
                    <w:rPr>
                      <w:rFonts w:ascii="Times New Roman" w:hAnsi="Times New Roman" w:cs="Times New Roman"/>
                      <w:b/>
                      <w:bCs/>
                      <w:color w:val="000000"/>
                      <w:sz w:val="20"/>
                      <w:szCs w:val="20"/>
                    </w:rPr>
                    <w:t>354</w:t>
                  </w:r>
                  <w:r w:rsidRPr="00B03624">
                    <w:rPr>
                      <w:rFonts w:ascii="Times New Roman" w:hAnsi="Times New Roman" w:cs="Times New Roman"/>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230 000,00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250 000,00</w:t>
                  </w:r>
                </w:p>
              </w:tc>
            </w:tr>
            <w:tr w:rsidR="00B03624" w:rsidRPr="00A74114" w:rsidTr="00462E47">
              <w:trPr>
                <w:trHeight w:val="20"/>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1001</w:t>
                  </w:r>
                </w:p>
              </w:tc>
              <w:tc>
                <w:tcPr>
                  <w:tcW w:w="5707" w:type="dxa"/>
                  <w:tcBorders>
                    <w:top w:val="single" w:sz="4" w:space="0" w:color="auto"/>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Пенсионное обеспечение</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03624" w:rsidRPr="00B03624" w:rsidRDefault="00B03624" w:rsidP="00462E47">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w:t>
                  </w:r>
                  <w:r w:rsidR="00462E47">
                    <w:rPr>
                      <w:rFonts w:ascii="Times New Roman" w:hAnsi="Times New Roman" w:cs="Times New Roman"/>
                      <w:sz w:val="20"/>
                      <w:szCs w:val="20"/>
                    </w:rPr>
                    <w:t>61</w:t>
                  </w:r>
                  <w:r w:rsidRPr="00B03624">
                    <w:rPr>
                      <w:rFonts w:ascii="Times New Roman" w:hAnsi="Times New Roman" w:cs="Times New Roman"/>
                      <w:sz w:val="20"/>
                      <w:szCs w:val="20"/>
                    </w:rPr>
                    <w:t xml:space="preserve"> </w:t>
                  </w:r>
                  <w:r w:rsidR="00462E47">
                    <w:rPr>
                      <w:rFonts w:ascii="Times New Roman" w:hAnsi="Times New Roman" w:cs="Times New Roman"/>
                      <w:sz w:val="20"/>
                      <w:szCs w:val="20"/>
                    </w:rPr>
                    <w:t>354</w:t>
                  </w:r>
                  <w:r w:rsidRPr="00B03624">
                    <w:rPr>
                      <w:rFonts w:ascii="Times New Roman" w:hAnsi="Times New Roman" w:cs="Times New Roman"/>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230 000,00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250 000,00</w:t>
                  </w:r>
                </w:p>
              </w:tc>
            </w:tr>
            <w:tr w:rsidR="00B03624" w:rsidRPr="00A74114" w:rsidTr="00462E47">
              <w:trPr>
                <w:trHeight w:val="20"/>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1100</w:t>
                  </w:r>
                </w:p>
              </w:tc>
              <w:tc>
                <w:tcPr>
                  <w:tcW w:w="5707" w:type="dxa"/>
                  <w:tcBorders>
                    <w:top w:val="single" w:sz="4" w:space="0" w:color="auto"/>
                    <w:left w:val="nil"/>
                    <w:bottom w:val="single" w:sz="4" w:space="0" w:color="auto"/>
                    <w:right w:val="single" w:sz="4" w:space="0" w:color="auto"/>
                  </w:tcBorders>
                  <w:shd w:val="clear" w:color="auto" w:fill="auto"/>
                  <w:vAlign w:val="center"/>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Физическая культура и спорт</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03624" w:rsidRPr="00B03624" w:rsidRDefault="00462E47" w:rsidP="0038433E">
                  <w:pPr>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r w:rsidR="00B03624" w:rsidRPr="00B03624">
                    <w:rPr>
                      <w:rFonts w:ascii="Times New Roman" w:hAnsi="Times New Roman" w:cs="Times New Roman"/>
                      <w:b/>
                      <w:bCs/>
                      <w:color w:val="000000"/>
                      <w:sz w:val="20"/>
                      <w:szCs w:val="20"/>
                    </w:rPr>
                    <w:t>0 000,00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r>
            <w:tr w:rsidR="00B03624" w:rsidRPr="00A74114" w:rsidTr="00462E47">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1102</w:t>
                  </w:r>
                </w:p>
              </w:tc>
              <w:tc>
                <w:tcPr>
                  <w:tcW w:w="5707"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Массовый спорт</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462E47" w:rsidP="0038433E">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w:t>
                  </w:r>
                  <w:r w:rsidR="00B03624" w:rsidRPr="00B03624">
                    <w:rPr>
                      <w:rFonts w:ascii="Times New Roman" w:hAnsi="Times New Roman" w:cs="Times New Roman"/>
                      <w:color w:val="000000"/>
                      <w:sz w:val="20"/>
                      <w:szCs w:val="20"/>
                    </w:rPr>
                    <w:t>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r>
            <w:tr w:rsidR="00B03624" w:rsidRPr="00A74114" w:rsidTr="00462E47">
              <w:trPr>
                <w:trHeight w:val="20"/>
              </w:trPr>
              <w:tc>
                <w:tcPr>
                  <w:tcW w:w="6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624" w:rsidRPr="00A74114" w:rsidRDefault="00B0362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ВСЕГО</w:t>
                  </w:r>
                </w:p>
              </w:tc>
              <w:tc>
                <w:tcPr>
                  <w:tcW w:w="1418" w:type="dxa"/>
                  <w:tcBorders>
                    <w:top w:val="nil"/>
                    <w:left w:val="nil"/>
                    <w:bottom w:val="single" w:sz="4" w:space="0" w:color="auto"/>
                    <w:right w:val="single" w:sz="4" w:space="0" w:color="auto"/>
                  </w:tcBorders>
                  <w:shd w:val="clear" w:color="auto" w:fill="auto"/>
                  <w:noWrap/>
                  <w:vAlign w:val="center"/>
                  <w:hideMark/>
                </w:tcPr>
                <w:p w:rsidR="00B03624" w:rsidRPr="00B03624" w:rsidRDefault="00462E47" w:rsidP="00462E47">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w:t>
                  </w:r>
                  <w:r w:rsidR="00B03624" w:rsidRPr="00B03624">
                    <w:rPr>
                      <w:rFonts w:ascii="Times New Roman" w:hAnsi="Times New Roman" w:cs="Times New Roman"/>
                      <w:b/>
                      <w:bCs/>
                      <w:color w:val="000000"/>
                      <w:sz w:val="20"/>
                      <w:szCs w:val="20"/>
                    </w:rPr>
                    <w:t> </w:t>
                  </w:r>
                  <w:r>
                    <w:rPr>
                      <w:rFonts w:ascii="Times New Roman" w:hAnsi="Times New Roman" w:cs="Times New Roman"/>
                      <w:b/>
                      <w:bCs/>
                      <w:color w:val="000000"/>
                      <w:sz w:val="20"/>
                      <w:szCs w:val="20"/>
                    </w:rPr>
                    <w:t>884</w:t>
                  </w:r>
                  <w:r w:rsidR="00B03624" w:rsidRPr="00B0362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200</w:t>
                  </w:r>
                  <w:r w:rsidR="00B03624" w:rsidRPr="00B03624">
                    <w:rPr>
                      <w:rFonts w:ascii="Times New Roman" w:hAnsi="Times New Roman" w:cs="Times New Roman"/>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hideMark/>
                </w:tcPr>
                <w:p w:rsidR="00B03624" w:rsidRPr="00B03624" w:rsidRDefault="00B03624" w:rsidP="00C7024F">
                  <w:pPr>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4 492 641,00</w:t>
                  </w:r>
                </w:p>
              </w:tc>
              <w:tc>
                <w:tcPr>
                  <w:tcW w:w="1275" w:type="dxa"/>
                  <w:tcBorders>
                    <w:top w:val="nil"/>
                    <w:left w:val="nil"/>
                    <w:bottom w:val="single" w:sz="4" w:space="0" w:color="auto"/>
                    <w:right w:val="single" w:sz="4" w:space="0" w:color="auto"/>
                  </w:tcBorders>
                  <w:shd w:val="clear" w:color="auto" w:fill="auto"/>
                  <w:noWrap/>
                  <w:hideMark/>
                </w:tcPr>
                <w:p w:rsidR="00B03624" w:rsidRPr="00B03624" w:rsidRDefault="00B03624" w:rsidP="00C7024F">
                  <w:pPr>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4 666 885,00</w:t>
                  </w:r>
                </w:p>
              </w:tc>
            </w:tr>
            <w:tr w:rsidR="00A74114" w:rsidRPr="00A74114" w:rsidTr="00462E47">
              <w:trPr>
                <w:trHeight w:val="20"/>
              </w:trPr>
              <w:tc>
                <w:tcPr>
                  <w:tcW w:w="6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ПРОФИЦИТ (+)/ДЕФИЦИТ (-)</w:t>
                  </w:r>
                </w:p>
              </w:tc>
              <w:tc>
                <w:tcPr>
                  <w:tcW w:w="1418" w:type="dxa"/>
                  <w:tcBorders>
                    <w:top w:val="nil"/>
                    <w:left w:val="nil"/>
                    <w:bottom w:val="single" w:sz="4" w:space="0" w:color="auto"/>
                    <w:right w:val="single" w:sz="4" w:space="0" w:color="auto"/>
                  </w:tcBorders>
                  <w:shd w:val="clear" w:color="auto" w:fill="auto"/>
                  <w:noWrap/>
                  <w:vAlign w:val="center"/>
                  <w:hideMark/>
                </w:tcPr>
                <w:p w:rsidR="00A74114" w:rsidRPr="00A74114" w:rsidRDefault="00462E47" w:rsidP="00A74114">
                  <w:pPr>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-1 147 292</w:t>
                  </w:r>
                  <w:r w:rsidR="00B03624">
                    <w:rPr>
                      <w:rFonts w:ascii="Times New Roman" w:hAnsi="Times New Roman" w:cs="Times New Roman"/>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ind w:left="-113"/>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ind w:left="-105"/>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r>
          </w:tbl>
          <w:p w:rsidR="008A7837" w:rsidRPr="008A7837" w:rsidRDefault="008A7837" w:rsidP="008A7837">
            <w:pPr>
              <w:spacing w:after="0" w:line="240" w:lineRule="auto"/>
              <w:jc w:val="right"/>
              <w:rPr>
                <w:rFonts w:ascii="Times New Roman" w:hAnsi="Times New Roman" w:cs="Times New Roman"/>
                <w:color w:val="000000"/>
                <w:sz w:val="20"/>
                <w:szCs w:val="20"/>
                <w:u w:val="single"/>
              </w:rPr>
            </w:pPr>
          </w:p>
        </w:tc>
      </w:tr>
      <w:bookmarkEnd w:id="2"/>
    </w:tbl>
    <w:p w:rsidR="008A7837" w:rsidRDefault="008A7837" w:rsidP="00BC3104">
      <w:pPr>
        <w:spacing w:after="0" w:line="240" w:lineRule="auto"/>
        <w:ind w:left="540" w:right="142" w:hanging="540"/>
        <w:jc w:val="center"/>
        <w:rPr>
          <w:rFonts w:ascii="Times New Roman" w:hAnsi="Times New Roman" w:cs="Times New Roman"/>
          <w:sz w:val="20"/>
          <w:szCs w:val="20"/>
        </w:rPr>
      </w:pP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Муниципальный Совет Артемьевского сельского поселения</w:t>
      </w: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8D476B" w:rsidRPr="00AB2F5D" w:rsidRDefault="0000118C" w:rsidP="008D476B">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20</w:t>
      </w:r>
      <w:r w:rsidR="008D476B" w:rsidRPr="00BA2508">
        <w:rPr>
          <w:rFonts w:ascii="Times New Roman" w:hAnsi="Times New Roman" w:cs="Times New Roman"/>
          <w:b/>
          <w:sz w:val="20"/>
          <w:szCs w:val="20"/>
        </w:rPr>
        <w:t>.</w:t>
      </w:r>
      <w:r w:rsidR="00C10967">
        <w:rPr>
          <w:rFonts w:ascii="Times New Roman" w:hAnsi="Times New Roman" w:cs="Times New Roman"/>
          <w:b/>
          <w:sz w:val="20"/>
          <w:szCs w:val="20"/>
        </w:rPr>
        <w:t>0</w:t>
      </w:r>
      <w:r>
        <w:rPr>
          <w:rFonts w:ascii="Times New Roman" w:hAnsi="Times New Roman" w:cs="Times New Roman"/>
          <w:b/>
          <w:sz w:val="20"/>
          <w:szCs w:val="20"/>
        </w:rPr>
        <w:t>3</w:t>
      </w:r>
      <w:r w:rsidR="008D476B" w:rsidRPr="00BA2508">
        <w:rPr>
          <w:rFonts w:ascii="Times New Roman" w:hAnsi="Times New Roman" w:cs="Times New Roman"/>
          <w:b/>
          <w:sz w:val="20"/>
          <w:szCs w:val="20"/>
        </w:rPr>
        <w:t>.202</w:t>
      </w:r>
      <w:r w:rsidR="00C10967">
        <w:rPr>
          <w:rFonts w:ascii="Times New Roman" w:hAnsi="Times New Roman" w:cs="Times New Roman"/>
          <w:b/>
          <w:sz w:val="20"/>
          <w:szCs w:val="20"/>
        </w:rPr>
        <w:t>5</w:t>
      </w:r>
      <w:r w:rsidR="008D476B" w:rsidRPr="00BA2508">
        <w:rPr>
          <w:rFonts w:ascii="Times New Roman" w:hAnsi="Times New Roman" w:cs="Times New Roman"/>
          <w:b/>
          <w:sz w:val="20"/>
          <w:szCs w:val="20"/>
        </w:rPr>
        <w:t xml:space="preserve">г. № </w:t>
      </w:r>
      <w:r>
        <w:rPr>
          <w:rFonts w:ascii="Times New Roman" w:hAnsi="Times New Roman" w:cs="Times New Roman"/>
          <w:b/>
          <w:sz w:val="20"/>
          <w:szCs w:val="20"/>
        </w:rPr>
        <w:t>9</w:t>
      </w:r>
    </w:p>
    <w:p w:rsidR="00AB2F5D" w:rsidRPr="00AB2F5D" w:rsidRDefault="00AB2F5D" w:rsidP="00AB2F5D">
      <w:pPr>
        <w:spacing w:after="0" w:line="240" w:lineRule="auto"/>
        <w:jc w:val="center"/>
        <w:rPr>
          <w:rFonts w:ascii="Times New Roman" w:hAnsi="Times New Roman" w:cs="Times New Roman"/>
          <w:b/>
          <w:sz w:val="20"/>
          <w:szCs w:val="20"/>
        </w:rPr>
      </w:pPr>
      <w:r w:rsidRPr="00AB2F5D">
        <w:rPr>
          <w:rFonts w:ascii="Times New Roman" w:hAnsi="Times New Roman" w:cs="Times New Roman"/>
          <w:b/>
          <w:sz w:val="20"/>
          <w:szCs w:val="20"/>
        </w:rPr>
        <w:t>О внесении изменений и дополнений в Правила благоустройства Артемьевского сельского поселения</w:t>
      </w:r>
    </w:p>
    <w:p w:rsidR="001029FB" w:rsidRPr="008A7837" w:rsidRDefault="001029FB" w:rsidP="00AB2F5D">
      <w:pPr>
        <w:spacing w:after="0" w:line="240" w:lineRule="auto"/>
        <w:jc w:val="center"/>
        <w:rPr>
          <w:rFonts w:ascii="Times New Roman" w:hAnsi="Times New Roman" w:cs="Times New Roman"/>
          <w:b/>
          <w:sz w:val="20"/>
          <w:szCs w:val="20"/>
        </w:rPr>
      </w:pPr>
    </w:p>
    <w:tbl>
      <w:tblPr>
        <w:tblW w:w="10895" w:type="dxa"/>
        <w:tblInd w:w="93" w:type="dxa"/>
        <w:tblLook w:val="04A0"/>
      </w:tblPr>
      <w:tblGrid>
        <w:gridCol w:w="10895"/>
      </w:tblGrid>
      <w:tr w:rsidR="001029FB" w:rsidRPr="008A7837" w:rsidTr="001029FB">
        <w:trPr>
          <w:trHeight w:val="315"/>
        </w:trPr>
        <w:tc>
          <w:tcPr>
            <w:tcW w:w="10895" w:type="dxa"/>
            <w:tcBorders>
              <w:top w:val="nil"/>
              <w:left w:val="nil"/>
              <w:bottom w:val="nil"/>
              <w:right w:val="nil"/>
            </w:tcBorders>
            <w:shd w:val="clear" w:color="auto" w:fill="auto"/>
            <w:noWrap/>
            <w:vAlign w:val="center"/>
            <w:hideMark/>
          </w:tcPr>
          <w:p w:rsidR="00AB2F5D" w:rsidRPr="00AB2F5D" w:rsidRDefault="001029FB" w:rsidP="0000118C">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xml:space="preserve">           </w:t>
            </w:r>
            <w:r w:rsidR="00AB2F5D" w:rsidRPr="00AB2F5D">
              <w:rPr>
                <w:rFonts w:ascii="Times New Roman" w:hAnsi="Times New Roman" w:cs="Times New Roman"/>
                <w:color w:val="000000"/>
                <w:sz w:val="20"/>
                <w:szCs w:val="20"/>
              </w:rPr>
              <w:t>В соответствии с Федеральным законом от 06.10.2003 № 131-ФЗ «Об общих  принципах  организации  местного  самоуправления в Российской Федерации», письмом Инспекции Административно-технического надзора Ярославской области от 25.06.2024г. №ИХ.36-857/2024 Муниципальный Совет Артемьевского сельского поселения Тутаевского муниципального района Ярославской области</w:t>
            </w:r>
          </w:p>
          <w:p w:rsidR="00AB2F5D" w:rsidRDefault="00AB2F5D" w:rsidP="00AB2F5D">
            <w:pPr>
              <w:spacing w:after="0" w:line="240" w:lineRule="auto"/>
              <w:rPr>
                <w:rFonts w:ascii="Times New Roman" w:hAnsi="Times New Roman" w:cs="Times New Roman"/>
                <w:sz w:val="20"/>
                <w:szCs w:val="20"/>
              </w:rPr>
            </w:pPr>
            <w:r w:rsidRPr="00AB2F5D">
              <w:rPr>
                <w:rFonts w:ascii="Times New Roman" w:hAnsi="Times New Roman" w:cs="Times New Roman"/>
                <w:sz w:val="20"/>
                <w:szCs w:val="20"/>
              </w:rPr>
              <w:t xml:space="preserve">РЕШИЛ: </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color w:val="000000"/>
                <w:sz w:val="20"/>
                <w:szCs w:val="20"/>
              </w:rPr>
              <w:t xml:space="preserve">1. Внести в Правила благоустройства Артемьевского сельского поселения, </w:t>
            </w:r>
            <w:r w:rsidRPr="00AB2F5D">
              <w:rPr>
                <w:rFonts w:ascii="Times New Roman" w:hAnsi="Times New Roman" w:cs="Times New Roman"/>
                <w:sz w:val="20"/>
                <w:szCs w:val="20"/>
              </w:rPr>
              <w:t>утвержденные решением Муниципального Совета Артемьевского сельского поселения от 13.04.2018  № 13 (далее - Правила)</w:t>
            </w:r>
            <w:r w:rsidRPr="00AB2F5D">
              <w:rPr>
                <w:rFonts w:ascii="Times New Roman" w:hAnsi="Times New Roman" w:cs="Times New Roman"/>
                <w:color w:val="000000"/>
                <w:sz w:val="20"/>
                <w:szCs w:val="20"/>
              </w:rPr>
              <w:t xml:space="preserve">, </w:t>
            </w:r>
            <w:r w:rsidRPr="00AB2F5D">
              <w:rPr>
                <w:rFonts w:ascii="Times New Roman" w:hAnsi="Times New Roman" w:cs="Times New Roman"/>
                <w:sz w:val="20"/>
                <w:szCs w:val="20"/>
              </w:rPr>
              <w:t>следующие изменения и дополнения:</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 В п.1.3. раздела 1.:</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1.1.1 абзац 2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благоустройство территории – деятельность по реализации комплекса мероприятий, установленного Правилами, направленная на обеспечение и повышение 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1.1.2. абзац 6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отходы (далее –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1.1.3. абзац 11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порядком, установленным законом Ярославской области. Внешняя часть границ прилегающей территории определяется в соответствии с разделом 3.2.  Правил;</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1.1.4. абзац 12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зеленые насаждения – совокупность древесных, кустарниковых и (или) травянистых растений естественного и (или) искусственного происхождения на определенной территории;";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lastRenderedPageBreak/>
              <w:t>1.1.5. в абзаце 14 слово "элементов" заменить словом "элементом";</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1.1.6. абзац 25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1.1.7. дополнить абзацем следующего содержания: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внешние свидетельства отсутствия эксплуатации транспортного средства, в том числе разукомплектованность;</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двух и более спущенных колес;</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отсутствие государственных регистрационных знаков;</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на транспортном средстве произрастающей растительности;</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длительно накопленных следов осадков и (или) загрязнений на стеклах транспортного средства;</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сквозной коррозии элементов кузова более 10 кв. см;</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возможность беспрепятственного доступа в салон транспортного средства;";</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 В п.1.5 раздела 1.:</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1.2.1. абзац 15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размещать брошенные и разукомплектованные транспортные средства на территории муниципального образования;";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1.2.2. абзац 20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выгуливать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1.2.3. дополнить абзацем следующего содержания: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складировать либо размещать древесину, порубочные остатки деревьев, кустарников, листву и другие остатки растительности на территории муниципального образования вне мест, специально отведенных для этих целей;".</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1.3. В разделе 2:</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1.3.1. Абзац три подпункта 2.7.1. пункта 2.7. исключить;</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1.3.2. Абзац три части 2.17.7.5. подпункта 2.17.7. пункта 2.17.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допускается оставление пней на уровне поверхности почвы.";</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1.3.3.Абзац восемь подпункта 2.21.6. пункта 2.21.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2.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AB2F5D" w:rsidRDefault="00AB2F5D" w:rsidP="00AB2F5D">
            <w:pPr>
              <w:spacing w:after="0" w:line="240" w:lineRule="auto"/>
              <w:jc w:val="both"/>
              <w:rPr>
                <w:rFonts w:ascii="Times New Roman" w:hAnsi="Times New Roman" w:cs="Times New Roman"/>
                <w:color w:val="000000"/>
                <w:sz w:val="20"/>
                <w:szCs w:val="20"/>
              </w:rPr>
            </w:pPr>
            <w:r w:rsidRPr="00AB2F5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2F5D">
              <w:rPr>
                <w:rFonts w:ascii="Times New Roman" w:hAnsi="Times New Roman" w:cs="Times New Roman"/>
                <w:sz w:val="20"/>
                <w:szCs w:val="20"/>
              </w:rPr>
              <w:t>3.  Настоящее решение вступает в силу со дня его опубликования.</w:t>
            </w:r>
            <w:r w:rsidRPr="00AB2F5D">
              <w:rPr>
                <w:rFonts w:ascii="Times New Roman" w:hAnsi="Times New Roman" w:cs="Times New Roman"/>
                <w:color w:val="000000"/>
                <w:sz w:val="20"/>
                <w:szCs w:val="20"/>
              </w:rPr>
              <w:t> </w:t>
            </w:r>
          </w:p>
          <w:p w:rsidR="00AB2F5D" w:rsidRDefault="00AB2F5D" w:rsidP="00AB2F5D">
            <w:pPr>
              <w:spacing w:after="0" w:line="240" w:lineRule="auto"/>
              <w:jc w:val="right"/>
              <w:rPr>
                <w:rFonts w:ascii="Times New Roman" w:hAnsi="Times New Roman" w:cs="Times New Roman"/>
                <w:b/>
                <w:bCs/>
                <w:i/>
                <w:color w:val="000000"/>
                <w:sz w:val="20"/>
                <w:szCs w:val="20"/>
              </w:rPr>
            </w:pPr>
            <w:r w:rsidRPr="00AB2F5D">
              <w:rPr>
                <w:rFonts w:ascii="Times New Roman" w:hAnsi="Times New Roman" w:cs="Times New Roman"/>
                <w:b/>
                <w:i/>
                <w:color w:val="000000"/>
                <w:sz w:val="20"/>
                <w:szCs w:val="20"/>
              </w:rPr>
              <w:t>Гл</w:t>
            </w:r>
            <w:r w:rsidRPr="00AB2F5D">
              <w:rPr>
                <w:rFonts w:ascii="Times New Roman" w:hAnsi="Times New Roman" w:cs="Times New Roman"/>
                <w:b/>
                <w:bCs/>
                <w:i/>
                <w:color w:val="000000"/>
                <w:sz w:val="20"/>
                <w:szCs w:val="20"/>
              </w:rPr>
              <w:t>ава Артемьевского сельского поселения</w:t>
            </w:r>
          </w:p>
          <w:p w:rsidR="00AB2F5D" w:rsidRPr="00CF0F86" w:rsidRDefault="00AB2F5D" w:rsidP="004C09E3">
            <w:pPr>
              <w:spacing w:after="0" w:line="240" w:lineRule="auto"/>
              <w:jc w:val="right"/>
              <w:rPr>
                <w:rFonts w:ascii="Times New Roman" w:hAnsi="Times New Roman" w:cs="Times New Roman"/>
                <w:b/>
                <w:i/>
                <w:color w:val="000000"/>
                <w:sz w:val="20"/>
                <w:szCs w:val="20"/>
              </w:rPr>
            </w:pPr>
            <w:r w:rsidRPr="00AB2F5D">
              <w:rPr>
                <w:rFonts w:ascii="Times New Roman" w:hAnsi="Times New Roman" w:cs="Times New Roman"/>
                <w:b/>
                <w:bCs/>
                <w:i/>
                <w:color w:val="000000"/>
                <w:sz w:val="20"/>
                <w:szCs w:val="20"/>
              </w:rPr>
              <w:t>Т.В. Гриневич</w:t>
            </w:r>
          </w:p>
        </w:tc>
      </w:tr>
    </w:tbl>
    <w:p w:rsidR="001029FB" w:rsidRDefault="001029FB" w:rsidP="00BF166A">
      <w:pPr>
        <w:spacing w:after="0" w:line="240" w:lineRule="auto"/>
        <w:ind w:firstLine="709"/>
        <w:jc w:val="center"/>
        <w:rPr>
          <w:rFonts w:ascii="Times New Roman" w:hAnsi="Times New Roman" w:cs="Times New Roman"/>
          <w:b/>
          <w:sz w:val="20"/>
          <w:szCs w:val="20"/>
        </w:rPr>
      </w:pP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Муниципальный Совет Артемьевского сельского поселения</w:t>
      </w: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BF166A" w:rsidRPr="0000118C" w:rsidRDefault="00D6380A" w:rsidP="0000118C">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2</w:t>
      </w:r>
      <w:r w:rsidR="00AB2F5D">
        <w:rPr>
          <w:rFonts w:ascii="Times New Roman" w:hAnsi="Times New Roman" w:cs="Times New Roman"/>
          <w:b/>
          <w:sz w:val="20"/>
          <w:szCs w:val="20"/>
        </w:rPr>
        <w:t>0</w:t>
      </w:r>
      <w:r w:rsidR="00BF166A" w:rsidRPr="00BA2508">
        <w:rPr>
          <w:rFonts w:ascii="Times New Roman" w:hAnsi="Times New Roman" w:cs="Times New Roman"/>
          <w:b/>
          <w:sz w:val="20"/>
          <w:szCs w:val="20"/>
        </w:rPr>
        <w:t>.</w:t>
      </w:r>
      <w:r w:rsidR="00AB2F5D">
        <w:rPr>
          <w:rFonts w:ascii="Times New Roman" w:hAnsi="Times New Roman" w:cs="Times New Roman"/>
          <w:b/>
          <w:sz w:val="20"/>
          <w:szCs w:val="20"/>
        </w:rPr>
        <w:t>0</w:t>
      </w:r>
      <w:r>
        <w:rPr>
          <w:rFonts w:ascii="Times New Roman" w:hAnsi="Times New Roman" w:cs="Times New Roman"/>
          <w:b/>
          <w:sz w:val="20"/>
          <w:szCs w:val="20"/>
        </w:rPr>
        <w:t>3</w:t>
      </w:r>
      <w:r w:rsidR="00BF166A" w:rsidRPr="00BA2508">
        <w:rPr>
          <w:rFonts w:ascii="Times New Roman" w:hAnsi="Times New Roman" w:cs="Times New Roman"/>
          <w:b/>
          <w:sz w:val="20"/>
          <w:szCs w:val="20"/>
        </w:rPr>
        <w:t>.202</w:t>
      </w:r>
      <w:r w:rsidR="00AB2F5D">
        <w:rPr>
          <w:rFonts w:ascii="Times New Roman" w:hAnsi="Times New Roman" w:cs="Times New Roman"/>
          <w:b/>
          <w:sz w:val="20"/>
          <w:szCs w:val="20"/>
        </w:rPr>
        <w:t>5</w:t>
      </w:r>
      <w:r w:rsidR="00BF166A" w:rsidRPr="00BA2508">
        <w:rPr>
          <w:rFonts w:ascii="Times New Roman" w:hAnsi="Times New Roman" w:cs="Times New Roman"/>
          <w:b/>
          <w:sz w:val="20"/>
          <w:szCs w:val="20"/>
        </w:rPr>
        <w:t xml:space="preserve">г. № </w:t>
      </w:r>
      <w:r>
        <w:rPr>
          <w:rFonts w:ascii="Times New Roman" w:hAnsi="Times New Roman" w:cs="Times New Roman"/>
          <w:b/>
          <w:sz w:val="20"/>
          <w:szCs w:val="20"/>
        </w:rPr>
        <w:t>10</w:t>
      </w:r>
    </w:p>
    <w:p w:rsidR="0000118C" w:rsidRPr="0000118C" w:rsidRDefault="0000118C" w:rsidP="0000118C">
      <w:pPr>
        <w:pStyle w:val="afff5"/>
        <w:rPr>
          <w:rFonts w:ascii="Times New Roman" w:hAnsi="Times New Roman" w:cs="Times New Roman"/>
          <w:sz w:val="20"/>
          <w:szCs w:val="20"/>
        </w:rPr>
      </w:pPr>
      <w:r w:rsidRPr="0000118C">
        <w:rPr>
          <w:rFonts w:ascii="Times New Roman" w:hAnsi="Times New Roman" w:cs="Times New Roman"/>
          <w:sz w:val="20"/>
          <w:szCs w:val="20"/>
        </w:rPr>
        <w:t xml:space="preserve">Об утверждении Отчета о результатах деятельности Главы Артемьевского сельского поселения, </w:t>
      </w:r>
    </w:p>
    <w:p w:rsidR="0000118C" w:rsidRDefault="0000118C" w:rsidP="0000118C">
      <w:pPr>
        <w:pStyle w:val="afff5"/>
        <w:rPr>
          <w:rFonts w:ascii="Times New Roman" w:hAnsi="Times New Roman" w:cs="Times New Roman"/>
          <w:sz w:val="20"/>
          <w:szCs w:val="20"/>
        </w:rPr>
      </w:pPr>
      <w:r w:rsidRPr="0000118C">
        <w:rPr>
          <w:rFonts w:ascii="Times New Roman" w:hAnsi="Times New Roman" w:cs="Times New Roman"/>
          <w:sz w:val="20"/>
          <w:szCs w:val="20"/>
        </w:rPr>
        <w:t xml:space="preserve">Администрации Артемьевского сельского поселения и </w:t>
      </w:r>
    </w:p>
    <w:p w:rsidR="0000118C" w:rsidRPr="0000118C" w:rsidRDefault="0000118C" w:rsidP="0000118C">
      <w:pPr>
        <w:pStyle w:val="afff5"/>
        <w:rPr>
          <w:rFonts w:ascii="Times New Roman" w:hAnsi="Times New Roman" w:cs="Times New Roman"/>
          <w:b w:val="0"/>
          <w:sz w:val="20"/>
          <w:szCs w:val="20"/>
        </w:rPr>
      </w:pPr>
      <w:r w:rsidRPr="0000118C">
        <w:rPr>
          <w:rFonts w:ascii="Times New Roman" w:hAnsi="Times New Roman" w:cs="Times New Roman"/>
          <w:sz w:val="20"/>
          <w:szCs w:val="20"/>
        </w:rPr>
        <w:t>Муниципального Совета Артемьевского сельского поселения</w:t>
      </w:r>
      <w:r>
        <w:rPr>
          <w:rFonts w:ascii="Times New Roman" w:hAnsi="Times New Roman" w:cs="Times New Roman"/>
          <w:sz w:val="20"/>
          <w:szCs w:val="20"/>
        </w:rPr>
        <w:t xml:space="preserve"> </w:t>
      </w:r>
      <w:r w:rsidRPr="0000118C">
        <w:rPr>
          <w:rFonts w:ascii="Times New Roman" w:hAnsi="Times New Roman" w:cs="Times New Roman"/>
          <w:sz w:val="20"/>
          <w:szCs w:val="20"/>
        </w:rPr>
        <w:t>в 2024 году</w:t>
      </w:r>
    </w:p>
    <w:p w:rsidR="0000118C" w:rsidRPr="0000118C" w:rsidRDefault="0000118C" w:rsidP="0000118C">
      <w:pPr>
        <w:spacing w:after="0" w:line="240" w:lineRule="auto"/>
        <w:ind w:firstLine="567"/>
        <w:jc w:val="both"/>
        <w:rPr>
          <w:rFonts w:ascii="Times New Roman" w:hAnsi="Times New Roman" w:cs="Times New Roman"/>
          <w:sz w:val="20"/>
          <w:szCs w:val="20"/>
        </w:rPr>
      </w:pPr>
      <w:r w:rsidRPr="0000118C">
        <w:rPr>
          <w:rFonts w:ascii="Times New Roman" w:hAnsi="Times New Roman" w:cs="Times New Roman"/>
          <w:sz w:val="20"/>
          <w:szCs w:val="20"/>
        </w:rPr>
        <w:t xml:space="preserve">В соответствии с </w:t>
      </w:r>
      <w:hyperlink r:id="rId8" w:tgtFrame="_blank" w:history="1">
        <w:r w:rsidRPr="0000118C">
          <w:rPr>
            <w:rStyle w:val="19"/>
            <w:rFonts w:ascii="Times New Roman" w:hAnsi="Times New Roman" w:cs="Times New Roman"/>
            <w:sz w:val="20"/>
            <w:szCs w:val="20"/>
          </w:rPr>
          <w:t>Устав</w:t>
        </w:r>
      </w:hyperlink>
      <w:r w:rsidRPr="0000118C">
        <w:rPr>
          <w:rStyle w:val="19"/>
          <w:rFonts w:ascii="Times New Roman" w:hAnsi="Times New Roman" w:cs="Times New Roman"/>
          <w:sz w:val="20"/>
          <w:szCs w:val="20"/>
        </w:rPr>
        <w:t>ом</w:t>
      </w:r>
      <w:r w:rsidRPr="0000118C">
        <w:rPr>
          <w:rFonts w:ascii="Times New Roman" w:hAnsi="Times New Roman" w:cs="Times New Roman"/>
          <w:sz w:val="20"/>
          <w:szCs w:val="20"/>
        </w:rPr>
        <w:t xml:space="preserve"> Артемьевского сельского поселения Тутаевского муниципального района Ярославской области, Положением о ежегодном отчете Главы Артемьевского сельского поселения, утвержденным решением Муниципального Совета Артемьевского сельского поселения от 21.02.2024г. №1 Муниц</w:t>
      </w:r>
      <w:r w:rsidRPr="0000118C">
        <w:rPr>
          <w:rFonts w:ascii="Times New Roman" w:hAnsi="Times New Roman" w:cs="Times New Roman"/>
          <w:sz w:val="20"/>
          <w:szCs w:val="20"/>
        </w:rPr>
        <w:t>и</w:t>
      </w:r>
      <w:r w:rsidRPr="0000118C">
        <w:rPr>
          <w:rFonts w:ascii="Times New Roman" w:hAnsi="Times New Roman" w:cs="Times New Roman"/>
          <w:sz w:val="20"/>
          <w:szCs w:val="20"/>
        </w:rPr>
        <w:t>пальный Совет Артемьевского сельского поселения</w:t>
      </w:r>
    </w:p>
    <w:p w:rsidR="00A97223" w:rsidRPr="0000118C" w:rsidRDefault="00A97223" w:rsidP="00A97223">
      <w:pPr>
        <w:spacing w:after="0" w:line="240" w:lineRule="auto"/>
        <w:rPr>
          <w:rFonts w:ascii="Times New Roman" w:hAnsi="Times New Roman" w:cs="Times New Roman"/>
          <w:sz w:val="20"/>
          <w:szCs w:val="20"/>
        </w:rPr>
      </w:pPr>
      <w:r w:rsidRPr="00A97223">
        <w:rPr>
          <w:rFonts w:ascii="Times New Roman" w:hAnsi="Times New Roman" w:cs="Times New Roman"/>
          <w:sz w:val="20"/>
          <w:szCs w:val="20"/>
        </w:rPr>
        <w:t>РЕШИЛ:</w:t>
      </w:r>
    </w:p>
    <w:p w:rsidR="0000118C" w:rsidRPr="0000118C" w:rsidRDefault="0000118C" w:rsidP="0000118C">
      <w:pPr>
        <w:pStyle w:val="a5"/>
        <w:spacing w:before="0" w:beforeAutospacing="0" w:after="0" w:afterAutospacing="0"/>
        <w:ind w:firstLine="567"/>
        <w:jc w:val="both"/>
        <w:rPr>
          <w:sz w:val="20"/>
          <w:szCs w:val="20"/>
        </w:rPr>
      </w:pPr>
      <w:r>
        <w:rPr>
          <w:sz w:val="20"/>
          <w:szCs w:val="20"/>
        </w:rPr>
        <w:t xml:space="preserve">1. </w:t>
      </w:r>
      <w:r w:rsidRPr="0000118C">
        <w:rPr>
          <w:sz w:val="20"/>
          <w:szCs w:val="20"/>
        </w:rPr>
        <w:t>Утвердить прилагаемый отчет о результатах деятельности Главы Артемьевского сельского поселения, Администрации Артемьевского сельского поселения и Муниципального Совета Артемьевского сельского поселения в 2024 году.</w:t>
      </w:r>
    </w:p>
    <w:p w:rsidR="0000118C" w:rsidRPr="0000118C" w:rsidRDefault="0000118C" w:rsidP="0000118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 </w:t>
      </w:r>
      <w:r w:rsidRPr="0000118C">
        <w:rPr>
          <w:rFonts w:ascii="Times New Roman" w:hAnsi="Times New Roman" w:cs="Times New Roman"/>
          <w:sz w:val="20"/>
          <w:szCs w:val="20"/>
        </w:rPr>
        <w:t>Признать работу Главы Артемьевского сельского поселения Гриневич Татьяны Владимировны в 2024 году удовлетворительной.</w:t>
      </w:r>
    </w:p>
    <w:p w:rsidR="0000118C" w:rsidRPr="0000118C" w:rsidRDefault="0000118C" w:rsidP="0000118C">
      <w:pPr>
        <w:spacing w:after="0" w:line="240" w:lineRule="auto"/>
        <w:ind w:firstLine="567"/>
        <w:jc w:val="both"/>
        <w:rPr>
          <w:rFonts w:ascii="Times New Roman" w:hAnsi="Times New Roman" w:cs="Times New Roman"/>
          <w:sz w:val="20"/>
          <w:szCs w:val="20"/>
        </w:rPr>
      </w:pPr>
      <w:r>
        <w:rPr>
          <w:rFonts w:ascii="Times New Roman" w:eastAsia="Calibri" w:hAnsi="Times New Roman" w:cs="Times New Roman"/>
          <w:bCs/>
          <w:sz w:val="20"/>
          <w:szCs w:val="20"/>
        </w:rPr>
        <w:t xml:space="preserve">3. </w:t>
      </w:r>
      <w:r w:rsidRPr="0000118C">
        <w:rPr>
          <w:rFonts w:ascii="Times New Roman" w:eastAsia="Calibri" w:hAnsi="Times New Roman" w:cs="Times New Roman"/>
          <w:bCs/>
          <w:sz w:val="20"/>
          <w:szCs w:val="20"/>
        </w:rPr>
        <w:t xml:space="preserve">Опубликовать настоящее решение в муниципальной газете </w:t>
      </w:r>
      <w:r w:rsidRPr="0000118C">
        <w:rPr>
          <w:rFonts w:ascii="Times New Roman" w:hAnsi="Times New Roman" w:cs="Times New Roman"/>
          <w:bCs/>
          <w:color w:val="000000"/>
          <w:sz w:val="20"/>
          <w:szCs w:val="20"/>
        </w:rPr>
        <w:t>«</w:t>
      </w:r>
      <w:r w:rsidRPr="0000118C">
        <w:rPr>
          <w:rFonts w:ascii="Times New Roman" w:eastAsia="Calibri" w:hAnsi="Times New Roman" w:cs="Times New Roman"/>
          <w:bCs/>
          <w:sz w:val="20"/>
          <w:szCs w:val="20"/>
        </w:rPr>
        <w:t>Вестник Артемьевского сельского поселения</w:t>
      </w:r>
      <w:r w:rsidRPr="0000118C">
        <w:rPr>
          <w:rFonts w:ascii="Times New Roman" w:hAnsi="Times New Roman" w:cs="Times New Roman"/>
          <w:bCs/>
          <w:color w:val="000000"/>
          <w:sz w:val="20"/>
          <w:szCs w:val="20"/>
        </w:rPr>
        <w:t>»</w:t>
      </w:r>
      <w:r w:rsidRPr="0000118C">
        <w:rPr>
          <w:rFonts w:ascii="Times New Roman" w:hAnsi="Times New Roman" w:cs="Times New Roman"/>
          <w:sz w:val="20"/>
          <w:szCs w:val="20"/>
        </w:rPr>
        <w:t xml:space="preserve"> </w:t>
      </w:r>
      <w:r w:rsidRPr="00AB2F5D">
        <w:rPr>
          <w:rFonts w:ascii="Times New Roman" w:hAnsi="Times New Roman" w:cs="Times New Roman"/>
          <w:sz w:val="20"/>
          <w:szCs w:val="20"/>
        </w:rPr>
        <w:t>и на официальной сайте Администрации Тутаевского муниципального района в разделе «Артемьевское сельское поселение».</w:t>
      </w:r>
    </w:p>
    <w:p w:rsidR="0000118C" w:rsidRPr="0000118C" w:rsidRDefault="0000118C" w:rsidP="0000118C">
      <w:pPr>
        <w:pStyle w:val="ae"/>
        <w:suppressAutoHyphens w:val="0"/>
        <w:spacing w:after="0" w:line="240" w:lineRule="auto"/>
        <w:ind w:left="567"/>
        <w:contextualSpacing/>
        <w:jc w:val="both"/>
        <w:rPr>
          <w:rFonts w:ascii="Times New Roman" w:hAnsi="Times New Roman" w:cs="Times New Roman"/>
          <w:sz w:val="20"/>
          <w:szCs w:val="20"/>
        </w:rPr>
      </w:pPr>
      <w:r>
        <w:rPr>
          <w:rFonts w:ascii="Times New Roman" w:hAnsi="Times New Roman" w:cs="Times New Roman"/>
          <w:sz w:val="20"/>
          <w:szCs w:val="20"/>
        </w:rPr>
        <w:t xml:space="preserve">4. </w:t>
      </w:r>
      <w:r w:rsidRPr="0000118C">
        <w:rPr>
          <w:rFonts w:ascii="Times New Roman" w:hAnsi="Times New Roman" w:cs="Times New Roman"/>
          <w:sz w:val="20"/>
          <w:szCs w:val="20"/>
        </w:rPr>
        <w:t>Настоящее решение вступает в силу после его официального опубликования.</w:t>
      </w:r>
    </w:p>
    <w:p w:rsidR="00BF166A" w:rsidRPr="00BA2508" w:rsidRDefault="00BF166A" w:rsidP="00A97223">
      <w:pPr>
        <w:pStyle w:val="headertext"/>
        <w:spacing w:before="0" w:beforeAutospacing="0" w:after="0" w:afterAutospacing="0"/>
        <w:ind w:firstLine="567"/>
        <w:jc w:val="right"/>
        <w:rPr>
          <w:b/>
          <w:i/>
          <w:sz w:val="20"/>
          <w:szCs w:val="20"/>
        </w:rPr>
      </w:pPr>
      <w:r w:rsidRPr="00BA2508">
        <w:rPr>
          <w:b/>
          <w:i/>
          <w:sz w:val="20"/>
          <w:szCs w:val="20"/>
        </w:rPr>
        <w:t>Глава Артемьевского сельского поселения</w:t>
      </w:r>
    </w:p>
    <w:p w:rsidR="00BF166A" w:rsidRDefault="00BF166A" w:rsidP="00BF166A">
      <w:pPr>
        <w:spacing w:after="0" w:line="240" w:lineRule="auto"/>
        <w:ind w:firstLine="709"/>
        <w:jc w:val="right"/>
        <w:rPr>
          <w:rFonts w:ascii="Times New Roman" w:hAnsi="Times New Roman" w:cs="Times New Roman"/>
          <w:b/>
          <w:i/>
          <w:sz w:val="20"/>
          <w:szCs w:val="20"/>
        </w:rPr>
      </w:pPr>
      <w:r w:rsidRPr="00BA2508">
        <w:rPr>
          <w:rFonts w:ascii="Times New Roman" w:hAnsi="Times New Roman" w:cs="Times New Roman"/>
          <w:b/>
          <w:i/>
          <w:sz w:val="20"/>
          <w:szCs w:val="20"/>
        </w:rPr>
        <w:t>Т.В. Гриневич</w:t>
      </w:r>
    </w:p>
    <w:p w:rsidR="00A97223" w:rsidRPr="00A97223" w:rsidRDefault="00A97223" w:rsidP="00A97223">
      <w:pPr>
        <w:spacing w:after="0" w:line="240" w:lineRule="auto"/>
        <w:jc w:val="right"/>
        <w:rPr>
          <w:rFonts w:ascii="Times New Roman" w:hAnsi="Times New Roman" w:cs="Times New Roman"/>
          <w:sz w:val="20"/>
          <w:szCs w:val="20"/>
        </w:rPr>
      </w:pPr>
      <w:r w:rsidRPr="00A97223">
        <w:rPr>
          <w:rFonts w:ascii="Times New Roman" w:hAnsi="Times New Roman" w:cs="Times New Roman"/>
          <w:sz w:val="20"/>
          <w:szCs w:val="20"/>
        </w:rPr>
        <w:lastRenderedPageBreak/>
        <w:t>Приложение к решению МС АСП</w:t>
      </w:r>
    </w:p>
    <w:p w:rsidR="00D6380A" w:rsidRDefault="00A97223" w:rsidP="00A97223">
      <w:pPr>
        <w:spacing w:after="0" w:line="240" w:lineRule="auto"/>
        <w:jc w:val="right"/>
        <w:rPr>
          <w:rFonts w:ascii="Times New Roman" w:hAnsi="Times New Roman" w:cs="Times New Roman"/>
          <w:sz w:val="20"/>
          <w:szCs w:val="20"/>
        </w:rPr>
      </w:pPr>
      <w:r w:rsidRPr="00A97223">
        <w:rPr>
          <w:rFonts w:ascii="Times New Roman" w:hAnsi="Times New Roman" w:cs="Times New Roman"/>
          <w:sz w:val="20"/>
          <w:szCs w:val="20"/>
        </w:rPr>
        <w:t xml:space="preserve"> от </w:t>
      </w:r>
      <w:r w:rsidR="00D6380A">
        <w:rPr>
          <w:rFonts w:ascii="Times New Roman" w:hAnsi="Times New Roman" w:cs="Times New Roman"/>
          <w:sz w:val="20"/>
          <w:szCs w:val="20"/>
        </w:rPr>
        <w:t>2</w:t>
      </w:r>
      <w:r w:rsidRPr="00A97223">
        <w:rPr>
          <w:rFonts w:ascii="Times New Roman" w:hAnsi="Times New Roman" w:cs="Times New Roman"/>
          <w:sz w:val="20"/>
          <w:szCs w:val="20"/>
        </w:rPr>
        <w:t>0.0</w:t>
      </w:r>
      <w:r w:rsidR="00D6380A">
        <w:rPr>
          <w:rFonts w:ascii="Times New Roman" w:hAnsi="Times New Roman" w:cs="Times New Roman"/>
          <w:sz w:val="20"/>
          <w:szCs w:val="20"/>
        </w:rPr>
        <w:t>3</w:t>
      </w:r>
      <w:r w:rsidRPr="00A97223">
        <w:rPr>
          <w:rFonts w:ascii="Times New Roman" w:hAnsi="Times New Roman" w:cs="Times New Roman"/>
          <w:sz w:val="20"/>
          <w:szCs w:val="20"/>
        </w:rPr>
        <w:t xml:space="preserve">.2025 г. № </w:t>
      </w:r>
      <w:r w:rsidR="00D6380A">
        <w:rPr>
          <w:rFonts w:ascii="Times New Roman" w:hAnsi="Times New Roman" w:cs="Times New Roman"/>
          <w:sz w:val="20"/>
          <w:szCs w:val="20"/>
        </w:rPr>
        <w:t>10</w:t>
      </w:r>
    </w:p>
    <w:p w:rsidR="00A97223" w:rsidRPr="00A97223" w:rsidRDefault="00A97223" w:rsidP="00A97223">
      <w:pPr>
        <w:spacing w:after="0" w:line="240" w:lineRule="auto"/>
        <w:jc w:val="right"/>
        <w:rPr>
          <w:rFonts w:ascii="Times New Roman" w:hAnsi="Times New Roman" w:cs="Times New Roman"/>
          <w:b/>
          <w:sz w:val="20"/>
          <w:szCs w:val="20"/>
        </w:rPr>
      </w:pPr>
      <w:r w:rsidRPr="00A97223">
        <w:rPr>
          <w:rFonts w:ascii="Times New Roman" w:hAnsi="Times New Roman" w:cs="Times New Roman"/>
          <w:sz w:val="20"/>
          <w:szCs w:val="20"/>
        </w:rPr>
        <w:t xml:space="preserve"> </w:t>
      </w:r>
    </w:p>
    <w:p w:rsidR="00D6380A" w:rsidRPr="00D6380A" w:rsidRDefault="00D6380A" w:rsidP="00D6380A">
      <w:pPr>
        <w:pStyle w:val="a5"/>
        <w:spacing w:before="0" w:beforeAutospacing="0" w:after="0" w:afterAutospacing="0"/>
        <w:jc w:val="center"/>
        <w:rPr>
          <w:b/>
          <w:bCs/>
          <w:color w:val="000000"/>
          <w:sz w:val="20"/>
          <w:szCs w:val="20"/>
        </w:rPr>
      </w:pPr>
      <w:r w:rsidRPr="00D6380A">
        <w:rPr>
          <w:b/>
          <w:bCs/>
          <w:color w:val="000000"/>
          <w:sz w:val="20"/>
          <w:szCs w:val="20"/>
        </w:rPr>
        <w:t>Отчет о</w:t>
      </w:r>
      <w:r w:rsidRPr="00D6380A">
        <w:rPr>
          <w:b/>
          <w:sz w:val="20"/>
          <w:szCs w:val="20"/>
        </w:rPr>
        <w:t xml:space="preserve"> </w:t>
      </w:r>
      <w:r w:rsidRPr="00D6380A">
        <w:rPr>
          <w:b/>
          <w:bCs/>
          <w:sz w:val="20"/>
          <w:szCs w:val="20"/>
        </w:rPr>
        <w:t>результатах деятельности</w:t>
      </w:r>
      <w:r w:rsidRPr="00D6380A">
        <w:rPr>
          <w:b/>
          <w:sz w:val="20"/>
          <w:szCs w:val="20"/>
        </w:rPr>
        <w:t xml:space="preserve"> Главы Артемьевского сельского поселения, Администрации Артемьевского сельского поселения и Муниципального Совета Артемьевского сельского поселения в 2024 году</w:t>
      </w:r>
    </w:p>
    <w:p w:rsidR="00D6380A" w:rsidRPr="00D6380A" w:rsidRDefault="00D6380A" w:rsidP="00D6380A">
      <w:pPr>
        <w:pStyle w:val="af0"/>
        <w:ind w:firstLine="0"/>
        <w:rPr>
          <w:sz w:val="20"/>
        </w:rPr>
      </w:pPr>
    </w:p>
    <w:p w:rsidR="00D6380A" w:rsidRPr="00D6380A" w:rsidRDefault="00D6380A" w:rsidP="00D6380A">
      <w:pPr>
        <w:pStyle w:val="af0"/>
        <w:ind w:firstLine="567"/>
        <w:rPr>
          <w:sz w:val="20"/>
        </w:rPr>
      </w:pPr>
      <w:r w:rsidRPr="00D6380A">
        <w:rPr>
          <w:sz w:val="20"/>
        </w:rPr>
        <w:t xml:space="preserve">      Работа Главы, Администрации и Муниципального Совета  Артемьевского сельского поселения в 2024 году была направлена на решение вопросов местного значения и полномочий, определенных Федеральным законом от 06.10.2003 131-ФЗ «Об общих принципах организации местного самоуправления в Российской Федерации», а так же полномочий, которыми наделены органы местного самоуправления законами Ярославской области и закрепленных в Уставе Артемьевского сельского поселения Тутаевского муниципального района Ярославской области.</w:t>
      </w:r>
    </w:p>
    <w:p w:rsidR="00D6380A" w:rsidRPr="00D6380A" w:rsidRDefault="00D6380A" w:rsidP="00D6380A">
      <w:pPr>
        <w:pStyle w:val="af0"/>
        <w:ind w:firstLine="567"/>
        <w:rPr>
          <w:sz w:val="20"/>
        </w:rPr>
      </w:pPr>
      <w:r w:rsidRPr="00D6380A">
        <w:rPr>
          <w:sz w:val="20"/>
        </w:rPr>
        <w:t>В состав Артемьевского сельского поселения входят 57 населенных пунктов. Общая площадь территории Артемьевского сельского поселения  составляет 20370 гектар. По состоянию на 01.01.2024 года численность населения составляет 1256 человек.</w:t>
      </w:r>
    </w:p>
    <w:p w:rsidR="00D6380A" w:rsidRPr="00D6380A" w:rsidRDefault="00D6380A" w:rsidP="00D6380A">
      <w:pPr>
        <w:pStyle w:val="af0"/>
        <w:ind w:firstLine="567"/>
        <w:rPr>
          <w:sz w:val="20"/>
        </w:rPr>
      </w:pPr>
      <w:r w:rsidRPr="00D6380A">
        <w:rPr>
          <w:sz w:val="20"/>
        </w:rPr>
        <w:t>В 2024 году Главой была поставлена цель - повышение уровня жизни населения Артемьевского сельского поселения на основе сбалансированного решения проблем социально-экономического развития и сохранения благоприятной окружающей среды.</w:t>
      </w:r>
    </w:p>
    <w:p w:rsidR="00D6380A" w:rsidRPr="00CF0F86" w:rsidRDefault="00D6380A" w:rsidP="00D6380A">
      <w:pPr>
        <w:pStyle w:val="af0"/>
        <w:ind w:firstLine="567"/>
        <w:jc w:val="center"/>
        <w:rPr>
          <w:b/>
          <w:sz w:val="20"/>
          <w:u w:val="single"/>
        </w:rPr>
      </w:pPr>
      <w:r w:rsidRPr="00CF0F86">
        <w:rPr>
          <w:b/>
          <w:sz w:val="20"/>
          <w:u w:val="single"/>
        </w:rPr>
        <w:t>Администрация Артемьевского сельского поселения</w:t>
      </w:r>
    </w:p>
    <w:p w:rsidR="00D6380A" w:rsidRPr="00D6380A" w:rsidRDefault="00D6380A" w:rsidP="00D6380A">
      <w:pPr>
        <w:pStyle w:val="af0"/>
        <w:ind w:firstLine="567"/>
        <w:rPr>
          <w:sz w:val="20"/>
        </w:rPr>
      </w:pPr>
      <w:r w:rsidRPr="00D6380A">
        <w:rPr>
          <w:sz w:val="20"/>
        </w:rPr>
        <w:t>Работой Администрации руководит Глава Артемьевского сельского поселения. Для организации деятельности Администрации Артемьевского сельского поселения утверждена штатная численность муниципальных служащих в количестве 9 единиц, из них фактически заняты шесть 1 - Глава, 4 - муниципальных служащих, 1 - обслуживающий персонал, три единицы являются вакантными.</w:t>
      </w:r>
    </w:p>
    <w:p w:rsidR="00D6380A" w:rsidRPr="00D6380A" w:rsidRDefault="00D6380A" w:rsidP="00D6380A">
      <w:pPr>
        <w:pStyle w:val="af0"/>
        <w:ind w:firstLine="567"/>
        <w:rPr>
          <w:sz w:val="20"/>
        </w:rPr>
      </w:pPr>
      <w:r w:rsidRPr="00D6380A">
        <w:rPr>
          <w:sz w:val="20"/>
        </w:rPr>
        <w:t xml:space="preserve">В 2024 году Администрацией Артемьевского сельского поселения разработаны и утверждены 209 постановлений.  Постановления Администрации, имеющие нормативно-правовой характер своевременно обнародовались и опубликовывались. Проекты нормативных правовых актов проходят юридическую и антикоррупционную экспертизу.   </w:t>
      </w:r>
    </w:p>
    <w:p w:rsidR="00D6380A" w:rsidRPr="00D6380A" w:rsidRDefault="00D6380A" w:rsidP="00D6380A">
      <w:pPr>
        <w:pStyle w:val="af0"/>
        <w:ind w:firstLine="567"/>
        <w:rPr>
          <w:sz w:val="20"/>
        </w:rPr>
      </w:pPr>
      <w:r w:rsidRPr="00D6380A">
        <w:rPr>
          <w:sz w:val="20"/>
        </w:rPr>
        <w:t xml:space="preserve">На официальном сайте Тутаевского муниципального района в разделе «Артемьевское сельское поселение» специалистом Администрации регулярно размещается и обновляется информация об органах местного самоуправления, муниципальные нормативные правовые акты, административные регламенты предоставления муниципальных услуг, информация о структуре и деятельности Администрации, объявления. Учреждена муниципальная газета «Вестник Артемьевского сельского поселения», выпущено четыре номера.       </w:t>
      </w:r>
    </w:p>
    <w:p w:rsidR="00D6380A" w:rsidRPr="00D6380A" w:rsidRDefault="00D6380A" w:rsidP="00D6380A">
      <w:pPr>
        <w:pStyle w:val="af0"/>
        <w:ind w:firstLine="567"/>
        <w:rPr>
          <w:sz w:val="20"/>
        </w:rPr>
      </w:pPr>
      <w:r w:rsidRPr="00D6380A">
        <w:rPr>
          <w:sz w:val="20"/>
        </w:rPr>
        <w:t xml:space="preserve">В перечень муниципальных услуг и контрольных функций, осуществляемых Администрацией Артемьевского сельского поселения и предоставляемых юридическим и физическим лицам, включены восемнадцать муниципальных услуг и две контрольные функции. В соответствии с Федеральным законом от 27 июля 2010 года № 210-ФЗ «Об организации предоставления государственных и муниципальных услуг» Администрацией Артемьевского сельского поселения предоставляемые муниципальные услуги регламентированы, так же утверждены административные регламенты исполнения контрольных функций. </w:t>
      </w:r>
    </w:p>
    <w:p w:rsidR="00D6380A" w:rsidRPr="00D6380A" w:rsidRDefault="00D6380A" w:rsidP="00D6380A">
      <w:pPr>
        <w:pStyle w:val="ConsNormal"/>
        <w:ind w:right="0" w:firstLine="567"/>
        <w:jc w:val="both"/>
        <w:rPr>
          <w:rFonts w:ascii="Times New Roman" w:hAnsi="Times New Roman"/>
          <w:color w:val="000000"/>
        </w:rPr>
      </w:pPr>
      <w:r w:rsidRPr="00D6380A">
        <w:rPr>
          <w:rFonts w:ascii="Times New Roman" w:hAnsi="Times New Roman"/>
          <w:color w:val="000000"/>
        </w:rPr>
        <w:t xml:space="preserve">В соответствии с Федеральным законом «О порядке рассмотрения обращений граждан в Российской Федерации» в Администрации организован и проводится личный прием граждан Главой Артемьевского сельского поселения и ведущими специалистами Администрации. В 2024 году было более ста устных обращений к Главе поселения и специалистам Администрации. Рассмотрено 26 письменных обращений граждан. Согласно исполняемых полномочий рассмотрено 1267 письменных запросов от организаций и юридических лиц, по которым приняты конструктивные решения, даны квалифицированные ответы и разъяснения. </w:t>
      </w:r>
    </w:p>
    <w:p w:rsidR="00D6380A" w:rsidRPr="00D6380A" w:rsidRDefault="00D6380A" w:rsidP="00D6380A">
      <w:pPr>
        <w:pStyle w:val="ConsNormal"/>
        <w:ind w:right="0" w:firstLine="567"/>
        <w:jc w:val="both"/>
        <w:rPr>
          <w:rFonts w:ascii="Times New Roman" w:hAnsi="Times New Roman"/>
          <w:snapToGrid/>
        </w:rPr>
      </w:pPr>
      <w:r w:rsidRPr="00D6380A">
        <w:rPr>
          <w:rFonts w:ascii="Times New Roman" w:hAnsi="Times New Roman"/>
          <w:snapToGrid/>
        </w:rPr>
        <w:t>В Администрации сформирован и находится на хранении архивный фонд Артемьевского сельского поселения. По сроку передачи документов для дальнейшего хранения в Архивный отдел административно-правового управления Администрации Тутаевского муниципального района в 2024 году ответственным специалистом обработаны,  подготовлены и сданы документы постоянного хранения за период 2022 - 2023 годы.</w:t>
      </w:r>
    </w:p>
    <w:p w:rsidR="00D6380A" w:rsidRPr="00D6380A" w:rsidRDefault="00D6380A" w:rsidP="00D6380A">
      <w:pPr>
        <w:pStyle w:val="af0"/>
        <w:ind w:firstLine="0"/>
        <w:rPr>
          <w:color w:val="000000"/>
          <w:sz w:val="20"/>
        </w:rPr>
      </w:pPr>
      <w:r w:rsidRPr="00D6380A">
        <w:rPr>
          <w:color w:val="000000"/>
          <w:sz w:val="20"/>
        </w:rPr>
        <w:t xml:space="preserve">         По состоянию на 01.01.2025 года в Артемьевском сельском поселении состоит на учете 49 граждан (24 семьи) нуждающийся в жилье. Из них 16 граждан (14 семей) - дети сироты, 33 гражданина (10 семей) - граждане нуждающиеся в улучшении жилищных условий. Специалистом Администрации, ответственным за данное направление, в установленном порядке, ведется учет граждан, нуждающихся в улучшении жилищных условий. Ответственным специалистом проводится ежегодная работа по перерегистрации граждан, состоящих на учете 5 и более лет.             </w:t>
      </w:r>
    </w:p>
    <w:p w:rsidR="00D6380A" w:rsidRPr="00D6380A" w:rsidRDefault="00D6380A" w:rsidP="00D6380A">
      <w:pPr>
        <w:pStyle w:val="af0"/>
        <w:ind w:firstLine="709"/>
        <w:rPr>
          <w:color w:val="000000"/>
          <w:sz w:val="20"/>
        </w:rPr>
      </w:pPr>
      <w:r w:rsidRPr="00D6380A">
        <w:rPr>
          <w:color w:val="000000"/>
          <w:sz w:val="20"/>
        </w:rPr>
        <w:t xml:space="preserve">В течение 2024 года Администрацией Артемьевского сельского поселения была оформлена передача четырёх муниципальных квартир в собственность граждан, проживающих в данном жилом фонде на основании договоров социального найма путем приватизации. </w:t>
      </w:r>
    </w:p>
    <w:p w:rsidR="00D6380A" w:rsidRPr="00D6380A" w:rsidRDefault="00D6380A" w:rsidP="00D6380A">
      <w:pPr>
        <w:pStyle w:val="af0"/>
        <w:ind w:firstLine="0"/>
        <w:rPr>
          <w:color w:val="000000"/>
          <w:sz w:val="20"/>
          <w:shd w:val="clear" w:color="auto" w:fill="FFFFFF"/>
        </w:rPr>
      </w:pPr>
      <w:r w:rsidRPr="00D6380A">
        <w:rPr>
          <w:color w:val="000000"/>
          <w:sz w:val="20"/>
          <w:shd w:val="clear" w:color="auto" w:fill="FFFFFF"/>
        </w:rPr>
        <w:t xml:space="preserve">           На территории Артемьевского сельского поселения создана и работает межведомственная комиссия по признанию жилых помещений пригодными (непригодными) для проживания и многоквартирных домов аварийными и подлежащими сносу и реконструкции. В течении 2024 года обращений не поступало. </w:t>
      </w:r>
    </w:p>
    <w:p w:rsidR="00D6380A" w:rsidRPr="00D6380A" w:rsidRDefault="00D6380A" w:rsidP="00D6380A">
      <w:pPr>
        <w:pStyle w:val="af0"/>
        <w:ind w:firstLine="567"/>
        <w:rPr>
          <w:sz w:val="20"/>
        </w:rPr>
      </w:pPr>
      <w:r w:rsidRPr="00D6380A">
        <w:rPr>
          <w:sz w:val="20"/>
        </w:rPr>
        <w:t xml:space="preserve">При Администрации Артемьевского сельского поселения работает общественная комиссия по делам несовершеннолетних и защите их прав, председателем которой является Глава Артемьевского сельского поселения, а ответственным секретарем -  ведущий специалист Администрации Артемьевского сельского поселения. На учете в комиссии состоят две семьи, находящиеся в социально опасном положении и трудной жизненной ситуации. На территории Артемьевского сельского поселения четыре ребенка находятся под опекой. Общественная КДН и ЗП организует свою работу согласно ежегодного Плана работы, тесно сотрудничает с Отделом по делам несовершеннолетних и защите их прав Тутаевского муниципального района, Отделом опеки и попечительства Тутаевского района, участковым уполномоченным сотрудником МО УМВД "Тутаевский", Отделом по делам несовершеннолетних МВД Тутаевского муниципального района, </w:t>
      </w:r>
      <w:r w:rsidRPr="00D6380A">
        <w:rPr>
          <w:sz w:val="20"/>
        </w:rPr>
        <w:lastRenderedPageBreak/>
        <w:t>учреждениями образования и культуры, расположенными на территории Артемьевского сельского поселения. По мере необходимости и в соответствии с планом работы проводятся заседания общественной КДН и ЗП, рейды в семьи, состоящие на учете, профилактическая работа с детьми и родителями.</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xml:space="preserve">       Для безопасного проживания граждан на территории Артемьевского сельского поселения:</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в пожароопасные периоды Администрацией приняты нормативные акты в целях предотвращения пожаров в населенных пунктах. Уполномоченным специалистом Администрации проводится разъяснительная работа с населением по соблюдению правил пожарной безопасности в быту путем распространения памяток, наглядной агитации, размещения информации на сайте Администрации в сети «Интернет», инструктажа. Совместно со специалистами ОНД Тутаевского района в 2024 году проведено 20</w:t>
      </w:r>
      <w:r w:rsidRPr="00D6380A">
        <w:rPr>
          <w:rFonts w:ascii="Times New Roman" w:hAnsi="Times New Roman" w:cs="Times New Roman"/>
          <w:color w:val="000000"/>
          <w:sz w:val="20"/>
          <w:szCs w:val="20"/>
        </w:rPr>
        <w:t xml:space="preserve"> сходов</w:t>
      </w:r>
      <w:r w:rsidRPr="00D6380A">
        <w:rPr>
          <w:rFonts w:ascii="Times New Roman" w:hAnsi="Times New Roman" w:cs="Times New Roman"/>
          <w:sz w:val="20"/>
          <w:szCs w:val="20"/>
        </w:rPr>
        <w:t xml:space="preserve"> в населенных пунктах поселения по вопросам пожарной безопасности;</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xml:space="preserve">- в паводковый период и в период купального сезона специалистами Администрации проводится разъяснительная работа с населением по соблюдению правил поведения на водных объектах. Приняты нормативно-правовые акты по вопросам безопасности на водных объектах, размещаются аншлаги о запрете выхода на лед и запрете купания в не установленных местах, размещается информация на сайте Администрации в сети «Интернет» и на официальной странице в контакте.             </w:t>
      </w:r>
    </w:p>
    <w:p w:rsidR="00D6380A" w:rsidRPr="00D6380A" w:rsidRDefault="00D6380A" w:rsidP="00D6380A">
      <w:pPr>
        <w:pStyle w:val="ConsNormal"/>
        <w:ind w:right="0" w:firstLine="0"/>
        <w:jc w:val="both"/>
        <w:rPr>
          <w:rFonts w:ascii="Times New Roman" w:hAnsi="Times New Roman"/>
        </w:rPr>
      </w:pPr>
      <w:r w:rsidRPr="00D6380A">
        <w:rPr>
          <w:rFonts w:ascii="Times New Roman" w:hAnsi="Times New Roman"/>
        </w:rPr>
        <w:t xml:space="preserve">         Специалистом, ответственным за воинский учет, проводится работа по постановке и снятию с воинского учета граждан, работа по обмену информацией с военным комиссариатом г.Тутаева, работа с предприятиями, расположенными на территории Артемьевского сельского поселения по учету военнообязанных граждан, проводится работа с призывниками, а также мобилизационная работа.       </w:t>
      </w:r>
    </w:p>
    <w:p w:rsidR="00D6380A" w:rsidRPr="00D6380A" w:rsidRDefault="00D6380A" w:rsidP="00D6380A">
      <w:pPr>
        <w:pStyle w:val="ConsNormal"/>
        <w:ind w:right="0" w:firstLine="0"/>
        <w:jc w:val="both"/>
        <w:rPr>
          <w:rFonts w:ascii="Times New Roman" w:hAnsi="Times New Roman"/>
        </w:rPr>
      </w:pPr>
      <w:r w:rsidRPr="00D6380A">
        <w:rPr>
          <w:rFonts w:ascii="Times New Roman" w:hAnsi="Times New Roman"/>
        </w:rPr>
        <w:t xml:space="preserve">        Специалистами Администрации, ответственными за Артемьевский и Николо-Эдомский округи ежегодно проводится уточнение и заполнение сведений в книгах похозяйственного учета.</w:t>
      </w:r>
    </w:p>
    <w:p w:rsidR="00D6380A" w:rsidRPr="00D6380A" w:rsidRDefault="00D6380A" w:rsidP="00D6380A">
      <w:pPr>
        <w:pStyle w:val="ConsNormal"/>
        <w:ind w:right="0" w:firstLine="0"/>
        <w:jc w:val="both"/>
        <w:rPr>
          <w:rFonts w:ascii="Times New Roman" w:hAnsi="Times New Roman"/>
        </w:rPr>
      </w:pPr>
      <w:r w:rsidRPr="00D6380A">
        <w:rPr>
          <w:rFonts w:ascii="Times New Roman" w:hAnsi="Times New Roman"/>
        </w:rPr>
        <w:t xml:space="preserve">        На территории Артемьевского сельского поселения расположено более 2500 земельных участков. Специалист Администрации по земельным вопросам консультирует граждан по оформлению в собственность земельных участков, подготовке документов для оформления прав наследства. В </w:t>
      </w:r>
      <w:r w:rsidRPr="00D6380A">
        <w:rPr>
          <w:rFonts w:ascii="Times New Roman" w:hAnsi="Times New Roman"/>
          <w:color w:val="000000"/>
        </w:rPr>
        <w:t xml:space="preserve">2024 году </w:t>
      </w:r>
      <w:r w:rsidRPr="00D6380A">
        <w:rPr>
          <w:rFonts w:ascii="Times New Roman" w:hAnsi="Times New Roman"/>
        </w:rPr>
        <w:t xml:space="preserve">продолжена работа по инвентаризации земельных участков – выявление собственников, вручение и направление собственникам объектов недвижимости памяток, предупреждений о необходимости регистрации объектов в ЕГРП и своевременной уплаты налогов, сверка и уточнение данных с Росреестром и налоговой инспекцией. </w:t>
      </w:r>
    </w:p>
    <w:p w:rsidR="00D6380A" w:rsidRPr="00D6380A" w:rsidRDefault="00D6380A" w:rsidP="00D6380A">
      <w:pPr>
        <w:pStyle w:val="ConsNormal"/>
        <w:ind w:right="0" w:firstLine="0"/>
        <w:jc w:val="both"/>
        <w:rPr>
          <w:rFonts w:ascii="Times New Roman" w:hAnsi="Times New Roman"/>
          <w:color w:val="000000"/>
        </w:rPr>
      </w:pPr>
      <w:r w:rsidRPr="00D6380A">
        <w:rPr>
          <w:rFonts w:ascii="Times New Roman" w:hAnsi="Times New Roman"/>
        </w:rPr>
        <w:t xml:space="preserve">      </w:t>
      </w:r>
      <w:r w:rsidRPr="00D6380A">
        <w:rPr>
          <w:rFonts w:ascii="Times New Roman" w:hAnsi="Times New Roman"/>
          <w:color w:val="000000"/>
        </w:rPr>
        <w:t>Ведение адресного хозяйства на территории Артемьевского сельского поселения осуществляется специалистом Администрации. В 2024 году помимо единичных обращений граждан за присвоением адреса построенному дому в населенном пункте было присвоено  более 700 новых адресов объектам адресации на территориях СНТ, в связи с реализацией областной программы комплексных кадастровых работ на территории нашего поселения. Постоянно проводится работа по уточнению данных по ранее присвоенным адресам. Уточнения и изменения вносятся в адресную систему ФИАС.</w:t>
      </w:r>
    </w:p>
    <w:p w:rsidR="00D6380A" w:rsidRPr="00D6380A" w:rsidRDefault="00D6380A" w:rsidP="00D6380A">
      <w:pPr>
        <w:pStyle w:val="ConsNormal"/>
        <w:ind w:right="0" w:firstLine="0"/>
        <w:jc w:val="both"/>
        <w:rPr>
          <w:rFonts w:ascii="Times New Roman" w:hAnsi="Times New Roman"/>
        </w:rPr>
      </w:pPr>
      <w:r w:rsidRPr="00D6380A">
        <w:rPr>
          <w:rFonts w:ascii="Times New Roman" w:hAnsi="Times New Roman"/>
        </w:rPr>
        <w:t xml:space="preserve">       С целью реализации программы капитального ремонта многоквартирных домов, расположенных в Артемьевском сельском поселении специалистом Администрации ответственным за работу с Региональным фондом содействия капитальному ремонту МКД ЯО, проводится совместная работа с Региональным фондом по формированию перечня многоквартирных домов для включения в краткосрочную и долгосрочную программу капитального ремонта МКД. </w:t>
      </w:r>
      <w:r w:rsidRPr="00D6380A">
        <w:rPr>
          <w:rStyle w:val="docdata"/>
          <w:rFonts w:ascii="Times New Roman" w:hAnsi="Times New Roman"/>
          <w:color w:val="000000"/>
          <w:shd w:val="clear" w:color="auto" w:fill="FFFFFF"/>
        </w:rPr>
        <w:t xml:space="preserve">В 2024 году проведен ремонт кровли МКД №5 в д.Осташево. Получено уведомление по ранее направленным документам о включении МКД №10 д.Столбищи по ул.Центральная в план ремонта на 2025 год.  </w:t>
      </w:r>
    </w:p>
    <w:p w:rsidR="00D6380A" w:rsidRPr="00D6380A" w:rsidRDefault="00D6380A" w:rsidP="00D6380A">
      <w:pPr>
        <w:pStyle w:val="ConsNormal"/>
        <w:ind w:right="0" w:firstLine="0"/>
        <w:jc w:val="both"/>
        <w:rPr>
          <w:rFonts w:ascii="Times New Roman" w:hAnsi="Times New Roman"/>
          <w:b/>
          <w:color w:val="000000"/>
        </w:rPr>
      </w:pPr>
      <w:r w:rsidRPr="00D6380A">
        <w:rPr>
          <w:rFonts w:ascii="Times New Roman" w:hAnsi="Times New Roman"/>
          <w:color w:val="C00000"/>
        </w:rPr>
        <w:t xml:space="preserve">       </w:t>
      </w:r>
      <w:r w:rsidRPr="00D6380A">
        <w:rPr>
          <w:rFonts w:ascii="Times New Roman" w:hAnsi="Times New Roman"/>
          <w:color w:val="000000"/>
        </w:rPr>
        <w:t>В рамках исполнения полномочий по осуществлению нотариальных действий уполномоченным специалистом выполнено 2 нотариальных действия</w:t>
      </w:r>
      <w:r w:rsidRPr="00D6380A">
        <w:rPr>
          <w:rFonts w:ascii="Times New Roman" w:hAnsi="Times New Roman"/>
          <w:b/>
          <w:color w:val="000000"/>
        </w:rPr>
        <w:t>.</w:t>
      </w:r>
    </w:p>
    <w:p w:rsidR="00D6380A" w:rsidRPr="00CF0F86" w:rsidRDefault="00D6380A" w:rsidP="00D6380A">
      <w:pPr>
        <w:pStyle w:val="ConsNormal"/>
        <w:ind w:right="0" w:firstLine="0"/>
        <w:jc w:val="center"/>
        <w:rPr>
          <w:rFonts w:ascii="Times New Roman" w:hAnsi="Times New Roman"/>
          <w:color w:val="000000"/>
          <w:u w:val="single"/>
        </w:rPr>
      </w:pPr>
      <w:r w:rsidRPr="00CF0F86">
        <w:rPr>
          <w:rFonts w:ascii="Times New Roman" w:hAnsi="Times New Roman"/>
          <w:b/>
          <w:color w:val="000000"/>
          <w:u w:val="single"/>
        </w:rPr>
        <w:t xml:space="preserve">Муниципальный совет </w:t>
      </w:r>
    </w:p>
    <w:p w:rsidR="00D6380A" w:rsidRPr="00D6380A" w:rsidRDefault="00D6380A" w:rsidP="00D6380A">
      <w:pPr>
        <w:pStyle w:val="ConsNormal"/>
        <w:ind w:right="0" w:firstLine="0"/>
        <w:jc w:val="both"/>
        <w:rPr>
          <w:rFonts w:ascii="Times New Roman" w:hAnsi="Times New Roman"/>
        </w:rPr>
      </w:pPr>
      <w:r w:rsidRPr="00D6380A">
        <w:rPr>
          <w:rFonts w:ascii="Times New Roman" w:hAnsi="Times New Roman"/>
        </w:rPr>
        <w:t xml:space="preserve">       Глава Артемьевского сельского поселения в соответствии с Уставом Артемьевского сельского поселения Тутаевского муниципального района Ярославской области является Председателем Муниципального Совета Артемьевского сельского поселения Тутаевского муниципального района Ярославской области. </w:t>
      </w:r>
    </w:p>
    <w:p w:rsidR="00D6380A" w:rsidRPr="00D6380A" w:rsidRDefault="00D6380A" w:rsidP="00D6380A">
      <w:pPr>
        <w:pStyle w:val="ConsNormal"/>
        <w:ind w:right="0" w:firstLine="0"/>
        <w:jc w:val="both"/>
        <w:rPr>
          <w:rFonts w:ascii="Times New Roman" w:hAnsi="Times New Roman"/>
        </w:rPr>
      </w:pPr>
      <w:r w:rsidRPr="00D6380A">
        <w:rPr>
          <w:rFonts w:ascii="Times New Roman" w:hAnsi="Times New Roman"/>
        </w:rPr>
        <w:t xml:space="preserve">       Муниципальный Совет является Представительным органом Артемьевского сельского поселения, состоящим из 10 депутатов, избираемых на муниципальных выборах. В 2024 году работают депутаты Муниципального Совета Артемьевского сельского поселения пятого созыва.</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Муниципальный Совет в своей работе руководствуется нормами Законов Российской Федерации и Законов Ярославской области, Уставом Артемьевского сельского поселения Тутаевского муниципального района Ярославской области и Регламентом Муниципального Совета Артемьевского сельского поселения.</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Основными направлениями работы Муниципального Совета Артемьевского сельского поселения является:</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анализ проектов нормативно-правовых актов, подготовка замечаний и предложений по рассматриваемым проектам;</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рассмотрение обращений граждан и содействие в решении их вопросов;</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принятие проектов решений Муниципального Совета;</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контроль за исполнением ранее принятых решений Муниципального Совета.</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В структуре Муниципального Совета созданы три постоянные комиссии:</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1. ревизионная комиссия;</w:t>
      </w:r>
    </w:p>
    <w:p w:rsidR="00D6380A" w:rsidRPr="00D6380A" w:rsidRDefault="00D6380A" w:rsidP="00D6380A">
      <w:pPr>
        <w:spacing w:after="0" w:line="240" w:lineRule="auto"/>
        <w:ind w:firstLine="567"/>
        <w:jc w:val="both"/>
        <w:rPr>
          <w:rFonts w:ascii="Times New Roman" w:hAnsi="Times New Roman" w:cs="Times New Roman"/>
          <w:color w:val="000000"/>
          <w:sz w:val="20"/>
          <w:szCs w:val="20"/>
        </w:rPr>
      </w:pPr>
      <w:r w:rsidRPr="00D6380A">
        <w:rPr>
          <w:rFonts w:ascii="Times New Roman" w:hAnsi="Times New Roman" w:cs="Times New Roman"/>
          <w:sz w:val="20"/>
          <w:szCs w:val="20"/>
        </w:rPr>
        <w:t xml:space="preserve">2. комиссия </w:t>
      </w:r>
      <w:r w:rsidRPr="00D6380A">
        <w:rPr>
          <w:rFonts w:ascii="Times New Roman" w:hAnsi="Times New Roman" w:cs="Times New Roman"/>
          <w:color w:val="000000"/>
          <w:sz w:val="20"/>
          <w:szCs w:val="20"/>
        </w:rPr>
        <w:t>по экономической политике, социальной политике и вопросам жилищно-коммунального хозяйства;</w:t>
      </w:r>
    </w:p>
    <w:p w:rsidR="00D6380A" w:rsidRPr="00D6380A" w:rsidRDefault="00D6380A" w:rsidP="00D6380A">
      <w:pPr>
        <w:spacing w:after="0" w:line="240" w:lineRule="auto"/>
        <w:ind w:firstLine="567"/>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3. комиссия по бюджету, финансам, налоговой политике и вопросам местного самоуправления.</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xml:space="preserve">         Основными целями деятельности Ревизионной комиссии являются:</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осуществление финансового контроля за соблюдением установленного порядка подготовки и рассмотрения проекта бюджета Артемьевского сельского поселения и отчета о его исполнении;</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осуществление финансового контроля за исполнением бюджета сельского поселения;</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осуществление финансового контроля за соблюдением установленного порядка управления и распоряжения имуществом, находящимся в муниципальной собственности сельского поселения.</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Основные полномочия постоянных комиссий:</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lastRenderedPageBreak/>
        <w:t>- осуществляют предварительное рассмотрение проектов решений Муниципального Совета, заключений контрольно-счетной палаты по проектам решений и иных представле</w:t>
      </w:r>
      <w:r w:rsidRPr="00D6380A">
        <w:rPr>
          <w:rFonts w:ascii="Times New Roman" w:hAnsi="Times New Roman" w:cs="Times New Roman"/>
          <w:color w:val="000000"/>
          <w:sz w:val="20"/>
          <w:szCs w:val="20"/>
        </w:rPr>
        <w:t>н</w:t>
      </w:r>
      <w:r w:rsidRPr="00D6380A">
        <w:rPr>
          <w:rFonts w:ascii="Times New Roman" w:hAnsi="Times New Roman" w:cs="Times New Roman"/>
          <w:color w:val="000000"/>
          <w:sz w:val="20"/>
          <w:szCs w:val="20"/>
        </w:rPr>
        <w:t>ных ею материалов;</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 осуществляют организацию работы в Муниципальном Совете по своим направлен</w:t>
      </w:r>
      <w:r w:rsidRPr="00D6380A">
        <w:rPr>
          <w:rFonts w:ascii="Times New Roman" w:hAnsi="Times New Roman" w:cs="Times New Roman"/>
          <w:color w:val="000000"/>
          <w:sz w:val="20"/>
          <w:szCs w:val="20"/>
        </w:rPr>
        <w:t>и</w:t>
      </w:r>
      <w:r w:rsidRPr="00D6380A">
        <w:rPr>
          <w:rFonts w:ascii="Times New Roman" w:hAnsi="Times New Roman" w:cs="Times New Roman"/>
          <w:color w:val="000000"/>
          <w:sz w:val="20"/>
          <w:szCs w:val="20"/>
        </w:rPr>
        <w:t>ям деятельности;</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 осуществляют направление своих представителей в качестве докладчиков, содо</w:t>
      </w:r>
      <w:r w:rsidRPr="00D6380A">
        <w:rPr>
          <w:rFonts w:ascii="Times New Roman" w:hAnsi="Times New Roman" w:cs="Times New Roman"/>
          <w:color w:val="000000"/>
          <w:sz w:val="20"/>
          <w:szCs w:val="20"/>
        </w:rPr>
        <w:t>к</w:t>
      </w:r>
      <w:r w:rsidRPr="00D6380A">
        <w:rPr>
          <w:rFonts w:ascii="Times New Roman" w:hAnsi="Times New Roman" w:cs="Times New Roman"/>
          <w:color w:val="000000"/>
          <w:sz w:val="20"/>
          <w:szCs w:val="20"/>
        </w:rPr>
        <w:t>ладчиков, экспертов на заседания Муниципального Совета, внесение согласованных коми</w:t>
      </w:r>
      <w:r w:rsidRPr="00D6380A">
        <w:rPr>
          <w:rFonts w:ascii="Times New Roman" w:hAnsi="Times New Roman" w:cs="Times New Roman"/>
          <w:color w:val="000000"/>
          <w:sz w:val="20"/>
          <w:szCs w:val="20"/>
        </w:rPr>
        <w:t>с</w:t>
      </w:r>
      <w:r w:rsidRPr="00D6380A">
        <w:rPr>
          <w:rFonts w:ascii="Times New Roman" w:hAnsi="Times New Roman" w:cs="Times New Roman"/>
          <w:color w:val="000000"/>
          <w:sz w:val="20"/>
          <w:szCs w:val="20"/>
        </w:rPr>
        <w:t>сией поправок, распространение подготовленных заключений и других материалов;</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 осуществляют подготовку предложений и осуществление по поручению Муниц</w:t>
      </w:r>
      <w:r w:rsidRPr="00D6380A">
        <w:rPr>
          <w:rFonts w:ascii="Times New Roman" w:hAnsi="Times New Roman" w:cs="Times New Roman"/>
          <w:color w:val="000000"/>
          <w:sz w:val="20"/>
          <w:szCs w:val="20"/>
        </w:rPr>
        <w:t>и</w:t>
      </w:r>
      <w:r w:rsidRPr="00D6380A">
        <w:rPr>
          <w:rFonts w:ascii="Times New Roman" w:hAnsi="Times New Roman" w:cs="Times New Roman"/>
          <w:color w:val="000000"/>
          <w:sz w:val="20"/>
          <w:szCs w:val="20"/>
        </w:rPr>
        <w:t>пального Совета контрольных функций за деятельностью органов и должностных лиц мес</w:t>
      </w:r>
      <w:r w:rsidRPr="00D6380A">
        <w:rPr>
          <w:rFonts w:ascii="Times New Roman" w:hAnsi="Times New Roman" w:cs="Times New Roman"/>
          <w:color w:val="000000"/>
          <w:sz w:val="20"/>
          <w:szCs w:val="20"/>
        </w:rPr>
        <w:t>т</w:t>
      </w:r>
      <w:r w:rsidRPr="00D6380A">
        <w:rPr>
          <w:rFonts w:ascii="Times New Roman" w:hAnsi="Times New Roman" w:cs="Times New Roman"/>
          <w:color w:val="000000"/>
          <w:sz w:val="20"/>
          <w:szCs w:val="20"/>
        </w:rPr>
        <w:t>ного самоуправления, в том числе по выполнению ими принятых Муниципальным С</w:t>
      </w:r>
      <w:r w:rsidRPr="00D6380A">
        <w:rPr>
          <w:rFonts w:ascii="Times New Roman" w:hAnsi="Times New Roman" w:cs="Times New Roman"/>
          <w:color w:val="000000"/>
          <w:sz w:val="20"/>
          <w:szCs w:val="20"/>
        </w:rPr>
        <w:t>о</w:t>
      </w:r>
      <w:r w:rsidRPr="00D6380A">
        <w:rPr>
          <w:rFonts w:ascii="Times New Roman" w:hAnsi="Times New Roman" w:cs="Times New Roman"/>
          <w:color w:val="000000"/>
          <w:sz w:val="20"/>
          <w:szCs w:val="20"/>
        </w:rPr>
        <w:t>ветом решений;</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 вносят предложения по соответствующим разделам проекта бюджета Артемьевского сельского поселения, а также дают заключения;</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 осуществляют сбор и анализ информации по местным проблемам, находящимся в ведении комиссии;</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 решают вопросы организации и планирования деятельности комиссии;</w:t>
      </w:r>
    </w:p>
    <w:p w:rsidR="00D6380A" w:rsidRPr="00D6380A" w:rsidRDefault="00D6380A" w:rsidP="00D6380A">
      <w:pPr>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color w:val="000000"/>
          <w:sz w:val="20"/>
          <w:szCs w:val="20"/>
        </w:rPr>
        <w:t>- рассматривают обращения граждан и организаций.</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В течении 2024 года Главой поселения проведено девять заседаний Муниципального Совета, на которые были вынесены проекты решений для рассмотрения депутатами. По итогам заседаний Муниципального Совета принято 58 решений. По решению Муниципального Совета были назначены и проведены публичные слушания по следующим вопросам:</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по отчету об исполнении бюджета Артемьевского сельского поселения за 2023 год;</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по внесению изменений и дополнений в Устав Артемьевского  сельского поселения;</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по внесению изменений в правила Благоустройства Артемьевского сельского поселения;</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по вопросу преобразования муниципальных образований ТМР в ТМО с центром в г.Тутаев;</w:t>
      </w:r>
    </w:p>
    <w:p w:rsidR="00D6380A" w:rsidRPr="00D6380A" w:rsidRDefault="00D6380A" w:rsidP="00D6380A">
      <w:pPr>
        <w:spacing w:after="0" w:line="240" w:lineRule="auto"/>
        <w:jc w:val="both"/>
        <w:rPr>
          <w:rFonts w:ascii="Times New Roman" w:hAnsi="Times New Roman" w:cs="Times New Roman"/>
          <w:sz w:val="20"/>
          <w:szCs w:val="20"/>
        </w:rPr>
      </w:pPr>
      <w:r w:rsidRPr="00D6380A">
        <w:rPr>
          <w:rFonts w:ascii="Times New Roman" w:hAnsi="Times New Roman" w:cs="Times New Roman"/>
          <w:sz w:val="20"/>
          <w:szCs w:val="20"/>
        </w:rPr>
        <w:t>- по проекту бюджета Артемьевского сельского поселения на 2025 год;</w:t>
      </w:r>
    </w:p>
    <w:p w:rsidR="00D6380A" w:rsidRPr="00D6380A" w:rsidRDefault="00D6380A" w:rsidP="00D6380A">
      <w:pPr>
        <w:pStyle w:val="ConsNormal"/>
        <w:ind w:right="0" w:firstLine="0"/>
        <w:jc w:val="both"/>
        <w:rPr>
          <w:rFonts w:ascii="Times New Roman" w:hAnsi="Times New Roman"/>
          <w:bCs/>
          <w:color w:val="000000"/>
        </w:rPr>
      </w:pPr>
      <w:r w:rsidRPr="00D6380A">
        <w:rPr>
          <w:rFonts w:ascii="Times New Roman" w:hAnsi="Times New Roman"/>
        </w:rPr>
        <w:t xml:space="preserve">          Проекты нормативных правовых актов проходят юридическую и антикоррупционную экспертизу. Решения Муниципального Совета, имеющие нормативно-правовой характер своевременно обнародовались и опубликовывались.    </w:t>
      </w:r>
    </w:p>
    <w:p w:rsidR="00D6380A" w:rsidRPr="00CF0F86" w:rsidRDefault="00D6380A" w:rsidP="00D6380A">
      <w:pPr>
        <w:spacing w:after="0" w:line="240" w:lineRule="auto"/>
        <w:ind w:firstLine="709"/>
        <w:jc w:val="center"/>
        <w:rPr>
          <w:rFonts w:ascii="Times New Roman" w:hAnsi="Times New Roman" w:cs="Times New Roman"/>
          <w:b/>
          <w:sz w:val="20"/>
          <w:szCs w:val="20"/>
          <w:u w:val="single"/>
        </w:rPr>
      </w:pPr>
      <w:r w:rsidRPr="00CF0F86">
        <w:rPr>
          <w:rFonts w:ascii="Times New Roman" w:hAnsi="Times New Roman" w:cs="Times New Roman"/>
          <w:b/>
          <w:sz w:val="20"/>
          <w:szCs w:val="20"/>
          <w:u w:val="single"/>
        </w:rPr>
        <w:t>Исполнение бюджета Артемьевского сельского поселения за 2024 год</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Исполнение бюджета Артемьевского сельского поселения в 2024 году осуществлялось в соответствии с решением Муниципального Совета Артемьевского сельского поселения от 20.12.2023 г. № 42 «О бюджете Артемьевского сельского поселения на 2024 год», в редакциях изменяющих решений Муниципального Совета, принятых в течение 2024 года.</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bCs/>
          <w:sz w:val="20"/>
          <w:szCs w:val="20"/>
        </w:rPr>
        <w:t xml:space="preserve">В результате доходы бюджета утверждены в сумме 8 936,3 т.р., расходы – 9 637,4 т.р., дефицит бюджета – 701,1 т.р. </w:t>
      </w:r>
    </w:p>
    <w:p w:rsidR="00D6380A" w:rsidRPr="00D6380A" w:rsidRDefault="00D6380A" w:rsidP="00D6380A">
      <w:pPr>
        <w:spacing w:after="0" w:line="240" w:lineRule="auto"/>
        <w:ind w:firstLine="567"/>
        <w:jc w:val="both"/>
        <w:rPr>
          <w:rFonts w:ascii="Times New Roman" w:hAnsi="Times New Roman" w:cs="Times New Roman"/>
          <w:bCs/>
          <w:sz w:val="20"/>
          <w:szCs w:val="20"/>
        </w:rPr>
      </w:pPr>
      <w:r w:rsidRPr="00D6380A">
        <w:rPr>
          <w:rFonts w:ascii="Times New Roman" w:hAnsi="Times New Roman" w:cs="Times New Roman"/>
          <w:sz w:val="20"/>
          <w:szCs w:val="20"/>
        </w:rPr>
        <w:t>Бюджет Артемьевского сельского поселения за 12 мес. 2024 г. исполнен по доходам в сумме 9 271,4 т. р., на 104 % к годовому плану, по расходам – 8 871,8 т. р., на 92 % к годовому плану. Местный бюджет на 2024 год фактически исполнен с профицитом в размере 399,6 т. р.</w:t>
      </w:r>
      <w:r w:rsidRPr="00D6380A">
        <w:rPr>
          <w:rFonts w:ascii="Times New Roman" w:hAnsi="Times New Roman" w:cs="Times New Roman"/>
          <w:b/>
          <w:sz w:val="20"/>
          <w:szCs w:val="20"/>
        </w:rPr>
        <w:t xml:space="preserve"> </w:t>
      </w:r>
    </w:p>
    <w:p w:rsidR="00D6380A" w:rsidRPr="00D6380A" w:rsidRDefault="00D6380A" w:rsidP="00D6380A">
      <w:pPr>
        <w:spacing w:after="0" w:line="240" w:lineRule="auto"/>
        <w:ind w:right="-1" w:firstLine="567"/>
        <w:jc w:val="both"/>
        <w:rPr>
          <w:rFonts w:ascii="Times New Roman" w:hAnsi="Times New Roman" w:cs="Times New Roman"/>
          <w:b/>
          <w:bCs/>
          <w:i/>
          <w:sz w:val="20"/>
          <w:szCs w:val="20"/>
          <w:u w:val="single"/>
        </w:rPr>
      </w:pPr>
      <w:r w:rsidRPr="00D6380A">
        <w:rPr>
          <w:rFonts w:ascii="Times New Roman" w:hAnsi="Times New Roman" w:cs="Times New Roman"/>
          <w:b/>
          <w:bCs/>
          <w:i/>
          <w:sz w:val="20"/>
          <w:szCs w:val="20"/>
          <w:u w:val="single"/>
        </w:rPr>
        <w:t xml:space="preserve">1. Анализ исполнения доходной части бюджета за 2024г. </w:t>
      </w:r>
    </w:p>
    <w:p w:rsidR="00D6380A" w:rsidRPr="00D6380A" w:rsidRDefault="00D6380A" w:rsidP="00D6380A">
      <w:pPr>
        <w:spacing w:after="0" w:line="240" w:lineRule="auto"/>
        <w:ind w:right="-1" w:firstLine="567"/>
        <w:jc w:val="both"/>
        <w:rPr>
          <w:rFonts w:ascii="Times New Roman" w:hAnsi="Times New Roman" w:cs="Times New Roman"/>
          <w:bCs/>
          <w:sz w:val="20"/>
          <w:szCs w:val="20"/>
        </w:rPr>
      </w:pPr>
      <w:r w:rsidRPr="00D6380A">
        <w:rPr>
          <w:rFonts w:ascii="Times New Roman" w:hAnsi="Times New Roman" w:cs="Times New Roman"/>
          <w:bCs/>
          <w:sz w:val="20"/>
          <w:szCs w:val="20"/>
          <w:u w:val="single"/>
        </w:rPr>
        <w:t>Налоговые  и неналоговые доходы.</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xml:space="preserve">По состоянию на 31.12.2024 года сумма полученных </w:t>
      </w:r>
      <w:r w:rsidRPr="00D6380A">
        <w:rPr>
          <w:rFonts w:ascii="Times New Roman" w:hAnsi="Times New Roman" w:cs="Times New Roman"/>
          <w:b/>
          <w:bCs/>
          <w:i/>
          <w:iCs/>
          <w:sz w:val="20"/>
          <w:szCs w:val="20"/>
        </w:rPr>
        <w:t xml:space="preserve">налоговых и неналоговых доходов </w:t>
      </w:r>
      <w:r w:rsidRPr="00D6380A">
        <w:rPr>
          <w:rFonts w:ascii="Times New Roman" w:hAnsi="Times New Roman" w:cs="Times New Roman"/>
          <w:sz w:val="20"/>
          <w:szCs w:val="20"/>
        </w:rPr>
        <w:t xml:space="preserve">  составила 5 129,1 т. р., или 107 % плана.</w:t>
      </w:r>
    </w:p>
    <w:p w:rsidR="00D6380A" w:rsidRPr="00D6380A" w:rsidRDefault="00D6380A" w:rsidP="00D6380A">
      <w:pPr>
        <w:spacing w:after="0" w:line="240" w:lineRule="auto"/>
        <w:ind w:right="-1" w:firstLine="567"/>
        <w:jc w:val="both"/>
        <w:rPr>
          <w:rFonts w:ascii="Times New Roman" w:hAnsi="Times New Roman" w:cs="Times New Roman"/>
          <w:bCs/>
          <w:sz w:val="20"/>
          <w:szCs w:val="20"/>
        </w:rPr>
      </w:pPr>
      <w:r w:rsidRPr="00D6380A">
        <w:rPr>
          <w:rFonts w:ascii="Times New Roman" w:hAnsi="Times New Roman" w:cs="Times New Roman"/>
          <w:bCs/>
          <w:sz w:val="20"/>
          <w:szCs w:val="20"/>
        </w:rPr>
        <w:t>В том числе:</w:t>
      </w:r>
    </w:p>
    <w:p w:rsidR="00D6380A" w:rsidRPr="00D6380A" w:rsidRDefault="00D6380A" w:rsidP="00D6380A">
      <w:pPr>
        <w:spacing w:after="0" w:line="240" w:lineRule="auto"/>
        <w:ind w:right="-1" w:firstLine="284"/>
        <w:jc w:val="both"/>
        <w:rPr>
          <w:rFonts w:ascii="Times New Roman" w:hAnsi="Times New Roman" w:cs="Times New Roman"/>
          <w:bCs/>
          <w:sz w:val="20"/>
          <w:szCs w:val="20"/>
        </w:rPr>
      </w:pPr>
      <w:r w:rsidRPr="00D6380A">
        <w:rPr>
          <w:rFonts w:ascii="Times New Roman" w:hAnsi="Times New Roman" w:cs="Times New Roman"/>
          <w:bCs/>
          <w:sz w:val="20"/>
          <w:szCs w:val="20"/>
        </w:rPr>
        <w:t xml:space="preserve">- налог на доходы </w:t>
      </w:r>
      <w:bookmarkStart w:id="3" w:name="_Hlk173160565"/>
      <w:r w:rsidRPr="00D6380A">
        <w:rPr>
          <w:rFonts w:ascii="Times New Roman" w:hAnsi="Times New Roman" w:cs="Times New Roman"/>
          <w:bCs/>
          <w:sz w:val="20"/>
          <w:szCs w:val="20"/>
        </w:rPr>
        <w:t>физических лиц</w:t>
      </w:r>
      <w:bookmarkEnd w:id="3"/>
      <w:r w:rsidRPr="00D6380A">
        <w:rPr>
          <w:rFonts w:ascii="Times New Roman" w:hAnsi="Times New Roman" w:cs="Times New Roman"/>
          <w:bCs/>
          <w:sz w:val="20"/>
          <w:szCs w:val="20"/>
        </w:rPr>
        <w:t xml:space="preserve">: </w:t>
      </w:r>
      <w:r w:rsidRPr="00D6380A">
        <w:rPr>
          <w:rFonts w:ascii="Times New Roman" w:hAnsi="Times New Roman" w:cs="Times New Roman"/>
          <w:sz w:val="20"/>
          <w:szCs w:val="20"/>
        </w:rPr>
        <w:t xml:space="preserve">236,3 т. р., </w:t>
      </w:r>
      <w:r w:rsidRPr="00D6380A">
        <w:rPr>
          <w:rFonts w:ascii="Times New Roman" w:hAnsi="Times New Roman" w:cs="Times New Roman"/>
          <w:bCs/>
          <w:sz w:val="20"/>
          <w:szCs w:val="20"/>
        </w:rPr>
        <w:t>выполнен на 98 %;</w:t>
      </w:r>
    </w:p>
    <w:p w:rsidR="00D6380A" w:rsidRPr="00D6380A" w:rsidRDefault="00D6380A" w:rsidP="00D6380A">
      <w:pPr>
        <w:spacing w:after="0" w:line="240" w:lineRule="auto"/>
        <w:ind w:right="-1" w:firstLine="284"/>
        <w:jc w:val="both"/>
        <w:rPr>
          <w:rFonts w:ascii="Times New Roman" w:hAnsi="Times New Roman" w:cs="Times New Roman"/>
          <w:bCs/>
          <w:sz w:val="20"/>
          <w:szCs w:val="20"/>
        </w:rPr>
      </w:pPr>
      <w:r w:rsidRPr="00D6380A">
        <w:rPr>
          <w:rFonts w:ascii="Times New Roman" w:hAnsi="Times New Roman" w:cs="Times New Roman"/>
          <w:bCs/>
          <w:sz w:val="20"/>
          <w:szCs w:val="20"/>
        </w:rPr>
        <w:t xml:space="preserve">- налог на имущество физических лиц: 735,8 т.р., выполнен на 118 %, </w:t>
      </w:r>
    </w:p>
    <w:p w:rsidR="00D6380A" w:rsidRPr="00D6380A" w:rsidRDefault="00D6380A" w:rsidP="00D6380A">
      <w:pPr>
        <w:spacing w:after="0" w:line="240" w:lineRule="auto"/>
        <w:ind w:right="-1" w:firstLine="284"/>
        <w:jc w:val="both"/>
        <w:rPr>
          <w:rFonts w:ascii="Times New Roman" w:hAnsi="Times New Roman" w:cs="Times New Roman"/>
          <w:bCs/>
          <w:sz w:val="20"/>
          <w:szCs w:val="20"/>
        </w:rPr>
      </w:pPr>
      <w:r w:rsidRPr="00D6380A">
        <w:rPr>
          <w:rFonts w:ascii="Times New Roman" w:hAnsi="Times New Roman" w:cs="Times New Roman"/>
          <w:bCs/>
          <w:sz w:val="20"/>
          <w:szCs w:val="20"/>
        </w:rPr>
        <w:t>- земельный налог с физических лиц: 2 916,9 т.р., выполнен на 104 %;</w:t>
      </w:r>
    </w:p>
    <w:p w:rsidR="00D6380A" w:rsidRPr="00D6380A" w:rsidRDefault="00D6380A" w:rsidP="00D6380A">
      <w:pPr>
        <w:spacing w:after="0" w:line="240" w:lineRule="auto"/>
        <w:ind w:right="-1" w:firstLine="284"/>
        <w:jc w:val="both"/>
        <w:rPr>
          <w:rFonts w:ascii="Times New Roman" w:hAnsi="Times New Roman" w:cs="Times New Roman"/>
          <w:bCs/>
          <w:sz w:val="20"/>
          <w:szCs w:val="20"/>
        </w:rPr>
      </w:pPr>
      <w:r w:rsidRPr="00D6380A">
        <w:rPr>
          <w:rFonts w:ascii="Times New Roman" w:hAnsi="Times New Roman" w:cs="Times New Roman"/>
          <w:bCs/>
          <w:sz w:val="20"/>
          <w:szCs w:val="20"/>
        </w:rPr>
        <w:t>- земельный налог с организаций: 828,7 т.р., выполнен на 106 %;</w:t>
      </w:r>
    </w:p>
    <w:p w:rsidR="00D6380A" w:rsidRPr="00D6380A" w:rsidRDefault="00D6380A" w:rsidP="00D6380A">
      <w:pPr>
        <w:spacing w:after="0" w:line="240" w:lineRule="auto"/>
        <w:ind w:right="-1" w:firstLine="284"/>
        <w:jc w:val="both"/>
        <w:rPr>
          <w:rFonts w:ascii="Times New Roman" w:hAnsi="Times New Roman" w:cs="Times New Roman"/>
          <w:bCs/>
          <w:sz w:val="20"/>
          <w:szCs w:val="20"/>
        </w:rPr>
      </w:pPr>
      <w:r w:rsidRPr="00D6380A">
        <w:rPr>
          <w:rFonts w:ascii="Times New Roman" w:hAnsi="Times New Roman" w:cs="Times New Roman"/>
          <w:bCs/>
          <w:sz w:val="20"/>
          <w:szCs w:val="20"/>
        </w:rPr>
        <w:t>- единый сельскохозяйственный налог: 3 т.р., выполнен на 100 %;</w:t>
      </w:r>
    </w:p>
    <w:p w:rsidR="00D6380A" w:rsidRPr="00D6380A" w:rsidRDefault="00D6380A" w:rsidP="00D6380A">
      <w:pPr>
        <w:spacing w:after="0" w:line="240" w:lineRule="auto"/>
        <w:ind w:right="-1" w:firstLine="284"/>
        <w:jc w:val="both"/>
        <w:rPr>
          <w:rFonts w:ascii="Times New Roman" w:hAnsi="Times New Roman" w:cs="Times New Roman"/>
          <w:bCs/>
          <w:sz w:val="20"/>
          <w:szCs w:val="20"/>
        </w:rPr>
      </w:pPr>
      <w:r w:rsidRPr="00D6380A">
        <w:rPr>
          <w:rFonts w:ascii="Times New Roman" w:hAnsi="Times New Roman" w:cs="Times New Roman"/>
          <w:bCs/>
          <w:sz w:val="20"/>
          <w:szCs w:val="20"/>
        </w:rPr>
        <w:t>- госпошлина</w:t>
      </w:r>
      <w:r w:rsidRPr="00D6380A">
        <w:rPr>
          <w:rFonts w:ascii="Times New Roman" w:hAnsi="Times New Roman" w:cs="Times New Roman"/>
          <w:sz w:val="20"/>
          <w:szCs w:val="20"/>
        </w:rPr>
        <w:t xml:space="preserve"> за совершение нотариальных действий</w:t>
      </w:r>
      <w:r w:rsidRPr="00D6380A">
        <w:rPr>
          <w:rFonts w:ascii="Times New Roman" w:hAnsi="Times New Roman" w:cs="Times New Roman"/>
          <w:bCs/>
          <w:sz w:val="20"/>
          <w:szCs w:val="20"/>
        </w:rPr>
        <w:t xml:space="preserve"> – 400,00 руб.;</w:t>
      </w:r>
    </w:p>
    <w:p w:rsidR="00D6380A" w:rsidRPr="00D6380A" w:rsidRDefault="00D6380A" w:rsidP="00D6380A">
      <w:pPr>
        <w:spacing w:after="0" w:line="240" w:lineRule="auto"/>
        <w:ind w:right="-1" w:firstLine="284"/>
        <w:jc w:val="both"/>
        <w:rPr>
          <w:rFonts w:ascii="Times New Roman" w:hAnsi="Times New Roman" w:cs="Times New Roman"/>
          <w:bCs/>
          <w:sz w:val="20"/>
          <w:szCs w:val="20"/>
        </w:rPr>
      </w:pPr>
      <w:r w:rsidRPr="00D6380A">
        <w:rPr>
          <w:rFonts w:ascii="Times New Roman" w:hAnsi="Times New Roman" w:cs="Times New Roman"/>
          <w:bCs/>
          <w:sz w:val="20"/>
          <w:szCs w:val="20"/>
        </w:rPr>
        <w:t>- доходы, получаемые по прочим поступлениям от использования имущества (за соцнайм) в сумме 374,3 т.р. - план выполнен на 107 %.</w:t>
      </w:r>
    </w:p>
    <w:p w:rsidR="00D6380A" w:rsidRPr="00D6380A" w:rsidRDefault="00D6380A" w:rsidP="00D6380A">
      <w:pPr>
        <w:spacing w:after="0" w:line="240" w:lineRule="auto"/>
        <w:ind w:right="-1" w:firstLine="567"/>
        <w:jc w:val="both"/>
        <w:rPr>
          <w:rFonts w:ascii="Times New Roman" w:hAnsi="Times New Roman" w:cs="Times New Roman"/>
          <w:bCs/>
          <w:sz w:val="20"/>
          <w:szCs w:val="20"/>
        </w:rPr>
      </w:pPr>
      <w:r w:rsidRPr="00D6380A">
        <w:rPr>
          <w:rFonts w:ascii="Times New Roman" w:hAnsi="Times New Roman" w:cs="Times New Roman"/>
          <w:bCs/>
          <w:sz w:val="20"/>
          <w:szCs w:val="20"/>
          <w:u w:val="single"/>
        </w:rPr>
        <w:t>Административные штрафы –</w:t>
      </w:r>
      <w:r w:rsidRPr="00D6380A">
        <w:rPr>
          <w:rFonts w:ascii="Times New Roman" w:hAnsi="Times New Roman" w:cs="Times New Roman"/>
          <w:bCs/>
          <w:sz w:val="20"/>
          <w:szCs w:val="20"/>
        </w:rPr>
        <w:t xml:space="preserve"> поступление составило 24 т.р.</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bCs/>
          <w:sz w:val="20"/>
          <w:szCs w:val="20"/>
          <w:u w:val="single"/>
        </w:rPr>
        <w:t>Безвозмездные поступления</w:t>
      </w:r>
      <w:r w:rsidRPr="00D6380A">
        <w:rPr>
          <w:rFonts w:ascii="Times New Roman" w:hAnsi="Times New Roman" w:cs="Times New Roman"/>
          <w:bCs/>
          <w:sz w:val="20"/>
          <w:szCs w:val="20"/>
        </w:rPr>
        <w:t xml:space="preserve"> в общей сумме составили 4 151,7 т.р. - 100</w:t>
      </w:r>
      <w:r w:rsidRPr="00D6380A">
        <w:rPr>
          <w:rFonts w:ascii="Times New Roman" w:hAnsi="Times New Roman" w:cs="Times New Roman"/>
          <w:sz w:val="20"/>
          <w:szCs w:val="20"/>
        </w:rPr>
        <w:t xml:space="preserve"> % от запланированных значений, в т.ч.:</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xml:space="preserve">- из </w:t>
      </w:r>
      <w:r w:rsidRPr="00D6380A">
        <w:rPr>
          <w:rFonts w:ascii="Times New Roman" w:hAnsi="Times New Roman" w:cs="Times New Roman"/>
          <w:b/>
          <w:i/>
          <w:sz w:val="20"/>
          <w:szCs w:val="20"/>
        </w:rPr>
        <w:t>федерального бюджета</w:t>
      </w:r>
      <w:r w:rsidRPr="00D6380A">
        <w:rPr>
          <w:rFonts w:ascii="Times New Roman" w:hAnsi="Times New Roman" w:cs="Times New Roman"/>
          <w:sz w:val="20"/>
          <w:szCs w:val="20"/>
        </w:rPr>
        <w:t xml:space="preserve"> поступила субвенция 142,3 т. р. на осуществление первичного воинского учета; </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xml:space="preserve">- из </w:t>
      </w:r>
      <w:r w:rsidRPr="00D6380A">
        <w:rPr>
          <w:rFonts w:ascii="Times New Roman" w:hAnsi="Times New Roman" w:cs="Times New Roman"/>
          <w:b/>
          <w:i/>
          <w:sz w:val="20"/>
          <w:szCs w:val="20"/>
        </w:rPr>
        <w:t>областного бюджета</w:t>
      </w:r>
      <w:r w:rsidRPr="00D6380A">
        <w:rPr>
          <w:rFonts w:ascii="Times New Roman" w:hAnsi="Times New Roman" w:cs="Times New Roman"/>
          <w:sz w:val="20"/>
          <w:szCs w:val="20"/>
        </w:rPr>
        <w:t xml:space="preserve"> поступило 3 942,9 т. р., из них:</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дотация поселениям Ярославской области на выравнивание бюджетной обеспеченности – 3561,0 т. р.;</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прочие дотации бюджетам сельских поселений на реализацию мероприятий, предусмотренных нормативными правовыми актами органов государственной власти Ярославской области – 300,0 т.р.;</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субсидия бюджетам сельских поселений на реализацию мероприятий по возмещению части затрат организациям и и</w:t>
      </w:r>
      <w:r w:rsidR="00CF0F86">
        <w:rPr>
          <w:rFonts w:ascii="Times New Roman" w:hAnsi="Times New Roman" w:cs="Times New Roman"/>
          <w:sz w:val="20"/>
          <w:szCs w:val="20"/>
        </w:rPr>
        <w:t>ндивидуальным предпринимателям,</w:t>
      </w:r>
      <w:r w:rsidRPr="00D6380A">
        <w:rPr>
          <w:rFonts w:ascii="Times New Roman" w:hAnsi="Times New Roman" w:cs="Times New Roman"/>
          <w:sz w:val="20"/>
          <w:szCs w:val="20"/>
        </w:rPr>
        <w:t>занимающимся доставкой товаров в отдале</w:t>
      </w:r>
      <w:r w:rsidR="00CF0F86">
        <w:rPr>
          <w:rFonts w:ascii="Times New Roman" w:hAnsi="Times New Roman" w:cs="Times New Roman"/>
          <w:sz w:val="20"/>
          <w:szCs w:val="20"/>
        </w:rPr>
        <w:t>нные сельские населенные пункты</w:t>
      </w:r>
      <w:r w:rsidRPr="00D6380A">
        <w:rPr>
          <w:rFonts w:ascii="Times New Roman" w:hAnsi="Times New Roman" w:cs="Times New Roman"/>
          <w:sz w:val="20"/>
          <w:szCs w:val="20"/>
        </w:rPr>
        <w:t>–81,9т. р.;</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xml:space="preserve">- из </w:t>
      </w:r>
      <w:r w:rsidRPr="00D6380A">
        <w:rPr>
          <w:rFonts w:ascii="Times New Roman" w:hAnsi="Times New Roman" w:cs="Times New Roman"/>
          <w:b/>
          <w:i/>
          <w:sz w:val="20"/>
          <w:szCs w:val="20"/>
        </w:rPr>
        <w:t>бюджета Тутаевского муниципального района</w:t>
      </w:r>
      <w:r w:rsidRPr="00D6380A">
        <w:rPr>
          <w:rFonts w:ascii="Times New Roman" w:hAnsi="Times New Roman" w:cs="Times New Roman"/>
          <w:sz w:val="20"/>
          <w:szCs w:val="20"/>
        </w:rPr>
        <w:t xml:space="preserve"> поступило 66,5 т. р., в т.ч.:</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дотация на выравнивание бюджетной обеспеченности поселения – 44,0 т. р.;</w:t>
      </w:r>
    </w:p>
    <w:p w:rsidR="00D6380A" w:rsidRPr="00D6380A" w:rsidRDefault="00D6380A" w:rsidP="00D6380A">
      <w:pPr>
        <w:spacing w:after="0" w:line="240" w:lineRule="auto"/>
        <w:ind w:firstLine="284"/>
        <w:jc w:val="both"/>
        <w:rPr>
          <w:rFonts w:ascii="Times New Roman" w:hAnsi="Times New Roman" w:cs="Times New Roman"/>
          <w:sz w:val="20"/>
          <w:szCs w:val="20"/>
        </w:rPr>
      </w:pPr>
      <w:r w:rsidRPr="00D6380A">
        <w:rPr>
          <w:rFonts w:ascii="Times New Roman" w:hAnsi="Times New Roman" w:cs="Times New Roman"/>
          <w:sz w:val="20"/>
          <w:szCs w:val="20"/>
        </w:rPr>
        <w:t>- иные МБТ- 22,5 т.р.</w:t>
      </w:r>
    </w:p>
    <w:p w:rsidR="00D6380A" w:rsidRPr="00D6380A" w:rsidRDefault="00D6380A" w:rsidP="00D6380A">
      <w:pPr>
        <w:spacing w:after="0" w:line="240" w:lineRule="auto"/>
        <w:ind w:right="-1" w:firstLine="567"/>
        <w:jc w:val="both"/>
        <w:rPr>
          <w:rFonts w:ascii="Times New Roman" w:hAnsi="Times New Roman" w:cs="Times New Roman"/>
          <w:b/>
          <w:bCs/>
          <w:i/>
          <w:sz w:val="20"/>
          <w:szCs w:val="20"/>
          <w:u w:val="single"/>
        </w:rPr>
      </w:pPr>
      <w:r w:rsidRPr="00D6380A">
        <w:rPr>
          <w:rFonts w:ascii="Times New Roman" w:hAnsi="Times New Roman" w:cs="Times New Roman"/>
          <w:b/>
          <w:bCs/>
          <w:i/>
          <w:sz w:val="20"/>
          <w:szCs w:val="20"/>
          <w:u w:val="single"/>
        </w:rPr>
        <w:t>2. Анализ исполнения расходной части бюджета.</w:t>
      </w:r>
    </w:p>
    <w:p w:rsidR="00D6380A" w:rsidRPr="00D6380A" w:rsidRDefault="00D6380A" w:rsidP="00D6380A">
      <w:pPr>
        <w:spacing w:after="0" w:line="240" w:lineRule="auto"/>
        <w:ind w:firstLine="567"/>
        <w:jc w:val="both"/>
        <w:rPr>
          <w:rFonts w:ascii="Times New Roman" w:hAnsi="Times New Roman" w:cs="Times New Roman"/>
          <w:bCs/>
          <w:sz w:val="20"/>
          <w:szCs w:val="20"/>
        </w:rPr>
      </w:pPr>
      <w:r w:rsidRPr="00D6380A">
        <w:rPr>
          <w:rFonts w:ascii="Times New Roman" w:hAnsi="Times New Roman" w:cs="Times New Roman"/>
          <w:bCs/>
          <w:sz w:val="20"/>
          <w:szCs w:val="20"/>
        </w:rPr>
        <w:t>Расходная часть бюджета 2024 года сформирована в соответствии с функциональной и экономической классификацией расходов бюджета и составляет 9 637,4 т.р. За 2024 год исполнение – 8 871,8 т.р.</w:t>
      </w:r>
    </w:p>
    <w:p w:rsidR="00D6380A" w:rsidRPr="00D6380A" w:rsidRDefault="00D6380A" w:rsidP="00D6380A">
      <w:pPr>
        <w:widowControl w:val="0"/>
        <w:spacing w:after="0" w:line="240" w:lineRule="auto"/>
        <w:ind w:firstLine="567"/>
        <w:jc w:val="both"/>
        <w:rPr>
          <w:rFonts w:ascii="Times New Roman" w:eastAsia="Calibri" w:hAnsi="Times New Roman" w:cs="Times New Roman"/>
          <w:color w:val="000000"/>
          <w:sz w:val="20"/>
          <w:szCs w:val="20"/>
        </w:rPr>
      </w:pPr>
      <w:r w:rsidRPr="00D6380A">
        <w:rPr>
          <w:rFonts w:ascii="Times New Roman" w:eastAsia="Calibri" w:hAnsi="Times New Roman" w:cs="Times New Roman"/>
          <w:color w:val="000000"/>
          <w:sz w:val="20"/>
          <w:szCs w:val="20"/>
        </w:rPr>
        <w:t>Расходы за счет средств федерального бюджета составили 142,3 (100 %)</w:t>
      </w:r>
    </w:p>
    <w:p w:rsidR="00D6380A" w:rsidRPr="00D6380A" w:rsidRDefault="00D6380A" w:rsidP="00D6380A">
      <w:pPr>
        <w:widowControl w:val="0"/>
        <w:spacing w:after="0" w:line="240" w:lineRule="auto"/>
        <w:ind w:firstLine="567"/>
        <w:jc w:val="both"/>
        <w:rPr>
          <w:rFonts w:ascii="Times New Roman" w:eastAsia="Calibri" w:hAnsi="Times New Roman" w:cs="Times New Roman"/>
          <w:color w:val="000000"/>
          <w:sz w:val="20"/>
          <w:szCs w:val="20"/>
        </w:rPr>
      </w:pPr>
      <w:r w:rsidRPr="00D6380A">
        <w:rPr>
          <w:rFonts w:ascii="Times New Roman" w:eastAsia="Calibri" w:hAnsi="Times New Roman" w:cs="Times New Roman"/>
          <w:color w:val="000000"/>
          <w:sz w:val="20"/>
          <w:szCs w:val="20"/>
        </w:rPr>
        <w:t>Расходы за счет средств областного бюджета составили 3 942,9 т.р. (100 %)</w:t>
      </w:r>
    </w:p>
    <w:p w:rsidR="00D6380A" w:rsidRPr="00D6380A" w:rsidRDefault="00D6380A" w:rsidP="00D6380A">
      <w:pPr>
        <w:widowControl w:val="0"/>
        <w:spacing w:after="0" w:line="240" w:lineRule="auto"/>
        <w:ind w:firstLine="567"/>
        <w:jc w:val="both"/>
        <w:rPr>
          <w:rFonts w:ascii="Times New Roman" w:eastAsia="Calibri" w:hAnsi="Times New Roman" w:cs="Times New Roman"/>
          <w:color w:val="000000"/>
          <w:sz w:val="20"/>
          <w:szCs w:val="20"/>
        </w:rPr>
      </w:pPr>
      <w:r w:rsidRPr="00D6380A">
        <w:rPr>
          <w:rFonts w:ascii="Times New Roman" w:eastAsia="Calibri" w:hAnsi="Times New Roman" w:cs="Times New Roman"/>
          <w:color w:val="000000"/>
          <w:sz w:val="20"/>
          <w:szCs w:val="20"/>
        </w:rPr>
        <w:t>Расходы за счет средств бюджета ТМР составили 66,5 т.р. (100 %)</w:t>
      </w:r>
    </w:p>
    <w:p w:rsidR="00D6380A" w:rsidRPr="00D6380A" w:rsidRDefault="00D6380A" w:rsidP="00D6380A">
      <w:pPr>
        <w:widowControl w:val="0"/>
        <w:spacing w:after="0" w:line="240" w:lineRule="auto"/>
        <w:ind w:firstLine="567"/>
        <w:jc w:val="both"/>
        <w:rPr>
          <w:rFonts w:ascii="Times New Roman" w:eastAsia="Calibri" w:hAnsi="Times New Roman" w:cs="Times New Roman"/>
          <w:color w:val="000000"/>
          <w:sz w:val="20"/>
          <w:szCs w:val="20"/>
        </w:rPr>
      </w:pPr>
      <w:r w:rsidRPr="00D6380A">
        <w:rPr>
          <w:rFonts w:ascii="Times New Roman" w:eastAsia="Calibri" w:hAnsi="Times New Roman" w:cs="Times New Roman"/>
          <w:color w:val="000000"/>
          <w:sz w:val="20"/>
          <w:szCs w:val="20"/>
        </w:rPr>
        <w:t>Расходы за счет налоговых и неналоговых поступлений составили 4 720,1 т.р.</w:t>
      </w:r>
    </w:p>
    <w:p w:rsidR="00D6380A" w:rsidRPr="00D6380A" w:rsidRDefault="00D6380A" w:rsidP="00D6380A">
      <w:pPr>
        <w:widowControl w:val="0"/>
        <w:spacing w:after="0" w:line="240" w:lineRule="auto"/>
        <w:ind w:firstLine="567"/>
        <w:jc w:val="both"/>
        <w:rPr>
          <w:rFonts w:ascii="Times New Roman" w:eastAsia="Calibri" w:hAnsi="Times New Roman" w:cs="Times New Roman"/>
          <w:sz w:val="20"/>
          <w:szCs w:val="20"/>
        </w:rPr>
      </w:pPr>
      <w:r w:rsidRPr="00D6380A">
        <w:rPr>
          <w:rFonts w:ascii="Times New Roman" w:hAnsi="Times New Roman" w:cs="Times New Roman"/>
          <w:sz w:val="20"/>
          <w:szCs w:val="20"/>
        </w:rPr>
        <w:lastRenderedPageBreak/>
        <w:t xml:space="preserve">Приоритетным направлением расходования средств бюджета Артемьевского сельского поселения в 2024 году являлось обеспечение мероприятий, направленных на достижение целей, показателей и результатов 6-ти </w:t>
      </w:r>
      <w:r w:rsidRPr="00D6380A">
        <w:rPr>
          <w:rFonts w:ascii="Times New Roman" w:eastAsia="Calibri" w:hAnsi="Times New Roman" w:cs="Times New Roman"/>
          <w:sz w:val="20"/>
          <w:szCs w:val="20"/>
        </w:rPr>
        <w:t>муниципальных программ поселения. За 2024 год программные расходы бюджета составили – 1 421,9 т.р.</w:t>
      </w:r>
    </w:p>
    <w:p w:rsidR="00D6380A" w:rsidRPr="00D6380A" w:rsidRDefault="00D6380A" w:rsidP="00D6380A">
      <w:pPr>
        <w:widowControl w:val="0"/>
        <w:spacing w:after="0" w:line="240" w:lineRule="auto"/>
        <w:ind w:firstLine="567"/>
        <w:jc w:val="both"/>
        <w:rPr>
          <w:rFonts w:ascii="Times New Roman" w:hAnsi="Times New Roman" w:cs="Times New Roman"/>
          <w:b/>
          <w:sz w:val="20"/>
          <w:szCs w:val="20"/>
        </w:rPr>
      </w:pPr>
      <w:r w:rsidRPr="00D6380A">
        <w:rPr>
          <w:rFonts w:ascii="Times New Roman" w:hAnsi="Times New Roman" w:cs="Times New Roman"/>
          <w:b/>
          <w:sz w:val="20"/>
          <w:szCs w:val="20"/>
        </w:rPr>
        <w:t>1. Муниципальная программа «Развитие потребительского рынка Артемьевского сельского поселения» на 2024 год</w:t>
      </w:r>
    </w:p>
    <w:p w:rsidR="00D6380A" w:rsidRPr="00D6380A" w:rsidRDefault="00D6380A" w:rsidP="00D6380A">
      <w:pPr>
        <w:widowControl w:val="0"/>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xml:space="preserve">Целью Программы </w:t>
      </w:r>
      <w:r w:rsidRPr="00D6380A">
        <w:rPr>
          <w:rFonts w:ascii="Times New Roman" w:hAnsi="Times New Roman" w:cs="Times New Roman"/>
          <w:color w:val="000000"/>
          <w:sz w:val="20"/>
          <w:szCs w:val="20"/>
        </w:rPr>
        <w:t>является повышение качества жизни населения</w:t>
      </w:r>
      <w:r w:rsidRPr="00D6380A">
        <w:rPr>
          <w:rFonts w:ascii="Times New Roman" w:hAnsi="Times New Roman" w:cs="Times New Roman"/>
          <w:sz w:val="20"/>
          <w:szCs w:val="20"/>
        </w:rPr>
        <w:t xml:space="preserve"> Артемьевского сельского поселения и</w:t>
      </w:r>
      <w:r w:rsidRPr="00D6380A">
        <w:rPr>
          <w:rFonts w:ascii="Times New Roman" w:hAnsi="Times New Roman" w:cs="Times New Roman"/>
          <w:color w:val="000000"/>
          <w:sz w:val="20"/>
          <w:szCs w:val="20"/>
        </w:rPr>
        <w:t xml:space="preserve"> стабильное обеспечение населения товарами первой необходимости в 11 отдалённых сельских населённых пунктах, не имеющих стационарной торговой сети. </w:t>
      </w:r>
      <w:r w:rsidRPr="00D6380A">
        <w:rPr>
          <w:rFonts w:ascii="Times New Roman" w:hAnsi="Times New Roman" w:cs="Times New Roman"/>
          <w:sz w:val="20"/>
          <w:szCs w:val="20"/>
        </w:rPr>
        <w:t xml:space="preserve">Объем финансирования данной программы запланирован в сумме 97 812,00 руб. (за счет средств бюджета Артемьевского сельского поселения в сумме 15 867,00 руб. и в размере 81 945,00 руб. средства областного бюджета). </w:t>
      </w:r>
    </w:p>
    <w:p w:rsidR="00D6380A" w:rsidRPr="00D6380A" w:rsidRDefault="00D6380A" w:rsidP="00D6380A">
      <w:pPr>
        <w:spacing w:after="0" w:line="240" w:lineRule="auto"/>
        <w:ind w:right="-110" w:firstLine="709"/>
        <w:jc w:val="both"/>
        <w:rPr>
          <w:rFonts w:ascii="Times New Roman" w:hAnsi="Times New Roman" w:cs="Times New Roman"/>
          <w:b/>
          <w:sz w:val="20"/>
          <w:szCs w:val="20"/>
        </w:rPr>
      </w:pPr>
      <w:bookmarkStart w:id="4" w:name="_Hlk173306890"/>
      <w:r w:rsidRPr="00D6380A">
        <w:rPr>
          <w:rFonts w:ascii="Times New Roman" w:hAnsi="Times New Roman" w:cs="Times New Roman"/>
          <w:b/>
          <w:sz w:val="20"/>
          <w:szCs w:val="20"/>
        </w:rPr>
        <w:t>2. Муниципальная программа</w:t>
      </w:r>
      <w:bookmarkEnd w:id="4"/>
      <w:r w:rsidRPr="00D6380A">
        <w:rPr>
          <w:rFonts w:ascii="Times New Roman" w:hAnsi="Times New Roman" w:cs="Times New Roman"/>
          <w:b/>
          <w:sz w:val="20"/>
          <w:szCs w:val="20"/>
        </w:rPr>
        <w:t xml:space="preserve"> «По вопросам обеспечения пожарной безопасности на территории Артемьевского сельского поселения» на 2024 год </w:t>
      </w:r>
    </w:p>
    <w:p w:rsidR="00D6380A" w:rsidRPr="00D6380A" w:rsidRDefault="00D6380A" w:rsidP="00D6380A">
      <w:pPr>
        <w:spacing w:after="0" w:line="240" w:lineRule="auto"/>
        <w:ind w:right="-1" w:firstLine="709"/>
        <w:jc w:val="both"/>
        <w:rPr>
          <w:rFonts w:ascii="Times New Roman" w:hAnsi="Times New Roman" w:cs="Times New Roman"/>
          <w:sz w:val="20"/>
          <w:szCs w:val="20"/>
        </w:rPr>
      </w:pPr>
      <w:r w:rsidRPr="00D6380A">
        <w:rPr>
          <w:rFonts w:ascii="Times New Roman" w:hAnsi="Times New Roman" w:cs="Times New Roman"/>
          <w:sz w:val="20"/>
          <w:szCs w:val="20"/>
        </w:rPr>
        <w:t>Целью программы является обеспечение первичных мер пожарной безопасности в границах Артемьевского сельского поселения Тутаевского муниципального района Ярославской области. Финансирование мероприятий в сумме 195,4 т.р. (85 % от плана) осуществлялось за счет средств бюджета Артемьевского сельского поселения. В 2024 г. расходы по данной программе производились по следующим направлениям:</w:t>
      </w:r>
    </w:p>
    <w:p w:rsidR="00D6380A" w:rsidRPr="00D6380A" w:rsidRDefault="00D6380A" w:rsidP="00D6380A">
      <w:pPr>
        <w:suppressAutoHyphens/>
        <w:spacing w:after="0" w:line="240" w:lineRule="auto"/>
        <w:ind w:right="-1" w:firstLine="709"/>
        <w:jc w:val="both"/>
        <w:rPr>
          <w:rFonts w:ascii="Times New Roman" w:hAnsi="Times New Roman" w:cs="Times New Roman"/>
          <w:sz w:val="20"/>
          <w:szCs w:val="20"/>
          <w:lang w:eastAsia="ar-SA"/>
        </w:rPr>
      </w:pPr>
      <w:r w:rsidRPr="00D6380A">
        <w:rPr>
          <w:rFonts w:ascii="Times New Roman" w:hAnsi="Times New Roman" w:cs="Times New Roman"/>
          <w:sz w:val="20"/>
          <w:szCs w:val="20"/>
          <w:lang w:eastAsia="ar-SA"/>
        </w:rPr>
        <w:t xml:space="preserve">- выполнена чистка пожарного пруда в д.Кузилово – 123,0 т.р. </w:t>
      </w:r>
    </w:p>
    <w:p w:rsidR="00D6380A" w:rsidRPr="00D6380A" w:rsidRDefault="00D6380A" w:rsidP="00D6380A">
      <w:pPr>
        <w:suppressAutoHyphens/>
        <w:spacing w:after="0" w:line="240" w:lineRule="auto"/>
        <w:ind w:right="-1" w:firstLine="709"/>
        <w:jc w:val="both"/>
        <w:rPr>
          <w:rFonts w:ascii="Times New Roman" w:hAnsi="Times New Roman" w:cs="Times New Roman"/>
          <w:sz w:val="20"/>
          <w:szCs w:val="20"/>
          <w:lang w:eastAsia="ar-SA"/>
        </w:rPr>
      </w:pPr>
      <w:r w:rsidRPr="00D6380A">
        <w:rPr>
          <w:rFonts w:ascii="Times New Roman" w:hAnsi="Times New Roman" w:cs="Times New Roman"/>
          <w:sz w:val="20"/>
          <w:szCs w:val="20"/>
          <w:lang w:eastAsia="ar-SA"/>
        </w:rPr>
        <w:t xml:space="preserve">- укрепление берегов пожарного пруда в д.Вышницы – 13,0 т.р.; </w:t>
      </w:r>
    </w:p>
    <w:p w:rsidR="00D6380A" w:rsidRPr="00D6380A" w:rsidRDefault="00D6380A" w:rsidP="00D6380A">
      <w:pPr>
        <w:suppressAutoHyphens/>
        <w:spacing w:after="0" w:line="240" w:lineRule="auto"/>
        <w:ind w:right="-1" w:firstLine="709"/>
        <w:jc w:val="both"/>
        <w:rPr>
          <w:rFonts w:ascii="Times New Roman" w:hAnsi="Times New Roman" w:cs="Times New Roman"/>
          <w:sz w:val="20"/>
          <w:szCs w:val="20"/>
          <w:lang w:eastAsia="ar-SA"/>
        </w:rPr>
      </w:pPr>
      <w:r w:rsidRPr="00D6380A">
        <w:rPr>
          <w:rFonts w:ascii="Times New Roman" w:hAnsi="Times New Roman" w:cs="Times New Roman"/>
          <w:sz w:val="20"/>
          <w:szCs w:val="20"/>
          <w:lang w:eastAsia="ar-SA"/>
        </w:rPr>
        <w:t>- организовано 11 незамерзающих прорубей на пожарных водоемах в населенных пунктах Артемьевского сельского поселения – 44,0 т.р.;</w:t>
      </w:r>
    </w:p>
    <w:p w:rsidR="00D6380A" w:rsidRPr="00D6380A" w:rsidRDefault="00D6380A" w:rsidP="00D6380A">
      <w:pPr>
        <w:suppressAutoHyphens/>
        <w:spacing w:after="0" w:line="240" w:lineRule="auto"/>
        <w:ind w:right="-1" w:firstLine="709"/>
        <w:jc w:val="both"/>
        <w:rPr>
          <w:rFonts w:ascii="Times New Roman" w:hAnsi="Times New Roman" w:cs="Times New Roman"/>
          <w:sz w:val="20"/>
          <w:szCs w:val="20"/>
          <w:lang w:eastAsia="ar-SA"/>
        </w:rPr>
      </w:pPr>
      <w:r w:rsidRPr="00D6380A">
        <w:rPr>
          <w:rFonts w:ascii="Times New Roman" w:hAnsi="Times New Roman" w:cs="Times New Roman"/>
          <w:sz w:val="20"/>
          <w:szCs w:val="20"/>
          <w:lang w:eastAsia="ar-SA"/>
        </w:rPr>
        <w:t>- приобретены знаки пожарной безопасности и аккумулятор для пожарного автомобиля ДПК на сумму 15,4 т.р.</w:t>
      </w:r>
    </w:p>
    <w:p w:rsidR="00D6380A" w:rsidRPr="00D6380A" w:rsidRDefault="00D6380A" w:rsidP="00D6380A">
      <w:pPr>
        <w:spacing w:after="0" w:line="240" w:lineRule="auto"/>
        <w:ind w:firstLine="709"/>
        <w:jc w:val="both"/>
        <w:rPr>
          <w:rFonts w:ascii="Times New Roman" w:hAnsi="Times New Roman" w:cs="Times New Roman"/>
          <w:b/>
          <w:bCs/>
          <w:sz w:val="20"/>
          <w:szCs w:val="20"/>
        </w:rPr>
      </w:pPr>
      <w:r w:rsidRPr="00D6380A">
        <w:rPr>
          <w:rFonts w:ascii="Times New Roman" w:hAnsi="Times New Roman" w:cs="Times New Roman"/>
          <w:b/>
          <w:sz w:val="20"/>
          <w:szCs w:val="20"/>
        </w:rPr>
        <w:t>3. Муниципальная программа</w:t>
      </w:r>
      <w:r w:rsidRPr="00D6380A">
        <w:rPr>
          <w:rFonts w:ascii="Times New Roman" w:hAnsi="Times New Roman" w:cs="Times New Roman"/>
          <w:b/>
          <w:bCs/>
          <w:sz w:val="20"/>
          <w:szCs w:val="20"/>
        </w:rPr>
        <w:t xml:space="preserve"> «Информатизация управленческой деятельности Администрации Артемьевского сельского поселения» на 2024 год</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Целью программы является развитие в Артемьевском сельском поселении единого информационного пространства и инфраструктуры информатизации. Обеспечение предоставления гражданам и организациям услуг с использованием современных информационных и телекоммуникационных технологий. На реализацию муниципальной программы</w:t>
      </w:r>
      <w:r w:rsidRPr="00D6380A">
        <w:rPr>
          <w:rFonts w:ascii="Times New Roman" w:hAnsi="Times New Roman" w:cs="Times New Roman"/>
          <w:b/>
          <w:bCs/>
          <w:i/>
          <w:iCs/>
          <w:sz w:val="20"/>
          <w:szCs w:val="20"/>
        </w:rPr>
        <w:t xml:space="preserve"> </w:t>
      </w:r>
      <w:r w:rsidRPr="00D6380A">
        <w:rPr>
          <w:rFonts w:ascii="Times New Roman" w:hAnsi="Times New Roman" w:cs="Times New Roman"/>
          <w:sz w:val="20"/>
          <w:szCs w:val="20"/>
        </w:rPr>
        <w:t xml:space="preserve">в 2024 году запланированы бюджетные ассигнования в размере 300,0 т.р. </w:t>
      </w:r>
      <w:r w:rsidRPr="00D6380A">
        <w:rPr>
          <w:rFonts w:ascii="Times New Roman" w:hAnsi="Times New Roman" w:cs="Times New Roman"/>
          <w:bCs/>
          <w:iCs/>
          <w:color w:val="000000"/>
          <w:sz w:val="20"/>
          <w:szCs w:val="20"/>
        </w:rPr>
        <w:t>Расходы за 2024 года по ней составили 250,9 т.р., что составило 84 %.</w:t>
      </w:r>
    </w:p>
    <w:p w:rsidR="00D6380A" w:rsidRPr="00D6380A" w:rsidRDefault="00D6380A" w:rsidP="00D6380A">
      <w:pPr>
        <w:spacing w:after="0" w:line="240" w:lineRule="auto"/>
        <w:ind w:firstLine="709"/>
        <w:jc w:val="both"/>
        <w:rPr>
          <w:rFonts w:ascii="Times New Roman" w:hAnsi="Times New Roman" w:cs="Times New Roman"/>
          <w:b/>
          <w:bCs/>
          <w:sz w:val="20"/>
          <w:szCs w:val="20"/>
        </w:rPr>
      </w:pPr>
      <w:r w:rsidRPr="00D6380A">
        <w:rPr>
          <w:rFonts w:ascii="Times New Roman" w:hAnsi="Times New Roman" w:cs="Times New Roman"/>
          <w:b/>
          <w:sz w:val="20"/>
          <w:szCs w:val="20"/>
        </w:rPr>
        <w:t xml:space="preserve">4. Муниципальная программа </w:t>
      </w:r>
      <w:r w:rsidRPr="00D6380A">
        <w:rPr>
          <w:rFonts w:ascii="Times New Roman" w:hAnsi="Times New Roman" w:cs="Times New Roman"/>
          <w:b/>
          <w:bCs/>
          <w:sz w:val="20"/>
          <w:szCs w:val="20"/>
        </w:rPr>
        <w:t>«Комплексное развитие территории Артемьевского сельского поселения» на 2024 год</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Основной целью настоящей программы является комплексное благоустройство Артемьевского сельского поселения для повышения комфорта проживания населения - устройство контейнерных площадок для сбора ТКО в населенных пунктах АСП. Запланировано финансирование в сумме 300 000 руб. Реализация мероприятий по данной программе досрочно прекращена, в связи с невозможностью достижения цели и задач программы в 2024 г.</w:t>
      </w:r>
    </w:p>
    <w:p w:rsidR="00D6380A" w:rsidRPr="00D6380A" w:rsidRDefault="00D6380A" w:rsidP="00D6380A">
      <w:pPr>
        <w:spacing w:after="0" w:line="240" w:lineRule="auto"/>
        <w:ind w:firstLine="709"/>
        <w:jc w:val="both"/>
        <w:rPr>
          <w:rFonts w:ascii="Times New Roman" w:hAnsi="Times New Roman" w:cs="Times New Roman"/>
          <w:b/>
          <w:sz w:val="20"/>
          <w:szCs w:val="20"/>
        </w:rPr>
      </w:pPr>
      <w:r w:rsidRPr="00D6380A">
        <w:rPr>
          <w:rFonts w:ascii="Times New Roman" w:hAnsi="Times New Roman" w:cs="Times New Roman"/>
          <w:b/>
          <w:sz w:val="20"/>
          <w:szCs w:val="20"/>
        </w:rPr>
        <w:t xml:space="preserve">5. 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2024 год </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lang w:eastAsia="ar-SA"/>
        </w:rPr>
        <w:t xml:space="preserve">Целью настоящей Программы является обеспечение сохранности и увеличение срока эксплуатации жилищного фонда поселения, а также приведение его в надлежащее техническое состояние, повышение качества жизни населения Артемьевского сельского поселения, улучшение условий проживания в муниципальных жилых помещениях. </w:t>
      </w:r>
      <w:r w:rsidRPr="00D6380A">
        <w:rPr>
          <w:rFonts w:ascii="Times New Roman" w:hAnsi="Times New Roman" w:cs="Times New Roman"/>
          <w:sz w:val="20"/>
          <w:szCs w:val="20"/>
        </w:rPr>
        <w:t>На программные мероприятия в области жилищного хозяйства запланировано финансирование из бюджета АСП в сумме 1 250,0 т.р. За 2024 год были осуществлены расходы  в размере 877,7 т.р. (70 %) по следующим задачам:</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 замена окон на пластиковые в 3-х муниципальных квартирах – 224,3 т.р.;</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 разработка и экспертиза ЛСР и документации на ремонт муниципальной квартиры и ремонт крыши дома (24,8 т.р.);</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 ремонт крыши муниципального жилого дома - 507,6 т.р.;</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 строительно-техническое обследование на предмет аварийности дома № 3 в с.Ваулово, ул.Интернациональная (84,0 т.р.);</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 приобретение газового оборудования по предписаниям – 25,5 т.р.</w:t>
      </w:r>
    </w:p>
    <w:p w:rsidR="00D6380A" w:rsidRPr="00D6380A" w:rsidRDefault="00D6380A" w:rsidP="00D6380A">
      <w:pPr>
        <w:spacing w:after="0" w:line="240" w:lineRule="auto"/>
        <w:ind w:firstLine="709"/>
        <w:jc w:val="both"/>
        <w:rPr>
          <w:rFonts w:ascii="Times New Roman" w:hAnsi="Times New Roman" w:cs="Times New Roman"/>
          <w:b/>
          <w:bCs/>
          <w:sz w:val="20"/>
          <w:szCs w:val="20"/>
        </w:rPr>
      </w:pPr>
      <w:r w:rsidRPr="00D6380A">
        <w:rPr>
          <w:rFonts w:ascii="Times New Roman" w:hAnsi="Times New Roman" w:cs="Times New Roman"/>
          <w:b/>
          <w:bCs/>
          <w:sz w:val="20"/>
          <w:szCs w:val="20"/>
        </w:rPr>
        <w:t>6. Муниципальная программа "Сохранение и реконструкция военно-мемориальных объектов на территории Артемьевского сельского поселения" на 2024 г</w:t>
      </w:r>
    </w:p>
    <w:p w:rsidR="00D6380A" w:rsidRPr="00D6380A" w:rsidRDefault="00D6380A" w:rsidP="00D6380A">
      <w:pPr>
        <w:spacing w:after="0" w:line="240" w:lineRule="auto"/>
        <w:ind w:firstLine="709"/>
        <w:jc w:val="both"/>
        <w:rPr>
          <w:rFonts w:ascii="Times New Roman" w:hAnsi="Times New Roman" w:cs="Times New Roman"/>
          <w:bCs/>
          <w:iCs/>
          <w:sz w:val="20"/>
          <w:szCs w:val="20"/>
        </w:rPr>
      </w:pPr>
      <w:r w:rsidRPr="00D6380A">
        <w:rPr>
          <w:rFonts w:ascii="Times New Roman" w:hAnsi="Times New Roman" w:cs="Times New Roman"/>
          <w:sz w:val="20"/>
          <w:szCs w:val="20"/>
        </w:rPr>
        <w:t>Основная цель программы:</w:t>
      </w:r>
      <w:r w:rsidRPr="00D6380A">
        <w:rPr>
          <w:rFonts w:ascii="Times New Roman" w:hAnsi="Times New Roman" w:cs="Times New Roman"/>
          <w:b/>
          <w:bCs/>
          <w:sz w:val="20"/>
          <w:szCs w:val="20"/>
        </w:rPr>
        <w:t xml:space="preserve"> </w:t>
      </w:r>
      <w:r w:rsidRPr="00D6380A">
        <w:rPr>
          <w:rFonts w:ascii="Times New Roman" w:hAnsi="Times New Roman" w:cs="Times New Roman"/>
          <w:sz w:val="20"/>
          <w:szCs w:val="20"/>
        </w:rPr>
        <w:t>приведение внешнего облика военно-мемориальных объектов Артемьевского сельского поселения в надлежащее состояние и создание условий по обеспечению их сохранности. В 2024 году на реализацию мероприятий по ремонту памятника в д.Емишево запланировано 100,0 т.р.</w:t>
      </w:r>
      <w:r w:rsidRPr="00D6380A">
        <w:rPr>
          <w:rFonts w:ascii="Times New Roman" w:hAnsi="Times New Roman" w:cs="Times New Roman"/>
          <w:bCs/>
          <w:iCs/>
          <w:sz w:val="20"/>
          <w:szCs w:val="20"/>
        </w:rPr>
        <w:t xml:space="preserve"> Расходы по программе не производились в связи с тем, что проектная документация на ремонтно-восстановительные работы и эскизы находятся в процессе разработки.</w:t>
      </w:r>
    </w:p>
    <w:p w:rsidR="00D6380A" w:rsidRPr="00D6380A" w:rsidRDefault="00D6380A" w:rsidP="00D6380A">
      <w:pPr>
        <w:spacing w:after="0" w:line="240" w:lineRule="auto"/>
        <w:ind w:firstLine="567"/>
        <w:jc w:val="center"/>
        <w:rPr>
          <w:rFonts w:ascii="Times New Roman" w:hAnsi="Times New Roman" w:cs="Times New Roman"/>
          <w:b/>
          <w:bCs/>
          <w:sz w:val="20"/>
          <w:szCs w:val="20"/>
        </w:rPr>
      </w:pPr>
      <w:r w:rsidRPr="00D6380A">
        <w:rPr>
          <w:rFonts w:ascii="Times New Roman" w:hAnsi="Times New Roman" w:cs="Times New Roman"/>
          <w:b/>
          <w:bCs/>
          <w:sz w:val="20"/>
          <w:szCs w:val="20"/>
        </w:rPr>
        <w:t>Непрограммные расходы</w:t>
      </w:r>
    </w:p>
    <w:p w:rsidR="00D6380A" w:rsidRPr="00D6380A" w:rsidRDefault="00D6380A" w:rsidP="00D6380A">
      <w:pPr>
        <w:spacing w:after="0" w:line="240" w:lineRule="auto"/>
        <w:ind w:firstLine="709"/>
        <w:jc w:val="both"/>
        <w:rPr>
          <w:rFonts w:ascii="Times New Roman" w:hAnsi="Times New Roman" w:cs="Times New Roman"/>
          <w:bCs/>
          <w:sz w:val="20"/>
          <w:szCs w:val="20"/>
        </w:rPr>
      </w:pPr>
      <w:r w:rsidRPr="00D6380A">
        <w:rPr>
          <w:rFonts w:ascii="Times New Roman" w:hAnsi="Times New Roman" w:cs="Times New Roman"/>
          <w:bCs/>
          <w:sz w:val="20"/>
          <w:szCs w:val="20"/>
        </w:rPr>
        <w:t>Исполнено за 2024 год 7 449,9 т.р. или 97 %</w:t>
      </w:r>
    </w:p>
    <w:p w:rsidR="00D6380A" w:rsidRPr="00D6380A" w:rsidRDefault="00D6380A" w:rsidP="00D6380A">
      <w:pPr>
        <w:spacing w:after="0" w:line="240" w:lineRule="auto"/>
        <w:ind w:firstLine="567"/>
        <w:jc w:val="both"/>
        <w:rPr>
          <w:rFonts w:ascii="Times New Roman" w:hAnsi="Times New Roman" w:cs="Times New Roman"/>
          <w:bCs/>
          <w:sz w:val="20"/>
          <w:szCs w:val="20"/>
        </w:rPr>
      </w:pPr>
      <w:r w:rsidRPr="00D6380A">
        <w:rPr>
          <w:rFonts w:ascii="Times New Roman" w:hAnsi="Times New Roman" w:cs="Times New Roman"/>
          <w:bCs/>
          <w:sz w:val="20"/>
          <w:szCs w:val="20"/>
        </w:rPr>
        <w:t>в том числе:</w:t>
      </w:r>
    </w:p>
    <w:p w:rsidR="00D6380A" w:rsidRPr="00D6380A" w:rsidRDefault="00D6380A" w:rsidP="00D6380A">
      <w:pPr>
        <w:tabs>
          <w:tab w:val="left" w:pos="2895"/>
        </w:tabs>
        <w:spacing w:after="0" w:line="240" w:lineRule="auto"/>
        <w:ind w:firstLine="567"/>
        <w:jc w:val="both"/>
        <w:rPr>
          <w:rFonts w:ascii="Times New Roman" w:hAnsi="Times New Roman" w:cs="Times New Roman"/>
          <w:iCs/>
          <w:sz w:val="20"/>
          <w:szCs w:val="20"/>
        </w:rPr>
      </w:pPr>
      <w:r w:rsidRPr="00D6380A">
        <w:rPr>
          <w:rFonts w:ascii="Times New Roman" w:hAnsi="Times New Roman" w:cs="Times New Roman"/>
          <w:sz w:val="20"/>
          <w:szCs w:val="20"/>
        </w:rPr>
        <w:t>По разделу</w:t>
      </w:r>
      <w:r w:rsidRPr="00D6380A">
        <w:rPr>
          <w:rFonts w:ascii="Times New Roman" w:hAnsi="Times New Roman" w:cs="Times New Roman"/>
          <w:sz w:val="20"/>
          <w:szCs w:val="20"/>
          <w:u w:val="single"/>
        </w:rPr>
        <w:t xml:space="preserve"> «Общегосударственные вопросы»</w:t>
      </w:r>
      <w:r w:rsidRPr="00D6380A">
        <w:rPr>
          <w:rFonts w:ascii="Times New Roman" w:hAnsi="Times New Roman" w:cs="Times New Roman"/>
          <w:sz w:val="20"/>
          <w:szCs w:val="20"/>
        </w:rPr>
        <w:t xml:space="preserve"> расходы запланированы в сумме 5 558,9 т.р. израсходовано 5 487,1 (99%).</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xml:space="preserve">По подразделу </w:t>
      </w:r>
      <w:r w:rsidRPr="00D6380A">
        <w:rPr>
          <w:rFonts w:ascii="Times New Roman" w:hAnsi="Times New Roman" w:cs="Times New Roman"/>
          <w:sz w:val="20"/>
          <w:szCs w:val="20"/>
          <w:u w:val="single"/>
        </w:rPr>
        <w:t>«Мобилизационная и вневойсковая подготовка»</w:t>
      </w:r>
      <w:r w:rsidRPr="00D6380A">
        <w:rPr>
          <w:rFonts w:ascii="Times New Roman" w:hAnsi="Times New Roman" w:cs="Times New Roman"/>
          <w:sz w:val="20"/>
          <w:szCs w:val="20"/>
        </w:rPr>
        <w:t xml:space="preserve"> запланированы расходы за счет субвенции в сумме 142,3 т.р., выполнены расходы в полном объеме (100 %).</w:t>
      </w:r>
    </w:p>
    <w:p w:rsidR="00D6380A" w:rsidRPr="00D6380A" w:rsidRDefault="00D6380A" w:rsidP="00D6380A">
      <w:pPr>
        <w:tabs>
          <w:tab w:val="left" w:pos="0"/>
        </w:tabs>
        <w:spacing w:after="0" w:line="240" w:lineRule="auto"/>
        <w:ind w:right="-30" w:firstLine="567"/>
        <w:jc w:val="both"/>
        <w:rPr>
          <w:rFonts w:ascii="Times New Roman" w:hAnsi="Times New Roman" w:cs="Times New Roman"/>
          <w:sz w:val="20"/>
          <w:szCs w:val="20"/>
        </w:rPr>
      </w:pPr>
      <w:r w:rsidRPr="00D6380A">
        <w:rPr>
          <w:rFonts w:ascii="Times New Roman" w:hAnsi="Times New Roman" w:cs="Times New Roman"/>
          <w:bCs/>
          <w:sz w:val="20"/>
          <w:szCs w:val="20"/>
        </w:rPr>
        <w:t>На</w:t>
      </w:r>
      <w:r w:rsidRPr="00D6380A">
        <w:rPr>
          <w:rFonts w:ascii="Times New Roman" w:hAnsi="Times New Roman" w:cs="Times New Roman"/>
          <w:sz w:val="20"/>
          <w:szCs w:val="20"/>
        </w:rPr>
        <w:t xml:space="preserve"> </w:t>
      </w:r>
      <w:r w:rsidRPr="00D6380A">
        <w:rPr>
          <w:rFonts w:ascii="Times New Roman" w:eastAsia="Calibri" w:hAnsi="Times New Roman" w:cs="Times New Roman"/>
          <w:sz w:val="20"/>
          <w:szCs w:val="20"/>
        </w:rPr>
        <w:t xml:space="preserve">мероприятия в области </w:t>
      </w:r>
      <w:r w:rsidRPr="00D6380A">
        <w:rPr>
          <w:rFonts w:ascii="Times New Roman" w:eastAsia="Calibri" w:hAnsi="Times New Roman" w:cs="Times New Roman"/>
          <w:sz w:val="20"/>
          <w:szCs w:val="20"/>
          <w:u w:val="single"/>
        </w:rPr>
        <w:t>жилищного хозяйства</w:t>
      </w:r>
      <w:r w:rsidRPr="00D6380A">
        <w:rPr>
          <w:rFonts w:ascii="Times New Roman" w:eastAsia="Calibri" w:hAnsi="Times New Roman" w:cs="Times New Roman"/>
          <w:sz w:val="20"/>
          <w:szCs w:val="20"/>
        </w:rPr>
        <w:t xml:space="preserve"> заложено финансирование из бюджета АСП в сумме 331,2 т.р. израсходовано 327,3 т.р. (99%).</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xml:space="preserve">По разделу </w:t>
      </w:r>
      <w:r w:rsidRPr="00D6380A">
        <w:rPr>
          <w:rFonts w:ascii="Times New Roman" w:hAnsi="Times New Roman" w:cs="Times New Roman"/>
          <w:sz w:val="20"/>
          <w:szCs w:val="20"/>
          <w:u w:val="single"/>
        </w:rPr>
        <w:t>«Благоустройство»</w:t>
      </w:r>
      <w:r w:rsidRPr="00D6380A">
        <w:rPr>
          <w:rFonts w:ascii="Times New Roman" w:hAnsi="Times New Roman" w:cs="Times New Roman"/>
          <w:sz w:val="20"/>
          <w:szCs w:val="20"/>
        </w:rPr>
        <w:t xml:space="preserve"> план – 1 369,5 т.р. выполнены расходы из средств местного бюджета в сумме 1 239,0 т.р. (90%).</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u w:val="single"/>
        </w:rPr>
        <w:lastRenderedPageBreak/>
        <w:t xml:space="preserve">В области физкультуры и спорта, культуры и образования </w:t>
      </w:r>
      <w:r w:rsidRPr="00D6380A">
        <w:rPr>
          <w:rFonts w:ascii="Times New Roman" w:hAnsi="Times New Roman" w:cs="Times New Roman"/>
          <w:sz w:val="20"/>
          <w:szCs w:val="20"/>
        </w:rPr>
        <w:t>в бюджете заложены ассигнования в сумме 210,0 т. р. израсходовано 159,2 т.р. (84 %).</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sz w:val="20"/>
          <w:szCs w:val="20"/>
        </w:rPr>
        <w:t xml:space="preserve">Ассигнования по разделу </w:t>
      </w:r>
      <w:r w:rsidRPr="00D6380A">
        <w:rPr>
          <w:rFonts w:ascii="Times New Roman" w:hAnsi="Times New Roman" w:cs="Times New Roman"/>
          <w:sz w:val="20"/>
          <w:szCs w:val="20"/>
          <w:u w:val="single"/>
        </w:rPr>
        <w:t>«Социальная политика»</w:t>
      </w:r>
      <w:r w:rsidRPr="00D6380A">
        <w:rPr>
          <w:rFonts w:ascii="Times New Roman" w:hAnsi="Times New Roman" w:cs="Times New Roman"/>
          <w:sz w:val="20"/>
          <w:szCs w:val="20"/>
        </w:rPr>
        <w:t xml:space="preserve"> на дополнительное пенсионное обеспечение были запланированы в сумме 302,7 т.р. Доплаты к пенсиям за 12 мес. 2024 года произведены в сумме 302,6 т.р. (100 %). </w:t>
      </w:r>
    </w:p>
    <w:p w:rsidR="00D6380A" w:rsidRPr="00D6380A" w:rsidRDefault="00D6380A" w:rsidP="00D6380A">
      <w:pPr>
        <w:spacing w:after="0" w:line="240" w:lineRule="auto"/>
        <w:ind w:firstLine="567"/>
        <w:jc w:val="both"/>
        <w:rPr>
          <w:rFonts w:ascii="Times New Roman" w:hAnsi="Times New Roman" w:cs="Times New Roman"/>
          <w:sz w:val="20"/>
          <w:szCs w:val="20"/>
        </w:rPr>
      </w:pPr>
      <w:r w:rsidRPr="00D6380A">
        <w:rPr>
          <w:rFonts w:ascii="Times New Roman" w:hAnsi="Times New Roman" w:cs="Times New Roman"/>
          <w:bCs/>
          <w:sz w:val="20"/>
          <w:szCs w:val="20"/>
        </w:rPr>
        <w:t xml:space="preserve">Резервный фонд на 2024 год был утвержден в сумме 50,0 т.р. </w:t>
      </w:r>
      <w:r w:rsidRPr="00D6380A">
        <w:rPr>
          <w:rFonts w:ascii="Times New Roman" w:hAnsi="Times New Roman" w:cs="Times New Roman"/>
          <w:sz w:val="20"/>
          <w:szCs w:val="20"/>
        </w:rPr>
        <w:t xml:space="preserve">Средства резервного фонда в размере 35,0 т.р. были направлены </w:t>
      </w:r>
      <w:r w:rsidRPr="00D6380A">
        <w:rPr>
          <w:rFonts w:ascii="Times New Roman" w:hAnsi="Times New Roman" w:cs="Times New Roman"/>
          <w:bCs/>
          <w:sz w:val="20"/>
          <w:szCs w:val="20"/>
        </w:rPr>
        <w:t>на оказание мер социальной поддержки пострадавшим от пожара жителям Артемьевского сельского поселения, в соответствии с Положением о резервном фонде Администрации Артемьевского сельского поселения, утвержденным Решением Муниципального Совета Администрации Артемьевского сельского поселения от 16.03.2021 г. №9.</w:t>
      </w:r>
    </w:p>
    <w:p w:rsidR="00D6380A" w:rsidRDefault="00D6380A" w:rsidP="00D6380A">
      <w:pPr>
        <w:shd w:val="clear" w:color="auto" w:fill="FFFFFF"/>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На 01.01.2025 г. Администрация Артемьевского сельского поселения не имеет просроченной кредиторской задолженности, муниципальный долг отсутствует, заемные средства не привлекались.</w:t>
      </w:r>
    </w:p>
    <w:p w:rsidR="00CF0F86" w:rsidRDefault="00CF0F86" w:rsidP="00D6380A">
      <w:pPr>
        <w:shd w:val="clear" w:color="auto" w:fill="FFFFFF"/>
        <w:spacing w:after="0" w:line="240" w:lineRule="auto"/>
        <w:ind w:firstLine="709"/>
        <w:jc w:val="both"/>
        <w:rPr>
          <w:rFonts w:ascii="Times New Roman" w:hAnsi="Times New Roman" w:cs="Times New Roman"/>
          <w:sz w:val="20"/>
          <w:szCs w:val="20"/>
        </w:rPr>
      </w:pPr>
    </w:p>
    <w:p w:rsidR="00D6380A" w:rsidRPr="00D6380A" w:rsidRDefault="00D6380A" w:rsidP="00D6380A">
      <w:pPr>
        <w:spacing w:after="0" w:line="240" w:lineRule="auto"/>
        <w:ind w:firstLine="709"/>
        <w:jc w:val="center"/>
        <w:rPr>
          <w:rFonts w:ascii="Times New Roman" w:hAnsi="Times New Roman" w:cs="Times New Roman"/>
          <w:b/>
          <w:sz w:val="20"/>
          <w:szCs w:val="20"/>
        </w:rPr>
      </w:pPr>
      <w:r w:rsidRPr="00D6380A">
        <w:rPr>
          <w:rFonts w:ascii="Times New Roman" w:hAnsi="Times New Roman" w:cs="Times New Roman"/>
          <w:b/>
          <w:sz w:val="20"/>
          <w:szCs w:val="20"/>
        </w:rPr>
        <w:t>Муниципальный Совет Артемьевского сельского поселения</w:t>
      </w:r>
    </w:p>
    <w:p w:rsidR="00D6380A" w:rsidRPr="00D6380A" w:rsidRDefault="00D6380A" w:rsidP="00D6380A">
      <w:pPr>
        <w:spacing w:after="0" w:line="240" w:lineRule="auto"/>
        <w:ind w:firstLine="709"/>
        <w:jc w:val="center"/>
        <w:rPr>
          <w:rFonts w:ascii="Times New Roman" w:hAnsi="Times New Roman" w:cs="Times New Roman"/>
          <w:b/>
          <w:sz w:val="20"/>
          <w:szCs w:val="20"/>
        </w:rPr>
      </w:pPr>
      <w:r w:rsidRPr="00D6380A">
        <w:rPr>
          <w:rFonts w:ascii="Times New Roman" w:hAnsi="Times New Roman" w:cs="Times New Roman"/>
          <w:b/>
          <w:sz w:val="20"/>
          <w:szCs w:val="20"/>
        </w:rPr>
        <w:t>Тутаевского муниципального района</w:t>
      </w:r>
      <w:r>
        <w:rPr>
          <w:rFonts w:ascii="Times New Roman" w:hAnsi="Times New Roman" w:cs="Times New Roman"/>
          <w:b/>
          <w:sz w:val="20"/>
          <w:szCs w:val="20"/>
        </w:rPr>
        <w:t xml:space="preserve"> </w:t>
      </w:r>
      <w:r w:rsidRPr="00D6380A">
        <w:rPr>
          <w:rFonts w:ascii="Times New Roman" w:hAnsi="Times New Roman" w:cs="Times New Roman"/>
          <w:b/>
          <w:sz w:val="20"/>
          <w:szCs w:val="20"/>
        </w:rPr>
        <w:t>Ярославской области</w:t>
      </w:r>
    </w:p>
    <w:p w:rsidR="00D6380A" w:rsidRPr="00D6380A" w:rsidRDefault="00D6380A" w:rsidP="00D6380A">
      <w:pPr>
        <w:spacing w:after="0" w:line="240" w:lineRule="auto"/>
        <w:ind w:firstLine="709"/>
        <w:jc w:val="center"/>
        <w:rPr>
          <w:rFonts w:ascii="Times New Roman" w:hAnsi="Times New Roman" w:cs="Times New Roman"/>
          <w:b/>
          <w:sz w:val="20"/>
          <w:szCs w:val="20"/>
        </w:rPr>
      </w:pPr>
      <w:r w:rsidRPr="00D6380A">
        <w:rPr>
          <w:rFonts w:ascii="Times New Roman" w:hAnsi="Times New Roman" w:cs="Times New Roman"/>
          <w:b/>
          <w:sz w:val="20"/>
          <w:szCs w:val="20"/>
        </w:rPr>
        <w:t>РЕШЕНИЕ</w:t>
      </w:r>
    </w:p>
    <w:p w:rsidR="00D6380A" w:rsidRPr="00D6380A" w:rsidRDefault="00D6380A" w:rsidP="00D6380A">
      <w:pPr>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b/>
          <w:sz w:val="20"/>
          <w:szCs w:val="20"/>
        </w:rPr>
        <w:t>20.03.2025г. № 11</w:t>
      </w:r>
    </w:p>
    <w:p w:rsidR="00D6380A" w:rsidRPr="00D6380A" w:rsidRDefault="00D6380A" w:rsidP="00D6380A">
      <w:pPr>
        <w:shd w:val="clear" w:color="auto" w:fill="FFFFFF"/>
        <w:spacing w:after="0" w:line="240" w:lineRule="auto"/>
        <w:ind w:firstLine="709"/>
        <w:jc w:val="center"/>
        <w:rPr>
          <w:rFonts w:ascii="Times New Roman" w:hAnsi="Times New Roman" w:cs="Times New Roman"/>
          <w:b/>
          <w:sz w:val="20"/>
          <w:szCs w:val="20"/>
        </w:rPr>
      </w:pPr>
      <w:r w:rsidRPr="00D6380A">
        <w:rPr>
          <w:rFonts w:ascii="Times New Roman" w:hAnsi="Times New Roman" w:cs="Times New Roman"/>
          <w:b/>
          <w:sz w:val="20"/>
          <w:szCs w:val="20"/>
        </w:rPr>
        <w:t xml:space="preserve">Об отмене решения Муниципального совета Артемьевского сельского поселения от 10.10.2024г. №41 "Об утверждении Положения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Pr="00D6380A">
        <w:rPr>
          <w:rFonts w:ascii="Times New Roman" w:hAnsi="Times New Roman" w:cs="Times New Roman"/>
          <w:b/>
          <w:color w:val="000000"/>
          <w:sz w:val="20"/>
          <w:szCs w:val="20"/>
        </w:rPr>
        <w:t>Артемьевского сельского поселения Тутаевского муниципального района Ярославской области"</w:t>
      </w:r>
    </w:p>
    <w:p w:rsidR="00D6380A" w:rsidRPr="00D6380A" w:rsidRDefault="00D6380A" w:rsidP="00D6380A">
      <w:pPr>
        <w:spacing w:after="0" w:line="240" w:lineRule="auto"/>
        <w:ind w:firstLine="709"/>
        <w:jc w:val="both"/>
        <w:rPr>
          <w:rFonts w:ascii="Times New Roman" w:hAnsi="Times New Roman" w:cs="Times New Roman"/>
          <w:b/>
          <w:sz w:val="20"/>
          <w:szCs w:val="20"/>
        </w:rPr>
      </w:pPr>
    </w:p>
    <w:p w:rsidR="00D6380A" w:rsidRPr="00D6380A" w:rsidRDefault="00D6380A" w:rsidP="00D6380A">
      <w:pPr>
        <w:shd w:val="clear" w:color="auto" w:fill="FFFFFF"/>
        <w:spacing w:after="0" w:line="240" w:lineRule="auto"/>
        <w:ind w:firstLine="709"/>
        <w:jc w:val="both"/>
        <w:rPr>
          <w:rFonts w:ascii="Times New Roman" w:hAnsi="Times New Roman" w:cs="Times New Roman"/>
          <w:color w:val="000000"/>
          <w:sz w:val="20"/>
          <w:szCs w:val="20"/>
        </w:rPr>
      </w:pPr>
      <w:r w:rsidRPr="00D6380A">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Уставом Артемьевского сельского поселения Тутаевского муниципального района Ярославской области</w:t>
      </w:r>
      <w:r w:rsidRPr="00D6380A">
        <w:rPr>
          <w:rFonts w:ascii="Times New Roman" w:hAnsi="Times New Roman" w:cs="Times New Roman"/>
          <w:color w:val="000000"/>
          <w:sz w:val="20"/>
          <w:szCs w:val="20"/>
        </w:rPr>
        <w:t xml:space="preserve"> Муниципальный Совет  </w:t>
      </w:r>
      <w:r w:rsidRPr="00D6380A">
        <w:rPr>
          <w:rFonts w:ascii="Times New Roman" w:hAnsi="Times New Roman" w:cs="Times New Roman"/>
          <w:sz w:val="20"/>
          <w:szCs w:val="20"/>
        </w:rPr>
        <w:t>Артемьевского</w:t>
      </w:r>
      <w:r w:rsidRPr="00D6380A">
        <w:rPr>
          <w:rFonts w:ascii="Times New Roman" w:hAnsi="Times New Roman" w:cs="Times New Roman"/>
          <w:color w:val="000000"/>
          <w:sz w:val="20"/>
          <w:szCs w:val="20"/>
        </w:rPr>
        <w:t xml:space="preserve"> сельского поселения Тутаевского муниципального района Ярославской области</w:t>
      </w:r>
    </w:p>
    <w:p w:rsidR="00D6380A" w:rsidRPr="00D6380A" w:rsidRDefault="00D6380A" w:rsidP="00D6380A">
      <w:pPr>
        <w:shd w:val="clear" w:color="auto" w:fill="FFFFFF"/>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РЕШИЛ:</w:t>
      </w:r>
    </w:p>
    <w:p w:rsidR="00D6380A" w:rsidRPr="00D6380A" w:rsidRDefault="00D6380A" w:rsidP="00D6380A">
      <w:pPr>
        <w:autoSpaceDE w:val="0"/>
        <w:autoSpaceDN w:val="0"/>
        <w:adjustRightInd w:val="0"/>
        <w:spacing w:after="0" w:line="240" w:lineRule="auto"/>
        <w:ind w:firstLine="709"/>
        <w:jc w:val="both"/>
        <w:rPr>
          <w:rFonts w:ascii="Times New Roman" w:hAnsi="Times New Roman" w:cs="Times New Roman"/>
          <w:sz w:val="20"/>
          <w:szCs w:val="20"/>
        </w:rPr>
      </w:pPr>
      <w:r w:rsidRPr="00D6380A">
        <w:rPr>
          <w:rFonts w:ascii="Times New Roman" w:hAnsi="Times New Roman" w:cs="Times New Roman"/>
          <w:sz w:val="20"/>
          <w:szCs w:val="20"/>
        </w:rPr>
        <w:t xml:space="preserve">1. Отменить решение Муниципального совета Артемьевского сельского поселения Тутаевского муниципального района Ярославской области от 10.10.2024г. №41 "Об утверждении Положения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Артемьевского сельского поселения Тутаевского муниципального района Ярославской области согласно приложению". </w:t>
      </w:r>
    </w:p>
    <w:p w:rsidR="00D6380A" w:rsidRPr="00D6380A" w:rsidRDefault="00D6380A" w:rsidP="00D6380A">
      <w:pPr>
        <w:pStyle w:val="ConsPlusNormal"/>
        <w:ind w:firstLine="709"/>
        <w:jc w:val="both"/>
        <w:rPr>
          <w:rFonts w:ascii="Times New Roman" w:eastAsia="Calibri" w:hAnsi="Times New Roman" w:cs="Times New Roman"/>
          <w:bCs/>
        </w:rPr>
      </w:pPr>
      <w:r w:rsidRPr="00D6380A">
        <w:rPr>
          <w:rFonts w:ascii="Times New Roman" w:eastAsia="Calibri" w:hAnsi="Times New Roman" w:cs="Times New Roman"/>
          <w:bCs/>
        </w:rPr>
        <w:t>2. Опубликовать настоящее решение в муниципальной газете "Вестник Артемьевского сельского поселения".</w:t>
      </w:r>
    </w:p>
    <w:p w:rsidR="00D6380A" w:rsidRPr="00D6380A" w:rsidRDefault="00D6380A" w:rsidP="00D6380A">
      <w:pPr>
        <w:pStyle w:val="ConsPlusNormal"/>
        <w:ind w:firstLine="709"/>
        <w:jc w:val="both"/>
        <w:rPr>
          <w:rFonts w:ascii="Times New Roman" w:eastAsia="Calibri" w:hAnsi="Times New Roman" w:cs="Times New Roman"/>
          <w:bCs/>
        </w:rPr>
      </w:pPr>
      <w:r w:rsidRPr="00D6380A">
        <w:rPr>
          <w:rFonts w:ascii="Times New Roman" w:eastAsia="Calibri" w:hAnsi="Times New Roman" w:cs="Times New Roman"/>
          <w:bCs/>
        </w:rPr>
        <w:t>3. Настоящее решение вступает в силу со дня его официального опубликования.</w:t>
      </w:r>
    </w:p>
    <w:p w:rsidR="00D6380A" w:rsidRDefault="00D6380A" w:rsidP="00D6380A">
      <w:pPr>
        <w:spacing w:after="0" w:line="240" w:lineRule="auto"/>
        <w:jc w:val="right"/>
        <w:rPr>
          <w:rFonts w:ascii="Times New Roman" w:hAnsi="Times New Roman" w:cs="Times New Roman"/>
          <w:b/>
          <w:i/>
          <w:sz w:val="20"/>
          <w:szCs w:val="20"/>
        </w:rPr>
      </w:pPr>
      <w:r w:rsidRPr="00D6380A">
        <w:rPr>
          <w:rFonts w:ascii="Times New Roman" w:hAnsi="Times New Roman" w:cs="Times New Roman"/>
          <w:b/>
          <w:i/>
          <w:sz w:val="20"/>
          <w:szCs w:val="20"/>
        </w:rPr>
        <w:t>Глава Артемьевского сельского поселения</w:t>
      </w:r>
    </w:p>
    <w:p w:rsidR="00D6380A" w:rsidRPr="00D6380A" w:rsidRDefault="00D6380A" w:rsidP="00D6380A">
      <w:pPr>
        <w:spacing w:after="0" w:line="240" w:lineRule="auto"/>
        <w:jc w:val="right"/>
        <w:rPr>
          <w:rFonts w:ascii="Times New Roman" w:hAnsi="Times New Roman" w:cs="Times New Roman"/>
          <w:b/>
          <w:i/>
          <w:sz w:val="20"/>
          <w:szCs w:val="20"/>
        </w:rPr>
      </w:pPr>
      <w:r w:rsidRPr="00D6380A">
        <w:rPr>
          <w:rFonts w:ascii="Times New Roman" w:hAnsi="Times New Roman" w:cs="Times New Roman"/>
          <w:b/>
          <w:i/>
          <w:sz w:val="20"/>
          <w:szCs w:val="20"/>
        </w:rPr>
        <w:t>Т.В. Гриневич</w:t>
      </w:r>
    </w:p>
    <w:p w:rsidR="00D6380A" w:rsidRPr="00D6380A" w:rsidRDefault="00D6380A" w:rsidP="00D6380A">
      <w:pPr>
        <w:spacing w:after="0" w:line="240" w:lineRule="auto"/>
        <w:ind w:firstLine="709"/>
        <w:jc w:val="both"/>
        <w:rPr>
          <w:rFonts w:ascii="Times New Roman" w:hAnsi="Times New Roman" w:cs="Times New Roman"/>
          <w:sz w:val="20"/>
          <w:szCs w:val="20"/>
        </w:rPr>
      </w:pPr>
    </w:p>
    <w:p w:rsidR="00A97223" w:rsidRDefault="00A97223"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CF0F86" w:rsidRDefault="00CF0F86" w:rsidP="00A97223">
      <w:pPr>
        <w:spacing w:after="0" w:line="240" w:lineRule="auto"/>
        <w:rPr>
          <w:rFonts w:ascii="Times New Roman" w:hAnsi="Times New Roman" w:cs="Times New Roman"/>
          <w:sz w:val="20"/>
          <w:szCs w:val="20"/>
        </w:rPr>
      </w:pPr>
    </w:p>
    <w:p w:rsidR="00F52132" w:rsidRDefault="00F52132" w:rsidP="008D1747">
      <w:pPr>
        <w:spacing w:after="0" w:line="240" w:lineRule="auto"/>
        <w:ind w:firstLine="709"/>
        <w:jc w:val="both"/>
        <w:rPr>
          <w:rFonts w:ascii="Times New Roman" w:hAnsi="Times New Roman" w:cs="Times New Roman"/>
          <w:b/>
          <w:sz w:val="20"/>
          <w:szCs w:val="20"/>
        </w:rPr>
      </w:pPr>
    </w:p>
    <w:p w:rsidR="00EF1B5C" w:rsidRPr="00851130" w:rsidRDefault="00EF1B5C" w:rsidP="00EF1B5C">
      <w:pPr>
        <w:spacing w:after="0"/>
        <w:jc w:val="both"/>
        <w:rPr>
          <w:rFonts w:ascii="Times New Roman" w:hAnsi="Times New Roman" w:cs="Times New Roman"/>
          <w:i/>
          <w:sz w:val="32"/>
          <w:szCs w:val="32"/>
        </w:rPr>
      </w:pPr>
      <w:r w:rsidRPr="00851130">
        <w:rPr>
          <w:rFonts w:ascii="Times New Roman" w:hAnsi="Times New Roman" w:cs="Times New Roman"/>
          <w:i/>
          <w:sz w:val="32"/>
          <w:szCs w:val="32"/>
        </w:rPr>
        <w:t>-------------------------------------------------------------------------------------------</w:t>
      </w:r>
      <w:r w:rsidR="006674BD" w:rsidRPr="00851130">
        <w:rPr>
          <w:rFonts w:ascii="Times New Roman" w:hAnsi="Times New Roman" w:cs="Times New Roman"/>
          <w:i/>
          <w:sz w:val="32"/>
          <w:szCs w:val="32"/>
        </w:rPr>
        <w:t>--------</w:t>
      </w:r>
      <w:r w:rsidR="00851130" w:rsidRPr="00851130">
        <w:rPr>
          <w:rFonts w:ascii="Times New Roman" w:hAnsi="Times New Roman" w:cs="Times New Roman"/>
          <w:i/>
          <w:sz w:val="32"/>
          <w:szCs w:val="32"/>
        </w:rPr>
        <w:t>--</w:t>
      </w:r>
    </w:p>
    <w:p w:rsidR="00EF1B5C" w:rsidRPr="00AE2A90" w:rsidRDefault="00EF1B5C" w:rsidP="00EF1B5C">
      <w:pPr>
        <w:spacing w:after="0"/>
        <w:jc w:val="both"/>
        <w:rPr>
          <w:rFonts w:ascii="Times New Roman" w:hAnsi="Times New Roman" w:cs="Times New Roman"/>
          <w:i/>
          <w:color w:val="000000"/>
          <w:sz w:val="16"/>
          <w:szCs w:val="16"/>
        </w:rPr>
      </w:pPr>
      <w:r w:rsidRPr="00AE2A90">
        <w:rPr>
          <w:rFonts w:ascii="Times New Roman" w:hAnsi="Times New Roman" w:cs="Times New Roman"/>
          <w:i/>
          <w:color w:val="000000"/>
          <w:sz w:val="16"/>
          <w:szCs w:val="16"/>
        </w:rPr>
        <w:t xml:space="preserve">Главный редактор – Глава </w:t>
      </w:r>
      <w:r w:rsidR="0064655D" w:rsidRPr="00AE2A90">
        <w:rPr>
          <w:rFonts w:ascii="Times New Roman" w:hAnsi="Times New Roman" w:cs="Times New Roman"/>
          <w:i/>
          <w:color w:val="000000"/>
          <w:sz w:val="16"/>
          <w:szCs w:val="16"/>
        </w:rPr>
        <w:t>Артемье</w:t>
      </w:r>
      <w:r w:rsidRPr="00AE2A90">
        <w:rPr>
          <w:rFonts w:ascii="Times New Roman" w:hAnsi="Times New Roman" w:cs="Times New Roman"/>
          <w:i/>
          <w:color w:val="000000"/>
          <w:sz w:val="16"/>
          <w:szCs w:val="16"/>
        </w:rPr>
        <w:t xml:space="preserve">вского сельского поселения </w:t>
      </w:r>
      <w:r w:rsidR="0064655D" w:rsidRPr="00AE2A90">
        <w:rPr>
          <w:rFonts w:ascii="Times New Roman" w:hAnsi="Times New Roman" w:cs="Times New Roman"/>
          <w:i/>
          <w:color w:val="000000"/>
          <w:sz w:val="16"/>
          <w:szCs w:val="16"/>
        </w:rPr>
        <w:t>Гриневич</w:t>
      </w:r>
      <w:r w:rsidRPr="00AE2A90">
        <w:rPr>
          <w:rFonts w:ascii="Times New Roman" w:hAnsi="Times New Roman" w:cs="Times New Roman"/>
          <w:i/>
          <w:color w:val="000000"/>
          <w:sz w:val="16"/>
          <w:szCs w:val="16"/>
        </w:rPr>
        <w:t xml:space="preserve"> </w:t>
      </w:r>
      <w:r w:rsidR="0064655D" w:rsidRPr="00AE2A90">
        <w:rPr>
          <w:rFonts w:ascii="Times New Roman" w:hAnsi="Times New Roman" w:cs="Times New Roman"/>
          <w:i/>
          <w:color w:val="000000"/>
          <w:sz w:val="16"/>
          <w:szCs w:val="16"/>
        </w:rPr>
        <w:t>Т</w:t>
      </w:r>
      <w:r w:rsidRPr="00AE2A90">
        <w:rPr>
          <w:rFonts w:ascii="Times New Roman" w:hAnsi="Times New Roman" w:cs="Times New Roman"/>
          <w:i/>
          <w:color w:val="000000"/>
          <w:sz w:val="16"/>
          <w:szCs w:val="16"/>
        </w:rPr>
        <w:t>.</w:t>
      </w:r>
      <w:r w:rsidR="0064655D" w:rsidRPr="00AE2A90">
        <w:rPr>
          <w:rFonts w:ascii="Times New Roman" w:hAnsi="Times New Roman" w:cs="Times New Roman"/>
          <w:i/>
          <w:color w:val="000000"/>
          <w:sz w:val="16"/>
          <w:szCs w:val="16"/>
        </w:rPr>
        <w:t>В</w:t>
      </w:r>
      <w:r w:rsidRPr="00AE2A90">
        <w:rPr>
          <w:rFonts w:ascii="Times New Roman" w:hAnsi="Times New Roman" w:cs="Times New Roman"/>
          <w:i/>
          <w:color w:val="000000"/>
          <w:sz w:val="16"/>
          <w:szCs w:val="16"/>
        </w:rPr>
        <w:t>.</w:t>
      </w:r>
    </w:p>
    <w:p w:rsidR="00EF1B5C" w:rsidRPr="00AE2A90" w:rsidRDefault="00EF1B5C" w:rsidP="00EF1B5C">
      <w:pPr>
        <w:spacing w:after="0"/>
        <w:jc w:val="both"/>
        <w:rPr>
          <w:rFonts w:ascii="Times New Roman" w:hAnsi="Times New Roman" w:cs="Times New Roman"/>
          <w:i/>
          <w:color w:val="000000"/>
          <w:sz w:val="16"/>
          <w:szCs w:val="16"/>
        </w:rPr>
      </w:pPr>
      <w:r w:rsidRPr="00AE2A90">
        <w:rPr>
          <w:rFonts w:ascii="Times New Roman" w:hAnsi="Times New Roman" w:cs="Times New Roman"/>
          <w:i/>
          <w:color w:val="000000"/>
          <w:sz w:val="16"/>
          <w:szCs w:val="16"/>
        </w:rPr>
        <w:t xml:space="preserve">Издатель – Администрация </w:t>
      </w:r>
      <w:r w:rsidR="0064655D" w:rsidRPr="00AE2A90">
        <w:rPr>
          <w:rFonts w:ascii="Times New Roman" w:hAnsi="Times New Roman" w:cs="Times New Roman"/>
          <w:i/>
          <w:color w:val="000000"/>
          <w:sz w:val="16"/>
          <w:szCs w:val="16"/>
        </w:rPr>
        <w:t>Артемь</w:t>
      </w:r>
      <w:r w:rsidRPr="00AE2A90">
        <w:rPr>
          <w:rFonts w:ascii="Times New Roman" w:hAnsi="Times New Roman" w:cs="Times New Roman"/>
          <w:i/>
          <w:color w:val="000000"/>
          <w:sz w:val="16"/>
          <w:szCs w:val="16"/>
        </w:rPr>
        <w:t>вского сельского поселения: 1523</w:t>
      </w:r>
      <w:r w:rsidR="0064655D" w:rsidRPr="00AE2A90">
        <w:rPr>
          <w:rFonts w:ascii="Times New Roman" w:hAnsi="Times New Roman" w:cs="Times New Roman"/>
          <w:i/>
          <w:color w:val="000000"/>
          <w:sz w:val="16"/>
          <w:szCs w:val="16"/>
        </w:rPr>
        <w:t>25</w:t>
      </w:r>
      <w:r w:rsidRPr="00AE2A90">
        <w:rPr>
          <w:rFonts w:ascii="Times New Roman" w:hAnsi="Times New Roman" w:cs="Times New Roman"/>
          <w:i/>
          <w:color w:val="000000"/>
          <w:sz w:val="16"/>
          <w:szCs w:val="16"/>
        </w:rPr>
        <w:t xml:space="preserve">, Ярославская область, Тутаевский район, </w:t>
      </w:r>
      <w:r w:rsidR="0064655D" w:rsidRPr="00AE2A90">
        <w:rPr>
          <w:rFonts w:ascii="Times New Roman" w:hAnsi="Times New Roman" w:cs="Times New Roman"/>
          <w:i/>
          <w:color w:val="000000"/>
          <w:sz w:val="16"/>
          <w:szCs w:val="16"/>
        </w:rPr>
        <w:t>д.Емишево, ул.Центральная, д.24</w:t>
      </w:r>
      <w:r w:rsidRPr="00AE2A90">
        <w:rPr>
          <w:rFonts w:ascii="Times New Roman" w:hAnsi="Times New Roman" w:cs="Times New Roman"/>
          <w:i/>
          <w:color w:val="000000"/>
          <w:sz w:val="16"/>
          <w:szCs w:val="16"/>
        </w:rPr>
        <w:t>.</w:t>
      </w:r>
    </w:p>
    <w:p w:rsidR="00EF1B5C" w:rsidRPr="00AE2A90" w:rsidRDefault="00EF1B5C" w:rsidP="00AD61F7">
      <w:pPr>
        <w:spacing w:after="0"/>
        <w:jc w:val="both"/>
        <w:rPr>
          <w:rFonts w:ascii="Times New Roman" w:hAnsi="Times New Roman" w:cs="Times New Roman"/>
          <w:b/>
          <w:i/>
          <w:sz w:val="16"/>
          <w:szCs w:val="16"/>
        </w:rPr>
      </w:pPr>
      <w:r w:rsidRPr="00AE2A90">
        <w:rPr>
          <w:rFonts w:ascii="Times New Roman" w:hAnsi="Times New Roman" w:cs="Times New Roman"/>
          <w:i/>
          <w:color w:val="000000"/>
          <w:sz w:val="16"/>
          <w:szCs w:val="16"/>
        </w:rPr>
        <w:t>Тираж 3 экземпляра. Распространяется бесплатно.</w:t>
      </w:r>
    </w:p>
    <w:sectPr w:rsidR="00EF1B5C" w:rsidRPr="00AE2A90" w:rsidSect="00386F3B">
      <w:headerReference w:type="default" r:id="rId9"/>
      <w:pgSz w:w="11906" w:h="16838"/>
      <w:pgMar w:top="227" w:right="567" w:bottom="567" w:left="56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690" w:rsidRDefault="003E6690" w:rsidP="00FA31C6">
      <w:pPr>
        <w:spacing w:after="0" w:line="240" w:lineRule="auto"/>
      </w:pPr>
      <w:r>
        <w:separator/>
      </w:r>
    </w:p>
  </w:endnote>
  <w:endnote w:type="continuationSeparator" w:id="1">
    <w:p w:rsidR="003E6690" w:rsidRDefault="003E6690" w:rsidP="00FA3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690" w:rsidRDefault="003E6690" w:rsidP="00FA31C6">
      <w:pPr>
        <w:spacing w:after="0" w:line="240" w:lineRule="auto"/>
      </w:pPr>
      <w:r>
        <w:separator/>
      </w:r>
    </w:p>
  </w:footnote>
  <w:footnote w:type="continuationSeparator" w:id="1">
    <w:p w:rsidR="003E6690" w:rsidRDefault="003E6690" w:rsidP="00FA31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6" w:type="pct"/>
      <w:tblCellMar>
        <w:left w:w="0" w:type="dxa"/>
        <w:right w:w="0" w:type="dxa"/>
      </w:tblCellMar>
      <w:tblLook w:val="04A0"/>
    </w:tblPr>
    <w:tblGrid>
      <w:gridCol w:w="426"/>
      <w:gridCol w:w="8302"/>
      <w:gridCol w:w="1992"/>
    </w:tblGrid>
    <w:tr w:rsidR="00AD68D9" w:rsidRPr="00EF1B5C" w:rsidTr="00BA2508">
      <w:trPr>
        <w:trHeight w:val="302"/>
      </w:trPr>
      <w:tc>
        <w:tcPr>
          <w:tcW w:w="199" w:type="pct"/>
        </w:tcPr>
        <w:p w:rsidR="00AD68D9" w:rsidRDefault="00AD68D9">
          <w:pPr>
            <w:pStyle w:val="a7"/>
            <w:tabs>
              <w:tab w:val="clear" w:pos="4677"/>
              <w:tab w:val="clear" w:pos="9355"/>
            </w:tabs>
            <w:rPr>
              <w:color w:val="5B9BD5" w:themeColor="accent1"/>
            </w:rPr>
          </w:pPr>
        </w:p>
      </w:tc>
      <w:tc>
        <w:tcPr>
          <w:tcW w:w="3872" w:type="pct"/>
        </w:tcPr>
        <w:p w:rsidR="00AD68D9" w:rsidRPr="00A54A20" w:rsidRDefault="00AD68D9" w:rsidP="00D6380A">
          <w:pPr>
            <w:pStyle w:val="a7"/>
            <w:tabs>
              <w:tab w:val="clear" w:pos="4677"/>
              <w:tab w:val="clear" w:pos="9355"/>
            </w:tabs>
            <w:ind w:left="-427" w:right="-558"/>
            <w:jc w:val="center"/>
            <w:rPr>
              <w:b/>
              <w:color w:val="000000" w:themeColor="text1"/>
              <w:u w:val="single"/>
            </w:rPr>
          </w:pPr>
          <w:r w:rsidRPr="00C37CD3">
            <w:rPr>
              <w:b/>
              <w:color w:val="000000" w:themeColor="text1"/>
              <w:u w:val="single"/>
            </w:rPr>
            <w:t>ВЕСТНИК</w:t>
          </w:r>
          <w:r>
            <w:rPr>
              <w:b/>
              <w:color w:val="000000" w:themeColor="text1"/>
              <w:u w:val="single"/>
            </w:rPr>
            <w:t xml:space="preserve"> АРТЕМЬЕВСКОГО СЕЛЬСКОГО ПОСЕЛЕНИЯ</w:t>
          </w:r>
          <w:r w:rsidRPr="00C37CD3">
            <w:rPr>
              <w:b/>
              <w:color w:val="000000" w:themeColor="text1"/>
              <w:u w:val="single"/>
            </w:rPr>
            <w:t xml:space="preserve"> № </w:t>
          </w:r>
          <w:r w:rsidR="00D6380A">
            <w:rPr>
              <w:b/>
              <w:color w:val="000000" w:themeColor="text1"/>
              <w:u w:val="single"/>
            </w:rPr>
            <w:t>3</w:t>
          </w:r>
          <w:r w:rsidRPr="00C37CD3">
            <w:rPr>
              <w:b/>
              <w:color w:val="000000" w:themeColor="text1"/>
              <w:u w:val="single"/>
            </w:rPr>
            <w:t>(</w:t>
          </w:r>
          <w:r w:rsidR="00D6380A">
            <w:rPr>
              <w:b/>
              <w:color w:val="000000" w:themeColor="text1"/>
              <w:u w:val="single"/>
            </w:rPr>
            <w:t>7</w:t>
          </w:r>
          <w:r w:rsidRPr="00C37CD3">
            <w:rPr>
              <w:b/>
              <w:color w:val="000000" w:themeColor="text1"/>
              <w:u w:val="single"/>
            </w:rPr>
            <w:t xml:space="preserve">) от </w:t>
          </w:r>
          <w:r w:rsidR="00D6380A">
            <w:rPr>
              <w:b/>
              <w:color w:val="000000" w:themeColor="text1"/>
              <w:u w:val="single"/>
            </w:rPr>
            <w:t>21</w:t>
          </w:r>
          <w:r>
            <w:rPr>
              <w:b/>
              <w:color w:val="000000" w:themeColor="text1"/>
              <w:u w:val="single"/>
            </w:rPr>
            <w:t xml:space="preserve"> </w:t>
          </w:r>
          <w:r w:rsidR="00D6380A">
            <w:rPr>
              <w:b/>
              <w:color w:val="000000" w:themeColor="text1"/>
              <w:u w:val="single"/>
            </w:rPr>
            <w:t>марта</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29" w:type="pct"/>
        </w:tcPr>
        <w:p w:rsidR="00AD68D9" w:rsidRPr="00EF1B5C" w:rsidRDefault="00AD68D9" w:rsidP="0025116A">
          <w:pPr>
            <w:pStyle w:val="a7"/>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CF0F86">
            <w:rPr>
              <w:noProof/>
              <w:color w:val="000000" w:themeColor="text1"/>
              <w:sz w:val="24"/>
              <w:szCs w:val="24"/>
            </w:rPr>
            <w:t>2</w:t>
          </w:r>
          <w:r w:rsidRPr="00EF1B5C">
            <w:rPr>
              <w:color w:val="000000" w:themeColor="text1"/>
              <w:sz w:val="24"/>
              <w:szCs w:val="24"/>
            </w:rPr>
            <w:fldChar w:fldCharType="end"/>
          </w:r>
        </w:p>
      </w:tc>
    </w:tr>
  </w:tbl>
  <w:p w:rsidR="00AD68D9" w:rsidRDefault="00AD68D9" w:rsidP="000205E2">
    <w:pPr>
      <w:pStyle w:val="a7"/>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EF6381"/>
    <w:multiLevelType w:val="hybridMultilevel"/>
    <w:tmpl w:val="70722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41A8A"/>
    <w:multiLevelType w:val="hybridMultilevel"/>
    <w:tmpl w:val="314E0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52B2011"/>
    <w:multiLevelType w:val="hybridMultilevel"/>
    <w:tmpl w:val="81F0623A"/>
    <w:lvl w:ilvl="0" w:tplc="7D6069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A1024B"/>
    <w:multiLevelType w:val="hybridMultilevel"/>
    <w:tmpl w:val="9424A1D0"/>
    <w:lvl w:ilvl="0" w:tplc="23409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4075030C"/>
    <w:multiLevelType w:val="hybridMultilevel"/>
    <w:tmpl w:val="13DAD512"/>
    <w:lvl w:ilvl="0" w:tplc="06E274D2">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FBB3394"/>
    <w:multiLevelType w:val="hybridMultilevel"/>
    <w:tmpl w:val="FAB81810"/>
    <w:lvl w:ilvl="0" w:tplc="6E96E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726630"/>
    <w:multiLevelType w:val="multilevel"/>
    <w:tmpl w:val="2EB2D3C2"/>
    <w:lvl w:ilvl="0">
      <w:start w:val="4"/>
      <w:numFmt w:val="decimal"/>
      <w:lvlText w:val="%1."/>
      <w:lvlJc w:val="left"/>
      <w:pPr>
        <w:ind w:left="450" w:hanging="450"/>
      </w:pPr>
      <w:rPr>
        <w:rFonts w:cs="Times New Roman" w:hint="default"/>
      </w:rPr>
    </w:lvl>
    <w:lvl w:ilvl="1">
      <w:start w:val="1"/>
      <w:numFmt w:val="decimal"/>
      <w:lvlText w:val="%1.%2."/>
      <w:lvlJc w:val="left"/>
      <w:pPr>
        <w:ind w:left="3022" w:hanging="720"/>
      </w:pPr>
      <w:rPr>
        <w:rFonts w:cs="Times New Roman" w:hint="default"/>
      </w:rPr>
    </w:lvl>
    <w:lvl w:ilvl="2">
      <w:start w:val="1"/>
      <w:numFmt w:val="decimal"/>
      <w:lvlText w:val="%1.%2.%3."/>
      <w:lvlJc w:val="left"/>
      <w:pPr>
        <w:ind w:left="5324" w:hanging="720"/>
      </w:pPr>
      <w:rPr>
        <w:rFonts w:cs="Times New Roman" w:hint="default"/>
      </w:rPr>
    </w:lvl>
    <w:lvl w:ilvl="3">
      <w:start w:val="1"/>
      <w:numFmt w:val="decimal"/>
      <w:lvlText w:val="%1.%2.%3.%4."/>
      <w:lvlJc w:val="left"/>
      <w:pPr>
        <w:ind w:left="7986" w:hanging="1080"/>
      </w:pPr>
      <w:rPr>
        <w:rFonts w:cs="Times New Roman" w:hint="default"/>
      </w:rPr>
    </w:lvl>
    <w:lvl w:ilvl="4">
      <w:start w:val="1"/>
      <w:numFmt w:val="decimalZero"/>
      <w:lvlText w:val="%1.%2.%3.%4.%5."/>
      <w:lvlJc w:val="left"/>
      <w:pPr>
        <w:ind w:left="10288" w:hanging="1080"/>
      </w:pPr>
      <w:rPr>
        <w:rFonts w:cs="Times New Roman" w:hint="default"/>
      </w:rPr>
    </w:lvl>
    <w:lvl w:ilvl="5">
      <w:start w:val="1"/>
      <w:numFmt w:val="decimal"/>
      <w:lvlText w:val="%1.%2.%3.%4.%5.%6."/>
      <w:lvlJc w:val="left"/>
      <w:pPr>
        <w:ind w:left="12950" w:hanging="1440"/>
      </w:pPr>
      <w:rPr>
        <w:rFonts w:cs="Times New Roman" w:hint="default"/>
      </w:rPr>
    </w:lvl>
    <w:lvl w:ilvl="6">
      <w:start w:val="1"/>
      <w:numFmt w:val="decimal"/>
      <w:lvlText w:val="%1.%2.%3.%4.%5.%6.%7."/>
      <w:lvlJc w:val="left"/>
      <w:pPr>
        <w:ind w:left="15612" w:hanging="1800"/>
      </w:pPr>
      <w:rPr>
        <w:rFonts w:cs="Times New Roman" w:hint="default"/>
      </w:rPr>
    </w:lvl>
    <w:lvl w:ilvl="7">
      <w:start w:val="1"/>
      <w:numFmt w:val="decimal"/>
      <w:lvlText w:val="%1.%2.%3.%4.%5.%6.%7.%8."/>
      <w:lvlJc w:val="left"/>
      <w:pPr>
        <w:ind w:left="17914" w:hanging="1800"/>
      </w:pPr>
      <w:rPr>
        <w:rFonts w:cs="Times New Roman" w:hint="default"/>
      </w:rPr>
    </w:lvl>
    <w:lvl w:ilvl="8">
      <w:start w:val="1"/>
      <w:numFmt w:val="decimal"/>
      <w:lvlText w:val="%1.%2.%3.%4.%5.%6.%7.%8.%9."/>
      <w:lvlJc w:val="left"/>
      <w:pPr>
        <w:ind w:left="20576" w:hanging="2160"/>
      </w:pPr>
      <w:rPr>
        <w:rFonts w:cs="Times New Roman" w:hint="default"/>
      </w:rPr>
    </w:lvl>
  </w:abstractNum>
  <w:abstractNum w:abstractNumId="18">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num w:numId="1">
    <w:abstractNumId w:val="10"/>
  </w:num>
  <w:num w:numId="2">
    <w:abstractNumId w:val="9"/>
  </w:num>
  <w:num w:numId="3">
    <w:abstractNumId w:val="13"/>
  </w:num>
  <w:num w:numId="4">
    <w:abstractNumId w:val="14"/>
  </w:num>
  <w:num w:numId="5">
    <w:abstractNumId w:val="3"/>
  </w:num>
  <w:num w:numId="6">
    <w:abstractNumId w:val="12"/>
  </w:num>
  <w:num w:numId="7">
    <w:abstractNumId w:val="16"/>
  </w:num>
  <w:num w:numId="8">
    <w:abstractNumId w:val="4"/>
  </w:num>
  <w:num w:numId="9">
    <w:abstractNumId w:val="17"/>
  </w:num>
  <w:num w:numId="10">
    <w:abstractNumId w:val="11"/>
  </w:num>
  <w:num w:numId="11">
    <w:abstractNumId w:val="8"/>
  </w:num>
  <w:num w:numId="12">
    <w:abstractNumId w:val="7"/>
  </w:num>
  <w:num w:numId="13">
    <w:abstractNumId w:val="15"/>
  </w:num>
  <w:num w:numId="14">
    <w:abstractNumId w:val="18"/>
  </w:num>
  <w:num w:numId="15">
    <w:abstractNumId w:val="6"/>
  </w:num>
  <w:num w:numId="16">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9634"/>
  </w:hdrShapeDefaults>
  <w:footnotePr>
    <w:footnote w:id="0"/>
    <w:footnote w:id="1"/>
  </w:footnotePr>
  <w:endnotePr>
    <w:endnote w:id="0"/>
    <w:endnote w:id="1"/>
  </w:endnotePr>
  <w:compat/>
  <w:rsids>
    <w:rsidRoot w:val="009644A4"/>
    <w:rsid w:val="00000FA9"/>
    <w:rsid w:val="0000118C"/>
    <w:rsid w:val="000032E1"/>
    <w:rsid w:val="00005EBB"/>
    <w:rsid w:val="00012064"/>
    <w:rsid w:val="000205E2"/>
    <w:rsid w:val="000211EE"/>
    <w:rsid w:val="00024F5D"/>
    <w:rsid w:val="00031300"/>
    <w:rsid w:val="00033B6D"/>
    <w:rsid w:val="000477E4"/>
    <w:rsid w:val="000525E6"/>
    <w:rsid w:val="000559DD"/>
    <w:rsid w:val="00057C91"/>
    <w:rsid w:val="00064D49"/>
    <w:rsid w:val="00064D85"/>
    <w:rsid w:val="0006519C"/>
    <w:rsid w:val="00065962"/>
    <w:rsid w:val="000807E2"/>
    <w:rsid w:val="00094A61"/>
    <w:rsid w:val="000A2D95"/>
    <w:rsid w:val="000A75F1"/>
    <w:rsid w:val="000B0266"/>
    <w:rsid w:val="000B7EAB"/>
    <w:rsid w:val="000B7FAD"/>
    <w:rsid w:val="000C4327"/>
    <w:rsid w:val="000D0956"/>
    <w:rsid w:val="000D1A16"/>
    <w:rsid w:val="000D3416"/>
    <w:rsid w:val="000D4F08"/>
    <w:rsid w:val="000E22ED"/>
    <w:rsid w:val="000E49D4"/>
    <w:rsid w:val="000E4A09"/>
    <w:rsid w:val="000F15E6"/>
    <w:rsid w:val="000F3739"/>
    <w:rsid w:val="00101BE1"/>
    <w:rsid w:val="001029FB"/>
    <w:rsid w:val="0010715E"/>
    <w:rsid w:val="0011164E"/>
    <w:rsid w:val="00112D9B"/>
    <w:rsid w:val="001130D2"/>
    <w:rsid w:val="0012121F"/>
    <w:rsid w:val="0013509F"/>
    <w:rsid w:val="0014326B"/>
    <w:rsid w:val="00146A72"/>
    <w:rsid w:val="001500DD"/>
    <w:rsid w:val="001507B7"/>
    <w:rsid w:val="001540E7"/>
    <w:rsid w:val="00160978"/>
    <w:rsid w:val="00172084"/>
    <w:rsid w:val="001832B9"/>
    <w:rsid w:val="001854B8"/>
    <w:rsid w:val="00190817"/>
    <w:rsid w:val="00196920"/>
    <w:rsid w:val="001970E0"/>
    <w:rsid w:val="001A6529"/>
    <w:rsid w:val="001B6501"/>
    <w:rsid w:val="001B74BB"/>
    <w:rsid w:val="001C1890"/>
    <w:rsid w:val="001C314C"/>
    <w:rsid w:val="001C40BC"/>
    <w:rsid w:val="001C5A03"/>
    <w:rsid w:val="001E2249"/>
    <w:rsid w:val="00201B06"/>
    <w:rsid w:val="00211D59"/>
    <w:rsid w:val="00214C4D"/>
    <w:rsid w:val="00215549"/>
    <w:rsid w:val="00230A51"/>
    <w:rsid w:val="002335B4"/>
    <w:rsid w:val="0023411F"/>
    <w:rsid w:val="00241473"/>
    <w:rsid w:val="00243207"/>
    <w:rsid w:val="0025116A"/>
    <w:rsid w:val="00252344"/>
    <w:rsid w:val="00255C3C"/>
    <w:rsid w:val="0025783A"/>
    <w:rsid w:val="00266D00"/>
    <w:rsid w:val="00270C5D"/>
    <w:rsid w:val="0027394F"/>
    <w:rsid w:val="0028160A"/>
    <w:rsid w:val="0028208B"/>
    <w:rsid w:val="00285FAE"/>
    <w:rsid w:val="002C1465"/>
    <w:rsid w:val="002D3C6A"/>
    <w:rsid w:val="002E1A83"/>
    <w:rsid w:val="002E33ED"/>
    <w:rsid w:val="002F1923"/>
    <w:rsid w:val="002F2365"/>
    <w:rsid w:val="002F382A"/>
    <w:rsid w:val="002F53DF"/>
    <w:rsid w:val="002F553B"/>
    <w:rsid w:val="00304309"/>
    <w:rsid w:val="003079BE"/>
    <w:rsid w:val="00310E8A"/>
    <w:rsid w:val="00322001"/>
    <w:rsid w:val="00334BF1"/>
    <w:rsid w:val="00341748"/>
    <w:rsid w:val="00341905"/>
    <w:rsid w:val="0035524D"/>
    <w:rsid w:val="0036080C"/>
    <w:rsid w:val="00363C5B"/>
    <w:rsid w:val="0036410F"/>
    <w:rsid w:val="00376174"/>
    <w:rsid w:val="00376D22"/>
    <w:rsid w:val="0038089C"/>
    <w:rsid w:val="0038106D"/>
    <w:rsid w:val="0038433E"/>
    <w:rsid w:val="00386F3B"/>
    <w:rsid w:val="00391098"/>
    <w:rsid w:val="003B254F"/>
    <w:rsid w:val="003B4749"/>
    <w:rsid w:val="003C2DD5"/>
    <w:rsid w:val="003C7104"/>
    <w:rsid w:val="003D7498"/>
    <w:rsid w:val="003E6690"/>
    <w:rsid w:val="003E742C"/>
    <w:rsid w:val="003F01AC"/>
    <w:rsid w:val="003F27E6"/>
    <w:rsid w:val="003F3BD4"/>
    <w:rsid w:val="003F4CBE"/>
    <w:rsid w:val="00400BB8"/>
    <w:rsid w:val="00401E4D"/>
    <w:rsid w:val="004211E8"/>
    <w:rsid w:val="00424A3B"/>
    <w:rsid w:val="00424BB3"/>
    <w:rsid w:val="004258B5"/>
    <w:rsid w:val="00433B3B"/>
    <w:rsid w:val="004340AF"/>
    <w:rsid w:val="00435470"/>
    <w:rsid w:val="00446E94"/>
    <w:rsid w:val="004475A6"/>
    <w:rsid w:val="004571AA"/>
    <w:rsid w:val="00462E47"/>
    <w:rsid w:val="00465ADD"/>
    <w:rsid w:val="0047050E"/>
    <w:rsid w:val="00471657"/>
    <w:rsid w:val="00473906"/>
    <w:rsid w:val="00484168"/>
    <w:rsid w:val="00492484"/>
    <w:rsid w:val="00494FBC"/>
    <w:rsid w:val="0049581C"/>
    <w:rsid w:val="00497857"/>
    <w:rsid w:val="004A68B7"/>
    <w:rsid w:val="004A7D19"/>
    <w:rsid w:val="004B2CB6"/>
    <w:rsid w:val="004B352D"/>
    <w:rsid w:val="004B57B6"/>
    <w:rsid w:val="004B5A25"/>
    <w:rsid w:val="004C09E3"/>
    <w:rsid w:val="004C1409"/>
    <w:rsid w:val="004C76CD"/>
    <w:rsid w:val="004D00D7"/>
    <w:rsid w:val="004D1709"/>
    <w:rsid w:val="004D34B1"/>
    <w:rsid w:val="004D46C0"/>
    <w:rsid w:val="004E64A4"/>
    <w:rsid w:val="004F56EF"/>
    <w:rsid w:val="00507D77"/>
    <w:rsid w:val="00510B2F"/>
    <w:rsid w:val="0051734E"/>
    <w:rsid w:val="00517A27"/>
    <w:rsid w:val="00522A24"/>
    <w:rsid w:val="0053097A"/>
    <w:rsid w:val="005337D7"/>
    <w:rsid w:val="005342F5"/>
    <w:rsid w:val="00536EE8"/>
    <w:rsid w:val="00537D36"/>
    <w:rsid w:val="00551772"/>
    <w:rsid w:val="00551B2C"/>
    <w:rsid w:val="00555EE5"/>
    <w:rsid w:val="00560022"/>
    <w:rsid w:val="005659EA"/>
    <w:rsid w:val="00570E48"/>
    <w:rsid w:val="00573B0E"/>
    <w:rsid w:val="00586E9C"/>
    <w:rsid w:val="00587545"/>
    <w:rsid w:val="005932F2"/>
    <w:rsid w:val="005935E6"/>
    <w:rsid w:val="00595595"/>
    <w:rsid w:val="00595BD1"/>
    <w:rsid w:val="00595E47"/>
    <w:rsid w:val="005A1E86"/>
    <w:rsid w:val="005A4832"/>
    <w:rsid w:val="005B0467"/>
    <w:rsid w:val="005C153C"/>
    <w:rsid w:val="005D40B0"/>
    <w:rsid w:val="005E22E8"/>
    <w:rsid w:val="005E32BC"/>
    <w:rsid w:val="005F2994"/>
    <w:rsid w:val="005F5960"/>
    <w:rsid w:val="00606763"/>
    <w:rsid w:val="0061762B"/>
    <w:rsid w:val="00623625"/>
    <w:rsid w:val="006264EE"/>
    <w:rsid w:val="0064655D"/>
    <w:rsid w:val="00650137"/>
    <w:rsid w:val="006549E2"/>
    <w:rsid w:val="00664BD7"/>
    <w:rsid w:val="006674BD"/>
    <w:rsid w:val="0067684E"/>
    <w:rsid w:val="006769A4"/>
    <w:rsid w:val="0068316B"/>
    <w:rsid w:val="00693E89"/>
    <w:rsid w:val="006965EE"/>
    <w:rsid w:val="00696BE9"/>
    <w:rsid w:val="006A11E2"/>
    <w:rsid w:val="006A6909"/>
    <w:rsid w:val="006B5468"/>
    <w:rsid w:val="006C1413"/>
    <w:rsid w:val="006E207B"/>
    <w:rsid w:val="006E23C1"/>
    <w:rsid w:val="006E7580"/>
    <w:rsid w:val="006F031D"/>
    <w:rsid w:val="006F0D87"/>
    <w:rsid w:val="006F2E2D"/>
    <w:rsid w:val="006F3741"/>
    <w:rsid w:val="006F3F83"/>
    <w:rsid w:val="00700C4D"/>
    <w:rsid w:val="00700FA9"/>
    <w:rsid w:val="007041FF"/>
    <w:rsid w:val="00711E6A"/>
    <w:rsid w:val="00713C6C"/>
    <w:rsid w:val="007148BC"/>
    <w:rsid w:val="00716E8D"/>
    <w:rsid w:val="00717F3B"/>
    <w:rsid w:val="00724D95"/>
    <w:rsid w:val="0072686B"/>
    <w:rsid w:val="00730FF7"/>
    <w:rsid w:val="007536C4"/>
    <w:rsid w:val="00765571"/>
    <w:rsid w:val="00772497"/>
    <w:rsid w:val="007762CE"/>
    <w:rsid w:val="007770BF"/>
    <w:rsid w:val="00782613"/>
    <w:rsid w:val="00783948"/>
    <w:rsid w:val="007A5F5F"/>
    <w:rsid w:val="007B26A0"/>
    <w:rsid w:val="007C4B0C"/>
    <w:rsid w:val="007D01E9"/>
    <w:rsid w:val="007D4048"/>
    <w:rsid w:val="007E543D"/>
    <w:rsid w:val="007F04A7"/>
    <w:rsid w:val="007F738D"/>
    <w:rsid w:val="008027D2"/>
    <w:rsid w:val="00806B12"/>
    <w:rsid w:val="0082301A"/>
    <w:rsid w:val="00825896"/>
    <w:rsid w:val="00830261"/>
    <w:rsid w:val="00830F03"/>
    <w:rsid w:val="00844177"/>
    <w:rsid w:val="00844A76"/>
    <w:rsid w:val="0084533E"/>
    <w:rsid w:val="00847705"/>
    <w:rsid w:val="00851130"/>
    <w:rsid w:val="00851B8F"/>
    <w:rsid w:val="00862F1A"/>
    <w:rsid w:val="00862FAF"/>
    <w:rsid w:val="00871A38"/>
    <w:rsid w:val="00872EA9"/>
    <w:rsid w:val="0089067A"/>
    <w:rsid w:val="0089109F"/>
    <w:rsid w:val="0089422C"/>
    <w:rsid w:val="008A2825"/>
    <w:rsid w:val="008A7837"/>
    <w:rsid w:val="008A7C9B"/>
    <w:rsid w:val="008B3BD4"/>
    <w:rsid w:val="008C1784"/>
    <w:rsid w:val="008C3DC7"/>
    <w:rsid w:val="008C5757"/>
    <w:rsid w:val="008D0763"/>
    <w:rsid w:val="008D1747"/>
    <w:rsid w:val="008D27CB"/>
    <w:rsid w:val="008D476B"/>
    <w:rsid w:val="008E331B"/>
    <w:rsid w:val="008F03B2"/>
    <w:rsid w:val="008F2626"/>
    <w:rsid w:val="008F31E3"/>
    <w:rsid w:val="00914992"/>
    <w:rsid w:val="00916685"/>
    <w:rsid w:val="0091766B"/>
    <w:rsid w:val="00923FD2"/>
    <w:rsid w:val="009501B7"/>
    <w:rsid w:val="00957079"/>
    <w:rsid w:val="009644A4"/>
    <w:rsid w:val="00965A4F"/>
    <w:rsid w:val="0098020A"/>
    <w:rsid w:val="009828F3"/>
    <w:rsid w:val="009836BD"/>
    <w:rsid w:val="00986586"/>
    <w:rsid w:val="009937C2"/>
    <w:rsid w:val="009A7CCB"/>
    <w:rsid w:val="009B6264"/>
    <w:rsid w:val="009C03DD"/>
    <w:rsid w:val="009C4CFA"/>
    <w:rsid w:val="009D0632"/>
    <w:rsid w:val="009D23DC"/>
    <w:rsid w:val="009D3640"/>
    <w:rsid w:val="009D4AAE"/>
    <w:rsid w:val="009D7126"/>
    <w:rsid w:val="009E372E"/>
    <w:rsid w:val="009E61C8"/>
    <w:rsid w:val="009E7744"/>
    <w:rsid w:val="009F5A2D"/>
    <w:rsid w:val="00A0079A"/>
    <w:rsid w:val="00A1185D"/>
    <w:rsid w:val="00A13169"/>
    <w:rsid w:val="00A234A2"/>
    <w:rsid w:val="00A33A62"/>
    <w:rsid w:val="00A41BF9"/>
    <w:rsid w:val="00A43279"/>
    <w:rsid w:val="00A43FC9"/>
    <w:rsid w:val="00A453AB"/>
    <w:rsid w:val="00A464A0"/>
    <w:rsid w:val="00A519E4"/>
    <w:rsid w:val="00A52600"/>
    <w:rsid w:val="00A54A20"/>
    <w:rsid w:val="00A560F8"/>
    <w:rsid w:val="00A577BD"/>
    <w:rsid w:val="00A625C0"/>
    <w:rsid w:val="00A64B3C"/>
    <w:rsid w:val="00A7015E"/>
    <w:rsid w:val="00A71493"/>
    <w:rsid w:val="00A74114"/>
    <w:rsid w:val="00A76828"/>
    <w:rsid w:val="00A81038"/>
    <w:rsid w:val="00A81E02"/>
    <w:rsid w:val="00A82544"/>
    <w:rsid w:val="00A9396E"/>
    <w:rsid w:val="00A9697F"/>
    <w:rsid w:val="00A97223"/>
    <w:rsid w:val="00AB1993"/>
    <w:rsid w:val="00AB1A29"/>
    <w:rsid w:val="00AB21A8"/>
    <w:rsid w:val="00AB28C3"/>
    <w:rsid w:val="00AB2F5D"/>
    <w:rsid w:val="00AC00C7"/>
    <w:rsid w:val="00AC0D6A"/>
    <w:rsid w:val="00AC3944"/>
    <w:rsid w:val="00AD256E"/>
    <w:rsid w:val="00AD61F7"/>
    <w:rsid w:val="00AD68D9"/>
    <w:rsid w:val="00AE1D29"/>
    <w:rsid w:val="00AE2A90"/>
    <w:rsid w:val="00AE31D9"/>
    <w:rsid w:val="00AE52F6"/>
    <w:rsid w:val="00AE704D"/>
    <w:rsid w:val="00AF23E0"/>
    <w:rsid w:val="00AF4631"/>
    <w:rsid w:val="00B03624"/>
    <w:rsid w:val="00B03B3D"/>
    <w:rsid w:val="00B07CAA"/>
    <w:rsid w:val="00B1243D"/>
    <w:rsid w:val="00B162F7"/>
    <w:rsid w:val="00B26141"/>
    <w:rsid w:val="00B305E2"/>
    <w:rsid w:val="00B369CE"/>
    <w:rsid w:val="00B37872"/>
    <w:rsid w:val="00B404FF"/>
    <w:rsid w:val="00B4321C"/>
    <w:rsid w:val="00B50F39"/>
    <w:rsid w:val="00B519AD"/>
    <w:rsid w:val="00B54C33"/>
    <w:rsid w:val="00B80154"/>
    <w:rsid w:val="00B806DA"/>
    <w:rsid w:val="00B91604"/>
    <w:rsid w:val="00BA021D"/>
    <w:rsid w:val="00BA2508"/>
    <w:rsid w:val="00BA3A7E"/>
    <w:rsid w:val="00BA4CB6"/>
    <w:rsid w:val="00BA5339"/>
    <w:rsid w:val="00BB24E9"/>
    <w:rsid w:val="00BB6423"/>
    <w:rsid w:val="00BC2967"/>
    <w:rsid w:val="00BC3104"/>
    <w:rsid w:val="00BC404C"/>
    <w:rsid w:val="00BC6BF1"/>
    <w:rsid w:val="00BC79FA"/>
    <w:rsid w:val="00BE1B76"/>
    <w:rsid w:val="00BF166A"/>
    <w:rsid w:val="00BF5F26"/>
    <w:rsid w:val="00C10967"/>
    <w:rsid w:val="00C117F6"/>
    <w:rsid w:val="00C154BD"/>
    <w:rsid w:val="00C24AFD"/>
    <w:rsid w:val="00C27946"/>
    <w:rsid w:val="00C34407"/>
    <w:rsid w:val="00C35AD2"/>
    <w:rsid w:val="00C360DD"/>
    <w:rsid w:val="00C362A8"/>
    <w:rsid w:val="00C37924"/>
    <w:rsid w:val="00C37CD3"/>
    <w:rsid w:val="00C404A7"/>
    <w:rsid w:val="00C40AD3"/>
    <w:rsid w:val="00C4116F"/>
    <w:rsid w:val="00C5776F"/>
    <w:rsid w:val="00C62EA5"/>
    <w:rsid w:val="00C7024F"/>
    <w:rsid w:val="00C72F29"/>
    <w:rsid w:val="00C809C0"/>
    <w:rsid w:val="00C80FCF"/>
    <w:rsid w:val="00C82240"/>
    <w:rsid w:val="00C830C3"/>
    <w:rsid w:val="00C90846"/>
    <w:rsid w:val="00C94A20"/>
    <w:rsid w:val="00C96A57"/>
    <w:rsid w:val="00CA0CA8"/>
    <w:rsid w:val="00CA131B"/>
    <w:rsid w:val="00CA318E"/>
    <w:rsid w:val="00CA3312"/>
    <w:rsid w:val="00CA6245"/>
    <w:rsid w:val="00CB43DF"/>
    <w:rsid w:val="00CB597D"/>
    <w:rsid w:val="00CD0F4E"/>
    <w:rsid w:val="00CD1130"/>
    <w:rsid w:val="00CD1931"/>
    <w:rsid w:val="00CD1E6B"/>
    <w:rsid w:val="00CD2A5C"/>
    <w:rsid w:val="00CD39EE"/>
    <w:rsid w:val="00CE1FA0"/>
    <w:rsid w:val="00CE3F87"/>
    <w:rsid w:val="00CF0F86"/>
    <w:rsid w:val="00CF51C4"/>
    <w:rsid w:val="00D000F9"/>
    <w:rsid w:val="00D10EE1"/>
    <w:rsid w:val="00D125D3"/>
    <w:rsid w:val="00D12952"/>
    <w:rsid w:val="00D153B2"/>
    <w:rsid w:val="00D4185C"/>
    <w:rsid w:val="00D4467B"/>
    <w:rsid w:val="00D52020"/>
    <w:rsid w:val="00D52ED3"/>
    <w:rsid w:val="00D53B3B"/>
    <w:rsid w:val="00D54D88"/>
    <w:rsid w:val="00D55846"/>
    <w:rsid w:val="00D6380A"/>
    <w:rsid w:val="00D67F55"/>
    <w:rsid w:val="00D70110"/>
    <w:rsid w:val="00D70183"/>
    <w:rsid w:val="00D71693"/>
    <w:rsid w:val="00D73991"/>
    <w:rsid w:val="00D76635"/>
    <w:rsid w:val="00D7734F"/>
    <w:rsid w:val="00D82E0B"/>
    <w:rsid w:val="00D84D23"/>
    <w:rsid w:val="00D96258"/>
    <w:rsid w:val="00D9628B"/>
    <w:rsid w:val="00D9632D"/>
    <w:rsid w:val="00DA1392"/>
    <w:rsid w:val="00DA61DC"/>
    <w:rsid w:val="00DB2A4B"/>
    <w:rsid w:val="00DB7CD4"/>
    <w:rsid w:val="00DC77B8"/>
    <w:rsid w:val="00DD6E26"/>
    <w:rsid w:val="00DD71E3"/>
    <w:rsid w:val="00DE2C0E"/>
    <w:rsid w:val="00DE5D63"/>
    <w:rsid w:val="00DE72C5"/>
    <w:rsid w:val="00DF0193"/>
    <w:rsid w:val="00DF02B0"/>
    <w:rsid w:val="00DF18AE"/>
    <w:rsid w:val="00E10604"/>
    <w:rsid w:val="00E13F9F"/>
    <w:rsid w:val="00E14167"/>
    <w:rsid w:val="00E17044"/>
    <w:rsid w:val="00E20302"/>
    <w:rsid w:val="00E2344B"/>
    <w:rsid w:val="00E31952"/>
    <w:rsid w:val="00E31DCB"/>
    <w:rsid w:val="00E40CE6"/>
    <w:rsid w:val="00E45243"/>
    <w:rsid w:val="00E64F8D"/>
    <w:rsid w:val="00E814AD"/>
    <w:rsid w:val="00E9317E"/>
    <w:rsid w:val="00E94C1C"/>
    <w:rsid w:val="00EA2CF1"/>
    <w:rsid w:val="00EB1047"/>
    <w:rsid w:val="00ED382C"/>
    <w:rsid w:val="00ED7E63"/>
    <w:rsid w:val="00EE3CCE"/>
    <w:rsid w:val="00EE49A1"/>
    <w:rsid w:val="00EF1B5C"/>
    <w:rsid w:val="00EF7A4D"/>
    <w:rsid w:val="00F17D51"/>
    <w:rsid w:val="00F24B13"/>
    <w:rsid w:val="00F464FB"/>
    <w:rsid w:val="00F51DC8"/>
    <w:rsid w:val="00F52132"/>
    <w:rsid w:val="00F52817"/>
    <w:rsid w:val="00F56A55"/>
    <w:rsid w:val="00F574C0"/>
    <w:rsid w:val="00F642BD"/>
    <w:rsid w:val="00F64620"/>
    <w:rsid w:val="00F6591C"/>
    <w:rsid w:val="00F703C5"/>
    <w:rsid w:val="00F76374"/>
    <w:rsid w:val="00F925AB"/>
    <w:rsid w:val="00FA1EFE"/>
    <w:rsid w:val="00FA31C6"/>
    <w:rsid w:val="00FA374E"/>
    <w:rsid w:val="00FB192A"/>
    <w:rsid w:val="00FB52C2"/>
    <w:rsid w:val="00FB5989"/>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ED3"/>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eastAsia="ar-SA"/>
    </w:rPr>
  </w:style>
  <w:style w:type="paragraph" w:styleId="a0">
    <w:name w:val="Body Text"/>
    <w:basedOn w:val="a"/>
    <w:link w:val="a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1"/>
    <w:link w:val="a0"/>
    <w:rsid w:val="006F0D8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styleId="a5">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6"/>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6">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5"/>
    <w:rsid w:val="001C5A03"/>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FA31C6"/>
    <w:pPr>
      <w:tabs>
        <w:tab w:val="center" w:pos="4677"/>
        <w:tab w:val="right" w:pos="9355"/>
      </w:tabs>
      <w:spacing w:after="0" w:line="240" w:lineRule="auto"/>
    </w:pPr>
  </w:style>
  <w:style w:type="character" w:customStyle="1" w:styleId="a8">
    <w:name w:val="Верхний колонтитул Знак"/>
    <w:basedOn w:val="a1"/>
    <w:link w:val="a7"/>
    <w:uiPriority w:val="99"/>
    <w:qFormat/>
    <w:rsid w:val="00FA31C6"/>
  </w:style>
  <w:style w:type="paragraph" w:styleId="a9">
    <w:name w:val="footer"/>
    <w:basedOn w:val="a"/>
    <w:link w:val="aa"/>
    <w:unhideWhenUsed/>
    <w:rsid w:val="00FA31C6"/>
    <w:pPr>
      <w:tabs>
        <w:tab w:val="center" w:pos="4677"/>
        <w:tab w:val="right" w:pos="9355"/>
      </w:tabs>
      <w:spacing w:after="0" w:line="240" w:lineRule="auto"/>
    </w:pPr>
  </w:style>
  <w:style w:type="character" w:customStyle="1" w:styleId="aa">
    <w:name w:val="Нижний колонтитул Знак"/>
    <w:basedOn w:val="a1"/>
    <w:link w:val="a9"/>
    <w:rsid w:val="00FA31C6"/>
  </w:style>
  <w:style w:type="character" w:customStyle="1" w:styleId="ab">
    <w:name w:val="Гипертекстовая ссылка"/>
    <w:uiPriority w:val="99"/>
    <w:rsid w:val="00A625C0"/>
    <w:rPr>
      <w:b w:val="0"/>
      <w:bCs w:val="0"/>
      <w:color w:val="106BBE"/>
    </w:rPr>
  </w:style>
  <w:style w:type="paragraph" w:styleId="ac">
    <w:name w:val="No Spacing"/>
    <w:link w:val="ad"/>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433B3B"/>
    <w:rPr>
      <w:rFonts w:ascii="Times New Roman CYR" w:eastAsia="Times New Roman" w:hAnsi="Times New Roman CYR" w:cs="Times New Roman CYR"/>
      <w:sz w:val="24"/>
      <w:szCs w:val="24"/>
      <w:lang w:eastAsia="ru-RU"/>
    </w:rPr>
  </w:style>
  <w:style w:type="paragraph" w:styleId="ae">
    <w:name w:val="List Paragraph"/>
    <w:basedOn w:val="a"/>
    <w:link w:val="af"/>
    <w:qFormat/>
    <w:rsid w:val="00A625C0"/>
    <w:pPr>
      <w:suppressAutoHyphens/>
      <w:spacing w:after="200" w:line="276" w:lineRule="auto"/>
      <w:ind w:left="720"/>
    </w:pPr>
    <w:rPr>
      <w:rFonts w:ascii="Calibri" w:eastAsia="Liberation Sans;Arial" w:hAnsi="Calibri" w:cs=";Times New Roman"/>
      <w:lang w:eastAsia="zh-CN"/>
    </w:rPr>
  </w:style>
  <w:style w:type="character" w:customStyle="1" w:styleId="af">
    <w:name w:val="Абзац списка Знак"/>
    <w:link w:val="ae"/>
    <w:locked/>
    <w:rsid w:val="00D153B2"/>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styleId="af0">
    <w:name w:val="Body Text Indent"/>
    <w:basedOn w:val="a"/>
    <w:link w:val="af1"/>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1"/>
    <w:link w:val="af0"/>
    <w:rsid w:val="006F0D87"/>
    <w:rPr>
      <w:rFonts w:ascii="Times New Roman" w:eastAsia="Times New Roman" w:hAnsi="Times New Roman" w:cs="Times New Roman"/>
      <w:sz w:val="28"/>
      <w:szCs w:val="20"/>
      <w:lang w:eastAsia="ru-RU"/>
    </w:rPr>
  </w:style>
  <w:style w:type="character" w:customStyle="1" w:styleId="af2">
    <w:name w:val="Цветовое выделение"/>
    <w:uiPriority w:val="99"/>
    <w:rsid w:val="006F0D87"/>
    <w:rPr>
      <w:b/>
      <w:bCs/>
      <w:color w:val="000080"/>
      <w:sz w:val="20"/>
      <w:szCs w:val="20"/>
    </w:rPr>
  </w:style>
  <w:style w:type="character" w:customStyle="1" w:styleId="af3">
    <w:name w:val="Не вступил в силу"/>
    <w:rsid w:val="006F0D87"/>
    <w:rPr>
      <w:b/>
      <w:bCs/>
      <w:color w:val="008080"/>
      <w:sz w:val="20"/>
      <w:szCs w:val="20"/>
    </w:rPr>
  </w:style>
  <w:style w:type="table" w:styleId="af4">
    <w:name w:val="Table Grid"/>
    <w:basedOn w:val="a2"/>
    <w:uiPriority w:val="59"/>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
    <w:link w:val="af6"/>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4"/>
    <w:uiPriority w:val="59"/>
    <w:rsid w:val="006F0D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rPr>
  </w:style>
  <w:style w:type="character" w:customStyle="1" w:styleId="afb">
    <w:name w:val="Текст выноски Знак"/>
    <w:basedOn w:val="a1"/>
    <w:link w:val="afa"/>
    <w:rsid w:val="00783948"/>
    <w:rPr>
      <w:rFonts w:ascii="Tahoma" w:eastAsia="Times New Roman" w:hAnsi="Tahoma" w:cs="Times New Roman"/>
      <w:sz w:val="16"/>
      <w:szCs w:val="16"/>
    </w:rPr>
  </w:style>
  <w:style w:type="character" w:customStyle="1" w:styleId="wmi-callto">
    <w:name w:val="wmi-callto"/>
    <w:rsid w:val="00783948"/>
  </w:style>
  <w:style w:type="character" w:customStyle="1" w:styleId="apple-converted-space">
    <w:name w:val="apple-converted-space"/>
    <w:rsid w:val="00783948"/>
  </w:style>
  <w:style w:type="paragraph" w:customStyle="1" w:styleId="12">
    <w:name w:val="1"/>
    <w:basedOn w:val="a"/>
    <w:next w:val="afc"/>
    <w:link w:val="afd"/>
    <w:qFormat/>
    <w:rsid w:val="00433B3B"/>
    <w:pPr>
      <w:spacing w:after="0" w:line="240" w:lineRule="auto"/>
      <w:jc w:val="center"/>
    </w:pPr>
    <w:rPr>
      <w:rFonts w:ascii="Calibri" w:hAnsi="Calibri" w:cs="Calibri"/>
      <w:sz w:val="36"/>
      <w:szCs w:val="36"/>
      <w:lang w:eastAsia="ru-RU"/>
    </w:rPr>
  </w:style>
  <w:style w:type="paragraph" w:styleId="afc">
    <w:name w:val="Title"/>
    <w:basedOn w:val="a"/>
    <w:next w:val="a"/>
    <w:link w:val="13"/>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1"/>
    <w:link w:val="afc"/>
    <w:uiPriority w:val="10"/>
    <w:rsid w:val="00433B3B"/>
    <w:rPr>
      <w:rFonts w:asciiTheme="majorHAnsi" w:eastAsiaTheme="majorEastAsia" w:hAnsiTheme="majorHAnsi" w:cstheme="majorBidi"/>
      <w:spacing w:val="-10"/>
      <w:kern w:val="28"/>
      <w:sz w:val="56"/>
      <w:szCs w:val="56"/>
    </w:rPr>
  </w:style>
  <w:style w:type="character" w:customStyle="1" w:styleId="afd">
    <w:name w:val="Название Знак"/>
    <w:link w:val="12"/>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e">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
    <w:name w:val="Strong"/>
    <w:uiPriority w:val="22"/>
    <w:qFormat/>
    <w:rsid w:val="00DE5D63"/>
    <w:rPr>
      <w:b/>
      <w:bCs/>
    </w:rPr>
  </w:style>
  <w:style w:type="paragraph" w:customStyle="1" w:styleId="aff0">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1">
    <w:name w:val="Знак"/>
    <w:basedOn w:val="a"/>
    <w:rsid w:val="001970E0"/>
    <w:pPr>
      <w:spacing w:after="0" w:line="240" w:lineRule="auto"/>
    </w:pPr>
    <w:rPr>
      <w:rFonts w:ascii="Verdana" w:eastAsia="Times New Roman" w:hAnsi="Verdana" w:cs="Verdana"/>
      <w:sz w:val="20"/>
      <w:szCs w:val="20"/>
      <w:lang w:val="en-US"/>
    </w:rPr>
  </w:style>
  <w:style w:type="character" w:styleId="aff2">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paragraph" w:customStyle="1" w:styleId="aff3">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4">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6">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5">
    <w:name w:val="footnote text"/>
    <w:basedOn w:val="a"/>
    <w:link w:val="aff6"/>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uiPriority w:val="99"/>
    <w:rsid w:val="008D0763"/>
    <w:rPr>
      <w:rFonts w:ascii="Times New Roman" w:eastAsia="Times New Roman" w:hAnsi="Times New Roman" w:cs="Times New Roman"/>
      <w:sz w:val="20"/>
      <w:szCs w:val="20"/>
      <w:lang w:eastAsia="ru-RU"/>
    </w:rPr>
  </w:style>
  <w:style w:type="character" w:styleId="aff7">
    <w:name w:val="footnote reference"/>
    <w:uiPriority w:val="99"/>
    <w:unhideWhenUsed/>
    <w:rsid w:val="008D0763"/>
    <w:rPr>
      <w:vertAlign w:val="superscript"/>
    </w:rPr>
  </w:style>
  <w:style w:type="paragraph" w:customStyle="1" w:styleId="aff8">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7">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33">
    <w:name w:val="Знак3"/>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27">
    <w:name w:val="Знак2"/>
    <w:basedOn w:val="a"/>
    <w:rsid w:val="00862FAF"/>
    <w:pPr>
      <w:spacing w:after="0" w:line="240" w:lineRule="auto"/>
    </w:pPr>
    <w:rPr>
      <w:rFonts w:ascii="Verdana" w:eastAsia="Times New Roman" w:hAnsi="Verdana" w:cs="Verdana"/>
      <w:sz w:val="20"/>
      <w:szCs w:val="20"/>
      <w:lang w:val="en-US"/>
    </w:rPr>
  </w:style>
  <w:style w:type="paragraph" w:styleId="aff9">
    <w:name w:val="Document Map"/>
    <w:basedOn w:val="a"/>
    <w:link w:val="affa"/>
    <w:uiPriority w:val="99"/>
    <w:semiHidden/>
    <w:unhideWhenUsed/>
    <w:rsid w:val="00862FAF"/>
    <w:pPr>
      <w:spacing w:after="0" w:line="240" w:lineRule="auto"/>
    </w:pPr>
    <w:rPr>
      <w:rFonts w:ascii="Tahoma" w:eastAsia="Times New Roman" w:hAnsi="Tahoma" w:cs="Times New Roman"/>
      <w:sz w:val="16"/>
      <w:szCs w:val="16"/>
    </w:rPr>
  </w:style>
  <w:style w:type="character" w:customStyle="1" w:styleId="affa">
    <w:name w:val="Схема документа Знак"/>
    <w:basedOn w:val="a1"/>
    <w:link w:val="aff9"/>
    <w:uiPriority w:val="99"/>
    <w:semiHidden/>
    <w:rsid w:val="00862FAF"/>
    <w:rPr>
      <w:rFonts w:ascii="Tahoma" w:eastAsia="Times New Roman" w:hAnsi="Tahoma" w:cs="Times New Roman"/>
      <w:sz w:val="16"/>
      <w:szCs w:val="16"/>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c">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d">
    <w:name w:val="Информация о версии"/>
    <w:basedOn w:val="affc"/>
    <w:next w:val="a"/>
    <w:uiPriority w:val="99"/>
    <w:rsid w:val="00862FAF"/>
    <w:rPr>
      <w:i/>
      <w:iCs/>
    </w:rPr>
  </w:style>
  <w:style w:type="character" w:styleId="affe">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
    <w:name w:val="Цветовое выделение для Текст"/>
    <w:uiPriority w:val="99"/>
    <w:rsid w:val="00862FAF"/>
    <w:rPr>
      <w:rFonts w:ascii="Times New Roman CYR" w:hAnsi="Times New Roman CYR"/>
    </w:rPr>
  </w:style>
  <w:style w:type="character" w:styleId="afff0">
    <w:name w:val="annotation reference"/>
    <w:semiHidden/>
    <w:unhideWhenUsed/>
    <w:rsid w:val="00862FAF"/>
    <w:rPr>
      <w:sz w:val="16"/>
      <w:szCs w:val="16"/>
    </w:rPr>
  </w:style>
  <w:style w:type="paragraph" w:styleId="afff1">
    <w:name w:val="annotation text"/>
    <w:basedOn w:val="a"/>
    <w:link w:val="afff2"/>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2">
    <w:name w:val="Текст примечания Знак"/>
    <w:basedOn w:val="a1"/>
    <w:link w:val="afff1"/>
    <w:semiHidden/>
    <w:rsid w:val="00862FAF"/>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862FAF"/>
    <w:rPr>
      <w:b/>
      <w:bCs/>
    </w:rPr>
  </w:style>
  <w:style w:type="character" w:customStyle="1" w:styleId="afff4">
    <w:name w:val="Тема примечания Знак"/>
    <w:basedOn w:val="afff2"/>
    <w:link w:val="afff3"/>
    <w:semiHidden/>
    <w:rsid w:val="00862FAF"/>
    <w:rPr>
      <w:rFonts w:ascii="Times New Roman" w:eastAsia="Times New Roman" w:hAnsi="Times New Roman" w:cs="Times New Roman"/>
      <w:b/>
      <w:bCs/>
      <w:sz w:val="20"/>
      <w:szCs w:val="20"/>
      <w:lang w:eastAsia="ru-RU"/>
    </w:rPr>
  </w:style>
  <w:style w:type="paragraph" w:customStyle="1" w:styleId="18">
    <w:name w:val="Знак1"/>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character" w:customStyle="1" w:styleId="markedcontent">
    <w:name w:val="markedcontent"/>
    <w:rsid w:val="00BF166A"/>
  </w:style>
  <w:style w:type="paragraph" w:customStyle="1" w:styleId="Heading">
    <w:name w:val="Heading"/>
    <w:rsid w:val="00B9160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headertext">
    <w:name w:val="headertext"/>
    <w:basedOn w:val="a"/>
    <w:rsid w:val="00AB1A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5">
    <w:basedOn w:val="a"/>
    <w:next w:val="afc"/>
    <w:link w:val="afff6"/>
    <w:qFormat/>
    <w:rsid w:val="0000118C"/>
    <w:pPr>
      <w:spacing w:after="0" w:line="240" w:lineRule="auto"/>
      <w:jc w:val="center"/>
    </w:pPr>
    <w:rPr>
      <w:rFonts w:ascii="Arial" w:hAnsi="Arial" w:cs="Arial"/>
      <w:b/>
      <w:bCs/>
      <w:sz w:val="24"/>
      <w:szCs w:val="24"/>
    </w:rPr>
  </w:style>
  <w:style w:type="character" w:customStyle="1" w:styleId="afff6">
    <w:name w:val="Заголовок Знак"/>
    <w:link w:val="afff5"/>
    <w:rsid w:val="0000118C"/>
    <w:rPr>
      <w:rFonts w:ascii="Arial" w:hAnsi="Arial" w:cs="Arial"/>
      <w:b/>
      <w:bCs/>
      <w:sz w:val="24"/>
      <w:szCs w:val="24"/>
    </w:rPr>
  </w:style>
  <w:style w:type="character" w:customStyle="1" w:styleId="19">
    <w:name w:val="Гиперссылка1"/>
    <w:rsid w:val="0000118C"/>
  </w:style>
  <w:style w:type="character" w:customStyle="1" w:styleId="docdata">
    <w:name w:val="docdata"/>
    <w:aliases w:val="docy,v5,2032,bqiaagaaeyqcaaagiaiaaamybqaabsyfaaaaaaaaaaaaaaaaaaaaaaaaaaaaaaaaaaaaaaaaaaaaaaaaaaaaaaaaaaaaaaaaaaaaaaaaaaaaaaaaaaaaaaaaaaaaaaaaaaaaaaaaaaaaaaaaaaaaaaaaaaaaaaaaaaaaaaaaaaaaaaaaaaaaaaaaaaaaaaaaaaaaaaaaaaaaaaaaaaaaaaaaaaaaaaaaaaaaaaaa"/>
    <w:rsid w:val="00D6380A"/>
  </w:style>
</w:styles>
</file>

<file path=word/webSettings.xml><?xml version="1.0" encoding="utf-8"?>
<w:webSettings xmlns:r="http://schemas.openxmlformats.org/officeDocument/2006/relationships" xmlns:w="http://schemas.openxmlformats.org/wordprocessingml/2006/main">
  <w:divs>
    <w:div w:id="19010945">
      <w:bodyDiv w:val="1"/>
      <w:marLeft w:val="0"/>
      <w:marRight w:val="0"/>
      <w:marTop w:val="0"/>
      <w:marBottom w:val="0"/>
      <w:divBdr>
        <w:top w:val="none" w:sz="0" w:space="0" w:color="auto"/>
        <w:left w:val="none" w:sz="0" w:space="0" w:color="auto"/>
        <w:bottom w:val="none" w:sz="0" w:space="0" w:color="auto"/>
        <w:right w:val="none" w:sz="0" w:space="0" w:color="auto"/>
      </w:divBdr>
    </w:div>
    <w:div w:id="76707858">
      <w:bodyDiv w:val="1"/>
      <w:marLeft w:val="0"/>
      <w:marRight w:val="0"/>
      <w:marTop w:val="0"/>
      <w:marBottom w:val="0"/>
      <w:divBdr>
        <w:top w:val="none" w:sz="0" w:space="0" w:color="auto"/>
        <w:left w:val="none" w:sz="0" w:space="0" w:color="auto"/>
        <w:bottom w:val="none" w:sz="0" w:space="0" w:color="auto"/>
        <w:right w:val="none" w:sz="0" w:space="0" w:color="auto"/>
      </w:divBdr>
    </w:div>
    <w:div w:id="279923336">
      <w:bodyDiv w:val="1"/>
      <w:marLeft w:val="0"/>
      <w:marRight w:val="0"/>
      <w:marTop w:val="0"/>
      <w:marBottom w:val="0"/>
      <w:divBdr>
        <w:top w:val="none" w:sz="0" w:space="0" w:color="auto"/>
        <w:left w:val="none" w:sz="0" w:space="0" w:color="auto"/>
        <w:bottom w:val="none" w:sz="0" w:space="0" w:color="auto"/>
        <w:right w:val="none" w:sz="0" w:space="0" w:color="auto"/>
      </w:divBdr>
    </w:div>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413280726">
      <w:bodyDiv w:val="1"/>
      <w:marLeft w:val="0"/>
      <w:marRight w:val="0"/>
      <w:marTop w:val="0"/>
      <w:marBottom w:val="0"/>
      <w:divBdr>
        <w:top w:val="none" w:sz="0" w:space="0" w:color="auto"/>
        <w:left w:val="none" w:sz="0" w:space="0" w:color="auto"/>
        <w:bottom w:val="none" w:sz="0" w:space="0" w:color="auto"/>
        <w:right w:val="none" w:sz="0" w:space="0" w:color="auto"/>
      </w:divBdr>
    </w:div>
    <w:div w:id="480199922">
      <w:bodyDiv w:val="1"/>
      <w:marLeft w:val="0"/>
      <w:marRight w:val="0"/>
      <w:marTop w:val="0"/>
      <w:marBottom w:val="0"/>
      <w:divBdr>
        <w:top w:val="none" w:sz="0" w:space="0" w:color="auto"/>
        <w:left w:val="none" w:sz="0" w:space="0" w:color="auto"/>
        <w:bottom w:val="none" w:sz="0" w:space="0" w:color="auto"/>
        <w:right w:val="none" w:sz="0" w:space="0" w:color="auto"/>
      </w:divBdr>
    </w:div>
    <w:div w:id="490147282">
      <w:bodyDiv w:val="1"/>
      <w:marLeft w:val="0"/>
      <w:marRight w:val="0"/>
      <w:marTop w:val="0"/>
      <w:marBottom w:val="0"/>
      <w:divBdr>
        <w:top w:val="none" w:sz="0" w:space="0" w:color="auto"/>
        <w:left w:val="none" w:sz="0" w:space="0" w:color="auto"/>
        <w:bottom w:val="none" w:sz="0" w:space="0" w:color="auto"/>
        <w:right w:val="none" w:sz="0" w:space="0" w:color="auto"/>
      </w:divBdr>
    </w:div>
    <w:div w:id="708264368">
      <w:bodyDiv w:val="1"/>
      <w:marLeft w:val="0"/>
      <w:marRight w:val="0"/>
      <w:marTop w:val="0"/>
      <w:marBottom w:val="0"/>
      <w:divBdr>
        <w:top w:val="none" w:sz="0" w:space="0" w:color="auto"/>
        <w:left w:val="none" w:sz="0" w:space="0" w:color="auto"/>
        <w:bottom w:val="none" w:sz="0" w:space="0" w:color="auto"/>
        <w:right w:val="none" w:sz="0" w:space="0" w:color="auto"/>
      </w:divBdr>
    </w:div>
    <w:div w:id="812335132">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277297068">
      <w:bodyDiv w:val="1"/>
      <w:marLeft w:val="0"/>
      <w:marRight w:val="0"/>
      <w:marTop w:val="0"/>
      <w:marBottom w:val="0"/>
      <w:divBdr>
        <w:top w:val="none" w:sz="0" w:space="0" w:color="auto"/>
        <w:left w:val="none" w:sz="0" w:space="0" w:color="auto"/>
        <w:bottom w:val="none" w:sz="0" w:space="0" w:color="auto"/>
        <w:right w:val="none" w:sz="0" w:space="0" w:color="auto"/>
      </w:divBdr>
    </w:div>
    <w:div w:id="1288781546">
      <w:bodyDiv w:val="1"/>
      <w:marLeft w:val="0"/>
      <w:marRight w:val="0"/>
      <w:marTop w:val="0"/>
      <w:marBottom w:val="0"/>
      <w:divBdr>
        <w:top w:val="none" w:sz="0" w:space="0" w:color="auto"/>
        <w:left w:val="none" w:sz="0" w:space="0" w:color="auto"/>
        <w:bottom w:val="none" w:sz="0" w:space="0" w:color="auto"/>
        <w:right w:val="none" w:sz="0" w:space="0" w:color="auto"/>
      </w:divBdr>
    </w:div>
    <w:div w:id="1308823723">
      <w:bodyDiv w:val="1"/>
      <w:marLeft w:val="0"/>
      <w:marRight w:val="0"/>
      <w:marTop w:val="0"/>
      <w:marBottom w:val="0"/>
      <w:divBdr>
        <w:top w:val="none" w:sz="0" w:space="0" w:color="auto"/>
        <w:left w:val="none" w:sz="0" w:space="0" w:color="auto"/>
        <w:bottom w:val="none" w:sz="0" w:space="0" w:color="auto"/>
        <w:right w:val="none" w:sz="0" w:space="0" w:color="auto"/>
      </w:divBdr>
    </w:div>
    <w:div w:id="1388067939">
      <w:bodyDiv w:val="1"/>
      <w:marLeft w:val="0"/>
      <w:marRight w:val="0"/>
      <w:marTop w:val="0"/>
      <w:marBottom w:val="0"/>
      <w:divBdr>
        <w:top w:val="none" w:sz="0" w:space="0" w:color="auto"/>
        <w:left w:val="none" w:sz="0" w:space="0" w:color="auto"/>
        <w:bottom w:val="none" w:sz="0" w:space="0" w:color="auto"/>
        <w:right w:val="none" w:sz="0" w:space="0" w:color="auto"/>
      </w:divBdr>
    </w:div>
    <w:div w:id="1516656160">
      <w:bodyDiv w:val="1"/>
      <w:marLeft w:val="0"/>
      <w:marRight w:val="0"/>
      <w:marTop w:val="0"/>
      <w:marBottom w:val="0"/>
      <w:divBdr>
        <w:top w:val="none" w:sz="0" w:space="0" w:color="auto"/>
        <w:left w:val="none" w:sz="0" w:space="0" w:color="auto"/>
        <w:bottom w:val="none" w:sz="0" w:space="0" w:color="auto"/>
        <w:right w:val="none" w:sz="0" w:space="0" w:color="auto"/>
      </w:divBdr>
    </w:div>
    <w:div w:id="1517186307">
      <w:bodyDiv w:val="1"/>
      <w:marLeft w:val="0"/>
      <w:marRight w:val="0"/>
      <w:marTop w:val="0"/>
      <w:marBottom w:val="0"/>
      <w:divBdr>
        <w:top w:val="none" w:sz="0" w:space="0" w:color="auto"/>
        <w:left w:val="none" w:sz="0" w:space="0" w:color="auto"/>
        <w:bottom w:val="none" w:sz="0" w:space="0" w:color="auto"/>
        <w:right w:val="none" w:sz="0" w:space="0" w:color="auto"/>
      </w:divBdr>
    </w:div>
    <w:div w:id="1793284605">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 w:id="21156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774105B-82EC-4085-AAC1-21B34E74B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3521-9A2A-4251-9FEF-9A2D1FC5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23</Pages>
  <Words>11367</Words>
  <Characters>64797</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2025-03-25T12:18:00Z</cp:lastPrinted>
  <dcterms:created xsi:type="dcterms:W3CDTF">2024-08-15T05:17:00Z</dcterms:created>
  <dcterms:modified xsi:type="dcterms:W3CDTF">2025-03-25T12:39:00Z</dcterms:modified>
</cp:coreProperties>
</file>