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8F2D02" w:rsidRDefault="008F2D02"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8F2D02" w:rsidRDefault="008F2D02"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8073DF">
        <w:rPr>
          <w:rFonts w:ascii="Times New Roman" w:hAnsi="Times New Roman" w:cs="Times New Roman"/>
          <w:b/>
          <w:i/>
          <w:color w:val="000000"/>
          <w:sz w:val="28"/>
          <w:szCs w:val="28"/>
        </w:rPr>
        <w:t>4</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8073DF">
        <w:rPr>
          <w:rFonts w:ascii="Times New Roman" w:hAnsi="Times New Roman" w:cs="Times New Roman"/>
          <w:b/>
          <w:i/>
          <w:color w:val="000000"/>
          <w:sz w:val="28"/>
          <w:szCs w:val="28"/>
        </w:rPr>
        <w:t>9</w:t>
      </w:r>
      <w:r w:rsidRPr="00700C4D">
        <w:rPr>
          <w:rFonts w:ascii="Times New Roman" w:hAnsi="Times New Roman" w:cs="Times New Roman"/>
          <w:b/>
          <w:i/>
          <w:color w:val="000000"/>
          <w:sz w:val="28"/>
          <w:szCs w:val="28"/>
        </w:rPr>
        <w:t xml:space="preserve">) от </w:t>
      </w:r>
      <w:r w:rsidR="008073DF">
        <w:rPr>
          <w:rFonts w:ascii="Times New Roman" w:hAnsi="Times New Roman" w:cs="Times New Roman"/>
          <w:b/>
          <w:i/>
          <w:color w:val="000000"/>
          <w:sz w:val="28"/>
          <w:szCs w:val="28"/>
        </w:rPr>
        <w:t>05</w:t>
      </w:r>
      <w:r w:rsidRPr="00700C4D">
        <w:rPr>
          <w:rFonts w:ascii="Times New Roman" w:hAnsi="Times New Roman" w:cs="Times New Roman"/>
          <w:b/>
          <w:i/>
          <w:color w:val="000000"/>
          <w:sz w:val="28"/>
          <w:szCs w:val="28"/>
        </w:rPr>
        <w:t xml:space="preserve"> </w:t>
      </w:r>
      <w:r w:rsidR="008073DF">
        <w:rPr>
          <w:rFonts w:ascii="Times New Roman" w:hAnsi="Times New Roman" w:cs="Times New Roman"/>
          <w:b/>
          <w:i/>
          <w:color w:val="000000"/>
          <w:sz w:val="28"/>
          <w:szCs w:val="28"/>
        </w:rPr>
        <w:t>марта</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6F7D99" w:rsidRPr="000D289B" w:rsidRDefault="006F7D99" w:rsidP="00BB05A7">
      <w:pPr>
        <w:spacing w:after="0" w:line="240" w:lineRule="auto"/>
        <w:jc w:val="center"/>
        <w:rPr>
          <w:rFonts w:ascii="Times New Roman" w:hAnsi="Times New Roman" w:cs="Times New Roman"/>
          <w:b/>
          <w:caps/>
          <w:sz w:val="20"/>
          <w:szCs w:val="20"/>
        </w:rPr>
      </w:pPr>
      <w:r w:rsidRPr="000D289B">
        <w:rPr>
          <w:rFonts w:ascii="Times New Roman" w:hAnsi="Times New Roman" w:cs="Times New Roman"/>
          <w:b/>
          <w:caps/>
          <w:sz w:val="20"/>
          <w:szCs w:val="20"/>
        </w:rPr>
        <w:t>Администрации Чебаковского сельского поселения</w:t>
      </w:r>
    </w:p>
    <w:p w:rsidR="006F7D99" w:rsidRPr="000D289B" w:rsidRDefault="006F7D99" w:rsidP="00BB05A7">
      <w:pPr>
        <w:spacing w:after="0" w:line="240" w:lineRule="auto"/>
        <w:jc w:val="center"/>
        <w:rPr>
          <w:rFonts w:ascii="Times New Roman" w:hAnsi="Times New Roman" w:cs="Times New Roman"/>
          <w:b/>
          <w:sz w:val="20"/>
          <w:szCs w:val="20"/>
        </w:rPr>
      </w:pPr>
      <w:proofErr w:type="spellStart"/>
      <w:r w:rsidRPr="000D289B">
        <w:rPr>
          <w:rFonts w:ascii="Times New Roman" w:hAnsi="Times New Roman" w:cs="Times New Roman"/>
          <w:b/>
          <w:sz w:val="20"/>
          <w:szCs w:val="20"/>
        </w:rPr>
        <w:t>Тутаевского</w:t>
      </w:r>
      <w:proofErr w:type="spellEnd"/>
      <w:r w:rsidRPr="000D289B">
        <w:rPr>
          <w:rFonts w:ascii="Times New Roman" w:hAnsi="Times New Roman" w:cs="Times New Roman"/>
          <w:b/>
          <w:sz w:val="20"/>
          <w:szCs w:val="20"/>
        </w:rPr>
        <w:t xml:space="preserve"> муниципального района Ярославской области</w:t>
      </w:r>
    </w:p>
    <w:p w:rsidR="006F7D99" w:rsidRPr="000D289B" w:rsidRDefault="006F7D99" w:rsidP="00BB05A7">
      <w:pPr>
        <w:spacing w:after="0" w:line="240" w:lineRule="auto"/>
        <w:jc w:val="center"/>
        <w:rPr>
          <w:rFonts w:ascii="Times New Roman" w:hAnsi="Times New Roman" w:cs="Times New Roman"/>
          <w:b/>
          <w:sz w:val="20"/>
          <w:szCs w:val="20"/>
        </w:rPr>
      </w:pPr>
    </w:p>
    <w:p w:rsidR="00C92A44" w:rsidRPr="00C92A44" w:rsidRDefault="00C92A44" w:rsidP="00C92A44">
      <w:pPr>
        <w:spacing w:after="0" w:line="240" w:lineRule="auto"/>
        <w:jc w:val="center"/>
        <w:rPr>
          <w:rFonts w:ascii="Times New Roman" w:hAnsi="Times New Roman" w:cs="Times New Roman"/>
          <w:b/>
          <w:sz w:val="24"/>
          <w:szCs w:val="24"/>
          <w:u w:val="single"/>
        </w:rPr>
      </w:pPr>
      <w:r w:rsidRPr="00C92A44">
        <w:rPr>
          <w:rFonts w:ascii="Times New Roman" w:hAnsi="Times New Roman" w:cs="Times New Roman"/>
          <w:b/>
          <w:sz w:val="24"/>
          <w:szCs w:val="24"/>
        </w:rPr>
        <w:t>ПОСТАНОВЛЕНИЕ</w:t>
      </w:r>
    </w:p>
    <w:p w:rsidR="00C92A44" w:rsidRPr="00C92A44" w:rsidRDefault="00C92A44" w:rsidP="00C92A44">
      <w:pPr>
        <w:spacing w:after="0" w:line="240" w:lineRule="auto"/>
        <w:jc w:val="both"/>
        <w:rPr>
          <w:rFonts w:ascii="Times New Roman" w:hAnsi="Times New Roman" w:cs="Times New Roman"/>
          <w:sz w:val="24"/>
          <w:szCs w:val="24"/>
        </w:rPr>
      </w:pPr>
      <w:r w:rsidRPr="00C92A44">
        <w:rPr>
          <w:rFonts w:ascii="Times New Roman" w:hAnsi="Times New Roman" w:cs="Times New Roman"/>
          <w:sz w:val="24"/>
          <w:szCs w:val="24"/>
        </w:rPr>
        <w:t xml:space="preserve">от 05.03.2025 года           № 32                                               </w:t>
      </w:r>
    </w:p>
    <w:p w:rsidR="00C92A44" w:rsidRPr="00C92A44" w:rsidRDefault="00C92A44" w:rsidP="00C92A44">
      <w:pPr>
        <w:spacing w:after="0" w:line="240" w:lineRule="auto"/>
        <w:jc w:val="both"/>
        <w:rPr>
          <w:rFonts w:ascii="Times New Roman" w:hAnsi="Times New Roman" w:cs="Times New Roman"/>
          <w:sz w:val="24"/>
          <w:szCs w:val="24"/>
        </w:rPr>
      </w:pPr>
      <w:bookmarkStart w:id="0" w:name="_GoBack"/>
      <w:bookmarkEnd w:id="0"/>
    </w:p>
    <w:tbl>
      <w:tblPr>
        <w:tblW w:w="14357" w:type="dxa"/>
        <w:tblLook w:val="01E0" w:firstRow="1" w:lastRow="1" w:firstColumn="1" w:lastColumn="1" w:noHBand="0" w:noVBand="0"/>
      </w:tblPr>
      <w:tblGrid>
        <w:gridCol w:w="9571"/>
        <w:gridCol w:w="4786"/>
      </w:tblGrid>
      <w:tr w:rsidR="00C92A44" w:rsidRPr="00C92A44" w:rsidTr="001574DF">
        <w:tc>
          <w:tcPr>
            <w:tcW w:w="9571" w:type="dxa"/>
          </w:tcPr>
          <w:p w:rsidR="00C92A44" w:rsidRPr="00C92A44" w:rsidRDefault="00C92A44" w:rsidP="00C92A44">
            <w:pPr>
              <w:spacing w:after="0" w:line="240" w:lineRule="auto"/>
              <w:jc w:val="center"/>
              <w:rPr>
                <w:rFonts w:ascii="Times New Roman" w:hAnsi="Times New Roman" w:cs="Times New Roman"/>
                <w:b/>
                <w:sz w:val="24"/>
                <w:szCs w:val="24"/>
              </w:rPr>
            </w:pPr>
            <w:r w:rsidRPr="00C92A44">
              <w:rPr>
                <w:rFonts w:ascii="Times New Roman" w:hAnsi="Times New Roman" w:cs="Times New Roman"/>
                <w:b/>
                <w:sz w:val="24"/>
                <w:szCs w:val="24"/>
              </w:rPr>
              <w:t>О внесении изменений в административные регламенты предоставления муниципальных услуг</w:t>
            </w:r>
          </w:p>
        </w:tc>
        <w:tc>
          <w:tcPr>
            <w:tcW w:w="4786" w:type="dxa"/>
          </w:tcPr>
          <w:p w:rsidR="00C92A44" w:rsidRPr="00C92A44" w:rsidRDefault="00C92A44" w:rsidP="00C92A44">
            <w:pPr>
              <w:widowControl w:val="0"/>
              <w:autoSpaceDE w:val="0"/>
              <w:autoSpaceDN w:val="0"/>
              <w:adjustRightInd w:val="0"/>
              <w:spacing w:after="0" w:line="240" w:lineRule="auto"/>
              <w:jc w:val="both"/>
              <w:rPr>
                <w:rFonts w:ascii="Times New Roman" w:hAnsi="Times New Roman" w:cs="Times New Roman"/>
                <w:b/>
                <w:sz w:val="24"/>
                <w:szCs w:val="24"/>
              </w:rPr>
            </w:pPr>
          </w:p>
        </w:tc>
      </w:tr>
    </w:tbl>
    <w:p w:rsidR="00C92A44" w:rsidRPr="00C92A44" w:rsidRDefault="00C92A44" w:rsidP="00C92A44">
      <w:pPr>
        <w:autoSpaceDE w:val="0"/>
        <w:autoSpaceDN w:val="0"/>
        <w:adjustRightInd w:val="0"/>
        <w:spacing w:after="0" w:line="240" w:lineRule="auto"/>
        <w:jc w:val="both"/>
        <w:rPr>
          <w:rFonts w:ascii="Times New Roman" w:hAnsi="Times New Roman" w:cs="Times New Roman"/>
          <w:sz w:val="24"/>
          <w:szCs w:val="24"/>
        </w:rPr>
      </w:pPr>
    </w:p>
    <w:p w:rsidR="00C92A44" w:rsidRPr="00C92A44" w:rsidRDefault="00C92A44" w:rsidP="00C92A44">
      <w:pPr>
        <w:autoSpaceDE w:val="0"/>
        <w:autoSpaceDN w:val="0"/>
        <w:adjustRightInd w:val="0"/>
        <w:spacing w:after="0" w:line="240" w:lineRule="auto"/>
        <w:ind w:firstLine="540"/>
        <w:jc w:val="both"/>
        <w:rPr>
          <w:rFonts w:ascii="Times New Roman" w:hAnsi="Times New Roman" w:cs="Times New Roman"/>
        </w:rPr>
      </w:pPr>
      <w:r w:rsidRPr="00C92A44">
        <w:rPr>
          <w:rFonts w:ascii="Times New Roman" w:hAnsi="Times New Roman" w:cs="Times New Roman"/>
        </w:rPr>
        <w:t>В соответствие с действующим законодательством</w:t>
      </w:r>
      <w:r w:rsidRPr="00C92A44">
        <w:rPr>
          <w:rFonts w:ascii="Times New Roman" w:hAnsi="Times New Roman" w:cs="Times New Roman"/>
          <w:color w:val="000000"/>
        </w:rPr>
        <w:t xml:space="preserve"> Администрация </w:t>
      </w:r>
      <w:proofErr w:type="spellStart"/>
      <w:r w:rsidRPr="00C92A44">
        <w:rPr>
          <w:rFonts w:ascii="Times New Roman" w:hAnsi="Times New Roman" w:cs="Times New Roman"/>
        </w:rPr>
        <w:t>Чебаковского</w:t>
      </w:r>
      <w:proofErr w:type="spellEnd"/>
      <w:r w:rsidRPr="00C92A44">
        <w:rPr>
          <w:rFonts w:ascii="Times New Roman" w:hAnsi="Times New Roman" w:cs="Times New Roman"/>
        </w:rPr>
        <w:t xml:space="preserve"> сельского поселения ПОСТАНОВЛЯЕТ:</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1.   Внести изменения в следующие административные регламенты предоставления муниципальных услуг:</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1.1.   в административном регламенте предоставления муниципальной услуги «Перевод жилых помещений в нежилые помещения и нежилых помещений в жилые помещения», утвержденном постановлением Администрации </w:t>
      </w:r>
      <w:proofErr w:type="spellStart"/>
      <w:r w:rsidRPr="00C92A44">
        <w:rPr>
          <w:rFonts w:ascii="Times New Roman" w:hAnsi="Times New Roman" w:cs="Times New Roman"/>
        </w:rPr>
        <w:t>Чебаковского</w:t>
      </w:r>
      <w:proofErr w:type="spellEnd"/>
      <w:r w:rsidRPr="00C92A44">
        <w:rPr>
          <w:rFonts w:ascii="Times New Roman" w:hAnsi="Times New Roman" w:cs="Times New Roman"/>
        </w:rPr>
        <w:t xml:space="preserve"> сельского поселения от 01.10.2019 № 77 (в редакции постановления Администрации ЧСП от 08.10.2021 № 82):</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а) в пункте 2.5 раздела 2:</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абзаце втором слова «45 дней» заменить словами «13 рабочих дней»;</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абзаце третьем слова «59 дней» заменить словами «27 рабочих дней»;</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б) в разделе 3:</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пункте 3.1:</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 в абзаце четвертом слова «37 дней» заменить словами «11 рабочих дней»; </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 в абзаце пятом слова «7 дней» заменить словами «1 рабочий день»; </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пункте 3.3:</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 в абзаце четвертом слова «33 дней» заменить словами «7 рабочих дней»; </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абзаце десятом слова «37 дней» заменить словами «11 рабочих дней»;</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пункте 3.4:</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 в абзаце четвертом слова «3 дней» заменить словами «1 рабочего дня»; </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 в абзаце седьмом слова «7 дней» заменить словами «1 рабочий день»; </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в) в приложении 2 к регламенту:</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слова «37 дней» заменить словами «11 рабочих дней»;</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 слова «7 дней» заменить словами «1 рабочий день»; </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xml:space="preserve">1.2. в административном регламенте предоставления муниципальной услуги «Согласование переустройства и (или) перепланировки помещений в многоквартирном доме», утвержденном постановлением Администрации </w:t>
      </w:r>
      <w:proofErr w:type="spellStart"/>
      <w:r w:rsidRPr="00C92A44">
        <w:rPr>
          <w:rFonts w:ascii="Times New Roman" w:hAnsi="Times New Roman" w:cs="Times New Roman"/>
        </w:rPr>
        <w:t>Чебаковского</w:t>
      </w:r>
      <w:proofErr w:type="spellEnd"/>
      <w:r w:rsidRPr="00C92A44">
        <w:rPr>
          <w:rFonts w:ascii="Times New Roman" w:hAnsi="Times New Roman" w:cs="Times New Roman"/>
        </w:rPr>
        <w:t xml:space="preserve"> сельского поселения от </w:t>
      </w:r>
      <w:r w:rsidRPr="00C92A44">
        <w:rPr>
          <w:rFonts w:ascii="Times New Roman" w:hAnsi="Times New Roman" w:cs="Times New Roman"/>
          <w:color w:val="000000"/>
        </w:rPr>
        <w:t xml:space="preserve">28.10.2019 № 93 </w:t>
      </w:r>
      <w:r w:rsidRPr="00C92A44">
        <w:rPr>
          <w:rFonts w:ascii="Times New Roman" w:hAnsi="Times New Roman" w:cs="Times New Roman"/>
        </w:rPr>
        <w:t>(в редакции постановления от 08.10.2021 № 82):</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а) в абзаце втором пункта 2.5 раздела 2 слова «45 дней» заменить словами «13 рабочих дней»;</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б) в разделе 3:</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абзаце десятом пункта 3.3 слова «24 календарных дня» заменить словами «11 рабочих дней»;</w:t>
      </w:r>
    </w:p>
    <w:p w:rsidR="00C92A44" w:rsidRPr="00C92A44" w:rsidRDefault="00C92A44" w:rsidP="00C92A44">
      <w:pPr>
        <w:spacing w:after="0" w:line="240" w:lineRule="auto"/>
        <w:jc w:val="both"/>
        <w:rPr>
          <w:rFonts w:ascii="Times New Roman" w:hAnsi="Times New Roman" w:cs="Times New Roman"/>
        </w:rPr>
      </w:pPr>
      <w:r w:rsidRPr="00C92A44">
        <w:rPr>
          <w:rFonts w:ascii="Times New Roman" w:hAnsi="Times New Roman" w:cs="Times New Roman"/>
        </w:rPr>
        <w:t>- в абзаце пятнадцатом пункта 3.4 слова «20 календарных дня» заменить словами «1 рабочий день».</w:t>
      </w:r>
    </w:p>
    <w:p w:rsidR="00C92A44" w:rsidRPr="00C92A44" w:rsidRDefault="00C92A44" w:rsidP="00C92A44">
      <w:pPr>
        <w:numPr>
          <w:ilvl w:val="0"/>
          <w:numId w:val="45"/>
        </w:numPr>
        <w:autoSpaceDE w:val="0"/>
        <w:autoSpaceDN w:val="0"/>
        <w:adjustRightInd w:val="0"/>
        <w:spacing w:after="0" w:line="240" w:lineRule="auto"/>
        <w:ind w:left="0" w:firstLine="0"/>
        <w:jc w:val="both"/>
        <w:rPr>
          <w:rFonts w:ascii="Times New Roman" w:hAnsi="Times New Roman" w:cs="Times New Roman"/>
        </w:rPr>
      </w:pPr>
      <w:r w:rsidRPr="00C92A44">
        <w:rPr>
          <w:rFonts w:ascii="Times New Roman" w:hAnsi="Times New Roman" w:cs="Times New Roman"/>
        </w:rPr>
        <w:t xml:space="preserve">Опубликовать настоящее постановление в массовой муниципальной газете </w:t>
      </w:r>
      <w:proofErr w:type="spellStart"/>
      <w:r w:rsidRPr="00C92A44">
        <w:rPr>
          <w:rFonts w:ascii="Times New Roman" w:hAnsi="Times New Roman" w:cs="Times New Roman"/>
        </w:rPr>
        <w:t>Чебаковского</w:t>
      </w:r>
      <w:proofErr w:type="spellEnd"/>
      <w:r w:rsidRPr="00C92A44">
        <w:rPr>
          <w:rFonts w:ascii="Times New Roman" w:hAnsi="Times New Roman" w:cs="Times New Roman"/>
        </w:rPr>
        <w:t xml:space="preserve"> сельского поселения «Муниципальный вестник». </w:t>
      </w:r>
    </w:p>
    <w:p w:rsidR="00C92A44" w:rsidRPr="00C92A44" w:rsidRDefault="00C92A44" w:rsidP="00C92A44">
      <w:pPr>
        <w:numPr>
          <w:ilvl w:val="0"/>
          <w:numId w:val="45"/>
        </w:numPr>
        <w:spacing w:after="0" w:line="240" w:lineRule="auto"/>
        <w:ind w:left="0" w:firstLine="0"/>
        <w:jc w:val="both"/>
        <w:rPr>
          <w:rFonts w:ascii="Times New Roman" w:hAnsi="Times New Roman" w:cs="Times New Roman"/>
        </w:rPr>
      </w:pPr>
      <w:r w:rsidRPr="00C92A44">
        <w:rPr>
          <w:rFonts w:ascii="Times New Roman" w:hAnsi="Times New Roman" w:cs="Times New Roman"/>
        </w:rPr>
        <w:t xml:space="preserve"> Настоящее постановление вступает в силу после его официального опубликования.</w:t>
      </w:r>
    </w:p>
    <w:p w:rsidR="00C92A44" w:rsidRPr="00C92A44" w:rsidRDefault="00C92A44" w:rsidP="00C92A44">
      <w:pPr>
        <w:autoSpaceDE w:val="0"/>
        <w:autoSpaceDN w:val="0"/>
        <w:adjustRightInd w:val="0"/>
        <w:spacing w:after="0" w:line="240" w:lineRule="auto"/>
        <w:jc w:val="both"/>
        <w:rPr>
          <w:rFonts w:ascii="Times New Roman" w:hAnsi="Times New Roman" w:cs="Times New Roman"/>
        </w:rPr>
      </w:pPr>
    </w:p>
    <w:p w:rsidR="00674E01" w:rsidRPr="00C92A44" w:rsidRDefault="00C92A44" w:rsidP="00C92A44">
      <w:pPr>
        <w:spacing w:after="0" w:line="240" w:lineRule="auto"/>
        <w:jc w:val="both"/>
        <w:rPr>
          <w:rFonts w:ascii="Times New Roman" w:hAnsi="Times New Roman" w:cs="Times New Roman"/>
          <w:sz w:val="24"/>
          <w:szCs w:val="24"/>
        </w:rPr>
      </w:pPr>
      <w:r w:rsidRPr="00C92A44">
        <w:rPr>
          <w:rFonts w:ascii="Times New Roman" w:hAnsi="Times New Roman" w:cs="Times New Roman"/>
        </w:rPr>
        <w:t xml:space="preserve">Глава </w:t>
      </w:r>
      <w:proofErr w:type="spellStart"/>
      <w:r w:rsidRPr="00C92A44">
        <w:rPr>
          <w:rFonts w:ascii="Times New Roman" w:hAnsi="Times New Roman" w:cs="Times New Roman"/>
        </w:rPr>
        <w:t>Чебаковского</w:t>
      </w:r>
      <w:proofErr w:type="spellEnd"/>
      <w:r w:rsidRPr="00C92A44">
        <w:rPr>
          <w:rFonts w:ascii="Times New Roman" w:hAnsi="Times New Roman" w:cs="Times New Roman"/>
        </w:rPr>
        <w:t xml:space="preserve"> сельского поселения                                    </w:t>
      </w:r>
      <w:proofErr w:type="spellStart"/>
      <w:r w:rsidRPr="00C92A44">
        <w:rPr>
          <w:rFonts w:ascii="Times New Roman" w:hAnsi="Times New Roman" w:cs="Times New Roman"/>
        </w:rPr>
        <w:t>А.И.Куликов</w:t>
      </w:r>
      <w:proofErr w:type="spellEnd"/>
      <w:r w:rsidRPr="00C92A44">
        <w:rPr>
          <w:rFonts w:ascii="Times New Roman" w:hAnsi="Times New Roman" w:cs="Times New Roman"/>
          <w:sz w:val="24"/>
          <w:szCs w:val="24"/>
        </w:rPr>
        <w:t xml:space="preserve">       </w:t>
      </w:r>
    </w:p>
    <w:p w:rsidR="00674E01" w:rsidRDefault="00674E01" w:rsidP="00674E01">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8"/>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509" w:rsidRDefault="00BF7509" w:rsidP="00FA31C6">
      <w:pPr>
        <w:spacing w:after="0" w:line="240" w:lineRule="auto"/>
      </w:pPr>
      <w:r>
        <w:separator/>
      </w:r>
    </w:p>
  </w:endnote>
  <w:endnote w:type="continuationSeparator" w:id="0">
    <w:p w:rsidR="00BF7509" w:rsidRDefault="00BF7509"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00006FF" w:usb1="4000205B" w:usb2="00000010" w:usb3="00000000" w:csb0="0000019F" w:csb1="00000000"/>
  </w:font>
  <w:font w:name="Courier New">
    <w:altName w:val="monospac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509" w:rsidRDefault="00BF7509" w:rsidP="00FA31C6">
      <w:pPr>
        <w:spacing w:after="0" w:line="240" w:lineRule="auto"/>
      </w:pPr>
      <w:r>
        <w:separator/>
      </w:r>
    </w:p>
  </w:footnote>
  <w:footnote w:type="continuationSeparator" w:id="0">
    <w:p w:rsidR="00BF7509" w:rsidRDefault="00BF7509"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8F2D02" w:rsidRPr="00EF1B5C" w:rsidTr="00C72F29">
      <w:trPr>
        <w:trHeight w:val="302"/>
      </w:trPr>
      <w:tc>
        <w:tcPr>
          <w:tcW w:w="1042" w:type="pct"/>
        </w:tcPr>
        <w:p w:rsidR="008F2D02" w:rsidRDefault="008F2D02">
          <w:pPr>
            <w:pStyle w:val="a6"/>
            <w:tabs>
              <w:tab w:val="clear" w:pos="4677"/>
              <w:tab w:val="clear" w:pos="9355"/>
            </w:tabs>
            <w:rPr>
              <w:color w:val="5B9BD5" w:themeColor="accent1"/>
            </w:rPr>
          </w:pPr>
        </w:p>
      </w:tc>
      <w:tc>
        <w:tcPr>
          <w:tcW w:w="2987" w:type="pct"/>
        </w:tcPr>
        <w:p w:rsidR="008F2D02" w:rsidRPr="00C37CD3" w:rsidRDefault="008F2D02" w:rsidP="00674E01">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674E01">
            <w:rPr>
              <w:b/>
              <w:color w:val="000000" w:themeColor="text1"/>
              <w:u w:val="single"/>
            </w:rPr>
            <w:t>3</w:t>
          </w:r>
          <w:r w:rsidRPr="00C37CD3">
            <w:rPr>
              <w:b/>
              <w:color w:val="000000" w:themeColor="text1"/>
              <w:u w:val="single"/>
            </w:rPr>
            <w:t xml:space="preserve"> (</w:t>
          </w:r>
          <w:r>
            <w:rPr>
              <w:b/>
              <w:color w:val="000000" w:themeColor="text1"/>
              <w:u w:val="single"/>
            </w:rPr>
            <w:t>3</w:t>
          </w:r>
          <w:r w:rsidR="00674E01">
            <w:rPr>
              <w:b/>
              <w:color w:val="000000" w:themeColor="text1"/>
              <w:u w:val="single"/>
            </w:rPr>
            <w:t>8</w:t>
          </w:r>
          <w:r w:rsidRPr="00C37CD3">
            <w:rPr>
              <w:b/>
              <w:color w:val="000000" w:themeColor="text1"/>
              <w:u w:val="single"/>
            </w:rPr>
            <w:t xml:space="preserve">) от </w:t>
          </w:r>
          <w:r w:rsidR="00674E01">
            <w:rPr>
              <w:b/>
              <w:color w:val="000000" w:themeColor="text1"/>
              <w:u w:val="single"/>
            </w:rPr>
            <w:t>26</w:t>
          </w:r>
          <w:r w:rsidRPr="00C37CD3">
            <w:rPr>
              <w:b/>
              <w:color w:val="000000" w:themeColor="text1"/>
              <w:u w:val="single"/>
            </w:rPr>
            <w:t xml:space="preserve"> </w:t>
          </w:r>
          <w:r w:rsidR="00674E01">
            <w:rPr>
              <w:b/>
              <w:color w:val="000000" w:themeColor="text1"/>
              <w:u w:val="single"/>
            </w:rPr>
            <w:t>феврал</w:t>
          </w:r>
          <w:r>
            <w:rPr>
              <w:b/>
              <w:color w:val="000000" w:themeColor="text1"/>
              <w:u w:val="single"/>
            </w:rPr>
            <w:t>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8F2D02" w:rsidRPr="00EF1B5C" w:rsidRDefault="008F2D02"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C92A44">
            <w:rPr>
              <w:noProof/>
              <w:color w:val="000000" w:themeColor="text1"/>
              <w:sz w:val="24"/>
              <w:szCs w:val="24"/>
            </w:rPr>
            <w:t>2</w:t>
          </w:r>
          <w:r w:rsidRPr="00EF1B5C">
            <w:rPr>
              <w:color w:val="000000" w:themeColor="text1"/>
              <w:sz w:val="24"/>
              <w:szCs w:val="24"/>
            </w:rPr>
            <w:fldChar w:fldCharType="end"/>
          </w:r>
        </w:p>
      </w:tc>
    </w:tr>
  </w:tbl>
  <w:p w:rsidR="008F2D02" w:rsidRDefault="008F2D02"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7C3119"/>
    <w:multiLevelType w:val="hybridMultilevel"/>
    <w:tmpl w:val="0FC8D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4"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5"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2"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3"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30"/>
  </w:num>
  <w:num w:numId="4">
    <w:abstractNumId w:val="37"/>
  </w:num>
  <w:num w:numId="5">
    <w:abstractNumId w:val="8"/>
  </w:num>
  <w:num w:numId="6">
    <w:abstractNumId w:val="28"/>
  </w:num>
  <w:num w:numId="7">
    <w:abstractNumId w:val="40"/>
  </w:num>
  <w:num w:numId="8">
    <w:abstractNumId w:val="32"/>
  </w:num>
  <w:num w:numId="9">
    <w:abstractNumId w:val="17"/>
  </w:num>
  <w:num w:numId="10">
    <w:abstractNumId w:val="19"/>
  </w:num>
  <w:num w:numId="11">
    <w:abstractNumId w:val="7"/>
  </w:num>
  <w:num w:numId="12">
    <w:abstractNumId w:val="10"/>
  </w:num>
  <w:num w:numId="13">
    <w:abstractNumId w:val="27"/>
  </w:num>
  <w:num w:numId="14">
    <w:abstractNumId w:val="39"/>
  </w:num>
  <w:num w:numId="15">
    <w:abstractNumId w:val="14"/>
  </w:num>
  <w:num w:numId="16">
    <w:abstractNumId w:val="23"/>
  </w:num>
  <w:num w:numId="17">
    <w:abstractNumId w:val="31"/>
  </w:num>
  <w:num w:numId="18">
    <w:abstractNumId w:val="13"/>
  </w:num>
  <w:num w:numId="19">
    <w:abstractNumId w:val="41"/>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5"/>
  </w:num>
  <w:num w:numId="26">
    <w:abstractNumId w:val="16"/>
  </w:num>
  <w:num w:numId="27">
    <w:abstractNumId w:val="29"/>
  </w:num>
  <w:num w:numId="28">
    <w:abstractNumId w:val="33"/>
  </w:num>
  <w:num w:numId="29">
    <w:abstractNumId w:val="26"/>
  </w:num>
  <w:num w:numId="30">
    <w:abstractNumId w:val="36"/>
  </w:num>
  <w:num w:numId="31">
    <w:abstractNumId w:val="38"/>
  </w:num>
  <w:num w:numId="32">
    <w:abstractNumId w:val="18"/>
  </w:num>
  <w:num w:numId="33">
    <w:abstractNumId w:val="11"/>
  </w:num>
  <w:num w:numId="34">
    <w:abstractNumId w:val="20"/>
  </w:num>
  <w:num w:numId="35">
    <w:abstractNumId w:val="34"/>
  </w:num>
  <w:num w:numId="36">
    <w:abstractNumId w:val="6"/>
  </w:num>
  <w:num w:numId="37">
    <w:abstractNumId w:val="25"/>
  </w:num>
  <w:num w:numId="38">
    <w:abstractNumId w:val="15"/>
  </w:num>
  <w:num w:numId="39">
    <w:abstractNumId w:val="43"/>
  </w:num>
  <w:num w:numId="40">
    <w:abstractNumId w:val="44"/>
  </w:num>
  <w:num w:numId="41">
    <w:abstractNumId w:val="4"/>
  </w:num>
  <w:num w:numId="42">
    <w:abstractNumId w:val="0"/>
  </w:num>
  <w:num w:numId="43">
    <w:abstractNumId w:val="35"/>
  </w:num>
  <w:num w:numId="44">
    <w:abstractNumId w:val="9"/>
  </w:num>
  <w:num w:numId="4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86DC0"/>
    <w:rsid w:val="002B4B7F"/>
    <w:rsid w:val="002C1465"/>
    <w:rsid w:val="002D2009"/>
    <w:rsid w:val="002D3C6A"/>
    <w:rsid w:val="002E1A83"/>
    <w:rsid w:val="002E33ED"/>
    <w:rsid w:val="002F382A"/>
    <w:rsid w:val="002F553B"/>
    <w:rsid w:val="00304309"/>
    <w:rsid w:val="003079BE"/>
    <w:rsid w:val="00322001"/>
    <w:rsid w:val="003231AA"/>
    <w:rsid w:val="00334BF1"/>
    <w:rsid w:val="00341905"/>
    <w:rsid w:val="00351E7F"/>
    <w:rsid w:val="00356923"/>
    <w:rsid w:val="00362256"/>
    <w:rsid w:val="00363C5B"/>
    <w:rsid w:val="003648B7"/>
    <w:rsid w:val="00376174"/>
    <w:rsid w:val="0038089C"/>
    <w:rsid w:val="00391697"/>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499F"/>
    <w:rsid w:val="00586035"/>
    <w:rsid w:val="00586E9C"/>
    <w:rsid w:val="005932F2"/>
    <w:rsid w:val="00595595"/>
    <w:rsid w:val="00595BD1"/>
    <w:rsid w:val="00595E47"/>
    <w:rsid w:val="00597B3B"/>
    <w:rsid w:val="005A4832"/>
    <w:rsid w:val="005B0467"/>
    <w:rsid w:val="005C153C"/>
    <w:rsid w:val="005D40B0"/>
    <w:rsid w:val="005E22E8"/>
    <w:rsid w:val="005E271D"/>
    <w:rsid w:val="005F2994"/>
    <w:rsid w:val="005F718D"/>
    <w:rsid w:val="00605DBE"/>
    <w:rsid w:val="00606763"/>
    <w:rsid w:val="0061762B"/>
    <w:rsid w:val="00623625"/>
    <w:rsid w:val="006264EE"/>
    <w:rsid w:val="00632827"/>
    <w:rsid w:val="00640522"/>
    <w:rsid w:val="00664BD7"/>
    <w:rsid w:val="00674E01"/>
    <w:rsid w:val="006769A4"/>
    <w:rsid w:val="00676D57"/>
    <w:rsid w:val="0068316B"/>
    <w:rsid w:val="00693E89"/>
    <w:rsid w:val="00695BC9"/>
    <w:rsid w:val="006965EE"/>
    <w:rsid w:val="00696BE9"/>
    <w:rsid w:val="006A11E2"/>
    <w:rsid w:val="006A6909"/>
    <w:rsid w:val="006B5468"/>
    <w:rsid w:val="006C1413"/>
    <w:rsid w:val="006C68DD"/>
    <w:rsid w:val="006D0EBF"/>
    <w:rsid w:val="006E030B"/>
    <w:rsid w:val="006E207B"/>
    <w:rsid w:val="006E23C1"/>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543D"/>
    <w:rsid w:val="007F04A7"/>
    <w:rsid w:val="007F19C0"/>
    <w:rsid w:val="007F738D"/>
    <w:rsid w:val="008027D2"/>
    <w:rsid w:val="008073DF"/>
    <w:rsid w:val="0082301A"/>
    <w:rsid w:val="00825896"/>
    <w:rsid w:val="00830261"/>
    <w:rsid w:val="00830F03"/>
    <w:rsid w:val="00833EB4"/>
    <w:rsid w:val="00844177"/>
    <w:rsid w:val="00844A76"/>
    <w:rsid w:val="0084533E"/>
    <w:rsid w:val="00847705"/>
    <w:rsid w:val="00851B8F"/>
    <w:rsid w:val="00862747"/>
    <w:rsid w:val="00862F1A"/>
    <w:rsid w:val="00862FAF"/>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57D9B"/>
    <w:rsid w:val="009628A1"/>
    <w:rsid w:val="009644A4"/>
    <w:rsid w:val="00965A4F"/>
    <w:rsid w:val="0098020A"/>
    <w:rsid w:val="009836BD"/>
    <w:rsid w:val="00986586"/>
    <w:rsid w:val="009937C2"/>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B28C3"/>
    <w:rsid w:val="00AC0D6A"/>
    <w:rsid w:val="00AC3944"/>
    <w:rsid w:val="00AD42B0"/>
    <w:rsid w:val="00AD61F7"/>
    <w:rsid w:val="00AE1D29"/>
    <w:rsid w:val="00AE31D9"/>
    <w:rsid w:val="00AF23E0"/>
    <w:rsid w:val="00B03B3D"/>
    <w:rsid w:val="00B1243D"/>
    <w:rsid w:val="00B162F7"/>
    <w:rsid w:val="00B25E21"/>
    <w:rsid w:val="00B26141"/>
    <w:rsid w:val="00B305E2"/>
    <w:rsid w:val="00B369CE"/>
    <w:rsid w:val="00B37872"/>
    <w:rsid w:val="00B404FF"/>
    <w:rsid w:val="00B4321C"/>
    <w:rsid w:val="00B50F39"/>
    <w:rsid w:val="00B519AD"/>
    <w:rsid w:val="00B54C33"/>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BF7509"/>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924"/>
    <w:rsid w:val="00C37CD3"/>
    <w:rsid w:val="00C404A7"/>
    <w:rsid w:val="00C40AD3"/>
    <w:rsid w:val="00C4624D"/>
    <w:rsid w:val="00C5776F"/>
    <w:rsid w:val="00C62EA5"/>
    <w:rsid w:val="00C72F29"/>
    <w:rsid w:val="00C76308"/>
    <w:rsid w:val="00C80FCF"/>
    <w:rsid w:val="00C82240"/>
    <w:rsid w:val="00C90846"/>
    <w:rsid w:val="00C92A44"/>
    <w:rsid w:val="00C96887"/>
    <w:rsid w:val="00CA0CA8"/>
    <w:rsid w:val="00CA131B"/>
    <w:rsid w:val="00CA318E"/>
    <w:rsid w:val="00CA42A6"/>
    <w:rsid w:val="00CA4FBA"/>
    <w:rsid w:val="00CA6245"/>
    <w:rsid w:val="00CA76A0"/>
    <w:rsid w:val="00CD0F4E"/>
    <w:rsid w:val="00CD1130"/>
    <w:rsid w:val="00CD1931"/>
    <w:rsid w:val="00CD2A5C"/>
    <w:rsid w:val="00CD39EE"/>
    <w:rsid w:val="00CD5D98"/>
    <w:rsid w:val="00CE3F87"/>
    <w:rsid w:val="00CF51C4"/>
    <w:rsid w:val="00D000F9"/>
    <w:rsid w:val="00D10EE1"/>
    <w:rsid w:val="00D125D3"/>
    <w:rsid w:val="00D12952"/>
    <w:rsid w:val="00D13E09"/>
    <w:rsid w:val="00D153B2"/>
    <w:rsid w:val="00D4185C"/>
    <w:rsid w:val="00D43744"/>
    <w:rsid w:val="00D4467B"/>
    <w:rsid w:val="00D52020"/>
    <w:rsid w:val="00D54D88"/>
    <w:rsid w:val="00D5506F"/>
    <w:rsid w:val="00D55846"/>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3F9F"/>
    <w:rsid w:val="00E14167"/>
    <w:rsid w:val="00E17044"/>
    <w:rsid w:val="00E20302"/>
    <w:rsid w:val="00E2344B"/>
    <w:rsid w:val="00E31DCB"/>
    <w:rsid w:val="00E35549"/>
    <w:rsid w:val="00E37D20"/>
    <w:rsid w:val="00E64F8D"/>
    <w:rsid w:val="00E6634D"/>
    <w:rsid w:val="00E814AD"/>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286D"/>
    <w:rsid w:val="00F925AB"/>
    <w:rsid w:val="00FA1EFE"/>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244DD"/>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1FED-FD49-4C7F-A964-CDF1BAD7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2024-08-15T12:51:00Z</cp:lastPrinted>
  <dcterms:created xsi:type="dcterms:W3CDTF">2025-03-27T08:49:00Z</dcterms:created>
  <dcterms:modified xsi:type="dcterms:W3CDTF">2025-03-27T08:53:00Z</dcterms:modified>
</cp:coreProperties>
</file>