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7"/>
      <w:bookmarkEnd w:id="0"/>
      <w:r w:rsidRPr="004D15A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1380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</w:t>
      </w:r>
    </w:p>
    <w:p w:rsidR="00A27469" w:rsidRDefault="00A27469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E199C" w:rsidRPr="002E199C" w:rsidRDefault="0053792D" w:rsidP="002E199C">
      <w:pPr>
        <w:autoSpaceDE w:val="0"/>
        <w:autoSpaceDN w:val="0"/>
        <w:adjustRightInd w:val="0"/>
        <w:spacing w:line="40" w:lineRule="atLeast"/>
        <w:contextualSpacing/>
        <w:jc w:val="both"/>
        <w:rPr>
          <w:i/>
          <w:sz w:val="28"/>
          <w:szCs w:val="28"/>
        </w:rPr>
      </w:pPr>
      <w:r w:rsidRPr="0053792D">
        <w:rPr>
          <w:i/>
          <w:sz w:val="28"/>
          <w:szCs w:val="28"/>
        </w:rPr>
        <w:t>Проект Решения Муниципального Совета Тутаевского муниципального округа «Об утверждении Правил благоустройства Тутаевского муниципального округа».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197"/>
        <w:gridCol w:w="4536"/>
      </w:tblGrid>
      <w:tr w:rsidR="00405428" w:rsidRPr="004D15A2" w:rsidTr="00436CEE">
        <w:tc>
          <w:tcPr>
            <w:tcW w:w="9356" w:type="dxa"/>
            <w:gridSpan w:val="3"/>
          </w:tcPr>
          <w:p w:rsidR="00405428" w:rsidRPr="004D15A2" w:rsidRDefault="00405428" w:rsidP="00436CE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4536" w:type="dxa"/>
          </w:tcPr>
          <w:p w:rsidR="00405428" w:rsidRPr="0006562F" w:rsidRDefault="00405428" w:rsidP="00436CEE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56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 контроля</w:t>
            </w:r>
            <w:r w:rsidRPr="000656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Администрации ТМР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4536" w:type="dxa"/>
          </w:tcPr>
          <w:p w:rsidR="00405428" w:rsidRPr="00C65224" w:rsidRDefault="0053792D" w:rsidP="00436CEE">
            <w:pPr>
              <w:pStyle w:val="ac"/>
              <w:rPr>
                <w:i/>
                <w:sz w:val="28"/>
                <w:szCs w:val="28"/>
              </w:rPr>
            </w:pPr>
            <w:r w:rsidRPr="0053792D">
              <w:rPr>
                <w:i/>
                <w:sz w:val="28"/>
                <w:szCs w:val="28"/>
              </w:rPr>
              <w:t>Проект Решения Муниципального Совета Тутаевского муниципального округа «Об утверждении Правил благоустройства Тутаевского муниципального округа».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4536" w:type="dxa"/>
          </w:tcPr>
          <w:p w:rsidR="00405428" w:rsidRPr="00E127EE" w:rsidRDefault="0053792D" w:rsidP="002E19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Проектом предусмотрено утверждение единых правил благоустройства, действующих на территории Тутаевского муниципального округа</w:t>
            </w:r>
            <w:r w:rsidR="002E199C" w:rsidRPr="002E199C">
              <w:rPr>
                <w:color w:val="000000"/>
                <w:sz w:val="28"/>
                <w:szCs w:val="28"/>
              </w:rPr>
              <w:t>.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4536" w:type="dxa"/>
          </w:tcPr>
          <w:p w:rsidR="00405428" w:rsidRPr="004D15A2" w:rsidRDefault="0053792D" w:rsidP="005379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решения</w:t>
            </w:r>
            <w:r w:rsidR="002E199C" w:rsidRPr="002E19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необходимо 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единообразного подхода на всей территории округа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4536" w:type="dxa"/>
          </w:tcPr>
          <w:p w:rsidR="002E199C" w:rsidRPr="002E199C" w:rsidRDefault="002E199C" w:rsidP="002E19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199C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срок вступления акта в силу, сведения о необходимости установления переходного периода: </w:t>
            </w:r>
          </w:p>
          <w:p w:rsidR="00405428" w:rsidRPr="004D15A2" w:rsidRDefault="0053792D" w:rsidP="002E19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01.03.2026</w:t>
            </w:r>
            <w:r w:rsidR="002E199C" w:rsidRPr="002E1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соответствии проекта муниципального нормативного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правового акта законодательству 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4536" w:type="dxa"/>
          </w:tcPr>
          <w:p w:rsidR="00405428" w:rsidRPr="004D15A2" w:rsidRDefault="00405428" w:rsidP="00537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1B6A49">
              <w:rPr>
                <w:sz w:val="28"/>
                <w:szCs w:val="28"/>
              </w:rPr>
              <w:t xml:space="preserve">роект </w:t>
            </w:r>
            <w:r w:rsidR="0053792D">
              <w:rPr>
                <w:sz w:val="28"/>
                <w:szCs w:val="28"/>
              </w:rPr>
              <w:t>Решения Муниципального Совета</w:t>
            </w:r>
            <w:r>
              <w:rPr>
                <w:sz w:val="28"/>
                <w:szCs w:val="28"/>
              </w:rPr>
              <w:t xml:space="preserve"> </w:t>
            </w:r>
            <w:r w:rsidRPr="001B6A49">
              <w:rPr>
                <w:sz w:val="28"/>
                <w:szCs w:val="28"/>
              </w:rPr>
              <w:t xml:space="preserve">разработан на основе </w:t>
            </w:r>
            <w:r w:rsidRPr="001B6A49">
              <w:rPr>
                <w:sz w:val="28"/>
                <w:szCs w:val="28"/>
              </w:rPr>
              <w:lastRenderedPageBreak/>
              <w:t xml:space="preserve">требований действующего законодательства и учитывает все изменения. 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4197" w:type="dxa"/>
          </w:tcPr>
          <w:p w:rsidR="00405428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Полный электронный адрес размещения уведомления о разработке проекта муниципального нормативного правового акта. </w:t>
            </w:r>
          </w:p>
          <w:p w:rsidR="00405428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принимались предложения в связи с размещением уведомления. </w:t>
            </w:r>
          </w:p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4536" w:type="dxa"/>
          </w:tcPr>
          <w:p w:rsidR="002E199C" w:rsidRPr="002E199C" w:rsidRDefault="002E199C" w:rsidP="002E19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199C">
              <w:rPr>
                <w:rFonts w:ascii="Times New Roman" w:hAnsi="Times New Roman" w:cs="Times New Roman"/>
                <w:sz w:val="28"/>
                <w:szCs w:val="28"/>
              </w:rPr>
              <w:t>Электронный адрес:</w:t>
            </w:r>
          </w:p>
          <w:p w:rsidR="002E199C" w:rsidRDefault="000E0064" w:rsidP="002E19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E199C" w:rsidRPr="00364725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http://admtmr.ru/city/otsenka-reguliruyushch</w:t>
              </w:r>
              <w:bookmarkStart w:id="1" w:name="_GoBack"/>
              <w:bookmarkEnd w:id="1"/>
              <w:r w:rsidR="002E199C" w:rsidRPr="00364725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</w:t>
              </w:r>
              <w:r w:rsidR="002E199C" w:rsidRPr="00364725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go-vozdeystviya-proektov-normativnykh-pravovykh-aktov-tutaevskogo-munitsipaln.php</w:t>
              </w:r>
            </w:hyperlink>
            <w:r w:rsidR="002E1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99C" w:rsidRPr="002E1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199C" w:rsidRPr="002E199C" w:rsidRDefault="002E199C" w:rsidP="002E19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428" w:rsidRDefault="002E199C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принимались:</w:t>
            </w:r>
          </w:p>
          <w:p w:rsidR="00405428" w:rsidRDefault="0053792D" w:rsidP="00436CEE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 20.10.2025  по 31.10.2025</w:t>
            </w:r>
            <w:r w:rsidR="002E199C" w:rsidRPr="002E19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(включительно)</w:t>
            </w:r>
          </w:p>
          <w:p w:rsidR="002E199C" w:rsidRDefault="002E199C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428" w:rsidRPr="000524B1" w:rsidRDefault="002E199C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Получено 3</w:t>
            </w:r>
            <w:r w:rsidR="00405428" w:rsidRPr="000524B1">
              <w:rPr>
                <w:rFonts w:ascii="Times New Roman" w:hAnsi="Times New Roman" w:cs="Times New Roman"/>
                <w:sz w:val="28"/>
                <w:szCs w:val="28"/>
              </w:rPr>
              <w:t xml:space="preserve"> отзыва: </w:t>
            </w:r>
          </w:p>
          <w:p w:rsidR="000524B1" w:rsidRDefault="0053792D" w:rsidP="000524B1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 и градостроительства Администрации ТМР - предложение об исключении требований к объектам инфраструктуры железнодорожного транспорта, указанных в п. 7.7.12 проекта решения.</w:t>
            </w:r>
          </w:p>
          <w:p w:rsidR="005C5FD6" w:rsidRDefault="0053792D" w:rsidP="000524B1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Горэлектросеть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2E199C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 отсутствуют;</w:t>
            </w:r>
          </w:p>
          <w:p w:rsidR="0053792D" w:rsidRPr="0053792D" w:rsidRDefault="0053792D" w:rsidP="0053792D">
            <w:pPr>
              <w:pStyle w:val="ad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«Романовское»</w:t>
            </w:r>
            <w:r w:rsidRPr="0053792D">
              <w:rPr>
                <w:sz w:val="28"/>
                <w:szCs w:val="28"/>
              </w:rPr>
              <w:t xml:space="preserve"> -  предложения отсутствуют;</w:t>
            </w:r>
          </w:p>
          <w:p w:rsidR="00405428" w:rsidRPr="004D15A2" w:rsidRDefault="00405428" w:rsidP="00E127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428" w:rsidRPr="004D15A2" w:rsidTr="00436CEE">
        <w:tc>
          <w:tcPr>
            <w:tcW w:w="9356" w:type="dxa"/>
            <w:gridSpan w:val="3"/>
          </w:tcPr>
          <w:p w:rsidR="00405428" w:rsidRPr="004D15A2" w:rsidRDefault="00405428" w:rsidP="00436CE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 Информация о предлагаемом регулировании</w:t>
            </w:r>
          </w:p>
        </w:tc>
      </w:tr>
      <w:tr w:rsidR="00405428" w:rsidRPr="004D15A2" w:rsidTr="00436CEE">
        <w:trPr>
          <w:trHeight w:val="3872"/>
        </w:trPr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4536" w:type="dxa"/>
          </w:tcPr>
          <w:p w:rsidR="00405428" w:rsidRPr="00E319B7" w:rsidRDefault="0053792D" w:rsidP="00436CEE">
            <w:pPr>
              <w:rPr>
                <w:i/>
                <w:sz w:val="28"/>
                <w:szCs w:val="28"/>
              </w:rPr>
            </w:pPr>
            <w:r w:rsidRPr="0053792D">
              <w:rPr>
                <w:i/>
                <w:sz w:val="28"/>
                <w:szCs w:val="28"/>
              </w:rPr>
              <w:t>Принятие решения необходимо для единообразного подхода на всей территории округа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4536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возникнет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Основные группы субъектов предпринимательской и инвестиционной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4536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лица.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4536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Отсутствуют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Новые полномочия, обязанности и права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 или сведения об их изменении, а также порядок их реализации</w:t>
            </w:r>
          </w:p>
        </w:tc>
        <w:tc>
          <w:tcPr>
            <w:tcW w:w="4536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Отсутствуют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расходов (их наличие или отсутствие) субъектов предпринимательской и инвестиционной деятельности, связанных с необходимостью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4536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lastRenderedPageBreak/>
              <w:t>Отсутствуют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4536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Не возникнет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4536" w:type="dxa"/>
          </w:tcPr>
          <w:p w:rsidR="00405428" w:rsidRPr="004D15A2" w:rsidRDefault="002E199C" w:rsidP="002E19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9C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позволит </w:t>
            </w:r>
            <w:r w:rsidRPr="002E199C">
              <w:rPr>
                <w:rFonts w:ascii="Times New Roman" w:hAnsi="Times New Roman" w:cs="Times New Roman"/>
                <w:sz w:val="28"/>
                <w:szCs w:val="28"/>
              </w:rPr>
              <w:t xml:space="preserve">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полноценно следить за соблюдением</w:t>
            </w:r>
            <w:r w:rsidRPr="002E199C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</w:t>
            </w:r>
          </w:p>
        </w:tc>
      </w:tr>
      <w:tr w:rsidR="00405428" w:rsidRPr="004D15A2" w:rsidTr="00436CEE">
        <w:tc>
          <w:tcPr>
            <w:tcW w:w="623" w:type="dxa"/>
          </w:tcPr>
          <w:p w:rsidR="00405428" w:rsidRPr="004D15A2" w:rsidRDefault="00405428" w:rsidP="0043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197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4536" w:type="dxa"/>
          </w:tcPr>
          <w:p w:rsidR="00405428" w:rsidRPr="004D15A2" w:rsidRDefault="00405428" w:rsidP="0043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</w:tbl>
    <w:p w:rsidR="00405428" w:rsidRPr="004D15A2" w:rsidRDefault="00405428" w:rsidP="006562B8">
      <w:pPr>
        <w:autoSpaceDE w:val="0"/>
        <w:autoSpaceDN w:val="0"/>
        <w:adjustRightInd w:val="0"/>
        <w:spacing w:line="40" w:lineRule="atLeast"/>
        <w:contextualSpacing/>
        <w:jc w:val="both"/>
        <w:rPr>
          <w:sz w:val="28"/>
          <w:szCs w:val="28"/>
        </w:rPr>
      </w:pP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1844" w:rsidRDefault="00313802" w:rsidP="007B1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2E199C">
        <w:rPr>
          <w:rFonts w:ascii="Times New Roman" w:hAnsi="Times New Roman" w:cs="Times New Roman"/>
          <w:sz w:val="28"/>
          <w:szCs w:val="28"/>
        </w:rPr>
        <w:t>3</w:t>
      </w:r>
      <w:r w:rsidR="007B1844">
        <w:rPr>
          <w:rFonts w:ascii="Times New Roman" w:hAnsi="Times New Roman" w:cs="Times New Roman"/>
          <w:sz w:val="28"/>
          <w:szCs w:val="28"/>
        </w:rPr>
        <w:t xml:space="preserve"> отзыва:</w:t>
      </w:r>
    </w:p>
    <w:p w:rsidR="00A24921" w:rsidRDefault="00A24921" w:rsidP="007B1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92D" w:rsidRDefault="0053792D" w:rsidP="0053792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792D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Администрации ТМР - предложение об исключении требований к объектам инфраструктуры железнодорожного транспорта, указанных в п. 7.7.12 проекта решения.</w:t>
      </w:r>
    </w:p>
    <w:p w:rsidR="0053792D" w:rsidRDefault="0053792D" w:rsidP="0053792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792D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53792D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Pr="0053792D">
        <w:rPr>
          <w:rFonts w:ascii="Times New Roman" w:hAnsi="Times New Roman" w:cs="Times New Roman"/>
          <w:sz w:val="28"/>
          <w:szCs w:val="28"/>
        </w:rPr>
        <w:t>» -  предложения отсутствуют;</w:t>
      </w:r>
    </w:p>
    <w:p w:rsidR="0053792D" w:rsidRPr="0053792D" w:rsidRDefault="0053792D" w:rsidP="0053792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792D">
        <w:rPr>
          <w:rFonts w:ascii="Times New Roman" w:hAnsi="Times New Roman" w:cs="Times New Roman"/>
          <w:sz w:val="28"/>
          <w:szCs w:val="28"/>
        </w:rPr>
        <w:t>ООО «Романовское» -  предложения отсутствуют;</w:t>
      </w:r>
    </w:p>
    <w:p w:rsidR="00495744" w:rsidRPr="004D15A2" w:rsidRDefault="00495744" w:rsidP="002E1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95744" w:rsidRPr="004D15A2" w:rsidSect="00E127EE">
      <w:headerReference w:type="default" r:id="rId10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064" w:rsidRDefault="000E0064" w:rsidP="008429E2">
      <w:r>
        <w:separator/>
      </w:r>
    </w:p>
  </w:endnote>
  <w:endnote w:type="continuationSeparator" w:id="0">
    <w:p w:rsidR="000E0064" w:rsidRDefault="000E0064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064" w:rsidRDefault="000E0064" w:rsidP="008429E2">
      <w:r>
        <w:separator/>
      </w:r>
    </w:p>
  </w:footnote>
  <w:footnote w:type="continuationSeparator" w:id="0">
    <w:p w:rsidR="000E0064" w:rsidRDefault="000E0064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2E1042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53792D">
          <w:rPr>
            <w:noProof/>
          </w:rPr>
          <w:t>4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0395B"/>
    <w:multiLevelType w:val="hybridMultilevel"/>
    <w:tmpl w:val="FE9C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E33D8"/>
    <w:multiLevelType w:val="hybridMultilevel"/>
    <w:tmpl w:val="2234A8EA"/>
    <w:lvl w:ilvl="0" w:tplc="DC86BD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D649FA"/>
    <w:multiLevelType w:val="hybridMultilevel"/>
    <w:tmpl w:val="FE9C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67BE2"/>
    <w:multiLevelType w:val="hybridMultilevel"/>
    <w:tmpl w:val="D02EF20A"/>
    <w:lvl w:ilvl="0" w:tplc="956A8C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14C50"/>
    <w:rsid w:val="0002558B"/>
    <w:rsid w:val="00027A24"/>
    <w:rsid w:val="000524B1"/>
    <w:rsid w:val="000658A9"/>
    <w:rsid w:val="00075B86"/>
    <w:rsid w:val="00096DE7"/>
    <w:rsid w:val="000A2C5D"/>
    <w:rsid w:val="000A5888"/>
    <w:rsid w:val="000C3295"/>
    <w:rsid w:val="000D0C4D"/>
    <w:rsid w:val="000D1888"/>
    <w:rsid w:val="000D6657"/>
    <w:rsid w:val="000E0064"/>
    <w:rsid w:val="000E24B4"/>
    <w:rsid w:val="000E369B"/>
    <w:rsid w:val="000E77B8"/>
    <w:rsid w:val="000F626A"/>
    <w:rsid w:val="000F710E"/>
    <w:rsid w:val="00102859"/>
    <w:rsid w:val="00117BB1"/>
    <w:rsid w:val="00125EED"/>
    <w:rsid w:val="001356E9"/>
    <w:rsid w:val="001448DE"/>
    <w:rsid w:val="00163DA2"/>
    <w:rsid w:val="00171D66"/>
    <w:rsid w:val="001B3438"/>
    <w:rsid w:val="001C4CC8"/>
    <w:rsid w:val="001D3E60"/>
    <w:rsid w:val="00222640"/>
    <w:rsid w:val="00233E9B"/>
    <w:rsid w:val="0024418A"/>
    <w:rsid w:val="002815BA"/>
    <w:rsid w:val="00286614"/>
    <w:rsid w:val="00292BDD"/>
    <w:rsid w:val="002C220B"/>
    <w:rsid w:val="002C39A5"/>
    <w:rsid w:val="002C65A7"/>
    <w:rsid w:val="002E1042"/>
    <w:rsid w:val="002E199C"/>
    <w:rsid w:val="002E1C65"/>
    <w:rsid w:val="002F4E41"/>
    <w:rsid w:val="00300E28"/>
    <w:rsid w:val="00303DF0"/>
    <w:rsid w:val="00313802"/>
    <w:rsid w:val="003149B1"/>
    <w:rsid w:val="00315FE9"/>
    <w:rsid w:val="003223DB"/>
    <w:rsid w:val="00335ACE"/>
    <w:rsid w:val="00352FA5"/>
    <w:rsid w:val="00356366"/>
    <w:rsid w:val="00360D79"/>
    <w:rsid w:val="00373318"/>
    <w:rsid w:val="003771B8"/>
    <w:rsid w:val="00396EE3"/>
    <w:rsid w:val="003A3345"/>
    <w:rsid w:val="003A7F3B"/>
    <w:rsid w:val="003B0610"/>
    <w:rsid w:val="003B0AC7"/>
    <w:rsid w:val="003B5E78"/>
    <w:rsid w:val="003C142E"/>
    <w:rsid w:val="003E2E39"/>
    <w:rsid w:val="003E55C5"/>
    <w:rsid w:val="003F3F51"/>
    <w:rsid w:val="003F640D"/>
    <w:rsid w:val="003F7AC8"/>
    <w:rsid w:val="004031DA"/>
    <w:rsid w:val="0040515C"/>
    <w:rsid w:val="00405428"/>
    <w:rsid w:val="00415A7F"/>
    <w:rsid w:val="004166F1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32D9"/>
    <w:rsid w:val="004854E7"/>
    <w:rsid w:val="00490EAB"/>
    <w:rsid w:val="004926AE"/>
    <w:rsid w:val="00495537"/>
    <w:rsid w:val="00495744"/>
    <w:rsid w:val="004B3F4E"/>
    <w:rsid w:val="004B6C02"/>
    <w:rsid w:val="004C4131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3792D"/>
    <w:rsid w:val="0056532B"/>
    <w:rsid w:val="00566F14"/>
    <w:rsid w:val="005742A9"/>
    <w:rsid w:val="005A6C30"/>
    <w:rsid w:val="005C372E"/>
    <w:rsid w:val="005C4BFE"/>
    <w:rsid w:val="005C5FD6"/>
    <w:rsid w:val="005D1648"/>
    <w:rsid w:val="005D5CCF"/>
    <w:rsid w:val="005D7816"/>
    <w:rsid w:val="00612363"/>
    <w:rsid w:val="00614281"/>
    <w:rsid w:val="00626BDE"/>
    <w:rsid w:val="00634067"/>
    <w:rsid w:val="006341A2"/>
    <w:rsid w:val="00641CFC"/>
    <w:rsid w:val="00650BA1"/>
    <w:rsid w:val="006562B8"/>
    <w:rsid w:val="0065768C"/>
    <w:rsid w:val="00661802"/>
    <w:rsid w:val="00662E5C"/>
    <w:rsid w:val="00665B35"/>
    <w:rsid w:val="00667763"/>
    <w:rsid w:val="0068135B"/>
    <w:rsid w:val="00681A56"/>
    <w:rsid w:val="00691F5D"/>
    <w:rsid w:val="006A15B4"/>
    <w:rsid w:val="006C1447"/>
    <w:rsid w:val="006E3A3B"/>
    <w:rsid w:val="00700BAE"/>
    <w:rsid w:val="00707E52"/>
    <w:rsid w:val="00714F71"/>
    <w:rsid w:val="007205DA"/>
    <w:rsid w:val="007218E4"/>
    <w:rsid w:val="00736545"/>
    <w:rsid w:val="007443D7"/>
    <w:rsid w:val="00746D05"/>
    <w:rsid w:val="00751674"/>
    <w:rsid w:val="0076137D"/>
    <w:rsid w:val="00795624"/>
    <w:rsid w:val="007A274E"/>
    <w:rsid w:val="007A64B5"/>
    <w:rsid w:val="007B1844"/>
    <w:rsid w:val="007B6E2B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495E"/>
    <w:rsid w:val="008C41A4"/>
    <w:rsid w:val="008E4DC8"/>
    <w:rsid w:val="009057E7"/>
    <w:rsid w:val="00906D3F"/>
    <w:rsid w:val="0091582A"/>
    <w:rsid w:val="00952B3F"/>
    <w:rsid w:val="00977BCB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24921"/>
    <w:rsid w:val="00A27469"/>
    <w:rsid w:val="00A32B8A"/>
    <w:rsid w:val="00A40532"/>
    <w:rsid w:val="00A4512F"/>
    <w:rsid w:val="00A47390"/>
    <w:rsid w:val="00A53B5C"/>
    <w:rsid w:val="00A61CFF"/>
    <w:rsid w:val="00A74057"/>
    <w:rsid w:val="00A8692C"/>
    <w:rsid w:val="00A90E5A"/>
    <w:rsid w:val="00A9242F"/>
    <w:rsid w:val="00AA36A9"/>
    <w:rsid w:val="00AA6FA0"/>
    <w:rsid w:val="00AB24E8"/>
    <w:rsid w:val="00AB2BA2"/>
    <w:rsid w:val="00AB421C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35D03"/>
    <w:rsid w:val="00B43893"/>
    <w:rsid w:val="00B51CCC"/>
    <w:rsid w:val="00B66381"/>
    <w:rsid w:val="00B707A0"/>
    <w:rsid w:val="00B77D2B"/>
    <w:rsid w:val="00B807F8"/>
    <w:rsid w:val="00B86F66"/>
    <w:rsid w:val="00B92A88"/>
    <w:rsid w:val="00BA3D15"/>
    <w:rsid w:val="00BD5CAB"/>
    <w:rsid w:val="00BE015D"/>
    <w:rsid w:val="00BE2A37"/>
    <w:rsid w:val="00BE6BB7"/>
    <w:rsid w:val="00BF60F3"/>
    <w:rsid w:val="00C01CEA"/>
    <w:rsid w:val="00C0459E"/>
    <w:rsid w:val="00C07254"/>
    <w:rsid w:val="00C11AB4"/>
    <w:rsid w:val="00C13995"/>
    <w:rsid w:val="00C22A53"/>
    <w:rsid w:val="00C25593"/>
    <w:rsid w:val="00C52F1F"/>
    <w:rsid w:val="00C652EA"/>
    <w:rsid w:val="00C73DFB"/>
    <w:rsid w:val="00C74E8E"/>
    <w:rsid w:val="00C8222F"/>
    <w:rsid w:val="00CA3C87"/>
    <w:rsid w:val="00CC5D3C"/>
    <w:rsid w:val="00CE0762"/>
    <w:rsid w:val="00CF38A9"/>
    <w:rsid w:val="00D03025"/>
    <w:rsid w:val="00D15811"/>
    <w:rsid w:val="00D20561"/>
    <w:rsid w:val="00D47406"/>
    <w:rsid w:val="00D47DF5"/>
    <w:rsid w:val="00D75029"/>
    <w:rsid w:val="00D759EE"/>
    <w:rsid w:val="00DA67C3"/>
    <w:rsid w:val="00DC6AC1"/>
    <w:rsid w:val="00DC6C72"/>
    <w:rsid w:val="00E00D24"/>
    <w:rsid w:val="00E10DC2"/>
    <w:rsid w:val="00E127EE"/>
    <w:rsid w:val="00E16C88"/>
    <w:rsid w:val="00E20CC4"/>
    <w:rsid w:val="00E2196A"/>
    <w:rsid w:val="00E27198"/>
    <w:rsid w:val="00E402C7"/>
    <w:rsid w:val="00E55455"/>
    <w:rsid w:val="00E80345"/>
    <w:rsid w:val="00E9557E"/>
    <w:rsid w:val="00E96B4D"/>
    <w:rsid w:val="00EA2C04"/>
    <w:rsid w:val="00EA4DBB"/>
    <w:rsid w:val="00EB3FEC"/>
    <w:rsid w:val="00EB6C12"/>
    <w:rsid w:val="00EC1B00"/>
    <w:rsid w:val="00EC49A5"/>
    <w:rsid w:val="00EC4D1F"/>
    <w:rsid w:val="00EC7744"/>
    <w:rsid w:val="00ED3997"/>
    <w:rsid w:val="00EE354B"/>
    <w:rsid w:val="00EF2A6B"/>
    <w:rsid w:val="00F17BBC"/>
    <w:rsid w:val="00F242FA"/>
    <w:rsid w:val="00F4231A"/>
    <w:rsid w:val="00F5399C"/>
    <w:rsid w:val="00F65F4A"/>
    <w:rsid w:val="00F8457C"/>
    <w:rsid w:val="00F9395A"/>
    <w:rsid w:val="00FA19D7"/>
    <w:rsid w:val="00FC2535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  <w:style w:type="paragraph" w:styleId="ac">
    <w:name w:val="No Spacing"/>
    <w:uiPriority w:val="1"/>
    <w:qFormat/>
    <w:rsid w:val="00025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3792D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379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  <w:style w:type="paragraph" w:styleId="ac">
    <w:name w:val="No Spacing"/>
    <w:uiPriority w:val="1"/>
    <w:qFormat/>
    <w:rsid w:val="00025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3792D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379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mtmr.ru/city/otsenka-reguliruyushchego-vozdeystviya-proektov-normativnykh-pravovykh-aktov-tutaevskogo-munitsipal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5168B-4B4A-4D63-9CF3-D5A27BD9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lykova</cp:lastModifiedBy>
  <cp:revision>11</cp:revision>
  <cp:lastPrinted>2025-11-05T05:48:00Z</cp:lastPrinted>
  <dcterms:created xsi:type="dcterms:W3CDTF">2021-10-06T13:48:00Z</dcterms:created>
  <dcterms:modified xsi:type="dcterms:W3CDTF">2025-11-05T05:48:00Z</dcterms:modified>
</cp:coreProperties>
</file>