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151C" w:rsidRDefault="000B151C" w:rsidP="000B151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Извещение о возможности приобретения долей</w:t>
      </w:r>
    </w:p>
    <w:p w:rsidR="000B151C" w:rsidRDefault="000B151C" w:rsidP="000B151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Администрация Левобережного сельского поселения Тутаевского муниципального района Ярославской области, руководствуясь п. 4 ст. 12 Федерального закона № 101-ФЗ от 24.07.2002 г. «Об обороте земель сельскохозяйственного назначения» информирует о возможности приобретения </w:t>
      </w:r>
      <w:r w:rsidRPr="00FF1FA0">
        <w:rPr>
          <w:rFonts w:ascii="Times New Roman" w:hAnsi="Times New Roman" w:cs="Times New Roman"/>
          <w:sz w:val="24"/>
          <w:szCs w:val="24"/>
        </w:rPr>
        <w:t>1</w:t>
      </w:r>
      <w:r w:rsidR="00FF1FA0" w:rsidRPr="00FF1FA0"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 xml:space="preserve"> земельных долей, находящихся в муниципальной собственности, на земельный участок с кадастровым номером 76:15:000000:149, расположенный в границах СПК (колхоз) «Активист».</w:t>
      </w:r>
      <w:proofErr w:type="gramEnd"/>
    </w:p>
    <w:p w:rsidR="000B151C" w:rsidRDefault="000B151C" w:rsidP="000B151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Приобрести указанные земельные доли вправе сельскохозяйственная организация или крестьянское (фермерское) хозяйство, использующие земельный участок с кадастровым номером 76:15:000000:149, находящийся в долевой собственности.</w:t>
      </w:r>
    </w:p>
    <w:p w:rsidR="000B151C" w:rsidRDefault="000B151C" w:rsidP="000B151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Указанные сельскохозяйственная организация или крестьянское (фермерское) хозяйство вправе приобрести земельные доли, находящиеся в муниципальной собственности, по цене 30240 руб. 00 коп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>
        <w:rPr>
          <w:rFonts w:ascii="Times New Roman" w:hAnsi="Times New Roman" w:cs="Times New Roman"/>
          <w:sz w:val="24"/>
          <w:szCs w:val="24"/>
        </w:rPr>
        <w:t>т</w:t>
      </w:r>
      <w:proofErr w:type="gramEnd"/>
      <w:r>
        <w:rPr>
          <w:rFonts w:ascii="Times New Roman" w:hAnsi="Times New Roman" w:cs="Times New Roman"/>
          <w:sz w:val="24"/>
          <w:szCs w:val="24"/>
        </w:rPr>
        <w:t>ридцать тысяч двести сорок руб. 00 коп.) за одну земельную долю. Указанная цена определяется как произведение 15 процентов кадастровой стоимости одного квадратного метра такого земельного участка и площади, соответствующей размеру этой земельной доли.</w:t>
      </w:r>
    </w:p>
    <w:p w:rsidR="000B151C" w:rsidRDefault="000B151C" w:rsidP="000B151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Заявления о приобретении права собственности на указанные земельные доли принимаются в течени</w:t>
      </w:r>
      <w:proofErr w:type="gramStart"/>
      <w:r>
        <w:rPr>
          <w:rFonts w:ascii="Times New Roman" w:hAnsi="Times New Roman" w:cs="Times New Roman"/>
          <w:sz w:val="24"/>
          <w:szCs w:val="24"/>
        </w:rPr>
        <w:t>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6 (шести) месяцев с момента публикации настоящего извещения, в администрации Левобережного сельского поселения по адресу: Тутаевский район, с. Пшеничище, ул. Школьная, д. 2, тел.:(48533) 4-45-58, с 8:00 до 16:00, кроме выходных (суббота и воскресенье) и праздничных дней, обед с 12:00 до 13:00.</w:t>
      </w:r>
    </w:p>
    <w:p w:rsidR="006C21BE" w:rsidRDefault="006C21BE"/>
    <w:sectPr w:rsidR="006C21BE" w:rsidSect="006C21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B151C"/>
    <w:rsid w:val="000B151C"/>
    <w:rsid w:val="00534E41"/>
    <w:rsid w:val="006C21BE"/>
    <w:rsid w:val="00FF1F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15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770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230</Words>
  <Characters>1317</Characters>
  <Application>Microsoft Office Word</Application>
  <DocSecurity>0</DocSecurity>
  <Lines>10</Lines>
  <Paragraphs>3</Paragraphs>
  <ScaleCrop>false</ScaleCrop>
  <Company>Grizli777</Company>
  <LinksUpToDate>false</LinksUpToDate>
  <CharactersWithSpaces>1544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2025-02-21T11:33:00Z</cp:lastPrinted>
  <dcterms:created xsi:type="dcterms:W3CDTF">2025-02-20T10:37:00Z</dcterms:created>
  <dcterms:modified xsi:type="dcterms:W3CDTF">2025-02-21T11:36:00Z</dcterms:modified>
</cp:coreProperties>
</file>