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F48D7" w14:textId="77777777" w:rsidR="00654061" w:rsidRPr="00B14A7E" w:rsidRDefault="00654061" w:rsidP="00A4533F"/>
    <w:p w14:paraId="4DEA0EC9" w14:textId="4E61C913" w:rsidR="00654061" w:rsidRPr="008139BF" w:rsidRDefault="00B934E2" w:rsidP="00A4533F">
      <w:pPr>
        <w:jc w:val="center"/>
      </w:pPr>
      <w:r>
        <w:t>Протокол  №</w:t>
      </w:r>
      <w:r w:rsidR="00097960">
        <w:t>3</w:t>
      </w:r>
    </w:p>
    <w:p w14:paraId="27461515" w14:textId="77777777" w:rsidR="00654061" w:rsidRPr="00B14A7E" w:rsidRDefault="00654061" w:rsidP="00A4533F">
      <w:pPr>
        <w:jc w:val="center"/>
      </w:pPr>
      <w:r w:rsidRPr="00B14A7E">
        <w:br/>
      </w:r>
      <w:r w:rsidR="00B86C98">
        <w:t xml:space="preserve">выездного </w:t>
      </w:r>
      <w:r w:rsidR="00B040CC" w:rsidRPr="00B14A7E">
        <w:t xml:space="preserve">пленарного заседания </w:t>
      </w:r>
      <w:r w:rsidRPr="00B14A7E">
        <w:t xml:space="preserve"> Общественной палаты</w:t>
      </w:r>
      <w:r w:rsidRPr="00B14A7E">
        <w:br/>
        <w:t>Тутаевского муниципального района</w:t>
      </w:r>
    </w:p>
    <w:p w14:paraId="46A38BDD" w14:textId="77777777" w:rsidR="00654061" w:rsidRPr="00B14A7E" w:rsidRDefault="00654061" w:rsidP="00A4533F"/>
    <w:p w14:paraId="0B3970D5" w14:textId="77777777" w:rsidR="00654061" w:rsidRPr="00B14A7E" w:rsidRDefault="00D53308" w:rsidP="00A4533F">
      <w:r>
        <w:t>01.08</w:t>
      </w:r>
      <w:r w:rsidR="002519C2">
        <w:t>.2025</w:t>
      </w:r>
      <w:r w:rsidR="00654061" w:rsidRPr="00B14A7E">
        <w:t>г.</w:t>
      </w:r>
      <w:r w:rsidR="00654061" w:rsidRPr="00B14A7E">
        <w:tab/>
      </w:r>
      <w:r w:rsidR="00654061" w:rsidRPr="00B14A7E">
        <w:tab/>
      </w:r>
      <w:r w:rsidR="00654061" w:rsidRPr="00B14A7E">
        <w:tab/>
      </w:r>
      <w:r w:rsidR="00654061" w:rsidRPr="00B14A7E">
        <w:tab/>
      </w:r>
      <w:r w:rsidR="00654061" w:rsidRPr="00B14A7E">
        <w:tab/>
      </w:r>
      <w:r w:rsidR="00654061" w:rsidRPr="00B14A7E">
        <w:tab/>
      </w:r>
      <w:r w:rsidR="00A4533F" w:rsidRPr="00B14A7E">
        <w:t xml:space="preserve">                    </w:t>
      </w:r>
      <w:r w:rsidR="00B86C98">
        <w:t>Тутаев, левый берег, РЦКиД</w:t>
      </w:r>
    </w:p>
    <w:p w14:paraId="35AA6329" w14:textId="77777777" w:rsidR="00654061" w:rsidRPr="00B14A7E" w:rsidRDefault="00B86C98" w:rsidP="00A4533F">
      <w:r>
        <w:t>11-00</w:t>
      </w:r>
    </w:p>
    <w:p w14:paraId="64AAF62E" w14:textId="77777777" w:rsidR="00654061" w:rsidRPr="00B14A7E" w:rsidRDefault="00654061" w:rsidP="00A4533F"/>
    <w:p w14:paraId="0DB33E32" w14:textId="77777777" w:rsidR="00A4533F" w:rsidRPr="00387ABC" w:rsidRDefault="00654061" w:rsidP="00387ABC">
      <w:pPr>
        <w:jc w:val="both"/>
      </w:pPr>
      <w:r w:rsidRPr="00387ABC">
        <w:t xml:space="preserve">Председательствовал:   </w:t>
      </w:r>
    </w:p>
    <w:p w14:paraId="3065C4D4" w14:textId="77777777" w:rsidR="00654061" w:rsidRPr="00387ABC" w:rsidRDefault="00654061" w:rsidP="00387ABC">
      <w:pPr>
        <w:jc w:val="both"/>
      </w:pPr>
      <w:r w:rsidRPr="00387ABC">
        <w:t>председатель Общественной палаты ТМР</w:t>
      </w:r>
      <w:r w:rsidR="0093496F" w:rsidRPr="00387ABC">
        <w:t>, председатель комисс</w:t>
      </w:r>
      <w:r w:rsidR="007153CC" w:rsidRPr="00387ABC">
        <w:t>ии Общественного с</w:t>
      </w:r>
      <w:r w:rsidR="0093496F" w:rsidRPr="00387ABC">
        <w:t>овета Министерства экономического развития РФ</w:t>
      </w:r>
      <w:r w:rsidRPr="00387ABC">
        <w:t xml:space="preserve"> - Упадышев Анатолий Игоревич.</w:t>
      </w:r>
    </w:p>
    <w:p w14:paraId="4B3CC97D" w14:textId="77777777" w:rsidR="00F71434" w:rsidRPr="00387ABC" w:rsidRDefault="00F71434" w:rsidP="00387ABC">
      <w:pPr>
        <w:jc w:val="both"/>
      </w:pPr>
    </w:p>
    <w:p w14:paraId="760A9D65" w14:textId="77777777" w:rsidR="00654061" w:rsidRPr="00387ABC" w:rsidRDefault="00F71434" w:rsidP="00387ABC">
      <w:pPr>
        <w:jc w:val="both"/>
      </w:pPr>
      <w:r w:rsidRPr="00387ABC">
        <w:t>Присутствовали</w:t>
      </w:r>
      <w:r w:rsidR="00B040CC" w:rsidRPr="00387ABC">
        <w:t xml:space="preserve"> – члены</w:t>
      </w:r>
      <w:r w:rsidR="003936BC" w:rsidRPr="00387ABC">
        <w:t xml:space="preserve"> Общественной палаты </w:t>
      </w:r>
      <w:r w:rsidRPr="00387ABC">
        <w:t xml:space="preserve">ТМР </w:t>
      </w:r>
      <w:r w:rsidR="003936BC" w:rsidRPr="00387ABC">
        <w:t>–</w:t>
      </w:r>
      <w:r w:rsidR="00B040CC" w:rsidRPr="00387ABC">
        <w:t xml:space="preserve"> </w:t>
      </w:r>
      <w:r w:rsidR="00B86C98" w:rsidRPr="00387ABC">
        <w:t xml:space="preserve">  </w:t>
      </w:r>
      <w:r w:rsidR="00D53308" w:rsidRPr="00387ABC">
        <w:t xml:space="preserve">11  </w:t>
      </w:r>
      <w:r w:rsidR="00654061" w:rsidRPr="00387ABC">
        <w:t>чел.</w:t>
      </w:r>
    </w:p>
    <w:p w14:paraId="1045157E" w14:textId="77777777" w:rsidR="00F71434" w:rsidRPr="00387ABC" w:rsidRDefault="00F71434" w:rsidP="00387ABC">
      <w:pPr>
        <w:jc w:val="both"/>
      </w:pPr>
    </w:p>
    <w:p w14:paraId="45564888" w14:textId="77777777" w:rsidR="00F71434" w:rsidRPr="00387ABC" w:rsidRDefault="00D53308" w:rsidP="00387ABC">
      <w:pPr>
        <w:jc w:val="both"/>
      </w:pPr>
      <w:r w:rsidRPr="00387ABC">
        <w:t>Присутствовали п</w:t>
      </w:r>
      <w:r w:rsidR="00654061" w:rsidRPr="00387ABC">
        <w:t xml:space="preserve">риглашенные: </w:t>
      </w:r>
    </w:p>
    <w:p w14:paraId="1A29675E" w14:textId="77777777" w:rsidR="00F71434" w:rsidRPr="00387ABC" w:rsidRDefault="00F71434" w:rsidP="00387ABC">
      <w:pPr>
        <w:spacing w:before="120"/>
        <w:jc w:val="both"/>
        <w:rPr>
          <w:lang w:eastAsia="en-US"/>
        </w:rPr>
      </w:pPr>
      <w:r w:rsidRPr="00387ABC">
        <w:rPr>
          <w:b/>
          <w:lang w:eastAsia="en-US"/>
        </w:rPr>
        <w:t>Низова Ольга Вячеславовна</w:t>
      </w:r>
      <w:r w:rsidR="00B86C98" w:rsidRPr="00387ABC">
        <w:rPr>
          <w:lang w:eastAsia="en-US"/>
        </w:rPr>
        <w:t xml:space="preserve"> -</w:t>
      </w:r>
      <w:r w:rsidRPr="00387ABC">
        <w:rPr>
          <w:lang w:eastAsia="en-US"/>
        </w:rPr>
        <w:t xml:space="preserve"> </w:t>
      </w:r>
      <w:r w:rsidRPr="00387ABC">
        <w:rPr>
          <w:i/>
          <w:lang w:eastAsia="en-US"/>
        </w:rPr>
        <w:t xml:space="preserve"> </w:t>
      </w:r>
      <w:r w:rsidRPr="00387ABC">
        <w:rPr>
          <w:lang w:eastAsia="en-US"/>
        </w:rPr>
        <w:t>Глава Т</w:t>
      </w:r>
      <w:r w:rsidR="00B86C98" w:rsidRPr="00387ABC">
        <w:rPr>
          <w:lang w:eastAsia="en-US"/>
        </w:rPr>
        <w:t>утаевского муниципального округа</w:t>
      </w:r>
    </w:p>
    <w:p w14:paraId="416F5272" w14:textId="77777777" w:rsidR="00E62988" w:rsidRPr="00387ABC" w:rsidRDefault="00FC5CCF" w:rsidP="00387ABC">
      <w:pPr>
        <w:spacing w:after="120"/>
        <w:jc w:val="both"/>
      </w:pPr>
      <w:r w:rsidRPr="00387ABC">
        <w:rPr>
          <w:b/>
        </w:rPr>
        <w:t>Павлов Юрий Константинович -</w:t>
      </w:r>
      <w:r w:rsidR="00F71434" w:rsidRPr="00387ABC">
        <w:rPr>
          <w:b/>
        </w:rPr>
        <w:t xml:space="preserve"> </w:t>
      </w:r>
      <w:r w:rsidR="00F71434" w:rsidRPr="00387ABC">
        <w:t xml:space="preserve">   </w:t>
      </w:r>
      <w:r w:rsidRPr="00387ABC">
        <w:t xml:space="preserve"> </w:t>
      </w:r>
      <w:r w:rsidR="00F71434" w:rsidRPr="00387ABC">
        <w:t xml:space="preserve">  депутат  Ярославской областной Думы</w:t>
      </w:r>
    </w:p>
    <w:p w14:paraId="66BABC53" w14:textId="77777777" w:rsidR="00D53308" w:rsidRPr="00387ABC" w:rsidRDefault="00D53308" w:rsidP="00387ABC">
      <w:pPr>
        <w:spacing w:after="120"/>
        <w:jc w:val="both"/>
        <w:rPr>
          <w:b/>
        </w:rPr>
      </w:pPr>
      <w:r w:rsidRPr="00387ABC">
        <w:rPr>
          <w:b/>
        </w:rPr>
        <w:t xml:space="preserve">Гордеев Дмитрий Вячеславович- </w:t>
      </w:r>
      <w:r w:rsidRPr="00387ABC">
        <w:t xml:space="preserve">    депутат  Ярославской областной Думы</w:t>
      </w:r>
    </w:p>
    <w:p w14:paraId="24D79EFC" w14:textId="77777777" w:rsidR="00F71434" w:rsidRPr="00387ABC" w:rsidRDefault="002519C2" w:rsidP="00387ABC">
      <w:pPr>
        <w:spacing w:after="120"/>
        <w:jc w:val="both"/>
        <w:rPr>
          <w:b/>
        </w:rPr>
      </w:pPr>
      <w:r w:rsidRPr="00387ABC">
        <w:rPr>
          <w:b/>
        </w:rPr>
        <w:t xml:space="preserve">Елисеева Наталья Михайловна - </w:t>
      </w:r>
      <w:r w:rsidR="00F71434" w:rsidRPr="00387ABC">
        <w:rPr>
          <w:b/>
        </w:rPr>
        <w:t xml:space="preserve"> </w:t>
      </w:r>
      <w:r w:rsidRPr="00387ABC">
        <w:t>прокурор</w:t>
      </w:r>
      <w:r w:rsidR="00F71434" w:rsidRPr="00387ABC">
        <w:t xml:space="preserve"> Тутаевской межрайонной прокуратуры</w:t>
      </w:r>
    </w:p>
    <w:p w14:paraId="7EFAF36C" w14:textId="77777777" w:rsidR="00F71434" w:rsidRPr="00387ABC" w:rsidRDefault="00F71434" w:rsidP="00387ABC">
      <w:pPr>
        <w:spacing w:after="120"/>
        <w:jc w:val="both"/>
      </w:pPr>
      <w:r w:rsidRPr="00387ABC">
        <w:rPr>
          <w:b/>
        </w:rPr>
        <w:t>Ершов Сергей Юрьевич</w:t>
      </w:r>
      <w:r w:rsidR="00FC5CCF" w:rsidRPr="00387ABC">
        <w:t xml:space="preserve"> - </w:t>
      </w:r>
      <w:r w:rsidRPr="00387ABC">
        <w:t xml:space="preserve"> председатель Муниципального Со</w:t>
      </w:r>
      <w:r w:rsidR="00B86C98" w:rsidRPr="00387ABC">
        <w:t>вета ТМО</w:t>
      </w:r>
    </w:p>
    <w:p w14:paraId="7C597A2E" w14:textId="77777777" w:rsidR="00B86C98" w:rsidRPr="00387ABC" w:rsidRDefault="00FC5CCF" w:rsidP="00387ABC">
      <w:pPr>
        <w:spacing w:after="120"/>
        <w:jc w:val="both"/>
      </w:pPr>
      <w:r w:rsidRPr="00387ABC">
        <w:rPr>
          <w:b/>
        </w:rPr>
        <w:t xml:space="preserve">Ванюшкин Михаил Анатольевич </w:t>
      </w:r>
      <w:r w:rsidRPr="00387ABC">
        <w:t>– Глава Левобережного сельского поселения</w:t>
      </w:r>
    </w:p>
    <w:p w14:paraId="0FB131F9" w14:textId="77777777" w:rsidR="00FC5CCF" w:rsidRPr="00387ABC" w:rsidRDefault="00FC5CCF" w:rsidP="00387ABC">
      <w:pPr>
        <w:spacing w:after="120"/>
        <w:jc w:val="both"/>
      </w:pPr>
      <w:r w:rsidRPr="00387ABC">
        <w:rPr>
          <w:b/>
        </w:rPr>
        <w:t>Проскурин Алексей Федорович</w:t>
      </w:r>
      <w:r w:rsidRPr="00387ABC">
        <w:t xml:space="preserve"> – начальник управления ЖКХ Администрации ТМО</w:t>
      </w:r>
    </w:p>
    <w:p w14:paraId="1BD6C94B" w14:textId="77777777" w:rsidR="00E62988" w:rsidRPr="00387ABC" w:rsidRDefault="00E62988" w:rsidP="00387ABC">
      <w:pPr>
        <w:spacing w:after="120"/>
        <w:jc w:val="both"/>
        <w:rPr>
          <w:i/>
        </w:rPr>
      </w:pPr>
      <w:r w:rsidRPr="00387ABC">
        <w:rPr>
          <w:b/>
        </w:rPr>
        <w:t xml:space="preserve">Красавина Яна Леонидовна – </w:t>
      </w:r>
      <w:r w:rsidRPr="00387ABC">
        <w:t>директор МКУ ЦКО</w:t>
      </w:r>
    </w:p>
    <w:p w14:paraId="19F4FFB1" w14:textId="77777777" w:rsidR="00E62988" w:rsidRPr="00387ABC" w:rsidRDefault="00E62988" w:rsidP="00387ABC">
      <w:pPr>
        <w:spacing w:after="120"/>
        <w:jc w:val="both"/>
      </w:pPr>
      <w:r w:rsidRPr="00387ABC">
        <w:rPr>
          <w:b/>
        </w:rPr>
        <w:t>Трубина Юлия Александровна –</w:t>
      </w:r>
      <w:r w:rsidRPr="00387ABC">
        <w:rPr>
          <w:i/>
        </w:rPr>
        <w:t xml:space="preserve"> </w:t>
      </w:r>
      <w:r w:rsidRPr="00387ABC">
        <w:t>директор МКУ УКСТ</w:t>
      </w:r>
    </w:p>
    <w:p w14:paraId="6701DAAD" w14:textId="77777777" w:rsidR="00E62988" w:rsidRPr="00387ABC" w:rsidRDefault="00E62988" w:rsidP="00387ABC">
      <w:pPr>
        <w:spacing w:after="120"/>
        <w:jc w:val="both"/>
      </w:pPr>
      <w:r w:rsidRPr="00387ABC">
        <w:rPr>
          <w:b/>
        </w:rPr>
        <w:t>Сластухин Юрий Васильевич –</w:t>
      </w:r>
      <w:r w:rsidRPr="00387ABC">
        <w:t xml:space="preserve"> директор МБУ «Агенство по развитию»</w:t>
      </w:r>
    </w:p>
    <w:p w14:paraId="4D2F1396" w14:textId="77777777" w:rsidR="00D53308" w:rsidRPr="00387ABC" w:rsidRDefault="00D53308" w:rsidP="00387ABC">
      <w:pPr>
        <w:spacing w:after="120"/>
        <w:jc w:val="both"/>
      </w:pPr>
      <w:r w:rsidRPr="00387ABC">
        <w:rPr>
          <w:b/>
        </w:rPr>
        <w:t>Бортяков Виталий Русланович</w:t>
      </w:r>
      <w:r w:rsidRPr="00387ABC">
        <w:t xml:space="preserve"> – помощник Главы Администрации ТМО</w:t>
      </w:r>
    </w:p>
    <w:p w14:paraId="220F3B2F" w14:textId="77777777" w:rsidR="00D53308" w:rsidRPr="00080208" w:rsidRDefault="00D53308" w:rsidP="00387ABC">
      <w:pPr>
        <w:spacing w:after="120"/>
        <w:jc w:val="both"/>
        <w:rPr>
          <w:b/>
          <w:i/>
        </w:rPr>
      </w:pPr>
      <w:r w:rsidRPr="00387ABC">
        <w:rPr>
          <w:b/>
        </w:rPr>
        <w:t>Крутикова Ирина Владимировна</w:t>
      </w:r>
      <w:r w:rsidRPr="00387ABC">
        <w:t xml:space="preserve"> - Советник Администрации ТМР </w:t>
      </w:r>
    </w:p>
    <w:p w14:paraId="3D5E3DCF" w14:textId="77777777" w:rsidR="00D53308" w:rsidRPr="00080208" w:rsidRDefault="00D53308" w:rsidP="00387ABC">
      <w:pPr>
        <w:spacing w:after="120"/>
        <w:jc w:val="both"/>
        <w:rPr>
          <w:b/>
          <w:i/>
        </w:rPr>
      </w:pPr>
      <w:r w:rsidRPr="00387ABC">
        <w:rPr>
          <w:b/>
        </w:rPr>
        <w:t xml:space="preserve">Удальцова Валентина Николаевна </w:t>
      </w:r>
      <w:r w:rsidRPr="00387ABC">
        <w:rPr>
          <w:b/>
          <w:i/>
        </w:rPr>
        <w:t>-</w:t>
      </w:r>
      <w:r w:rsidRPr="00387ABC">
        <w:t xml:space="preserve"> Депутат Муниципального Совета ТМО</w:t>
      </w:r>
    </w:p>
    <w:p w14:paraId="63760FD4" w14:textId="77777777" w:rsidR="00E62988" w:rsidRPr="00387ABC" w:rsidRDefault="00E62988" w:rsidP="00387ABC">
      <w:pPr>
        <w:spacing w:after="120"/>
        <w:jc w:val="both"/>
        <w:rPr>
          <w:b/>
          <w:i/>
        </w:rPr>
      </w:pPr>
      <w:r w:rsidRPr="00387ABC">
        <w:rPr>
          <w:b/>
        </w:rPr>
        <w:t>СМИ</w:t>
      </w:r>
    </w:p>
    <w:p w14:paraId="434A2BDB" w14:textId="77777777" w:rsidR="00A87E97" w:rsidRPr="00387ABC" w:rsidRDefault="00A87E97" w:rsidP="00387ABC">
      <w:pPr>
        <w:jc w:val="both"/>
      </w:pPr>
      <w:r w:rsidRPr="00387ABC">
        <w:t>Повестка пленарного заседания Общественной палаты ТМР:</w:t>
      </w:r>
    </w:p>
    <w:p w14:paraId="0F81435C" w14:textId="77777777" w:rsidR="00FC5CCF" w:rsidRPr="00387ABC" w:rsidRDefault="00FC5CCF" w:rsidP="00387ABC">
      <w:pPr>
        <w:jc w:val="both"/>
      </w:pPr>
    </w:p>
    <w:p w14:paraId="6D01C8E1" w14:textId="77777777" w:rsidR="00FC5CCF" w:rsidRPr="00387ABC" w:rsidRDefault="00FC5CCF" w:rsidP="00387ABC">
      <w:pPr>
        <w:jc w:val="both"/>
        <w:rPr>
          <w:rFonts w:eastAsia="Calibri"/>
          <w:b/>
          <w:lang w:eastAsia="en-US"/>
        </w:rPr>
      </w:pPr>
      <w:r w:rsidRPr="00387ABC">
        <w:rPr>
          <w:rFonts w:eastAsia="Calibri"/>
          <w:b/>
          <w:lang w:eastAsia="en-US"/>
        </w:rPr>
        <w:t>1. План развития Левобережной части города и района в рамках 3-х годичного бюджета ТМО:</w:t>
      </w:r>
    </w:p>
    <w:p w14:paraId="7884633C" w14:textId="77777777" w:rsidR="00FC5CCF" w:rsidRPr="00387ABC" w:rsidRDefault="00FC5CCF" w:rsidP="00387ABC">
      <w:pPr>
        <w:jc w:val="both"/>
        <w:rPr>
          <w:rFonts w:eastAsia="Calibri"/>
          <w:lang w:eastAsia="en-US"/>
        </w:rPr>
      </w:pPr>
      <w:r w:rsidRPr="00387ABC">
        <w:rPr>
          <w:rFonts w:eastAsia="Calibri"/>
          <w:lang w:eastAsia="en-US"/>
        </w:rPr>
        <w:t>- развитие коммунальной инфраструктуры (тепло-газо-водоснабжение, водоотведение, стоки);</w:t>
      </w:r>
    </w:p>
    <w:p w14:paraId="09DFEC9C" w14:textId="77777777" w:rsidR="00FC5CCF" w:rsidRPr="00387ABC" w:rsidRDefault="00FC5CCF" w:rsidP="00387ABC">
      <w:pPr>
        <w:jc w:val="both"/>
        <w:rPr>
          <w:rFonts w:eastAsia="Calibri"/>
          <w:lang w:eastAsia="en-US"/>
        </w:rPr>
      </w:pPr>
      <w:r w:rsidRPr="00387ABC">
        <w:rPr>
          <w:rFonts w:eastAsia="Calibri"/>
          <w:lang w:eastAsia="en-US"/>
        </w:rPr>
        <w:t>- капитальный ремонт и содержание улично-дорожной сети</w:t>
      </w:r>
    </w:p>
    <w:p w14:paraId="6E84E13B" w14:textId="77777777" w:rsidR="002C4045" w:rsidRPr="00387ABC" w:rsidRDefault="00FC5CCF" w:rsidP="00387ABC">
      <w:pPr>
        <w:pStyle w:val="a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87ABC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F71434" w:rsidRPr="00387ABC">
        <w:rPr>
          <w:rFonts w:ascii="Times New Roman" w:eastAsia="Calibri" w:hAnsi="Times New Roman" w:cs="Times New Roman"/>
          <w:b/>
          <w:sz w:val="24"/>
          <w:szCs w:val="24"/>
        </w:rPr>
        <w:t>.    Разное</w:t>
      </w:r>
      <w:r w:rsidR="00F71434" w:rsidRPr="00387ABC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</w:p>
    <w:p w14:paraId="7AC175FD" w14:textId="77777777" w:rsidR="00F71434" w:rsidRPr="00387ABC" w:rsidRDefault="00F71434" w:rsidP="00387ABC">
      <w:pPr>
        <w:jc w:val="both"/>
        <w:rPr>
          <w:rFonts w:eastAsia="Calibri"/>
          <w:b/>
          <w:i/>
          <w:lang w:eastAsia="en-US"/>
        </w:rPr>
      </w:pPr>
      <w:r w:rsidRPr="00387ABC">
        <w:rPr>
          <w:rFonts w:eastAsia="Calibri"/>
          <w:b/>
          <w:i/>
          <w:lang w:eastAsia="en-US"/>
        </w:rPr>
        <w:t xml:space="preserve">   </w:t>
      </w:r>
    </w:p>
    <w:p w14:paraId="6AD857EE" w14:textId="77777777" w:rsidR="00FC5CCF" w:rsidRPr="00387ABC" w:rsidRDefault="00F3316F" w:rsidP="00387ABC">
      <w:pPr>
        <w:jc w:val="both"/>
        <w:rPr>
          <w:b/>
        </w:rPr>
      </w:pPr>
      <w:r w:rsidRPr="00387ABC">
        <w:rPr>
          <w:b/>
        </w:rPr>
        <w:t>Вопрос №1</w:t>
      </w:r>
    </w:p>
    <w:p w14:paraId="08B22A65" w14:textId="77777777" w:rsidR="00FC5CCF" w:rsidRPr="00387ABC" w:rsidRDefault="00FC5CCF" w:rsidP="00387ABC">
      <w:pPr>
        <w:jc w:val="both"/>
        <w:rPr>
          <w:rFonts w:eastAsia="Calibri"/>
          <w:lang w:eastAsia="en-US"/>
        </w:rPr>
      </w:pPr>
      <w:r w:rsidRPr="00387ABC">
        <w:rPr>
          <w:rFonts w:eastAsia="Calibri"/>
          <w:lang w:eastAsia="en-US"/>
        </w:rPr>
        <w:t>- развитие коммунальной инфраструктуры (тепло-газо-водоснабжение, водоотведение, стоки);</w:t>
      </w:r>
    </w:p>
    <w:p w14:paraId="36110B95" w14:textId="77777777" w:rsidR="00F3316F" w:rsidRPr="00387ABC" w:rsidRDefault="00F3316F" w:rsidP="00387ABC">
      <w:pPr>
        <w:jc w:val="both"/>
      </w:pPr>
      <w:r w:rsidRPr="00387ABC">
        <w:t>Слушали:</w:t>
      </w:r>
    </w:p>
    <w:p w14:paraId="46F61105" w14:textId="77777777" w:rsidR="00FC5CCF" w:rsidRDefault="00FC5CCF" w:rsidP="00387ABC">
      <w:pPr>
        <w:spacing w:after="120"/>
        <w:jc w:val="both"/>
      </w:pPr>
      <w:r w:rsidRPr="00387ABC">
        <w:t>Проскурина Алексея Федоровича – начальника управления ЖКХ Администрации ТМО</w:t>
      </w:r>
    </w:p>
    <w:p w14:paraId="68F7C801" w14:textId="77777777" w:rsidR="005F7480" w:rsidRPr="00387ABC" w:rsidRDefault="005F7480" w:rsidP="00387ABC">
      <w:pPr>
        <w:spacing w:after="120"/>
        <w:jc w:val="both"/>
      </w:pPr>
    </w:p>
    <w:p w14:paraId="04C0AA61" w14:textId="77777777" w:rsidR="00FC5CCF" w:rsidRPr="00387ABC" w:rsidRDefault="00FC5CCF" w:rsidP="00387ABC">
      <w:pPr>
        <w:spacing w:after="120"/>
        <w:jc w:val="both"/>
      </w:pPr>
      <w:r w:rsidRPr="00387ABC">
        <w:lastRenderedPageBreak/>
        <w:t>- капитальн</w:t>
      </w:r>
      <w:r w:rsidR="00AF08E0" w:rsidRPr="00387ABC">
        <w:t xml:space="preserve">ый ремонт улично-дорожной сети </w:t>
      </w:r>
    </w:p>
    <w:p w14:paraId="6E5500CF" w14:textId="77777777" w:rsidR="00AF08E0" w:rsidRPr="00387ABC" w:rsidRDefault="00AF08E0" w:rsidP="00387ABC">
      <w:pPr>
        <w:spacing w:after="120"/>
        <w:jc w:val="both"/>
      </w:pPr>
      <w:r w:rsidRPr="00387ABC">
        <w:t>Слушали:</w:t>
      </w:r>
    </w:p>
    <w:p w14:paraId="4E0D0088" w14:textId="77777777" w:rsidR="00AF08E0" w:rsidRPr="00387ABC" w:rsidRDefault="00AF08E0" w:rsidP="00387ABC">
      <w:pPr>
        <w:spacing w:after="120"/>
        <w:jc w:val="both"/>
      </w:pPr>
      <w:r w:rsidRPr="00387ABC">
        <w:t>Красавину Яну Леонидовну</w:t>
      </w:r>
      <w:r w:rsidRPr="00387ABC">
        <w:rPr>
          <w:b/>
        </w:rPr>
        <w:t xml:space="preserve"> – </w:t>
      </w:r>
      <w:r w:rsidR="005F7480">
        <w:t>директор</w:t>
      </w:r>
      <w:r w:rsidRPr="00387ABC">
        <w:t>а</w:t>
      </w:r>
      <w:r w:rsidR="005F7480">
        <w:t xml:space="preserve"> </w:t>
      </w:r>
      <w:r w:rsidRPr="00387ABC">
        <w:t xml:space="preserve"> МКУ </w:t>
      </w:r>
      <w:r w:rsidR="005F7480">
        <w:t xml:space="preserve"> Центра контрактных отношений (</w:t>
      </w:r>
      <w:r w:rsidRPr="00387ABC">
        <w:t>ЦКО</w:t>
      </w:r>
      <w:r w:rsidR="005F7480">
        <w:t>)</w:t>
      </w:r>
    </w:p>
    <w:p w14:paraId="63DA3AA5" w14:textId="77777777" w:rsidR="00AF08E0" w:rsidRPr="00387ABC" w:rsidRDefault="00AF08E0" w:rsidP="00387ABC">
      <w:pPr>
        <w:spacing w:after="120"/>
        <w:jc w:val="both"/>
      </w:pPr>
      <w:r w:rsidRPr="00387ABC">
        <w:t>- содержание улично-дорожной сети</w:t>
      </w:r>
    </w:p>
    <w:p w14:paraId="4608B298" w14:textId="77777777" w:rsidR="00AF08E0" w:rsidRPr="00387ABC" w:rsidRDefault="00AF08E0" w:rsidP="00387ABC">
      <w:pPr>
        <w:spacing w:after="120"/>
        <w:jc w:val="both"/>
      </w:pPr>
      <w:r w:rsidRPr="00387ABC">
        <w:t>Слушали:</w:t>
      </w:r>
    </w:p>
    <w:p w14:paraId="56B84536" w14:textId="77777777" w:rsidR="00AF08E0" w:rsidRPr="00387ABC" w:rsidRDefault="00AF08E0" w:rsidP="00387ABC">
      <w:pPr>
        <w:spacing w:after="120"/>
        <w:jc w:val="both"/>
      </w:pPr>
      <w:r w:rsidRPr="00387ABC">
        <w:t>Трубину Юлию Александровну</w:t>
      </w:r>
      <w:r w:rsidRPr="00387ABC">
        <w:rPr>
          <w:b/>
        </w:rPr>
        <w:t xml:space="preserve"> –</w:t>
      </w:r>
      <w:r w:rsidRPr="00387ABC">
        <w:rPr>
          <w:i/>
        </w:rPr>
        <w:t xml:space="preserve"> </w:t>
      </w:r>
      <w:r w:rsidR="005F7480">
        <w:t>директора МКУ Уравление комплексного содержания территории ( УКСТ)</w:t>
      </w:r>
    </w:p>
    <w:p w14:paraId="76441A35" w14:textId="77777777" w:rsidR="00AF08E0" w:rsidRPr="00387ABC" w:rsidRDefault="00AF08E0" w:rsidP="00387ABC">
      <w:pPr>
        <w:widowControl w:val="0"/>
        <w:autoSpaceDE w:val="0"/>
        <w:autoSpaceDN w:val="0"/>
        <w:ind w:right="472"/>
        <w:jc w:val="both"/>
        <w:rPr>
          <w:b/>
        </w:rPr>
      </w:pPr>
    </w:p>
    <w:p w14:paraId="2DAE4B2E" w14:textId="77777777" w:rsidR="00393698" w:rsidRPr="00387ABC" w:rsidRDefault="00393698" w:rsidP="00387ABC">
      <w:pPr>
        <w:widowControl w:val="0"/>
        <w:autoSpaceDE w:val="0"/>
        <w:autoSpaceDN w:val="0"/>
        <w:ind w:right="472"/>
        <w:jc w:val="both"/>
        <w:rPr>
          <w:b/>
        </w:rPr>
      </w:pPr>
      <w:r w:rsidRPr="00387ABC">
        <w:rPr>
          <w:b/>
        </w:rPr>
        <w:t>Решили:</w:t>
      </w:r>
    </w:p>
    <w:p w14:paraId="1286FB28" w14:textId="77777777" w:rsidR="001C1A47" w:rsidRPr="00387ABC" w:rsidRDefault="001C1A47" w:rsidP="00387ABC">
      <w:pPr>
        <w:widowControl w:val="0"/>
        <w:autoSpaceDE w:val="0"/>
        <w:autoSpaceDN w:val="0"/>
        <w:ind w:right="472"/>
        <w:jc w:val="both"/>
        <w:rPr>
          <w:b/>
        </w:rPr>
      </w:pPr>
    </w:p>
    <w:p w14:paraId="5F5DE008" w14:textId="77777777" w:rsidR="00394913" w:rsidRPr="00387ABC" w:rsidRDefault="00394913" w:rsidP="00387ABC">
      <w:pPr>
        <w:widowControl w:val="0"/>
        <w:autoSpaceDE w:val="0"/>
        <w:autoSpaceDN w:val="0"/>
        <w:ind w:right="472"/>
        <w:jc w:val="both"/>
      </w:pPr>
      <w:r w:rsidRPr="00387ABC">
        <w:t xml:space="preserve">1. Информацию </w:t>
      </w:r>
      <w:r w:rsidR="00AF08E0" w:rsidRPr="00387ABC">
        <w:t>выступающих</w:t>
      </w:r>
      <w:r w:rsidR="00080208" w:rsidRPr="00080208">
        <w:t xml:space="preserve"> </w:t>
      </w:r>
      <w:r w:rsidR="00080208">
        <w:t>специалистов</w:t>
      </w:r>
      <w:r w:rsidRPr="00387ABC">
        <w:t xml:space="preserve"> принять к сведению.</w:t>
      </w:r>
    </w:p>
    <w:p w14:paraId="2F687D15" w14:textId="77777777" w:rsidR="001C1A47" w:rsidRPr="00387ABC" w:rsidRDefault="001C1A47" w:rsidP="00387ABC">
      <w:pPr>
        <w:widowControl w:val="0"/>
        <w:autoSpaceDE w:val="0"/>
        <w:autoSpaceDN w:val="0"/>
        <w:ind w:right="472"/>
        <w:jc w:val="both"/>
      </w:pPr>
    </w:p>
    <w:p w14:paraId="569350DD" w14:textId="77777777" w:rsidR="00A85668" w:rsidRPr="00387ABC" w:rsidRDefault="006272A8" w:rsidP="00387ABC">
      <w:pPr>
        <w:widowControl w:val="0"/>
        <w:autoSpaceDE w:val="0"/>
        <w:autoSpaceDN w:val="0"/>
        <w:ind w:right="472"/>
        <w:jc w:val="both"/>
      </w:pPr>
      <w:r w:rsidRPr="00387ABC">
        <w:rPr>
          <w:b/>
        </w:rPr>
        <w:t>2</w:t>
      </w:r>
      <w:r w:rsidRPr="00387ABC">
        <w:t xml:space="preserve">. </w:t>
      </w:r>
      <w:r w:rsidRPr="00387ABC">
        <w:rPr>
          <w:b/>
        </w:rPr>
        <w:t>Рекомендовать Правительству Ярославской области</w:t>
      </w:r>
      <w:r w:rsidR="00A85668" w:rsidRPr="00387ABC">
        <w:t>:</w:t>
      </w:r>
    </w:p>
    <w:p w14:paraId="6C921E00" w14:textId="77777777" w:rsidR="001C1A47" w:rsidRPr="00387ABC" w:rsidRDefault="001C1A47" w:rsidP="00387ABC">
      <w:pPr>
        <w:widowControl w:val="0"/>
        <w:autoSpaceDE w:val="0"/>
        <w:autoSpaceDN w:val="0"/>
        <w:ind w:right="472"/>
        <w:jc w:val="both"/>
      </w:pPr>
    </w:p>
    <w:p w14:paraId="3C95DF89" w14:textId="77777777" w:rsidR="00233DB6" w:rsidRPr="00387ABC" w:rsidRDefault="00233DB6" w:rsidP="00387ABC">
      <w:pPr>
        <w:widowControl w:val="0"/>
        <w:autoSpaceDE w:val="0"/>
        <w:autoSpaceDN w:val="0"/>
        <w:ind w:right="472"/>
        <w:jc w:val="both"/>
      </w:pPr>
      <w:r w:rsidRPr="00387ABC">
        <w:t xml:space="preserve">- </w:t>
      </w:r>
      <w:r w:rsidR="005242DC">
        <w:t>приступить к</w:t>
      </w:r>
      <w:r w:rsidR="009F7FF4" w:rsidRPr="00387ABC">
        <w:t xml:space="preserve"> </w:t>
      </w:r>
      <w:r w:rsidRPr="00387ABC">
        <w:t>реа</w:t>
      </w:r>
      <w:r w:rsidR="009F7FF4" w:rsidRPr="00387ABC">
        <w:t xml:space="preserve">лизации проекта  канализации </w:t>
      </w:r>
      <w:r w:rsidRPr="00387ABC">
        <w:t xml:space="preserve"> Левобережной части города Тутаева через дюкер под Волгой на существующие незагруженные очистные сооружения в правобережной части города Тутаева</w:t>
      </w:r>
      <w:r w:rsidR="005242DC">
        <w:t xml:space="preserve">. Общественная палата ТМО поддерживает вариант решения проблемы </w:t>
      </w:r>
      <w:r w:rsidR="005242DC" w:rsidRPr="00387ABC">
        <w:t xml:space="preserve"> Правительс</w:t>
      </w:r>
      <w:r w:rsidR="005242DC">
        <w:t>тва Ярославской области;</w:t>
      </w:r>
    </w:p>
    <w:p w14:paraId="5CAD5639" w14:textId="77777777" w:rsidR="009F7FF4" w:rsidRPr="00387ABC" w:rsidRDefault="009F7FF4" w:rsidP="00387ABC">
      <w:pPr>
        <w:widowControl w:val="0"/>
        <w:autoSpaceDE w:val="0"/>
        <w:autoSpaceDN w:val="0"/>
        <w:ind w:right="472"/>
        <w:jc w:val="both"/>
      </w:pPr>
      <w:r w:rsidRPr="00387ABC">
        <w:t>- проработать вопрос о начале  газификации Левобережной части ТМО. Все сельские населенные пункты округа не газифицированы. По территории   проходит магистральный газопровод. Считаем необходимым провести работу по обустройству ГРС;</w:t>
      </w:r>
    </w:p>
    <w:p w14:paraId="00D19F2E" w14:textId="77777777" w:rsidR="00BF29EE" w:rsidRPr="00387ABC" w:rsidRDefault="009F7FF4" w:rsidP="00387ABC">
      <w:pPr>
        <w:jc w:val="both"/>
        <w:rPr>
          <w:rFonts w:eastAsiaTheme="minorHAnsi"/>
          <w:b/>
          <w:lang w:eastAsia="en-US"/>
        </w:rPr>
      </w:pPr>
      <w:r w:rsidRPr="00387ABC">
        <w:t>- обратить внимание на ненормативное состояние региональных дорог</w:t>
      </w:r>
      <w:r w:rsidR="00BF29EE" w:rsidRPr="00387ABC">
        <w:t>:</w:t>
      </w:r>
      <w:r w:rsidRPr="00387ABC">
        <w:t xml:space="preserve">  </w:t>
      </w:r>
    </w:p>
    <w:p w14:paraId="04D44C5B" w14:textId="77777777" w:rsidR="00080208" w:rsidRDefault="00BF29EE" w:rsidP="00387ABC">
      <w:pPr>
        <w:jc w:val="both"/>
        <w:rPr>
          <w:rFonts w:eastAsiaTheme="minorHAnsi"/>
          <w:lang w:eastAsia="en-US"/>
        </w:rPr>
      </w:pPr>
      <w:r w:rsidRPr="00387ABC">
        <w:rPr>
          <w:rFonts w:eastAsiaTheme="minorHAnsi"/>
          <w:lang w:eastAsia="en-US"/>
        </w:rPr>
        <w:t xml:space="preserve"> </w:t>
      </w:r>
      <w:r w:rsidRPr="00387ABC">
        <w:rPr>
          <w:rFonts w:eastAsiaTheme="minorHAnsi"/>
          <w:b/>
          <w:lang w:eastAsia="en-US"/>
        </w:rPr>
        <w:t>Пестрецово-Верещагино-Веригино</w:t>
      </w:r>
      <w:r w:rsidR="001C1A47" w:rsidRPr="00387ABC">
        <w:rPr>
          <w:rFonts w:eastAsiaTheme="minorHAnsi"/>
          <w:lang w:eastAsia="en-US"/>
        </w:rPr>
        <w:t xml:space="preserve"> – 15,2 км ., </w:t>
      </w:r>
      <w:r w:rsidRPr="00387ABC">
        <w:rPr>
          <w:rFonts w:eastAsiaTheme="minorHAnsi"/>
          <w:b/>
          <w:lang w:eastAsia="en-US"/>
        </w:rPr>
        <w:t xml:space="preserve"> </w:t>
      </w:r>
      <w:r w:rsidRPr="00BF29EE">
        <w:rPr>
          <w:rFonts w:eastAsiaTheme="minorHAnsi"/>
          <w:b/>
          <w:lang w:eastAsia="en-US"/>
        </w:rPr>
        <w:t xml:space="preserve">Меньшиково- Машаково – Ченцы </w:t>
      </w:r>
      <w:r w:rsidRPr="00BF29EE">
        <w:rPr>
          <w:rFonts w:eastAsiaTheme="minorHAnsi"/>
          <w:lang w:eastAsia="en-US"/>
        </w:rPr>
        <w:t xml:space="preserve">– 11,8 км. </w:t>
      </w:r>
      <w:r w:rsidRPr="00387ABC">
        <w:rPr>
          <w:rFonts w:eastAsiaTheme="minorHAnsi"/>
          <w:lang w:eastAsia="en-US"/>
        </w:rPr>
        <w:t>, где проходят</w:t>
      </w:r>
      <w:r w:rsidRPr="00BF29EE">
        <w:rPr>
          <w:rFonts w:eastAsiaTheme="minorHAnsi"/>
          <w:lang w:eastAsia="en-US"/>
        </w:rPr>
        <w:t xml:space="preserve"> </w:t>
      </w:r>
      <w:r w:rsidRPr="00387ABC">
        <w:rPr>
          <w:rFonts w:eastAsiaTheme="minorHAnsi"/>
          <w:lang w:eastAsia="en-US"/>
        </w:rPr>
        <w:t>м</w:t>
      </w:r>
      <w:r w:rsidRPr="00BF29EE">
        <w:rPr>
          <w:rFonts w:eastAsiaTheme="minorHAnsi"/>
          <w:lang w:eastAsia="en-US"/>
        </w:rPr>
        <w:t>аршрут</w:t>
      </w:r>
      <w:r w:rsidRPr="00387ABC">
        <w:rPr>
          <w:rFonts w:eastAsiaTheme="minorHAnsi"/>
          <w:lang w:eastAsia="en-US"/>
        </w:rPr>
        <w:t>ы школьных и рейсовых автобусов, имеется решения судов.</w:t>
      </w:r>
    </w:p>
    <w:p w14:paraId="5F81EBB7" w14:textId="77777777" w:rsidR="000C3482" w:rsidRPr="00387ABC" w:rsidRDefault="00080208" w:rsidP="00387ABC">
      <w:pPr>
        <w:jc w:val="both"/>
        <w:rPr>
          <w:rFonts w:eastAsiaTheme="minorHAnsi"/>
          <w:u w:val="single"/>
          <w:lang w:eastAsia="en-US"/>
        </w:rPr>
      </w:pPr>
      <w:r>
        <w:rPr>
          <w:rFonts w:eastAsiaTheme="minorHAnsi"/>
          <w:b/>
          <w:lang w:eastAsia="en-US"/>
        </w:rPr>
        <w:t xml:space="preserve">Тутаев-Никольское – </w:t>
      </w:r>
      <w:r w:rsidR="00BF29EE" w:rsidRPr="00BF29EE">
        <w:rPr>
          <w:rFonts w:eastAsiaTheme="minorHAnsi"/>
          <w:b/>
          <w:lang w:eastAsia="en-US"/>
        </w:rPr>
        <w:t>16,14 к</w:t>
      </w:r>
      <w:r w:rsidR="00BF29EE" w:rsidRPr="00387ABC">
        <w:rPr>
          <w:rFonts w:eastAsiaTheme="minorHAnsi"/>
          <w:b/>
          <w:lang w:eastAsia="en-US"/>
        </w:rPr>
        <w:t xml:space="preserve">м., </w:t>
      </w:r>
      <w:r w:rsidR="001C1A47" w:rsidRPr="00387ABC">
        <w:rPr>
          <w:rFonts w:eastAsiaTheme="minorHAnsi"/>
          <w:b/>
          <w:lang w:eastAsia="en-US"/>
        </w:rPr>
        <w:t xml:space="preserve"> </w:t>
      </w:r>
      <w:r w:rsidR="00BF29EE" w:rsidRPr="00BF29EE">
        <w:rPr>
          <w:rFonts w:eastAsiaTheme="minorHAnsi"/>
          <w:b/>
          <w:lang w:eastAsia="en-US"/>
        </w:rPr>
        <w:t>Фефелово-Великое Село-Починок</w:t>
      </w:r>
      <w:r w:rsidR="00BF29EE" w:rsidRPr="00BF29EE">
        <w:rPr>
          <w:rFonts w:eastAsiaTheme="minorHAnsi"/>
          <w:lang w:eastAsia="en-US"/>
        </w:rPr>
        <w:t xml:space="preserve"> – 9,57 км.</w:t>
      </w:r>
      <w:r w:rsidR="00BF29EE" w:rsidRPr="00387ABC">
        <w:rPr>
          <w:rFonts w:eastAsiaTheme="minorHAnsi"/>
          <w:lang w:eastAsia="en-US"/>
        </w:rPr>
        <w:t>, где проходят  м</w:t>
      </w:r>
      <w:r w:rsidR="00BF29EE" w:rsidRPr="00BF29EE">
        <w:rPr>
          <w:rFonts w:eastAsiaTheme="minorHAnsi"/>
          <w:lang w:eastAsia="en-US"/>
        </w:rPr>
        <w:t>аршрут</w:t>
      </w:r>
      <w:r w:rsidR="00BF29EE" w:rsidRPr="00387ABC">
        <w:rPr>
          <w:rFonts w:eastAsiaTheme="minorHAnsi"/>
          <w:lang w:eastAsia="en-US"/>
        </w:rPr>
        <w:t>ы  рейсовых автобусов</w:t>
      </w:r>
      <w:r w:rsidR="001C1A47" w:rsidRPr="00387ABC">
        <w:rPr>
          <w:rFonts w:eastAsiaTheme="minorHAnsi"/>
          <w:lang w:eastAsia="en-US"/>
        </w:rPr>
        <w:t>;</w:t>
      </w:r>
      <w:r w:rsidR="00BF29EE" w:rsidRPr="00BF29EE">
        <w:rPr>
          <w:rFonts w:eastAsiaTheme="minorHAnsi"/>
          <w:b/>
          <w:lang w:eastAsia="en-US"/>
        </w:rPr>
        <w:t xml:space="preserve"> </w:t>
      </w:r>
    </w:p>
    <w:p w14:paraId="163CBAB6" w14:textId="77777777" w:rsidR="001C1A47" w:rsidRPr="00387ABC" w:rsidRDefault="009F7FF4" w:rsidP="00387ABC">
      <w:pPr>
        <w:spacing w:after="200" w:line="276" w:lineRule="auto"/>
        <w:jc w:val="both"/>
        <w:rPr>
          <w:rFonts w:eastAsiaTheme="minorHAnsi"/>
          <w:lang w:eastAsia="en-US"/>
        </w:rPr>
      </w:pPr>
      <w:r w:rsidRPr="00387ABC">
        <w:t xml:space="preserve">- </w:t>
      </w:r>
      <w:r w:rsidR="00E350A3" w:rsidRPr="00387ABC">
        <w:t xml:space="preserve">для дальнейшего социально-экономического развития Левобережной части города </w:t>
      </w:r>
      <w:r w:rsidR="005242DC" w:rsidRPr="00387ABC">
        <w:t xml:space="preserve">считаем крайне важным </w:t>
      </w:r>
      <w:r w:rsidR="00E350A3" w:rsidRPr="00387ABC">
        <w:t xml:space="preserve">провести работу по модернизации </w:t>
      </w:r>
      <w:r w:rsidR="00387ABC">
        <w:t>энергетической инфраструктуры (</w:t>
      </w:r>
      <w:r w:rsidR="00E350A3" w:rsidRPr="00387ABC">
        <w:t xml:space="preserve">город Тутаев является территорией </w:t>
      </w:r>
      <w:r w:rsidR="000C3482" w:rsidRPr="00387ABC">
        <w:t xml:space="preserve">опережающего социально-экономического развития </w:t>
      </w:r>
      <w:r w:rsidR="00E350A3" w:rsidRPr="00387ABC">
        <w:t xml:space="preserve"> – 2/3 города находится в Левобережной части</w:t>
      </w:r>
      <w:r w:rsidR="000C3482" w:rsidRPr="00387ABC">
        <w:t>)</w:t>
      </w:r>
      <w:r w:rsidR="00E350A3" w:rsidRPr="00387ABC">
        <w:t>. Дальнейшее развитие проекта целесообразно</w:t>
      </w:r>
      <w:r w:rsidR="000C3482" w:rsidRPr="00387ABC">
        <w:t xml:space="preserve"> именно  в Левобережье;</w:t>
      </w:r>
    </w:p>
    <w:p w14:paraId="32D38992" w14:textId="77777777" w:rsidR="006272A8" w:rsidRPr="005242DC" w:rsidRDefault="00E350A3" w:rsidP="00387ABC">
      <w:pPr>
        <w:spacing w:after="200" w:line="276" w:lineRule="auto"/>
        <w:jc w:val="both"/>
      </w:pPr>
      <w:r w:rsidRPr="00387ABC">
        <w:t xml:space="preserve">-  </w:t>
      </w:r>
      <w:r w:rsidR="005242DC" w:rsidRPr="00387ABC">
        <w:t>в целях создания условий социально-экономического развития</w:t>
      </w:r>
      <w:r w:rsidR="005242DC">
        <w:rPr>
          <w:rFonts w:eastAsiaTheme="minorHAnsi"/>
          <w:lang w:eastAsia="en-US"/>
        </w:rPr>
        <w:t xml:space="preserve"> и</w:t>
      </w:r>
      <w:r w:rsidRPr="00387ABC">
        <w:t xml:space="preserve"> увеличения туристического потока считаем необходимым</w:t>
      </w:r>
      <w:r w:rsidR="005242DC">
        <w:t xml:space="preserve">, </w:t>
      </w:r>
      <w:r w:rsidRPr="00387ABC">
        <w:t xml:space="preserve"> обустроить при</w:t>
      </w:r>
      <w:r w:rsidR="005242DC">
        <w:t>чал в Левобережной части и</w:t>
      </w:r>
      <w:r w:rsidR="001C1A47" w:rsidRPr="00387ABC">
        <w:t xml:space="preserve"> </w:t>
      </w:r>
      <w:r w:rsidR="006272A8" w:rsidRPr="00387ABC">
        <w:t>выработать решение по обустройству систем водоснабжения и водоотведения Л</w:t>
      </w:r>
      <w:r w:rsidR="005242DC">
        <w:t>евобережной территории</w:t>
      </w:r>
      <w:r w:rsidR="001C1A47" w:rsidRPr="00387ABC">
        <w:t>.</w:t>
      </w:r>
      <w:r w:rsidR="00297BD9" w:rsidRPr="00387ABC">
        <w:t xml:space="preserve"> </w:t>
      </w:r>
    </w:p>
    <w:p w14:paraId="78517B61" w14:textId="77777777" w:rsidR="001C1A47" w:rsidRPr="00387ABC" w:rsidRDefault="00297BD9" w:rsidP="00387ABC">
      <w:pPr>
        <w:widowControl w:val="0"/>
        <w:autoSpaceDE w:val="0"/>
        <w:autoSpaceDN w:val="0"/>
        <w:ind w:right="472"/>
        <w:jc w:val="both"/>
        <w:rPr>
          <w:b/>
        </w:rPr>
      </w:pPr>
      <w:r w:rsidRPr="00387ABC">
        <w:rPr>
          <w:b/>
        </w:rPr>
        <w:t>3</w:t>
      </w:r>
      <w:r w:rsidR="00394913" w:rsidRPr="00387ABC">
        <w:rPr>
          <w:b/>
        </w:rPr>
        <w:t>. Рекомендовать Администрации ТМР:</w:t>
      </w:r>
    </w:p>
    <w:p w14:paraId="68F7342B" w14:textId="77777777" w:rsidR="001C1A47" w:rsidRPr="00387ABC" w:rsidRDefault="001C1A47" w:rsidP="00387ABC">
      <w:pPr>
        <w:widowControl w:val="0"/>
        <w:autoSpaceDE w:val="0"/>
        <w:autoSpaceDN w:val="0"/>
        <w:ind w:right="472"/>
        <w:jc w:val="both"/>
        <w:rPr>
          <w:b/>
        </w:rPr>
      </w:pPr>
    </w:p>
    <w:p w14:paraId="6E99403E" w14:textId="77777777" w:rsidR="000C3482" w:rsidRPr="00387ABC" w:rsidRDefault="000C3482" w:rsidP="00387ABC">
      <w:pPr>
        <w:widowControl w:val="0"/>
        <w:autoSpaceDE w:val="0"/>
        <w:autoSpaceDN w:val="0"/>
        <w:ind w:right="472"/>
        <w:jc w:val="both"/>
      </w:pPr>
      <w:r w:rsidRPr="00387ABC">
        <w:rPr>
          <w:b/>
        </w:rPr>
        <w:t xml:space="preserve">- </w:t>
      </w:r>
      <w:r w:rsidRPr="00387ABC">
        <w:t>рассмотреть возможность включения в реестр дорог, подлежащих капитальному ремонту в 2026 году</w:t>
      </w:r>
      <w:r w:rsidR="00080208">
        <w:t xml:space="preserve">, </w:t>
      </w:r>
      <w:r w:rsidRPr="00387ABC">
        <w:t xml:space="preserve"> ул. 2-я Оврвжья,</w:t>
      </w:r>
      <w:r w:rsidR="001C1A47" w:rsidRPr="00387ABC">
        <w:t xml:space="preserve"> </w:t>
      </w:r>
      <w:r w:rsidRPr="00387ABC">
        <w:t xml:space="preserve"> ул. Ленина от перекрестка</w:t>
      </w:r>
      <w:r w:rsidR="00080208">
        <w:t xml:space="preserve"> со 2-ой Овражьей до ул. Полевой</w:t>
      </w:r>
      <w:r w:rsidRPr="00387ABC">
        <w:t>;</w:t>
      </w:r>
    </w:p>
    <w:p w14:paraId="08427693" w14:textId="77777777" w:rsidR="000C3482" w:rsidRPr="00387ABC" w:rsidRDefault="000C3482" w:rsidP="00387ABC">
      <w:pPr>
        <w:widowControl w:val="0"/>
        <w:autoSpaceDE w:val="0"/>
        <w:autoSpaceDN w:val="0"/>
        <w:ind w:right="472"/>
        <w:jc w:val="both"/>
      </w:pPr>
      <w:r w:rsidRPr="00387ABC">
        <w:t>- ускорить процесс передачи Проспекта Толбухин</w:t>
      </w:r>
      <w:r w:rsidR="005B3770" w:rsidRPr="00387ABC">
        <w:t>а с баланса ТМО на баланс Ярославской области;</w:t>
      </w:r>
    </w:p>
    <w:p w14:paraId="78CB962D" w14:textId="77777777" w:rsidR="005B3770" w:rsidRPr="00387ABC" w:rsidRDefault="005B3770" w:rsidP="00387ABC">
      <w:pPr>
        <w:widowControl w:val="0"/>
        <w:autoSpaceDE w:val="0"/>
        <w:autoSpaceDN w:val="0"/>
        <w:ind w:right="472"/>
        <w:jc w:val="both"/>
      </w:pPr>
      <w:r w:rsidRPr="00387ABC">
        <w:t>- обратить внимание на приведение в нормативное состояние территорий вокруг контейнерных площадок и предусмотреть в бюджете округа</w:t>
      </w:r>
      <w:r w:rsidR="005242DC">
        <w:t xml:space="preserve"> на 2026 год</w:t>
      </w:r>
      <w:r w:rsidRPr="00387ABC">
        <w:t xml:space="preserve"> строительство новых</w:t>
      </w:r>
      <w:r w:rsidR="005F7480">
        <w:t xml:space="preserve"> </w:t>
      </w:r>
      <w:r w:rsidRPr="00387ABC">
        <w:t>площадок;</w:t>
      </w:r>
    </w:p>
    <w:p w14:paraId="354D4611" w14:textId="77777777" w:rsidR="005B3770" w:rsidRPr="00387ABC" w:rsidRDefault="005B3770" w:rsidP="00387ABC">
      <w:pPr>
        <w:widowControl w:val="0"/>
        <w:autoSpaceDE w:val="0"/>
        <w:autoSpaceDN w:val="0"/>
        <w:ind w:right="472"/>
        <w:jc w:val="both"/>
      </w:pPr>
      <w:r w:rsidRPr="00387ABC">
        <w:lastRenderedPageBreak/>
        <w:t>- рассмотреть возможность подключения к водоснабжению домов по адресу ул. Ленина № 95 и №97;</w:t>
      </w:r>
    </w:p>
    <w:p w14:paraId="7085CE9E" w14:textId="77777777" w:rsidR="005B3770" w:rsidRPr="00387ABC" w:rsidRDefault="005B3770" w:rsidP="00387ABC">
      <w:pPr>
        <w:widowControl w:val="0"/>
        <w:autoSpaceDE w:val="0"/>
        <w:autoSpaceDN w:val="0"/>
        <w:ind w:right="472"/>
        <w:jc w:val="both"/>
      </w:pPr>
      <w:r w:rsidRPr="00387ABC">
        <w:t>- при приемке сел</w:t>
      </w:r>
      <w:r w:rsidR="00B5328F">
        <w:t xml:space="preserve">ьских и городских дорог привлекать представителей </w:t>
      </w:r>
      <w:r w:rsidRPr="00387ABC">
        <w:t xml:space="preserve"> Общественной палаты ТМР</w:t>
      </w:r>
      <w:r w:rsidR="001C1A47" w:rsidRPr="00387ABC">
        <w:t>.</w:t>
      </w:r>
    </w:p>
    <w:p w14:paraId="5854786F" w14:textId="77777777" w:rsidR="007B1F72" w:rsidRPr="00387ABC" w:rsidRDefault="007B1F72" w:rsidP="00387ABC">
      <w:pPr>
        <w:widowControl w:val="0"/>
        <w:autoSpaceDE w:val="0"/>
        <w:autoSpaceDN w:val="0"/>
        <w:ind w:right="472"/>
        <w:jc w:val="both"/>
      </w:pPr>
    </w:p>
    <w:p w14:paraId="3B9D300A" w14:textId="77777777" w:rsidR="007B1F72" w:rsidRPr="00387ABC" w:rsidRDefault="007B1F72" w:rsidP="00387ABC">
      <w:pPr>
        <w:widowControl w:val="0"/>
        <w:autoSpaceDE w:val="0"/>
        <w:autoSpaceDN w:val="0"/>
        <w:ind w:right="472"/>
        <w:jc w:val="both"/>
        <w:rPr>
          <w:b/>
        </w:rPr>
      </w:pPr>
      <w:r w:rsidRPr="00387ABC">
        <w:rPr>
          <w:b/>
        </w:rPr>
        <w:t>4. Рекомендовать  ГП ЯО «Яроблводоканал»:</w:t>
      </w:r>
    </w:p>
    <w:p w14:paraId="1848B0D3" w14:textId="77777777" w:rsidR="001C1A47" w:rsidRPr="00387ABC" w:rsidRDefault="001C1A47" w:rsidP="00387ABC">
      <w:pPr>
        <w:widowControl w:val="0"/>
        <w:autoSpaceDE w:val="0"/>
        <w:autoSpaceDN w:val="0"/>
        <w:ind w:right="472"/>
        <w:jc w:val="both"/>
        <w:rPr>
          <w:b/>
        </w:rPr>
      </w:pPr>
    </w:p>
    <w:p w14:paraId="37B4432E" w14:textId="77777777" w:rsidR="007B1F72" w:rsidRPr="00387ABC" w:rsidRDefault="007B1F72" w:rsidP="00387ABC">
      <w:pPr>
        <w:widowControl w:val="0"/>
        <w:autoSpaceDE w:val="0"/>
        <w:autoSpaceDN w:val="0"/>
        <w:ind w:right="472"/>
        <w:jc w:val="both"/>
      </w:pPr>
      <w:r w:rsidRPr="00387ABC">
        <w:t>- разработать программу прив</w:t>
      </w:r>
      <w:r w:rsidR="00B5328F">
        <w:t xml:space="preserve">едения в нормативное состояние, </w:t>
      </w:r>
      <w:r w:rsidRPr="00387ABC">
        <w:t xml:space="preserve"> расширение сетей водосна</w:t>
      </w:r>
      <w:r w:rsidR="00B5328F">
        <w:t>бжения и улучшения качества питьевой воды Левобережной части ТМО</w:t>
      </w:r>
      <w:r w:rsidR="0037088B" w:rsidRPr="00387ABC">
        <w:t>;</w:t>
      </w:r>
    </w:p>
    <w:p w14:paraId="1981FBDA" w14:textId="77777777" w:rsidR="0037088B" w:rsidRPr="00387ABC" w:rsidRDefault="0037088B" w:rsidP="00387ABC">
      <w:pPr>
        <w:widowControl w:val="0"/>
        <w:autoSpaceDE w:val="0"/>
        <w:autoSpaceDN w:val="0"/>
        <w:ind w:right="472"/>
        <w:jc w:val="both"/>
      </w:pPr>
      <w:r w:rsidRPr="00387ABC">
        <w:t>- устранить утечку воды  на перекрестке ул. В. Набережная-ул. Архангельская</w:t>
      </w:r>
      <w:r w:rsidR="001C1A47" w:rsidRPr="00387ABC">
        <w:t>.</w:t>
      </w:r>
    </w:p>
    <w:p w14:paraId="2AA7A041" w14:textId="77777777" w:rsidR="00A85668" w:rsidRPr="00387ABC" w:rsidRDefault="00E350A3" w:rsidP="00387ABC">
      <w:pPr>
        <w:widowControl w:val="0"/>
        <w:autoSpaceDE w:val="0"/>
        <w:autoSpaceDN w:val="0"/>
        <w:ind w:right="472"/>
        <w:jc w:val="both"/>
      </w:pPr>
      <w:r w:rsidRPr="00387ABC">
        <w:t xml:space="preserve"> </w:t>
      </w:r>
    </w:p>
    <w:p w14:paraId="7BBBB115" w14:textId="77777777" w:rsidR="00A85668" w:rsidRPr="00387ABC" w:rsidRDefault="00A85668" w:rsidP="00387ABC">
      <w:pPr>
        <w:widowControl w:val="0"/>
        <w:autoSpaceDE w:val="0"/>
        <w:autoSpaceDN w:val="0"/>
        <w:ind w:right="472"/>
        <w:jc w:val="both"/>
        <w:rPr>
          <w:b/>
        </w:rPr>
      </w:pPr>
    </w:p>
    <w:p w14:paraId="6A8559CE" w14:textId="77777777" w:rsidR="00A85668" w:rsidRPr="00387ABC" w:rsidRDefault="00805C56" w:rsidP="00387ABC">
      <w:pPr>
        <w:widowControl w:val="0"/>
        <w:autoSpaceDE w:val="0"/>
        <w:autoSpaceDN w:val="0"/>
        <w:ind w:right="472"/>
        <w:jc w:val="both"/>
        <w:rPr>
          <w:b/>
        </w:rPr>
      </w:pPr>
      <w:r w:rsidRPr="00387ABC">
        <w:rPr>
          <w:b/>
        </w:rPr>
        <w:t xml:space="preserve">4. </w:t>
      </w:r>
      <w:r w:rsidR="00A85668" w:rsidRPr="00387ABC">
        <w:rPr>
          <w:b/>
        </w:rPr>
        <w:t>Общественной  палате ТМР:</w:t>
      </w:r>
    </w:p>
    <w:p w14:paraId="18D31253" w14:textId="77777777" w:rsidR="007B1F72" w:rsidRPr="00387ABC" w:rsidRDefault="007B1F72" w:rsidP="00387ABC">
      <w:pPr>
        <w:widowControl w:val="0"/>
        <w:autoSpaceDE w:val="0"/>
        <w:autoSpaceDN w:val="0"/>
        <w:ind w:right="472"/>
        <w:jc w:val="both"/>
        <w:rPr>
          <w:b/>
        </w:rPr>
      </w:pPr>
    </w:p>
    <w:p w14:paraId="7472AF80" w14:textId="77777777" w:rsidR="001C1A47" w:rsidRPr="00387ABC" w:rsidRDefault="00A85668" w:rsidP="00387ABC">
      <w:pPr>
        <w:widowControl w:val="0"/>
        <w:autoSpaceDE w:val="0"/>
        <w:autoSpaceDN w:val="0"/>
        <w:ind w:right="472"/>
        <w:jc w:val="both"/>
      </w:pPr>
      <w:r w:rsidRPr="00387ABC">
        <w:t xml:space="preserve">- </w:t>
      </w:r>
      <w:r w:rsidR="007B1F72" w:rsidRPr="00387ABC">
        <w:t>постоянно взаимодействовать с Правительством Я</w:t>
      </w:r>
      <w:r w:rsidR="0037088B" w:rsidRPr="00387ABC">
        <w:t xml:space="preserve">рославской области, </w:t>
      </w:r>
      <w:r w:rsidR="001C1A47" w:rsidRPr="00387ABC">
        <w:t xml:space="preserve">депутатами Ярославской областной Думы, депутатами Муниципального Совета ТМО и </w:t>
      </w:r>
      <w:r w:rsidR="007B1F72" w:rsidRPr="00387ABC">
        <w:t>Администрацией</w:t>
      </w:r>
      <w:r w:rsidR="0037088B" w:rsidRPr="00387ABC">
        <w:t xml:space="preserve"> ТМО </w:t>
      </w:r>
      <w:r w:rsidR="001C1A47" w:rsidRPr="00387ABC">
        <w:t xml:space="preserve"> по социально-экономическому развитию Левобережной части округа.</w:t>
      </w:r>
    </w:p>
    <w:p w14:paraId="6EC3A7ED" w14:textId="77777777" w:rsidR="006272A8" w:rsidRPr="00387ABC" w:rsidRDefault="00297BD9" w:rsidP="00387ABC">
      <w:pPr>
        <w:widowControl w:val="0"/>
        <w:autoSpaceDE w:val="0"/>
        <w:autoSpaceDN w:val="0"/>
        <w:ind w:right="472"/>
        <w:jc w:val="both"/>
      </w:pPr>
      <w:r w:rsidRPr="00387ABC">
        <w:t xml:space="preserve"> </w:t>
      </w:r>
    </w:p>
    <w:p w14:paraId="630E14A0" w14:textId="77777777" w:rsidR="001C1A47" w:rsidRPr="00387ABC" w:rsidRDefault="0077714A" w:rsidP="00387ABC">
      <w:pPr>
        <w:jc w:val="both"/>
        <w:rPr>
          <w:b/>
        </w:rPr>
      </w:pPr>
      <w:r w:rsidRPr="00387ABC">
        <w:rPr>
          <w:rFonts w:eastAsia="Calibri"/>
          <w:lang w:eastAsia="en-US"/>
        </w:rPr>
        <w:t xml:space="preserve">      </w:t>
      </w:r>
      <w:r w:rsidR="00AF08E0" w:rsidRPr="00387ABC">
        <w:rPr>
          <w:b/>
        </w:rPr>
        <w:t>Вопрос №2</w:t>
      </w:r>
      <w:r w:rsidR="0093496F" w:rsidRPr="00387ABC">
        <w:rPr>
          <w:b/>
        </w:rPr>
        <w:t xml:space="preserve"> – разное:</w:t>
      </w:r>
    </w:p>
    <w:p w14:paraId="2E3A1CC3" w14:textId="77777777" w:rsidR="001C1A47" w:rsidRPr="00387ABC" w:rsidRDefault="001C1A47" w:rsidP="00387ABC">
      <w:pPr>
        <w:jc w:val="both"/>
        <w:rPr>
          <w:b/>
        </w:rPr>
      </w:pPr>
    </w:p>
    <w:p w14:paraId="066E2821" w14:textId="77777777" w:rsidR="00E30E13" w:rsidRPr="00387ABC" w:rsidRDefault="0093496F" w:rsidP="00387ABC">
      <w:pPr>
        <w:jc w:val="both"/>
        <w:rPr>
          <w:rFonts w:eastAsia="Calibri"/>
          <w:lang w:eastAsia="en-US"/>
        </w:rPr>
      </w:pPr>
      <w:r w:rsidRPr="00387ABC">
        <w:rPr>
          <w:rFonts w:eastAsia="Calibri"/>
          <w:lang w:eastAsia="en-US"/>
        </w:rPr>
        <w:t xml:space="preserve">- </w:t>
      </w:r>
      <w:r w:rsidR="00394913" w:rsidRPr="00387ABC">
        <w:rPr>
          <w:rFonts w:eastAsia="Calibri"/>
          <w:lang w:eastAsia="en-US"/>
        </w:rPr>
        <w:t>вопросов не поступило.</w:t>
      </w:r>
    </w:p>
    <w:p w14:paraId="4B0631CF" w14:textId="77777777" w:rsidR="00AF08E0" w:rsidRPr="00387ABC" w:rsidRDefault="00AF08E0" w:rsidP="00387ABC">
      <w:pPr>
        <w:jc w:val="both"/>
        <w:rPr>
          <w:rFonts w:eastAsia="Calibri"/>
          <w:lang w:eastAsia="en-US"/>
        </w:rPr>
      </w:pPr>
    </w:p>
    <w:p w14:paraId="47B1B867" w14:textId="77777777" w:rsidR="00AF08E0" w:rsidRPr="00387ABC" w:rsidRDefault="00AF08E0" w:rsidP="00387ABC">
      <w:pPr>
        <w:jc w:val="both"/>
        <w:rPr>
          <w:rFonts w:eastAsia="Calibri"/>
          <w:b/>
          <w:i/>
          <w:lang w:eastAsia="en-US"/>
        </w:rPr>
      </w:pPr>
    </w:p>
    <w:p w14:paraId="07FC17F8" w14:textId="77777777" w:rsidR="000F7619" w:rsidRPr="00387ABC" w:rsidRDefault="000F7619" w:rsidP="00387ABC">
      <w:pPr>
        <w:jc w:val="both"/>
      </w:pPr>
    </w:p>
    <w:p w14:paraId="6D3042AF" w14:textId="77777777" w:rsidR="00D57ADA" w:rsidRPr="00387ABC" w:rsidRDefault="00F77E29" w:rsidP="00387ABC">
      <w:pPr>
        <w:jc w:val="both"/>
      </w:pPr>
      <w:r w:rsidRPr="00387ABC">
        <w:t xml:space="preserve">    </w:t>
      </w:r>
      <w:r w:rsidR="00D57ADA" w:rsidRPr="00387ABC">
        <w:t>Председатель Общественной палаты</w:t>
      </w:r>
      <w:r w:rsidR="00367036" w:rsidRPr="00387ABC">
        <w:t xml:space="preserve"> </w:t>
      </w:r>
    </w:p>
    <w:p w14:paraId="6F7B1940" w14:textId="77777777" w:rsidR="00D57ADA" w:rsidRPr="00387ABC" w:rsidRDefault="00D57ADA" w:rsidP="00387ABC">
      <w:pPr>
        <w:jc w:val="both"/>
      </w:pPr>
      <w:r w:rsidRPr="00387ABC">
        <w:t xml:space="preserve">    Тутаевского муниципального района                            </w:t>
      </w:r>
      <w:r w:rsidR="00A4533F" w:rsidRPr="00387ABC">
        <w:t xml:space="preserve">                 </w:t>
      </w:r>
      <w:r w:rsidRPr="00387ABC">
        <w:t xml:space="preserve"> А.И. Упадышев</w:t>
      </w:r>
    </w:p>
    <w:p w14:paraId="608498D2" w14:textId="77777777" w:rsidR="00D57ADA" w:rsidRPr="00387ABC" w:rsidRDefault="00D57ADA" w:rsidP="00387ABC">
      <w:pPr>
        <w:jc w:val="both"/>
      </w:pPr>
    </w:p>
    <w:p w14:paraId="59E791C5" w14:textId="77777777" w:rsidR="00D57ADA" w:rsidRPr="00387ABC" w:rsidRDefault="00D57ADA" w:rsidP="00387ABC">
      <w:pPr>
        <w:jc w:val="both"/>
      </w:pPr>
      <w:r w:rsidRPr="00387ABC">
        <w:t xml:space="preserve">    Протокол вела                                                                 </w:t>
      </w:r>
      <w:r w:rsidR="00A4533F" w:rsidRPr="00387ABC">
        <w:t xml:space="preserve">                 </w:t>
      </w:r>
      <w:r w:rsidRPr="00387ABC">
        <w:t>М.К. Новикова</w:t>
      </w:r>
    </w:p>
    <w:p w14:paraId="23D01879" w14:textId="77777777" w:rsidR="00A45C79" w:rsidRPr="00387ABC" w:rsidRDefault="00A45C79" w:rsidP="00387ABC">
      <w:pPr>
        <w:jc w:val="both"/>
      </w:pPr>
    </w:p>
    <w:p w14:paraId="01478EA3" w14:textId="77777777" w:rsidR="00654061" w:rsidRPr="00387ABC" w:rsidRDefault="00654061" w:rsidP="00387ABC">
      <w:pPr>
        <w:jc w:val="both"/>
      </w:pPr>
    </w:p>
    <w:p w14:paraId="3137AAEE" w14:textId="77777777" w:rsidR="00BA7864" w:rsidRPr="00B14A7E" w:rsidRDefault="00337357" w:rsidP="00B14A7E">
      <w:pPr>
        <w:jc w:val="both"/>
      </w:pPr>
      <w:r w:rsidRPr="00B14A7E">
        <w:rPr>
          <w:noProof/>
        </w:rPr>
        <w:drawing>
          <wp:anchor distT="0" distB="0" distL="114300" distR="114300" simplePos="0" relativeHeight="251663360" behindDoc="0" locked="0" layoutInCell="1" allowOverlap="1" wp14:anchorId="3FA52A47" wp14:editId="3E53C584">
            <wp:simplePos x="0" y="0"/>
            <wp:positionH relativeFrom="column">
              <wp:posOffset>6972300</wp:posOffset>
            </wp:positionH>
            <wp:positionV relativeFrom="paragraph">
              <wp:posOffset>230505</wp:posOffset>
            </wp:positionV>
            <wp:extent cx="1543050" cy="1285875"/>
            <wp:effectExtent l="0" t="0" r="0" b="9525"/>
            <wp:wrapNone/>
            <wp:docPr id="6" name="Рисунок 6" descr="C:\Users\1zam\Desktop\Подпись Упадыше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zam\Desktop\Подпись Упадышев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A7864" w:rsidRPr="00B14A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2A08F8"/>
    <w:multiLevelType w:val="hybridMultilevel"/>
    <w:tmpl w:val="1F22B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341743"/>
    <w:multiLevelType w:val="hybridMultilevel"/>
    <w:tmpl w:val="091A9BB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83458731">
    <w:abstractNumId w:val="1"/>
  </w:num>
  <w:num w:numId="2" w16cid:durableId="10497626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3756"/>
    <w:rsid w:val="00012692"/>
    <w:rsid w:val="000606C7"/>
    <w:rsid w:val="00080208"/>
    <w:rsid w:val="00097960"/>
    <w:rsid w:val="000C1D34"/>
    <w:rsid w:val="000C3482"/>
    <w:rsid w:val="000C7A5E"/>
    <w:rsid w:val="000F02D1"/>
    <w:rsid w:val="000F4DA2"/>
    <w:rsid w:val="000F7619"/>
    <w:rsid w:val="0012551E"/>
    <w:rsid w:val="00186943"/>
    <w:rsid w:val="001C1A47"/>
    <w:rsid w:val="001C3103"/>
    <w:rsid w:val="00201EB2"/>
    <w:rsid w:val="00233DB6"/>
    <w:rsid w:val="00235877"/>
    <w:rsid w:val="00247733"/>
    <w:rsid w:val="002519C2"/>
    <w:rsid w:val="00261CAD"/>
    <w:rsid w:val="00263A3A"/>
    <w:rsid w:val="0027733E"/>
    <w:rsid w:val="00287A63"/>
    <w:rsid w:val="00297BD9"/>
    <w:rsid w:val="002A2BA6"/>
    <w:rsid w:val="002B76BA"/>
    <w:rsid w:val="002C4045"/>
    <w:rsid w:val="002F38C2"/>
    <w:rsid w:val="00337357"/>
    <w:rsid w:val="00367036"/>
    <w:rsid w:val="0037088B"/>
    <w:rsid w:val="00383428"/>
    <w:rsid w:val="00387ABC"/>
    <w:rsid w:val="00393698"/>
    <w:rsid w:val="003936BC"/>
    <w:rsid w:val="00394913"/>
    <w:rsid w:val="003952F0"/>
    <w:rsid w:val="003B6DB3"/>
    <w:rsid w:val="003E540A"/>
    <w:rsid w:val="003F68B2"/>
    <w:rsid w:val="00475CEE"/>
    <w:rsid w:val="0048166E"/>
    <w:rsid w:val="00490078"/>
    <w:rsid w:val="004960FC"/>
    <w:rsid w:val="00511395"/>
    <w:rsid w:val="005242DC"/>
    <w:rsid w:val="0058127D"/>
    <w:rsid w:val="00592FFD"/>
    <w:rsid w:val="005A0236"/>
    <w:rsid w:val="005B3770"/>
    <w:rsid w:val="005B4116"/>
    <w:rsid w:val="005C6DC6"/>
    <w:rsid w:val="005F7480"/>
    <w:rsid w:val="006049CF"/>
    <w:rsid w:val="006272A8"/>
    <w:rsid w:val="00635CB4"/>
    <w:rsid w:val="00654061"/>
    <w:rsid w:val="006C1759"/>
    <w:rsid w:val="007153CC"/>
    <w:rsid w:val="00731AAA"/>
    <w:rsid w:val="0077714A"/>
    <w:rsid w:val="007B04D0"/>
    <w:rsid w:val="007B1F72"/>
    <w:rsid w:val="007B7577"/>
    <w:rsid w:val="00805C56"/>
    <w:rsid w:val="008139BF"/>
    <w:rsid w:val="0093496F"/>
    <w:rsid w:val="009777AE"/>
    <w:rsid w:val="009C61A7"/>
    <w:rsid w:val="009F7FF4"/>
    <w:rsid w:val="00A34C89"/>
    <w:rsid w:val="00A4533F"/>
    <w:rsid w:val="00A45C79"/>
    <w:rsid w:val="00A575A2"/>
    <w:rsid w:val="00A85668"/>
    <w:rsid w:val="00A87E97"/>
    <w:rsid w:val="00AE41FB"/>
    <w:rsid w:val="00AF08E0"/>
    <w:rsid w:val="00B03756"/>
    <w:rsid w:val="00B040CC"/>
    <w:rsid w:val="00B04181"/>
    <w:rsid w:val="00B056D8"/>
    <w:rsid w:val="00B07164"/>
    <w:rsid w:val="00B14A7E"/>
    <w:rsid w:val="00B26256"/>
    <w:rsid w:val="00B5328F"/>
    <w:rsid w:val="00B86C98"/>
    <w:rsid w:val="00B934E2"/>
    <w:rsid w:val="00BA7864"/>
    <w:rsid w:val="00BB66C7"/>
    <w:rsid w:val="00BF29EE"/>
    <w:rsid w:val="00BF592D"/>
    <w:rsid w:val="00C17FC0"/>
    <w:rsid w:val="00C42F58"/>
    <w:rsid w:val="00C90323"/>
    <w:rsid w:val="00CB031F"/>
    <w:rsid w:val="00CC6B09"/>
    <w:rsid w:val="00D53308"/>
    <w:rsid w:val="00D57ADA"/>
    <w:rsid w:val="00DC4FF0"/>
    <w:rsid w:val="00E30E13"/>
    <w:rsid w:val="00E350A3"/>
    <w:rsid w:val="00E51D21"/>
    <w:rsid w:val="00E62988"/>
    <w:rsid w:val="00E760DD"/>
    <w:rsid w:val="00EA6E4A"/>
    <w:rsid w:val="00ED68D8"/>
    <w:rsid w:val="00EF0DC7"/>
    <w:rsid w:val="00EF33BD"/>
    <w:rsid w:val="00EF4E7C"/>
    <w:rsid w:val="00F01C32"/>
    <w:rsid w:val="00F22BEC"/>
    <w:rsid w:val="00F3316F"/>
    <w:rsid w:val="00F45236"/>
    <w:rsid w:val="00F71434"/>
    <w:rsid w:val="00F77E29"/>
    <w:rsid w:val="00FC5CCF"/>
    <w:rsid w:val="00FC7DB5"/>
    <w:rsid w:val="00FD2D51"/>
    <w:rsid w:val="00FE6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9D251"/>
  <w15:docId w15:val="{DAF5A4B3-6B08-4565-9F5D-4F0C6EEAC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40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654061"/>
    <w:pPr>
      <w:widowControl w:val="0"/>
      <w:autoSpaceDE w:val="0"/>
      <w:autoSpaceDN w:val="0"/>
      <w:jc w:val="center"/>
    </w:pPr>
    <w:rPr>
      <w:sz w:val="22"/>
      <w:szCs w:val="22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3670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703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22BEC"/>
    <w:pPr>
      <w:ind w:left="720"/>
    </w:pPr>
    <w:rPr>
      <w:rFonts w:ascii="Calibri" w:eastAsiaTheme="minorHAns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2773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94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1189</TotalTime>
  <Pages>3</Pages>
  <Words>770</Words>
  <Characters>4391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Новикова</dc:creator>
  <cp:lastModifiedBy>Администрация Тутаева</cp:lastModifiedBy>
  <cp:revision>27</cp:revision>
  <cp:lastPrinted>2025-08-06T10:41:00Z</cp:lastPrinted>
  <dcterms:created xsi:type="dcterms:W3CDTF">2023-03-06T13:03:00Z</dcterms:created>
  <dcterms:modified xsi:type="dcterms:W3CDTF">2025-08-07T11:13:00Z</dcterms:modified>
</cp:coreProperties>
</file>