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35" w:rsidRDefault="00D26B35" w:rsidP="00D26B35">
      <w:pPr>
        <w:tabs>
          <w:tab w:val="left" w:pos="11766"/>
        </w:tabs>
        <w:ind w:left="11766" w:firstLine="0"/>
        <w:jc w:val="left"/>
        <w:rPr>
          <w:rFonts w:cs="Times New Roman"/>
          <w:bCs/>
          <w:szCs w:val="28"/>
        </w:rPr>
      </w:pPr>
    </w:p>
    <w:p w:rsidR="00E2237C" w:rsidRPr="00D55A36" w:rsidRDefault="00E2237C" w:rsidP="00E2237C">
      <w:pPr>
        <w:tabs>
          <w:tab w:val="left" w:pos="12049"/>
        </w:tabs>
        <w:ind w:firstLine="0"/>
        <w:jc w:val="right"/>
        <w:rPr>
          <w:rFonts w:cs="Times New Roman"/>
          <w:bCs/>
          <w:sz w:val="22"/>
        </w:rPr>
      </w:pPr>
      <w:r w:rsidRPr="00D55A36">
        <w:rPr>
          <w:rFonts w:cs="Times New Roman"/>
          <w:bCs/>
          <w:sz w:val="22"/>
        </w:rPr>
        <w:t>Приложение №3 к Положению</w:t>
      </w:r>
    </w:p>
    <w:p w:rsidR="00E2237C" w:rsidRPr="00D55A36" w:rsidRDefault="00E2237C" w:rsidP="00E2237C">
      <w:pPr>
        <w:tabs>
          <w:tab w:val="left" w:pos="12049"/>
        </w:tabs>
        <w:ind w:firstLine="0"/>
        <w:jc w:val="right"/>
        <w:rPr>
          <w:rFonts w:cs="Times New Roman"/>
          <w:bCs/>
          <w:sz w:val="22"/>
        </w:rPr>
      </w:pPr>
      <w:r w:rsidRPr="00D55A36">
        <w:rPr>
          <w:rFonts w:cs="Times New Roman"/>
          <w:bCs/>
          <w:sz w:val="22"/>
        </w:rPr>
        <w:t>о программно-целевом планировании</w:t>
      </w:r>
    </w:p>
    <w:p w:rsidR="00D26B35" w:rsidRPr="00D55A36" w:rsidRDefault="00E2237C" w:rsidP="00E2237C">
      <w:pPr>
        <w:tabs>
          <w:tab w:val="left" w:pos="12049"/>
        </w:tabs>
        <w:ind w:firstLine="0"/>
        <w:jc w:val="right"/>
        <w:rPr>
          <w:rFonts w:cs="Times New Roman"/>
          <w:bCs/>
          <w:sz w:val="22"/>
        </w:rPr>
      </w:pPr>
      <w:r w:rsidRPr="00D55A36">
        <w:rPr>
          <w:rFonts w:cs="Times New Roman"/>
          <w:bCs/>
          <w:sz w:val="22"/>
        </w:rPr>
        <w:t>в Тутаевском муниципальном округе</w:t>
      </w:r>
    </w:p>
    <w:p w:rsidR="00E2237C" w:rsidRPr="00D55A36" w:rsidRDefault="00E2237C" w:rsidP="00D26B35">
      <w:pPr>
        <w:tabs>
          <w:tab w:val="left" w:pos="12049"/>
        </w:tabs>
        <w:ind w:firstLine="0"/>
        <w:jc w:val="center"/>
        <w:rPr>
          <w:rFonts w:cs="Times New Roman"/>
          <w:bCs/>
          <w:sz w:val="22"/>
        </w:rPr>
      </w:pPr>
    </w:p>
    <w:p w:rsidR="00D55A36" w:rsidRPr="00D55A36" w:rsidRDefault="00D55A36" w:rsidP="00D26B35">
      <w:pPr>
        <w:tabs>
          <w:tab w:val="left" w:pos="12049"/>
        </w:tabs>
        <w:ind w:firstLine="0"/>
        <w:jc w:val="center"/>
        <w:rPr>
          <w:rFonts w:cs="Times New Roman"/>
          <w:bCs/>
          <w:sz w:val="22"/>
        </w:rPr>
      </w:pPr>
    </w:p>
    <w:p w:rsidR="00FE4BC5" w:rsidRPr="00BC7CCF" w:rsidRDefault="00D26B35" w:rsidP="00D26B35">
      <w:pPr>
        <w:tabs>
          <w:tab w:val="left" w:pos="12049"/>
        </w:tabs>
        <w:ind w:firstLine="0"/>
        <w:jc w:val="center"/>
        <w:rPr>
          <w:rFonts w:cs="Times New Roman"/>
          <w:b/>
          <w:bCs/>
          <w:sz w:val="22"/>
        </w:rPr>
      </w:pPr>
      <w:bookmarkStart w:id="0" w:name="_GoBack"/>
      <w:r w:rsidRPr="00BC7CCF">
        <w:rPr>
          <w:rFonts w:cs="Times New Roman"/>
          <w:b/>
          <w:bCs/>
          <w:sz w:val="22"/>
        </w:rPr>
        <w:t>ПАСПОРТ МУНИЦИПАЛЬНОЙ ЦЕЛЕВОЙ ПРОГРАММЫ</w:t>
      </w:r>
    </w:p>
    <w:p w:rsidR="00D26B35" w:rsidRPr="00BC7CCF" w:rsidRDefault="00D26B35" w:rsidP="00D26B35">
      <w:pPr>
        <w:tabs>
          <w:tab w:val="left" w:pos="12049"/>
        </w:tabs>
        <w:ind w:firstLine="0"/>
        <w:jc w:val="center"/>
        <w:rPr>
          <w:rFonts w:cs="Times New Roman"/>
          <w:b/>
          <w:bCs/>
          <w:sz w:val="22"/>
        </w:rPr>
      </w:pPr>
      <w:r w:rsidRPr="00BC7CCF">
        <w:rPr>
          <w:rFonts w:cs="Times New Roman"/>
          <w:b/>
          <w:bCs/>
          <w:sz w:val="22"/>
        </w:rPr>
        <w:t xml:space="preserve">ТУТАЕВСКОГО МУНИЦИПАЛЬНОГО </w:t>
      </w:r>
      <w:r w:rsidR="00D0033C" w:rsidRPr="00BC7CCF">
        <w:rPr>
          <w:rFonts w:cs="Times New Roman"/>
          <w:b/>
          <w:bCs/>
          <w:sz w:val="22"/>
        </w:rPr>
        <w:t>ОКРУГА</w:t>
      </w:r>
    </w:p>
    <w:bookmarkEnd w:id="0"/>
    <w:p w:rsidR="00D26B35" w:rsidRPr="00D55A36" w:rsidRDefault="00B60E96" w:rsidP="00D26B35">
      <w:pPr>
        <w:tabs>
          <w:tab w:val="left" w:pos="12049"/>
        </w:tabs>
        <w:ind w:firstLine="0"/>
        <w:jc w:val="center"/>
        <w:rPr>
          <w:rFonts w:cs="Times New Roman"/>
          <w:b/>
          <w:bCs/>
          <w:sz w:val="22"/>
        </w:rPr>
      </w:pPr>
      <w:r w:rsidRPr="00D55A36">
        <w:rPr>
          <w:rFonts w:eastAsia="SimSun" w:cs="Times New Roman"/>
          <w:sz w:val="22"/>
          <w:shd w:val="clear" w:color="auto" w:fill="FFFFFF"/>
        </w:rPr>
        <w:t>_________________________________________</w:t>
      </w:r>
    </w:p>
    <w:p w:rsidR="00D0033C" w:rsidRPr="00D55A36" w:rsidRDefault="00D0033C" w:rsidP="00D26B35">
      <w:pPr>
        <w:tabs>
          <w:tab w:val="left" w:pos="12049"/>
        </w:tabs>
        <w:ind w:firstLine="0"/>
        <w:jc w:val="center"/>
        <w:rPr>
          <w:rFonts w:cs="Times New Roman"/>
          <w:b/>
          <w:bCs/>
          <w:sz w:val="22"/>
        </w:rPr>
      </w:pPr>
    </w:p>
    <w:tbl>
      <w:tblPr>
        <w:tblStyle w:val="a3"/>
        <w:tblW w:w="9569" w:type="dxa"/>
        <w:tblLayout w:type="fixed"/>
        <w:tblLook w:val="04A0" w:firstRow="1" w:lastRow="0" w:firstColumn="1" w:lastColumn="0" w:noHBand="0" w:noVBand="1"/>
      </w:tblPr>
      <w:tblGrid>
        <w:gridCol w:w="2211"/>
        <w:gridCol w:w="1612"/>
        <w:gridCol w:w="1649"/>
        <w:gridCol w:w="1815"/>
        <w:gridCol w:w="2282"/>
      </w:tblGrid>
      <w:tr w:rsidR="00D26B35" w:rsidRPr="00D55A36" w:rsidTr="00D0033C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>Наименование муниципальной программы</w:t>
            </w:r>
          </w:p>
          <w:p w:rsidR="00D26B35" w:rsidRPr="00D55A36" w:rsidRDefault="00D26B35">
            <w:pPr>
              <w:tabs>
                <w:tab w:val="left" w:pos="12049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D55A36">
              <w:rPr>
                <w:bCs/>
                <w:i/>
                <w:sz w:val="22"/>
                <w:szCs w:val="22"/>
              </w:rPr>
              <w:t>(</w:t>
            </w:r>
            <w:proofErr w:type="gramStart"/>
            <w:r w:rsidRPr="00D55A36">
              <w:rPr>
                <w:bCs/>
                <w:i/>
                <w:sz w:val="22"/>
                <w:szCs w:val="22"/>
              </w:rPr>
              <w:t>подпрограммой</w:t>
            </w:r>
            <w:proofErr w:type="gramEnd"/>
            <w:r w:rsidRPr="00D55A36">
              <w:rPr>
                <w:bCs/>
                <w:i/>
                <w:sz w:val="22"/>
                <w:szCs w:val="22"/>
              </w:rPr>
              <w:t xml:space="preserve"> которой является настоящая муниципальная целевая программа)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D26B35" w:rsidRPr="00D55A36" w:rsidTr="00D0033C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>Сведения об утверждении программы</w:t>
            </w:r>
            <w:r w:rsidRPr="00D55A36">
              <w:rPr>
                <w:bCs/>
                <w:i/>
                <w:sz w:val="22"/>
                <w:szCs w:val="22"/>
              </w:rPr>
              <w:t xml:space="preserve"> </w:t>
            </w:r>
          </w:p>
          <w:p w:rsidR="00D26B35" w:rsidRPr="00D55A36" w:rsidRDefault="00D26B35">
            <w:pPr>
              <w:tabs>
                <w:tab w:val="left" w:pos="12049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D55A36">
              <w:rPr>
                <w:bCs/>
                <w:i/>
                <w:sz w:val="22"/>
                <w:szCs w:val="22"/>
              </w:rPr>
              <w:t>(заполняется при внесении изменений)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D26B35" w:rsidRPr="00D55A36" w:rsidTr="00D0033C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 xml:space="preserve">Куратор муниципальной целевой программы 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D26B35" w:rsidRPr="00D55A36" w:rsidTr="00D0033C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>Ответственный исполнитель муниципальной целевой программы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D26B35" w:rsidRPr="00D55A36" w:rsidTr="00D0033C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>Исполнитель муниципальной целевой программы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D26B35" w:rsidRPr="00D55A36" w:rsidTr="00D0033C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>Сроки реализации муниципальной целевой программы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D26B35" w:rsidRPr="00D55A36" w:rsidTr="00D0033C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>Цель программы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D26B35" w:rsidRPr="00D55A36" w:rsidTr="00D0033C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0A6351">
            <w:pPr>
              <w:tabs>
                <w:tab w:val="left" w:pos="12049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>З</w:t>
            </w:r>
            <w:r w:rsidR="00D26B35" w:rsidRPr="00D55A36">
              <w:rPr>
                <w:bCs/>
                <w:sz w:val="22"/>
                <w:szCs w:val="22"/>
              </w:rPr>
              <w:t>адач</w:t>
            </w:r>
            <w:r w:rsidRPr="00D55A36">
              <w:rPr>
                <w:bCs/>
                <w:sz w:val="22"/>
                <w:szCs w:val="22"/>
              </w:rPr>
              <w:t>и муниципальной целевой</w:t>
            </w:r>
            <w:r w:rsidR="00D26B35" w:rsidRPr="00D55A36">
              <w:rPr>
                <w:bCs/>
                <w:sz w:val="22"/>
                <w:szCs w:val="22"/>
              </w:rPr>
              <w:t xml:space="preserve"> программы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B60E96">
            <w:pPr>
              <w:tabs>
                <w:tab w:val="left" w:pos="12049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>1.</w:t>
            </w:r>
          </w:p>
          <w:p w:rsidR="00B60E96" w:rsidRPr="00D55A36" w:rsidRDefault="00B60E96">
            <w:pPr>
              <w:tabs>
                <w:tab w:val="left" w:pos="12049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>2.</w:t>
            </w:r>
          </w:p>
          <w:p w:rsidR="00B60E96" w:rsidRPr="00D55A36" w:rsidRDefault="00B60E96">
            <w:pPr>
              <w:tabs>
                <w:tab w:val="left" w:pos="12049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>…</w:t>
            </w:r>
          </w:p>
        </w:tc>
      </w:tr>
      <w:tr w:rsidR="00D26B35" w:rsidRPr="00D55A36" w:rsidTr="00D0033C">
        <w:tc>
          <w:tcPr>
            <w:tcW w:w="9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35" w:rsidRPr="00D55A36" w:rsidRDefault="00D26B35">
            <w:pPr>
              <w:tabs>
                <w:tab w:val="left" w:pos="12049"/>
              </w:tabs>
              <w:ind w:firstLine="0"/>
              <w:rPr>
                <w:bCs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>Объём финансирования муниципальной целевой программы из всех источников финансирования, в том числе по годам реализации, рублей</w:t>
            </w:r>
          </w:p>
        </w:tc>
      </w:tr>
      <w:tr w:rsidR="00D26B35" w:rsidRPr="00D55A36" w:rsidTr="00D0033C">
        <w:trPr>
          <w:trHeight w:val="56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>(1-ый год реализации)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>(2-ой год реализации)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36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D55A36">
              <w:rPr>
                <w:bCs/>
                <w:sz w:val="22"/>
                <w:szCs w:val="22"/>
              </w:rPr>
              <w:t>(3-ий год</w:t>
            </w:r>
            <w:proofErr w:type="gramEnd"/>
          </w:p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>реализации)</w:t>
            </w:r>
          </w:p>
        </w:tc>
      </w:tr>
      <w:tr w:rsidR="00D26B35" w:rsidRPr="00D55A36" w:rsidTr="00D0033C">
        <w:trPr>
          <w:trHeight w:val="56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35" w:rsidRPr="00D55A36" w:rsidRDefault="00D26B35" w:rsidP="00D0033C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 xml:space="preserve">бюджет </w:t>
            </w:r>
            <w:r w:rsidR="00D0033C" w:rsidRPr="00D55A36">
              <w:rPr>
                <w:bCs/>
                <w:sz w:val="22"/>
                <w:szCs w:val="22"/>
              </w:rPr>
              <w:t>округа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  <w:highlight w:val="green"/>
              </w:rPr>
            </w:pPr>
          </w:p>
        </w:tc>
      </w:tr>
      <w:tr w:rsidR="00D26B35" w:rsidRPr="00D55A36" w:rsidTr="00D0033C">
        <w:trPr>
          <w:trHeight w:val="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rPr>
                <w:bCs/>
                <w:sz w:val="22"/>
                <w:szCs w:val="22"/>
              </w:rPr>
            </w:pPr>
          </w:p>
        </w:tc>
      </w:tr>
      <w:tr w:rsidR="00D26B35" w:rsidRPr="00D55A36" w:rsidTr="00D0033C">
        <w:trPr>
          <w:trHeight w:val="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D26B35" w:rsidRPr="00D55A36" w:rsidTr="00D0033C">
        <w:trPr>
          <w:trHeight w:val="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>итого по бюджету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D26B35" w:rsidRPr="00D55A36" w:rsidTr="00D0033C">
        <w:trPr>
          <w:trHeight w:val="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i/>
                <w:sz w:val="22"/>
                <w:szCs w:val="22"/>
              </w:rPr>
            </w:pPr>
            <w:r w:rsidRPr="00D55A36">
              <w:rPr>
                <w:bCs/>
                <w:i/>
                <w:sz w:val="22"/>
                <w:szCs w:val="22"/>
              </w:rPr>
              <w:t>внебюджетные источники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D26B35" w:rsidRPr="00D55A36" w:rsidTr="00D0033C">
        <w:trPr>
          <w:trHeight w:val="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i/>
                <w:sz w:val="22"/>
                <w:szCs w:val="22"/>
              </w:rPr>
            </w:pPr>
            <w:r w:rsidRPr="00D55A36">
              <w:rPr>
                <w:bCs/>
                <w:i/>
                <w:sz w:val="22"/>
                <w:szCs w:val="22"/>
              </w:rPr>
              <w:t>итого по программе</w:t>
            </w:r>
          </w:p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D26B35" w:rsidRPr="00D55A36" w:rsidTr="00D0033C"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35" w:rsidRPr="00D55A36" w:rsidRDefault="00D26B35">
            <w:pPr>
              <w:tabs>
                <w:tab w:val="left" w:pos="12049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D55A36">
              <w:rPr>
                <w:sz w:val="22"/>
                <w:szCs w:val="22"/>
              </w:rPr>
              <w:t>Электронный адрес размещения муниципальной целевой программы в информационно-телекоммуникационной  сети «Интернет»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35" w:rsidRPr="00D55A36" w:rsidRDefault="00B60E96" w:rsidP="00B60E96">
            <w:pPr>
              <w:tabs>
                <w:tab w:val="left" w:pos="12049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 w:rsidRPr="00D55A36">
              <w:rPr>
                <w:bCs/>
                <w:sz w:val="22"/>
                <w:szCs w:val="22"/>
              </w:rPr>
              <w:t>https://admtmr.ru</w:t>
            </w:r>
          </w:p>
        </w:tc>
      </w:tr>
    </w:tbl>
    <w:p w:rsidR="00B23F5C" w:rsidRPr="00D55A36" w:rsidRDefault="00BC7CCF">
      <w:pPr>
        <w:rPr>
          <w:sz w:val="22"/>
        </w:rPr>
      </w:pPr>
    </w:p>
    <w:sectPr w:rsidR="00B23F5C" w:rsidRPr="00D55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B9"/>
    <w:rsid w:val="00091750"/>
    <w:rsid w:val="000A6351"/>
    <w:rsid w:val="00385BB9"/>
    <w:rsid w:val="003C5DFF"/>
    <w:rsid w:val="00B60E96"/>
    <w:rsid w:val="00BC7CCF"/>
    <w:rsid w:val="00D0033C"/>
    <w:rsid w:val="00D26B35"/>
    <w:rsid w:val="00D55A36"/>
    <w:rsid w:val="00E2237C"/>
    <w:rsid w:val="00FE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3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26B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3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26B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5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SmirnovaIV</dc:creator>
  <cp:keywords/>
  <dc:description/>
  <cp:lastModifiedBy>Баюнова ИА</cp:lastModifiedBy>
  <cp:revision>12</cp:revision>
  <dcterms:created xsi:type="dcterms:W3CDTF">2025-07-17T07:30:00Z</dcterms:created>
  <dcterms:modified xsi:type="dcterms:W3CDTF">2025-09-10T12:29:00Z</dcterms:modified>
</cp:coreProperties>
</file>