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0" w:rsidRPr="006779C0" w:rsidRDefault="006779C0" w:rsidP="006779C0">
      <w:pPr>
        <w:tabs>
          <w:tab w:val="left" w:pos="12049"/>
        </w:tabs>
        <w:ind w:firstLine="0"/>
        <w:jc w:val="right"/>
        <w:rPr>
          <w:rFonts w:eastAsia="Calibri" w:cs="Times New Roman"/>
          <w:bCs/>
          <w:sz w:val="22"/>
        </w:rPr>
      </w:pPr>
      <w:r w:rsidRPr="006779C0">
        <w:rPr>
          <w:rFonts w:eastAsia="Calibri" w:cs="Times New Roman"/>
          <w:bCs/>
          <w:sz w:val="22"/>
        </w:rPr>
        <w:t>Приложение №</w:t>
      </w:r>
      <w:r>
        <w:rPr>
          <w:rFonts w:eastAsia="Calibri" w:cs="Times New Roman"/>
          <w:bCs/>
          <w:sz w:val="22"/>
        </w:rPr>
        <w:t>7</w:t>
      </w:r>
      <w:r w:rsidRPr="006779C0">
        <w:rPr>
          <w:rFonts w:eastAsia="Calibri" w:cs="Times New Roman"/>
          <w:bCs/>
          <w:sz w:val="22"/>
        </w:rPr>
        <w:t xml:space="preserve"> к Положению</w:t>
      </w:r>
    </w:p>
    <w:p w:rsidR="006779C0" w:rsidRPr="006779C0" w:rsidRDefault="006779C0" w:rsidP="006779C0">
      <w:pPr>
        <w:tabs>
          <w:tab w:val="left" w:pos="12049"/>
        </w:tabs>
        <w:ind w:firstLine="0"/>
        <w:jc w:val="right"/>
        <w:rPr>
          <w:rFonts w:eastAsia="Calibri" w:cs="Times New Roman"/>
          <w:bCs/>
          <w:sz w:val="22"/>
        </w:rPr>
      </w:pPr>
      <w:r w:rsidRPr="006779C0">
        <w:rPr>
          <w:rFonts w:eastAsia="Calibri" w:cs="Times New Roman"/>
          <w:bCs/>
          <w:sz w:val="22"/>
        </w:rPr>
        <w:t>о программно-целевом планировании</w:t>
      </w:r>
    </w:p>
    <w:p w:rsidR="007E31F4" w:rsidRDefault="006779C0" w:rsidP="006779C0">
      <w:pPr>
        <w:jc w:val="right"/>
        <w:rPr>
          <w:rFonts w:cs="Times New Roman"/>
          <w:b/>
          <w:caps/>
          <w:kern w:val="28"/>
          <w:szCs w:val="28"/>
        </w:rPr>
      </w:pPr>
      <w:r w:rsidRPr="006779C0">
        <w:rPr>
          <w:rFonts w:eastAsia="Calibri" w:cs="Times New Roman"/>
          <w:bCs/>
          <w:sz w:val="22"/>
        </w:rPr>
        <w:t>в Тутаевском муниципальном округе</w:t>
      </w:r>
    </w:p>
    <w:p w:rsidR="006779C0" w:rsidRDefault="006779C0" w:rsidP="007E31F4">
      <w:pPr>
        <w:jc w:val="right"/>
        <w:rPr>
          <w:rFonts w:cs="Times New Roman"/>
          <w:b/>
          <w:caps/>
          <w:kern w:val="28"/>
          <w:szCs w:val="28"/>
        </w:rPr>
      </w:pPr>
    </w:p>
    <w:p w:rsidR="007E31F4" w:rsidRPr="00F91A7F" w:rsidRDefault="007E31F4" w:rsidP="007E31F4">
      <w:pPr>
        <w:pStyle w:val="1"/>
        <w:jc w:val="center"/>
        <w:rPr>
          <w:rFonts w:cs="Times New Roman"/>
          <w:b/>
          <w:caps/>
          <w:kern w:val="28"/>
          <w:sz w:val="28"/>
          <w:szCs w:val="28"/>
        </w:rPr>
      </w:pPr>
      <w:bookmarkStart w:id="0" w:name="_GoBack"/>
      <w:bookmarkEnd w:id="0"/>
      <w:r w:rsidRPr="00F91A7F">
        <w:rPr>
          <w:rFonts w:cs="Times New Roman"/>
          <w:b/>
          <w:caps/>
          <w:kern w:val="28"/>
          <w:sz w:val="28"/>
          <w:szCs w:val="28"/>
        </w:rPr>
        <w:t>Методика</w:t>
      </w:r>
    </w:p>
    <w:p w:rsidR="007E31F4" w:rsidRPr="00F91A7F" w:rsidRDefault="007E31F4" w:rsidP="007E31F4">
      <w:pPr>
        <w:ind w:firstLine="22"/>
        <w:jc w:val="center"/>
        <w:rPr>
          <w:rFonts w:cs="Times New Roman"/>
          <w:b/>
          <w:szCs w:val="28"/>
        </w:rPr>
      </w:pPr>
      <w:r w:rsidRPr="00F91A7F">
        <w:rPr>
          <w:rFonts w:cs="Times New Roman"/>
          <w:b/>
          <w:szCs w:val="28"/>
        </w:rPr>
        <w:t>оценки результативности и эффективности реализации</w:t>
      </w:r>
    </w:p>
    <w:p w:rsidR="007E31F4" w:rsidRPr="00F91A7F" w:rsidRDefault="00895CB2" w:rsidP="007E31F4">
      <w:pPr>
        <w:ind w:firstLine="2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программ</w:t>
      </w:r>
      <w:r w:rsidR="007E31F4">
        <w:rPr>
          <w:rFonts w:cs="Times New Roman"/>
          <w:b/>
          <w:szCs w:val="28"/>
        </w:rPr>
        <w:t xml:space="preserve"> Тутаевского муниципального </w:t>
      </w:r>
      <w:r w:rsidR="00742A0D">
        <w:rPr>
          <w:rFonts w:cs="Times New Roman"/>
          <w:b/>
          <w:szCs w:val="28"/>
        </w:rPr>
        <w:t>округа</w:t>
      </w:r>
    </w:p>
    <w:p w:rsidR="007E31F4" w:rsidRPr="00F91A7F" w:rsidRDefault="007E31F4" w:rsidP="007E31F4">
      <w:pPr>
        <w:ind w:firstLine="22"/>
        <w:jc w:val="center"/>
        <w:rPr>
          <w:rFonts w:cs="Times New Roman"/>
          <w:b/>
          <w:szCs w:val="28"/>
        </w:rPr>
      </w:pPr>
    </w:p>
    <w:p w:rsidR="007E31F4" w:rsidRDefault="007E31F4" w:rsidP="007E31F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F91A7F">
        <w:rPr>
          <w:rFonts w:cs="Times New Roman"/>
          <w:szCs w:val="28"/>
        </w:rPr>
        <w:t xml:space="preserve">Данная Методика применяется для оценки результативности и эффективности реализации </w:t>
      </w:r>
      <w:r>
        <w:rPr>
          <w:rFonts w:cs="Times New Roman"/>
          <w:szCs w:val="28"/>
        </w:rPr>
        <w:t>муниципальн</w:t>
      </w:r>
      <w:r w:rsidR="00895CB2">
        <w:rPr>
          <w:rFonts w:cs="Times New Roman"/>
          <w:szCs w:val="28"/>
        </w:rPr>
        <w:t>ых</w:t>
      </w:r>
      <w:r w:rsidRPr="00F91A7F">
        <w:rPr>
          <w:rFonts w:cs="Times New Roman"/>
          <w:szCs w:val="28"/>
        </w:rPr>
        <w:t xml:space="preserve"> программ </w:t>
      </w:r>
      <w:r>
        <w:rPr>
          <w:rFonts w:cs="Times New Roman"/>
          <w:szCs w:val="28"/>
        </w:rPr>
        <w:t xml:space="preserve">Тутаевского муниципального </w:t>
      </w:r>
      <w:r w:rsidR="00742A0D">
        <w:rPr>
          <w:rFonts w:cs="Times New Roman"/>
          <w:szCs w:val="28"/>
        </w:rPr>
        <w:t>округа,</w:t>
      </w:r>
      <w:r w:rsidR="00895CB2">
        <w:rPr>
          <w:rFonts w:cs="Times New Roman"/>
          <w:szCs w:val="28"/>
        </w:rPr>
        <w:t xml:space="preserve"> муниципальных</w:t>
      </w:r>
      <w:r w:rsidR="00895CB2" w:rsidRPr="00F91A7F">
        <w:rPr>
          <w:rFonts w:cs="Times New Roman"/>
          <w:szCs w:val="28"/>
        </w:rPr>
        <w:t xml:space="preserve"> </w:t>
      </w:r>
      <w:r w:rsidR="00895CB2">
        <w:rPr>
          <w:rFonts w:cs="Times New Roman"/>
          <w:szCs w:val="28"/>
        </w:rPr>
        <w:t xml:space="preserve">целевых и ведомственных целевых </w:t>
      </w:r>
      <w:r w:rsidR="00895CB2" w:rsidRPr="00F91A7F">
        <w:rPr>
          <w:rFonts w:cs="Times New Roman"/>
          <w:szCs w:val="28"/>
        </w:rPr>
        <w:t xml:space="preserve">программ </w:t>
      </w:r>
      <w:r w:rsidR="00895CB2">
        <w:rPr>
          <w:rFonts w:cs="Times New Roman"/>
          <w:szCs w:val="28"/>
        </w:rPr>
        <w:t xml:space="preserve">Тутаевского муниципального </w:t>
      </w:r>
      <w:r w:rsidR="00742A0D">
        <w:rPr>
          <w:rFonts w:cs="Times New Roman"/>
          <w:szCs w:val="28"/>
        </w:rPr>
        <w:t>округа</w:t>
      </w:r>
      <w:r w:rsidR="00895CB2">
        <w:rPr>
          <w:rFonts w:cs="Times New Roman"/>
          <w:szCs w:val="28"/>
        </w:rPr>
        <w:t xml:space="preserve"> </w:t>
      </w:r>
      <w:r w:rsidRPr="00F91A7F">
        <w:rPr>
          <w:rFonts w:cs="Times New Roman"/>
          <w:szCs w:val="28"/>
        </w:rPr>
        <w:t>(далее –</w:t>
      </w:r>
      <w:r w:rsidR="00895CB2">
        <w:rPr>
          <w:rFonts w:cs="Times New Roman"/>
          <w:szCs w:val="28"/>
        </w:rPr>
        <w:t xml:space="preserve"> программы</w:t>
      </w:r>
      <w:r w:rsidRPr="00F91A7F">
        <w:rPr>
          <w:rFonts w:cs="Times New Roman"/>
          <w:szCs w:val="28"/>
        </w:rPr>
        <w:t>).</w:t>
      </w:r>
    </w:p>
    <w:p w:rsidR="00895CB2" w:rsidRPr="00F91A7F" w:rsidRDefault="00895CB2" w:rsidP="007E31F4">
      <w:pPr>
        <w:rPr>
          <w:rFonts w:cs="Times New Roman"/>
          <w:szCs w:val="28"/>
        </w:rPr>
      </w:pPr>
      <w:r>
        <w:rPr>
          <w:rFonts w:cs="Times New Roman"/>
          <w:szCs w:val="28"/>
        </w:rPr>
        <w:t>В случае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если муниципальные </w:t>
      </w:r>
      <w:r w:rsidRPr="00F91A7F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ы</w:t>
      </w:r>
      <w:r w:rsidRPr="00F91A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Тутаевского муниципального </w:t>
      </w:r>
      <w:r w:rsidR="00742A0D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реализуются в рамках государственной программы Российской Федерации и (или) государственной программы</w:t>
      </w:r>
      <w:r w:rsidR="000B4B9D">
        <w:rPr>
          <w:rFonts w:cs="Times New Roman"/>
          <w:szCs w:val="28"/>
        </w:rPr>
        <w:t xml:space="preserve"> Ярославской области, которыми предусмотрена иная методика </w:t>
      </w:r>
      <w:r w:rsidR="000B4B9D" w:rsidRPr="00F91A7F">
        <w:rPr>
          <w:rFonts w:cs="Times New Roman"/>
          <w:szCs w:val="28"/>
        </w:rPr>
        <w:t>расчета эффективности и результативности реализации</w:t>
      </w:r>
      <w:r w:rsidR="000B4B9D">
        <w:rPr>
          <w:rFonts w:cs="Times New Roman"/>
          <w:szCs w:val="28"/>
        </w:rPr>
        <w:t xml:space="preserve"> программы, то </w:t>
      </w:r>
      <w:r w:rsidR="00917374">
        <w:rPr>
          <w:rFonts w:cs="Times New Roman"/>
          <w:szCs w:val="28"/>
        </w:rPr>
        <w:t>данная методика не распространяется на такую программу</w:t>
      </w:r>
      <w:r w:rsidR="000B4B9D">
        <w:rPr>
          <w:rFonts w:cs="Times New Roman"/>
          <w:szCs w:val="28"/>
        </w:rPr>
        <w:t xml:space="preserve">. В таком случае программа дополняется отдельным разделом, в котором </w:t>
      </w:r>
      <w:proofErr w:type="gramStart"/>
      <w:r w:rsidR="000B4B9D">
        <w:rPr>
          <w:rFonts w:cs="Times New Roman"/>
          <w:szCs w:val="28"/>
        </w:rPr>
        <w:t xml:space="preserve">указывается </w:t>
      </w:r>
      <w:r w:rsidR="00917374">
        <w:rPr>
          <w:rFonts w:cs="Times New Roman"/>
          <w:szCs w:val="28"/>
        </w:rPr>
        <w:t xml:space="preserve">своя </w:t>
      </w:r>
      <w:r w:rsidR="000B4B9D">
        <w:rPr>
          <w:rFonts w:cs="Times New Roman"/>
          <w:szCs w:val="28"/>
        </w:rPr>
        <w:t xml:space="preserve">методика </w:t>
      </w:r>
      <w:r w:rsidR="000B4B9D" w:rsidRPr="00F91A7F">
        <w:rPr>
          <w:rFonts w:cs="Times New Roman"/>
          <w:szCs w:val="28"/>
        </w:rPr>
        <w:t>расчета эффективности и результативности реализации</w:t>
      </w:r>
      <w:r w:rsidR="000B4B9D">
        <w:rPr>
          <w:rFonts w:cs="Times New Roman"/>
          <w:szCs w:val="28"/>
        </w:rPr>
        <w:t xml:space="preserve"> программы</w:t>
      </w:r>
      <w:r w:rsidR="00AD1D42">
        <w:rPr>
          <w:rFonts w:cs="Times New Roman"/>
          <w:szCs w:val="28"/>
        </w:rPr>
        <w:t xml:space="preserve"> и ответственный исполнитель программы самостоятельно производит</w:t>
      </w:r>
      <w:proofErr w:type="gramEnd"/>
      <w:r w:rsidR="00AD1D42">
        <w:rPr>
          <w:rFonts w:cs="Times New Roman"/>
          <w:szCs w:val="28"/>
        </w:rPr>
        <w:t xml:space="preserve"> расчет </w:t>
      </w:r>
      <w:r w:rsidR="00AD1D42" w:rsidRPr="00F91A7F">
        <w:rPr>
          <w:rFonts w:cs="Times New Roman"/>
          <w:szCs w:val="28"/>
        </w:rPr>
        <w:t>эффективности и результативности реализации</w:t>
      </w:r>
      <w:r w:rsidR="00AD1D42">
        <w:rPr>
          <w:rFonts w:cs="Times New Roman"/>
          <w:szCs w:val="28"/>
        </w:rPr>
        <w:t xml:space="preserve"> программы по итогам отчетного периода </w:t>
      </w:r>
      <w:r w:rsidR="00917374">
        <w:rPr>
          <w:rFonts w:cs="Times New Roman"/>
          <w:szCs w:val="28"/>
        </w:rPr>
        <w:t xml:space="preserve">по своей методике </w:t>
      </w:r>
      <w:r w:rsidR="00AD1D42">
        <w:rPr>
          <w:rFonts w:cs="Times New Roman"/>
          <w:szCs w:val="28"/>
        </w:rPr>
        <w:t xml:space="preserve">и представляет его вместе с годовым отчетом о реализации программы. </w:t>
      </w:r>
    </w:p>
    <w:p w:rsidR="007E31F4" w:rsidRPr="00606692" w:rsidRDefault="007E31F4" w:rsidP="007E31F4">
      <w:pPr>
        <w:rPr>
          <w:rFonts w:cs="Times New Roman"/>
          <w:szCs w:val="28"/>
        </w:rPr>
      </w:pPr>
      <w:r w:rsidRPr="00606692">
        <w:rPr>
          <w:rFonts w:cs="Times New Roman"/>
          <w:szCs w:val="28"/>
        </w:rPr>
        <w:t>2.В данной Методике используются понятия плановых и фактических значений целевых показателей, которые следует трактовать следующим образом:</w:t>
      </w:r>
    </w:p>
    <w:p w:rsidR="007E31F4" w:rsidRPr="00F91A7F" w:rsidRDefault="007E31F4" w:rsidP="007E31F4">
      <w:pPr>
        <w:pStyle w:val="1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F91A7F">
        <w:rPr>
          <w:rFonts w:cs="Times New Roman"/>
          <w:sz w:val="28"/>
          <w:szCs w:val="28"/>
        </w:rPr>
        <w:t xml:space="preserve">плановые значения – это значения, предусмотренные </w:t>
      </w:r>
      <w:r w:rsidR="00917374">
        <w:rPr>
          <w:rFonts w:cs="Times New Roman"/>
          <w:sz w:val="28"/>
          <w:szCs w:val="28"/>
        </w:rPr>
        <w:t>программой</w:t>
      </w:r>
      <w:r w:rsidRPr="00F91A7F">
        <w:rPr>
          <w:rFonts w:cs="Times New Roman"/>
          <w:sz w:val="28"/>
          <w:szCs w:val="28"/>
        </w:rPr>
        <w:t xml:space="preserve"> с учетом последних утв</w:t>
      </w:r>
      <w:r>
        <w:rPr>
          <w:rFonts w:cs="Times New Roman"/>
          <w:sz w:val="28"/>
          <w:szCs w:val="28"/>
        </w:rPr>
        <w:t xml:space="preserve">ержденных внесений изменений </w:t>
      </w:r>
      <w:r w:rsidR="00917374">
        <w:rPr>
          <w:rFonts w:cs="Times New Roman"/>
          <w:sz w:val="28"/>
          <w:szCs w:val="28"/>
        </w:rPr>
        <w:t xml:space="preserve">в нее </w:t>
      </w:r>
      <w:r w:rsidRPr="00F91A7F">
        <w:rPr>
          <w:rFonts w:cs="Times New Roman"/>
          <w:sz w:val="28"/>
          <w:szCs w:val="28"/>
        </w:rPr>
        <w:t>на момент отчета;</w:t>
      </w:r>
    </w:p>
    <w:p w:rsidR="007E31F4" w:rsidRPr="00F91A7F" w:rsidRDefault="007E31F4" w:rsidP="007E31F4">
      <w:pPr>
        <w:pStyle w:val="10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F91A7F">
        <w:rPr>
          <w:rFonts w:cs="Times New Roman"/>
          <w:sz w:val="28"/>
          <w:szCs w:val="28"/>
        </w:rPr>
        <w:t xml:space="preserve">фактические значения – это значения, представляемые ответственным исполнителем </w:t>
      </w:r>
      <w:r w:rsidR="00917374">
        <w:rPr>
          <w:rFonts w:cs="Times New Roman"/>
          <w:sz w:val="28"/>
          <w:szCs w:val="28"/>
        </w:rPr>
        <w:t>программы</w:t>
      </w:r>
      <w:r w:rsidRPr="00F91A7F">
        <w:rPr>
          <w:rFonts w:cs="Times New Roman"/>
          <w:sz w:val="28"/>
          <w:szCs w:val="28"/>
        </w:rPr>
        <w:t xml:space="preserve"> как фактически достигнутые исполнителями </w:t>
      </w:r>
      <w:r w:rsidR="00917374">
        <w:rPr>
          <w:rFonts w:cs="Times New Roman"/>
          <w:sz w:val="28"/>
          <w:szCs w:val="28"/>
        </w:rPr>
        <w:t>программы</w:t>
      </w:r>
      <w:r w:rsidRPr="00F91A7F">
        <w:rPr>
          <w:rFonts w:cs="Times New Roman"/>
          <w:sz w:val="28"/>
          <w:szCs w:val="28"/>
        </w:rPr>
        <w:t xml:space="preserve"> в ходе ее реализации.</w:t>
      </w:r>
    </w:p>
    <w:p w:rsidR="00565F36" w:rsidRDefault="007E31F4" w:rsidP="007E31F4">
      <w:r>
        <w:t xml:space="preserve">3. </w:t>
      </w:r>
      <w:r w:rsidR="00565F36">
        <w:t>Р</w:t>
      </w:r>
      <w:r w:rsidRPr="00606692">
        <w:t xml:space="preserve">езультативность </w:t>
      </w:r>
      <w:r w:rsidR="00917374">
        <w:t>программы</w:t>
      </w:r>
      <w:r w:rsidRPr="00606692">
        <w:t xml:space="preserve"> – степень достижения показателей целей </w:t>
      </w:r>
      <w:r w:rsidR="00917374">
        <w:t>программы</w:t>
      </w:r>
      <w:r w:rsidRPr="00606692">
        <w:t xml:space="preserve"> на конец отчётного периода. </w:t>
      </w:r>
    </w:p>
    <w:p w:rsidR="00565F36" w:rsidRDefault="00565F36" w:rsidP="007E31F4">
      <w:pPr>
        <w:pStyle w:val="10"/>
        <w:tabs>
          <w:tab w:val="left" w:pos="993"/>
        </w:tabs>
        <w:ind w:firstLine="709"/>
        <w:jc w:val="both"/>
        <w:rPr>
          <w:rStyle w:val="11"/>
          <w:rFonts w:cs="Times New Roman"/>
          <w:spacing w:val="2"/>
          <w:sz w:val="28"/>
          <w:szCs w:val="28"/>
        </w:rPr>
      </w:pPr>
      <w:r>
        <w:rPr>
          <w:rStyle w:val="11"/>
          <w:rFonts w:cs="Times New Roman"/>
          <w:spacing w:val="2"/>
          <w:sz w:val="28"/>
          <w:szCs w:val="28"/>
        </w:rPr>
        <w:t>Результативность программы (</w:t>
      </w:r>
      <w:r>
        <w:rPr>
          <w:rStyle w:val="11"/>
          <w:rFonts w:cs="Times New Roman"/>
          <w:spacing w:val="2"/>
          <w:sz w:val="28"/>
          <w:szCs w:val="28"/>
          <w:lang w:val="en-US"/>
        </w:rPr>
        <w:t>R</w:t>
      </w:r>
      <w:r>
        <w:rPr>
          <w:rStyle w:val="11"/>
          <w:rFonts w:cs="Times New Roman"/>
          <w:spacing w:val="2"/>
          <w:sz w:val="28"/>
          <w:szCs w:val="28"/>
        </w:rPr>
        <w:t>) рассчитывается по следующему алгоритму:</w:t>
      </w:r>
    </w:p>
    <w:p w:rsidR="007E31F4" w:rsidRPr="00F91A7F" w:rsidRDefault="00565F36" w:rsidP="007E31F4">
      <w:pPr>
        <w:pStyle w:val="1"/>
        <w:tabs>
          <w:tab w:val="left" w:pos="1276"/>
        </w:tabs>
        <w:ind w:firstLine="709"/>
        <w:jc w:val="both"/>
        <w:rPr>
          <w:rStyle w:val="11"/>
          <w:rFonts w:cs="Times New Roman"/>
          <w:spacing w:val="2"/>
          <w:sz w:val="28"/>
          <w:szCs w:val="28"/>
        </w:rPr>
      </w:pPr>
      <w:r w:rsidRPr="00565F36">
        <w:rPr>
          <w:rStyle w:val="11"/>
          <w:rFonts w:cs="Times New Roman"/>
          <w:spacing w:val="2"/>
          <w:sz w:val="28"/>
          <w:szCs w:val="28"/>
        </w:rPr>
        <w:t xml:space="preserve">1) </w:t>
      </w:r>
      <w:r>
        <w:rPr>
          <w:rStyle w:val="11"/>
          <w:rFonts w:cs="Times New Roman"/>
          <w:spacing w:val="2"/>
          <w:sz w:val="28"/>
          <w:szCs w:val="28"/>
        </w:rPr>
        <w:t xml:space="preserve">рассчитать индекс </w:t>
      </w:r>
      <w:r w:rsidR="007E31F4" w:rsidRPr="00F91A7F">
        <w:rPr>
          <w:rStyle w:val="11"/>
          <w:rFonts w:cs="Times New Roman"/>
          <w:spacing w:val="2"/>
          <w:sz w:val="28"/>
          <w:szCs w:val="28"/>
        </w:rPr>
        <w:t xml:space="preserve"> результативности для </w:t>
      </w:r>
      <w:r>
        <w:rPr>
          <w:rStyle w:val="11"/>
          <w:rFonts w:cs="Times New Roman"/>
          <w:spacing w:val="2"/>
          <w:sz w:val="28"/>
          <w:szCs w:val="28"/>
        </w:rPr>
        <w:t xml:space="preserve">каждого </w:t>
      </w:r>
      <w:r w:rsidR="007E31F4" w:rsidRPr="00F91A7F">
        <w:rPr>
          <w:rStyle w:val="11"/>
          <w:rFonts w:cs="Times New Roman"/>
          <w:spacing w:val="2"/>
          <w:sz w:val="28"/>
          <w:szCs w:val="28"/>
        </w:rPr>
        <w:t>целевого показателя (</w:t>
      </w:r>
      <w:proofErr w:type="spellStart"/>
      <w:r w:rsidR="007E31F4" w:rsidRPr="00F91A7F">
        <w:rPr>
          <w:rStyle w:val="11"/>
          <w:rFonts w:cs="Times New Roman"/>
          <w:bCs/>
          <w:spacing w:val="2"/>
          <w:sz w:val="28"/>
          <w:szCs w:val="28"/>
          <w:lang w:val="en-US"/>
        </w:rPr>
        <w:t>R</w:t>
      </w:r>
      <w:r w:rsidRPr="00F37E31">
        <w:rPr>
          <w:rStyle w:val="11"/>
          <w:rFonts w:cs="Times New Roman"/>
          <w:bCs/>
          <w:spacing w:val="2"/>
          <w:sz w:val="28"/>
          <w:szCs w:val="28"/>
          <w:lang w:val="en-US"/>
        </w:rPr>
        <w:t>i</w:t>
      </w:r>
      <w:proofErr w:type="spellEnd"/>
      <w:r w:rsidR="007E31F4" w:rsidRPr="00F91A7F">
        <w:rPr>
          <w:rStyle w:val="11"/>
          <w:rFonts w:cs="Times New Roman"/>
          <w:spacing w:val="2"/>
          <w:sz w:val="28"/>
          <w:szCs w:val="28"/>
        </w:rPr>
        <w:t>):</w:t>
      </w:r>
    </w:p>
    <w:p w:rsidR="007E31F4" w:rsidRPr="00F91A7F" w:rsidRDefault="007E31F4" w:rsidP="007E31F4">
      <w:pPr>
        <w:pStyle w:val="1"/>
        <w:tabs>
          <w:tab w:val="left" w:pos="1276"/>
        </w:tabs>
        <w:spacing w:after="240"/>
        <w:ind w:firstLine="993"/>
        <w:jc w:val="both"/>
        <w:rPr>
          <w:rStyle w:val="11"/>
          <w:rFonts w:cs="Times New Roman"/>
          <w:spacing w:val="2"/>
          <w:sz w:val="28"/>
          <w:szCs w:val="28"/>
        </w:rPr>
      </w:pPr>
      <w:r w:rsidRPr="00F91A7F">
        <w:rPr>
          <w:rStyle w:val="11"/>
          <w:rFonts w:cs="Times New Roman"/>
          <w:spacing w:val="2"/>
          <w:sz w:val="28"/>
          <w:szCs w:val="28"/>
        </w:rPr>
        <w:t>- для показателей, направленных на увеличение, индекс рассчитывается по формуле:</w:t>
      </w:r>
    </w:p>
    <w:p w:rsidR="007E31F4" w:rsidRPr="00F91A7F" w:rsidRDefault="007E31F4" w:rsidP="007E31F4">
      <w:pPr>
        <w:pStyle w:val="1"/>
        <w:tabs>
          <w:tab w:val="left" w:pos="993"/>
        </w:tabs>
        <w:ind w:firstLine="709"/>
        <w:jc w:val="center"/>
        <w:rPr>
          <w:rStyle w:val="11"/>
          <w:rFonts w:cs="Times New Roman"/>
          <w:spacing w:val="2"/>
          <w:sz w:val="28"/>
          <w:szCs w:val="28"/>
        </w:rPr>
      </w:pPr>
      <m:oMathPara>
        <m:oMath>
          <m:r>
            <w:rPr>
              <w:rStyle w:val="11"/>
              <w:rFonts w:ascii="Cambria Math" w:cs="Times New Roman"/>
              <w:spacing w:val="2"/>
              <w:sz w:val="28"/>
              <w:szCs w:val="28"/>
            </w:rPr>
            <m:t>Ri=</m:t>
          </m:r>
          <m:f>
            <m:fPr>
              <m:ctrlPr>
                <w:rPr>
                  <w:rStyle w:val="11"/>
                  <w:rFonts w:ascii="Cambria Math" w:eastAsia="Times New Roman" w:cs="Times New Roman"/>
                  <w:i/>
                  <w:spacing w:val="2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Style w:val="11"/>
                      <w:rFonts w:ascii="Cambria Math" w:eastAsia="Times New Roman" w:cs="Times New Roman"/>
                      <w:i/>
                      <w:spacing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Style w:val="11"/>
                      <w:rFonts w:ascii="Cambria Math" w:hAnsi="Cambria Math" w:cs="Times New Roman"/>
                      <w:spacing w:val="2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Style w:val="11"/>
                      <w:rFonts w:ascii="Cambria Math" w:cs="Times New Roman"/>
                      <w:spacing w:val="2"/>
                      <w:sz w:val="28"/>
                      <w:szCs w:val="28"/>
                    </w:rPr>
                    <m:t>факт</m:t>
                  </m:r>
                </m:sub>
              </m:sSub>
              <m:r>
                <w:rPr>
                  <w:rStyle w:val="11"/>
                  <w:rFonts w:ascii="Cambria Math" w:hAnsi="Cambria Math" w:cs="Times New Roman"/>
                  <w:spacing w:val="2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Style w:val="11"/>
                      <w:rFonts w:ascii="Cambria Math" w:eastAsia="Times New Roman" w:cs="Times New Roman"/>
                      <w:i/>
                      <w:spacing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Style w:val="11"/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Style w:val="11"/>
                      <w:rFonts w:ascii="Cambria Math" w:cs="Times New Roman"/>
                      <w:spacing w:val="2"/>
                      <w:sz w:val="28"/>
                      <w:szCs w:val="28"/>
                    </w:rPr>
                    <m:t>баз</m:t>
                  </m:r>
                </m:sub>
              </m:sSub>
            </m:num>
            <m:den>
              <m:sSub>
                <m:sSubPr>
                  <m:ctrlPr>
                    <w:rPr>
                      <w:rStyle w:val="11"/>
                      <w:rFonts w:ascii="Cambria Math" w:eastAsia="Times New Roman" w:cs="Times New Roman"/>
                      <w:i/>
                      <w:spacing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Style w:val="11"/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Style w:val="11"/>
                      <w:rFonts w:ascii="Cambria Math" w:cs="Times New Roman"/>
                      <w:spacing w:val="2"/>
                      <w:sz w:val="28"/>
                      <w:szCs w:val="28"/>
                    </w:rPr>
                    <m:t>план</m:t>
                  </m:r>
                </m:sub>
              </m:sSub>
              <m:r>
                <w:rPr>
                  <w:rStyle w:val="11"/>
                  <w:rFonts w:ascii="Cambria Math" w:hAnsi="Cambria Math" w:cs="Times New Roman"/>
                  <w:spacing w:val="2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Style w:val="11"/>
                      <w:rFonts w:ascii="Cambria Math" w:eastAsia="Times New Roman" w:cs="Times New Roman"/>
                      <w:i/>
                      <w:spacing w:val="2"/>
                      <w:sz w:val="28"/>
                      <w:szCs w:val="28"/>
                    </w:rPr>
                  </m:ctrlPr>
                </m:sSubPr>
                <m:e>
                  <m:r>
                    <w:rPr>
                      <w:rStyle w:val="11"/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Style w:val="11"/>
                      <w:rFonts w:ascii="Cambria Math" w:cs="Times New Roman"/>
                      <w:spacing w:val="2"/>
                      <w:sz w:val="28"/>
                      <w:szCs w:val="28"/>
                    </w:rPr>
                    <m:t>баз</m:t>
                  </m:r>
                </m:sub>
              </m:sSub>
            </m:den>
          </m:f>
          <m:r>
            <w:rPr>
              <w:rStyle w:val="11"/>
              <w:rFonts w:ascii="Cambria Math" w:cs="Times New Roman"/>
              <w:spacing w:val="2"/>
              <w:sz w:val="28"/>
              <w:szCs w:val="28"/>
            </w:rPr>
            <m:t>×</m:t>
          </m:r>
          <m:r>
            <w:rPr>
              <w:rStyle w:val="11"/>
              <w:rFonts w:ascii="Cambria Math" w:cs="Times New Roman"/>
              <w:spacing w:val="2"/>
              <w:sz w:val="28"/>
              <w:szCs w:val="28"/>
            </w:rPr>
            <m:t>100%,</m:t>
          </m:r>
        </m:oMath>
      </m:oMathPara>
    </w:p>
    <w:p w:rsidR="007E31F4" w:rsidRPr="00F91A7F" w:rsidRDefault="007E31F4" w:rsidP="007E31F4">
      <w:pPr>
        <w:pStyle w:val="a5"/>
        <w:spacing w:before="240" w:after="0"/>
        <w:ind w:firstLine="0"/>
        <w:rPr>
          <w:rFonts w:eastAsia="Times New Roman" w:cs="Times New Roman"/>
          <w:i/>
          <w:spacing w:val="2"/>
          <w:szCs w:val="28"/>
        </w:rPr>
      </w:pPr>
      <w:r>
        <w:rPr>
          <w:rStyle w:val="11"/>
          <w:rFonts w:cs="Times New Roman"/>
          <w:spacing w:val="2"/>
          <w:szCs w:val="28"/>
        </w:rPr>
        <w:t>г</w:t>
      </w:r>
      <w:r w:rsidRPr="00F91A7F">
        <w:rPr>
          <w:rStyle w:val="11"/>
          <w:rFonts w:cs="Times New Roman"/>
          <w:spacing w:val="2"/>
          <w:szCs w:val="28"/>
        </w:rPr>
        <w:t>де</w:t>
      </w:r>
      <w:r>
        <w:rPr>
          <w:rStyle w:val="11"/>
          <w:rFonts w:cs="Times New Roman"/>
          <w:spacing w:val="2"/>
          <w:szCs w:val="28"/>
        </w:rPr>
        <w:t>:</w:t>
      </w:r>
    </w:p>
    <w:p w:rsidR="007E31F4" w:rsidRPr="00F91A7F" w:rsidRDefault="007E31F4" w:rsidP="007E31F4">
      <w:pPr>
        <w:pStyle w:val="a5"/>
        <w:spacing w:before="240" w:after="0"/>
        <w:rPr>
          <w:rFonts w:eastAsia="Times New Roman" w:cs="Times New Roman"/>
          <w:spacing w:val="2"/>
          <w:szCs w:val="28"/>
        </w:rPr>
      </w:pPr>
      <w:r w:rsidRPr="00F91A7F">
        <w:rPr>
          <w:rFonts w:eastAsia="Times New Roman" w:cs="Times New Roman"/>
          <w:i/>
          <w:spacing w:val="2"/>
          <w:szCs w:val="28"/>
          <w:lang w:val="en-US"/>
        </w:rPr>
        <w:lastRenderedPageBreak/>
        <w:t>P</w:t>
      </w:r>
      <w:r w:rsidRPr="00F91A7F">
        <w:rPr>
          <w:rFonts w:eastAsia="Times New Roman" w:cs="Times New Roman"/>
          <w:spacing w:val="2"/>
          <w:szCs w:val="28"/>
          <w:vertAlign w:val="subscript"/>
        </w:rPr>
        <w:t xml:space="preserve">баз </w:t>
      </w:r>
      <w:r w:rsidRPr="00F91A7F">
        <w:rPr>
          <w:rFonts w:eastAsia="Times New Roman" w:cs="Times New Roman"/>
          <w:spacing w:val="2"/>
          <w:szCs w:val="28"/>
        </w:rPr>
        <w:t xml:space="preserve">— базовое значение целевого показателя </w:t>
      </w:r>
      <w:r w:rsidR="00917374">
        <w:rPr>
          <w:rFonts w:eastAsia="Times New Roman" w:cs="Times New Roman"/>
          <w:spacing w:val="2"/>
          <w:szCs w:val="28"/>
        </w:rPr>
        <w:t>программы</w:t>
      </w:r>
      <w:r w:rsidRPr="00F91A7F">
        <w:rPr>
          <w:rFonts w:eastAsia="Times New Roman" w:cs="Times New Roman"/>
          <w:spacing w:val="2"/>
          <w:szCs w:val="28"/>
        </w:rPr>
        <w:t>;</w:t>
      </w:r>
    </w:p>
    <w:p w:rsidR="007E31F4" w:rsidRPr="00F91A7F" w:rsidRDefault="007E31F4" w:rsidP="007E31F4">
      <w:pPr>
        <w:pStyle w:val="a5"/>
        <w:spacing w:after="0"/>
        <w:rPr>
          <w:rFonts w:eastAsia="Times New Roman" w:cs="Times New Roman"/>
          <w:spacing w:val="2"/>
          <w:szCs w:val="28"/>
        </w:rPr>
      </w:pPr>
      <w:r w:rsidRPr="00F91A7F">
        <w:rPr>
          <w:rFonts w:eastAsia="Times New Roman" w:cs="Times New Roman"/>
          <w:i/>
          <w:spacing w:val="2"/>
          <w:szCs w:val="28"/>
          <w:lang w:val="en-US"/>
        </w:rPr>
        <w:t>P</w:t>
      </w:r>
      <w:r w:rsidRPr="00F91A7F">
        <w:rPr>
          <w:rFonts w:eastAsia="Times New Roman" w:cs="Times New Roman"/>
          <w:spacing w:val="2"/>
          <w:szCs w:val="28"/>
          <w:vertAlign w:val="subscript"/>
        </w:rPr>
        <w:t xml:space="preserve">факт </w:t>
      </w:r>
      <w:r w:rsidRPr="00F91A7F">
        <w:rPr>
          <w:rFonts w:eastAsia="Times New Roman" w:cs="Times New Roman"/>
          <w:spacing w:val="2"/>
          <w:szCs w:val="28"/>
        </w:rPr>
        <w:t xml:space="preserve">— фактическое значение целевого показателя </w:t>
      </w:r>
      <w:r w:rsidR="00917374">
        <w:rPr>
          <w:rFonts w:eastAsia="Times New Roman" w:cs="Times New Roman"/>
          <w:spacing w:val="2"/>
          <w:szCs w:val="28"/>
        </w:rPr>
        <w:t>программы</w:t>
      </w:r>
      <w:r w:rsidRPr="00F91A7F">
        <w:rPr>
          <w:rFonts w:eastAsia="Times New Roman" w:cs="Times New Roman"/>
          <w:spacing w:val="2"/>
          <w:szCs w:val="28"/>
        </w:rPr>
        <w:t xml:space="preserve"> на конец отчетного периода;</w:t>
      </w:r>
    </w:p>
    <w:p w:rsidR="007E31F4" w:rsidRPr="00F91A7F" w:rsidRDefault="007E31F4" w:rsidP="007E31F4">
      <w:pPr>
        <w:pStyle w:val="a5"/>
        <w:spacing w:after="0"/>
        <w:rPr>
          <w:rStyle w:val="11"/>
          <w:rFonts w:cs="Times New Roman"/>
          <w:spacing w:val="2"/>
          <w:szCs w:val="28"/>
        </w:rPr>
      </w:pPr>
      <w:r w:rsidRPr="00F91A7F">
        <w:rPr>
          <w:rStyle w:val="11"/>
          <w:rFonts w:cs="Times New Roman"/>
          <w:i/>
          <w:spacing w:val="2"/>
          <w:szCs w:val="28"/>
          <w:lang w:val="en-US"/>
        </w:rPr>
        <w:t>P</w:t>
      </w:r>
      <w:r w:rsidRPr="00F91A7F">
        <w:rPr>
          <w:rStyle w:val="11"/>
          <w:rFonts w:cs="Times New Roman"/>
          <w:spacing w:val="2"/>
          <w:szCs w:val="28"/>
          <w:vertAlign w:val="subscript"/>
        </w:rPr>
        <w:t xml:space="preserve">план </w:t>
      </w:r>
      <w:r w:rsidRPr="00F91A7F">
        <w:rPr>
          <w:rStyle w:val="11"/>
          <w:rFonts w:cs="Times New Roman"/>
          <w:spacing w:val="2"/>
          <w:szCs w:val="28"/>
        </w:rPr>
        <w:t xml:space="preserve">— плановое значение </w:t>
      </w:r>
      <w:r w:rsidRPr="00F91A7F">
        <w:rPr>
          <w:rFonts w:eastAsia="Times New Roman" w:cs="Times New Roman"/>
          <w:spacing w:val="2"/>
          <w:szCs w:val="28"/>
        </w:rPr>
        <w:t xml:space="preserve">целевого показателя </w:t>
      </w:r>
      <w:r w:rsidR="00917374">
        <w:rPr>
          <w:rFonts w:eastAsia="Times New Roman" w:cs="Times New Roman"/>
          <w:spacing w:val="2"/>
          <w:szCs w:val="28"/>
        </w:rPr>
        <w:t>программы</w:t>
      </w:r>
      <w:r>
        <w:rPr>
          <w:rStyle w:val="11"/>
          <w:rFonts w:cs="Times New Roman"/>
          <w:spacing w:val="2"/>
          <w:szCs w:val="28"/>
        </w:rPr>
        <w:t xml:space="preserve"> на конец отчетного периода;</w:t>
      </w:r>
    </w:p>
    <w:p w:rsidR="007E31F4" w:rsidRPr="00F91A7F" w:rsidRDefault="007E31F4" w:rsidP="007E31F4">
      <w:pPr>
        <w:pStyle w:val="a5"/>
        <w:spacing w:after="0"/>
        <w:rPr>
          <w:rStyle w:val="11"/>
          <w:rFonts w:cs="Times New Roman"/>
          <w:spacing w:val="2"/>
          <w:szCs w:val="28"/>
        </w:rPr>
      </w:pPr>
      <w:r w:rsidRPr="00F91A7F">
        <w:rPr>
          <w:rStyle w:val="11"/>
          <w:rFonts w:cs="Times New Roman"/>
          <w:spacing w:val="2"/>
          <w:szCs w:val="28"/>
        </w:rPr>
        <w:t>- для показателей, направленных на уменьшение, индекс рассчитывается по формуле:</w:t>
      </w:r>
    </w:p>
    <w:p w:rsidR="007E31F4" w:rsidRPr="00F91A7F" w:rsidRDefault="007E31F4" w:rsidP="007E31F4">
      <w:pPr>
        <w:pStyle w:val="a5"/>
        <w:spacing w:before="240"/>
        <w:jc w:val="center"/>
        <w:rPr>
          <w:rStyle w:val="11"/>
          <w:rFonts w:cs="Times New Roman"/>
          <w:spacing w:val="2"/>
          <w:szCs w:val="28"/>
        </w:rPr>
      </w:pPr>
      <m:oMathPara>
        <m:oMath>
          <m:r>
            <w:rPr>
              <w:rStyle w:val="11"/>
              <w:rFonts w:ascii="Cambria Math" w:hAnsi="Cambria Math" w:cs="Times New Roman"/>
              <w:spacing w:val="2"/>
              <w:szCs w:val="28"/>
              <w:lang w:val="en-US"/>
            </w:rPr>
            <m:t>Ri</m:t>
          </m:r>
          <m:r>
            <w:rPr>
              <w:rStyle w:val="11"/>
              <w:rFonts w:ascii="Cambria Math" w:hAnsi="Cambria Math" w:cs="Times New Roman"/>
              <w:spacing w:val="2"/>
              <w:szCs w:val="28"/>
            </w:rPr>
            <m:t>=</m:t>
          </m:r>
          <m:f>
            <m:fPr>
              <m:ctrlPr>
                <w:rPr>
                  <w:rStyle w:val="11"/>
                  <w:rFonts w:ascii="Cambria Math" w:hAnsi="Cambria Math" w:cs="Times New Roman"/>
                  <w:i/>
                  <w:spacing w:val="2"/>
                  <w:szCs w:val="28"/>
                </w:rPr>
              </m:ctrlPr>
            </m:fPr>
            <m:num>
              <m:sSub>
                <m:sSubPr>
                  <m:ctrlPr>
                    <w:rPr>
                      <w:rStyle w:val="11"/>
                      <w:rFonts w:ascii="Cambria Math" w:hAnsi="Cambria Math" w:cs="Times New Roman"/>
                      <w:i/>
                      <w:spacing w:val="2"/>
                      <w:szCs w:val="28"/>
                    </w:rPr>
                  </m:ctrlPr>
                </m:sSubPr>
                <m:e>
                  <m:r>
                    <w:rPr>
                      <w:rStyle w:val="11"/>
                      <w:rFonts w:ascii="Cambria Math" w:hAnsi="Cambria Math" w:cs="Times New Roman"/>
                      <w:spacing w:val="2"/>
                      <w:szCs w:val="28"/>
                    </w:rPr>
                    <m:t>P</m:t>
                  </m:r>
                </m:e>
                <m:sub>
                  <m:r>
                    <w:rPr>
                      <w:rStyle w:val="11"/>
                      <w:rFonts w:ascii="Cambria Math" w:hAnsi="Cambria Math" w:cs="Times New Roman"/>
                      <w:spacing w:val="2"/>
                      <w:szCs w:val="28"/>
                    </w:rPr>
                    <m:t>план</m:t>
                  </m:r>
                </m:sub>
              </m:sSub>
            </m:num>
            <m:den>
              <m:sSub>
                <m:sSubPr>
                  <m:ctrlPr>
                    <w:rPr>
                      <w:rStyle w:val="11"/>
                      <w:rFonts w:ascii="Cambria Math" w:hAnsi="Cambria Math" w:cs="Times New Roman"/>
                      <w:i/>
                      <w:spacing w:val="2"/>
                      <w:szCs w:val="28"/>
                    </w:rPr>
                  </m:ctrlPr>
                </m:sSubPr>
                <m:e>
                  <m:r>
                    <w:rPr>
                      <w:rStyle w:val="11"/>
                      <w:rFonts w:ascii="Cambria Math" w:hAnsi="Cambria Math" w:cs="Times New Roman"/>
                      <w:spacing w:val="2"/>
                      <w:szCs w:val="28"/>
                    </w:rPr>
                    <m:t>P</m:t>
                  </m:r>
                </m:e>
                <m:sub>
                  <m:r>
                    <w:rPr>
                      <w:rStyle w:val="11"/>
                      <w:rFonts w:ascii="Cambria Math" w:hAnsi="Cambria Math" w:cs="Times New Roman"/>
                      <w:spacing w:val="2"/>
                      <w:szCs w:val="28"/>
                    </w:rPr>
                    <m:t>факт</m:t>
                  </m:r>
                </m:sub>
              </m:sSub>
            </m:den>
          </m:f>
          <m:r>
            <w:rPr>
              <w:rStyle w:val="11"/>
              <w:rFonts w:ascii="Cambria Math" w:hAnsi="Cambria Math" w:cs="Times New Roman"/>
              <w:spacing w:val="2"/>
              <w:szCs w:val="28"/>
            </w:rPr>
            <m:t>×100%;</m:t>
          </m:r>
        </m:oMath>
      </m:oMathPara>
    </w:p>
    <w:p w:rsidR="007E31F4" w:rsidRPr="00F91A7F" w:rsidRDefault="00565F36" w:rsidP="007E31F4">
      <w:pPr>
        <w:pStyle w:val="1"/>
        <w:tabs>
          <w:tab w:val="left" w:pos="1276"/>
        </w:tabs>
        <w:spacing w:before="240" w:after="120"/>
        <w:ind w:firstLine="709"/>
        <w:jc w:val="both"/>
        <w:rPr>
          <w:rStyle w:val="11"/>
          <w:rFonts w:cs="Times New Roman"/>
          <w:spacing w:val="2"/>
          <w:sz w:val="28"/>
          <w:szCs w:val="28"/>
        </w:rPr>
      </w:pPr>
      <w:r w:rsidRPr="00565F36">
        <w:rPr>
          <w:rStyle w:val="11"/>
          <w:rFonts w:cs="Times New Roman"/>
          <w:spacing w:val="2"/>
          <w:sz w:val="28"/>
          <w:szCs w:val="28"/>
        </w:rPr>
        <w:t xml:space="preserve">2) </w:t>
      </w:r>
      <w:r w:rsidR="007E31F4" w:rsidRPr="00F91A7F">
        <w:rPr>
          <w:rStyle w:val="11"/>
          <w:rFonts w:cs="Times New Roman"/>
          <w:spacing w:val="2"/>
          <w:sz w:val="28"/>
          <w:szCs w:val="28"/>
        </w:rPr>
        <w:t xml:space="preserve">рассчитать индекс результативности для </w:t>
      </w:r>
      <w:r w:rsidR="00917374">
        <w:rPr>
          <w:rStyle w:val="11"/>
          <w:rFonts w:cs="Times New Roman"/>
          <w:spacing w:val="2"/>
          <w:sz w:val="28"/>
          <w:szCs w:val="28"/>
        </w:rPr>
        <w:t>программы</w:t>
      </w:r>
      <w:proofErr w:type="gramStart"/>
      <w:r w:rsidR="007E31F4" w:rsidRPr="00F91A7F">
        <w:rPr>
          <w:rStyle w:val="11"/>
          <w:rFonts w:cs="Times New Roman"/>
          <w:spacing w:val="2"/>
          <w:sz w:val="28"/>
          <w:szCs w:val="28"/>
        </w:rPr>
        <w:t xml:space="preserve"> (</w:t>
      </w:r>
      <m:oMath>
        <m:sSub>
          <m:sSubPr>
            <m:ctrlPr>
              <w:rPr>
                <w:rStyle w:val="11"/>
                <w:rFonts w:ascii="Cambria Math" w:eastAsia="Times New Roman" w:cs="Times New Roman"/>
                <w:i/>
                <w:spacing w:val="2"/>
                <w:sz w:val="28"/>
                <w:szCs w:val="28"/>
              </w:rPr>
            </m:ctrlPr>
          </m:sSubPr>
          <m:e>
            <m:r>
              <w:rPr>
                <w:rStyle w:val="11"/>
                <w:rFonts w:ascii="Cambria Math" w:hAnsi="Cambria Math" w:cs="Times New Roman"/>
                <w:spacing w:val="2"/>
                <w:sz w:val="28"/>
                <w:szCs w:val="28"/>
                <w:lang w:val="en-US"/>
              </w:rPr>
              <m:t>R</m:t>
            </m:r>
          </m:e>
          <m:sub/>
        </m:sSub>
      </m:oMath>
      <w:r w:rsidR="007E31F4" w:rsidRPr="00F91A7F">
        <w:rPr>
          <w:rStyle w:val="11"/>
          <w:rFonts w:cs="Times New Roman"/>
          <w:spacing w:val="2"/>
          <w:sz w:val="28"/>
          <w:szCs w:val="28"/>
        </w:rPr>
        <w:t xml:space="preserve">) </w:t>
      </w:r>
      <w:proofErr w:type="gramEnd"/>
      <w:r w:rsidR="007E31F4" w:rsidRPr="00F91A7F">
        <w:rPr>
          <w:rStyle w:val="11"/>
          <w:rFonts w:cs="Times New Roman"/>
          <w:spacing w:val="2"/>
          <w:sz w:val="28"/>
          <w:szCs w:val="28"/>
        </w:rPr>
        <w:t>по формуле:</w:t>
      </w:r>
    </w:p>
    <w:p w:rsidR="007E31F4" w:rsidRPr="00F91A7F" w:rsidRDefault="007732E8" w:rsidP="007E31F4">
      <w:pPr>
        <w:spacing w:before="33" w:after="33"/>
        <w:ind w:firstLine="0"/>
        <w:jc w:val="center"/>
        <w:rPr>
          <w:rFonts w:cs="Times New Roman"/>
          <w:spacing w:val="2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pacing w:val="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Cs w:val="28"/>
                <w:lang w:val="en-US"/>
              </w:rPr>
              <m:t>R</m:t>
            </m:r>
          </m:e>
          <m:sub/>
        </m:sSub>
        <m:r>
          <m:rPr>
            <m:sty m:val="bi"/>
          </m:rPr>
          <w:rPr>
            <w:rFonts w:ascii="Cambria Math" w:cs="Times New Roman"/>
            <w:spacing w:val="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pacing w:val="2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bCs/>
                    <w:i/>
                    <w:spacing w:val="2"/>
                    <w:szCs w:val="28"/>
                    <w:lang w:val="en-U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pacing w:val="2"/>
                    <w:szCs w:val="28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cs="Times New Roman"/>
                    <w:spacing w:val="2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pacing w:val="2"/>
                    <w:szCs w:val="28"/>
                    <w:lang w:val="en-US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pacing w:val="2"/>
                    <w:szCs w:val="28"/>
                    <w:lang w:val="en-US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pacing w:val="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2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2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pacing w:val="2"/>
                <w:szCs w:val="28"/>
                <w:lang w:val="en-US"/>
              </w:rPr>
              <m:t>p</m:t>
            </m:r>
          </m:den>
        </m:f>
      </m:oMath>
      <w:r w:rsidR="007E31F4" w:rsidRPr="00F91A7F">
        <w:rPr>
          <w:rFonts w:cs="Times New Roman"/>
          <w:spacing w:val="2"/>
          <w:szCs w:val="28"/>
        </w:rPr>
        <w:t xml:space="preserve">, </w:t>
      </w:r>
    </w:p>
    <w:p w:rsidR="007E31F4" w:rsidRPr="00F91A7F" w:rsidRDefault="007E31F4" w:rsidP="007E31F4">
      <w:pPr>
        <w:spacing w:before="33" w:after="33"/>
        <w:ind w:firstLine="0"/>
        <w:jc w:val="left"/>
        <w:rPr>
          <w:rFonts w:cs="Times New Roman"/>
          <w:spacing w:val="2"/>
          <w:szCs w:val="28"/>
        </w:rPr>
      </w:pPr>
      <w:r>
        <w:rPr>
          <w:rFonts w:cs="Times New Roman"/>
          <w:spacing w:val="2"/>
          <w:szCs w:val="28"/>
        </w:rPr>
        <w:t>г</w:t>
      </w:r>
      <w:r w:rsidRPr="00F91A7F">
        <w:rPr>
          <w:rFonts w:cs="Times New Roman"/>
          <w:spacing w:val="2"/>
          <w:szCs w:val="28"/>
        </w:rPr>
        <w:t>де</w:t>
      </w:r>
      <w:r>
        <w:rPr>
          <w:rFonts w:cs="Times New Roman"/>
          <w:spacing w:val="2"/>
          <w:szCs w:val="28"/>
        </w:rPr>
        <w:t>:</w:t>
      </w:r>
    </w:p>
    <w:p w:rsidR="007E31F4" w:rsidRPr="00F91A7F" w:rsidRDefault="007732E8" w:rsidP="007E31F4">
      <w:pPr>
        <w:spacing w:before="33" w:after="33"/>
        <w:rPr>
          <w:rFonts w:cs="Times New Roman"/>
          <w:spacing w:val="2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2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pacing w:val="2"/>
                <w:szCs w:val="28"/>
                <w:lang w:val="en-US"/>
              </w:rPr>
              <m:t>i</m:t>
            </m:r>
          </m:sub>
        </m:sSub>
      </m:oMath>
      <w:r w:rsidR="00565F36">
        <w:rPr>
          <w:rFonts w:cs="Times New Roman"/>
          <w:spacing w:val="2"/>
          <w:szCs w:val="28"/>
        </w:rPr>
        <w:t xml:space="preserve"> — индекс </w:t>
      </w:r>
      <w:r w:rsidR="007E31F4" w:rsidRPr="00F91A7F">
        <w:rPr>
          <w:rFonts w:cs="Times New Roman"/>
          <w:spacing w:val="2"/>
          <w:szCs w:val="28"/>
        </w:rPr>
        <w:t xml:space="preserve">результативности каждого </w:t>
      </w:r>
      <w:r w:rsidR="007E31F4" w:rsidRPr="00F91A7F">
        <w:rPr>
          <w:rFonts w:eastAsia="Times New Roman" w:cs="Times New Roman"/>
          <w:spacing w:val="2"/>
          <w:szCs w:val="28"/>
        </w:rPr>
        <w:t>целевого показателя</w:t>
      </w:r>
      <w:r w:rsidR="007E31F4" w:rsidRPr="00F91A7F">
        <w:rPr>
          <w:rFonts w:cs="Times New Roman"/>
          <w:spacing w:val="2"/>
          <w:szCs w:val="28"/>
        </w:rPr>
        <w:t xml:space="preserve"> </w:t>
      </w:r>
      <w:r w:rsidR="00917374">
        <w:rPr>
          <w:rFonts w:cs="Times New Roman"/>
          <w:spacing w:val="2"/>
          <w:szCs w:val="28"/>
        </w:rPr>
        <w:t>программы</w:t>
      </w:r>
      <w:r w:rsidR="007E31F4" w:rsidRPr="00F91A7F">
        <w:rPr>
          <w:rFonts w:cs="Times New Roman"/>
          <w:spacing w:val="2"/>
          <w:szCs w:val="28"/>
        </w:rPr>
        <w:t xml:space="preserve">;            </w:t>
      </w:r>
    </w:p>
    <w:p w:rsidR="007E31F4" w:rsidRPr="00F91A7F" w:rsidRDefault="007E31F4" w:rsidP="007E31F4">
      <w:pPr>
        <w:spacing w:before="33" w:after="33"/>
        <w:rPr>
          <w:rStyle w:val="11"/>
          <w:rFonts w:cs="Times New Roman"/>
          <w:spacing w:val="2"/>
          <w:szCs w:val="28"/>
        </w:rPr>
      </w:pPr>
      <w:r w:rsidRPr="00F91A7F">
        <w:rPr>
          <w:rStyle w:val="11"/>
          <w:rFonts w:cs="Times New Roman"/>
          <w:i/>
          <w:spacing w:val="2"/>
          <w:szCs w:val="28"/>
          <w:lang w:val="en-US"/>
        </w:rPr>
        <w:t>p</w:t>
      </w:r>
      <w:r w:rsidRPr="00F91A7F">
        <w:rPr>
          <w:rStyle w:val="11"/>
          <w:rFonts w:cs="Times New Roman"/>
          <w:spacing w:val="2"/>
          <w:szCs w:val="28"/>
        </w:rPr>
        <w:t xml:space="preserve"> – </w:t>
      </w:r>
      <w:proofErr w:type="gramStart"/>
      <w:r w:rsidRPr="00F91A7F">
        <w:rPr>
          <w:rStyle w:val="11"/>
          <w:rFonts w:cs="Times New Roman"/>
          <w:spacing w:val="2"/>
          <w:szCs w:val="28"/>
        </w:rPr>
        <w:t>количество</w:t>
      </w:r>
      <w:proofErr w:type="gramEnd"/>
      <w:r>
        <w:rPr>
          <w:rStyle w:val="11"/>
          <w:rFonts w:cs="Times New Roman"/>
          <w:spacing w:val="2"/>
          <w:szCs w:val="28"/>
        </w:rPr>
        <w:t xml:space="preserve"> </w:t>
      </w:r>
      <w:r w:rsidRPr="00F91A7F">
        <w:rPr>
          <w:rFonts w:eastAsia="Times New Roman" w:cs="Times New Roman"/>
          <w:spacing w:val="2"/>
          <w:szCs w:val="28"/>
        </w:rPr>
        <w:t xml:space="preserve">целевых показателей </w:t>
      </w:r>
      <w:r w:rsidR="00917374">
        <w:rPr>
          <w:rFonts w:eastAsia="Times New Roman" w:cs="Times New Roman"/>
          <w:spacing w:val="2"/>
          <w:szCs w:val="28"/>
        </w:rPr>
        <w:t>программы</w:t>
      </w:r>
      <w:r w:rsidRPr="00F91A7F">
        <w:rPr>
          <w:rFonts w:cs="Times New Roman"/>
          <w:spacing w:val="2"/>
          <w:szCs w:val="28"/>
        </w:rPr>
        <w:t>.</w:t>
      </w:r>
    </w:p>
    <w:p w:rsidR="007E31F4" w:rsidRPr="00F91A7F" w:rsidRDefault="007E31F4" w:rsidP="007E31F4">
      <w:pPr>
        <w:spacing w:before="240" w:after="240"/>
        <w:ind w:firstLine="0"/>
        <w:jc w:val="center"/>
        <w:rPr>
          <w:rFonts w:eastAsia="Times New Roman" w:cs="Times New Roman"/>
          <w:spacing w:val="2"/>
          <w:szCs w:val="28"/>
          <w:lang w:eastAsia="ru-RU"/>
        </w:rPr>
      </w:pPr>
      <w:r w:rsidRPr="00F91A7F">
        <w:rPr>
          <w:rFonts w:eastAsia="Times New Roman" w:cs="Times New Roman"/>
          <w:spacing w:val="2"/>
          <w:szCs w:val="28"/>
          <w:lang w:eastAsia="ru-RU"/>
        </w:rPr>
        <w:t xml:space="preserve">Критерии оценки результативности </w:t>
      </w:r>
      <w:r w:rsidR="00917374">
        <w:rPr>
          <w:rFonts w:eastAsia="Times New Roman" w:cs="Times New Roman"/>
          <w:spacing w:val="2"/>
          <w:szCs w:val="28"/>
          <w:lang w:eastAsia="ru-RU"/>
        </w:rPr>
        <w:t>программы</w:t>
      </w:r>
      <w:r w:rsidRPr="00F91A7F">
        <w:rPr>
          <w:rFonts w:eastAsia="Times New Roman" w:cs="Times New Roman"/>
          <w:spacing w:val="2"/>
          <w:szCs w:val="28"/>
          <w:lang w:eastAsia="ru-RU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324"/>
      </w:tblGrid>
      <w:tr w:rsidR="007E31F4" w:rsidRPr="00F91A7F" w:rsidTr="00F34900">
        <w:tc>
          <w:tcPr>
            <w:tcW w:w="5032" w:type="dxa"/>
          </w:tcPr>
          <w:p w:rsidR="007E31F4" w:rsidRPr="00F91A7F" w:rsidRDefault="007E31F4" w:rsidP="00F37E31">
            <w:pPr>
              <w:spacing w:before="33" w:after="33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Значение индекса результативности </w:t>
            </w:r>
            <w:r w:rsidR="00917374">
              <w:rPr>
                <w:rFonts w:eastAsia="Times New Roman" w:cs="Times New Roman"/>
                <w:spacing w:val="2"/>
                <w:szCs w:val="28"/>
                <w:lang w:eastAsia="ru-RU"/>
              </w:rPr>
              <w:t>программы</w:t>
            </w: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(R)</w:t>
            </w:r>
          </w:p>
        </w:tc>
        <w:tc>
          <w:tcPr>
            <w:tcW w:w="4324" w:type="dxa"/>
          </w:tcPr>
          <w:p w:rsidR="007E31F4" w:rsidRPr="00F91A7F" w:rsidRDefault="00F37E31" w:rsidP="00917374">
            <w:pPr>
              <w:spacing w:before="33" w:after="33"/>
              <w:ind w:firstLine="0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2"/>
                <w:szCs w:val="28"/>
                <w:lang w:eastAsia="ru-RU"/>
              </w:rPr>
              <w:t>Р</w:t>
            </w:r>
            <w:r w:rsidR="007E31F4"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езультативность </w:t>
            </w:r>
            <w:r w:rsidR="00917374">
              <w:rPr>
                <w:rFonts w:eastAsia="Times New Roman" w:cs="Times New Roman"/>
                <w:spacing w:val="2"/>
                <w:szCs w:val="28"/>
                <w:lang w:eastAsia="ru-RU"/>
              </w:rPr>
              <w:t>программы</w:t>
            </w:r>
          </w:p>
        </w:tc>
      </w:tr>
      <w:tr w:rsidR="007E31F4" w:rsidRPr="00F91A7F" w:rsidTr="00F34900">
        <w:tc>
          <w:tcPr>
            <w:tcW w:w="5032" w:type="dxa"/>
          </w:tcPr>
          <w:p w:rsidR="007E31F4" w:rsidRPr="00F91A7F" w:rsidRDefault="007E31F4" w:rsidP="00F34900">
            <w:pPr>
              <w:spacing w:before="33" w:after="33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R</w:t>
            </w:r>
            <m:oMath>
              <m:r>
                <w:rPr>
                  <w:rFonts w:ascii="Cambria Math" w:eastAsia="Times New Roman" w:cs="Times New Roman"/>
                  <w:spacing w:val="2"/>
                  <w:szCs w:val="28"/>
                  <w:lang w:val="en-US" w:eastAsia="ru-RU"/>
                </w:rPr>
                <m:t>≥</m:t>
              </m:r>
            </m:oMath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95%</w:t>
            </w:r>
          </w:p>
        </w:tc>
        <w:tc>
          <w:tcPr>
            <w:tcW w:w="4324" w:type="dxa"/>
          </w:tcPr>
          <w:p w:rsidR="007E31F4" w:rsidRPr="00F91A7F" w:rsidRDefault="007E31F4" w:rsidP="00F34900">
            <w:pPr>
              <w:spacing w:before="33" w:after="33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высокорезультативная</w:t>
            </w:r>
            <w:proofErr w:type="spellEnd"/>
          </w:p>
        </w:tc>
      </w:tr>
      <w:tr w:rsidR="007E31F4" w:rsidRPr="00F91A7F" w:rsidTr="00F34900">
        <w:tc>
          <w:tcPr>
            <w:tcW w:w="5032" w:type="dxa"/>
          </w:tcPr>
          <w:p w:rsidR="007E31F4" w:rsidRPr="00F91A7F" w:rsidRDefault="007E31F4" w:rsidP="00F37E31">
            <w:pPr>
              <w:spacing w:before="33" w:after="33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85% &lt;R</w:t>
            </w:r>
            <m:oMath>
              <m:r>
                <w:rPr>
                  <w:rFonts w:ascii="Cambria Math" w:eastAsia="Times New Roman" w:cs="Times New Roman"/>
                  <w:spacing w:val="2"/>
                  <w:szCs w:val="28"/>
                  <w:lang w:eastAsia="ru-RU"/>
                </w:rPr>
                <m:t>&lt;</m:t>
              </m:r>
            </m:oMath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95%</w:t>
            </w:r>
          </w:p>
        </w:tc>
        <w:tc>
          <w:tcPr>
            <w:tcW w:w="4324" w:type="dxa"/>
          </w:tcPr>
          <w:p w:rsidR="007E31F4" w:rsidRPr="00F91A7F" w:rsidRDefault="007E31F4" w:rsidP="00F34900">
            <w:pPr>
              <w:spacing w:before="33" w:after="33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среднерезультативная</w:t>
            </w:r>
            <w:proofErr w:type="spellEnd"/>
          </w:p>
        </w:tc>
      </w:tr>
      <w:tr w:rsidR="007E31F4" w:rsidRPr="00F91A7F" w:rsidTr="00F34900">
        <w:tc>
          <w:tcPr>
            <w:tcW w:w="5032" w:type="dxa"/>
          </w:tcPr>
          <w:p w:rsidR="007E31F4" w:rsidRPr="00F91A7F" w:rsidRDefault="007E31F4" w:rsidP="00F34900">
            <w:pPr>
              <w:spacing w:before="33" w:after="33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R</w:t>
            </w:r>
            <w:r w:rsidRPr="00F91A7F">
              <w:rPr>
                <w:rFonts w:eastAsia="Times New Roman" w:cs="Times New Roman"/>
                <w:spacing w:val="2"/>
                <w:szCs w:val="28"/>
                <w:lang w:val="en-US" w:eastAsia="ru-RU"/>
              </w:rPr>
              <w:t>≤</w:t>
            </w: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85%</w:t>
            </w:r>
          </w:p>
        </w:tc>
        <w:tc>
          <w:tcPr>
            <w:tcW w:w="4324" w:type="dxa"/>
          </w:tcPr>
          <w:p w:rsidR="007E31F4" w:rsidRPr="00F91A7F" w:rsidRDefault="007E31F4" w:rsidP="00F34900">
            <w:pPr>
              <w:spacing w:before="33" w:after="33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низкорезультативная</w:t>
            </w:r>
            <w:proofErr w:type="spellEnd"/>
          </w:p>
        </w:tc>
      </w:tr>
    </w:tbl>
    <w:p w:rsidR="00F37E31" w:rsidRDefault="00F37E31" w:rsidP="00565F36"/>
    <w:p w:rsidR="007E31F4" w:rsidRPr="00606692" w:rsidRDefault="007E31F4" w:rsidP="007E31F4">
      <w:pPr>
        <w:tabs>
          <w:tab w:val="left" w:pos="-4111"/>
        </w:tabs>
        <w:spacing w:before="240"/>
        <w:rPr>
          <w:rStyle w:val="11"/>
          <w:rFonts w:cs="Times New Roman"/>
          <w:spacing w:val="2"/>
          <w:szCs w:val="28"/>
        </w:rPr>
      </w:pPr>
      <w:r>
        <w:rPr>
          <w:rStyle w:val="11"/>
          <w:rFonts w:eastAsia="Tahoma" w:cs="Times New Roman"/>
          <w:bCs/>
          <w:szCs w:val="28"/>
        </w:rPr>
        <w:t xml:space="preserve">4. </w:t>
      </w:r>
      <w:r w:rsidRPr="00606692">
        <w:rPr>
          <w:rStyle w:val="11"/>
          <w:rFonts w:eastAsia="Tahoma" w:cs="Times New Roman"/>
          <w:bCs/>
          <w:szCs w:val="28"/>
        </w:rPr>
        <w:t>Эффективность программы</w:t>
      </w:r>
      <w:r w:rsidRPr="00606692">
        <w:rPr>
          <w:rStyle w:val="11"/>
          <w:rFonts w:eastAsia="Tahoma" w:cs="Times New Roman"/>
          <w:szCs w:val="28"/>
        </w:rPr>
        <w:t xml:space="preserve"> – степень достижения целевых </w:t>
      </w:r>
      <w:r w:rsidRPr="00606692">
        <w:rPr>
          <w:rStyle w:val="11"/>
          <w:rFonts w:cs="Times New Roman"/>
          <w:spacing w:val="2"/>
          <w:szCs w:val="28"/>
        </w:rPr>
        <w:t xml:space="preserve">показателей </w:t>
      </w:r>
      <w:r w:rsidR="00917374">
        <w:rPr>
          <w:rStyle w:val="11"/>
          <w:rFonts w:cs="Times New Roman"/>
          <w:spacing w:val="2"/>
          <w:szCs w:val="28"/>
        </w:rPr>
        <w:t xml:space="preserve"> </w:t>
      </w:r>
      <w:r w:rsidRPr="00606692">
        <w:rPr>
          <w:rStyle w:val="11"/>
          <w:rFonts w:cs="Times New Roman"/>
          <w:spacing w:val="2"/>
          <w:szCs w:val="28"/>
        </w:rPr>
        <w:t xml:space="preserve">программы по отношению </w:t>
      </w:r>
      <w:r w:rsidRPr="00606692">
        <w:rPr>
          <w:rStyle w:val="11"/>
          <w:rFonts w:eastAsia="Tahoma" w:cs="Times New Roman"/>
          <w:szCs w:val="28"/>
        </w:rPr>
        <w:t xml:space="preserve">к степени освоения средств бюджетов всех уровней на реализацию </w:t>
      </w:r>
      <w:r>
        <w:rPr>
          <w:rStyle w:val="11"/>
          <w:rFonts w:eastAsia="Tahoma" w:cs="Times New Roman"/>
          <w:szCs w:val="28"/>
        </w:rPr>
        <w:t xml:space="preserve"> </w:t>
      </w:r>
      <w:r w:rsidRPr="00606692">
        <w:rPr>
          <w:rStyle w:val="11"/>
          <w:rFonts w:eastAsia="Tahoma" w:cs="Times New Roman"/>
          <w:szCs w:val="28"/>
        </w:rPr>
        <w:t xml:space="preserve">программы. </w:t>
      </w:r>
    </w:p>
    <w:p w:rsidR="00F37E31" w:rsidRDefault="00F37E31" w:rsidP="007E31F4">
      <w:pPr>
        <w:tabs>
          <w:tab w:val="left" w:pos="-4111"/>
        </w:tabs>
        <w:rPr>
          <w:rStyle w:val="11"/>
          <w:rFonts w:cs="Times New Roman"/>
          <w:spacing w:val="2"/>
          <w:szCs w:val="28"/>
        </w:rPr>
      </w:pPr>
    </w:p>
    <w:p w:rsidR="007E31F4" w:rsidRPr="00F91A7F" w:rsidRDefault="007E31F4" w:rsidP="007E31F4">
      <w:pPr>
        <w:tabs>
          <w:tab w:val="left" w:pos="-4111"/>
        </w:tabs>
        <w:rPr>
          <w:rFonts w:eastAsia="Times New Roman" w:cs="Times New Roman"/>
          <w:spacing w:val="2"/>
          <w:szCs w:val="28"/>
          <w:lang w:eastAsia="ru-RU"/>
        </w:rPr>
      </w:pPr>
      <w:r>
        <w:rPr>
          <w:rStyle w:val="11"/>
          <w:rFonts w:cs="Times New Roman"/>
          <w:spacing w:val="2"/>
          <w:szCs w:val="28"/>
        </w:rPr>
        <w:t>И</w:t>
      </w:r>
      <w:r w:rsidRPr="00F91A7F">
        <w:rPr>
          <w:rStyle w:val="11"/>
          <w:rFonts w:cs="Times New Roman"/>
          <w:spacing w:val="2"/>
          <w:szCs w:val="28"/>
        </w:rPr>
        <w:t>ндекс</w:t>
      </w:r>
      <w:r w:rsidRPr="00F91A7F">
        <w:rPr>
          <w:rFonts w:eastAsia="Times New Roman" w:cs="Times New Roman"/>
          <w:spacing w:val="2"/>
          <w:szCs w:val="28"/>
          <w:lang w:eastAsia="ru-RU"/>
        </w:rPr>
        <w:t xml:space="preserve"> эффективности программы (</w:t>
      </w:r>
      <w:proofErr w:type="spellStart"/>
      <w:r w:rsidRPr="00F91A7F">
        <w:rPr>
          <w:rFonts w:eastAsia="Times New Roman" w:cs="Times New Roman"/>
          <w:spacing w:val="2"/>
          <w:szCs w:val="28"/>
          <w:lang w:eastAsia="ru-RU"/>
        </w:rPr>
        <w:t>Е</w:t>
      </w:r>
      <w:r w:rsidRPr="00F91A7F">
        <w:rPr>
          <w:rFonts w:eastAsia="Times New Roman" w:cs="Times New Roman"/>
          <w:spacing w:val="2"/>
          <w:szCs w:val="28"/>
          <w:vertAlign w:val="subscript"/>
          <w:lang w:eastAsia="ru-RU"/>
        </w:rPr>
        <w:t>исп</w:t>
      </w:r>
      <w:proofErr w:type="spellEnd"/>
      <w:r w:rsidRPr="00F91A7F">
        <w:rPr>
          <w:rFonts w:eastAsia="Times New Roman" w:cs="Times New Roman"/>
          <w:spacing w:val="2"/>
          <w:szCs w:val="28"/>
          <w:lang w:eastAsia="ru-RU"/>
        </w:rPr>
        <w:t xml:space="preserve">) определяется по формуле: </w:t>
      </w:r>
    </w:p>
    <w:p w:rsidR="007E31F4" w:rsidRPr="00F91A7F" w:rsidRDefault="007732E8" w:rsidP="007E31F4">
      <w:pPr>
        <w:spacing w:before="33" w:after="33"/>
        <w:ind w:left="709" w:firstLine="0"/>
        <w:jc w:val="center"/>
        <w:rPr>
          <w:rFonts w:eastAsia="Times New Roman" w:cs="Times New Roman"/>
          <w:spacing w:val="2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2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2"/>
                <w:szCs w:val="28"/>
                <w:lang w:eastAsia="ru-RU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2"/>
                <w:szCs w:val="28"/>
                <w:lang w:eastAsia="ru-RU"/>
              </w:rPr>
              <m:t>исп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pacing w:val="2"/>
            <w:szCs w:val="28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spacing w:val="2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2"/>
                <w:szCs w:val="28"/>
                <w:lang w:val="en-US" w:eastAsia="ru-RU"/>
              </w:rPr>
              <m:t>R</m:t>
            </m:r>
          </m:num>
          <m:den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spacing w:val="2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spacing w:val="2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pacing w:val="2"/>
                        <w:szCs w:val="28"/>
                        <w:lang w:val="en-US" w:eastAsia="ru-RU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pacing w:val="2"/>
                        <w:szCs w:val="28"/>
                        <w:lang w:eastAsia="ru-RU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pacing w:val="2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pacing w:val="2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pacing w:val="2"/>
                        <w:szCs w:val="28"/>
                        <w:lang w:eastAsia="ru-RU"/>
                      </w:rPr>
                      <m:t>план</m:t>
                    </m:r>
                  </m:sub>
                </m:sSub>
              </m:den>
            </m:f>
          </m:den>
        </m:f>
      </m:oMath>
      <w:r w:rsidR="007E31F4" w:rsidRPr="00F91A7F">
        <w:rPr>
          <w:rFonts w:eastAsia="Times New Roman" w:cs="Times New Roman"/>
          <w:i/>
          <w:spacing w:val="2"/>
          <w:szCs w:val="28"/>
          <w:lang w:eastAsia="ru-RU"/>
        </w:rPr>
        <w:t>,</w:t>
      </w:r>
    </w:p>
    <w:p w:rsidR="007E31F4" w:rsidRPr="00F91A7F" w:rsidRDefault="007E31F4" w:rsidP="007E31F4">
      <w:pPr>
        <w:spacing w:before="33" w:after="33"/>
        <w:ind w:firstLine="0"/>
        <w:jc w:val="left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г</w:t>
      </w:r>
      <w:r w:rsidRPr="00F91A7F">
        <w:rPr>
          <w:rFonts w:eastAsia="Times New Roman" w:cs="Times New Roman"/>
          <w:spacing w:val="2"/>
          <w:szCs w:val="28"/>
          <w:lang w:eastAsia="ru-RU"/>
        </w:rPr>
        <w:t>де</w:t>
      </w:r>
      <w:r>
        <w:rPr>
          <w:rFonts w:eastAsia="Times New Roman" w:cs="Times New Roman"/>
          <w:spacing w:val="2"/>
          <w:szCs w:val="28"/>
          <w:lang w:eastAsia="ru-RU"/>
        </w:rPr>
        <w:t>:</w:t>
      </w:r>
    </w:p>
    <w:p w:rsidR="007E31F4" w:rsidRPr="00F91A7F" w:rsidRDefault="007E31F4" w:rsidP="007E31F4">
      <w:pPr>
        <w:spacing w:after="33"/>
        <w:rPr>
          <w:rFonts w:eastAsia="Times New Roman" w:cs="Times New Roman"/>
          <w:spacing w:val="2"/>
          <w:szCs w:val="28"/>
          <w:lang w:eastAsia="ru-RU"/>
        </w:rPr>
      </w:pPr>
      <w:proofErr w:type="spellStart"/>
      <w:proofErr w:type="gramStart"/>
      <w:r w:rsidRPr="00F91A7F">
        <w:rPr>
          <w:rFonts w:eastAsia="Times New Roman" w:cs="Times New Roman"/>
          <w:spacing w:val="2"/>
          <w:szCs w:val="28"/>
          <w:lang w:eastAsia="ru-RU"/>
        </w:rPr>
        <w:t>F</w:t>
      </w:r>
      <w:proofErr w:type="gramEnd"/>
      <w:r w:rsidRPr="00F91A7F">
        <w:rPr>
          <w:rFonts w:eastAsia="Times New Roman" w:cs="Times New Roman"/>
          <w:spacing w:val="2"/>
          <w:szCs w:val="28"/>
          <w:vertAlign w:val="subscript"/>
          <w:lang w:eastAsia="ru-RU"/>
        </w:rPr>
        <w:t>факт</w:t>
      </w:r>
      <w:proofErr w:type="spellEnd"/>
      <w:r w:rsidRPr="00F91A7F">
        <w:rPr>
          <w:rFonts w:eastAsia="Times New Roman" w:cs="Times New Roman"/>
          <w:spacing w:val="2"/>
          <w:szCs w:val="28"/>
          <w:lang w:eastAsia="ru-RU"/>
        </w:rPr>
        <w:t xml:space="preserve"> - фактическое значение финансовых средств бюджетов всех уровней на создание результатов на отчётный период;</w:t>
      </w:r>
    </w:p>
    <w:p w:rsidR="007E31F4" w:rsidRPr="00F91A7F" w:rsidRDefault="007E31F4" w:rsidP="007E31F4">
      <w:pPr>
        <w:spacing w:after="240"/>
        <w:rPr>
          <w:rFonts w:eastAsia="Times New Roman" w:cs="Times New Roman"/>
          <w:spacing w:val="2"/>
          <w:szCs w:val="28"/>
          <w:lang w:eastAsia="ru-RU"/>
        </w:rPr>
      </w:pPr>
      <w:proofErr w:type="spellStart"/>
      <w:proofErr w:type="gramStart"/>
      <w:r w:rsidRPr="00F91A7F">
        <w:rPr>
          <w:rFonts w:eastAsia="Times New Roman" w:cs="Times New Roman"/>
          <w:spacing w:val="2"/>
          <w:szCs w:val="28"/>
          <w:lang w:eastAsia="ru-RU"/>
        </w:rPr>
        <w:t>F</w:t>
      </w:r>
      <w:proofErr w:type="gramEnd"/>
      <w:r w:rsidRPr="00F91A7F">
        <w:rPr>
          <w:rFonts w:eastAsia="Times New Roman" w:cs="Times New Roman"/>
          <w:spacing w:val="2"/>
          <w:szCs w:val="28"/>
          <w:vertAlign w:val="subscript"/>
          <w:lang w:eastAsia="ru-RU"/>
        </w:rPr>
        <w:t>план</w:t>
      </w:r>
      <w:proofErr w:type="spellEnd"/>
      <w:r w:rsidRPr="00F91A7F">
        <w:rPr>
          <w:rFonts w:eastAsia="Times New Roman" w:cs="Times New Roman"/>
          <w:spacing w:val="2"/>
          <w:szCs w:val="28"/>
          <w:lang w:eastAsia="ru-RU"/>
        </w:rPr>
        <w:t xml:space="preserve"> - плановое значение финансовых средств бюджетов всех уровней на создание результатов на отчётный период.</w:t>
      </w:r>
    </w:p>
    <w:p w:rsidR="007E31F4" w:rsidRPr="00F91A7F" w:rsidRDefault="007E31F4" w:rsidP="007E31F4">
      <w:pPr>
        <w:spacing w:before="240" w:after="240"/>
        <w:ind w:firstLine="0"/>
        <w:jc w:val="center"/>
        <w:rPr>
          <w:rFonts w:eastAsia="Times New Roman" w:cs="Times New Roman"/>
          <w:spacing w:val="2"/>
          <w:szCs w:val="28"/>
          <w:lang w:eastAsia="ru-RU"/>
        </w:rPr>
      </w:pPr>
      <w:r w:rsidRPr="00F91A7F">
        <w:rPr>
          <w:rFonts w:eastAsia="Times New Roman" w:cs="Times New Roman"/>
          <w:spacing w:val="2"/>
          <w:szCs w:val="28"/>
          <w:lang w:eastAsia="ru-RU"/>
        </w:rPr>
        <w:t>Критерии оценки эффективности программы:</w:t>
      </w:r>
    </w:p>
    <w:tbl>
      <w:tblPr>
        <w:tblW w:w="4858" w:type="pct"/>
        <w:tblInd w:w="135" w:type="dxa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820"/>
        <w:gridCol w:w="4532"/>
      </w:tblGrid>
      <w:tr w:rsidR="007E31F4" w:rsidRPr="00F91A7F" w:rsidTr="00F34900"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917374">
            <w:pPr>
              <w:ind w:firstLine="0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Значение индекса эффективности программы (</w:t>
            </w: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Е</w:t>
            </w:r>
            <w:r w:rsidRPr="00F91A7F">
              <w:rPr>
                <w:rFonts w:eastAsia="Times New Roman" w:cs="Times New Roman"/>
                <w:spacing w:val="2"/>
                <w:szCs w:val="28"/>
                <w:vertAlign w:val="subscript"/>
                <w:lang w:eastAsia="ru-RU"/>
              </w:rPr>
              <w:t>исп</w:t>
            </w:r>
            <w:proofErr w:type="spellEnd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)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917374">
            <w:pPr>
              <w:ind w:firstLine="0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Эффективность </w:t>
            </w:r>
            <w:r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</w:t>
            </w: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программы</w:t>
            </w:r>
          </w:p>
        </w:tc>
      </w:tr>
      <w:tr w:rsidR="007E31F4" w:rsidRPr="00F91A7F" w:rsidTr="00F34900"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F34900">
            <w:pPr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Е</w:t>
            </w:r>
            <w:r w:rsidRPr="00F91A7F">
              <w:rPr>
                <w:rFonts w:eastAsia="Times New Roman" w:cs="Times New Roman"/>
                <w:spacing w:val="2"/>
                <w:szCs w:val="28"/>
                <w:vertAlign w:val="subscript"/>
                <w:lang w:eastAsia="ru-RU"/>
              </w:rPr>
              <w:t>исп</w:t>
            </w:r>
            <w:proofErr w:type="spellEnd"/>
            <w:r w:rsidRPr="00F91A7F">
              <w:rPr>
                <w:rFonts w:eastAsia="Times New Roman" w:cs="Times New Roman"/>
                <w:spacing w:val="2"/>
                <w:szCs w:val="28"/>
                <w:lang w:val="en-US" w:eastAsia="ru-RU"/>
              </w:rPr>
              <w:t>≥</w:t>
            </w: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100%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F34900">
            <w:pPr>
              <w:ind w:hanging="10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высокоэффективная</w:t>
            </w:r>
          </w:p>
        </w:tc>
      </w:tr>
      <w:tr w:rsidR="007E31F4" w:rsidRPr="00F91A7F" w:rsidTr="00F34900"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F34900">
            <w:pPr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90% </w:t>
            </w:r>
            <w:r w:rsidRPr="00F91A7F">
              <w:rPr>
                <w:rFonts w:eastAsia="Times New Roman" w:cs="Times New Roman"/>
                <w:spacing w:val="2"/>
                <w:szCs w:val="28"/>
                <w:lang w:val="en-US" w:eastAsia="ru-RU"/>
              </w:rPr>
              <w:t>&lt;</w:t>
            </w: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Е</w:t>
            </w:r>
            <w:r w:rsidRPr="00F91A7F">
              <w:rPr>
                <w:rFonts w:eastAsia="Times New Roman" w:cs="Times New Roman"/>
                <w:spacing w:val="2"/>
                <w:szCs w:val="28"/>
                <w:vertAlign w:val="subscript"/>
                <w:lang w:eastAsia="ru-RU"/>
              </w:rPr>
              <w:t>исп</w:t>
            </w:r>
            <w:proofErr w:type="spellEnd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&lt; 100%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F34900">
            <w:pPr>
              <w:ind w:hanging="10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среднеэффективная</w:t>
            </w:r>
            <w:proofErr w:type="spellEnd"/>
          </w:p>
        </w:tc>
      </w:tr>
      <w:tr w:rsidR="007E31F4" w:rsidRPr="00F91A7F" w:rsidTr="00F34900"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F34900">
            <w:pPr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proofErr w:type="spellStart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Е</w:t>
            </w:r>
            <w:r w:rsidRPr="00F91A7F">
              <w:rPr>
                <w:rFonts w:eastAsia="Times New Roman" w:cs="Times New Roman"/>
                <w:spacing w:val="2"/>
                <w:szCs w:val="28"/>
                <w:vertAlign w:val="subscript"/>
                <w:lang w:eastAsia="ru-RU"/>
              </w:rPr>
              <w:t>исп</w:t>
            </w:r>
            <w:proofErr w:type="spellEnd"/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 xml:space="preserve"> ≤ 90%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1F4" w:rsidRPr="00F91A7F" w:rsidRDefault="007E31F4" w:rsidP="00F34900">
            <w:pPr>
              <w:ind w:hanging="10"/>
              <w:jc w:val="center"/>
              <w:rPr>
                <w:rFonts w:eastAsia="Times New Roman" w:cs="Times New Roman"/>
                <w:spacing w:val="2"/>
                <w:szCs w:val="28"/>
                <w:lang w:eastAsia="ru-RU"/>
              </w:rPr>
            </w:pPr>
            <w:r w:rsidRPr="00F91A7F">
              <w:rPr>
                <w:rFonts w:eastAsia="Times New Roman" w:cs="Times New Roman"/>
                <w:spacing w:val="2"/>
                <w:szCs w:val="28"/>
                <w:lang w:eastAsia="ru-RU"/>
              </w:rPr>
              <w:t>низкоэффективная</w:t>
            </w:r>
          </w:p>
        </w:tc>
      </w:tr>
    </w:tbl>
    <w:p w:rsidR="007E31F4" w:rsidRPr="00F91A7F" w:rsidRDefault="007E31F4" w:rsidP="007E31F4">
      <w:pPr>
        <w:pStyle w:val="a8"/>
      </w:pPr>
    </w:p>
    <w:p w:rsidR="007E31F4" w:rsidRDefault="007E31F4" w:rsidP="00CD2E2F">
      <w:pPr>
        <w:jc w:val="right"/>
      </w:pPr>
    </w:p>
    <w:sectPr w:rsidR="007E31F4" w:rsidSect="00A07B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E8" w:rsidRDefault="007732E8" w:rsidP="00A07BA4">
      <w:r>
        <w:separator/>
      </w:r>
    </w:p>
  </w:endnote>
  <w:endnote w:type="continuationSeparator" w:id="0">
    <w:p w:rsidR="007732E8" w:rsidRDefault="007732E8" w:rsidP="00A0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E8" w:rsidRDefault="007732E8" w:rsidP="00A07BA4">
      <w:r>
        <w:separator/>
      </w:r>
    </w:p>
  </w:footnote>
  <w:footnote w:type="continuationSeparator" w:id="0">
    <w:p w:rsidR="007732E8" w:rsidRDefault="007732E8" w:rsidP="00A07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99433"/>
      <w:docPartObj>
        <w:docPartGallery w:val="Page Numbers (Top of Page)"/>
        <w:docPartUnique/>
      </w:docPartObj>
    </w:sdtPr>
    <w:sdtEndPr/>
    <w:sdtContent>
      <w:p w:rsidR="00A07BA4" w:rsidRDefault="00A07BA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1FC">
          <w:rPr>
            <w:noProof/>
          </w:rPr>
          <w:t>2</w:t>
        </w:r>
        <w:r>
          <w:fldChar w:fldCharType="end"/>
        </w:r>
      </w:p>
    </w:sdtContent>
  </w:sdt>
  <w:p w:rsidR="00A07BA4" w:rsidRDefault="00A07B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62"/>
    <w:rsid w:val="000B4B9D"/>
    <w:rsid w:val="00160BFA"/>
    <w:rsid w:val="00194350"/>
    <w:rsid w:val="00221FC6"/>
    <w:rsid w:val="004A5F28"/>
    <w:rsid w:val="00565F36"/>
    <w:rsid w:val="00634516"/>
    <w:rsid w:val="006779C0"/>
    <w:rsid w:val="007165C0"/>
    <w:rsid w:val="00717A5D"/>
    <w:rsid w:val="00742A0D"/>
    <w:rsid w:val="007732E8"/>
    <w:rsid w:val="007E31F4"/>
    <w:rsid w:val="007F5229"/>
    <w:rsid w:val="007F5561"/>
    <w:rsid w:val="00804EF2"/>
    <w:rsid w:val="00821583"/>
    <w:rsid w:val="00895CB2"/>
    <w:rsid w:val="008E3680"/>
    <w:rsid w:val="00915C62"/>
    <w:rsid w:val="00917374"/>
    <w:rsid w:val="00940C0C"/>
    <w:rsid w:val="0096308B"/>
    <w:rsid w:val="0098667B"/>
    <w:rsid w:val="00A07BA4"/>
    <w:rsid w:val="00A15B7A"/>
    <w:rsid w:val="00A42E18"/>
    <w:rsid w:val="00AD1D42"/>
    <w:rsid w:val="00B111F7"/>
    <w:rsid w:val="00B34D81"/>
    <w:rsid w:val="00CA33C7"/>
    <w:rsid w:val="00CC51FC"/>
    <w:rsid w:val="00CD2E2F"/>
    <w:rsid w:val="00D14DFA"/>
    <w:rsid w:val="00DF4DDF"/>
    <w:rsid w:val="00E70F16"/>
    <w:rsid w:val="00ED582B"/>
    <w:rsid w:val="00EE3F89"/>
    <w:rsid w:val="00F37E31"/>
    <w:rsid w:val="00F74185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D2E2F"/>
    <w:pPr>
      <w:numPr>
        <w:ilvl w:val="1"/>
        <w:numId w:val="1"/>
      </w:numPr>
      <w:contextualSpacing/>
    </w:pPr>
    <w:rPr>
      <w:kern w:val="32"/>
      <w:szCs w:val="32"/>
    </w:rPr>
  </w:style>
  <w:style w:type="table" w:styleId="a4">
    <w:name w:val="Table Grid"/>
    <w:basedOn w:val="a2"/>
    <w:uiPriority w:val="59"/>
    <w:rsid w:val="00CD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2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0"/>
    <w:link w:val="a6"/>
    <w:uiPriority w:val="99"/>
    <w:unhideWhenUsed/>
    <w:rsid w:val="00CD2E2F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rsid w:val="00CD2E2F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8">
    <w:name w:val="header"/>
    <w:basedOn w:val="a0"/>
    <w:link w:val="a9"/>
    <w:uiPriority w:val="99"/>
    <w:unhideWhenUsed/>
    <w:rsid w:val="007E31F4"/>
    <w:pPr>
      <w:tabs>
        <w:tab w:val="center" w:pos="4677"/>
        <w:tab w:val="right" w:pos="9355"/>
      </w:tabs>
      <w:jc w:val="center"/>
    </w:pPr>
  </w:style>
  <w:style w:type="character" w:customStyle="1" w:styleId="a9">
    <w:name w:val="Верхний колонтитул Знак"/>
    <w:basedOn w:val="a1"/>
    <w:link w:val="a8"/>
    <w:uiPriority w:val="99"/>
    <w:rsid w:val="007E31F4"/>
    <w:rPr>
      <w:rFonts w:ascii="Times New Roman" w:hAnsi="Times New Roman"/>
      <w:sz w:val="28"/>
    </w:rPr>
  </w:style>
  <w:style w:type="paragraph" w:customStyle="1" w:styleId="1">
    <w:name w:val="Обычный1"/>
    <w:rsid w:val="007E31F4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0">
    <w:name w:val="Текст примечания1"/>
    <w:basedOn w:val="1"/>
    <w:rsid w:val="007E31F4"/>
    <w:rPr>
      <w:sz w:val="20"/>
      <w:szCs w:val="18"/>
    </w:rPr>
  </w:style>
  <w:style w:type="character" w:customStyle="1" w:styleId="11">
    <w:name w:val="Основной шрифт абзаца1"/>
    <w:rsid w:val="007E31F4"/>
  </w:style>
  <w:style w:type="paragraph" w:styleId="aa">
    <w:name w:val="Balloon Text"/>
    <w:basedOn w:val="a0"/>
    <w:link w:val="ab"/>
    <w:uiPriority w:val="99"/>
    <w:semiHidden/>
    <w:unhideWhenUsed/>
    <w:rsid w:val="007E3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E31F4"/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rsid w:val="00A07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07BA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D2E2F"/>
    <w:pPr>
      <w:numPr>
        <w:ilvl w:val="1"/>
        <w:numId w:val="1"/>
      </w:numPr>
      <w:contextualSpacing/>
    </w:pPr>
    <w:rPr>
      <w:kern w:val="32"/>
      <w:szCs w:val="32"/>
    </w:rPr>
  </w:style>
  <w:style w:type="table" w:styleId="a4">
    <w:name w:val="Table Grid"/>
    <w:basedOn w:val="a2"/>
    <w:uiPriority w:val="59"/>
    <w:rsid w:val="00CD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2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0"/>
    <w:link w:val="a6"/>
    <w:uiPriority w:val="99"/>
    <w:unhideWhenUsed/>
    <w:rsid w:val="00CD2E2F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rsid w:val="00CD2E2F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8">
    <w:name w:val="header"/>
    <w:basedOn w:val="a0"/>
    <w:link w:val="a9"/>
    <w:uiPriority w:val="99"/>
    <w:unhideWhenUsed/>
    <w:rsid w:val="007E31F4"/>
    <w:pPr>
      <w:tabs>
        <w:tab w:val="center" w:pos="4677"/>
        <w:tab w:val="right" w:pos="9355"/>
      </w:tabs>
      <w:jc w:val="center"/>
    </w:pPr>
  </w:style>
  <w:style w:type="character" w:customStyle="1" w:styleId="a9">
    <w:name w:val="Верхний колонтитул Знак"/>
    <w:basedOn w:val="a1"/>
    <w:link w:val="a8"/>
    <w:uiPriority w:val="99"/>
    <w:rsid w:val="007E31F4"/>
    <w:rPr>
      <w:rFonts w:ascii="Times New Roman" w:hAnsi="Times New Roman"/>
      <w:sz w:val="28"/>
    </w:rPr>
  </w:style>
  <w:style w:type="paragraph" w:customStyle="1" w:styleId="1">
    <w:name w:val="Обычный1"/>
    <w:rsid w:val="007E31F4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0">
    <w:name w:val="Текст примечания1"/>
    <w:basedOn w:val="1"/>
    <w:rsid w:val="007E31F4"/>
    <w:rPr>
      <w:sz w:val="20"/>
      <w:szCs w:val="18"/>
    </w:rPr>
  </w:style>
  <w:style w:type="character" w:customStyle="1" w:styleId="11">
    <w:name w:val="Основной шрифт абзаца1"/>
    <w:rsid w:val="007E31F4"/>
  </w:style>
  <w:style w:type="paragraph" w:styleId="aa">
    <w:name w:val="Balloon Text"/>
    <w:basedOn w:val="a0"/>
    <w:link w:val="ab"/>
    <w:uiPriority w:val="99"/>
    <w:semiHidden/>
    <w:unhideWhenUsed/>
    <w:rsid w:val="007E3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E31F4"/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rsid w:val="00A07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07B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Баюнова ИА</cp:lastModifiedBy>
  <cp:revision>4</cp:revision>
  <dcterms:created xsi:type="dcterms:W3CDTF">2025-09-10T11:20:00Z</dcterms:created>
  <dcterms:modified xsi:type="dcterms:W3CDTF">2025-09-10T12:26:00Z</dcterms:modified>
</cp:coreProperties>
</file>