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3802" w:rsidRPr="004D15A2" w:rsidRDefault="00313802">
      <w:pPr>
        <w:pStyle w:val="ConsPlusNormal"/>
        <w:jc w:val="both"/>
        <w:rPr>
          <w:rFonts w:ascii="Times New Roman" w:hAnsi="Times New Roman" w:cs="Times New Roman"/>
          <w:sz w:val="28"/>
          <w:szCs w:val="28"/>
        </w:rPr>
      </w:pPr>
    </w:p>
    <w:p w:rsidR="00313802" w:rsidRPr="004D15A2" w:rsidRDefault="00313802">
      <w:pPr>
        <w:pStyle w:val="ConsPlusNormal"/>
        <w:jc w:val="right"/>
        <w:outlineLvl w:val="1"/>
        <w:rPr>
          <w:rFonts w:ascii="Times New Roman" w:hAnsi="Times New Roman" w:cs="Times New Roman"/>
          <w:sz w:val="28"/>
          <w:szCs w:val="28"/>
        </w:rPr>
      </w:pPr>
      <w:r w:rsidRPr="004D15A2">
        <w:rPr>
          <w:rFonts w:ascii="Times New Roman" w:hAnsi="Times New Roman" w:cs="Times New Roman"/>
          <w:sz w:val="28"/>
          <w:szCs w:val="28"/>
        </w:rPr>
        <w:t>Приложение 2</w:t>
      </w:r>
    </w:p>
    <w:p w:rsidR="00313802" w:rsidRPr="004D15A2" w:rsidRDefault="00313802">
      <w:pPr>
        <w:pStyle w:val="ConsPlusNormal"/>
        <w:jc w:val="right"/>
        <w:rPr>
          <w:rFonts w:ascii="Times New Roman" w:hAnsi="Times New Roman" w:cs="Times New Roman"/>
          <w:sz w:val="28"/>
          <w:szCs w:val="28"/>
        </w:rPr>
      </w:pPr>
      <w:r w:rsidRPr="004D15A2">
        <w:rPr>
          <w:rFonts w:ascii="Times New Roman" w:hAnsi="Times New Roman" w:cs="Times New Roman"/>
          <w:sz w:val="28"/>
          <w:szCs w:val="28"/>
        </w:rPr>
        <w:t xml:space="preserve">к </w:t>
      </w:r>
      <w:r w:rsidR="00566F14" w:rsidRPr="004D15A2">
        <w:rPr>
          <w:rFonts w:ascii="Times New Roman" w:hAnsi="Times New Roman" w:cs="Times New Roman"/>
          <w:sz w:val="28"/>
          <w:szCs w:val="28"/>
        </w:rPr>
        <w:t>Порядку</w:t>
      </w:r>
    </w:p>
    <w:p w:rsidR="00313802" w:rsidRPr="004D15A2" w:rsidRDefault="00313802">
      <w:pPr>
        <w:pStyle w:val="ConsPlusNormal"/>
        <w:jc w:val="both"/>
        <w:rPr>
          <w:rFonts w:ascii="Times New Roman" w:hAnsi="Times New Roman" w:cs="Times New Roman"/>
          <w:sz w:val="28"/>
          <w:szCs w:val="28"/>
        </w:rPr>
      </w:pPr>
    </w:p>
    <w:p w:rsidR="00313802" w:rsidRPr="004D15A2" w:rsidRDefault="00313802" w:rsidP="00751674">
      <w:pPr>
        <w:pStyle w:val="ConsPlusNonformat"/>
        <w:jc w:val="center"/>
        <w:rPr>
          <w:rFonts w:ascii="Times New Roman" w:hAnsi="Times New Roman" w:cs="Times New Roman"/>
          <w:sz w:val="28"/>
          <w:szCs w:val="28"/>
        </w:rPr>
      </w:pPr>
      <w:bookmarkStart w:id="0" w:name="P177"/>
      <w:bookmarkEnd w:id="0"/>
      <w:r w:rsidRPr="004D15A2">
        <w:rPr>
          <w:rFonts w:ascii="Times New Roman" w:hAnsi="Times New Roman" w:cs="Times New Roman"/>
          <w:sz w:val="28"/>
          <w:szCs w:val="28"/>
        </w:rPr>
        <w:t>СВОДНЫЙ ОТЧЕТ</w:t>
      </w:r>
    </w:p>
    <w:p w:rsidR="00313802" w:rsidRDefault="00313802" w:rsidP="00751674">
      <w:pPr>
        <w:pStyle w:val="ConsPlusNonformat"/>
        <w:jc w:val="center"/>
        <w:rPr>
          <w:rFonts w:ascii="Times New Roman" w:hAnsi="Times New Roman" w:cs="Times New Roman"/>
          <w:sz w:val="28"/>
          <w:szCs w:val="28"/>
        </w:rPr>
      </w:pPr>
      <w:r w:rsidRPr="004D15A2">
        <w:rPr>
          <w:rFonts w:ascii="Times New Roman" w:hAnsi="Times New Roman" w:cs="Times New Roman"/>
          <w:sz w:val="28"/>
          <w:szCs w:val="28"/>
        </w:rPr>
        <w:t>о проведении оценки регулирующего воздействия проекта</w:t>
      </w:r>
    </w:p>
    <w:p w:rsidR="00A27469" w:rsidRDefault="00A27469" w:rsidP="00751674">
      <w:pPr>
        <w:pStyle w:val="ConsPlusNonformat"/>
        <w:jc w:val="center"/>
        <w:rPr>
          <w:rFonts w:ascii="Times New Roman" w:hAnsi="Times New Roman" w:cs="Times New Roman"/>
          <w:sz w:val="28"/>
          <w:szCs w:val="28"/>
        </w:rPr>
      </w:pPr>
    </w:p>
    <w:p w:rsidR="006C2985" w:rsidRPr="006C2985" w:rsidRDefault="006C2985" w:rsidP="006C2985">
      <w:pPr>
        <w:autoSpaceDE w:val="0"/>
        <w:autoSpaceDN w:val="0"/>
        <w:adjustRightInd w:val="0"/>
        <w:spacing w:line="40" w:lineRule="atLeast"/>
        <w:contextualSpacing/>
        <w:jc w:val="both"/>
        <w:rPr>
          <w:i/>
          <w:sz w:val="28"/>
          <w:szCs w:val="28"/>
        </w:rPr>
      </w:pPr>
      <w:r w:rsidRPr="006C2985">
        <w:rPr>
          <w:i/>
          <w:sz w:val="28"/>
          <w:szCs w:val="28"/>
        </w:rPr>
        <w:t xml:space="preserve">О внесении изменений в постановление Администрации Тутаевского муниципального района от </w:t>
      </w:r>
      <w:proofErr w:type="gramStart"/>
      <w:r w:rsidRPr="006C2985">
        <w:rPr>
          <w:i/>
          <w:sz w:val="28"/>
          <w:szCs w:val="28"/>
        </w:rPr>
        <w:t>27.05.2015  №</w:t>
      </w:r>
      <w:proofErr w:type="gramEnd"/>
      <w:r w:rsidRPr="006C2985">
        <w:rPr>
          <w:i/>
          <w:sz w:val="28"/>
          <w:szCs w:val="28"/>
        </w:rPr>
        <w:t xml:space="preserve"> 310-п </w:t>
      </w:r>
    </w:p>
    <w:p w:rsidR="006C2985" w:rsidRPr="006C2985" w:rsidRDefault="006C2985" w:rsidP="006C2985">
      <w:pPr>
        <w:autoSpaceDE w:val="0"/>
        <w:autoSpaceDN w:val="0"/>
        <w:adjustRightInd w:val="0"/>
        <w:spacing w:line="40" w:lineRule="atLeast"/>
        <w:contextualSpacing/>
        <w:jc w:val="both"/>
        <w:rPr>
          <w:i/>
          <w:sz w:val="28"/>
          <w:szCs w:val="28"/>
        </w:rPr>
      </w:pPr>
      <w:r w:rsidRPr="006C2985">
        <w:rPr>
          <w:i/>
          <w:sz w:val="28"/>
          <w:szCs w:val="28"/>
        </w:rPr>
        <w:t xml:space="preserve">«Об утверждении размера платы за содержание и ремонт жилых помещений жилого фонда городского поселения Тутаев для нанимателей жилых помещений муниципального жилого фонда городского поселения Тутаев, собственников жилых помещений, которые </w:t>
      </w:r>
    </w:p>
    <w:p w:rsidR="000D0C4D" w:rsidRPr="000D0C4D" w:rsidRDefault="006C2985" w:rsidP="006C2985">
      <w:pPr>
        <w:autoSpaceDE w:val="0"/>
        <w:autoSpaceDN w:val="0"/>
        <w:adjustRightInd w:val="0"/>
        <w:spacing w:line="40" w:lineRule="atLeast"/>
        <w:contextualSpacing/>
        <w:jc w:val="both"/>
        <w:rPr>
          <w:sz w:val="26"/>
          <w:szCs w:val="26"/>
        </w:rPr>
      </w:pPr>
      <w:r w:rsidRPr="006C2985">
        <w:rPr>
          <w:i/>
          <w:sz w:val="28"/>
          <w:szCs w:val="28"/>
        </w:rPr>
        <w:t xml:space="preserve">не приняли решение об установлении размера платы за    содержание   и ремонт   жилых помещений жилого фонда городского поселения Тутаев» </w:t>
      </w:r>
      <w:r w:rsidR="000D0C4D">
        <w:rPr>
          <w:sz w:val="26"/>
          <w:szCs w:val="26"/>
        </w:rPr>
        <w:t>__________________________________________________________</w:t>
      </w:r>
      <w:r w:rsidR="008D5B6A">
        <w:rPr>
          <w:sz w:val="26"/>
          <w:szCs w:val="26"/>
        </w:rPr>
        <w:t>_____________</w:t>
      </w:r>
    </w:p>
    <w:p w:rsidR="00313802" w:rsidRDefault="00313802" w:rsidP="008D5B6A">
      <w:pPr>
        <w:autoSpaceDE w:val="0"/>
        <w:autoSpaceDN w:val="0"/>
        <w:adjustRightInd w:val="0"/>
        <w:spacing w:line="40" w:lineRule="atLeast"/>
        <w:contextualSpacing/>
        <w:jc w:val="center"/>
        <w:rPr>
          <w:sz w:val="22"/>
          <w:szCs w:val="22"/>
        </w:rPr>
      </w:pPr>
      <w:r w:rsidRPr="008D5B6A">
        <w:rPr>
          <w:sz w:val="22"/>
          <w:szCs w:val="22"/>
        </w:rPr>
        <w:t>(указывается вид и наименование проекта муниципального</w:t>
      </w:r>
      <w:r w:rsidR="00A27469" w:rsidRPr="008D5B6A">
        <w:rPr>
          <w:sz w:val="22"/>
          <w:szCs w:val="22"/>
        </w:rPr>
        <w:t xml:space="preserve"> </w:t>
      </w:r>
      <w:r w:rsidRPr="008D5B6A">
        <w:rPr>
          <w:sz w:val="22"/>
          <w:szCs w:val="22"/>
        </w:rPr>
        <w:t>нормативного правового акта)</w:t>
      </w:r>
    </w:p>
    <w:p w:rsidR="008D5B6A" w:rsidRPr="008D5B6A" w:rsidRDefault="008D5B6A" w:rsidP="008D5B6A">
      <w:pPr>
        <w:autoSpaceDE w:val="0"/>
        <w:autoSpaceDN w:val="0"/>
        <w:adjustRightInd w:val="0"/>
        <w:spacing w:line="40" w:lineRule="atLeast"/>
        <w:contextualSpacing/>
        <w:jc w:val="center"/>
        <w:rPr>
          <w:sz w:val="22"/>
          <w:szCs w:val="22"/>
        </w:rPr>
      </w:pPr>
    </w:p>
    <w:tbl>
      <w:tblPr>
        <w:tblW w:w="10065"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3"/>
        <w:gridCol w:w="3914"/>
        <w:gridCol w:w="5528"/>
      </w:tblGrid>
      <w:tr w:rsidR="00313802" w:rsidRPr="004D15A2" w:rsidTr="006D1330">
        <w:tc>
          <w:tcPr>
            <w:tcW w:w="10065" w:type="dxa"/>
            <w:gridSpan w:val="3"/>
          </w:tcPr>
          <w:p w:rsidR="00313802" w:rsidRPr="004D15A2" w:rsidRDefault="00313802">
            <w:pPr>
              <w:pStyle w:val="ConsPlusNormal"/>
              <w:jc w:val="center"/>
              <w:outlineLvl w:val="2"/>
              <w:rPr>
                <w:rFonts w:ascii="Times New Roman" w:hAnsi="Times New Roman" w:cs="Times New Roman"/>
                <w:sz w:val="28"/>
                <w:szCs w:val="28"/>
              </w:rPr>
            </w:pPr>
            <w:r w:rsidRPr="004D15A2">
              <w:rPr>
                <w:rFonts w:ascii="Times New Roman" w:hAnsi="Times New Roman" w:cs="Times New Roman"/>
                <w:sz w:val="28"/>
                <w:szCs w:val="28"/>
              </w:rPr>
              <w:t>1. Общие положения</w:t>
            </w:r>
          </w:p>
        </w:tc>
      </w:tr>
      <w:tr w:rsidR="008D5B6A" w:rsidRPr="004D15A2" w:rsidTr="006D1330">
        <w:tc>
          <w:tcPr>
            <w:tcW w:w="623" w:type="dxa"/>
          </w:tcPr>
          <w:p w:rsidR="008D5B6A" w:rsidRPr="004D15A2" w:rsidRDefault="008D5B6A" w:rsidP="008D5B6A">
            <w:pPr>
              <w:pStyle w:val="ConsPlusNormal"/>
              <w:jc w:val="center"/>
              <w:rPr>
                <w:rFonts w:ascii="Times New Roman" w:hAnsi="Times New Roman" w:cs="Times New Roman"/>
                <w:sz w:val="28"/>
                <w:szCs w:val="28"/>
              </w:rPr>
            </w:pPr>
            <w:r w:rsidRPr="004D15A2">
              <w:rPr>
                <w:rFonts w:ascii="Times New Roman" w:hAnsi="Times New Roman" w:cs="Times New Roman"/>
                <w:sz w:val="28"/>
                <w:szCs w:val="28"/>
              </w:rPr>
              <w:t>1.1</w:t>
            </w:r>
          </w:p>
        </w:tc>
        <w:tc>
          <w:tcPr>
            <w:tcW w:w="3914" w:type="dxa"/>
          </w:tcPr>
          <w:p w:rsidR="008D5B6A" w:rsidRPr="004D15A2" w:rsidRDefault="008D5B6A" w:rsidP="008D5B6A">
            <w:pPr>
              <w:pStyle w:val="ConsPlusNormal"/>
              <w:rPr>
                <w:rFonts w:ascii="Times New Roman" w:hAnsi="Times New Roman" w:cs="Times New Roman"/>
                <w:sz w:val="28"/>
                <w:szCs w:val="28"/>
              </w:rPr>
            </w:pPr>
            <w:r w:rsidRPr="004D15A2">
              <w:rPr>
                <w:rFonts w:ascii="Times New Roman" w:hAnsi="Times New Roman" w:cs="Times New Roman"/>
                <w:sz w:val="28"/>
                <w:szCs w:val="28"/>
              </w:rPr>
              <w:t>Разработчик проекта муниципального нормативного правового акта</w:t>
            </w:r>
          </w:p>
        </w:tc>
        <w:tc>
          <w:tcPr>
            <w:tcW w:w="5528" w:type="dxa"/>
          </w:tcPr>
          <w:p w:rsidR="008D5B6A" w:rsidRPr="00E2196A" w:rsidRDefault="006C2985" w:rsidP="008D5B6A">
            <w:pPr>
              <w:pStyle w:val="ConsPlusNormal"/>
              <w:rPr>
                <w:rFonts w:ascii="Times New Roman" w:hAnsi="Times New Roman" w:cs="Times New Roman"/>
                <w:sz w:val="28"/>
                <w:szCs w:val="28"/>
              </w:rPr>
            </w:pPr>
            <w:r w:rsidRPr="00040758">
              <w:rPr>
                <w:rFonts w:ascii="Times New Roman" w:eastAsia="Calibri" w:hAnsi="Times New Roman" w:cs="Times New Roman"/>
                <w:sz w:val="28"/>
                <w:szCs w:val="28"/>
              </w:rPr>
              <w:t>Муниципальное казенное учреждение «Центр управления Жилищно-коммунальным комплексом Тутаевского муниципального района»</w:t>
            </w:r>
          </w:p>
        </w:tc>
      </w:tr>
      <w:tr w:rsidR="008D5B6A" w:rsidRPr="004D15A2" w:rsidTr="006D1330">
        <w:tc>
          <w:tcPr>
            <w:tcW w:w="623" w:type="dxa"/>
          </w:tcPr>
          <w:p w:rsidR="008D5B6A" w:rsidRPr="004D15A2" w:rsidRDefault="008D5B6A" w:rsidP="008D5B6A">
            <w:pPr>
              <w:pStyle w:val="ConsPlusNormal"/>
              <w:jc w:val="center"/>
              <w:rPr>
                <w:rFonts w:ascii="Times New Roman" w:hAnsi="Times New Roman" w:cs="Times New Roman"/>
                <w:sz w:val="28"/>
                <w:szCs w:val="28"/>
              </w:rPr>
            </w:pPr>
            <w:r w:rsidRPr="004D15A2">
              <w:rPr>
                <w:rFonts w:ascii="Times New Roman" w:hAnsi="Times New Roman" w:cs="Times New Roman"/>
                <w:sz w:val="28"/>
                <w:szCs w:val="28"/>
              </w:rPr>
              <w:t>1.2</w:t>
            </w:r>
          </w:p>
        </w:tc>
        <w:tc>
          <w:tcPr>
            <w:tcW w:w="3914" w:type="dxa"/>
          </w:tcPr>
          <w:p w:rsidR="008D5B6A" w:rsidRPr="004D15A2" w:rsidRDefault="008D5B6A" w:rsidP="008D5B6A">
            <w:pPr>
              <w:pStyle w:val="ConsPlusNormal"/>
              <w:rPr>
                <w:rFonts w:ascii="Times New Roman" w:hAnsi="Times New Roman" w:cs="Times New Roman"/>
                <w:sz w:val="28"/>
                <w:szCs w:val="28"/>
              </w:rPr>
            </w:pPr>
            <w:r w:rsidRPr="004D15A2">
              <w:rPr>
                <w:rFonts w:ascii="Times New Roman" w:hAnsi="Times New Roman" w:cs="Times New Roman"/>
                <w:sz w:val="28"/>
                <w:szCs w:val="28"/>
              </w:rPr>
              <w:t>Вид и наименование проекта муниципального нормативного правового акта</w:t>
            </w:r>
          </w:p>
        </w:tc>
        <w:tc>
          <w:tcPr>
            <w:tcW w:w="5528" w:type="dxa"/>
          </w:tcPr>
          <w:p w:rsidR="006C2985" w:rsidRPr="006C2985" w:rsidRDefault="006C2985" w:rsidP="006C2985">
            <w:pPr>
              <w:jc w:val="both"/>
              <w:rPr>
                <w:sz w:val="28"/>
                <w:szCs w:val="28"/>
              </w:rPr>
            </w:pPr>
            <w:r w:rsidRPr="006C2985">
              <w:rPr>
                <w:sz w:val="28"/>
                <w:szCs w:val="28"/>
              </w:rPr>
              <w:t xml:space="preserve">Проект О внесении изменений в постановление Администрации Тутаевского муниципального района от </w:t>
            </w:r>
            <w:proofErr w:type="gramStart"/>
            <w:r w:rsidRPr="006C2985">
              <w:rPr>
                <w:sz w:val="28"/>
                <w:szCs w:val="28"/>
              </w:rPr>
              <w:t>27.05.2015  №</w:t>
            </w:r>
            <w:proofErr w:type="gramEnd"/>
            <w:r w:rsidRPr="006C2985">
              <w:rPr>
                <w:sz w:val="28"/>
                <w:szCs w:val="28"/>
              </w:rPr>
              <w:t xml:space="preserve"> 310-п </w:t>
            </w:r>
          </w:p>
          <w:p w:rsidR="006C2985" w:rsidRPr="006C2985" w:rsidRDefault="006C2985" w:rsidP="006C2985">
            <w:pPr>
              <w:jc w:val="both"/>
              <w:rPr>
                <w:sz w:val="28"/>
                <w:szCs w:val="28"/>
              </w:rPr>
            </w:pPr>
            <w:r w:rsidRPr="006C2985">
              <w:rPr>
                <w:sz w:val="28"/>
                <w:szCs w:val="28"/>
              </w:rPr>
              <w:t xml:space="preserve">«Об утверждении размера платы за содержание и ремонт жилых помещений жилого фонда городского поселения Тутаев для нанимателей жилых помещений муниципального жилого фонда городского поселения Тутаев, собственников жилых помещений, которые </w:t>
            </w:r>
          </w:p>
          <w:p w:rsidR="008D5B6A" w:rsidRPr="003C10AC" w:rsidRDefault="006C2985" w:rsidP="006C2985">
            <w:pPr>
              <w:jc w:val="both"/>
              <w:rPr>
                <w:sz w:val="28"/>
                <w:szCs w:val="28"/>
              </w:rPr>
            </w:pPr>
            <w:r w:rsidRPr="006C2985">
              <w:rPr>
                <w:sz w:val="28"/>
                <w:szCs w:val="28"/>
              </w:rPr>
              <w:t>не приняли решение об установлении размера платы за    содержание   и ремонт   жилых помещений жилого фонда городского поселения Тутаев»</w:t>
            </w:r>
          </w:p>
        </w:tc>
      </w:tr>
      <w:tr w:rsidR="008D5B6A" w:rsidRPr="004D15A2" w:rsidTr="006D1330">
        <w:tc>
          <w:tcPr>
            <w:tcW w:w="623" w:type="dxa"/>
          </w:tcPr>
          <w:p w:rsidR="008D5B6A" w:rsidRPr="004D15A2" w:rsidRDefault="008D5B6A" w:rsidP="008D5B6A">
            <w:pPr>
              <w:pStyle w:val="ConsPlusNormal"/>
              <w:jc w:val="center"/>
              <w:rPr>
                <w:rFonts w:ascii="Times New Roman" w:hAnsi="Times New Roman" w:cs="Times New Roman"/>
                <w:sz w:val="28"/>
                <w:szCs w:val="28"/>
              </w:rPr>
            </w:pPr>
            <w:r w:rsidRPr="004D15A2">
              <w:rPr>
                <w:rFonts w:ascii="Times New Roman" w:hAnsi="Times New Roman" w:cs="Times New Roman"/>
                <w:sz w:val="28"/>
                <w:szCs w:val="28"/>
              </w:rPr>
              <w:t>1.3</w:t>
            </w:r>
          </w:p>
        </w:tc>
        <w:tc>
          <w:tcPr>
            <w:tcW w:w="3914" w:type="dxa"/>
          </w:tcPr>
          <w:p w:rsidR="008D5B6A" w:rsidRPr="004D15A2" w:rsidRDefault="008D5B6A" w:rsidP="008D5B6A">
            <w:pPr>
              <w:pStyle w:val="ConsPlusNormal"/>
              <w:rPr>
                <w:rFonts w:ascii="Times New Roman" w:hAnsi="Times New Roman" w:cs="Times New Roman"/>
                <w:sz w:val="28"/>
                <w:szCs w:val="28"/>
              </w:rPr>
            </w:pPr>
            <w:r w:rsidRPr="004D15A2">
              <w:rPr>
                <w:rFonts w:ascii="Times New Roman" w:hAnsi="Times New Roman" w:cs="Times New Roman"/>
                <w:sz w:val="28"/>
                <w:szCs w:val="28"/>
              </w:rPr>
              <w:t>Краткое изложение цели регулирования проекта муниципального нормативного правового акта</w:t>
            </w:r>
          </w:p>
        </w:tc>
        <w:tc>
          <w:tcPr>
            <w:tcW w:w="5528" w:type="dxa"/>
          </w:tcPr>
          <w:p w:rsidR="008D5B6A" w:rsidRPr="000D0C4D" w:rsidRDefault="008D5B6A" w:rsidP="008D5B6A">
            <w:pPr>
              <w:jc w:val="both"/>
              <w:rPr>
                <w:sz w:val="28"/>
                <w:szCs w:val="28"/>
              </w:rPr>
            </w:pPr>
          </w:p>
        </w:tc>
      </w:tr>
      <w:tr w:rsidR="008D5B6A" w:rsidRPr="004D15A2" w:rsidTr="006D1330">
        <w:tc>
          <w:tcPr>
            <w:tcW w:w="623" w:type="dxa"/>
          </w:tcPr>
          <w:p w:rsidR="008D5B6A" w:rsidRPr="004D15A2" w:rsidRDefault="008D5B6A" w:rsidP="008D5B6A">
            <w:pPr>
              <w:pStyle w:val="ConsPlusNormal"/>
              <w:jc w:val="center"/>
              <w:rPr>
                <w:rFonts w:ascii="Times New Roman" w:hAnsi="Times New Roman" w:cs="Times New Roman"/>
                <w:sz w:val="28"/>
                <w:szCs w:val="28"/>
              </w:rPr>
            </w:pPr>
            <w:r w:rsidRPr="004D15A2">
              <w:rPr>
                <w:rFonts w:ascii="Times New Roman" w:hAnsi="Times New Roman" w:cs="Times New Roman"/>
                <w:sz w:val="28"/>
                <w:szCs w:val="28"/>
              </w:rPr>
              <w:t>1.4</w:t>
            </w:r>
          </w:p>
        </w:tc>
        <w:tc>
          <w:tcPr>
            <w:tcW w:w="3914" w:type="dxa"/>
          </w:tcPr>
          <w:p w:rsidR="008D5B6A" w:rsidRPr="004D15A2" w:rsidRDefault="008D5B6A" w:rsidP="008D5B6A">
            <w:pPr>
              <w:pStyle w:val="ConsPlusNormal"/>
              <w:rPr>
                <w:rFonts w:ascii="Times New Roman" w:hAnsi="Times New Roman" w:cs="Times New Roman"/>
                <w:sz w:val="28"/>
                <w:szCs w:val="28"/>
              </w:rPr>
            </w:pPr>
            <w:r w:rsidRPr="004D15A2">
              <w:rPr>
                <w:rFonts w:ascii="Times New Roman" w:hAnsi="Times New Roman" w:cs="Times New Roman"/>
                <w:sz w:val="28"/>
                <w:szCs w:val="28"/>
              </w:rPr>
              <w:t xml:space="preserve">Обоснование необходимости </w:t>
            </w:r>
            <w:r w:rsidRPr="004D15A2">
              <w:rPr>
                <w:rFonts w:ascii="Times New Roman" w:hAnsi="Times New Roman" w:cs="Times New Roman"/>
                <w:sz w:val="28"/>
                <w:szCs w:val="28"/>
              </w:rPr>
              <w:lastRenderedPageBreak/>
              <w:t>подготовки проекта муниципального нормативного правового акта</w:t>
            </w:r>
          </w:p>
        </w:tc>
        <w:tc>
          <w:tcPr>
            <w:tcW w:w="5528" w:type="dxa"/>
          </w:tcPr>
          <w:p w:rsidR="006C2985" w:rsidRPr="006C2985" w:rsidRDefault="006C2985" w:rsidP="006C2985">
            <w:pPr>
              <w:pStyle w:val="ConsPlusNormal"/>
              <w:jc w:val="both"/>
              <w:rPr>
                <w:rFonts w:ascii="Times New Roman" w:hAnsi="Times New Roman" w:cs="Times New Roman"/>
                <w:sz w:val="28"/>
                <w:szCs w:val="28"/>
              </w:rPr>
            </w:pPr>
            <w:r w:rsidRPr="006C2985">
              <w:rPr>
                <w:rFonts w:ascii="Times New Roman" w:hAnsi="Times New Roman" w:cs="Times New Roman"/>
                <w:sz w:val="28"/>
                <w:szCs w:val="28"/>
              </w:rPr>
              <w:lastRenderedPageBreak/>
              <w:t xml:space="preserve">Обоснование необходимости подготовки </w:t>
            </w:r>
            <w:r w:rsidRPr="006C2985">
              <w:rPr>
                <w:rFonts w:ascii="Times New Roman" w:hAnsi="Times New Roman" w:cs="Times New Roman"/>
                <w:sz w:val="28"/>
                <w:szCs w:val="28"/>
              </w:rPr>
              <w:lastRenderedPageBreak/>
              <w:t>проекта акта, краткое изложение цели его регулирования с описанием проблемы, на решение которой направлено принятие акта:</w:t>
            </w:r>
          </w:p>
          <w:p w:rsidR="008D5B6A" w:rsidRPr="00F04F2E" w:rsidRDefault="006C2985" w:rsidP="006C2985">
            <w:pPr>
              <w:pStyle w:val="ConsPlusNormal"/>
              <w:jc w:val="both"/>
              <w:rPr>
                <w:rFonts w:ascii="Times New Roman" w:hAnsi="Times New Roman" w:cs="Times New Roman"/>
                <w:sz w:val="28"/>
                <w:szCs w:val="28"/>
              </w:rPr>
            </w:pPr>
            <w:r w:rsidRPr="006C2985">
              <w:rPr>
                <w:rFonts w:ascii="Times New Roman" w:hAnsi="Times New Roman" w:cs="Times New Roman"/>
                <w:sz w:val="28"/>
                <w:szCs w:val="28"/>
              </w:rPr>
              <w:t>Приведение в соответствие Приложения к постановлению – Калькуляция стоимости платы за содержание жилого помещения.</w:t>
            </w:r>
          </w:p>
        </w:tc>
      </w:tr>
      <w:tr w:rsidR="008D5B6A" w:rsidRPr="004D15A2" w:rsidTr="006D1330">
        <w:tc>
          <w:tcPr>
            <w:tcW w:w="623" w:type="dxa"/>
          </w:tcPr>
          <w:p w:rsidR="008D5B6A" w:rsidRPr="004D15A2" w:rsidRDefault="008D5B6A" w:rsidP="008D5B6A">
            <w:pPr>
              <w:pStyle w:val="ConsPlusNormal"/>
              <w:jc w:val="center"/>
              <w:rPr>
                <w:rFonts w:ascii="Times New Roman" w:hAnsi="Times New Roman" w:cs="Times New Roman"/>
                <w:sz w:val="28"/>
                <w:szCs w:val="28"/>
              </w:rPr>
            </w:pPr>
            <w:r w:rsidRPr="004D15A2">
              <w:rPr>
                <w:rFonts w:ascii="Times New Roman" w:hAnsi="Times New Roman" w:cs="Times New Roman"/>
                <w:sz w:val="28"/>
                <w:szCs w:val="28"/>
              </w:rPr>
              <w:lastRenderedPageBreak/>
              <w:t>1.5</w:t>
            </w:r>
          </w:p>
        </w:tc>
        <w:tc>
          <w:tcPr>
            <w:tcW w:w="3914" w:type="dxa"/>
          </w:tcPr>
          <w:p w:rsidR="008D5B6A" w:rsidRPr="004D15A2" w:rsidRDefault="008D5B6A" w:rsidP="008D5B6A">
            <w:pPr>
              <w:pStyle w:val="ConsPlusNormal"/>
              <w:rPr>
                <w:rFonts w:ascii="Times New Roman" w:hAnsi="Times New Roman" w:cs="Times New Roman"/>
                <w:sz w:val="28"/>
                <w:szCs w:val="28"/>
              </w:rPr>
            </w:pPr>
            <w:r w:rsidRPr="004D15A2">
              <w:rPr>
                <w:rFonts w:ascii="Times New Roman" w:hAnsi="Times New Roman" w:cs="Times New Roman"/>
                <w:sz w:val="28"/>
                <w:szCs w:val="28"/>
              </w:rPr>
              <w:t>Предлагаемая дата (срок) вступления в силу муниципального нормативного правового акта. Оценка необходимости установления переходного периода и (или) отсрочки вступления в силу муниципального нормативного правового акта либо необходимости распространения предлагаемого регулирования на ранее возникшие отношения</w:t>
            </w:r>
          </w:p>
        </w:tc>
        <w:tc>
          <w:tcPr>
            <w:tcW w:w="5528" w:type="dxa"/>
          </w:tcPr>
          <w:p w:rsidR="008D5B6A" w:rsidRPr="004D15A2" w:rsidRDefault="006C2985" w:rsidP="006C2985">
            <w:pPr>
              <w:pStyle w:val="ConsPlusNormal"/>
              <w:rPr>
                <w:rFonts w:ascii="Times New Roman" w:hAnsi="Times New Roman" w:cs="Times New Roman"/>
                <w:sz w:val="28"/>
                <w:szCs w:val="28"/>
              </w:rPr>
            </w:pPr>
            <w:r>
              <w:rPr>
                <w:rFonts w:ascii="Times New Roman" w:hAnsi="Times New Roman" w:cs="Times New Roman"/>
                <w:sz w:val="28"/>
                <w:szCs w:val="28"/>
              </w:rPr>
              <w:t xml:space="preserve">Сентябрь </w:t>
            </w:r>
            <w:r w:rsidR="008D5B6A">
              <w:rPr>
                <w:rFonts w:ascii="Times New Roman" w:hAnsi="Times New Roman" w:cs="Times New Roman"/>
                <w:sz w:val="28"/>
                <w:szCs w:val="28"/>
              </w:rPr>
              <w:t>202</w:t>
            </w:r>
            <w:r>
              <w:rPr>
                <w:rFonts w:ascii="Times New Roman" w:hAnsi="Times New Roman" w:cs="Times New Roman"/>
                <w:sz w:val="28"/>
                <w:szCs w:val="28"/>
              </w:rPr>
              <w:t>2</w:t>
            </w:r>
            <w:r w:rsidR="008D5B6A" w:rsidRPr="00F30B3D">
              <w:rPr>
                <w:rFonts w:ascii="Times New Roman" w:hAnsi="Times New Roman" w:cs="Times New Roman"/>
                <w:sz w:val="28"/>
                <w:szCs w:val="28"/>
              </w:rPr>
              <w:t xml:space="preserve"> года</w:t>
            </w:r>
            <w:r w:rsidR="008D5B6A">
              <w:rPr>
                <w:rFonts w:ascii="Times New Roman" w:hAnsi="Times New Roman" w:cs="Times New Roman"/>
                <w:sz w:val="28"/>
                <w:szCs w:val="28"/>
              </w:rPr>
              <w:t>. Переходный период не требуется.</w:t>
            </w:r>
          </w:p>
        </w:tc>
      </w:tr>
      <w:tr w:rsidR="008D5B6A" w:rsidRPr="004D15A2" w:rsidTr="006D1330">
        <w:tc>
          <w:tcPr>
            <w:tcW w:w="623" w:type="dxa"/>
          </w:tcPr>
          <w:p w:rsidR="008D5B6A" w:rsidRPr="004D15A2" w:rsidRDefault="008D5B6A" w:rsidP="008D5B6A">
            <w:pPr>
              <w:pStyle w:val="ConsPlusNormal"/>
              <w:jc w:val="center"/>
              <w:rPr>
                <w:rFonts w:ascii="Times New Roman" w:hAnsi="Times New Roman" w:cs="Times New Roman"/>
                <w:sz w:val="28"/>
                <w:szCs w:val="28"/>
              </w:rPr>
            </w:pPr>
            <w:r w:rsidRPr="004D15A2">
              <w:rPr>
                <w:rFonts w:ascii="Times New Roman" w:hAnsi="Times New Roman" w:cs="Times New Roman"/>
                <w:sz w:val="28"/>
                <w:szCs w:val="28"/>
              </w:rPr>
              <w:t>1.6</w:t>
            </w:r>
          </w:p>
        </w:tc>
        <w:tc>
          <w:tcPr>
            <w:tcW w:w="3914" w:type="dxa"/>
          </w:tcPr>
          <w:p w:rsidR="008D5B6A" w:rsidRPr="004D15A2" w:rsidRDefault="008D5B6A" w:rsidP="008D5B6A">
            <w:pPr>
              <w:pStyle w:val="ConsPlusNormal"/>
              <w:rPr>
                <w:rFonts w:ascii="Times New Roman" w:hAnsi="Times New Roman" w:cs="Times New Roman"/>
                <w:sz w:val="28"/>
                <w:szCs w:val="28"/>
              </w:rPr>
            </w:pPr>
            <w:r w:rsidRPr="004D15A2">
              <w:rPr>
                <w:rFonts w:ascii="Times New Roman" w:hAnsi="Times New Roman" w:cs="Times New Roman"/>
                <w:sz w:val="28"/>
                <w:szCs w:val="28"/>
              </w:rPr>
              <w:t>Сведения о соответствии проекта муниципального нормативного правового акта законодательству Российской Федерации, Ярославской области, нормативным правовым актам органов городского самоуправления</w:t>
            </w:r>
          </w:p>
        </w:tc>
        <w:tc>
          <w:tcPr>
            <w:tcW w:w="5528" w:type="dxa"/>
          </w:tcPr>
          <w:p w:rsidR="008D5B6A" w:rsidRPr="004D15A2" w:rsidRDefault="008D5B6A" w:rsidP="008D5B6A">
            <w:pPr>
              <w:rPr>
                <w:sz w:val="28"/>
                <w:szCs w:val="28"/>
              </w:rPr>
            </w:pPr>
            <w:r>
              <w:rPr>
                <w:sz w:val="28"/>
                <w:szCs w:val="28"/>
              </w:rPr>
              <w:t>П</w:t>
            </w:r>
            <w:r w:rsidRPr="001B6A49">
              <w:rPr>
                <w:sz w:val="28"/>
                <w:szCs w:val="28"/>
              </w:rPr>
              <w:t xml:space="preserve">роект </w:t>
            </w:r>
            <w:r w:rsidRPr="003C10AC">
              <w:rPr>
                <w:sz w:val="28"/>
                <w:szCs w:val="28"/>
              </w:rPr>
              <w:t>Постановления Администрации Тутаевского муниципального района разработан на основе требований действующего законодательства и учитывает все изменения.</w:t>
            </w:r>
            <w:r w:rsidRPr="001B6A49">
              <w:rPr>
                <w:sz w:val="28"/>
                <w:szCs w:val="28"/>
              </w:rPr>
              <w:t xml:space="preserve"> </w:t>
            </w:r>
          </w:p>
        </w:tc>
      </w:tr>
      <w:tr w:rsidR="008D5B6A" w:rsidRPr="004D15A2" w:rsidTr="006D1330">
        <w:tc>
          <w:tcPr>
            <w:tcW w:w="623" w:type="dxa"/>
          </w:tcPr>
          <w:p w:rsidR="008D5B6A" w:rsidRPr="004D15A2" w:rsidRDefault="008D5B6A" w:rsidP="008D5B6A">
            <w:pPr>
              <w:pStyle w:val="ConsPlusNormal"/>
              <w:jc w:val="center"/>
              <w:rPr>
                <w:rFonts w:ascii="Times New Roman" w:hAnsi="Times New Roman" w:cs="Times New Roman"/>
                <w:sz w:val="28"/>
                <w:szCs w:val="28"/>
              </w:rPr>
            </w:pPr>
            <w:r w:rsidRPr="004D15A2">
              <w:rPr>
                <w:rFonts w:ascii="Times New Roman" w:hAnsi="Times New Roman" w:cs="Times New Roman"/>
                <w:sz w:val="28"/>
                <w:szCs w:val="28"/>
              </w:rPr>
              <w:t>1.7</w:t>
            </w:r>
          </w:p>
        </w:tc>
        <w:tc>
          <w:tcPr>
            <w:tcW w:w="3914" w:type="dxa"/>
          </w:tcPr>
          <w:p w:rsidR="008D5B6A" w:rsidRDefault="008D5B6A" w:rsidP="008D5B6A">
            <w:pPr>
              <w:pStyle w:val="ConsPlusNormal"/>
              <w:rPr>
                <w:rFonts w:ascii="Times New Roman" w:hAnsi="Times New Roman" w:cs="Times New Roman"/>
                <w:sz w:val="28"/>
                <w:szCs w:val="28"/>
              </w:rPr>
            </w:pPr>
            <w:r w:rsidRPr="004D15A2">
              <w:rPr>
                <w:rFonts w:ascii="Times New Roman" w:hAnsi="Times New Roman" w:cs="Times New Roman"/>
                <w:sz w:val="28"/>
                <w:szCs w:val="28"/>
              </w:rPr>
              <w:t xml:space="preserve">Полный электронный адрес размещения уведомления о разработке проекта муниципального нормативного правового акта. </w:t>
            </w:r>
          </w:p>
          <w:p w:rsidR="008D5B6A" w:rsidRDefault="008D5B6A" w:rsidP="008D5B6A">
            <w:pPr>
              <w:pStyle w:val="ConsPlusNormal"/>
              <w:rPr>
                <w:rFonts w:ascii="Times New Roman" w:hAnsi="Times New Roman" w:cs="Times New Roman"/>
                <w:sz w:val="28"/>
                <w:szCs w:val="28"/>
              </w:rPr>
            </w:pPr>
            <w:r w:rsidRPr="004D15A2">
              <w:rPr>
                <w:rFonts w:ascii="Times New Roman" w:hAnsi="Times New Roman" w:cs="Times New Roman"/>
                <w:sz w:val="28"/>
                <w:szCs w:val="28"/>
              </w:rPr>
              <w:t xml:space="preserve">Срок, в течение которого принимались предложения в связи с размещением уведомления. </w:t>
            </w:r>
          </w:p>
          <w:p w:rsidR="008D5B6A" w:rsidRPr="004D15A2" w:rsidRDefault="008D5B6A" w:rsidP="008D5B6A">
            <w:pPr>
              <w:pStyle w:val="ConsPlusNormal"/>
              <w:rPr>
                <w:rFonts w:ascii="Times New Roman" w:hAnsi="Times New Roman" w:cs="Times New Roman"/>
                <w:sz w:val="28"/>
                <w:szCs w:val="28"/>
              </w:rPr>
            </w:pPr>
            <w:r w:rsidRPr="004D15A2">
              <w:rPr>
                <w:rFonts w:ascii="Times New Roman" w:hAnsi="Times New Roman" w:cs="Times New Roman"/>
                <w:sz w:val="28"/>
                <w:szCs w:val="28"/>
              </w:rPr>
              <w:t>Свод предложений, поступивших в связи с размещением уведомления</w:t>
            </w:r>
          </w:p>
        </w:tc>
        <w:tc>
          <w:tcPr>
            <w:tcW w:w="5528" w:type="dxa"/>
          </w:tcPr>
          <w:p w:rsidR="008D5B6A" w:rsidRPr="00061948" w:rsidRDefault="008D5B6A" w:rsidP="008D5B6A">
            <w:pPr>
              <w:pStyle w:val="ConsPlusNormal"/>
              <w:rPr>
                <w:rFonts w:ascii="Times New Roman" w:hAnsi="Times New Roman" w:cs="Times New Roman"/>
                <w:sz w:val="28"/>
                <w:szCs w:val="28"/>
              </w:rPr>
            </w:pPr>
            <w:r w:rsidRPr="00061948">
              <w:rPr>
                <w:rFonts w:ascii="Times New Roman" w:hAnsi="Times New Roman" w:cs="Times New Roman"/>
                <w:sz w:val="28"/>
                <w:szCs w:val="28"/>
              </w:rPr>
              <w:t>Электронный адрес:</w:t>
            </w:r>
          </w:p>
          <w:p w:rsidR="008D5B6A" w:rsidRPr="00061948" w:rsidRDefault="008D5B6A" w:rsidP="008D5B6A">
            <w:pPr>
              <w:pStyle w:val="ConsPlusNormal"/>
              <w:rPr>
                <w:rFonts w:ascii="Times New Roman" w:hAnsi="Times New Roman" w:cs="Times New Roman"/>
                <w:sz w:val="28"/>
                <w:szCs w:val="28"/>
              </w:rPr>
            </w:pPr>
            <w:r w:rsidRPr="00061948">
              <w:rPr>
                <w:rFonts w:ascii="Times New Roman" w:hAnsi="Times New Roman" w:cs="Times New Roman"/>
                <w:sz w:val="28"/>
                <w:szCs w:val="28"/>
              </w:rPr>
              <w:t xml:space="preserve">http:// admtmr.ru/city/otsenka-reguliruyushchego-vozdeystviya-proektov-normativnykh-pravovykh-aktov-tutaevskogo-munitsipaln.php </w:t>
            </w:r>
          </w:p>
          <w:p w:rsidR="008D5B6A" w:rsidRPr="00061948" w:rsidRDefault="008D5B6A" w:rsidP="008D5B6A">
            <w:pPr>
              <w:pStyle w:val="ConsPlusNormal"/>
              <w:rPr>
                <w:rFonts w:ascii="Times New Roman" w:hAnsi="Times New Roman" w:cs="Times New Roman"/>
                <w:sz w:val="28"/>
                <w:szCs w:val="28"/>
              </w:rPr>
            </w:pPr>
          </w:p>
          <w:p w:rsidR="008D5B6A" w:rsidRPr="00061948" w:rsidRDefault="008D5B6A" w:rsidP="008D5B6A">
            <w:pPr>
              <w:pStyle w:val="ConsPlusNormal"/>
              <w:rPr>
                <w:rFonts w:ascii="Times New Roman" w:hAnsi="Times New Roman" w:cs="Times New Roman"/>
                <w:sz w:val="28"/>
                <w:szCs w:val="28"/>
              </w:rPr>
            </w:pPr>
            <w:r w:rsidRPr="00061948">
              <w:rPr>
                <w:rFonts w:ascii="Times New Roman" w:hAnsi="Times New Roman" w:cs="Times New Roman"/>
                <w:sz w:val="28"/>
                <w:szCs w:val="28"/>
              </w:rPr>
              <w:t>Предложени</w:t>
            </w:r>
            <w:r w:rsidR="00A634FF">
              <w:rPr>
                <w:rFonts w:ascii="Times New Roman" w:hAnsi="Times New Roman" w:cs="Times New Roman"/>
                <w:sz w:val="28"/>
                <w:szCs w:val="28"/>
              </w:rPr>
              <w:t>я принимались с 15.08.2022 по 23.08.2022</w:t>
            </w:r>
            <w:r w:rsidRPr="00061948">
              <w:rPr>
                <w:rFonts w:ascii="Times New Roman" w:hAnsi="Times New Roman" w:cs="Times New Roman"/>
                <w:sz w:val="28"/>
                <w:szCs w:val="28"/>
              </w:rPr>
              <w:t xml:space="preserve">. </w:t>
            </w:r>
          </w:p>
          <w:p w:rsidR="006C2985" w:rsidRPr="00061948" w:rsidRDefault="00A634FF" w:rsidP="001727CD">
            <w:pPr>
              <w:pStyle w:val="ConsPlusNormal"/>
              <w:rPr>
                <w:rFonts w:ascii="Times New Roman" w:hAnsi="Times New Roman" w:cs="Times New Roman"/>
                <w:sz w:val="28"/>
                <w:szCs w:val="28"/>
              </w:rPr>
            </w:pPr>
            <w:r>
              <w:rPr>
                <w:rFonts w:ascii="Times New Roman" w:hAnsi="Times New Roman" w:cs="Times New Roman"/>
                <w:sz w:val="28"/>
                <w:szCs w:val="28"/>
              </w:rPr>
              <w:t>Отзывов не поступило</w:t>
            </w:r>
            <w:bookmarkStart w:id="1" w:name="_GoBack"/>
            <w:bookmarkEnd w:id="1"/>
          </w:p>
        </w:tc>
      </w:tr>
      <w:tr w:rsidR="008D5B6A" w:rsidRPr="004D15A2" w:rsidTr="006D1330">
        <w:tc>
          <w:tcPr>
            <w:tcW w:w="10065" w:type="dxa"/>
            <w:gridSpan w:val="3"/>
          </w:tcPr>
          <w:p w:rsidR="008D5B6A" w:rsidRPr="004D15A2" w:rsidRDefault="008D5B6A" w:rsidP="008D5B6A">
            <w:pPr>
              <w:pStyle w:val="ConsPlusNormal"/>
              <w:jc w:val="center"/>
              <w:outlineLvl w:val="2"/>
              <w:rPr>
                <w:rFonts w:ascii="Times New Roman" w:hAnsi="Times New Roman" w:cs="Times New Roman"/>
                <w:sz w:val="28"/>
                <w:szCs w:val="28"/>
              </w:rPr>
            </w:pPr>
            <w:r w:rsidRPr="004D15A2">
              <w:rPr>
                <w:rFonts w:ascii="Times New Roman" w:hAnsi="Times New Roman" w:cs="Times New Roman"/>
                <w:sz w:val="28"/>
                <w:szCs w:val="28"/>
              </w:rPr>
              <w:t>2. Информация о предлагаемом регулировании</w:t>
            </w:r>
          </w:p>
        </w:tc>
      </w:tr>
      <w:tr w:rsidR="00A96967" w:rsidRPr="004D15A2" w:rsidTr="006C2985">
        <w:trPr>
          <w:trHeight w:val="2316"/>
        </w:trPr>
        <w:tc>
          <w:tcPr>
            <w:tcW w:w="623" w:type="dxa"/>
          </w:tcPr>
          <w:p w:rsidR="00A96967" w:rsidRPr="004D15A2" w:rsidRDefault="00A96967" w:rsidP="00A96967">
            <w:pPr>
              <w:pStyle w:val="ConsPlusNormal"/>
              <w:jc w:val="center"/>
              <w:rPr>
                <w:rFonts w:ascii="Times New Roman" w:hAnsi="Times New Roman" w:cs="Times New Roman"/>
                <w:sz w:val="28"/>
                <w:szCs w:val="28"/>
              </w:rPr>
            </w:pPr>
            <w:r w:rsidRPr="004D15A2">
              <w:rPr>
                <w:rFonts w:ascii="Times New Roman" w:hAnsi="Times New Roman" w:cs="Times New Roman"/>
                <w:sz w:val="28"/>
                <w:szCs w:val="28"/>
              </w:rPr>
              <w:lastRenderedPageBreak/>
              <w:t>2.1</w:t>
            </w:r>
          </w:p>
        </w:tc>
        <w:tc>
          <w:tcPr>
            <w:tcW w:w="3914" w:type="dxa"/>
          </w:tcPr>
          <w:p w:rsidR="00A96967" w:rsidRPr="004D15A2" w:rsidRDefault="00A96967" w:rsidP="00A96967">
            <w:pPr>
              <w:pStyle w:val="ConsPlusNormal"/>
              <w:rPr>
                <w:rFonts w:ascii="Times New Roman" w:hAnsi="Times New Roman" w:cs="Times New Roman"/>
                <w:sz w:val="28"/>
                <w:szCs w:val="28"/>
              </w:rPr>
            </w:pPr>
            <w:r w:rsidRPr="004D15A2">
              <w:rPr>
                <w:rFonts w:ascii="Times New Roman" w:hAnsi="Times New Roman" w:cs="Times New Roman"/>
                <w:sz w:val="28"/>
                <w:szCs w:val="28"/>
              </w:rPr>
              <w:t>Описание предлагаемого регулирования и иных возможных способов решения проблемы</w:t>
            </w:r>
          </w:p>
        </w:tc>
        <w:tc>
          <w:tcPr>
            <w:tcW w:w="5528" w:type="dxa"/>
          </w:tcPr>
          <w:p w:rsidR="006C2985" w:rsidRPr="006C2985" w:rsidRDefault="006C2985" w:rsidP="006C2985">
            <w:pPr>
              <w:jc w:val="both"/>
              <w:rPr>
                <w:sz w:val="28"/>
                <w:szCs w:val="28"/>
              </w:rPr>
            </w:pPr>
            <w:r w:rsidRPr="006C2985">
              <w:rPr>
                <w:sz w:val="28"/>
                <w:szCs w:val="28"/>
              </w:rPr>
              <w:t>Обоснование необходимости подготовки проекта акта, краткое изложение цели его регулирования с описанием проблемы, на решение которой направлено принятие акта:</w:t>
            </w:r>
          </w:p>
          <w:p w:rsidR="00A96967" w:rsidRPr="007443D7" w:rsidRDefault="006C2985" w:rsidP="006C2985">
            <w:pPr>
              <w:jc w:val="both"/>
              <w:rPr>
                <w:b/>
                <w:sz w:val="28"/>
                <w:szCs w:val="28"/>
              </w:rPr>
            </w:pPr>
            <w:r w:rsidRPr="006C2985">
              <w:rPr>
                <w:sz w:val="28"/>
                <w:szCs w:val="28"/>
              </w:rPr>
              <w:t>Приведение в соответствие Приложения к постановлению – Калькуляция стоимости платы за содержание жилого помещения.</w:t>
            </w:r>
          </w:p>
        </w:tc>
      </w:tr>
      <w:tr w:rsidR="00A96967" w:rsidRPr="004D15A2" w:rsidTr="006D1330">
        <w:tc>
          <w:tcPr>
            <w:tcW w:w="623" w:type="dxa"/>
          </w:tcPr>
          <w:p w:rsidR="00A96967" w:rsidRPr="004D15A2" w:rsidRDefault="00A96967" w:rsidP="00A96967">
            <w:pPr>
              <w:pStyle w:val="ConsPlusNormal"/>
              <w:jc w:val="center"/>
              <w:rPr>
                <w:rFonts w:ascii="Times New Roman" w:hAnsi="Times New Roman" w:cs="Times New Roman"/>
                <w:sz w:val="28"/>
                <w:szCs w:val="28"/>
              </w:rPr>
            </w:pPr>
            <w:r w:rsidRPr="004D15A2">
              <w:rPr>
                <w:rFonts w:ascii="Times New Roman" w:hAnsi="Times New Roman" w:cs="Times New Roman"/>
                <w:sz w:val="28"/>
                <w:szCs w:val="28"/>
              </w:rPr>
              <w:t>2.2</w:t>
            </w:r>
          </w:p>
        </w:tc>
        <w:tc>
          <w:tcPr>
            <w:tcW w:w="3914" w:type="dxa"/>
          </w:tcPr>
          <w:p w:rsidR="00A96967" w:rsidRPr="004D15A2" w:rsidRDefault="00A96967" w:rsidP="00A96967">
            <w:pPr>
              <w:pStyle w:val="ConsPlusNormal"/>
              <w:rPr>
                <w:rFonts w:ascii="Times New Roman" w:hAnsi="Times New Roman" w:cs="Times New Roman"/>
                <w:sz w:val="28"/>
                <w:szCs w:val="28"/>
              </w:rPr>
            </w:pPr>
            <w:r w:rsidRPr="004D15A2">
              <w:rPr>
                <w:rFonts w:ascii="Times New Roman" w:hAnsi="Times New Roman" w:cs="Times New Roman"/>
                <w:sz w:val="28"/>
                <w:szCs w:val="28"/>
              </w:rPr>
              <w:t>Риски негативных последствий решения проблемы предложенным способом регулирования</w:t>
            </w:r>
          </w:p>
        </w:tc>
        <w:tc>
          <w:tcPr>
            <w:tcW w:w="5528" w:type="dxa"/>
          </w:tcPr>
          <w:p w:rsidR="00A96967" w:rsidRPr="004D15A2" w:rsidRDefault="00A96967" w:rsidP="00A96967">
            <w:pPr>
              <w:pStyle w:val="ConsPlusNormal"/>
              <w:rPr>
                <w:rFonts w:ascii="Times New Roman" w:hAnsi="Times New Roman" w:cs="Times New Roman"/>
                <w:sz w:val="28"/>
                <w:szCs w:val="28"/>
              </w:rPr>
            </w:pPr>
            <w:r>
              <w:rPr>
                <w:rFonts w:ascii="Times New Roman" w:hAnsi="Times New Roman" w:cs="Times New Roman"/>
                <w:sz w:val="28"/>
                <w:szCs w:val="28"/>
              </w:rPr>
              <w:t>Не возникнет</w:t>
            </w:r>
          </w:p>
        </w:tc>
      </w:tr>
      <w:tr w:rsidR="00A96967" w:rsidRPr="004D15A2" w:rsidTr="006D1330">
        <w:tc>
          <w:tcPr>
            <w:tcW w:w="623" w:type="dxa"/>
          </w:tcPr>
          <w:p w:rsidR="00A96967" w:rsidRPr="004D15A2" w:rsidRDefault="00A96967" w:rsidP="00A96967">
            <w:pPr>
              <w:pStyle w:val="ConsPlusNormal"/>
              <w:jc w:val="center"/>
              <w:rPr>
                <w:rFonts w:ascii="Times New Roman" w:hAnsi="Times New Roman" w:cs="Times New Roman"/>
                <w:sz w:val="28"/>
                <w:szCs w:val="28"/>
              </w:rPr>
            </w:pPr>
            <w:r w:rsidRPr="004D15A2">
              <w:rPr>
                <w:rFonts w:ascii="Times New Roman" w:hAnsi="Times New Roman" w:cs="Times New Roman"/>
                <w:sz w:val="28"/>
                <w:szCs w:val="28"/>
              </w:rPr>
              <w:t>2.3</w:t>
            </w:r>
          </w:p>
        </w:tc>
        <w:tc>
          <w:tcPr>
            <w:tcW w:w="3914" w:type="dxa"/>
          </w:tcPr>
          <w:p w:rsidR="00A96967" w:rsidRPr="004D15A2" w:rsidRDefault="00A96967" w:rsidP="00A96967">
            <w:pPr>
              <w:pStyle w:val="ConsPlusNormal"/>
              <w:rPr>
                <w:rFonts w:ascii="Times New Roman" w:hAnsi="Times New Roman" w:cs="Times New Roman"/>
                <w:sz w:val="28"/>
                <w:szCs w:val="28"/>
              </w:rPr>
            </w:pPr>
            <w:r w:rsidRPr="004D15A2">
              <w:rPr>
                <w:rFonts w:ascii="Times New Roman" w:hAnsi="Times New Roman" w:cs="Times New Roman"/>
                <w:sz w:val="28"/>
                <w:szCs w:val="28"/>
              </w:rPr>
              <w:t>Основные группы субъектов предпринимательской и инвестиционной деятельности, иные заинтересованные лица, включая органы городского самоуправления, интересы которых будут затронуты предлагаемым регулированием</w:t>
            </w:r>
          </w:p>
        </w:tc>
        <w:tc>
          <w:tcPr>
            <w:tcW w:w="5528" w:type="dxa"/>
          </w:tcPr>
          <w:p w:rsidR="00A96967" w:rsidRPr="004D15A2" w:rsidRDefault="006C2985" w:rsidP="00A96967">
            <w:pPr>
              <w:pStyle w:val="ConsPlusNormal"/>
              <w:rPr>
                <w:rFonts w:ascii="Times New Roman" w:hAnsi="Times New Roman" w:cs="Times New Roman"/>
                <w:sz w:val="28"/>
                <w:szCs w:val="28"/>
              </w:rPr>
            </w:pPr>
            <w:r>
              <w:rPr>
                <w:rFonts w:ascii="Times New Roman" w:hAnsi="Times New Roman" w:cs="Times New Roman"/>
                <w:spacing w:val="2"/>
                <w:sz w:val="28"/>
                <w:szCs w:val="28"/>
                <w:shd w:val="clear" w:color="auto" w:fill="FFFFFF"/>
              </w:rPr>
              <w:t>Управляющие компании</w:t>
            </w:r>
          </w:p>
        </w:tc>
      </w:tr>
      <w:tr w:rsidR="00A96967" w:rsidRPr="004D15A2" w:rsidTr="006D1330">
        <w:tc>
          <w:tcPr>
            <w:tcW w:w="623" w:type="dxa"/>
          </w:tcPr>
          <w:p w:rsidR="00A96967" w:rsidRPr="004D15A2" w:rsidRDefault="00A96967" w:rsidP="00A96967">
            <w:pPr>
              <w:pStyle w:val="ConsPlusNormal"/>
              <w:jc w:val="center"/>
              <w:rPr>
                <w:rFonts w:ascii="Times New Roman" w:hAnsi="Times New Roman" w:cs="Times New Roman"/>
                <w:sz w:val="28"/>
                <w:szCs w:val="28"/>
              </w:rPr>
            </w:pPr>
            <w:r w:rsidRPr="004D15A2">
              <w:rPr>
                <w:rFonts w:ascii="Times New Roman" w:hAnsi="Times New Roman" w:cs="Times New Roman"/>
                <w:sz w:val="28"/>
                <w:szCs w:val="28"/>
              </w:rPr>
              <w:t>2.4</w:t>
            </w:r>
          </w:p>
        </w:tc>
        <w:tc>
          <w:tcPr>
            <w:tcW w:w="3914" w:type="dxa"/>
          </w:tcPr>
          <w:p w:rsidR="00A96967" w:rsidRPr="004D15A2" w:rsidRDefault="00A96967" w:rsidP="00A96967">
            <w:pPr>
              <w:pStyle w:val="ConsPlusNormal"/>
              <w:rPr>
                <w:rFonts w:ascii="Times New Roman" w:hAnsi="Times New Roman" w:cs="Times New Roman"/>
                <w:sz w:val="28"/>
                <w:szCs w:val="28"/>
              </w:rPr>
            </w:pPr>
            <w:r w:rsidRPr="004D15A2">
              <w:rPr>
                <w:rFonts w:ascii="Times New Roman" w:hAnsi="Times New Roman" w:cs="Times New Roman"/>
                <w:sz w:val="28"/>
                <w:szCs w:val="28"/>
              </w:rPr>
              <w:t>Новые обязанности, запреты, ограничения для субъектов предпринимательской и инвестиционной деятельности либо изменение содержания существующих обязанностей, запретов и ограничений</w:t>
            </w:r>
          </w:p>
        </w:tc>
        <w:tc>
          <w:tcPr>
            <w:tcW w:w="5528" w:type="dxa"/>
          </w:tcPr>
          <w:p w:rsidR="00A96967" w:rsidRPr="004D15A2" w:rsidRDefault="00A96967" w:rsidP="00A96967">
            <w:pPr>
              <w:pStyle w:val="ConsPlusNormal"/>
              <w:rPr>
                <w:rFonts w:ascii="Times New Roman" w:hAnsi="Times New Roman" w:cs="Times New Roman"/>
                <w:sz w:val="28"/>
                <w:szCs w:val="28"/>
              </w:rPr>
            </w:pPr>
            <w:r>
              <w:rPr>
                <w:rFonts w:ascii="Times New Roman" w:hAnsi="Times New Roman" w:cs="Times New Roman"/>
                <w:color w:val="000000" w:themeColor="text1"/>
                <w:spacing w:val="2"/>
                <w:sz w:val="28"/>
                <w:szCs w:val="28"/>
              </w:rPr>
              <w:t>Отсутствуют</w:t>
            </w:r>
          </w:p>
        </w:tc>
      </w:tr>
      <w:tr w:rsidR="008D5B6A" w:rsidRPr="004D15A2" w:rsidTr="006D1330">
        <w:tc>
          <w:tcPr>
            <w:tcW w:w="623" w:type="dxa"/>
          </w:tcPr>
          <w:p w:rsidR="008D5B6A" w:rsidRPr="004D15A2" w:rsidRDefault="008D5B6A" w:rsidP="008D5B6A">
            <w:pPr>
              <w:pStyle w:val="ConsPlusNormal"/>
              <w:jc w:val="center"/>
              <w:rPr>
                <w:rFonts w:ascii="Times New Roman" w:hAnsi="Times New Roman" w:cs="Times New Roman"/>
                <w:sz w:val="28"/>
                <w:szCs w:val="28"/>
              </w:rPr>
            </w:pPr>
            <w:r w:rsidRPr="004D15A2">
              <w:rPr>
                <w:rFonts w:ascii="Times New Roman" w:hAnsi="Times New Roman" w:cs="Times New Roman"/>
                <w:sz w:val="28"/>
                <w:szCs w:val="28"/>
              </w:rPr>
              <w:t>2.5</w:t>
            </w:r>
          </w:p>
        </w:tc>
        <w:tc>
          <w:tcPr>
            <w:tcW w:w="3914" w:type="dxa"/>
          </w:tcPr>
          <w:p w:rsidR="008D5B6A" w:rsidRPr="004D15A2" w:rsidRDefault="008D5B6A" w:rsidP="008D5B6A">
            <w:pPr>
              <w:pStyle w:val="ConsPlusNormal"/>
              <w:rPr>
                <w:rFonts w:ascii="Times New Roman" w:hAnsi="Times New Roman" w:cs="Times New Roman"/>
                <w:sz w:val="28"/>
                <w:szCs w:val="28"/>
              </w:rPr>
            </w:pPr>
            <w:r w:rsidRPr="004D15A2">
              <w:rPr>
                <w:rFonts w:ascii="Times New Roman" w:hAnsi="Times New Roman" w:cs="Times New Roman"/>
                <w:sz w:val="28"/>
                <w:szCs w:val="28"/>
              </w:rPr>
              <w:t xml:space="preserve">Новые полномочия, обязанности и права органов </w:t>
            </w:r>
            <w:r>
              <w:rPr>
                <w:rFonts w:ascii="Times New Roman" w:hAnsi="Times New Roman" w:cs="Times New Roman"/>
                <w:sz w:val="28"/>
                <w:szCs w:val="28"/>
              </w:rPr>
              <w:t>местного</w:t>
            </w:r>
            <w:r w:rsidRPr="004D15A2">
              <w:rPr>
                <w:rFonts w:ascii="Times New Roman" w:hAnsi="Times New Roman" w:cs="Times New Roman"/>
                <w:sz w:val="28"/>
                <w:szCs w:val="28"/>
              </w:rPr>
              <w:t xml:space="preserve"> самоуправления или сведения об их изменении, а также порядок их реализации</w:t>
            </w:r>
          </w:p>
        </w:tc>
        <w:tc>
          <w:tcPr>
            <w:tcW w:w="5528" w:type="dxa"/>
          </w:tcPr>
          <w:p w:rsidR="008D5B6A" w:rsidRPr="004D15A2" w:rsidRDefault="008D5B6A" w:rsidP="008D5B6A">
            <w:pPr>
              <w:pStyle w:val="ConsPlusNormal"/>
              <w:rPr>
                <w:rFonts w:ascii="Times New Roman" w:hAnsi="Times New Roman" w:cs="Times New Roman"/>
                <w:sz w:val="28"/>
                <w:szCs w:val="28"/>
              </w:rPr>
            </w:pPr>
            <w:r>
              <w:rPr>
                <w:rFonts w:ascii="Times New Roman" w:hAnsi="Times New Roman" w:cs="Times New Roman"/>
                <w:color w:val="000000" w:themeColor="text1"/>
                <w:spacing w:val="2"/>
                <w:sz w:val="28"/>
                <w:szCs w:val="28"/>
              </w:rPr>
              <w:t>Отсутствуют</w:t>
            </w:r>
          </w:p>
        </w:tc>
      </w:tr>
      <w:tr w:rsidR="008D5B6A" w:rsidRPr="004D15A2" w:rsidTr="006D1330">
        <w:tc>
          <w:tcPr>
            <w:tcW w:w="623" w:type="dxa"/>
          </w:tcPr>
          <w:p w:rsidR="008D5B6A" w:rsidRPr="004D15A2" w:rsidRDefault="008D5B6A" w:rsidP="008D5B6A">
            <w:pPr>
              <w:pStyle w:val="ConsPlusNormal"/>
              <w:jc w:val="center"/>
              <w:rPr>
                <w:rFonts w:ascii="Times New Roman" w:hAnsi="Times New Roman" w:cs="Times New Roman"/>
                <w:sz w:val="28"/>
                <w:szCs w:val="28"/>
              </w:rPr>
            </w:pPr>
            <w:r w:rsidRPr="004D15A2">
              <w:rPr>
                <w:rFonts w:ascii="Times New Roman" w:hAnsi="Times New Roman" w:cs="Times New Roman"/>
                <w:sz w:val="28"/>
                <w:szCs w:val="28"/>
              </w:rPr>
              <w:t>2.6</w:t>
            </w:r>
          </w:p>
        </w:tc>
        <w:tc>
          <w:tcPr>
            <w:tcW w:w="3914" w:type="dxa"/>
          </w:tcPr>
          <w:p w:rsidR="008D5B6A" w:rsidRPr="004D15A2" w:rsidRDefault="008D5B6A" w:rsidP="008D5B6A">
            <w:pPr>
              <w:pStyle w:val="ConsPlusNormal"/>
              <w:rPr>
                <w:rFonts w:ascii="Times New Roman" w:hAnsi="Times New Roman" w:cs="Times New Roman"/>
                <w:sz w:val="28"/>
                <w:szCs w:val="28"/>
              </w:rPr>
            </w:pPr>
            <w:r w:rsidRPr="004D15A2">
              <w:rPr>
                <w:rFonts w:ascii="Times New Roman" w:hAnsi="Times New Roman" w:cs="Times New Roman"/>
                <w:sz w:val="28"/>
                <w:szCs w:val="28"/>
              </w:rPr>
              <w:t xml:space="preserve">Оценка расходов (их наличие или отсутствие) субъектов предпринимательской и инвестиционной деятельности, связанных с необходимостью соблюдения установленных обязанностей, запретов, ограничений либо изменением содержания существующих обязанностей, запретов и </w:t>
            </w:r>
            <w:r w:rsidRPr="004D15A2">
              <w:rPr>
                <w:rFonts w:ascii="Times New Roman" w:hAnsi="Times New Roman" w:cs="Times New Roman"/>
                <w:sz w:val="28"/>
                <w:szCs w:val="28"/>
              </w:rPr>
              <w:lastRenderedPageBreak/>
              <w:t>ограничений</w:t>
            </w:r>
          </w:p>
        </w:tc>
        <w:tc>
          <w:tcPr>
            <w:tcW w:w="5528" w:type="dxa"/>
          </w:tcPr>
          <w:p w:rsidR="008D5B6A" w:rsidRPr="004D15A2" w:rsidRDefault="008D5B6A" w:rsidP="008D5B6A">
            <w:pPr>
              <w:pStyle w:val="ConsPlusNormal"/>
              <w:rPr>
                <w:rFonts w:ascii="Times New Roman" w:hAnsi="Times New Roman" w:cs="Times New Roman"/>
                <w:sz w:val="28"/>
                <w:szCs w:val="28"/>
              </w:rPr>
            </w:pPr>
            <w:r>
              <w:rPr>
                <w:rFonts w:ascii="Times New Roman" w:hAnsi="Times New Roman" w:cs="Times New Roman"/>
                <w:color w:val="000000" w:themeColor="text1"/>
                <w:spacing w:val="2"/>
                <w:sz w:val="28"/>
                <w:szCs w:val="28"/>
              </w:rPr>
              <w:lastRenderedPageBreak/>
              <w:t>Отсутствуют</w:t>
            </w:r>
          </w:p>
        </w:tc>
      </w:tr>
      <w:tr w:rsidR="008D5B6A" w:rsidRPr="004D15A2" w:rsidTr="006D1330">
        <w:tc>
          <w:tcPr>
            <w:tcW w:w="623" w:type="dxa"/>
          </w:tcPr>
          <w:p w:rsidR="008D5B6A" w:rsidRPr="004D15A2" w:rsidRDefault="008D5B6A" w:rsidP="008D5B6A">
            <w:pPr>
              <w:pStyle w:val="ConsPlusNormal"/>
              <w:jc w:val="center"/>
              <w:rPr>
                <w:rFonts w:ascii="Times New Roman" w:hAnsi="Times New Roman" w:cs="Times New Roman"/>
                <w:sz w:val="28"/>
                <w:szCs w:val="28"/>
              </w:rPr>
            </w:pPr>
            <w:r w:rsidRPr="004D15A2">
              <w:rPr>
                <w:rFonts w:ascii="Times New Roman" w:hAnsi="Times New Roman" w:cs="Times New Roman"/>
                <w:sz w:val="28"/>
                <w:szCs w:val="28"/>
              </w:rPr>
              <w:t>2.7</w:t>
            </w:r>
          </w:p>
        </w:tc>
        <w:tc>
          <w:tcPr>
            <w:tcW w:w="3914" w:type="dxa"/>
          </w:tcPr>
          <w:p w:rsidR="008D5B6A" w:rsidRPr="004D15A2" w:rsidRDefault="008D5B6A" w:rsidP="008D5B6A">
            <w:pPr>
              <w:pStyle w:val="ConsPlusNormal"/>
              <w:rPr>
                <w:rFonts w:ascii="Times New Roman" w:hAnsi="Times New Roman" w:cs="Times New Roman"/>
                <w:sz w:val="28"/>
                <w:szCs w:val="28"/>
              </w:rPr>
            </w:pPr>
            <w:r w:rsidRPr="004D15A2">
              <w:rPr>
                <w:rFonts w:ascii="Times New Roman" w:hAnsi="Times New Roman" w:cs="Times New Roman"/>
                <w:sz w:val="28"/>
                <w:szCs w:val="28"/>
              </w:rPr>
              <w:t>Оценка соответствующих расходов (возможных поступлений) бюджетов бюджетной системы Российской Федерации, включая расходы (возможные поступления) местного бюджета</w:t>
            </w:r>
          </w:p>
        </w:tc>
        <w:tc>
          <w:tcPr>
            <w:tcW w:w="5528" w:type="dxa"/>
          </w:tcPr>
          <w:p w:rsidR="008D5B6A" w:rsidRPr="004D15A2" w:rsidRDefault="008D5B6A" w:rsidP="008D5B6A">
            <w:pPr>
              <w:pStyle w:val="ConsPlusNormal"/>
              <w:rPr>
                <w:rFonts w:ascii="Times New Roman" w:hAnsi="Times New Roman" w:cs="Times New Roman"/>
                <w:sz w:val="28"/>
                <w:szCs w:val="28"/>
              </w:rPr>
            </w:pPr>
            <w:r>
              <w:rPr>
                <w:rFonts w:ascii="Times New Roman" w:hAnsi="Times New Roman" w:cs="Times New Roman"/>
                <w:color w:val="000000" w:themeColor="text1"/>
                <w:spacing w:val="2"/>
                <w:sz w:val="28"/>
                <w:szCs w:val="28"/>
              </w:rPr>
              <w:t>Не возникнет</w:t>
            </w:r>
          </w:p>
        </w:tc>
      </w:tr>
      <w:tr w:rsidR="00A96967" w:rsidRPr="004D15A2" w:rsidTr="006D1330">
        <w:tc>
          <w:tcPr>
            <w:tcW w:w="623" w:type="dxa"/>
          </w:tcPr>
          <w:p w:rsidR="00A96967" w:rsidRPr="004D15A2" w:rsidRDefault="00A96967" w:rsidP="00A96967">
            <w:pPr>
              <w:pStyle w:val="ConsPlusNormal"/>
              <w:jc w:val="center"/>
              <w:rPr>
                <w:rFonts w:ascii="Times New Roman" w:hAnsi="Times New Roman" w:cs="Times New Roman"/>
                <w:sz w:val="28"/>
                <w:szCs w:val="28"/>
              </w:rPr>
            </w:pPr>
            <w:r w:rsidRPr="004D15A2">
              <w:rPr>
                <w:rFonts w:ascii="Times New Roman" w:hAnsi="Times New Roman" w:cs="Times New Roman"/>
                <w:sz w:val="28"/>
                <w:szCs w:val="28"/>
              </w:rPr>
              <w:t>2.8</w:t>
            </w:r>
          </w:p>
        </w:tc>
        <w:tc>
          <w:tcPr>
            <w:tcW w:w="3914" w:type="dxa"/>
          </w:tcPr>
          <w:p w:rsidR="00A96967" w:rsidRPr="004D15A2" w:rsidRDefault="00A96967" w:rsidP="00A96967">
            <w:pPr>
              <w:pStyle w:val="ConsPlusNormal"/>
              <w:rPr>
                <w:rFonts w:ascii="Times New Roman" w:hAnsi="Times New Roman" w:cs="Times New Roman"/>
                <w:sz w:val="28"/>
                <w:szCs w:val="28"/>
              </w:rPr>
            </w:pPr>
            <w:r w:rsidRPr="004D15A2">
              <w:rPr>
                <w:rFonts w:ascii="Times New Roman" w:hAnsi="Times New Roman" w:cs="Times New Roman"/>
                <w:sz w:val="28"/>
                <w:szCs w:val="28"/>
              </w:rPr>
              <w:t>Необходимые для достижения заявленных целей регулирования организационно-технические, методологические, информационные и иные мероприятия</w:t>
            </w:r>
          </w:p>
        </w:tc>
        <w:tc>
          <w:tcPr>
            <w:tcW w:w="5528" w:type="dxa"/>
          </w:tcPr>
          <w:p w:rsidR="00A96967" w:rsidRPr="00AF2833" w:rsidRDefault="00A96967" w:rsidP="006C2985">
            <w:pPr>
              <w:pStyle w:val="1"/>
              <w:shd w:val="clear" w:color="auto" w:fill="FFFFFF"/>
              <w:spacing w:before="137" w:after="137"/>
              <w:jc w:val="both"/>
              <w:textAlignment w:val="baseline"/>
              <w:rPr>
                <w:b w:val="0"/>
                <w:sz w:val="28"/>
                <w:szCs w:val="28"/>
              </w:rPr>
            </w:pPr>
            <w:r w:rsidRPr="00AF2833">
              <w:rPr>
                <w:b w:val="0"/>
                <w:sz w:val="28"/>
                <w:szCs w:val="28"/>
              </w:rPr>
              <w:t xml:space="preserve">Принятие нормативно-правового акта регулирует законность </w:t>
            </w:r>
            <w:r w:rsidR="006C2985" w:rsidRPr="006C2985">
              <w:rPr>
                <w:b w:val="0"/>
                <w:sz w:val="28"/>
                <w:szCs w:val="28"/>
              </w:rPr>
              <w:t>утверждении размера платы за содержание и ремонт жилых помещений жилого фонда городского поселения Тутаев для нанимателей жилых помещений муниципального жилого фонда городского поселения Тутаев, собственников жилых помещений, которые не приняли решение об установлении размера платы за    содержание   и ремонт   жилых помещений жилого фонда городского поселения Тутаев</w:t>
            </w:r>
          </w:p>
        </w:tc>
      </w:tr>
      <w:tr w:rsidR="008D5B6A" w:rsidRPr="004D15A2" w:rsidTr="006D1330">
        <w:trPr>
          <w:trHeight w:val="1145"/>
        </w:trPr>
        <w:tc>
          <w:tcPr>
            <w:tcW w:w="623" w:type="dxa"/>
          </w:tcPr>
          <w:p w:rsidR="008D5B6A" w:rsidRPr="004D15A2" w:rsidRDefault="008D5B6A" w:rsidP="008D5B6A">
            <w:pPr>
              <w:pStyle w:val="ConsPlusNormal"/>
              <w:jc w:val="center"/>
              <w:rPr>
                <w:rFonts w:ascii="Times New Roman" w:hAnsi="Times New Roman" w:cs="Times New Roman"/>
                <w:sz w:val="28"/>
                <w:szCs w:val="28"/>
              </w:rPr>
            </w:pPr>
            <w:r w:rsidRPr="004D15A2">
              <w:rPr>
                <w:rFonts w:ascii="Times New Roman" w:hAnsi="Times New Roman" w:cs="Times New Roman"/>
                <w:sz w:val="28"/>
                <w:szCs w:val="28"/>
              </w:rPr>
              <w:t>2.9</w:t>
            </w:r>
          </w:p>
        </w:tc>
        <w:tc>
          <w:tcPr>
            <w:tcW w:w="3914" w:type="dxa"/>
          </w:tcPr>
          <w:p w:rsidR="008D5B6A" w:rsidRPr="004D15A2" w:rsidRDefault="008D5B6A" w:rsidP="008D5B6A">
            <w:pPr>
              <w:pStyle w:val="ConsPlusNormal"/>
              <w:rPr>
                <w:rFonts w:ascii="Times New Roman" w:hAnsi="Times New Roman" w:cs="Times New Roman"/>
                <w:sz w:val="28"/>
                <w:szCs w:val="28"/>
              </w:rPr>
            </w:pPr>
            <w:r w:rsidRPr="004D15A2">
              <w:rPr>
                <w:rFonts w:ascii="Times New Roman" w:hAnsi="Times New Roman" w:cs="Times New Roman"/>
                <w:sz w:val="28"/>
                <w:szCs w:val="28"/>
              </w:rPr>
              <w:t>Иные сведения, которые позволяют оценить обоснованность предлагаемого регулирования</w:t>
            </w:r>
          </w:p>
        </w:tc>
        <w:tc>
          <w:tcPr>
            <w:tcW w:w="5528" w:type="dxa"/>
          </w:tcPr>
          <w:p w:rsidR="008D5B6A" w:rsidRPr="004D15A2" w:rsidRDefault="008D5B6A" w:rsidP="008D5B6A">
            <w:pPr>
              <w:pStyle w:val="ConsPlusNormal"/>
              <w:rPr>
                <w:rFonts w:ascii="Times New Roman" w:hAnsi="Times New Roman" w:cs="Times New Roman"/>
                <w:sz w:val="28"/>
                <w:szCs w:val="28"/>
              </w:rPr>
            </w:pPr>
            <w:r>
              <w:rPr>
                <w:rFonts w:ascii="Times New Roman" w:hAnsi="Times New Roman"/>
                <w:sz w:val="28"/>
                <w:szCs w:val="28"/>
              </w:rPr>
              <w:t>Отсутствуют</w:t>
            </w:r>
          </w:p>
        </w:tc>
      </w:tr>
    </w:tbl>
    <w:p w:rsidR="007B1844" w:rsidRPr="006C2985" w:rsidRDefault="00313802" w:rsidP="007B1844">
      <w:pPr>
        <w:pStyle w:val="ConsPlusNormal"/>
        <w:ind w:firstLine="540"/>
        <w:jc w:val="both"/>
        <w:rPr>
          <w:rFonts w:ascii="Times New Roman" w:hAnsi="Times New Roman" w:cs="Times New Roman"/>
          <w:sz w:val="28"/>
          <w:szCs w:val="28"/>
          <w:highlight w:val="yellow"/>
        </w:rPr>
      </w:pPr>
      <w:r w:rsidRPr="006C2985">
        <w:rPr>
          <w:rFonts w:ascii="Times New Roman" w:hAnsi="Times New Roman" w:cs="Times New Roman"/>
          <w:sz w:val="28"/>
          <w:szCs w:val="28"/>
          <w:highlight w:val="yellow"/>
        </w:rPr>
        <w:t xml:space="preserve">Приложение: </w:t>
      </w:r>
      <w:r w:rsidR="007B1844" w:rsidRPr="006C2985">
        <w:rPr>
          <w:rFonts w:ascii="Times New Roman" w:hAnsi="Times New Roman" w:cs="Times New Roman"/>
          <w:sz w:val="28"/>
          <w:szCs w:val="28"/>
          <w:highlight w:val="yellow"/>
        </w:rPr>
        <w:t>3 положительных отзыва:</w:t>
      </w:r>
    </w:p>
    <w:p w:rsidR="00922970" w:rsidRPr="006C2985" w:rsidRDefault="00922970" w:rsidP="006D1330">
      <w:pPr>
        <w:pStyle w:val="ConsPlusNormal"/>
        <w:numPr>
          <w:ilvl w:val="0"/>
          <w:numId w:val="1"/>
        </w:numPr>
        <w:rPr>
          <w:rFonts w:ascii="Times New Roman" w:hAnsi="Times New Roman" w:cs="Times New Roman"/>
          <w:sz w:val="28"/>
          <w:szCs w:val="28"/>
          <w:highlight w:val="yellow"/>
        </w:rPr>
      </w:pPr>
      <w:r w:rsidRPr="006C2985">
        <w:rPr>
          <w:rFonts w:ascii="Times New Roman" w:hAnsi="Times New Roman" w:cs="Times New Roman"/>
          <w:sz w:val="28"/>
          <w:szCs w:val="28"/>
          <w:highlight w:val="yellow"/>
        </w:rPr>
        <w:t>Бакиров А.Ф.</w:t>
      </w:r>
      <w:r w:rsidR="006D1330" w:rsidRPr="006C2985">
        <w:rPr>
          <w:rFonts w:ascii="Times New Roman" w:hAnsi="Times New Roman" w:cs="Times New Roman"/>
          <w:sz w:val="28"/>
          <w:szCs w:val="28"/>
          <w:highlight w:val="yellow"/>
        </w:rPr>
        <w:t xml:space="preserve">, вход. №439 от 29.11.2021 (представлен по электронной почте 29.11.2021, исх. №1001/01-08) </w:t>
      </w:r>
      <w:r w:rsidRPr="006C2985">
        <w:rPr>
          <w:rFonts w:ascii="Times New Roman" w:hAnsi="Times New Roman" w:cs="Times New Roman"/>
          <w:sz w:val="28"/>
          <w:szCs w:val="28"/>
          <w:highlight w:val="yellow"/>
        </w:rPr>
        <w:t>– возражений нет;</w:t>
      </w:r>
    </w:p>
    <w:p w:rsidR="00922970" w:rsidRPr="006C2985" w:rsidRDefault="00922970" w:rsidP="006D1330">
      <w:pPr>
        <w:pStyle w:val="ac"/>
        <w:numPr>
          <w:ilvl w:val="0"/>
          <w:numId w:val="1"/>
        </w:numPr>
        <w:jc w:val="both"/>
        <w:rPr>
          <w:sz w:val="28"/>
          <w:szCs w:val="28"/>
          <w:highlight w:val="yellow"/>
        </w:rPr>
      </w:pPr>
      <w:r w:rsidRPr="006C2985">
        <w:rPr>
          <w:rFonts w:eastAsia="Batang"/>
          <w:noProof/>
          <w:sz w:val="28"/>
          <w:szCs w:val="28"/>
          <w:highlight w:val="yellow"/>
        </w:rPr>
        <w:t>ООО «Титан»</w:t>
      </w:r>
      <w:r w:rsidRPr="006C2985">
        <w:rPr>
          <w:sz w:val="28"/>
          <w:szCs w:val="28"/>
          <w:highlight w:val="yellow"/>
        </w:rPr>
        <w:t xml:space="preserve"> </w:t>
      </w:r>
      <w:r w:rsidR="006D1330" w:rsidRPr="006C2985">
        <w:rPr>
          <w:sz w:val="28"/>
          <w:szCs w:val="28"/>
          <w:highlight w:val="yellow"/>
        </w:rPr>
        <w:t xml:space="preserve">вход. №438 от 26.11.2021 (представлен письмом, исх. № 54 от 25.11.2021) </w:t>
      </w:r>
      <w:r w:rsidRPr="006C2985">
        <w:rPr>
          <w:sz w:val="28"/>
          <w:szCs w:val="28"/>
          <w:highlight w:val="yellow"/>
        </w:rPr>
        <w:t>– возражений нет, поддерживают проект;</w:t>
      </w:r>
    </w:p>
    <w:p w:rsidR="00495744" w:rsidRPr="006C2985" w:rsidRDefault="00922970" w:rsidP="006D1330">
      <w:pPr>
        <w:pStyle w:val="ac"/>
        <w:numPr>
          <w:ilvl w:val="0"/>
          <w:numId w:val="1"/>
        </w:numPr>
        <w:jc w:val="both"/>
        <w:rPr>
          <w:sz w:val="28"/>
          <w:szCs w:val="28"/>
          <w:highlight w:val="yellow"/>
        </w:rPr>
      </w:pPr>
      <w:r w:rsidRPr="006C2985">
        <w:rPr>
          <w:rFonts w:eastAsia="Batang"/>
          <w:noProof/>
          <w:sz w:val="28"/>
          <w:szCs w:val="28"/>
          <w:highlight w:val="yellow"/>
        </w:rPr>
        <w:t xml:space="preserve">ООО «Форест Восток» </w:t>
      </w:r>
      <w:r w:rsidR="006D1330" w:rsidRPr="006C2985">
        <w:rPr>
          <w:sz w:val="28"/>
          <w:szCs w:val="28"/>
          <w:highlight w:val="yellow"/>
        </w:rPr>
        <w:t xml:space="preserve">вход. №437 от 26.11.2021 (представлен письмом, исх. № 531 от 26.11.2021) </w:t>
      </w:r>
      <w:r w:rsidRPr="006C2985">
        <w:rPr>
          <w:sz w:val="28"/>
          <w:szCs w:val="28"/>
          <w:highlight w:val="yellow"/>
        </w:rPr>
        <w:t>- согласие с проектом</w:t>
      </w:r>
      <w:r w:rsidR="009467E8" w:rsidRPr="006C2985">
        <w:rPr>
          <w:sz w:val="28"/>
          <w:szCs w:val="28"/>
          <w:highlight w:val="yellow"/>
        </w:rPr>
        <w:t>.</w:t>
      </w:r>
      <w:r w:rsidR="006D1330" w:rsidRPr="006C2985">
        <w:rPr>
          <w:sz w:val="28"/>
          <w:szCs w:val="28"/>
          <w:highlight w:val="yellow"/>
        </w:rPr>
        <w:t xml:space="preserve"> </w:t>
      </w:r>
    </w:p>
    <w:sectPr w:rsidR="00495744" w:rsidRPr="006C2985" w:rsidSect="0078466A">
      <w:headerReference w:type="default" r:id="rId8"/>
      <w:pgSz w:w="11906" w:h="16838"/>
      <w:pgMar w:top="993" w:right="850" w:bottom="851"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72B2" w:rsidRDefault="007272B2" w:rsidP="008429E2">
      <w:r>
        <w:separator/>
      </w:r>
    </w:p>
  </w:endnote>
  <w:endnote w:type="continuationSeparator" w:id="0">
    <w:p w:rsidR="007272B2" w:rsidRDefault="007272B2" w:rsidP="008429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72B2" w:rsidRDefault="007272B2" w:rsidP="008429E2">
      <w:r>
        <w:separator/>
      </w:r>
    </w:p>
  </w:footnote>
  <w:footnote w:type="continuationSeparator" w:id="0">
    <w:p w:rsidR="007272B2" w:rsidRDefault="007272B2" w:rsidP="008429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09336484"/>
      <w:docPartObj>
        <w:docPartGallery w:val="Page Numbers (Top of Page)"/>
        <w:docPartUnique/>
      </w:docPartObj>
    </w:sdtPr>
    <w:sdtEndPr/>
    <w:sdtContent>
      <w:p w:rsidR="007A64B5" w:rsidRDefault="002E1042">
        <w:pPr>
          <w:pStyle w:val="a7"/>
          <w:jc w:val="center"/>
        </w:pPr>
        <w:r>
          <w:fldChar w:fldCharType="begin"/>
        </w:r>
        <w:r w:rsidR="007A64B5">
          <w:instrText>PAGE   \* MERGEFORMAT</w:instrText>
        </w:r>
        <w:r>
          <w:fldChar w:fldCharType="separate"/>
        </w:r>
        <w:r w:rsidR="00A634FF">
          <w:rPr>
            <w:noProof/>
          </w:rPr>
          <w:t>4</w:t>
        </w:r>
        <w:r>
          <w:fldChar w:fldCharType="end"/>
        </w:r>
      </w:p>
    </w:sdtContent>
  </w:sdt>
  <w:p w:rsidR="007C77C7" w:rsidRDefault="007C77C7">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B4730DD"/>
    <w:multiLevelType w:val="hybridMultilevel"/>
    <w:tmpl w:val="66182632"/>
    <w:lvl w:ilvl="0" w:tplc="8C0AC2B6">
      <w:start w:val="1"/>
      <w:numFmt w:val="decimal"/>
      <w:lvlText w:val="%1)"/>
      <w:lvlJc w:val="left"/>
      <w:pPr>
        <w:ind w:left="870" w:hanging="360"/>
      </w:pPr>
      <w:rPr>
        <w:rFonts w:ascii="Calibri" w:hAnsi="Calibri" w:cs="Calibri" w:hint="default"/>
      </w:rPr>
    </w:lvl>
    <w:lvl w:ilvl="1" w:tplc="04190019" w:tentative="1">
      <w:start w:val="1"/>
      <w:numFmt w:val="lowerLetter"/>
      <w:lvlText w:val="%2."/>
      <w:lvlJc w:val="left"/>
      <w:pPr>
        <w:ind w:left="1590" w:hanging="360"/>
      </w:pPr>
    </w:lvl>
    <w:lvl w:ilvl="2" w:tplc="0419001B" w:tentative="1">
      <w:start w:val="1"/>
      <w:numFmt w:val="lowerRoman"/>
      <w:lvlText w:val="%3."/>
      <w:lvlJc w:val="right"/>
      <w:pPr>
        <w:ind w:left="2310" w:hanging="180"/>
      </w:pPr>
    </w:lvl>
    <w:lvl w:ilvl="3" w:tplc="0419000F" w:tentative="1">
      <w:start w:val="1"/>
      <w:numFmt w:val="decimal"/>
      <w:lvlText w:val="%4."/>
      <w:lvlJc w:val="left"/>
      <w:pPr>
        <w:ind w:left="3030" w:hanging="360"/>
      </w:pPr>
    </w:lvl>
    <w:lvl w:ilvl="4" w:tplc="04190019" w:tentative="1">
      <w:start w:val="1"/>
      <w:numFmt w:val="lowerLetter"/>
      <w:lvlText w:val="%5."/>
      <w:lvlJc w:val="left"/>
      <w:pPr>
        <w:ind w:left="3750" w:hanging="360"/>
      </w:pPr>
    </w:lvl>
    <w:lvl w:ilvl="5" w:tplc="0419001B" w:tentative="1">
      <w:start w:val="1"/>
      <w:numFmt w:val="lowerRoman"/>
      <w:lvlText w:val="%6."/>
      <w:lvlJc w:val="right"/>
      <w:pPr>
        <w:ind w:left="4470" w:hanging="180"/>
      </w:pPr>
    </w:lvl>
    <w:lvl w:ilvl="6" w:tplc="0419000F" w:tentative="1">
      <w:start w:val="1"/>
      <w:numFmt w:val="decimal"/>
      <w:lvlText w:val="%7."/>
      <w:lvlJc w:val="left"/>
      <w:pPr>
        <w:ind w:left="5190" w:hanging="360"/>
      </w:pPr>
    </w:lvl>
    <w:lvl w:ilvl="7" w:tplc="04190019" w:tentative="1">
      <w:start w:val="1"/>
      <w:numFmt w:val="lowerLetter"/>
      <w:lvlText w:val="%8."/>
      <w:lvlJc w:val="left"/>
      <w:pPr>
        <w:ind w:left="5910" w:hanging="360"/>
      </w:pPr>
    </w:lvl>
    <w:lvl w:ilvl="8" w:tplc="0419001B" w:tentative="1">
      <w:start w:val="1"/>
      <w:numFmt w:val="lowerRoman"/>
      <w:lvlText w:val="%9."/>
      <w:lvlJc w:val="right"/>
      <w:pPr>
        <w:ind w:left="663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802"/>
    <w:rsid w:val="00005001"/>
    <w:rsid w:val="00012FBE"/>
    <w:rsid w:val="00014C50"/>
    <w:rsid w:val="00027A24"/>
    <w:rsid w:val="00061948"/>
    <w:rsid w:val="000658A9"/>
    <w:rsid w:val="00075B86"/>
    <w:rsid w:val="00096DE7"/>
    <w:rsid w:val="000A2C5D"/>
    <w:rsid w:val="000A5888"/>
    <w:rsid w:val="000C3295"/>
    <w:rsid w:val="000D0C4D"/>
    <w:rsid w:val="000D6657"/>
    <w:rsid w:val="000E24B4"/>
    <w:rsid w:val="000E369B"/>
    <w:rsid w:val="000E77B8"/>
    <w:rsid w:val="000F10BB"/>
    <w:rsid w:val="000F710E"/>
    <w:rsid w:val="00102859"/>
    <w:rsid w:val="00117BB1"/>
    <w:rsid w:val="00125EED"/>
    <w:rsid w:val="001356E9"/>
    <w:rsid w:val="001448DE"/>
    <w:rsid w:val="00163DA2"/>
    <w:rsid w:val="00171D66"/>
    <w:rsid w:val="001727CD"/>
    <w:rsid w:val="0018690B"/>
    <w:rsid w:val="001B3438"/>
    <w:rsid w:val="001C4CC8"/>
    <w:rsid w:val="00222640"/>
    <w:rsid w:val="00233E9B"/>
    <w:rsid w:val="0024418A"/>
    <w:rsid w:val="002815BA"/>
    <w:rsid w:val="00286614"/>
    <w:rsid w:val="00292BDD"/>
    <w:rsid w:val="002C220B"/>
    <w:rsid w:val="002C39A5"/>
    <w:rsid w:val="002C65A7"/>
    <w:rsid w:val="002D3937"/>
    <w:rsid w:val="002E1042"/>
    <w:rsid w:val="002E1C65"/>
    <w:rsid w:val="002F4E41"/>
    <w:rsid w:val="00300E28"/>
    <w:rsid w:val="00303DF0"/>
    <w:rsid w:val="003078D6"/>
    <w:rsid w:val="00313802"/>
    <w:rsid w:val="003149B1"/>
    <w:rsid w:val="00315FE9"/>
    <w:rsid w:val="003223DB"/>
    <w:rsid w:val="00335ACE"/>
    <w:rsid w:val="00356366"/>
    <w:rsid w:val="00360D79"/>
    <w:rsid w:val="00373318"/>
    <w:rsid w:val="003771B8"/>
    <w:rsid w:val="003966B4"/>
    <w:rsid w:val="00396EE3"/>
    <w:rsid w:val="003A3345"/>
    <w:rsid w:val="003A7F3B"/>
    <w:rsid w:val="003B0610"/>
    <w:rsid w:val="003B0AC7"/>
    <w:rsid w:val="003B5E78"/>
    <w:rsid w:val="003E2E39"/>
    <w:rsid w:val="003E55C5"/>
    <w:rsid w:val="003F3F51"/>
    <w:rsid w:val="003F640D"/>
    <w:rsid w:val="003F7AC8"/>
    <w:rsid w:val="004031DA"/>
    <w:rsid w:val="0040515C"/>
    <w:rsid w:val="00415A7F"/>
    <w:rsid w:val="004166F1"/>
    <w:rsid w:val="0042510F"/>
    <w:rsid w:val="004276E6"/>
    <w:rsid w:val="00430E6E"/>
    <w:rsid w:val="00433ECB"/>
    <w:rsid w:val="00455928"/>
    <w:rsid w:val="004659CA"/>
    <w:rsid w:val="00467AAE"/>
    <w:rsid w:val="004744AB"/>
    <w:rsid w:val="004765D4"/>
    <w:rsid w:val="00481A42"/>
    <w:rsid w:val="004832D9"/>
    <w:rsid w:val="004854E7"/>
    <w:rsid w:val="00490EAB"/>
    <w:rsid w:val="004926AE"/>
    <w:rsid w:val="00495537"/>
    <w:rsid w:val="00495744"/>
    <w:rsid w:val="004B3F4E"/>
    <w:rsid w:val="004B6C02"/>
    <w:rsid w:val="004D15A2"/>
    <w:rsid w:val="004D715B"/>
    <w:rsid w:val="004E429C"/>
    <w:rsid w:val="004F11B3"/>
    <w:rsid w:val="004F369F"/>
    <w:rsid w:val="00503F7B"/>
    <w:rsid w:val="005116AB"/>
    <w:rsid w:val="00513260"/>
    <w:rsid w:val="00517159"/>
    <w:rsid w:val="00524EB8"/>
    <w:rsid w:val="0056532B"/>
    <w:rsid w:val="00566F14"/>
    <w:rsid w:val="005742A9"/>
    <w:rsid w:val="00591900"/>
    <w:rsid w:val="005A6C30"/>
    <w:rsid w:val="005C372E"/>
    <w:rsid w:val="005C4BFE"/>
    <w:rsid w:val="005D05C2"/>
    <w:rsid w:val="005D1648"/>
    <w:rsid w:val="005D5CCF"/>
    <w:rsid w:val="005D7816"/>
    <w:rsid w:val="006038C3"/>
    <w:rsid w:val="00612363"/>
    <w:rsid w:val="00614281"/>
    <w:rsid w:val="00626BDE"/>
    <w:rsid w:val="006341A2"/>
    <w:rsid w:val="00641CFC"/>
    <w:rsid w:val="00650BA1"/>
    <w:rsid w:val="006562B8"/>
    <w:rsid w:val="0065768C"/>
    <w:rsid w:val="006578E1"/>
    <w:rsid w:val="00661802"/>
    <w:rsid w:val="00662E5C"/>
    <w:rsid w:val="00665B35"/>
    <w:rsid w:val="00667763"/>
    <w:rsid w:val="0068135B"/>
    <w:rsid w:val="00681A56"/>
    <w:rsid w:val="00691F5D"/>
    <w:rsid w:val="006A15B4"/>
    <w:rsid w:val="006C1447"/>
    <w:rsid w:val="006C2985"/>
    <w:rsid w:val="006D1330"/>
    <w:rsid w:val="006E3A3B"/>
    <w:rsid w:val="00700BAE"/>
    <w:rsid w:val="00707E52"/>
    <w:rsid w:val="00714F71"/>
    <w:rsid w:val="007205DA"/>
    <w:rsid w:val="007218E4"/>
    <w:rsid w:val="007272B2"/>
    <w:rsid w:val="00736545"/>
    <w:rsid w:val="007443D7"/>
    <w:rsid w:val="00746D05"/>
    <w:rsid w:val="00751674"/>
    <w:rsid w:val="0076137D"/>
    <w:rsid w:val="0078466A"/>
    <w:rsid w:val="00795624"/>
    <w:rsid w:val="007A274E"/>
    <w:rsid w:val="007A64B5"/>
    <w:rsid w:val="007B1844"/>
    <w:rsid w:val="007B6E2B"/>
    <w:rsid w:val="007C77C7"/>
    <w:rsid w:val="007E2B60"/>
    <w:rsid w:val="007E3E5D"/>
    <w:rsid w:val="007E484B"/>
    <w:rsid w:val="007E6DCC"/>
    <w:rsid w:val="007F639B"/>
    <w:rsid w:val="00801639"/>
    <w:rsid w:val="00812892"/>
    <w:rsid w:val="00812FCD"/>
    <w:rsid w:val="00813DB9"/>
    <w:rsid w:val="00813DFF"/>
    <w:rsid w:val="00824F55"/>
    <w:rsid w:val="0083088D"/>
    <w:rsid w:val="008418E3"/>
    <w:rsid w:val="008429E2"/>
    <w:rsid w:val="008526A1"/>
    <w:rsid w:val="00862864"/>
    <w:rsid w:val="00863917"/>
    <w:rsid w:val="00870A35"/>
    <w:rsid w:val="00872942"/>
    <w:rsid w:val="0089495E"/>
    <w:rsid w:val="008C41A4"/>
    <w:rsid w:val="008D5B6A"/>
    <w:rsid w:val="008E4DC8"/>
    <w:rsid w:val="009057E7"/>
    <w:rsid w:val="00906D3F"/>
    <w:rsid w:val="0091582A"/>
    <w:rsid w:val="00922970"/>
    <w:rsid w:val="009467E8"/>
    <w:rsid w:val="00952B3F"/>
    <w:rsid w:val="00977BCB"/>
    <w:rsid w:val="009A56E5"/>
    <w:rsid w:val="009B2DDF"/>
    <w:rsid w:val="009B7872"/>
    <w:rsid w:val="009C3B52"/>
    <w:rsid w:val="009C5BED"/>
    <w:rsid w:val="009E4933"/>
    <w:rsid w:val="009E7E70"/>
    <w:rsid w:val="009F6830"/>
    <w:rsid w:val="00A20A1E"/>
    <w:rsid w:val="00A20F07"/>
    <w:rsid w:val="00A21F83"/>
    <w:rsid w:val="00A22178"/>
    <w:rsid w:val="00A2433B"/>
    <w:rsid w:val="00A27469"/>
    <w:rsid w:val="00A32B8A"/>
    <w:rsid w:val="00A40532"/>
    <w:rsid w:val="00A4512F"/>
    <w:rsid w:val="00A47390"/>
    <w:rsid w:val="00A53B5C"/>
    <w:rsid w:val="00A61CFF"/>
    <w:rsid w:val="00A634FF"/>
    <w:rsid w:val="00A74057"/>
    <w:rsid w:val="00A82082"/>
    <w:rsid w:val="00A8692C"/>
    <w:rsid w:val="00A90E5A"/>
    <w:rsid w:val="00A9242F"/>
    <w:rsid w:val="00A96967"/>
    <w:rsid w:val="00AA36A9"/>
    <w:rsid w:val="00AA6FA0"/>
    <w:rsid w:val="00AB24E8"/>
    <w:rsid w:val="00AB2BA2"/>
    <w:rsid w:val="00AB421C"/>
    <w:rsid w:val="00AC3297"/>
    <w:rsid w:val="00AD2E67"/>
    <w:rsid w:val="00AE1627"/>
    <w:rsid w:val="00AE4442"/>
    <w:rsid w:val="00AE5200"/>
    <w:rsid w:val="00AE6E65"/>
    <w:rsid w:val="00AE75FE"/>
    <w:rsid w:val="00AF1603"/>
    <w:rsid w:val="00AF28B3"/>
    <w:rsid w:val="00AF66C7"/>
    <w:rsid w:val="00B0385E"/>
    <w:rsid w:val="00B03A3A"/>
    <w:rsid w:val="00B11110"/>
    <w:rsid w:val="00B16774"/>
    <w:rsid w:val="00B23D10"/>
    <w:rsid w:val="00B27DC2"/>
    <w:rsid w:val="00B3488E"/>
    <w:rsid w:val="00B35861"/>
    <w:rsid w:val="00B43893"/>
    <w:rsid w:val="00B51CCC"/>
    <w:rsid w:val="00B66381"/>
    <w:rsid w:val="00B707A0"/>
    <w:rsid w:val="00B77D2B"/>
    <w:rsid w:val="00B807F8"/>
    <w:rsid w:val="00B86F66"/>
    <w:rsid w:val="00B92A88"/>
    <w:rsid w:val="00BD5CAB"/>
    <w:rsid w:val="00BE015D"/>
    <w:rsid w:val="00BE2A37"/>
    <w:rsid w:val="00BE6BB7"/>
    <w:rsid w:val="00BF60F3"/>
    <w:rsid w:val="00C01CEA"/>
    <w:rsid w:val="00C0459E"/>
    <w:rsid w:val="00C07254"/>
    <w:rsid w:val="00C11AB4"/>
    <w:rsid w:val="00C13995"/>
    <w:rsid w:val="00C22A53"/>
    <w:rsid w:val="00C52F1F"/>
    <w:rsid w:val="00C652EA"/>
    <w:rsid w:val="00C73DFB"/>
    <w:rsid w:val="00C74E8E"/>
    <w:rsid w:val="00C8222F"/>
    <w:rsid w:val="00CA3C87"/>
    <w:rsid w:val="00CC5D3C"/>
    <w:rsid w:val="00CE0762"/>
    <w:rsid w:val="00D03025"/>
    <w:rsid w:val="00D15811"/>
    <w:rsid w:val="00D20561"/>
    <w:rsid w:val="00D47406"/>
    <w:rsid w:val="00D47DF5"/>
    <w:rsid w:val="00D75029"/>
    <w:rsid w:val="00D759EE"/>
    <w:rsid w:val="00DA67C3"/>
    <w:rsid w:val="00DC6AC1"/>
    <w:rsid w:val="00DC6C72"/>
    <w:rsid w:val="00DE0B32"/>
    <w:rsid w:val="00E00D24"/>
    <w:rsid w:val="00E10DC2"/>
    <w:rsid w:val="00E20CC4"/>
    <w:rsid w:val="00E2196A"/>
    <w:rsid w:val="00E27198"/>
    <w:rsid w:val="00E402C7"/>
    <w:rsid w:val="00E55455"/>
    <w:rsid w:val="00E60BD9"/>
    <w:rsid w:val="00E80345"/>
    <w:rsid w:val="00E9557E"/>
    <w:rsid w:val="00E96B4D"/>
    <w:rsid w:val="00EA4DBB"/>
    <w:rsid w:val="00EB3FEC"/>
    <w:rsid w:val="00EB6C12"/>
    <w:rsid w:val="00EC1B00"/>
    <w:rsid w:val="00EC49A5"/>
    <w:rsid w:val="00EC4D1F"/>
    <w:rsid w:val="00EC7744"/>
    <w:rsid w:val="00ED3997"/>
    <w:rsid w:val="00EE354B"/>
    <w:rsid w:val="00EF2A6B"/>
    <w:rsid w:val="00F17BBC"/>
    <w:rsid w:val="00F242FA"/>
    <w:rsid w:val="00F4231A"/>
    <w:rsid w:val="00F5399C"/>
    <w:rsid w:val="00F65F4A"/>
    <w:rsid w:val="00F70E2A"/>
    <w:rsid w:val="00F8457C"/>
    <w:rsid w:val="00F9395A"/>
    <w:rsid w:val="00FA19D7"/>
    <w:rsid w:val="00FC2535"/>
    <w:rsid w:val="00FD2208"/>
    <w:rsid w:val="00FD6B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5E9508A-2846-4C1C-9F2A-F9990AFC0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6FA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A6FA0"/>
    <w:pPr>
      <w:keepNext/>
      <w:jc w:val="center"/>
      <w:outlineLvl w:val="0"/>
    </w:pPr>
    <w:rPr>
      <w:b/>
      <w:sz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1380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1380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1380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13802"/>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10">
    <w:name w:val="Заголовок 1 Знак"/>
    <w:basedOn w:val="a0"/>
    <w:link w:val="1"/>
    <w:rsid w:val="00AA6FA0"/>
    <w:rPr>
      <w:rFonts w:ascii="Times New Roman" w:eastAsia="Times New Roman" w:hAnsi="Times New Roman" w:cs="Times New Roman"/>
      <w:b/>
      <w:sz w:val="40"/>
      <w:szCs w:val="24"/>
      <w:lang w:eastAsia="ru-RU"/>
    </w:rPr>
  </w:style>
  <w:style w:type="paragraph" w:styleId="a3">
    <w:name w:val="Plain Text"/>
    <w:basedOn w:val="a"/>
    <w:link w:val="a4"/>
    <w:semiHidden/>
    <w:unhideWhenUsed/>
    <w:rsid w:val="00AA6FA0"/>
    <w:rPr>
      <w:rFonts w:ascii="Courier New" w:hAnsi="Courier New" w:cs="Courier New"/>
      <w:sz w:val="20"/>
      <w:szCs w:val="20"/>
    </w:rPr>
  </w:style>
  <w:style w:type="character" w:customStyle="1" w:styleId="a4">
    <w:name w:val="Текст Знак"/>
    <w:basedOn w:val="a0"/>
    <w:link w:val="a3"/>
    <w:semiHidden/>
    <w:rsid w:val="00AA6FA0"/>
    <w:rPr>
      <w:rFonts w:ascii="Courier New" w:eastAsia="Times New Roman" w:hAnsi="Courier New" w:cs="Courier New"/>
      <w:sz w:val="20"/>
      <w:szCs w:val="20"/>
      <w:lang w:eastAsia="ru-RU"/>
    </w:rPr>
  </w:style>
  <w:style w:type="paragraph" w:customStyle="1" w:styleId="c2">
    <w:name w:val="c2"/>
    <w:basedOn w:val="a"/>
    <w:rsid w:val="00AA6FA0"/>
    <w:pPr>
      <w:spacing w:before="100" w:beforeAutospacing="1" w:after="100" w:afterAutospacing="1"/>
    </w:pPr>
    <w:rPr>
      <w:rFonts w:ascii="Arial Unicode MS" w:eastAsia="Arial Unicode MS" w:hAnsi="Arial Unicode MS" w:cs="Arial Unicode MS"/>
      <w:b/>
      <w:bCs/>
    </w:rPr>
  </w:style>
  <w:style w:type="paragraph" w:styleId="a5">
    <w:name w:val="Balloon Text"/>
    <w:basedOn w:val="a"/>
    <w:link w:val="a6"/>
    <w:uiPriority w:val="99"/>
    <w:semiHidden/>
    <w:unhideWhenUsed/>
    <w:rsid w:val="00AA6FA0"/>
    <w:rPr>
      <w:rFonts w:ascii="Tahoma" w:hAnsi="Tahoma" w:cs="Tahoma"/>
      <w:sz w:val="16"/>
      <w:szCs w:val="16"/>
    </w:rPr>
  </w:style>
  <w:style w:type="character" w:customStyle="1" w:styleId="a6">
    <w:name w:val="Текст выноски Знак"/>
    <w:basedOn w:val="a0"/>
    <w:link w:val="a5"/>
    <w:uiPriority w:val="99"/>
    <w:semiHidden/>
    <w:rsid w:val="00AA6FA0"/>
    <w:rPr>
      <w:rFonts w:ascii="Tahoma" w:eastAsia="Times New Roman" w:hAnsi="Tahoma" w:cs="Tahoma"/>
      <w:sz w:val="16"/>
      <w:szCs w:val="16"/>
      <w:lang w:eastAsia="ru-RU"/>
    </w:rPr>
  </w:style>
  <w:style w:type="paragraph" w:styleId="a7">
    <w:name w:val="header"/>
    <w:basedOn w:val="a"/>
    <w:link w:val="a8"/>
    <w:uiPriority w:val="99"/>
    <w:unhideWhenUsed/>
    <w:rsid w:val="008429E2"/>
    <w:pPr>
      <w:tabs>
        <w:tab w:val="center" w:pos="4677"/>
        <w:tab w:val="right" w:pos="9355"/>
      </w:tabs>
    </w:pPr>
  </w:style>
  <w:style w:type="character" w:customStyle="1" w:styleId="a8">
    <w:name w:val="Верхний колонтитул Знак"/>
    <w:basedOn w:val="a0"/>
    <w:link w:val="a7"/>
    <w:uiPriority w:val="99"/>
    <w:rsid w:val="008429E2"/>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8429E2"/>
    <w:pPr>
      <w:tabs>
        <w:tab w:val="center" w:pos="4677"/>
        <w:tab w:val="right" w:pos="9355"/>
      </w:tabs>
    </w:pPr>
  </w:style>
  <w:style w:type="character" w:customStyle="1" w:styleId="aa">
    <w:name w:val="Нижний колонтитул Знак"/>
    <w:basedOn w:val="a0"/>
    <w:link w:val="a9"/>
    <w:uiPriority w:val="99"/>
    <w:rsid w:val="008429E2"/>
    <w:rPr>
      <w:rFonts w:ascii="Times New Roman" w:eastAsia="Times New Roman" w:hAnsi="Times New Roman" w:cs="Times New Roman"/>
      <w:sz w:val="24"/>
      <w:szCs w:val="24"/>
      <w:lang w:eastAsia="ru-RU"/>
    </w:rPr>
  </w:style>
  <w:style w:type="character" w:styleId="ab">
    <w:name w:val="Hyperlink"/>
    <w:basedOn w:val="a0"/>
    <w:uiPriority w:val="99"/>
    <w:unhideWhenUsed/>
    <w:rsid w:val="002815BA"/>
    <w:rPr>
      <w:color w:val="0000FF" w:themeColor="hyperlink"/>
      <w:u w:val="single"/>
    </w:rPr>
  </w:style>
  <w:style w:type="paragraph" w:styleId="ac">
    <w:name w:val="List Paragraph"/>
    <w:basedOn w:val="a"/>
    <w:uiPriority w:val="34"/>
    <w:qFormat/>
    <w:rsid w:val="006D13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6508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838F54-AF1E-49D8-BD62-35AA2246FA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866</Words>
  <Characters>4940</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konnov</dc:creator>
  <cp:lastModifiedBy>user</cp:lastModifiedBy>
  <cp:revision>3</cp:revision>
  <dcterms:created xsi:type="dcterms:W3CDTF">2022-09-20T06:22:00Z</dcterms:created>
  <dcterms:modified xsi:type="dcterms:W3CDTF">2022-09-20T06:34:00Z</dcterms:modified>
</cp:coreProperties>
</file>