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57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5850B1" w:rsidTr="00044F73">
        <w:tc>
          <w:tcPr>
            <w:tcW w:w="9360" w:type="dxa"/>
            <w:shd w:val="clear" w:color="auto" w:fill="auto"/>
          </w:tcPr>
          <w:p w:rsidR="005850B1" w:rsidRDefault="005850B1" w:rsidP="00044F73">
            <w:pPr>
              <w:pStyle w:val="1"/>
              <w:tabs>
                <w:tab w:val="left" w:pos="0"/>
              </w:tabs>
              <w:snapToGrid w:val="0"/>
              <w:rPr>
                <w:b w:val="0"/>
                <w:sz w:val="28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604520" cy="795020"/>
                  <wp:effectExtent l="0" t="0" r="508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95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0B1" w:rsidRDefault="005850B1" w:rsidP="00044F73">
            <w:pPr>
              <w:pStyle w:val="1"/>
              <w:tabs>
                <w:tab w:val="left" w:pos="0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5850B1" w:rsidRDefault="005850B1" w:rsidP="00044F73"/>
          <w:p w:rsidR="005850B1" w:rsidRDefault="005850B1" w:rsidP="00044F73">
            <w:pPr>
              <w:pStyle w:val="1"/>
              <w:tabs>
                <w:tab w:val="left" w:pos="0"/>
              </w:tabs>
            </w:pPr>
            <w:r>
              <w:t>ПОСТАНОВЛЕНИЕ</w:t>
            </w:r>
          </w:p>
          <w:p w:rsidR="005850B1" w:rsidRDefault="005850B1" w:rsidP="00044F73">
            <w:pPr>
              <w:rPr>
                <w:b/>
              </w:rPr>
            </w:pPr>
          </w:p>
          <w:p w:rsidR="005850B1" w:rsidRDefault="00F95C94" w:rsidP="00044F73">
            <w:pPr>
              <w:rPr>
                <w:b/>
              </w:rPr>
            </w:pPr>
            <w:r>
              <w:rPr>
                <w:b/>
              </w:rPr>
              <w:t>О</w:t>
            </w:r>
            <w:r w:rsidR="005850B1">
              <w:rPr>
                <w:b/>
              </w:rPr>
              <w:t>т</w:t>
            </w:r>
            <w:r>
              <w:rPr>
                <w:b/>
              </w:rPr>
              <w:t xml:space="preserve"> 23.08.2022</w:t>
            </w:r>
            <w:r w:rsidR="005850B1">
              <w:rPr>
                <w:b/>
              </w:rPr>
              <w:t xml:space="preserve"> № </w:t>
            </w:r>
            <w:r>
              <w:rPr>
                <w:b/>
              </w:rPr>
              <w:t>626-п</w:t>
            </w:r>
          </w:p>
          <w:p w:rsidR="005850B1" w:rsidRDefault="005850B1" w:rsidP="00044F73">
            <w:pPr>
              <w:pStyle w:val="c2"/>
              <w:spacing w:before="0" w:after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5850B1" w:rsidRDefault="005850B1" w:rsidP="005850B1">
      <w:pPr>
        <w:jc w:val="both"/>
      </w:pPr>
    </w:p>
    <w:p w:rsidR="005850B1" w:rsidRPr="00EA206C" w:rsidRDefault="005850B1" w:rsidP="005850B1">
      <w:pPr>
        <w:jc w:val="both"/>
      </w:pPr>
      <w:r w:rsidRPr="00EA206C">
        <w:t xml:space="preserve">О внесении изменений в  </w:t>
      </w:r>
      <w:proofErr w:type="gramStart"/>
      <w:r w:rsidRPr="00EA206C">
        <w:t>ведомственную</w:t>
      </w:r>
      <w:proofErr w:type="gramEnd"/>
    </w:p>
    <w:p w:rsidR="005850B1" w:rsidRPr="00EA206C" w:rsidRDefault="005850B1" w:rsidP="005850B1">
      <w:pPr>
        <w:jc w:val="both"/>
      </w:pPr>
      <w:r w:rsidRPr="00EA206C">
        <w:t xml:space="preserve">целевую программу Тутаевского муниципального </w:t>
      </w:r>
    </w:p>
    <w:p w:rsidR="005850B1" w:rsidRPr="00EA206C" w:rsidRDefault="005850B1" w:rsidP="005850B1">
      <w:pPr>
        <w:jc w:val="both"/>
      </w:pPr>
      <w:r w:rsidRPr="00EA206C">
        <w:t>района «Социальная поддержка населения</w:t>
      </w:r>
    </w:p>
    <w:p w:rsidR="005850B1" w:rsidRPr="00EA206C" w:rsidRDefault="005850B1" w:rsidP="005850B1">
      <w:pPr>
        <w:jc w:val="both"/>
      </w:pPr>
      <w:r w:rsidRPr="00EA206C">
        <w:t>Тутаевского муниципального района»</w:t>
      </w:r>
    </w:p>
    <w:p w:rsidR="005850B1" w:rsidRPr="00EA206C" w:rsidRDefault="005850B1" w:rsidP="005850B1">
      <w:pPr>
        <w:jc w:val="both"/>
      </w:pPr>
    </w:p>
    <w:p w:rsidR="005850B1" w:rsidRPr="00EA206C" w:rsidRDefault="005850B1" w:rsidP="005850B1">
      <w:pPr>
        <w:jc w:val="both"/>
      </w:pPr>
      <w:r w:rsidRPr="00EA206C">
        <w:tab/>
        <w:t xml:space="preserve">В соответствии со статьей 179.3 Бюджетного кодекса Российской Федерации, постановлением Администрации Тутаевского муниципального района  «Об утверждении Положения о программно-целевом планировании в </w:t>
      </w:r>
      <w:proofErr w:type="spellStart"/>
      <w:r w:rsidRPr="00EA206C">
        <w:t>Тутаевском</w:t>
      </w:r>
      <w:proofErr w:type="spellEnd"/>
      <w:r w:rsidRPr="00EA206C">
        <w:t xml:space="preserve"> муниципальном районе и городском поселении Тутаев</w:t>
      </w:r>
      <w:r>
        <w:t>»</w:t>
      </w:r>
      <w:r w:rsidRPr="00EA206C">
        <w:t xml:space="preserve"> от 21.09.2021 № 715-п, решением Муниципального Совета Тутаевского муниципального района от 23.12.2021 года № 135-г «О бюджете Тутаевского муниципального района на 2022 год и на плановый период 2023-2024 годов»   Администрация Тутаевского муниципального района</w:t>
      </w:r>
    </w:p>
    <w:p w:rsidR="005850B1" w:rsidRPr="00EA206C" w:rsidRDefault="005850B1" w:rsidP="005850B1">
      <w:pPr>
        <w:jc w:val="both"/>
      </w:pPr>
    </w:p>
    <w:p w:rsidR="005850B1" w:rsidRPr="00EA206C" w:rsidRDefault="005850B1" w:rsidP="005850B1">
      <w:pPr>
        <w:jc w:val="both"/>
      </w:pPr>
      <w:r w:rsidRPr="00EA206C">
        <w:t>ПОСТАНОВЛЯЕТ:</w:t>
      </w:r>
    </w:p>
    <w:p w:rsidR="005850B1" w:rsidRPr="00EA206C" w:rsidRDefault="005850B1" w:rsidP="005850B1">
      <w:pPr>
        <w:ind w:firstLine="709"/>
        <w:jc w:val="both"/>
      </w:pPr>
    </w:p>
    <w:p w:rsidR="005850B1" w:rsidRPr="00EA206C" w:rsidRDefault="005850B1" w:rsidP="005850B1">
      <w:pPr>
        <w:jc w:val="both"/>
      </w:pPr>
      <w:r w:rsidRPr="00EA206C">
        <w:tab/>
        <w:t>1. Внести в ведомственную целевую программу Тутаевского муниципального района «Социальная поддержка населения Тутаевского муниципального района», утвержденную постановлением Администрации Тутаевского муниципального района от 01.03.2022 № 157-п «Об утверждении ведомственной целевой программы Тутаевского муниципального района «Социальная поддержка населения Тутаевского муниципального района», следующие изменения:</w:t>
      </w:r>
    </w:p>
    <w:p w:rsidR="005850B1" w:rsidRPr="00EA206C" w:rsidRDefault="005850B1" w:rsidP="005850B1">
      <w:pPr>
        <w:jc w:val="both"/>
      </w:pPr>
      <w:r w:rsidRPr="00EA206C">
        <w:tab/>
        <w:t xml:space="preserve">1.1. Объем финансирования ведомственной целевой программы из всех источников финансирования </w:t>
      </w:r>
      <w:r>
        <w:t xml:space="preserve">в Паспорте ведомственной целевой программы Тутаевского муниципального района </w:t>
      </w:r>
      <w:r w:rsidRPr="00EA206C">
        <w:t>«Социальная поддержка населения</w:t>
      </w:r>
      <w:r>
        <w:t xml:space="preserve"> </w:t>
      </w:r>
      <w:r w:rsidRPr="00EA206C">
        <w:t>Тутаевского муниципального района»</w:t>
      </w:r>
      <w:r>
        <w:t xml:space="preserve"> </w:t>
      </w:r>
      <w:r w:rsidRPr="00EA206C">
        <w:t xml:space="preserve">изложить в следующей редакции: </w:t>
      </w:r>
    </w:p>
    <w:p w:rsidR="005850B1" w:rsidRPr="00EA206C" w:rsidRDefault="005850B1" w:rsidP="005850B1">
      <w:pPr>
        <w:ind w:firstLine="709"/>
        <w:jc w:val="center"/>
      </w:pPr>
    </w:p>
    <w:p w:rsidR="005850B1" w:rsidRPr="00EA206C" w:rsidRDefault="005850B1" w:rsidP="005850B1">
      <w:pPr>
        <w:ind w:firstLine="709"/>
        <w:jc w:val="center"/>
      </w:pPr>
      <w:r w:rsidRPr="00EA206C">
        <w:t>«Объем финансирования ведомственной целевой программы из всех источников финансирования</w:t>
      </w:r>
    </w:p>
    <w:tbl>
      <w:tblPr>
        <w:tblpPr w:leftFromText="180" w:rightFromText="180" w:vertAnchor="text" w:horzAnchor="margin" w:tblpY="219"/>
        <w:tblW w:w="5000" w:type="pct"/>
        <w:tblLook w:val="0000" w:firstRow="0" w:lastRow="0" w:firstColumn="0" w:lastColumn="0" w:noHBand="0" w:noVBand="0"/>
      </w:tblPr>
      <w:tblGrid>
        <w:gridCol w:w="2374"/>
        <w:gridCol w:w="1716"/>
        <w:gridCol w:w="1820"/>
        <w:gridCol w:w="1985"/>
        <w:gridCol w:w="1959"/>
      </w:tblGrid>
      <w:tr w:rsidR="005850B1" w:rsidRPr="00EA206C" w:rsidTr="00044F73">
        <w:trPr>
          <w:cantSplit/>
        </w:trPr>
        <w:tc>
          <w:tcPr>
            <w:tcW w:w="1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EA206C" w:rsidRDefault="005850B1" w:rsidP="00044F73">
            <w:pPr>
              <w:widowControl w:val="0"/>
              <w:snapToGrid w:val="0"/>
              <w:jc w:val="center"/>
            </w:pPr>
            <w:r w:rsidRPr="00EA206C">
              <w:t>Источники финансирования</w:t>
            </w:r>
          </w:p>
        </w:tc>
        <w:tc>
          <w:tcPr>
            <w:tcW w:w="37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B1" w:rsidRPr="00EA206C" w:rsidRDefault="005850B1" w:rsidP="00044F73">
            <w:pPr>
              <w:widowControl w:val="0"/>
              <w:snapToGrid w:val="0"/>
              <w:jc w:val="center"/>
            </w:pPr>
            <w:r w:rsidRPr="00EA206C">
              <w:t>Объем финансирования, тыс. руб.</w:t>
            </w:r>
          </w:p>
        </w:tc>
      </w:tr>
      <w:tr w:rsidR="005850B1" w:rsidRPr="00730006" w:rsidTr="00044F73">
        <w:trPr>
          <w:cantSplit/>
        </w:trPr>
        <w:tc>
          <w:tcPr>
            <w:tcW w:w="1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0B1" w:rsidRPr="00EA206C" w:rsidRDefault="005850B1" w:rsidP="00044F73"/>
        </w:tc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всего</w:t>
            </w:r>
          </w:p>
        </w:tc>
        <w:tc>
          <w:tcPr>
            <w:tcW w:w="29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в том числе по годам</w:t>
            </w:r>
          </w:p>
        </w:tc>
      </w:tr>
      <w:tr w:rsidR="005850B1" w:rsidRPr="00730006" w:rsidTr="00044F73">
        <w:trPr>
          <w:cantSplit/>
        </w:trPr>
        <w:tc>
          <w:tcPr>
            <w:tcW w:w="1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0B1" w:rsidRPr="00730006" w:rsidRDefault="005850B1" w:rsidP="00044F73"/>
        </w:tc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0B1" w:rsidRPr="00730006" w:rsidRDefault="005850B1" w:rsidP="00044F73"/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2022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2023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2024</w:t>
            </w:r>
          </w:p>
        </w:tc>
      </w:tr>
      <w:tr w:rsidR="005850B1" w:rsidRPr="00730006" w:rsidTr="00044F73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both"/>
            </w:pPr>
            <w:r w:rsidRPr="00730006">
              <w:t>Бюджет поселений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1953000,00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651000,00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651000,00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651000,00</w:t>
            </w:r>
          </w:p>
        </w:tc>
      </w:tr>
      <w:tr w:rsidR="005850B1" w:rsidRPr="00730006" w:rsidTr="00044F73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both"/>
            </w:pPr>
            <w:r w:rsidRPr="00730006">
              <w:t>Бюджет  Района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19493996,00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7141996,00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6311000,00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6041000,00</w:t>
            </w:r>
          </w:p>
        </w:tc>
      </w:tr>
      <w:tr w:rsidR="005850B1" w:rsidRPr="00730006" w:rsidTr="00044F73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both"/>
            </w:pPr>
            <w:r w:rsidRPr="00730006">
              <w:t>Областной бюджет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1043652121,00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338490211,00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349985995,00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355175915,00</w:t>
            </w:r>
          </w:p>
        </w:tc>
      </w:tr>
      <w:tr w:rsidR="005850B1" w:rsidRPr="00730006" w:rsidTr="00044F73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both"/>
            </w:pPr>
            <w:r w:rsidRPr="00730006">
              <w:t>Федеральный бюджет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757438671,00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231145461,00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253903386,00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272389824,00</w:t>
            </w:r>
          </w:p>
          <w:p w:rsidR="005850B1" w:rsidRPr="00730006" w:rsidRDefault="005850B1" w:rsidP="00044F73">
            <w:pPr>
              <w:widowControl w:val="0"/>
              <w:snapToGrid w:val="0"/>
              <w:jc w:val="center"/>
            </w:pPr>
          </w:p>
        </w:tc>
      </w:tr>
      <w:tr w:rsidR="005850B1" w:rsidRPr="00730006" w:rsidTr="00044F73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</w:pPr>
            <w:r w:rsidRPr="00730006">
              <w:t>Итого по бюджету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1822537788,00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tabs>
                <w:tab w:val="center" w:pos="735"/>
              </w:tabs>
              <w:snapToGrid w:val="0"/>
            </w:pPr>
            <w:r w:rsidRPr="00730006">
              <w:tab/>
              <w:t>577428668,00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610851381,00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634257739,00</w:t>
            </w:r>
          </w:p>
        </w:tc>
      </w:tr>
      <w:tr w:rsidR="005850B1" w:rsidRPr="00730006" w:rsidTr="00044F73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</w:pPr>
            <w:r w:rsidRPr="00730006">
              <w:t xml:space="preserve">Внебюджетные источники 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-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tabs>
                <w:tab w:val="center" w:pos="735"/>
              </w:tabs>
              <w:snapToGrid w:val="0"/>
              <w:jc w:val="center"/>
            </w:pPr>
            <w:r w:rsidRPr="00730006">
              <w:t>-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-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-</w:t>
            </w:r>
          </w:p>
        </w:tc>
      </w:tr>
      <w:tr w:rsidR="005850B1" w:rsidRPr="00EA206C" w:rsidTr="00044F73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</w:pPr>
            <w:r w:rsidRPr="00730006">
              <w:t>Итого по программе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1822537788,00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tabs>
                <w:tab w:val="center" w:pos="735"/>
              </w:tabs>
              <w:snapToGrid w:val="0"/>
              <w:jc w:val="center"/>
            </w:pPr>
            <w:r w:rsidRPr="00730006">
              <w:t>577428668,00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610851381,00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B1" w:rsidRPr="00730006" w:rsidRDefault="005850B1" w:rsidP="00044F73">
            <w:pPr>
              <w:widowControl w:val="0"/>
              <w:snapToGrid w:val="0"/>
              <w:jc w:val="center"/>
            </w:pPr>
            <w:r w:rsidRPr="00730006">
              <w:t>634257739,00»</w:t>
            </w:r>
          </w:p>
        </w:tc>
      </w:tr>
    </w:tbl>
    <w:p w:rsidR="005850B1" w:rsidRPr="00EA206C" w:rsidRDefault="005850B1" w:rsidP="005850B1">
      <w:pPr>
        <w:tabs>
          <w:tab w:val="left" w:pos="567"/>
          <w:tab w:val="left" w:pos="709"/>
          <w:tab w:val="left" w:pos="993"/>
        </w:tabs>
        <w:ind w:firstLine="709"/>
        <w:jc w:val="both"/>
      </w:pPr>
    </w:p>
    <w:p w:rsidR="005850B1" w:rsidRPr="00EA206C" w:rsidRDefault="005850B1" w:rsidP="005850B1">
      <w:pPr>
        <w:tabs>
          <w:tab w:val="left" w:pos="567"/>
          <w:tab w:val="left" w:pos="709"/>
          <w:tab w:val="left" w:pos="993"/>
        </w:tabs>
        <w:ind w:firstLine="709"/>
        <w:jc w:val="both"/>
      </w:pPr>
      <w:r w:rsidRPr="00EA206C">
        <w:lastRenderedPageBreak/>
        <w:t xml:space="preserve">1.2. </w:t>
      </w:r>
      <w:r>
        <w:t>Раздел 2. Цель, задачи и целевые показатели ведомственной целевой программы и р</w:t>
      </w:r>
      <w:r w:rsidRPr="00EA206C">
        <w:t>аздел 3</w:t>
      </w:r>
      <w:r>
        <w:t>.</w:t>
      </w:r>
      <w:r w:rsidRPr="00EA206C">
        <w:t xml:space="preserve"> Ресурсное обеспечение и перечень мероприятий ведомственной</w:t>
      </w:r>
      <w:r>
        <w:t xml:space="preserve"> </w:t>
      </w:r>
      <w:r w:rsidRPr="00EA206C">
        <w:t xml:space="preserve">целевой программы изложить в редакции приложения </w:t>
      </w:r>
      <w:r>
        <w:t xml:space="preserve">1 и приложения 2 </w:t>
      </w:r>
      <w:r w:rsidRPr="00EA206C">
        <w:t>к настоящему постановлению</w:t>
      </w:r>
      <w:r>
        <w:t xml:space="preserve"> соответственно</w:t>
      </w:r>
      <w:r w:rsidRPr="00EA206C">
        <w:t>.</w:t>
      </w:r>
    </w:p>
    <w:p w:rsidR="005850B1" w:rsidRPr="00EA206C" w:rsidRDefault="005850B1" w:rsidP="005850B1">
      <w:pPr>
        <w:jc w:val="both"/>
      </w:pPr>
      <w:r w:rsidRPr="00EA206C">
        <w:tab/>
        <w:t>2.</w:t>
      </w:r>
      <w:r>
        <w:t xml:space="preserve"> </w:t>
      </w:r>
      <w:r w:rsidRPr="00EA206C">
        <w:t xml:space="preserve">Контроль за исполнением данного постановления возложить на заместителя Главы Администрации Тутаевского муниципального района по социальным вопросам </w:t>
      </w:r>
      <w:proofErr w:type="spellStart"/>
      <w:r w:rsidRPr="00EA206C">
        <w:t>О.Н.Иванову</w:t>
      </w:r>
      <w:proofErr w:type="spellEnd"/>
      <w:r w:rsidRPr="00EA206C">
        <w:t>.</w:t>
      </w:r>
    </w:p>
    <w:p w:rsidR="005850B1" w:rsidRPr="00EA206C" w:rsidRDefault="005850B1" w:rsidP="005850B1">
      <w:pPr>
        <w:jc w:val="both"/>
      </w:pPr>
      <w:r w:rsidRPr="00EA206C">
        <w:tab/>
        <w:t>3.</w:t>
      </w:r>
      <w:r>
        <w:t xml:space="preserve"> </w:t>
      </w:r>
      <w:r w:rsidRPr="00EA206C">
        <w:t xml:space="preserve">Опубликовать данное постановление в </w:t>
      </w:r>
      <w:proofErr w:type="spellStart"/>
      <w:r w:rsidRPr="00EA206C">
        <w:t>Тутаевской</w:t>
      </w:r>
      <w:proofErr w:type="spellEnd"/>
      <w:r w:rsidRPr="00EA206C">
        <w:t xml:space="preserve"> массовой муниципальной газете «Берега».</w:t>
      </w:r>
    </w:p>
    <w:p w:rsidR="005850B1" w:rsidRPr="00EA206C" w:rsidRDefault="005850B1" w:rsidP="005850B1">
      <w:pPr>
        <w:jc w:val="both"/>
      </w:pPr>
      <w:r w:rsidRPr="00EA206C">
        <w:tab/>
        <w:t>4.</w:t>
      </w:r>
      <w:r>
        <w:t xml:space="preserve"> </w:t>
      </w:r>
      <w:r w:rsidRPr="00EA206C">
        <w:t>Постановление вступает в силу после его официального опубликования.</w:t>
      </w:r>
    </w:p>
    <w:p w:rsidR="005850B1" w:rsidRPr="00EA206C" w:rsidRDefault="005850B1" w:rsidP="005850B1">
      <w:pPr>
        <w:jc w:val="both"/>
      </w:pPr>
    </w:p>
    <w:p w:rsidR="005850B1" w:rsidRPr="00EA206C" w:rsidRDefault="005850B1" w:rsidP="005850B1">
      <w:pPr>
        <w:jc w:val="both"/>
      </w:pPr>
    </w:p>
    <w:p w:rsidR="005850B1" w:rsidRPr="00EA206C" w:rsidRDefault="005850B1" w:rsidP="005850B1">
      <w:pPr>
        <w:jc w:val="both"/>
      </w:pPr>
    </w:p>
    <w:p w:rsidR="005850B1" w:rsidRPr="00EA206C" w:rsidRDefault="005850B1" w:rsidP="005850B1">
      <w:pPr>
        <w:jc w:val="both"/>
      </w:pPr>
    </w:p>
    <w:p w:rsidR="005850B1" w:rsidRPr="00EA206C" w:rsidRDefault="005850B1" w:rsidP="005850B1">
      <w:pPr>
        <w:ind w:left="851"/>
        <w:jc w:val="both"/>
      </w:pPr>
      <w:r w:rsidRPr="00EA206C">
        <w:t xml:space="preserve">Глава Тутаевского </w:t>
      </w:r>
    </w:p>
    <w:p w:rsidR="005850B1" w:rsidRDefault="005850B1" w:rsidP="005850B1">
      <w:pPr>
        <w:ind w:left="851"/>
        <w:jc w:val="both"/>
      </w:pPr>
      <w:r w:rsidRPr="00EA206C">
        <w:t>муниципального района                                                                      Д.Р. Юнусов</w:t>
      </w:r>
    </w:p>
    <w:p w:rsidR="005850B1" w:rsidRDefault="005850B1" w:rsidP="005850B1">
      <w:pPr>
        <w:ind w:left="851"/>
        <w:jc w:val="both"/>
      </w:pPr>
    </w:p>
    <w:p w:rsidR="005850B1" w:rsidRDefault="005850B1" w:rsidP="005850B1">
      <w:pPr>
        <w:ind w:left="851"/>
        <w:jc w:val="both"/>
        <w:sectPr w:rsidR="005850B1" w:rsidSect="00363EB3">
          <w:headerReference w:type="default" r:id="rId9"/>
          <w:pgSz w:w="11906" w:h="16838"/>
          <w:pgMar w:top="1276" w:right="567" w:bottom="567" w:left="1701" w:header="720" w:footer="720" w:gutter="0"/>
          <w:cols w:space="720"/>
          <w:titlePg/>
          <w:docGrid w:linePitch="360"/>
        </w:sectPr>
      </w:pPr>
    </w:p>
    <w:p w:rsidR="005850B1" w:rsidRPr="00346CE7" w:rsidRDefault="005850B1" w:rsidP="005850B1">
      <w:pPr>
        <w:tabs>
          <w:tab w:val="left" w:pos="1134"/>
        </w:tabs>
        <w:suppressAutoHyphens w:val="0"/>
        <w:autoSpaceDE w:val="0"/>
        <w:autoSpaceDN w:val="0"/>
        <w:adjustRightInd w:val="0"/>
        <w:spacing w:before="120"/>
        <w:ind w:left="567"/>
        <w:jc w:val="right"/>
        <w:rPr>
          <w:b/>
          <w:lang w:eastAsia="ru-RU"/>
        </w:rPr>
      </w:pPr>
      <w:r w:rsidRPr="00346CE7">
        <w:rPr>
          <w:b/>
          <w:lang w:eastAsia="ru-RU"/>
        </w:rPr>
        <w:lastRenderedPageBreak/>
        <w:t>Приложение 1</w:t>
      </w:r>
    </w:p>
    <w:p w:rsidR="005850B1" w:rsidRPr="00346CE7" w:rsidRDefault="005850B1" w:rsidP="005850B1">
      <w:pPr>
        <w:tabs>
          <w:tab w:val="left" w:pos="1134"/>
        </w:tabs>
        <w:suppressAutoHyphens w:val="0"/>
        <w:autoSpaceDE w:val="0"/>
        <w:autoSpaceDN w:val="0"/>
        <w:adjustRightInd w:val="0"/>
        <w:spacing w:before="120"/>
        <w:ind w:left="567"/>
        <w:jc w:val="right"/>
        <w:rPr>
          <w:b/>
          <w:lang w:eastAsia="ru-RU"/>
        </w:rPr>
      </w:pPr>
      <w:r w:rsidRPr="00346CE7">
        <w:rPr>
          <w:b/>
          <w:lang w:eastAsia="ru-RU"/>
        </w:rPr>
        <w:t>к постановлению Администрации ТМР</w:t>
      </w:r>
    </w:p>
    <w:p w:rsidR="00F95C94" w:rsidRDefault="00F95C94" w:rsidP="00F95C94">
      <w:pPr>
        <w:jc w:val="right"/>
        <w:rPr>
          <w:b/>
        </w:rPr>
      </w:pPr>
      <w:r>
        <w:rPr>
          <w:b/>
        </w:rPr>
        <w:t>От 23.08.2022 № 626-п</w:t>
      </w:r>
    </w:p>
    <w:p w:rsidR="005850B1" w:rsidRPr="00346CE7" w:rsidRDefault="005850B1" w:rsidP="005850B1">
      <w:pPr>
        <w:tabs>
          <w:tab w:val="left" w:pos="1134"/>
        </w:tabs>
        <w:suppressAutoHyphens w:val="0"/>
        <w:autoSpaceDE w:val="0"/>
        <w:autoSpaceDN w:val="0"/>
        <w:adjustRightInd w:val="0"/>
        <w:spacing w:before="240"/>
        <w:ind w:left="568"/>
        <w:jc w:val="center"/>
        <w:rPr>
          <w:lang w:eastAsia="ru-RU"/>
        </w:rPr>
      </w:pPr>
    </w:p>
    <w:p w:rsidR="005850B1" w:rsidRPr="00346CE7" w:rsidRDefault="005850B1" w:rsidP="005850B1">
      <w:pPr>
        <w:tabs>
          <w:tab w:val="left" w:pos="1134"/>
        </w:tabs>
        <w:suppressAutoHyphens w:val="0"/>
        <w:autoSpaceDE w:val="0"/>
        <w:autoSpaceDN w:val="0"/>
        <w:adjustRightInd w:val="0"/>
        <w:spacing w:before="240"/>
        <w:ind w:left="568"/>
        <w:jc w:val="center"/>
        <w:rPr>
          <w:lang w:eastAsia="ru-RU"/>
        </w:rPr>
      </w:pPr>
      <w:r w:rsidRPr="00346CE7">
        <w:rPr>
          <w:lang w:eastAsia="ru-RU"/>
        </w:rPr>
        <w:t>2. Цель, задачи и целевые показатели ведомственной целевой программы</w:t>
      </w:r>
    </w:p>
    <w:p w:rsidR="005850B1" w:rsidRPr="00346CE7" w:rsidRDefault="005850B1" w:rsidP="005850B1">
      <w:pPr>
        <w:tabs>
          <w:tab w:val="left" w:pos="1134"/>
        </w:tabs>
        <w:suppressAutoHyphens w:val="0"/>
        <w:autoSpaceDE w:val="0"/>
        <w:autoSpaceDN w:val="0"/>
        <w:adjustRightInd w:val="0"/>
        <w:spacing w:before="240"/>
        <w:ind w:left="928"/>
        <w:rPr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697"/>
        <w:gridCol w:w="1985"/>
        <w:gridCol w:w="2467"/>
        <w:gridCol w:w="2268"/>
        <w:gridCol w:w="242"/>
        <w:gridCol w:w="2530"/>
      </w:tblGrid>
      <w:tr w:rsidR="005850B1" w:rsidRPr="00346CE7" w:rsidTr="00044F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lang w:eastAsia="ru-RU"/>
              </w:rPr>
            </w:pPr>
            <w:r w:rsidRPr="00346CE7">
              <w:rPr>
                <w:lang w:eastAsia="ru-RU"/>
              </w:rPr>
              <w:t>Цель программы:</w:t>
            </w:r>
          </w:p>
        </w:tc>
        <w:tc>
          <w:tcPr>
            <w:tcW w:w="1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lang w:eastAsia="ru-RU"/>
              </w:rPr>
            </w:pPr>
            <w:r w:rsidRPr="00346CE7">
              <w:rPr>
                <w:lang w:eastAsia="ru-RU"/>
              </w:rPr>
              <w:t>Реализация переданных государственных полномочий в сфере социальной поддержки, социальной защиты и социального обслуживания населения, охраны труда, установленных федеральным законодательством, реализация мер, направленных на повышение качества, адресности и доступности государственных услуг</w:t>
            </w:r>
          </w:p>
        </w:tc>
      </w:tr>
      <w:tr w:rsidR="005850B1" w:rsidRPr="00346CE7" w:rsidTr="00044F73"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lang w:eastAsia="ru-RU"/>
              </w:rPr>
            </w:pPr>
            <w:r w:rsidRPr="00346CE7">
              <w:rPr>
                <w:lang w:eastAsia="ru-RU"/>
              </w:rPr>
              <w:t>Задачи и целевые показатели программы</w:t>
            </w:r>
          </w:p>
        </w:tc>
      </w:tr>
      <w:tr w:rsidR="005850B1" w:rsidRPr="00346CE7" w:rsidTr="00044F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lang w:eastAsia="ru-RU"/>
              </w:rPr>
            </w:pPr>
            <w:r w:rsidRPr="00346CE7">
              <w:rPr>
                <w:lang w:eastAsia="ru-RU"/>
              </w:rPr>
              <w:t>наименование целевого показателя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lang w:eastAsia="ru-RU"/>
              </w:rPr>
            </w:pPr>
            <w:r w:rsidRPr="00346CE7">
              <w:rPr>
                <w:lang w:eastAsia="ru-RU"/>
              </w:rPr>
              <w:t>единица измерения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lang w:eastAsia="ru-RU"/>
              </w:rPr>
            </w:pPr>
            <w:r w:rsidRPr="00346CE7">
              <w:rPr>
                <w:lang w:eastAsia="ru-RU"/>
              </w:rPr>
              <w:t>базовое значение показателя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lang w:eastAsia="ru-RU"/>
              </w:rPr>
            </w:pPr>
            <w:r w:rsidRPr="00346CE7">
              <w:rPr>
                <w:lang w:eastAsia="ru-RU"/>
              </w:rPr>
              <w:t>плановое значение показателя на 2022 г.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lang w:eastAsia="ru-RU"/>
              </w:rPr>
            </w:pPr>
            <w:r w:rsidRPr="00346CE7">
              <w:rPr>
                <w:lang w:eastAsia="ru-RU"/>
              </w:rPr>
              <w:t>плановое значение показателя на 2023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lang w:eastAsia="ru-RU"/>
              </w:rPr>
            </w:pPr>
            <w:r w:rsidRPr="00346CE7">
              <w:rPr>
                <w:lang w:eastAsia="ru-RU"/>
              </w:rPr>
              <w:t>плановое значение показателя на 2024 г.</w:t>
            </w:r>
          </w:p>
        </w:tc>
      </w:tr>
      <w:tr w:rsidR="005850B1" w:rsidRPr="00346CE7" w:rsidTr="00044F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lang w:eastAsia="ru-RU"/>
              </w:rPr>
            </w:pPr>
            <w:r w:rsidRPr="00346CE7">
              <w:rPr>
                <w:lang w:eastAsia="ru-RU"/>
              </w:rPr>
              <w:t>Задача 1:</w:t>
            </w:r>
          </w:p>
        </w:tc>
        <w:tc>
          <w:tcPr>
            <w:tcW w:w="1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i/>
                <w:iCs/>
                <w:lang w:eastAsia="ru-RU"/>
              </w:rPr>
            </w:pPr>
            <w:r w:rsidRPr="00346CE7">
              <w:rPr>
                <w:b/>
                <w:bCs/>
                <w:i/>
                <w:iCs/>
                <w:lang w:eastAsia="ru-RU"/>
              </w:rPr>
              <w:t>Исполнение публичных обязательств района по предоставлению выплат, пособий и компенсаций</w:t>
            </w:r>
          </w:p>
        </w:tc>
      </w:tr>
      <w:tr w:rsidR="005850B1" w:rsidRPr="00346CE7" w:rsidTr="00044F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snapToGrid w:val="0"/>
              <w:ind w:left="57" w:right="57"/>
              <w:jc w:val="both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граждан, получивших государственные услуги в сфере социальной поддержки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spacing w:before="240"/>
              <w:ind w:left="1000" w:hanging="432"/>
              <w:jc w:val="both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spacing w:before="240"/>
              <w:ind w:left="1000" w:hanging="432"/>
              <w:jc w:val="center"/>
              <w:rPr>
                <w:rFonts w:eastAsia="Calibri"/>
                <w:lang w:val="en-US" w:eastAsia="en-US"/>
              </w:rPr>
            </w:pPr>
            <w:r w:rsidRPr="00346CE7">
              <w:rPr>
                <w:rFonts w:eastAsia="Calibri"/>
                <w:lang w:val="en-US" w:eastAsia="en-US"/>
              </w:rPr>
              <w:t>23 629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spacing w:before="240"/>
              <w:ind w:left="1000" w:hanging="432"/>
              <w:jc w:val="center"/>
              <w:rPr>
                <w:rFonts w:eastAsia="Calibri"/>
                <w:lang w:val="en-US"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24 </w:t>
            </w:r>
            <w:r w:rsidRPr="00346CE7">
              <w:rPr>
                <w:rFonts w:eastAsia="Calibri"/>
                <w:lang w:val="en-US" w:eastAsia="en-US"/>
              </w:rPr>
              <w:t>760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spacing w:before="240"/>
              <w:ind w:left="1000" w:hanging="432"/>
              <w:jc w:val="center"/>
              <w:rPr>
                <w:rFonts w:eastAsia="Calibri"/>
                <w:lang w:val="en-US" w:eastAsia="en-US"/>
              </w:rPr>
            </w:pPr>
            <w:r w:rsidRPr="00346CE7">
              <w:rPr>
                <w:rFonts w:eastAsia="Calibri"/>
                <w:lang w:val="en-US" w:eastAsia="en-US"/>
              </w:rPr>
              <w:t>24 760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spacing w:before="240"/>
              <w:ind w:left="1000" w:hanging="432"/>
              <w:jc w:val="center"/>
              <w:rPr>
                <w:rFonts w:eastAsia="Calibri"/>
                <w:lang w:val="en-US" w:eastAsia="en-US"/>
              </w:rPr>
            </w:pPr>
            <w:r w:rsidRPr="00346CE7">
              <w:rPr>
                <w:rFonts w:eastAsia="Calibri"/>
                <w:lang w:val="en-US" w:eastAsia="en-US"/>
              </w:rPr>
              <w:t>24 760</w:t>
            </w:r>
          </w:p>
        </w:tc>
      </w:tr>
      <w:tr w:rsidR="005850B1" w:rsidRPr="00346CE7" w:rsidTr="00044F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Задача </w:t>
            </w:r>
            <w:r w:rsidRPr="00346CE7">
              <w:rPr>
                <w:rFonts w:eastAsia="Calibri"/>
                <w:lang w:val="en-US" w:eastAsia="en-US"/>
              </w:rPr>
              <w:t>2</w:t>
            </w:r>
            <w:r w:rsidRPr="00346CE7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lang w:eastAsia="ru-RU"/>
              </w:rPr>
            </w:pPr>
            <w:r w:rsidRPr="00346CE7">
              <w:rPr>
                <w:b/>
                <w:bCs/>
                <w:i/>
                <w:iCs/>
              </w:rPr>
              <w:t>Предоставление социальных услуг населению Тутаевского муниципального района на основе соблюдения стандартов и нормативов</w:t>
            </w:r>
          </w:p>
        </w:tc>
      </w:tr>
      <w:tr w:rsidR="005850B1" w:rsidRPr="00346CE7" w:rsidTr="00044F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snapToGrid w:val="0"/>
              <w:ind w:left="57" w:right="57"/>
              <w:jc w:val="both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граждан, получивших государственные услуги в сфере социального обслуживания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spacing w:before="240"/>
              <w:ind w:left="1000" w:hanging="432"/>
              <w:jc w:val="both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spacing w:before="240"/>
              <w:ind w:left="1000" w:hanging="432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4 643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spacing w:before="240"/>
              <w:ind w:left="1000" w:hanging="432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4 468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spacing w:before="240"/>
              <w:ind w:left="1000" w:hanging="432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4 468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spacing w:before="240"/>
              <w:ind w:left="1000" w:hanging="432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4 468</w:t>
            </w:r>
          </w:p>
        </w:tc>
      </w:tr>
      <w:tr w:rsidR="005850B1" w:rsidRPr="00346CE7" w:rsidTr="00044F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Задача 3:</w:t>
            </w:r>
          </w:p>
        </w:tc>
        <w:tc>
          <w:tcPr>
            <w:tcW w:w="1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lang w:eastAsia="ru-RU"/>
              </w:rPr>
            </w:pPr>
            <w:r w:rsidRPr="00346CE7">
              <w:rPr>
                <w:b/>
                <w:bCs/>
                <w:i/>
                <w:iCs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5850B1" w:rsidRPr="00346CE7" w:rsidTr="00044F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snapToGrid w:val="0"/>
              <w:ind w:left="57" w:right="57"/>
              <w:jc w:val="both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граждан, получивших государственные услуги в сфере социальной защиты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spacing w:before="240"/>
              <w:ind w:left="1000" w:hanging="432"/>
              <w:jc w:val="both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spacing w:before="240"/>
              <w:ind w:left="1000" w:hanging="432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632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spacing w:before="240"/>
              <w:ind w:left="1000" w:hanging="432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498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spacing w:before="240"/>
              <w:ind w:left="1000" w:hanging="432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482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spacing w:before="240"/>
              <w:ind w:left="1000" w:hanging="432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482</w:t>
            </w:r>
          </w:p>
        </w:tc>
      </w:tr>
      <w:tr w:rsidR="005850B1" w:rsidRPr="00346CE7" w:rsidTr="00044F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Задача 4:</w:t>
            </w:r>
          </w:p>
        </w:tc>
        <w:tc>
          <w:tcPr>
            <w:tcW w:w="1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lang w:eastAsia="ru-RU"/>
              </w:rPr>
            </w:pPr>
            <w:r w:rsidRPr="00346CE7">
              <w:rPr>
                <w:b/>
                <w:bCs/>
                <w:i/>
                <w:iCs/>
              </w:rPr>
              <w:t>Информационное обеспечение реализации мероприятий программы</w:t>
            </w:r>
          </w:p>
        </w:tc>
      </w:tr>
      <w:tr w:rsidR="005850B1" w:rsidRPr="00346CE7" w:rsidTr="00044F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межведомственных запросов в электронном виде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lang w:eastAsia="ru-RU"/>
              </w:rPr>
            </w:pPr>
            <w:r w:rsidRPr="00346CE7">
              <w:rPr>
                <w:lang w:eastAsia="ru-RU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spacing w:before="240"/>
              <w:ind w:left="1000" w:hanging="432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26 196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spacing w:before="240"/>
              <w:ind w:left="1000" w:hanging="432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26 300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spacing w:before="240"/>
              <w:ind w:left="1000" w:hanging="432"/>
              <w:jc w:val="both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26 300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spacing w:before="240"/>
              <w:ind w:left="1000" w:hanging="432"/>
              <w:jc w:val="both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26 300</w:t>
            </w:r>
          </w:p>
        </w:tc>
      </w:tr>
      <w:tr w:rsidR="005850B1" w:rsidRPr="00346CE7" w:rsidTr="00044F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Задача 5:</w:t>
            </w:r>
          </w:p>
        </w:tc>
        <w:tc>
          <w:tcPr>
            <w:tcW w:w="1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b/>
                <w:bCs/>
                <w:i/>
                <w:iCs/>
                <w:lang w:eastAsia="ru-RU"/>
              </w:rPr>
            </w:pPr>
            <w:r w:rsidRPr="00346CE7">
              <w:rPr>
                <w:b/>
                <w:bCs/>
                <w:i/>
                <w:iCs/>
              </w:rPr>
              <w:t>Реализация федерального проекта «Финансовая поддержка семей при рождении детей»</w:t>
            </w:r>
          </w:p>
        </w:tc>
      </w:tr>
      <w:tr w:rsidR="005850B1" w:rsidRPr="00346CE7" w:rsidTr="00044F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snapToGrid w:val="0"/>
              <w:ind w:left="57" w:right="57"/>
              <w:jc w:val="both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граждан, получивших государственные услуги в сфере социальной поддержки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spacing w:before="240"/>
              <w:ind w:left="1000" w:hanging="432"/>
              <w:jc w:val="both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spacing w:before="240"/>
              <w:ind w:left="1000" w:hanging="432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spacing w:before="240"/>
              <w:ind w:left="1000" w:hanging="432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val="en-US" w:eastAsia="en-US"/>
              </w:rPr>
              <w:t>70</w:t>
            </w:r>
            <w:r w:rsidRPr="00346CE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spacing w:before="240"/>
              <w:ind w:left="1000" w:hanging="432"/>
              <w:jc w:val="both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val="en-US" w:eastAsia="en-US"/>
              </w:rPr>
              <w:t>70</w:t>
            </w:r>
            <w:r w:rsidRPr="00346CE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spacing w:before="240"/>
              <w:ind w:left="299"/>
              <w:jc w:val="both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val="en-US" w:eastAsia="en-US"/>
              </w:rPr>
              <w:t>70</w:t>
            </w:r>
            <w:r w:rsidRPr="00346CE7">
              <w:rPr>
                <w:rFonts w:eastAsia="Calibri"/>
                <w:lang w:eastAsia="en-US"/>
              </w:rPr>
              <w:t>0</w:t>
            </w:r>
          </w:p>
        </w:tc>
      </w:tr>
    </w:tbl>
    <w:p w:rsidR="005850B1" w:rsidRPr="00346CE7" w:rsidRDefault="005850B1" w:rsidP="005850B1">
      <w:pPr>
        <w:tabs>
          <w:tab w:val="left" w:pos="1134"/>
        </w:tabs>
        <w:suppressAutoHyphens w:val="0"/>
        <w:autoSpaceDE w:val="0"/>
        <w:autoSpaceDN w:val="0"/>
        <w:adjustRightInd w:val="0"/>
        <w:spacing w:before="240"/>
        <w:ind w:left="709"/>
        <w:jc w:val="center"/>
        <w:rPr>
          <w:lang w:eastAsia="ru-RU"/>
        </w:rPr>
      </w:pPr>
    </w:p>
    <w:p w:rsidR="005850B1" w:rsidRPr="00346CE7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Pr="00346CE7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Pr="00346CE7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Pr="00346CE7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Pr="00346CE7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Pr="00346CE7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Pr="00346CE7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Pr="00346CE7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Pr="00346CE7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Pr="00346CE7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Pr="00346CE7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Pr="00346CE7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Pr="00346CE7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Pr="00346CE7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Pr="00346CE7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Pr="00346CE7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Pr="00346CE7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Pr="00346CE7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Pr="00346CE7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Pr="00346CE7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Pr="00346CE7" w:rsidRDefault="005850B1" w:rsidP="005850B1">
      <w:pPr>
        <w:tabs>
          <w:tab w:val="left" w:pos="1134"/>
        </w:tabs>
        <w:suppressAutoHyphens w:val="0"/>
        <w:autoSpaceDE w:val="0"/>
        <w:autoSpaceDN w:val="0"/>
        <w:adjustRightInd w:val="0"/>
        <w:spacing w:before="120"/>
        <w:ind w:left="567"/>
        <w:jc w:val="right"/>
        <w:rPr>
          <w:b/>
          <w:lang w:eastAsia="ru-RU"/>
        </w:rPr>
      </w:pPr>
      <w:r w:rsidRPr="00346CE7">
        <w:rPr>
          <w:b/>
          <w:lang w:eastAsia="ru-RU"/>
        </w:rPr>
        <w:lastRenderedPageBreak/>
        <w:t>Приложение 2</w:t>
      </w:r>
    </w:p>
    <w:p w:rsidR="005850B1" w:rsidRPr="00346CE7" w:rsidRDefault="005850B1" w:rsidP="00F95C94">
      <w:pPr>
        <w:tabs>
          <w:tab w:val="left" w:pos="1134"/>
        </w:tabs>
        <w:suppressAutoHyphens w:val="0"/>
        <w:autoSpaceDE w:val="0"/>
        <w:autoSpaceDN w:val="0"/>
        <w:adjustRightInd w:val="0"/>
        <w:spacing w:before="120"/>
        <w:ind w:left="567"/>
        <w:jc w:val="right"/>
        <w:rPr>
          <w:b/>
          <w:lang w:eastAsia="ru-RU"/>
        </w:rPr>
      </w:pPr>
      <w:r w:rsidRPr="00346CE7">
        <w:rPr>
          <w:b/>
          <w:lang w:eastAsia="ru-RU"/>
        </w:rPr>
        <w:t>к постановлению Администрации ТМР</w:t>
      </w:r>
    </w:p>
    <w:p w:rsidR="00F95C94" w:rsidRDefault="00F95C94" w:rsidP="00F95C94">
      <w:pPr>
        <w:jc w:val="right"/>
        <w:rPr>
          <w:b/>
        </w:rPr>
      </w:pPr>
      <w:r>
        <w:rPr>
          <w:b/>
        </w:rPr>
        <w:t>От 23.08.2022 № 626-п</w:t>
      </w:r>
    </w:p>
    <w:p w:rsidR="005850B1" w:rsidRPr="00346CE7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Pr="00346CE7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</w:p>
    <w:p w:rsidR="005850B1" w:rsidRPr="00346CE7" w:rsidRDefault="005850B1" w:rsidP="005850B1">
      <w:pPr>
        <w:tabs>
          <w:tab w:val="left" w:pos="12049"/>
        </w:tabs>
        <w:suppressAutoHyphens w:val="0"/>
        <w:ind w:left="568"/>
        <w:jc w:val="center"/>
        <w:rPr>
          <w:rFonts w:eastAsia="Calibri"/>
          <w:lang w:eastAsia="en-US"/>
        </w:rPr>
      </w:pPr>
      <w:r w:rsidRPr="00346CE7">
        <w:rPr>
          <w:rFonts w:eastAsia="Calibri"/>
          <w:lang w:eastAsia="en-US"/>
        </w:rPr>
        <w:t>3. Ресурсное обеспечение и перечень мероприятий ведомственной целевой программы</w:t>
      </w:r>
    </w:p>
    <w:p w:rsidR="005850B1" w:rsidRPr="00346CE7" w:rsidRDefault="005850B1" w:rsidP="005850B1">
      <w:pPr>
        <w:tabs>
          <w:tab w:val="left" w:pos="12049"/>
        </w:tabs>
        <w:suppressAutoHyphens w:val="0"/>
        <w:ind w:left="928"/>
        <w:jc w:val="both"/>
        <w:rPr>
          <w:rFonts w:eastAsia="Calibri"/>
          <w:b/>
          <w:bCs/>
          <w:lang w:eastAsia="en-US"/>
        </w:rPr>
      </w:pPr>
      <w:bookmarkStart w:id="0" w:name="_GoBack"/>
      <w:bookmarkEnd w:id="0"/>
    </w:p>
    <w:p w:rsidR="005850B1" w:rsidRPr="00346CE7" w:rsidRDefault="005850B1" w:rsidP="005850B1">
      <w:pPr>
        <w:tabs>
          <w:tab w:val="right" w:pos="9355"/>
        </w:tabs>
        <w:suppressAutoHyphens w:val="0"/>
        <w:jc w:val="center"/>
        <w:rPr>
          <w:rFonts w:eastAsia="Calibri"/>
          <w:lang w:eastAsia="en-US"/>
        </w:rPr>
      </w:pPr>
      <w:r w:rsidRPr="00346CE7">
        <w:rPr>
          <w:rFonts w:eastAsia="Calibri"/>
          <w:lang w:eastAsia="en-US"/>
        </w:rPr>
        <w:t xml:space="preserve">Основные мероприятия ведомственной целевой программы на 2022 год </w:t>
      </w:r>
    </w:p>
    <w:p w:rsidR="005850B1" w:rsidRPr="00346CE7" w:rsidRDefault="005850B1" w:rsidP="005850B1">
      <w:pPr>
        <w:tabs>
          <w:tab w:val="right" w:pos="9355"/>
        </w:tabs>
        <w:suppressAutoHyphens w:val="0"/>
        <w:jc w:val="center"/>
        <w:rPr>
          <w:rFonts w:eastAsia="Calibri"/>
          <w:lang w:eastAsia="en-US"/>
        </w:rPr>
      </w:pPr>
      <w:r w:rsidRPr="00346CE7">
        <w:rPr>
          <w:rFonts w:eastAsia="Calibri"/>
          <w:i/>
          <w:iCs/>
          <w:lang w:eastAsia="en-US"/>
        </w:rPr>
        <w:t>(первый год реализации)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9"/>
        <w:gridCol w:w="1965"/>
        <w:gridCol w:w="2386"/>
        <w:gridCol w:w="1923"/>
        <w:gridCol w:w="2817"/>
        <w:gridCol w:w="3219"/>
      </w:tblGrid>
      <w:tr w:rsidR="005850B1" w:rsidRPr="00346CE7" w:rsidTr="00044F7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Основные мероприятия ведомственной целевой программы на 2022 год </w:t>
            </w:r>
            <w:r w:rsidRPr="00346CE7">
              <w:rPr>
                <w:rFonts w:eastAsia="Calibri"/>
                <w:i/>
                <w:iCs/>
                <w:lang w:eastAsia="en-US"/>
              </w:rPr>
              <w:t>(первый год реализации)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1177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Срок реализации 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Объем финансирования по мероприятию, тыс. руб.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Ожидаемый результат мероприятия</w:t>
            </w:r>
          </w:p>
        </w:tc>
      </w:tr>
      <w:tr w:rsidR="005850B1" w:rsidRPr="00346CE7" w:rsidTr="00044F73">
        <w:trPr>
          <w:trHeight w:val="84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lang w:eastAsia="ru-RU"/>
              </w:rPr>
            </w:pPr>
            <w:r w:rsidRPr="00346CE7">
              <w:rPr>
                <w:lang w:eastAsia="ru-RU"/>
              </w:rPr>
              <w:t>Задача 1:</w:t>
            </w:r>
          </w:p>
        </w:tc>
        <w:tc>
          <w:tcPr>
            <w:tcW w:w="3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i/>
                <w:iCs/>
                <w:lang w:eastAsia="ru-RU"/>
              </w:rPr>
            </w:pPr>
            <w:r w:rsidRPr="00346CE7">
              <w:rPr>
                <w:b/>
                <w:bCs/>
                <w:i/>
                <w:iCs/>
                <w:lang w:eastAsia="ru-RU"/>
              </w:rPr>
              <w:t>Исполнение публичных обязательств района по предоставлению выплат, пособий и компенсаций</w:t>
            </w:r>
          </w:p>
        </w:tc>
      </w:tr>
      <w:tr w:rsidR="005850B1" w:rsidRPr="00346CE7" w:rsidTr="00044F73">
        <w:trPr>
          <w:trHeight w:val="84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1.1. 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397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397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6 439 562,00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6 439 562,00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6 439 562,00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1.2. Оплата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3 800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37 000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33 985 534,00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33 985 534,00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 xml:space="preserve">внебюджетные </w:t>
            </w:r>
            <w:r w:rsidRPr="00346CE7">
              <w:rPr>
                <w:rFonts w:eastAsia="Calibri"/>
                <w:i/>
                <w:iCs/>
                <w:lang w:eastAsia="en-US"/>
              </w:rPr>
              <w:lastRenderedPageBreak/>
              <w:t>источники</w:t>
            </w:r>
          </w:p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33 985 534,00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1.3.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789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7 400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1 293 927,00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467 669,00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1 761 596,00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1 761 596,00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1.4. Компенсация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Оплата комиссии за доставку 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100%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30 317,00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30 317,00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30 317,00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1.5. 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5 100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53 500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68 101 000,00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68 101 000,00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 xml:space="preserve">итого по </w:t>
            </w:r>
            <w:r w:rsidRPr="00346CE7">
              <w:rPr>
                <w:rFonts w:eastAsia="Calibri"/>
                <w:i/>
                <w:iCs/>
                <w:lang w:eastAsia="en-US"/>
              </w:rPr>
              <w:lastRenderedPageBreak/>
              <w:t>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68 101 000,00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lastRenderedPageBreak/>
              <w:t>1.6. Предоставление гражданам субсидий на оплату жилого помещения и коммунальных услуг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1 625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11 800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28 658 000,00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28 658 000,00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28 658 000,00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1.7. Осуществление выплаты ежемесячного пособия на ребенка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2 062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37 700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20 440 000,00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20 440 000,00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20 440 000,00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1.8. Осуществление ежемесячной денежной выплаты ветеранам труда, ветеранам труда ветеранам военной службы, ветеранам труда Ярославской области труженикам тыла, реабилитированным лицам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7 277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79 300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38 053 000,00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38 053 000,00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38 053 000,00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1.9. Денежные выплаты населению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1 750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4 600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19 167 000,00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19 167 000,00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19 167 000,00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1.10. Единовременная выплату к началу учебного года на детей из малоимущих семей, обучающихся в образовательных учреждениях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295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450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775 823,00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775 823,00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775 823,00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1.11. Денежные выплаты гражданам, пострадавшим в результате чрезвычайных ситуаций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120 000,00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120 000,00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120 000,00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 xml:space="preserve">1.12. Возмещение перевозчику недополученных доходов, возникающих в связи с реализацией права на освобождение от оплаты </w:t>
            </w:r>
            <w:r w:rsidRPr="00346CE7">
              <w:rPr>
                <w:rFonts w:eastAsia="Calibri"/>
              </w:rPr>
              <w:lastRenderedPageBreak/>
              <w:t xml:space="preserve">стоимости проезда транспортом общего пользования лицами, находящимися под диспансерным наблюдением в связи с туберкулезом, и больным туберкулезом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граждан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60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78 435,00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78 435,00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78 435,00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1.13. Возмещение перевозчику недополученных доходов, возникающих в связи с реализацией права на освобождение от оплаты стоимости проезда транспортом общего пользования детьми из многодетных семей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детей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42 000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2 478 334,00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2 478 334,00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2 478 334,00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1.14. Выплата пенсии за выслугу лет муниципальным служащим муниципальной службы Тутаевского муниципального района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651 000,00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95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1 140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5 800 000,00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6 451 000,00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6 451 000,00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1.15. Обеспечение деятельности Департамента труда и социального развития Администрации Тутаевского муниципального района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штатных единиц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31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753 053,00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15 719 279,00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16 472 332,00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 xml:space="preserve">внебюджетные </w:t>
            </w:r>
            <w:r w:rsidRPr="00346CE7">
              <w:rPr>
                <w:rFonts w:eastAsia="Calibri"/>
                <w:i/>
                <w:iCs/>
                <w:lang w:eastAsia="en-US"/>
              </w:rPr>
              <w:lastRenderedPageBreak/>
              <w:t>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16 472 332,00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 xml:space="preserve">1.16. </w:t>
            </w:r>
            <w:r w:rsidRPr="00346CE7">
              <w:rPr>
                <w:rFonts w:eastAsia="Calibri"/>
                <w:lang w:eastAsia="en-US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1 550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7 000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34 309 353,00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92 762 325,00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127 071 678,00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127 071 678,00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 xml:space="preserve">1.17. </w:t>
            </w:r>
            <w:r w:rsidRPr="00346CE7">
              <w:rPr>
                <w:rFonts w:eastAsia="Calibri"/>
                <w:lang w:eastAsia="en-US"/>
              </w:rPr>
              <w:t>Осуществление ежемесячных выплат на детей в возрасте от 3 до 7 лет включительно в части расходов по доставке выплат получателям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Оплата комиссии за доставку 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100%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1 625 852,00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1 625 852,00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1 625 852,00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Задача </w:t>
            </w:r>
            <w:r w:rsidRPr="00346CE7">
              <w:rPr>
                <w:rFonts w:eastAsia="Calibri"/>
                <w:lang w:val="en-US" w:eastAsia="en-US"/>
              </w:rPr>
              <w:t>2</w:t>
            </w:r>
            <w:r w:rsidRPr="00346CE7">
              <w:rPr>
                <w:rFonts w:eastAsia="Calibri"/>
                <w:lang w:eastAsia="en-US"/>
              </w:rPr>
              <w:t>:</w:t>
            </w:r>
          </w:p>
        </w:tc>
        <w:tc>
          <w:tcPr>
            <w:tcW w:w="3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lang w:eastAsia="ru-RU"/>
              </w:rPr>
            </w:pPr>
            <w:r w:rsidRPr="00346CE7">
              <w:rPr>
                <w:b/>
                <w:bCs/>
                <w:i/>
                <w:iCs/>
              </w:rPr>
              <w:t>Предоставление социальных услуг населению Тутаевского муниципального района на основе соблюдения стандартов и нормативов</w:t>
            </w:r>
          </w:p>
        </w:tc>
      </w:tr>
      <w:tr w:rsidR="005850B1" w:rsidRPr="00346CE7" w:rsidTr="00044F73">
        <w:trPr>
          <w:trHeight w:val="84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2.1. Предоставление субсидии на выполнение муниципального задания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потребителей услуг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4468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83 359 217,00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83 359 217,00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 xml:space="preserve">внебюджетные </w:t>
            </w:r>
            <w:r w:rsidRPr="00346CE7">
              <w:rPr>
                <w:rFonts w:eastAsia="Calibri"/>
                <w:i/>
                <w:iCs/>
                <w:lang w:eastAsia="en-US"/>
              </w:rPr>
              <w:lastRenderedPageBreak/>
              <w:t>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83 359 217,00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2.2. Предоставление субсидии на иные цели</w:t>
            </w:r>
            <w:r w:rsidRPr="00346CE7">
              <w:rPr>
                <w:rFonts w:eastAsia="Calibri"/>
                <w:lang w:eastAsia="en-US"/>
              </w:rPr>
              <w:t>: осуществление ухода за подопечными гражданами пожилого возраста в приемной семье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граждан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72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1 038 226,00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1 038 226,00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1 038 226,00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Задача 3:</w:t>
            </w:r>
          </w:p>
        </w:tc>
        <w:tc>
          <w:tcPr>
            <w:tcW w:w="3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lang w:eastAsia="ru-RU"/>
              </w:rPr>
            </w:pPr>
            <w:r w:rsidRPr="00346CE7">
              <w:rPr>
                <w:b/>
                <w:bCs/>
                <w:i/>
                <w:iCs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3.1. Оказание социальной помощи семьям с несовершеннолетними детьми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семей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492 050,00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val="en-US"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492 050,00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492 050,00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 xml:space="preserve">3.2. Оказание социальной помощи инвалидам на санаторно-курортное лечение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700 000,00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700 000,00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700 000,00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3.3. Оказание социальной помощи малоимущим гражданам, и гражданам в трудной жизненной ситуации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240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2 256 950,00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2 256 950,00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2 256 950,00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3.4. Организация перевозки жителей Тутаевского муниципального района, нуждающихся в амбулаторном гемодиализе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поездок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57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588 943,00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588 943,00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588 943,00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3.5.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Оплата комиссии за доставку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100 %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257 038,00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257 038,00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257 038,00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3.6. Оказание социальной помощи на основании социального контракта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132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4 508 179,00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12 188 782,00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16 696 961,00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16 696 961,00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3.7. Оказание социальной помощи на газификацию отдельным категориям граждан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16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649 600,00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649 600,00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649 600,00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3.8.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9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333 000,00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333 000,00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333 000,00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Задача 4:</w:t>
            </w:r>
          </w:p>
        </w:tc>
        <w:tc>
          <w:tcPr>
            <w:tcW w:w="3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lang w:eastAsia="ru-RU"/>
              </w:rPr>
            </w:pPr>
            <w:r w:rsidRPr="00346CE7">
              <w:rPr>
                <w:b/>
                <w:bCs/>
                <w:i/>
                <w:iCs/>
              </w:rPr>
              <w:t>Информационное обеспечение реализации мероприятий программы</w:t>
            </w: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4.1. Развитие системы информационной безопасности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Обеспеченность техническим обслуживанием специального оборудования и программного обеспечения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100 %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4.2. Приобретение лицензионного программного обеспечения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Приобретение единиц программного обеспечения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 6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181 000,00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181 000,00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181 000,00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4.3. Оснащение современными средствами вычислительной техники и телекоммуникационным оборудованием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Приобретение единиц вычислительной техники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 13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450 000,00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450 000,00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450 000,00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Задача 5:</w:t>
            </w:r>
          </w:p>
        </w:tc>
        <w:tc>
          <w:tcPr>
            <w:tcW w:w="3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lang w:eastAsia="ru-RU"/>
              </w:rPr>
            </w:pPr>
            <w:r w:rsidRPr="00346CE7">
              <w:rPr>
                <w:b/>
                <w:bCs/>
                <w:i/>
                <w:iCs/>
              </w:rPr>
              <w:t>Реализация федерального проекта «Финансовая поддержка семей при рождении детей»</w:t>
            </w: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5.1. Осуществление ежемесячной денежной выплаты, назначаемой при рождения третьего или последующих детей до достижения ребенком возраста трех лет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353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3 000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12 694 631,00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34 322 521,00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47 017 152,00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47 017 152,00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5.2. Осуществление ежемесячной денежной выплаты, назначаемой при рождения третьего или последующих детей до достижения ребенком возраста трех лет в части расходов по доставке выплат получателям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Оплата комиссии за доставку 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100%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620 000,00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620 000,00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620 000,00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5.3. Осуществление ежемесячной выплаты в связи с рождением (усыновлением) первого ребенка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347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3 100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50 979 068,00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50 979 068,00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50 979 068,00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84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Всего по муниципальной </w:t>
            </w:r>
            <w:r w:rsidRPr="00346CE7">
              <w:rPr>
                <w:rFonts w:eastAsia="Calibri"/>
                <w:lang w:eastAsia="en-US"/>
              </w:rPr>
              <w:lastRenderedPageBreak/>
              <w:t>целевой программе на 2022 год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×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651 000,00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×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×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7 141 996,00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338 490 211,00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231 145 461,00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577 428 668,00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программе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577 428 668,00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Основные мероприятия ведомственной целевой программы на 2023 год </w:t>
            </w:r>
            <w:r w:rsidRPr="00346CE7">
              <w:rPr>
                <w:rFonts w:eastAsia="Calibri"/>
                <w:i/>
                <w:iCs/>
                <w:lang w:eastAsia="en-US"/>
              </w:rPr>
              <w:t>(второй год реализации)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84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lang w:eastAsia="ru-RU"/>
              </w:rPr>
            </w:pPr>
            <w:r w:rsidRPr="00346CE7">
              <w:rPr>
                <w:lang w:eastAsia="ru-RU"/>
              </w:rPr>
              <w:t>Задача 1:</w:t>
            </w:r>
          </w:p>
        </w:tc>
        <w:tc>
          <w:tcPr>
            <w:tcW w:w="3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i/>
                <w:iCs/>
                <w:lang w:eastAsia="ru-RU"/>
              </w:rPr>
            </w:pPr>
            <w:r w:rsidRPr="00346CE7">
              <w:rPr>
                <w:b/>
                <w:bCs/>
                <w:i/>
                <w:iCs/>
                <w:lang w:eastAsia="ru-RU"/>
              </w:rPr>
              <w:t>Исполнение публичных обязательств района по предоставлению выплат, пособий и компенсаций</w:t>
            </w:r>
          </w:p>
        </w:tc>
      </w:tr>
      <w:tr w:rsidR="005850B1" w:rsidRPr="00346CE7" w:rsidTr="00044F73">
        <w:trPr>
          <w:trHeight w:val="84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1.1. 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395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395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6 552 020,00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6 552 020,00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6 552 020,00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1.2. Оплата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3 800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37 000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40 985 534,00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40 985 534,00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40 985 534,00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 xml:space="preserve">1.3. Компенсация отдельным </w:t>
            </w:r>
            <w:r w:rsidRPr="00346CE7">
              <w:rPr>
                <w:rFonts w:eastAsia="Calibri"/>
              </w:rPr>
              <w:lastRenderedPageBreak/>
              <w:t>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730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7 400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1 311 946,00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447 260,00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1 759 206,00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1 759 206,00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1.4. Компенсация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Оплата комиссии за доставку 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100%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30 317,00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30 317,00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30 317,00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1.5. 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5 100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53 500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68 101 000,00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68 101 000,00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68 101 000,00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1.6. Предоставление гражданам субсидий на оплату жилого помещения и коммунальных услуг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1 625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11 800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28 658 000,00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федеральный </w:t>
            </w:r>
            <w:r w:rsidRPr="00346CE7">
              <w:rPr>
                <w:rFonts w:eastAsia="Calibri"/>
                <w:lang w:eastAsia="en-US"/>
              </w:rPr>
              <w:lastRenderedPageBreak/>
              <w:t>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28 658 000,00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28 658 000,00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1.7. Осуществление выплаты ежемесячного пособия на ребенка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2 600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37 700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29 440 000,00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29 440 000,00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29 440 000,00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1.8. Осуществление ежемесячной денежной выплаты ветеранам труда, ветеранам труда ветеранам военной службы, ветеранам труда Ярославской области труженикам тыла, реабилитированным лицам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6 800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79 300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38 653 000,00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38 653 000,00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38 653 000,00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1.9. Денежные выплаты населению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1 750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4 600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19 167 000,00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19 167 000,00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19 167 000,00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1.10. Единовременная выплату к началу учебного года на детей из малоимущих семей, обучающихся в образовательных учреждениях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295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450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775 823,00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775 823,00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775 823,00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1.11. Денежные выплаты гражданам, пострадавшим в результате чрезвычайных ситуаций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575 000,00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575 000,00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575 000,00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 xml:space="preserve">1.12. Возмещение перевозчику недополученных доходов, возникающих в связи с реализацией права на освобождение от оплаты стоимости проезда транспортом общего пользования лицами, находящимися под диспансерным наблюдением в связи с туберкулезом, и больным </w:t>
            </w:r>
            <w:r w:rsidRPr="00346CE7">
              <w:rPr>
                <w:rFonts w:eastAsia="Calibri"/>
              </w:rPr>
              <w:lastRenderedPageBreak/>
              <w:t xml:space="preserve">туберкулезом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граждан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60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81 572,00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81 572,00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 xml:space="preserve">итого по </w:t>
            </w:r>
            <w:r w:rsidRPr="00346CE7">
              <w:rPr>
                <w:rFonts w:eastAsia="Calibri"/>
                <w:i/>
                <w:iCs/>
                <w:lang w:eastAsia="en-US"/>
              </w:rPr>
              <w:lastRenderedPageBreak/>
              <w:t>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81 572,00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lastRenderedPageBreak/>
              <w:t>1.13. Возмещение перевозчику недополученных доходов, возникающих в связи с реализацией права на освобождение от оплаты стоимости проезда транспортом общего пользования детьми из многодетных семей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детей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42 000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2 577 467,00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2 577 467,00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2 577 467,00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1.14. Выплата пенсии за выслугу лет муниципальным служащим муниципальной службы Тутаевского муниципального района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651 000,00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95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1 140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5 800 000,00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6 451 000,00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6 451 000,00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1.15. Обеспечение деятельности Департамента труда и социального развития Администрации Тутаевского муниципального района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штатных единиц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31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270 000,00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14 964 520,00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15 234 520,00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15 234 520,00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 xml:space="preserve">1.16. </w:t>
            </w:r>
            <w:r w:rsidRPr="00346CE7">
              <w:rPr>
                <w:rFonts w:eastAsia="Calibri"/>
                <w:lang w:eastAsia="en-US"/>
              </w:rPr>
              <w:t xml:space="preserve">Осуществление ежемесячных выплат на детей в </w:t>
            </w:r>
            <w:r w:rsidRPr="00346CE7">
              <w:rPr>
                <w:rFonts w:eastAsia="Calibri"/>
                <w:lang w:eastAsia="en-US"/>
              </w:rPr>
              <w:lastRenderedPageBreak/>
              <w:t>возрасте от 3 до 7 лет включительно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1 550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7 000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36 837 112,00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99 596 636,00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136 433 748,00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136 433 748,00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 xml:space="preserve">1.17. </w:t>
            </w:r>
            <w:r w:rsidRPr="00346CE7">
              <w:rPr>
                <w:rFonts w:eastAsia="Calibri"/>
                <w:lang w:eastAsia="en-US"/>
              </w:rPr>
              <w:t>Осуществление ежемесячных выплат на детей в возрасте от 3 до 7 лет включительно в части расходов по доставке выплат получателям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Оплата комиссии за доставку 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100%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1 707 913,00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1707 913,00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1 707 913,00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Задача </w:t>
            </w:r>
            <w:r w:rsidRPr="00346CE7">
              <w:rPr>
                <w:rFonts w:eastAsia="Calibri"/>
                <w:lang w:val="en-US" w:eastAsia="en-US"/>
              </w:rPr>
              <w:t>2</w:t>
            </w:r>
            <w:r w:rsidRPr="00346CE7">
              <w:rPr>
                <w:rFonts w:eastAsia="Calibri"/>
                <w:lang w:eastAsia="en-US"/>
              </w:rPr>
              <w:t>:</w:t>
            </w:r>
          </w:p>
        </w:tc>
        <w:tc>
          <w:tcPr>
            <w:tcW w:w="3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lang w:eastAsia="ru-RU"/>
              </w:rPr>
            </w:pPr>
            <w:r w:rsidRPr="00346CE7">
              <w:rPr>
                <w:b/>
                <w:bCs/>
                <w:i/>
                <w:iCs/>
              </w:rPr>
              <w:t>Предоставление социальных услуг населению Тутаевского муниципального района на основе соблюдения стандартов и нормативов</w:t>
            </w:r>
          </w:p>
        </w:tc>
      </w:tr>
      <w:tr w:rsidR="005850B1" w:rsidRPr="00346CE7" w:rsidTr="00044F73">
        <w:trPr>
          <w:trHeight w:val="84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2.1. Предоставление субсидии на выполнение муниципального задания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потребителей услуг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4468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83 235 949,00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83 235 949,00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83 235 949,00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2.2. Предоставление субсидии на иные цели</w:t>
            </w:r>
            <w:r w:rsidRPr="00346CE7">
              <w:rPr>
                <w:rFonts w:eastAsia="Calibri"/>
                <w:lang w:eastAsia="en-US"/>
              </w:rPr>
              <w:t xml:space="preserve">: осуществление ухода </w:t>
            </w:r>
            <w:r w:rsidRPr="00346CE7">
              <w:rPr>
                <w:rFonts w:eastAsia="Calibri"/>
                <w:lang w:eastAsia="en-US"/>
              </w:rPr>
              <w:lastRenderedPageBreak/>
              <w:t>за подопечными гражданами пожилого возраста в приемной семье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граждан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Количество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72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1 038 226,00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1 038 226,00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1 038 226,00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Задача 3:</w:t>
            </w:r>
          </w:p>
        </w:tc>
        <w:tc>
          <w:tcPr>
            <w:tcW w:w="3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lang w:eastAsia="ru-RU"/>
              </w:rPr>
            </w:pPr>
            <w:r w:rsidRPr="00346CE7">
              <w:rPr>
                <w:b/>
                <w:bCs/>
                <w:i/>
                <w:iCs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3.1. Оказание социальной помощи семьям с несовершеннолетними детьми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семей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287 050,00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287 050,00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287 050,00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 xml:space="preserve">3.2. Оказание социальной помощи инвалидам на санаторно-курортное лечение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700 000,00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700 000,00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700 000,00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 xml:space="preserve">3.3. Оказание социальной помощи малоимущим </w:t>
            </w:r>
            <w:r w:rsidRPr="00346CE7">
              <w:rPr>
                <w:rFonts w:eastAsia="Calibri"/>
              </w:rPr>
              <w:lastRenderedPageBreak/>
              <w:t>гражданам, и гражданам в трудной жизненной ситуации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240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1506 950,00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1 506 950,00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1 506 950,00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3.4. Организация перевозки жителей Тутаевского муниципального района, нуждающихся в амбулаторном гемодиализе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поездок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57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241 000,00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241 000,00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241 000,00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3.5.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Оплата комиссии за доставку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100 %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257 038,00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257 038,00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257 038,00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3.6. Оказание социальной помощи на основании социального контракта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132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4 626 684,00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12 509 184,00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17 135 868,00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17 135 868,00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Задача 4:</w:t>
            </w:r>
          </w:p>
        </w:tc>
        <w:tc>
          <w:tcPr>
            <w:tcW w:w="3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lang w:eastAsia="ru-RU"/>
              </w:rPr>
            </w:pPr>
            <w:r w:rsidRPr="00346CE7">
              <w:rPr>
                <w:b/>
                <w:bCs/>
                <w:i/>
                <w:iCs/>
              </w:rPr>
              <w:t>Информационное обеспечение реализации мероприятий программы</w:t>
            </w: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4.1. Развитие системы информационной безопасности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Обеспеченность техническим обслуживанием специального оборудования и программного обеспечения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100 %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4.2. Приобретение лицензионного программного обеспечения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Приобретение единиц программного обеспечения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 6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181 000,00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181 000,00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181 000,00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4.3. Оснащение современными средствами вычислительной техники и телекоммуникационным оборудованием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Приобретение единиц вычислительной техники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 13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450 000,00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итого по бюджету </w:t>
            </w:r>
            <w:r w:rsidRPr="00346CE7">
              <w:rPr>
                <w:rFonts w:eastAsia="Calibri"/>
                <w:lang w:eastAsia="en-US"/>
              </w:rPr>
              <w:lastRenderedPageBreak/>
              <w:t>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450 000,00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450 000,00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Задача 5:</w:t>
            </w:r>
          </w:p>
        </w:tc>
        <w:tc>
          <w:tcPr>
            <w:tcW w:w="3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lang w:eastAsia="ru-RU"/>
              </w:rPr>
            </w:pPr>
            <w:r w:rsidRPr="00346CE7">
              <w:rPr>
                <w:b/>
                <w:bCs/>
                <w:i/>
                <w:iCs/>
              </w:rPr>
              <w:t>Реализация федерального проекта «Финансовая поддержка семей при рождении детей»</w:t>
            </w: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5.1. Осуществление ежемесячной денежной выплаты, назначаемой при рождения третьего или последующих детей до достижения ребенком возраста трех лет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330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3 000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14 075 428,00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38 055 788,00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52 131 216,00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52 131 216,00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5.2. Осуществление ежемесячной денежной выплаты, назначаемой при рождения третьего или последующих детей до достижения ребенком возраста трех лет в части расходов по доставке выплат получателям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Оплата комиссии за доставку 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100%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647 000,00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647 000,00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647 000,00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5.3. Осуществление ежемесячной выплаты в связи с рождением (усыновлением) первого ребенка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370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3 100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55 756 964,00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55 756 964,00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55 756 964,00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84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Всего по ведомственной целевой программе на 2023 год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×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651 000,00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×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×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6 311 000,00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349 985 995,00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253 903 386,00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610 851 381,00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программе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610 851 381,00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Основные мероприятия ведомственной целевой программы на 2024 год </w:t>
            </w:r>
            <w:r w:rsidRPr="00346CE7">
              <w:rPr>
                <w:rFonts w:eastAsia="Calibri"/>
                <w:i/>
                <w:iCs/>
                <w:lang w:eastAsia="en-US"/>
              </w:rPr>
              <w:t>(третий год реализации)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84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lang w:eastAsia="ru-RU"/>
              </w:rPr>
            </w:pPr>
            <w:r w:rsidRPr="00346CE7">
              <w:rPr>
                <w:lang w:eastAsia="ru-RU"/>
              </w:rPr>
              <w:t>Задача 1:</w:t>
            </w:r>
          </w:p>
        </w:tc>
        <w:tc>
          <w:tcPr>
            <w:tcW w:w="3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i/>
                <w:iCs/>
                <w:lang w:eastAsia="ru-RU"/>
              </w:rPr>
            </w:pPr>
            <w:r w:rsidRPr="00346CE7">
              <w:rPr>
                <w:b/>
                <w:bCs/>
                <w:i/>
                <w:iCs/>
                <w:lang w:eastAsia="ru-RU"/>
              </w:rPr>
              <w:t>Исполнение публичных обязательств района по предоставлению выплат, пособий и компенсаций</w:t>
            </w:r>
          </w:p>
        </w:tc>
      </w:tr>
      <w:tr w:rsidR="005850B1" w:rsidRPr="00346CE7" w:rsidTr="00044F73">
        <w:trPr>
          <w:trHeight w:val="84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1.1. 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395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395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6 814 181,00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6 814 181,00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6 814 181,00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1.2. Оплата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3 800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37 000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40 985 534,00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40 985 534,00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40 985 534,00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1.3.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730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7 400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1 311 946,00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428 772,00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1 740 718,00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1 740 718,00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1.4. Компенсация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Оплата комиссии за доставку 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100%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30 317,00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30 317,00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30 317,00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1.5. 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5 100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53 500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68 101 000,00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68 101 000,00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 xml:space="preserve">итого по </w:t>
            </w:r>
            <w:r w:rsidRPr="00346CE7">
              <w:rPr>
                <w:rFonts w:eastAsia="Calibri"/>
                <w:i/>
                <w:iCs/>
                <w:lang w:eastAsia="en-US"/>
              </w:rPr>
              <w:lastRenderedPageBreak/>
              <w:t>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68 101 000,00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lastRenderedPageBreak/>
              <w:t>1.6. Предоставление гражданам субсидий на оплату жилого помещения и коммунальных услуг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1 625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11 800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28 658 000,00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28 658 000,00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28 658 000,00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1.7. Осуществление выплаты ежемесячного пособия на ребенка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2 600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37 700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29 440 000,00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29 440 000,00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29 440 000,00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1.8. Осуществление ежемесячной денежной выплаты ветеранам труда, ветеранам труда ветеранам военной службы, ветеранам труда Ярославской области труженикам тыла, реабилитированным лицам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6 800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79 300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38 653 000,000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38 653 000,00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38 653 000,00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1.9. Денежные выплаты населению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1 750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4 600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19 167 000,00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19 167 000,00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19 167 000,00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1.10. Единовременная выплату к началу учебного года на детей из малоимущих семей, обучающихся в образовательных учреждениях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295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450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775 823,00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775 823,00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775 823,00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1.11. Денежные выплаты гражданам, пострадавшим в результате чрезвычайных ситуаций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575 000,00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575 000,00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575 000,00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 xml:space="preserve">1.12. Возмещение перевозчику недополученных доходов, возникающих в связи с реализацией права на освобождение от оплаты </w:t>
            </w:r>
            <w:r w:rsidRPr="00346CE7">
              <w:rPr>
                <w:rFonts w:eastAsia="Calibri"/>
              </w:rPr>
              <w:lastRenderedPageBreak/>
              <w:t xml:space="preserve">стоимости проезда транспортом общего пользования лицами, находящимися под диспансерным наблюдением в связи с туберкулезом, и больным туберкулезом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граждан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60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84 833,00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84 833,00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84 833,00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1.13. Возмещение перевозчику недополученных доходов, возникающих в связи с реализацией права на освобождение от оплаты стоимости проезда транспортом общего пользования детьми из многодетных семей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детей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42 000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2 680 620,00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2 680 620,00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2 680 620,00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1.14. Выплата пенсии за выслугу лет муниципальным служащим муниципальной службы Тутаевского муниципального района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651 000,00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95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1 140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5 800 000,00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6 451 000,00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6 451 000,00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1.15. Обеспечение деятельности Департамента труда и социального развития Администрации Тутаевского муниципального района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штатных единиц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31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14 964 520,00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14 964 520,00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 xml:space="preserve">внебюджетные </w:t>
            </w:r>
            <w:r w:rsidRPr="00346CE7">
              <w:rPr>
                <w:rFonts w:eastAsia="Calibri"/>
                <w:i/>
                <w:iCs/>
                <w:lang w:eastAsia="en-US"/>
              </w:rPr>
              <w:lastRenderedPageBreak/>
              <w:t>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14 964 520,00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 xml:space="preserve">1.16. </w:t>
            </w:r>
            <w:r w:rsidRPr="00346CE7">
              <w:rPr>
                <w:rFonts w:eastAsia="Calibri"/>
                <w:lang w:eastAsia="en-US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1 550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7 000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40 801 131,00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110 314 169,00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151 115 300,00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151 115 300,00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 xml:space="preserve">1.17. </w:t>
            </w:r>
            <w:r w:rsidRPr="00346CE7">
              <w:rPr>
                <w:rFonts w:eastAsia="Calibri"/>
                <w:lang w:eastAsia="en-US"/>
              </w:rPr>
              <w:t>Осуществление ежемесячных выплат на детей в возрасте от 3 до 7 лет включительно в части расходов по доставке выплат получателям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Оплата комиссии за доставку 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100%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1 893 689,00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1 893 689,00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1 893 689,00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Задача </w:t>
            </w:r>
            <w:r w:rsidRPr="00346CE7">
              <w:rPr>
                <w:rFonts w:eastAsia="Calibri"/>
                <w:lang w:val="en-US" w:eastAsia="en-US"/>
              </w:rPr>
              <w:t>2</w:t>
            </w:r>
            <w:r w:rsidRPr="00346CE7">
              <w:rPr>
                <w:rFonts w:eastAsia="Calibri"/>
                <w:lang w:eastAsia="en-US"/>
              </w:rPr>
              <w:t>:</w:t>
            </w:r>
          </w:p>
        </w:tc>
        <w:tc>
          <w:tcPr>
            <w:tcW w:w="3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lang w:eastAsia="ru-RU"/>
              </w:rPr>
            </w:pPr>
            <w:r w:rsidRPr="00346CE7">
              <w:rPr>
                <w:b/>
                <w:bCs/>
                <w:i/>
                <w:iCs/>
              </w:rPr>
              <w:t>Предоставление социальных услуг населению Тутаевского муниципального района на основе соблюдения стандартов и нормативов</w:t>
            </w:r>
          </w:p>
        </w:tc>
      </w:tr>
      <w:tr w:rsidR="005850B1" w:rsidRPr="00346CE7" w:rsidTr="00044F73">
        <w:trPr>
          <w:trHeight w:val="84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2.1. Предоставление субсидии на выполнение муниципального задания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потребителей услуг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4468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83 235 949,00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83 235 949,00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 xml:space="preserve">внебюджетные </w:t>
            </w:r>
            <w:r w:rsidRPr="00346CE7">
              <w:rPr>
                <w:rFonts w:eastAsia="Calibri"/>
                <w:i/>
                <w:iCs/>
                <w:lang w:eastAsia="en-US"/>
              </w:rPr>
              <w:lastRenderedPageBreak/>
              <w:t>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83 235 949,00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2.2. Предоставление субсидии на иные цели</w:t>
            </w:r>
            <w:r w:rsidRPr="00346CE7">
              <w:rPr>
                <w:rFonts w:eastAsia="Calibri"/>
                <w:lang w:eastAsia="en-US"/>
              </w:rPr>
              <w:t>: осуществление ухода за подопечными гражданами пожилого возраста в приемной семье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граждан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72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1 038 226,00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1 038 226,00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1 038 226,00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Задача 3:</w:t>
            </w:r>
          </w:p>
        </w:tc>
        <w:tc>
          <w:tcPr>
            <w:tcW w:w="3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lang w:eastAsia="ru-RU"/>
              </w:rPr>
            </w:pPr>
            <w:r w:rsidRPr="00346CE7">
              <w:rPr>
                <w:b/>
                <w:bCs/>
                <w:i/>
                <w:iCs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3.1. Оказание социальной помощи семьям с несовершеннолетними детьми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семей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287 050,00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287 050,00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287 050,00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 xml:space="preserve">3.2. Оказание социальной помощи инвалидам на санаторно-курортное лечение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700 000,00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700 000,00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 xml:space="preserve">внебюджетные </w:t>
            </w:r>
            <w:r w:rsidRPr="00346CE7">
              <w:rPr>
                <w:rFonts w:eastAsia="Calibri"/>
                <w:i/>
                <w:iCs/>
                <w:lang w:eastAsia="en-US"/>
              </w:rPr>
              <w:lastRenderedPageBreak/>
              <w:t>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700 000,00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3.3. Оказание социальной помощи малоимущим гражданам, и гражданам в трудной жизненной ситуации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240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1 506 950,00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1 506 950,00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1 506 950,00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3.4. Организация перевозки жителей Тутаевского муниципального района, нуждающихся в амбулаторном гемодиализе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поездок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57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241 000,00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241 000,00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241 000,00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3.5.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Оплата комиссии за доставку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100 %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257 038,00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257 038,00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257 038,00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lastRenderedPageBreak/>
              <w:t>3.6. Оказание социальной помощи на основании социального контракта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132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4 626 684,00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12 509 184,00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17 135 868,00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17 135 868,00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Задача 4:</w:t>
            </w:r>
          </w:p>
        </w:tc>
        <w:tc>
          <w:tcPr>
            <w:tcW w:w="3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lang w:eastAsia="ru-RU"/>
              </w:rPr>
            </w:pPr>
            <w:r w:rsidRPr="00346CE7">
              <w:rPr>
                <w:b/>
                <w:bCs/>
                <w:i/>
                <w:iCs/>
              </w:rPr>
              <w:t>Информационное обеспечение реализации мероприятий программы</w:t>
            </w: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4.1. Развитие системы информационной безопасности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Обеспеченность техническим обслуживанием специального оборудования и программного обеспечения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100 %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4.2. Приобретение лицензионного программного обеспечения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Приобретение единиц программного обеспечения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 6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181 000,00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181 000,00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181 000,00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 xml:space="preserve">4.3. Оснащение современными </w:t>
            </w:r>
            <w:r w:rsidRPr="00346CE7">
              <w:rPr>
                <w:rFonts w:eastAsia="Calibri"/>
              </w:rPr>
              <w:lastRenderedPageBreak/>
              <w:t>средствами вычислительной техники и телекоммуникационным оборудованием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Приобретение единиц </w:t>
            </w:r>
            <w:r w:rsidRPr="00346CE7">
              <w:rPr>
                <w:rFonts w:eastAsia="Calibri"/>
                <w:lang w:eastAsia="en-US"/>
              </w:rPr>
              <w:lastRenderedPageBreak/>
              <w:t>вычислительной техники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 13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450 000,00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450 000,00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450 000,00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Задача 5:</w:t>
            </w:r>
          </w:p>
        </w:tc>
        <w:tc>
          <w:tcPr>
            <w:tcW w:w="3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lang w:eastAsia="ru-RU"/>
              </w:rPr>
            </w:pPr>
            <w:r w:rsidRPr="00346CE7">
              <w:rPr>
                <w:b/>
                <w:bCs/>
                <w:i/>
                <w:iCs/>
              </w:rPr>
              <w:t>Реализация федерального проекта «Финансовая поддержка семей при рождении детей»</w:t>
            </w: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5.1. Осуществление ежемесячной денежной выплаты, назначаемой при рождения третьего или последующих детей до достижения ребенком возраста трех лет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330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3 000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14 926 139,00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40 355 857,00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55 281 996,00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55 281 996,00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>5.2. Осуществление ежемесячной денежной выплаты, назначаемой при рождения третьего или последующих детей до достижения ребенком возраста трех лет в части расходов по доставке выплат получателям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Оплата комиссии за доставку 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100%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730 000,00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730 000,00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730 000,00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</w:rPr>
              <w:t xml:space="preserve">5.3. Осуществление ежемесячной выплаты в связи с </w:t>
            </w:r>
            <w:r w:rsidRPr="00346CE7">
              <w:rPr>
                <w:rFonts w:eastAsia="Calibri"/>
              </w:rPr>
              <w:lastRenderedPageBreak/>
              <w:t>рождением (усыновлением) первого ребенка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2024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Щербакова О.А.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Количество получателей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370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lastRenderedPageBreak/>
              <w:t>Количество произведенных выплат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3 100</w:t>
            </w:r>
          </w:p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60 982 127,00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60 982 127,00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мероприятию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60 982 127,00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84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Всего по ведомственной целевой программе на 2024 год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×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651 000,00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×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×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6 041 000,00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355 175 915,00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272 389 824,00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634 257 739,00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программе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634 257 739,00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84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 xml:space="preserve">Всего по ведомственной целевой программе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×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1 953 000,00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×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×</w:t>
            </w: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19 146 053,00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1 051 009 999,00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764 744 553,00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итого по бюджету мероприятия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1 836 853 605,00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850B1" w:rsidRPr="00346CE7" w:rsidTr="00044F73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left" w:pos="12049"/>
              </w:tabs>
              <w:suppressAutoHyphens w:val="0"/>
              <w:rPr>
                <w:rFonts w:eastAsia="Calibri"/>
                <w:i/>
                <w:iCs/>
                <w:lang w:eastAsia="en-US"/>
              </w:rPr>
            </w:pPr>
            <w:r w:rsidRPr="00346CE7">
              <w:rPr>
                <w:rFonts w:eastAsia="Calibri"/>
                <w:i/>
                <w:iCs/>
                <w:lang w:eastAsia="en-US"/>
              </w:rPr>
              <w:t>итого по программе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1" w:rsidRPr="00346CE7" w:rsidRDefault="005850B1" w:rsidP="00044F73">
            <w:pPr>
              <w:tabs>
                <w:tab w:val="right" w:pos="9355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346CE7">
              <w:rPr>
                <w:rFonts w:eastAsia="Calibri"/>
                <w:lang w:eastAsia="en-US"/>
              </w:rPr>
              <w:t>1 836 853 605,00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1" w:rsidRPr="00346CE7" w:rsidRDefault="005850B1" w:rsidP="00044F7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5850B1" w:rsidRPr="00346CE7" w:rsidRDefault="005850B1" w:rsidP="005850B1">
      <w:pPr>
        <w:suppressAutoHyphens w:val="0"/>
        <w:spacing w:line="276" w:lineRule="auto"/>
        <w:rPr>
          <w:rFonts w:eastAsia="Calibri"/>
          <w:lang w:eastAsia="en-US"/>
        </w:rPr>
        <w:sectPr w:rsidR="005850B1" w:rsidRPr="00346CE7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AA4DBF" w:rsidRDefault="00AA4DBF"/>
    <w:sectPr w:rsidR="00AA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DD" w:rsidRDefault="00131DDD">
      <w:r>
        <w:separator/>
      </w:r>
    </w:p>
  </w:endnote>
  <w:endnote w:type="continuationSeparator" w:id="0">
    <w:p w:rsidR="00131DDD" w:rsidRDefault="0013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DD" w:rsidRDefault="00131DDD">
      <w:r>
        <w:separator/>
      </w:r>
    </w:p>
  </w:footnote>
  <w:footnote w:type="continuationSeparator" w:id="0">
    <w:p w:rsidR="00131DDD" w:rsidRDefault="00131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D5" w:rsidRDefault="005850B1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95C94">
      <w:rPr>
        <w:noProof/>
      </w:rPr>
      <w:t>37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8C"/>
    <w:rsid w:val="00131DDD"/>
    <w:rsid w:val="005850B1"/>
    <w:rsid w:val="00AA4DBF"/>
    <w:rsid w:val="00E458B2"/>
    <w:rsid w:val="00EB268C"/>
    <w:rsid w:val="00F9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850B1"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5850B1"/>
    <w:pPr>
      <w:keepNext/>
      <w:numPr>
        <w:ilvl w:val="1"/>
        <w:numId w:val="2"/>
      </w:numPr>
      <w:tabs>
        <w:tab w:val="num" w:pos="0"/>
      </w:tabs>
      <w:ind w:left="0" w:firstLine="0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850B1"/>
    <w:pPr>
      <w:keepNext/>
      <w:keepLines/>
      <w:suppressAutoHyphens w:val="0"/>
      <w:spacing w:before="40"/>
      <w:ind w:firstLine="709"/>
      <w:jc w:val="both"/>
      <w:outlineLvl w:val="3"/>
    </w:pPr>
    <w:rPr>
      <w:rFonts w:ascii="Cambria" w:hAnsi="Cambria" w:cs="Cambria"/>
      <w:i/>
      <w:i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autoRedefine/>
    <w:rsid w:val="00E458B2"/>
    <w:pPr>
      <w:overflowPunct w:val="0"/>
      <w:autoSpaceDE w:val="0"/>
      <w:autoSpaceDN w:val="0"/>
      <w:adjustRightInd w:val="0"/>
      <w:textAlignment w:val="baseline"/>
    </w:pPr>
    <w:rPr>
      <w:rFonts w:eastAsia="Calibri" w:cs="Calibri"/>
    </w:rPr>
  </w:style>
  <w:style w:type="character" w:customStyle="1" w:styleId="10">
    <w:name w:val="Заголовок 1 Знак"/>
    <w:basedOn w:val="a0"/>
    <w:link w:val="1"/>
    <w:uiPriority w:val="99"/>
    <w:rsid w:val="005850B1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850B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5850B1"/>
    <w:rPr>
      <w:rFonts w:ascii="Cambria" w:eastAsia="Times New Roman" w:hAnsi="Cambria" w:cs="Cambria"/>
      <w:i/>
      <w:iCs/>
      <w:color w:val="365F91"/>
      <w:sz w:val="28"/>
      <w:szCs w:val="28"/>
    </w:rPr>
  </w:style>
  <w:style w:type="character" w:customStyle="1" w:styleId="Absatz-Standardschriftart">
    <w:name w:val="Absatz-Standardschriftart"/>
    <w:rsid w:val="005850B1"/>
  </w:style>
  <w:style w:type="character" w:customStyle="1" w:styleId="WW-Absatz-Standardschriftart">
    <w:name w:val="WW-Absatz-Standardschriftart"/>
    <w:rsid w:val="005850B1"/>
  </w:style>
  <w:style w:type="character" w:customStyle="1" w:styleId="WW-Absatz-Standardschriftart1">
    <w:name w:val="WW-Absatz-Standardschriftart1"/>
    <w:rsid w:val="005850B1"/>
  </w:style>
  <w:style w:type="character" w:customStyle="1" w:styleId="WW-Absatz-Standardschriftart11">
    <w:name w:val="WW-Absatz-Standardschriftart11"/>
    <w:rsid w:val="005850B1"/>
  </w:style>
  <w:style w:type="character" w:customStyle="1" w:styleId="WW-Absatz-Standardschriftart111">
    <w:name w:val="WW-Absatz-Standardschriftart111"/>
    <w:rsid w:val="005850B1"/>
  </w:style>
  <w:style w:type="character" w:customStyle="1" w:styleId="WW-Absatz-Standardschriftart1111">
    <w:name w:val="WW-Absatz-Standardschriftart1111"/>
    <w:rsid w:val="005850B1"/>
  </w:style>
  <w:style w:type="character" w:customStyle="1" w:styleId="WW-Absatz-Standardschriftart11111">
    <w:name w:val="WW-Absatz-Standardschriftart11111"/>
    <w:rsid w:val="005850B1"/>
  </w:style>
  <w:style w:type="character" w:customStyle="1" w:styleId="WW-Absatz-Standardschriftart111111">
    <w:name w:val="WW-Absatz-Standardschriftart111111"/>
    <w:rsid w:val="005850B1"/>
  </w:style>
  <w:style w:type="character" w:customStyle="1" w:styleId="WW-Absatz-Standardschriftart1111111">
    <w:name w:val="WW-Absatz-Standardschriftart1111111"/>
    <w:rsid w:val="005850B1"/>
  </w:style>
  <w:style w:type="character" w:customStyle="1" w:styleId="WW-Absatz-Standardschriftart11111111">
    <w:name w:val="WW-Absatz-Standardschriftart11111111"/>
    <w:rsid w:val="005850B1"/>
  </w:style>
  <w:style w:type="character" w:customStyle="1" w:styleId="WW-Absatz-Standardschriftart111111111">
    <w:name w:val="WW-Absatz-Standardschriftart111111111"/>
    <w:rsid w:val="005850B1"/>
  </w:style>
  <w:style w:type="character" w:customStyle="1" w:styleId="WW-Absatz-Standardschriftart1111111111">
    <w:name w:val="WW-Absatz-Standardschriftart1111111111"/>
    <w:rsid w:val="005850B1"/>
  </w:style>
  <w:style w:type="character" w:customStyle="1" w:styleId="WW-Absatz-Standardschriftart11111111111">
    <w:name w:val="WW-Absatz-Standardschriftart11111111111"/>
    <w:rsid w:val="005850B1"/>
  </w:style>
  <w:style w:type="character" w:customStyle="1" w:styleId="WW-Absatz-Standardschriftart111111111111">
    <w:name w:val="WW-Absatz-Standardschriftart111111111111"/>
    <w:rsid w:val="005850B1"/>
  </w:style>
  <w:style w:type="character" w:customStyle="1" w:styleId="WW-Absatz-Standardschriftart1111111111111">
    <w:name w:val="WW-Absatz-Standardschriftart1111111111111"/>
    <w:rsid w:val="005850B1"/>
  </w:style>
  <w:style w:type="character" w:customStyle="1" w:styleId="WW-Absatz-Standardschriftart11111111111111">
    <w:name w:val="WW-Absatz-Standardschriftart11111111111111"/>
    <w:rsid w:val="005850B1"/>
  </w:style>
  <w:style w:type="character" w:customStyle="1" w:styleId="WW-Absatz-Standardschriftart111111111111111">
    <w:name w:val="WW-Absatz-Standardschriftart111111111111111"/>
    <w:rsid w:val="005850B1"/>
  </w:style>
  <w:style w:type="character" w:customStyle="1" w:styleId="WW-Absatz-Standardschriftart1111111111111111">
    <w:name w:val="WW-Absatz-Standardschriftart1111111111111111"/>
    <w:rsid w:val="005850B1"/>
  </w:style>
  <w:style w:type="character" w:customStyle="1" w:styleId="WW-Absatz-Standardschriftart11111111111111111">
    <w:name w:val="WW-Absatz-Standardschriftart11111111111111111"/>
    <w:rsid w:val="005850B1"/>
  </w:style>
  <w:style w:type="character" w:customStyle="1" w:styleId="WW-Absatz-Standardschriftart111111111111111111">
    <w:name w:val="WW-Absatz-Standardschriftart111111111111111111"/>
    <w:rsid w:val="005850B1"/>
  </w:style>
  <w:style w:type="character" w:customStyle="1" w:styleId="WW-Absatz-Standardschriftart1111111111111111111">
    <w:name w:val="WW-Absatz-Standardschriftart1111111111111111111"/>
    <w:rsid w:val="005850B1"/>
  </w:style>
  <w:style w:type="character" w:customStyle="1" w:styleId="WW-Absatz-Standardschriftart11111111111111111111">
    <w:name w:val="WW-Absatz-Standardschriftart11111111111111111111"/>
    <w:rsid w:val="005850B1"/>
  </w:style>
  <w:style w:type="character" w:customStyle="1" w:styleId="WW-Absatz-Standardschriftart111111111111111111111">
    <w:name w:val="WW-Absatz-Standardschriftart111111111111111111111"/>
    <w:rsid w:val="005850B1"/>
  </w:style>
  <w:style w:type="character" w:customStyle="1" w:styleId="WW-Absatz-Standardschriftart1111111111111111111111">
    <w:name w:val="WW-Absatz-Standardschriftart1111111111111111111111"/>
    <w:rsid w:val="005850B1"/>
  </w:style>
  <w:style w:type="character" w:customStyle="1" w:styleId="WW-Absatz-Standardschriftart11111111111111111111111">
    <w:name w:val="WW-Absatz-Standardschriftart11111111111111111111111"/>
    <w:rsid w:val="005850B1"/>
  </w:style>
  <w:style w:type="character" w:customStyle="1" w:styleId="WW-Absatz-Standardschriftart111111111111111111111111">
    <w:name w:val="WW-Absatz-Standardschriftart111111111111111111111111"/>
    <w:rsid w:val="005850B1"/>
  </w:style>
  <w:style w:type="character" w:customStyle="1" w:styleId="WW-Absatz-Standardschriftart1111111111111111111111111">
    <w:name w:val="WW-Absatz-Standardschriftart1111111111111111111111111"/>
    <w:rsid w:val="005850B1"/>
  </w:style>
  <w:style w:type="character" w:customStyle="1" w:styleId="WW-Absatz-Standardschriftart11111111111111111111111111">
    <w:name w:val="WW-Absatz-Standardschriftart11111111111111111111111111"/>
    <w:rsid w:val="005850B1"/>
  </w:style>
  <w:style w:type="character" w:customStyle="1" w:styleId="WW-Absatz-Standardschriftart111111111111111111111111111">
    <w:name w:val="WW-Absatz-Standardschriftart111111111111111111111111111"/>
    <w:rsid w:val="005850B1"/>
  </w:style>
  <w:style w:type="character" w:customStyle="1" w:styleId="WW-Absatz-Standardschriftart1111111111111111111111111111">
    <w:name w:val="WW-Absatz-Standardschriftart1111111111111111111111111111"/>
    <w:rsid w:val="005850B1"/>
  </w:style>
  <w:style w:type="character" w:customStyle="1" w:styleId="WW-Absatz-Standardschriftart11111111111111111111111111111">
    <w:name w:val="WW-Absatz-Standardschriftart11111111111111111111111111111"/>
    <w:rsid w:val="005850B1"/>
  </w:style>
  <w:style w:type="character" w:customStyle="1" w:styleId="WW-Absatz-Standardschriftart111111111111111111111111111111">
    <w:name w:val="WW-Absatz-Standardschriftart111111111111111111111111111111"/>
    <w:rsid w:val="005850B1"/>
  </w:style>
  <w:style w:type="character" w:customStyle="1" w:styleId="WW-Absatz-Standardschriftart1111111111111111111111111111111">
    <w:name w:val="WW-Absatz-Standardschriftart1111111111111111111111111111111"/>
    <w:rsid w:val="005850B1"/>
  </w:style>
  <w:style w:type="character" w:customStyle="1" w:styleId="WW-Absatz-Standardschriftart11111111111111111111111111111111">
    <w:name w:val="WW-Absatz-Standardschriftart11111111111111111111111111111111"/>
    <w:rsid w:val="005850B1"/>
  </w:style>
  <w:style w:type="character" w:customStyle="1" w:styleId="WW-Absatz-Standardschriftart111111111111111111111111111111111">
    <w:name w:val="WW-Absatz-Standardschriftart111111111111111111111111111111111"/>
    <w:rsid w:val="005850B1"/>
  </w:style>
  <w:style w:type="character" w:customStyle="1" w:styleId="WW-Absatz-Standardschriftart1111111111111111111111111111111111">
    <w:name w:val="WW-Absatz-Standardschriftart1111111111111111111111111111111111"/>
    <w:rsid w:val="005850B1"/>
  </w:style>
  <w:style w:type="character" w:customStyle="1" w:styleId="WW-Absatz-Standardschriftart11111111111111111111111111111111111">
    <w:name w:val="WW-Absatz-Standardschriftart11111111111111111111111111111111111"/>
    <w:rsid w:val="005850B1"/>
  </w:style>
  <w:style w:type="character" w:customStyle="1" w:styleId="WW-Absatz-Standardschriftart111111111111111111111111111111111111">
    <w:name w:val="WW-Absatz-Standardschriftart111111111111111111111111111111111111"/>
    <w:rsid w:val="005850B1"/>
  </w:style>
  <w:style w:type="character" w:customStyle="1" w:styleId="WW-Absatz-Standardschriftart1111111111111111111111111111111111111">
    <w:name w:val="WW-Absatz-Standardschriftart1111111111111111111111111111111111111"/>
    <w:rsid w:val="005850B1"/>
  </w:style>
  <w:style w:type="character" w:customStyle="1" w:styleId="WW-Absatz-Standardschriftart11111111111111111111111111111111111111">
    <w:name w:val="WW-Absatz-Standardschriftart11111111111111111111111111111111111111"/>
    <w:rsid w:val="005850B1"/>
  </w:style>
  <w:style w:type="character" w:customStyle="1" w:styleId="WW-Absatz-Standardschriftart111111111111111111111111111111111111111">
    <w:name w:val="WW-Absatz-Standardschriftart111111111111111111111111111111111111111"/>
    <w:rsid w:val="005850B1"/>
  </w:style>
  <w:style w:type="character" w:customStyle="1" w:styleId="WW-Absatz-Standardschriftart1111111111111111111111111111111111111111">
    <w:name w:val="WW-Absatz-Standardschriftart1111111111111111111111111111111111111111"/>
    <w:rsid w:val="005850B1"/>
  </w:style>
  <w:style w:type="character" w:customStyle="1" w:styleId="WW-Absatz-Standardschriftart11111111111111111111111111111111111111111">
    <w:name w:val="WW-Absatz-Standardschriftart11111111111111111111111111111111111111111"/>
    <w:rsid w:val="005850B1"/>
  </w:style>
  <w:style w:type="character" w:customStyle="1" w:styleId="WW-Absatz-Standardschriftart111111111111111111111111111111111111111111">
    <w:name w:val="WW-Absatz-Standardschriftart111111111111111111111111111111111111111111"/>
    <w:rsid w:val="005850B1"/>
  </w:style>
  <w:style w:type="character" w:customStyle="1" w:styleId="WW-Absatz-Standardschriftart1111111111111111111111111111111111111111111">
    <w:name w:val="WW-Absatz-Standardschriftart1111111111111111111111111111111111111111111"/>
    <w:rsid w:val="005850B1"/>
  </w:style>
  <w:style w:type="character" w:customStyle="1" w:styleId="11">
    <w:name w:val="Основной шрифт абзаца1"/>
    <w:rsid w:val="005850B1"/>
  </w:style>
  <w:style w:type="character" w:styleId="a4">
    <w:name w:val="Hyperlink"/>
    <w:rsid w:val="005850B1"/>
    <w:rPr>
      <w:color w:val="4D4D4D"/>
      <w:u w:val="single"/>
    </w:rPr>
  </w:style>
  <w:style w:type="character" w:styleId="a5">
    <w:name w:val="page number"/>
    <w:basedOn w:val="11"/>
    <w:rsid w:val="005850B1"/>
  </w:style>
  <w:style w:type="character" w:styleId="a6">
    <w:name w:val="FollowedHyperlink"/>
    <w:rsid w:val="005850B1"/>
    <w:rPr>
      <w:color w:val="800080"/>
      <w:u w:val="single"/>
    </w:rPr>
  </w:style>
  <w:style w:type="character" w:customStyle="1" w:styleId="a7">
    <w:name w:val="Символ нумерации"/>
    <w:rsid w:val="005850B1"/>
  </w:style>
  <w:style w:type="character" w:customStyle="1" w:styleId="a8">
    <w:name w:val="Маркеры списка"/>
    <w:rsid w:val="005850B1"/>
    <w:rPr>
      <w:rFonts w:ascii="StarSymbol" w:eastAsia="StarSymbol" w:hAnsi="StarSymbol" w:cs="StarSymbol"/>
      <w:sz w:val="18"/>
      <w:szCs w:val="18"/>
    </w:rPr>
  </w:style>
  <w:style w:type="paragraph" w:customStyle="1" w:styleId="a9">
    <w:name w:val="Заголовок"/>
    <w:basedOn w:val="a"/>
    <w:next w:val="aa"/>
    <w:rsid w:val="005850B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"/>
    <w:link w:val="ab"/>
    <w:rsid w:val="005850B1"/>
    <w:pPr>
      <w:spacing w:after="120"/>
    </w:pPr>
  </w:style>
  <w:style w:type="character" w:customStyle="1" w:styleId="ab">
    <w:name w:val="Основной текст Знак"/>
    <w:basedOn w:val="a0"/>
    <w:link w:val="aa"/>
    <w:rsid w:val="005850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850B1"/>
    <w:rPr>
      <w:rFonts w:cs="Tahoma"/>
    </w:rPr>
  </w:style>
  <w:style w:type="paragraph" w:customStyle="1" w:styleId="12">
    <w:name w:val="Название1"/>
    <w:basedOn w:val="a"/>
    <w:rsid w:val="005850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50B1"/>
    <w:pPr>
      <w:suppressLineNumbers/>
    </w:pPr>
    <w:rPr>
      <w:rFonts w:cs="Tahoma"/>
    </w:rPr>
  </w:style>
  <w:style w:type="paragraph" w:customStyle="1" w:styleId="c1">
    <w:name w:val="c1"/>
    <w:basedOn w:val="a"/>
    <w:rsid w:val="005850B1"/>
    <w:pPr>
      <w:spacing w:before="280" w:after="280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d">
    <w:name w:val="Normal (Web)"/>
    <w:basedOn w:val="a"/>
    <w:rsid w:val="005850B1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5850B1"/>
    <w:pPr>
      <w:spacing w:before="280" w:after="280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5850B1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14">
    <w:name w:val="Текст1"/>
    <w:basedOn w:val="a"/>
    <w:rsid w:val="005850B1"/>
    <w:rPr>
      <w:rFonts w:ascii="Courier New" w:hAnsi="Courier New" w:cs="Courier New"/>
      <w:sz w:val="20"/>
      <w:szCs w:val="20"/>
    </w:rPr>
  </w:style>
  <w:style w:type="paragraph" w:styleId="ae">
    <w:name w:val="Body Text Indent"/>
    <w:basedOn w:val="a"/>
    <w:link w:val="af"/>
    <w:uiPriority w:val="99"/>
    <w:rsid w:val="005850B1"/>
    <w:pPr>
      <w:ind w:firstLine="225"/>
      <w:jc w:val="both"/>
    </w:pPr>
    <w:rPr>
      <w:color w:val="000000"/>
      <w:sz w:val="22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5850B1"/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styleId="af0">
    <w:name w:val="header"/>
    <w:basedOn w:val="a"/>
    <w:link w:val="af1"/>
    <w:uiPriority w:val="99"/>
    <w:rsid w:val="005850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850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850B1"/>
    <w:pPr>
      <w:widowControl w:val="0"/>
      <w:autoSpaceDE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21">
    <w:name w:val="Основной текст с отступом 21"/>
    <w:basedOn w:val="a"/>
    <w:rsid w:val="005850B1"/>
    <w:pPr>
      <w:autoSpaceDE w:val="0"/>
      <w:ind w:firstLine="900"/>
      <w:jc w:val="both"/>
    </w:pPr>
    <w:rPr>
      <w:sz w:val="28"/>
    </w:rPr>
  </w:style>
  <w:style w:type="paragraph" w:customStyle="1" w:styleId="af2">
    <w:name w:val="Содержимое таблицы"/>
    <w:basedOn w:val="a"/>
    <w:rsid w:val="005850B1"/>
    <w:pPr>
      <w:suppressLineNumbers/>
    </w:pPr>
  </w:style>
  <w:style w:type="paragraph" w:customStyle="1" w:styleId="af3">
    <w:name w:val="Заголовок таблицы"/>
    <w:basedOn w:val="af2"/>
    <w:rsid w:val="005850B1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a"/>
    <w:rsid w:val="005850B1"/>
  </w:style>
  <w:style w:type="paragraph" w:customStyle="1" w:styleId="15">
    <w:name w:val="заголовок 1"/>
    <w:basedOn w:val="a"/>
    <w:next w:val="a"/>
    <w:rsid w:val="005850B1"/>
    <w:pPr>
      <w:keepNext/>
      <w:widowControl w:val="0"/>
      <w:jc w:val="both"/>
    </w:pPr>
    <w:rPr>
      <w:b/>
      <w:sz w:val="40"/>
    </w:rPr>
  </w:style>
  <w:style w:type="paragraph" w:customStyle="1" w:styleId="ConsPlusNormal">
    <w:name w:val="ConsPlusNormal"/>
    <w:next w:val="a"/>
    <w:rsid w:val="005850B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uiPriority w:val="99"/>
    <w:rsid w:val="005850B1"/>
    <w:rPr>
      <w:rFonts w:ascii="Courier New" w:eastAsia="Courier New" w:hAnsi="Courier New" w:cs="Courier New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5850B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850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5850B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850B1"/>
    <w:rPr>
      <w:rFonts w:ascii="Tahoma" w:eastAsia="Times New Roman" w:hAnsi="Tahoma" w:cs="Tahoma"/>
      <w:sz w:val="16"/>
      <w:szCs w:val="16"/>
      <w:lang w:eastAsia="ar-SA"/>
    </w:rPr>
  </w:style>
  <w:style w:type="table" w:styleId="af9">
    <w:name w:val="Table Grid"/>
    <w:basedOn w:val="a1"/>
    <w:rsid w:val="005850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5850B1"/>
  </w:style>
  <w:style w:type="paragraph" w:customStyle="1" w:styleId="17">
    <w:name w:val="Без интервала1"/>
    <w:uiPriority w:val="99"/>
    <w:qFormat/>
    <w:rsid w:val="005850B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8">
    <w:name w:val="Абзац списка1"/>
    <w:basedOn w:val="a"/>
    <w:uiPriority w:val="99"/>
    <w:qFormat/>
    <w:rsid w:val="005850B1"/>
    <w:pPr>
      <w:suppressAutoHyphens w:val="0"/>
      <w:ind w:left="720"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9">
    <w:name w:val="Сетка таблицы1"/>
    <w:basedOn w:val="a1"/>
    <w:next w:val="af9"/>
    <w:uiPriority w:val="99"/>
    <w:rsid w:val="005850B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850B1"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5850B1"/>
    <w:pPr>
      <w:keepNext/>
      <w:numPr>
        <w:ilvl w:val="1"/>
        <w:numId w:val="2"/>
      </w:numPr>
      <w:tabs>
        <w:tab w:val="num" w:pos="0"/>
      </w:tabs>
      <w:ind w:left="0" w:firstLine="0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850B1"/>
    <w:pPr>
      <w:keepNext/>
      <w:keepLines/>
      <w:suppressAutoHyphens w:val="0"/>
      <w:spacing w:before="40"/>
      <w:ind w:firstLine="709"/>
      <w:jc w:val="both"/>
      <w:outlineLvl w:val="3"/>
    </w:pPr>
    <w:rPr>
      <w:rFonts w:ascii="Cambria" w:hAnsi="Cambria" w:cs="Cambria"/>
      <w:i/>
      <w:i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autoRedefine/>
    <w:rsid w:val="00E458B2"/>
    <w:pPr>
      <w:overflowPunct w:val="0"/>
      <w:autoSpaceDE w:val="0"/>
      <w:autoSpaceDN w:val="0"/>
      <w:adjustRightInd w:val="0"/>
      <w:textAlignment w:val="baseline"/>
    </w:pPr>
    <w:rPr>
      <w:rFonts w:eastAsia="Calibri" w:cs="Calibri"/>
    </w:rPr>
  </w:style>
  <w:style w:type="character" w:customStyle="1" w:styleId="10">
    <w:name w:val="Заголовок 1 Знак"/>
    <w:basedOn w:val="a0"/>
    <w:link w:val="1"/>
    <w:uiPriority w:val="99"/>
    <w:rsid w:val="005850B1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850B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5850B1"/>
    <w:rPr>
      <w:rFonts w:ascii="Cambria" w:eastAsia="Times New Roman" w:hAnsi="Cambria" w:cs="Cambria"/>
      <w:i/>
      <w:iCs/>
      <w:color w:val="365F91"/>
      <w:sz w:val="28"/>
      <w:szCs w:val="28"/>
    </w:rPr>
  </w:style>
  <w:style w:type="character" w:customStyle="1" w:styleId="Absatz-Standardschriftart">
    <w:name w:val="Absatz-Standardschriftart"/>
    <w:rsid w:val="005850B1"/>
  </w:style>
  <w:style w:type="character" w:customStyle="1" w:styleId="WW-Absatz-Standardschriftart">
    <w:name w:val="WW-Absatz-Standardschriftart"/>
    <w:rsid w:val="005850B1"/>
  </w:style>
  <w:style w:type="character" w:customStyle="1" w:styleId="WW-Absatz-Standardschriftart1">
    <w:name w:val="WW-Absatz-Standardschriftart1"/>
    <w:rsid w:val="005850B1"/>
  </w:style>
  <w:style w:type="character" w:customStyle="1" w:styleId="WW-Absatz-Standardschriftart11">
    <w:name w:val="WW-Absatz-Standardschriftart11"/>
    <w:rsid w:val="005850B1"/>
  </w:style>
  <w:style w:type="character" w:customStyle="1" w:styleId="WW-Absatz-Standardschriftart111">
    <w:name w:val="WW-Absatz-Standardschriftart111"/>
    <w:rsid w:val="005850B1"/>
  </w:style>
  <w:style w:type="character" w:customStyle="1" w:styleId="WW-Absatz-Standardschriftart1111">
    <w:name w:val="WW-Absatz-Standardschriftart1111"/>
    <w:rsid w:val="005850B1"/>
  </w:style>
  <w:style w:type="character" w:customStyle="1" w:styleId="WW-Absatz-Standardschriftart11111">
    <w:name w:val="WW-Absatz-Standardschriftart11111"/>
    <w:rsid w:val="005850B1"/>
  </w:style>
  <w:style w:type="character" w:customStyle="1" w:styleId="WW-Absatz-Standardschriftart111111">
    <w:name w:val="WW-Absatz-Standardschriftart111111"/>
    <w:rsid w:val="005850B1"/>
  </w:style>
  <w:style w:type="character" w:customStyle="1" w:styleId="WW-Absatz-Standardschriftart1111111">
    <w:name w:val="WW-Absatz-Standardschriftart1111111"/>
    <w:rsid w:val="005850B1"/>
  </w:style>
  <w:style w:type="character" w:customStyle="1" w:styleId="WW-Absatz-Standardschriftart11111111">
    <w:name w:val="WW-Absatz-Standardschriftart11111111"/>
    <w:rsid w:val="005850B1"/>
  </w:style>
  <w:style w:type="character" w:customStyle="1" w:styleId="WW-Absatz-Standardschriftart111111111">
    <w:name w:val="WW-Absatz-Standardschriftart111111111"/>
    <w:rsid w:val="005850B1"/>
  </w:style>
  <w:style w:type="character" w:customStyle="1" w:styleId="WW-Absatz-Standardschriftart1111111111">
    <w:name w:val="WW-Absatz-Standardschriftart1111111111"/>
    <w:rsid w:val="005850B1"/>
  </w:style>
  <w:style w:type="character" w:customStyle="1" w:styleId="WW-Absatz-Standardschriftart11111111111">
    <w:name w:val="WW-Absatz-Standardschriftart11111111111"/>
    <w:rsid w:val="005850B1"/>
  </w:style>
  <w:style w:type="character" w:customStyle="1" w:styleId="WW-Absatz-Standardschriftart111111111111">
    <w:name w:val="WW-Absatz-Standardschriftart111111111111"/>
    <w:rsid w:val="005850B1"/>
  </w:style>
  <w:style w:type="character" w:customStyle="1" w:styleId="WW-Absatz-Standardschriftart1111111111111">
    <w:name w:val="WW-Absatz-Standardschriftart1111111111111"/>
    <w:rsid w:val="005850B1"/>
  </w:style>
  <w:style w:type="character" w:customStyle="1" w:styleId="WW-Absatz-Standardschriftart11111111111111">
    <w:name w:val="WW-Absatz-Standardschriftart11111111111111"/>
    <w:rsid w:val="005850B1"/>
  </w:style>
  <w:style w:type="character" w:customStyle="1" w:styleId="WW-Absatz-Standardschriftart111111111111111">
    <w:name w:val="WW-Absatz-Standardschriftart111111111111111"/>
    <w:rsid w:val="005850B1"/>
  </w:style>
  <w:style w:type="character" w:customStyle="1" w:styleId="WW-Absatz-Standardschriftart1111111111111111">
    <w:name w:val="WW-Absatz-Standardschriftart1111111111111111"/>
    <w:rsid w:val="005850B1"/>
  </w:style>
  <w:style w:type="character" w:customStyle="1" w:styleId="WW-Absatz-Standardschriftart11111111111111111">
    <w:name w:val="WW-Absatz-Standardschriftart11111111111111111"/>
    <w:rsid w:val="005850B1"/>
  </w:style>
  <w:style w:type="character" w:customStyle="1" w:styleId="WW-Absatz-Standardschriftart111111111111111111">
    <w:name w:val="WW-Absatz-Standardschriftart111111111111111111"/>
    <w:rsid w:val="005850B1"/>
  </w:style>
  <w:style w:type="character" w:customStyle="1" w:styleId="WW-Absatz-Standardschriftart1111111111111111111">
    <w:name w:val="WW-Absatz-Standardschriftart1111111111111111111"/>
    <w:rsid w:val="005850B1"/>
  </w:style>
  <w:style w:type="character" w:customStyle="1" w:styleId="WW-Absatz-Standardschriftart11111111111111111111">
    <w:name w:val="WW-Absatz-Standardschriftart11111111111111111111"/>
    <w:rsid w:val="005850B1"/>
  </w:style>
  <w:style w:type="character" w:customStyle="1" w:styleId="WW-Absatz-Standardschriftart111111111111111111111">
    <w:name w:val="WW-Absatz-Standardschriftart111111111111111111111"/>
    <w:rsid w:val="005850B1"/>
  </w:style>
  <w:style w:type="character" w:customStyle="1" w:styleId="WW-Absatz-Standardschriftart1111111111111111111111">
    <w:name w:val="WW-Absatz-Standardschriftart1111111111111111111111"/>
    <w:rsid w:val="005850B1"/>
  </w:style>
  <w:style w:type="character" w:customStyle="1" w:styleId="WW-Absatz-Standardschriftart11111111111111111111111">
    <w:name w:val="WW-Absatz-Standardschriftart11111111111111111111111"/>
    <w:rsid w:val="005850B1"/>
  </w:style>
  <w:style w:type="character" w:customStyle="1" w:styleId="WW-Absatz-Standardschriftart111111111111111111111111">
    <w:name w:val="WW-Absatz-Standardschriftart111111111111111111111111"/>
    <w:rsid w:val="005850B1"/>
  </w:style>
  <w:style w:type="character" w:customStyle="1" w:styleId="WW-Absatz-Standardschriftart1111111111111111111111111">
    <w:name w:val="WW-Absatz-Standardschriftart1111111111111111111111111"/>
    <w:rsid w:val="005850B1"/>
  </w:style>
  <w:style w:type="character" w:customStyle="1" w:styleId="WW-Absatz-Standardschriftart11111111111111111111111111">
    <w:name w:val="WW-Absatz-Standardschriftart11111111111111111111111111"/>
    <w:rsid w:val="005850B1"/>
  </w:style>
  <w:style w:type="character" w:customStyle="1" w:styleId="WW-Absatz-Standardschriftart111111111111111111111111111">
    <w:name w:val="WW-Absatz-Standardschriftart111111111111111111111111111"/>
    <w:rsid w:val="005850B1"/>
  </w:style>
  <w:style w:type="character" w:customStyle="1" w:styleId="WW-Absatz-Standardschriftart1111111111111111111111111111">
    <w:name w:val="WW-Absatz-Standardschriftart1111111111111111111111111111"/>
    <w:rsid w:val="005850B1"/>
  </w:style>
  <w:style w:type="character" w:customStyle="1" w:styleId="WW-Absatz-Standardschriftart11111111111111111111111111111">
    <w:name w:val="WW-Absatz-Standardschriftart11111111111111111111111111111"/>
    <w:rsid w:val="005850B1"/>
  </w:style>
  <w:style w:type="character" w:customStyle="1" w:styleId="WW-Absatz-Standardschriftart111111111111111111111111111111">
    <w:name w:val="WW-Absatz-Standardschriftart111111111111111111111111111111"/>
    <w:rsid w:val="005850B1"/>
  </w:style>
  <w:style w:type="character" w:customStyle="1" w:styleId="WW-Absatz-Standardschriftart1111111111111111111111111111111">
    <w:name w:val="WW-Absatz-Standardschriftart1111111111111111111111111111111"/>
    <w:rsid w:val="005850B1"/>
  </w:style>
  <w:style w:type="character" w:customStyle="1" w:styleId="WW-Absatz-Standardschriftart11111111111111111111111111111111">
    <w:name w:val="WW-Absatz-Standardschriftart11111111111111111111111111111111"/>
    <w:rsid w:val="005850B1"/>
  </w:style>
  <w:style w:type="character" w:customStyle="1" w:styleId="WW-Absatz-Standardschriftart111111111111111111111111111111111">
    <w:name w:val="WW-Absatz-Standardschriftart111111111111111111111111111111111"/>
    <w:rsid w:val="005850B1"/>
  </w:style>
  <w:style w:type="character" w:customStyle="1" w:styleId="WW-Absatz-Standardschriftart1111111111111111111111111111111111">
    <w:name w:val="WW-Absatz-Standardschriftart1111111111111111111111111111111111"/>
    <w:rsid w:val="005850B1"/>
  </w:style>
  <w:style w:type="character" w:customStyle="1" w:styleId="WW-Absatz-Standardschriftart11111111111111111111111111111111111">
    <w:name w:val="WW-Absatz-Standardschriftart11111111111111111111111111111111111"/>
    <w:rsid w:val="005850B1"/>
  </w:style>
  <w:style w:type="character" w:customStyle="1" w:styleId="WW-Absatz-Standardschriftart111111111111111111111111111111111111">
    <w:name w:val="WW-Absatz-Standardschriftart111111111111111111111111111111111111"/>
    <w:rsid w:val="005850B1"/>
  </w:style>
  <w:style w:type="character" w:customStyle="1" w:styleId="WW-Absatz-Standardschriftart1111111111111111111111111111111111111">
    <w:name w:val="WW-Absatz-Standardschriftart1111111111111111111111111111111111111"/>
    <w:rsid w:val="005850B1"/>
  </w:style>
  <w:style w:type="character" w:customStyle="1" w:styleId="WW-Absatz-Standardschriftart11111111111111111111111111111111111111">
    <w:name w:val="WW-Absatz-Standardschriftart11111111111111111111111111111111111111"/>
    <w:rsid w:val="005850B1"/>
  </w:style>
  <w:style w:type="character" w:customStyle="1" w:styleId="WW-Absatz-Standardschriftart111111111111111111111111111111111111111">
    <w:name w:val="WW-Absatz-Standardschriftart111111111111111111111111111111111111111"/>
    <w:rsid w:val="005850B1"/>
  </w:style>
  <w:style w:type="character" w:customStyle="1" w:styleId="WW-Absatz-Standardschriftart1111111111111111111111111111111111111111">
    <w:name w:val="WW-Absatz-Standardschriftart1111111111111111111111111111111111111111"/>
    <w:rsid w:val="005850B1"/>
  </w:style>
  <w:style w:type="character" w:customStyle="1" w:styleId="WW-Absatz-Standardschriftart11111111111111111111111111111111111111111">
    <w:name w:val="WW-Absatz-Standardschriftart11111111111111111111111111111111111111111"/>
    <w:rsid w:val="005850B1"/>
  </w:style>
  <w:style w:type="character" w:customStyle="1" w:styleId="WW-Absatz-Standardschriftart111111111111111111111111111111111111111111">
    <w:name w:val="WW-Absatz-Standardschriftart111111111111111111111111111111111111111111"/>
    <w:rsid w:val="005850B1"/>
  </w:style>
  <w:style w:type="character" w:customStyle="1" w:styleId="WW-Absatz-Standardschriftart1111111111111111111111111111111111111111111">
    <w:name w:val="WW-Absatz-Standardschriftart1111111111111111111111111111111111111111111"/>
    <w:rsid w:val="005850B1"/>
  </w:style>
  <w:style w:type="character" w:customStyle="1" w:styleId="11">
    <w:name w:val="Основной шрифт абзаца1"/>
    <w:rsid w:val="005850B1"/>
  </w:style>
  <w:style w:type="character" w:styleId="a4">
    <w:name w:val="Hyperlink"/>
    <w:rsid w:val="005850B1"/>
    <w:rPr>
      <w:color w:val="4D4D4D"/>
      <w:u w:val="single"/>
    </w:rPr>
  </w:style>
  <w:style w:type="character" w:styleId="a5">
    <w:name w:val="page number"/>
    <w:basedOn w:val="11"/>
    <w:rsid w:val="005850B1"/>
  </w:style>
  <w:style w:type="character" w:styleId="a6">
    <w:name w:val="FollowedHyperlink"/>
    <w:rsid w:val="005850B1"/>
    <w:rPr>
      <w:color w:val="800080"/>
      <w:u w:val="single"/>
    </w:rPr>
  </w:style>
  <w:style w:type="character" w:customStyle="1" w:styleId="a7">
    <w:name w:val="Символ нумерации"/>
    <w:rsid w:val="005850B1"/>
  </w:style>
  <w:style w:type="character" w:customStyle="1" w:styleId="a8">
    <w:name w:val="Маркеры списка"/>
    <w:rsid w:val="005850B1"/>
    <w:rPr>
      <w:rFonts w:ascii="StarSymbol" w:eastAsia="StarSymbol" w:hAnsi="StarSymbol" w:cs="StarSymbol"/>
      <w:sz w:val="18"/>
      <w:szCs w:val="18"/>
    </w:rPr>
  </w:style>
  <w:style w:type="paragraph" w:customStyle="1" w:styleId="a9">
    <w:name w:val="Заголовок"/>
    <w:basedOn w:val="a"/>
    <w:next w:val="aa"/>
    <w:rsid w:val="005850B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"/>
    <w:link w:val="ab"/>
    <w:rsid w:val="005850B1"/>
    <w:pPr>
      <w:spacing w:after="120"/>
    </w:pPr>
  </w:style>
  <w:style w:type="character" w:customStyle="1" w:styleId="ab">
    <w:name w:val="Основной текст Знак"/>
    <w:basedOn w:val="a0"/>
    <w:link w:val="aa"/>
    <w:rsid w:val="005850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850B1"/>
    <w:rPr>
      <w:rFonts w:cs="Tahoma"/>
    </w:rPr>
  </w:style>
  <w:style w:type="paragraph" w:customStyle="1" w:styleId="12">
    <w:name w:val="Название1"/>
    <w:basedOn w:val="a"/>
    <w:rsid w:val="005850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50B1"/>
    <w:pPr>
      <w:suppressLineNumbers/>
    </w:pPr>
    <w:rPr>
      <w:rFonts w:cs="Tahoma"/>
    </w:rPr>
  </w:style>
  <w:style w:type="paragraph" w:customStyle="1" w:styleId="c1">
    <w:name w:val="c1"/>
    <w:basedOn w:val="a"/>
    <w:rsid w:val="005850B1"/>
    <w:pPr>
      <w:spacing w:before="280" w:after="280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d">
    <w:name w:val="Normal (Web)"/>
    <w:basedOn w:val="a"/>
    <w:rsid w:val="005850B1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5850B1"/>
    <w:pPr>
      <w:spacing w:before="280" w:after="280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5850B1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14">
    <w:name w:val="Текст1"/>
    <w:basedOn w:val="a"/>
    <w:rsid w:val="005850B1"/>
    <w:rPr>
      <w:rFonts w:ascii="Courier New" w:hAnsi="Courier New" w:cs="Courier New"/>
      <w:sz w:val="20"/>
      <w:szCs w:val="20"/>
    </w:rPr>
  </w:style>
  <w:style w:type="paragraph" w:styleId="ae">
    <w:name w:val="Body Text Indent"/>
    <w:basedOn w:val="a"/>
    <w:link w:val="af"/>
    <w:uiPriority w:val="99"/>
    <w:rsid w:val="005850B1"/>
    <w:pPr>
      <w:ind w:firstLine="225"/>
      <w:jc w:val="both"/>
    </w:pPr>
    <w:rPr>
      <w:color w:val="000000"/>
      <w:sz w:val="22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5850B1"/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styleId="af0">
    <w:name w:val="header"/>
    <w:basedOn w:val="a"/>
    <w:link w:val="af1"/>
    <w:uiPriority w:val="99"/>
    <w:rsid w:val="005850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850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850B1"/>
    <w:pPr>
      <w:widowControl w:val="0"/>
      <w:autoSpaceDE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21">
    <w:name w:val="Основной текст с отступом 21"/>
    <w:basedOn w:val="a"/>
    <w:rsid w:val="005850B1"/>
    <w:pPr>
      <w:autoSpaceDE w:val="0"/>
      <w:ind w:firstLine="900"/>
      <w:jc w:val="both"/>
    </w:pPr>
    <w:rPr>
      <w:sz w:val="28"/>
    </w:rPr>
  </w:style>
  <w:style w:type="paragraph" w:customStyle="1" w:styleId="af2">
    <w:name w:val="Содержимое таблицы"/>
    <w:basedOn w:val="a"/>
    <w:rsid w:val="005850B1"/>
    <w:pPr>
      <w:suppressLineNumbers/>
    </w:pPr>
  </w:style>
  <w:style w:type="paragraph" w:customStyle="1" w:styleId="af3">
    <w:name w:val="Заголовок таблицы"/>
    <w:basedOn w:val="af2"/>
    <w:rsid w:val="005850B1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a"/>
    <w:rsid w:val="005850B1"/>
  </w:style>
  <w:style w:type="paragraph" w:customStyle="1" w:styleId="15">
    <w:name w:val="заголовок 1"/>
    <w:basedOn w:val="a"/>
    <w:next w:val="a"/>
    <w:rsid w:val="005850B1"/>
    <w:pPr>
      <w:keepNext/>
      <w:widowControl w:val="0"/>
      <w:jc w:val="both"/>
    </w:pPr>
    <w:rPr>
      <w:b/>
      <w:sz w:val="40"/>
    </w:rPr>
  </w:style>
  <w:style w:type="paragraph" w:customStyle="1" w:styleId="ConsPlusNormal">
    <w:name w:val="ConsPlusNormal"/>
    <w:next w:val="a"/>
    <w:rsid w:val="005850B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uiPriority w:val="99"/>
    <w:rsid w:val="005850B1"/>
    <w:rPr>
      <w:rFonts w:ascii="Courier New" w:eastAsia="Courier New" w:hAnsi="Courier New" w:cs="Courier New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5850B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850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5850B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850B1"/>
    <w:rPr>
      <w:rFonts w:ascii="Tahoma" w:eastAsia="Times New Roman" w:hAnsi="Tahoma" w:cs="Tahoma"/>
      <w:sz w:val="16"/>
      <w:szCs w:val="16"/>
      <w:lang w:eastAsia="ar-SA"/>
    </w:rPr>
  </w:style>
  <w:style w:type="table" w:styleId="af9">
    <w:name w:val="Table Grid"/>
    <w:basedOn w:val="a1"/>
    <w:rsid w:val="005850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5850B1"/>
  </w:style>
  <w:style w:type="paragraph" w:customStyle="1" w:styleId="17">
    <w:name w:val="Без интервала1"/>
    <w:uiPriority w:val="99"/>
    <w:qFormat/>
    <w:rsid w:val="005850B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8">
    <w:name w:val="Абзац списка1"/>
    <w:basedOn w:val="a"/>
    <w:uiPriority w:val="99"/>
    <w:qFormat/>
    <w:rsid w:val="005850B1"/>
    <w:pPr>
      <w:suppressAutoHyphens w:val="0"/>
      <w:ind w:left="720"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9">
    <w:name w:val="Сетка таблицы1"/>
    <w:basedOn w:val="a1"/>
    <w:next w:val="af9"/>
    <w:uiPriority w:val="99"/>
    <w:rsid w:val="005850B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6962</Words>
  <Characters>39688</Characters>
  <Application>Microsoft Office Word</Application>
  <DocSecurity>0</DocSecurity>
  <Lines>330</Lines>
  <Paragraphs>93</Paragraphs>
  <ScaleCrop>false</ScaleCrop>
  <Company/>
  <LinksUpToDate>false</LinksUpToDate>
  <CharactersWithSpaces>46557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3</cp:revision>
  <dcterms:created xsi:type="dcterms:W3CDTF">2022-07-29T06:39:00Z</dcterms:created>
  <dcterms:modified xsi:type="dcterms:W3CDTF">2022-08-23T08:03:00Z</dcterms:modified>
</cp:coreProperties>
</file>