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C37D06" w:rsidTr="006A6C58">
        <w:tc>
          <w:tcPr>
            <w:tcW w:w="9571" w:type="dxa"/>
            <w:gridSpan w:val="4"/>
          </w:tcPr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37D06" w:rsidRDefault="00C37D06" w:rsidP="00CC7B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37D06" w:rsidRDefault="00C37D06" w:rsidP="00CC7BA3">
            <w:pPr>
              <w:jc w:val="center"/>
              <w:rPr>
                <w:sz w:val="28"/>
                <w:szCs w:val="28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1886" w:type="dxa"/>
          </w:tcPr>
          <w:p w:rsidR="00C37D06" w:rsidRPr="00B328DA" w:rsidRDefault="00D402C9" w:rsidP="00D402C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6C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6C58">
              <w:rPr>
                <w:sz w:val="28"/>
                <w:szCs w:val="28"/>
              </w:rPr>
              <w:t>0.202</w:t>
            </w:r>
            <w:r>
              <w:rPr>
                <w:sz w:val="28"/>
                <w:szCs w:val="28"/>
              </w:rPr>
              <w:t>2</w:t>
            </w:r>
            <w:r w:rsidR="00C37D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C37D06" w:rsidRPr="00B328DA" w:rsidRDefault="00C37D06" w:rsidP="00D402C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B328DA">
              <w:rPr>
                <w:sz w:val="28"/>
                <w:szCs w:val="28"/>
              </w:rPr>
              <w:t xml:space="preserve">  № </w:t>
            </w:r>
            <w:r w:rsidR="00D402C9">
              <w:rPr>
                <w:sz w:val="28"/>
                <w:szCs w:val="28"/>
              </w:rPr>
              <w:t>1</w:t>
            </w:r>
            <w:r w:rsidR="00FC6F5D">
              <w:rPr>
                <w:sz w:val="28"/>
                <w:szCs w:val="28"/>
              </w:rPr>
              <w:t>8</w:t>
            </w:r>
            <w:r w:rsidR="00D402C9">
              <w:rPr>
                <w:sz w:val="28"/>
                <w:szCs w:val="28"/>
              </w:rPr>
              <w:t>0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37D06" w:rsidTr="006A6C58">
        <w:tc>
          <w:tcPr>
            <w:tcW w:w="1886" w:type="dxa"/>
          </w:tcPr>
          <w:p w:rsidR="00C37D06" w:rsidRDefault="00C37D06" w:rsidP="00CC7BA3">
            <w:proofErr w:type="spellStart"/>
            <w:r>
              <w:t>д.Емишево</w:t>
            </w:r>
            <w:proofErr w:type="spellEnd"/>
          </w:p>
          <w:p w:rsidR="00C37D06" w:rsidRDefault="00C37D06" w:rsidP="00CC7BA3"/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D06" w:rsidTr="006A6C58">
        <w:tc>
          <w:tcPr>
            <w:tcW w:w="4902" w:type="dxa"/>
            <w:gridSpan w:val="2"/>
          </w:tcPr>
          <w:p w:rsidR="006A6C58" w:rsidRDefault="00C37D06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  <w:bookmarkStart w:id="0" w:name="_GoBack"/>
            <w:r w:rsidRPr="00997F82">
              <w:t>О</w:t>
            </w:r>
            <w:r w:rsidR="008711BD">
              <w:t>б утверждении</w:t>
            </w:r>
            <w:r w:rsidR="00D402C9">
              <w:t xml:space="preserve"> Положения о</w:t>
            </w:r>
            <w:r w:rsidR="008711BD">
              <w:t xml:space="preserve"> согласовании и</w:t>
            </w:r>
            <w:r w:rsidR="00D402C9">
              <w:t xml:space="preserve"> утверждении уставов казачьих обществ на территории</w:t>
            </w:r>
            <w:r w:rsidR="006A6C58">
              <w:t xml:space="preserve"> Артемьевско</w:t>
            </w:r>
            <w:r w:rsidR="00D402C9">
              <w:t>го</w:t>
            </w:r>
            <w:r w:rsidR="006A6C58">
              <w:t xml:space="preserve"> сельско</w:t>
            </w:r>
            <w:r w:rsidR="00D402C9">
              <w:t>го</w:t>
            </w:r>
            <w:r w:rsidR="006A6C58">
              <w:t xml:space="preserve">  поселени</w:t>
            </w:r>
            <w:bookmarkEnd w:id="0"/>
            <w:r w:rsidR="00D402C9">
              <w:t>я</w:t>
            </w:r>
          </w:p>
          <w:p w:rsidR="006A6C58" w:rsidRDefault="006A6C58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  <w:p w:rsidR="00C37D06" w:rsidRPr="00997F82" w:rsidRDefault="00C37D06" w:rsidP="006A6C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</w:tc>
        <w:tc>
          <w:tcPr>
            <w:tcW w:w="2334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D06" w:rsidRDefault="00C37D06" w:rsidP="00CC7BA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A6C58" w:rsidRPr="009F694E" w:rsidRDefault="00FC6F5D" w:rsidP="006A6C5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6A6C58" w:rsidRPr="00A54795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соответствии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Федеральным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  </w:t>
      </w:r>
      <w:r w:rsidR="006A6C58" w:rsidRPr="00A54795">
        <w:rPr>
          <w:sz w:val="28"/>
          <w:szCs w:val="28"/>
          <w:lang w:eastAsia="ru-RU"/>
        </w:rPr>
        <w:t xml:space="preserve">5 </w:t>
      </w:r>
      <w:r>
        <w:rPr>
          <w:sz w:val="28"/>
          <w:szCs w:val="28"/>
          <w:lang w:eastAsia="ru-RU"/>
        </w:rPr>
        <w:t xml:space="preserve">  </w:t>
      </w:r>
      <w:r w:rsidR="006A6C58" w:rsidRPr="00A54795">
        <w:rPr>
          <w:sz w:val="28"/>
          <w:szCs w:val="28"/>
          <w:lang w:eastAsia="ru-RU"/>
        </w:rPr>
        <w:t xml:space="preserve">декабря </w:t>
      </w:r>
      <w:r>
        <w:rPr>
          <w:sz w:val="28"/>
          <w:szCs w:val="28"/>
          <w:lang w:eastAsia="ru-RU"/>
        </w:rPr>
        <w:t xml:space="preserve"> </w:t>
      </w:r>
      <w:r w:rsidR="006A6C58" w:rsidRPr="00A54795">
        <w:rPr>
          <w:sz w:val="28"/>
          <w:szCs w:val="28"/>
          <w:lang w:eastAsia="ru-RU"/>
        </w:rPr>
        <w:t xml:space="preserve">2005 года № 154-ФЗ «О государственной службе российского казачества», </w:t>
      </w:r>
      <w:r w:rsidR="00D402C9" w:rsidRPr="00A40C30">
        <w:rPr>
          <w:rFonts w:cs="Times New Roman"/>
          <w:sz w:val="28"/>
          <w:szCs w:val="28"/>
        </w:rPr>
        <w:t>Ф</w:t>
      </w:r>
      <w:r w:rsidR="00D402C9">
        <w:rPr>
          <w:rFonts w:cs="Times New Roman"/>
          <w:sz w:val="28"/>
          <w:szCs w:val="28"/>
        </w:rPr>
        <w:t>едеральным законом от 12.01.1996 № 7</w:t>
      </w:r>
      <w:r w:rsidR="00D402C9" w:rsidRPr="00A40C30">
        <w:rPr>
          <w:rFonts w:cs="Times New Roman"/>
          <w:sz w:val="28"/>
          <w:szCs w:val="28"/>
        </w:rPr>
        <w:t>-ФЗ</w:t>
      </w:r>
      <w:r w:rsidR="00D402C9">
        <w:rPr>
          <w:rFonts w:cs="Times New Roman"/>
          <w:sz w:val="28"/>
          <w:szCs w:val="28"/>
        </w:rPr>
        <w:t xml:space="preserve"> </w:t>
      </w:r>
      <w:r w:rsidR="00D402C9" w:rsidRPr="00A40C30">
        <w:rPr>
          <w:rFonts w:cs="Times New Roman"/>
          <w:spacing w:val="2"/>
          <w:sz w:val="28"/>
          <w:szCs w:val="28"/>
        </w:rPr>
        <w:t>«</w:t>
      </w:r>
      <w:r w:rsidR="00D402C9">
        <w:rPr>
          <w:rFonts w:cs="Times New Roman"/>
          <w:spacing w:val="2"/>
          <w:sz w:val="28"/>
          <w:szCs w:val="28"/>
        </w:rPr>
        <w:t>О некоммерческих организациях</w:t>
      </w:r>
      <w:r w:rsidR="00D402C9">
        <w:rPr>
          <w:spacing w:val="2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, </w:t>
      </w:r>
      <w:r w:rsidR="00F946EE" w:rsidRPr="00F946EE">
        <w:rPr>
          <w:sz w:val="28"/>
          <w:szCs w:val="28"/>
        </w:rPr>
        <w:t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F946EE">
        <w:rPr>
          <w:rFonts w:cs="Times New Roman"/>
          <w:sz w:val="28"/>
          <w:szCs w:val="28"/>
        </w:rPr>
        <w:t xml:space="preserve">, </w:t>
      </w:r>
      <w:r w:rsidR="006A6C58" w:rsidRPr="00B33008">
        <w:rPr>
          <w:rFonts w:cs="Times New Roman"/>
          <w:sz w:val="28"/>
          <w:szCs w:val="28"/>
        </w:rPr>
        <w:t xml:space="preserve">Уставом </w:t>
      </w:r>
      <w:r w:rsidR="006A6C58">
        <w:rPr>
          <w:rFonts w:cs="Times New Roman"/>
          <w:sz w:val="28"/>
          <w:szCs w:val="28"/>
        </w:rPr>
        <w:t>Артемьевского</w:t>
      </w:r>
      <w:r>
        <w:rPr>
          <w:rFonts w:cs="Times New Roman"/>
          <w:sz w:val="28"/>
          <w:szCs w:val="28"/>
        </w:rPr>
        <w:t xml:space="preserve"> </w:t>
      </w:r>
      <w:r w:rsidR="006A6C58" w:rsidRPr="00B33008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="006A6C58" w:rsidRPr="009F694E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6A6C58" w:rsidRDefault="006A6C58" w:rsidP="006A6C58">
      <w:pPr>
        <w:rPr>
          <w:bCs/>
          <w:sz w:val="28"/>
          <w:szCs w:val="28"/>
        </w:rPr>
      </w:pPr>
    </w:p>
    <w:p w:rsidR="006A6C58" w:rsidRPr="009F694E" w:rsidRDefault="006A6C58" w:rsidP="006A6C58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6A6C58" w:rsidRPr="001F2520" w:rsidRDefault="006A6C58" w:rsidP="006A6C58">
      <w:pPr>
        <w:pStyle w:val="a3"/>
        <w:spacing w:before="0" w:beforeAutospacing="0" w:after="0" w:afterAutospacing="0"/>
        <w:ind w:left="14" w:hanging="14"/>
        <w:jc w:val="both"/>
      </w:pPr>
    </w:p>
    <w:p w:rsidR="006A6C58" w:rsidRPr="00A54795" w:rsidRDefault="00FC6F5D" w:rsidP="006A6C5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A6C58">
        <w:rPr>
          <w:sz w:val="28"/>
          <w:szCs w:val="28"/>
          <w:lang w:eastAsia="ru-RU"/>
        </w:rPr>
        <w:t xml:space="preserve">1. </w:t>
      </w:r>
      <w:r w:rsidR="00F946EE">
        <w:rPr>
          <w:sz w:val="28"/>
          <w:szCs w:val="28"/>
          <w:lang w:eastAsia="ru-RU"/>
        </w:rPr>
        <w:t>Утвердить</w:t>
      </w:r>
      <w:r w:rsidR="006A6C58">
        <w:rPr>
          <w:sz w:val="28"/>
          <w:szCs w:val="28"/>
          <w:lang w:eastAsia="ru-RU"/>
        </w:rPr>
        <w:t xml:space="preserve"> Положение о</w:t>
      </w:r>
      <w:r w:rsidR="00F946EE">
        <w:rPr>
          <w:sz w:val="28"/>
          <w:szCs w:val="28"/>
          <w:lang w:eastAsia="ru-RU"/>
        </w:rPr>
        <w:t xml:space="preserve"> согласовании и </w:t>
      </w:r>
      <w:r w:rsidR="00D402C9">
        <w:rPr>
          <w:sz w:val="28"/>
          <w:szCs w:val="28"/>
          <w:lang w:eastAsia="ru-RU"/>
        </w:rPr>
        <w:t>у</w:t>
      </w:r>
      <w:r w:rsidR="008711BD">
        <w:rPr>
          <w:sz w:val="28"/>
          <w:szCs w:val="28"/>
          <w:lang w:eastAsia="ru-RU"/>
        </w:rPr>
        <w:t>тверждении У</w:t>
      </w:r>
      <w:r w:rsidR="00D402C9">
        <w:rPr>
          <w:sz w:val="28"/>
          <w:szCs w:val="28"/>
          <w:lang w:eastAsia="ru-RU"/>
        </w:rPr>
        <w:t xml:space="preserve">ставов </w:t>
      </w:r>
      <w:r w:rsidR="006A6C58">
        <w:rPr>
          <w:sz w:val="28"/>
          <w:szCs w:val="28"/>
          <w:lang w:eastAsia="ru-RU"/>
        </w:rPr>
        <w:t>казачьи</w:t>
      </w:r>
      <w:r w:rsidR="00D402C9">
        <w:rPr>
          <w:sz w:val="28"/>
          <w:szCs w:val="28"/>
          <w:lang w:eastAsia="ru-RU"/>
        </w:rPr>
        <w:t>х</w:t>
      </w:r>
      <w:r w:rsidR="006A6C58">
        <w:rPr>
          <w:sz w:val="28"/>
          <w:szCs w:val="28"/>
          <w:lang w:eastAsia="ru-RU"/>
        </w:rPr>
        <w:t xml:space="preserve"> обществ</w:t>
      </w:r>
      <w:r w:rsidR="00D402C9">
        <w:rPr>
          <w:sz w:val="28"/>
          <w:szCs w:val="28"/>
          <w:lang w:eastAsia="ru-RU"/>
        </w:rPr>
        <w:t xml:space="preserve"> на территории Артемьевского сельского поселения.</w:t>
      </w:r>
    </w:p>
    <w:p w:rsidR="006A6C58" w:rsidRPr="00FB4D3C" w:rsidRDefault="006A6C58" w:rsidP="006A6C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FC6F5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 w:rsidRPr="00FB4D3C">
        <w:rPr>
          <w:rFonts w:cs="Times New Roman"/>
          <w:sz w:val="28"/>
          <w:szCs w:val="28"/>
        </w:rPr>
        <w:t>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A6C58" w:rsidRPr="00FB4D3C" w:rsidRDefault="00FC6F5D" w:rsidP="006A6C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A6C58">
        <w:rPr>
          <w:rFonts w:cs="Times New Roman"/>
          <w:sz w:val="28"/>
          <w:szCs w:val="28"/>
        </w:rPr>
        <w:t>4</w:t>
      </w:r>
      <w:r w:rsidR="006A6C58" w:rsidRPr="00FB4D3C">
        <w:rPr>
          <w:rFonts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6A6C58" w:rsidRPr="00FB4D3C" w:rsidRDefault="00FC6F5D" w:rsidP="006A6C58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A6C58">
        <w:rPr>
          <w:rFonts w:cs="Times New Roman"/>
          <w:sz w:val="28"/>
          <w:szCs w:val="28"/>
        </w:rPr>
        <w:t>5</w:t>
      </w:r>
      <w:r w:rsidR="006A6C58" w:rsidRPr="00FB4D3C">
        <w:rPr>
          <w:rFonts w:cs="Times New Roman"/>
          <w:sz w:val="28"/>
          <w:szCs w:val="28"/>
        </w:rPr>
        <w:t>.  Постановление вступает в силу после его обнародования</w:t>
      </w:r>
      <w:r w:rsidR="006A6C58" w:rsidRPr="00FB4D3C">
        <w:rPr>
          <w:sz w:val="28"/>
          <w:szCs w:val="28"/>
        </w:rPr>
        <w:t>.</w:t>
      </w:r>
    </w:p>
    <w:p w:rsidR="006A6C58" w:rsidRPr="00FB4D3C" w:rsidRDefault="006A6C58" w:rsidP="006A6C58">
      <w:pPr>
        <w:rPr>
          <w:bCs/>
          <w:sz w:val="28"/>
          <w:szCs w:val="28"/>
        </w:rPr>
      </w:pPr>
    </w:p>
    <w:p w:rsidR="006A6C58" w:rsidRDefault="006A6C58" w:rsidP="006A6C58">
      <w:pPr>
        <w:jc w:val="both"/>
        <w:rPr>
          <w:sz w:val="28"/>
          <w:szCs w:val="28"/>
        </w:rPr>
      </w:pPr>
    </w:p>
    <w:p w:rsidR="00FC6F5D" w:rsidRPr="003C5621" w:rsidRDefault="00FC6F5D" w:rsidP="006A6C58">
      <w:pPr>
        <w:jc w:val="both"/>
        <w:rPr>
          <w:sz w:val="28"/>
          <w:szCs w:val="28"/>
        </w:rPr>
      </w:pPr>
    </w:p>
    <w:p w:rsidR="0012494A" w:rsidRDefault="00F946EE" w:rsidP="001249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2494A">
        <w:rPr>
          <w:color w:val="000000"/>
          <w:sz w:val="28"/>
          <w:szCs w:val="28"/>
        </w:rPr>
        <w:t xml:space="preserve">Артемьевского сельского поселения                      </w:t>
      </w:r>
      <w:r>
        <w:rPr>
          <w:color w:val="000000"/>
          <w:sz w:val="28"/>
          <w:szCs w:val="28"/>
        </w:rPr>
        <w:t xml:space="preserve">     </w:t>
      </w:r>
      <w:r w:rsidR="0012494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Т</w:t>
      </w:r>
      <w:r w:rsidR="001249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1249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Гриневич</w:t>
      </w: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6A6C58" w:rsidRDefault="006A6C58" w:rsidP="006A6C58">
      <w:pPr>
        <w:jc w:val="right"/>
        <w:rPr>
          <w:sz w:val="28"/>
          <w:szCs w:val="28"/>
          <w:lang w:eastAsia="ru-RU"/>
        </w:rPr>
      </w:pPr>
    </w:p>
    <w:p w:rsidR="00F946EE" w:rsidRDefault="006A6C58" w:rsidP="006A6C58">
      <w:pPr>
        <w:jc w:val="right"/>
        <w:rPr>
          <w:lang w:eastAsia="ru-RU"/>
        </w:rPr>
      </w:pPr>
      <w:r w:rsidRPr="00E2581C">
        <w:rPr>
          <w:lang w:eastAsia="ru-RU"/>
        </w:rPr>
        <w:lastRenderedPageBreak/>
        <w:t xml:space="preserve">Приложение </w:t>
      </w:r>
    </w:p>
    <w:p w:rsidR="00F946EE" w:rsidRDefault="006A6C58" w:rsidP="006A6C58">
      <w:pPr>
        <w:jc w:val="right"/>
        <w:rPr>
          <w:lang w:eastAsia="ru-RU"/>
        </w:rPr>
      </w:pPr>
      <w:r w:rsidRPr="00E2581C">
        <w:rPr>
          <w:lang w:eastAsia="ru-RU"/>
        </w:rPr>
        <w:t>к постановлению</w:t>
      </w:r>
      <w:r>
        <w:rPr>
          <w:lang w:eastAsia="ru-RU"/>
        </w:rPr>
        <w:t xml:space="preserve"> администрации </w:t>
      </w:r>
    </w:p>
    <w:p w:rsidR="006A6C58" w:rsidRDefault="006A6C58" w:rsidP="006A6C58">
      <w:pPr>
        <w:jc w:val="right"/>
        <w:rPr>
          <w:lang w:eastAsia="ru-RU"/>
        </w:rPr>
      </w:pPr>
      <w:r>
        <w:rPr>
          <w:lang w:eastAsia="ru-RU"/>
        </w:rPr>
        <w:t>Артемьевского сельского поселения</w:t>
      </w:r>
    </w:p>
    <w:p w:rsidR="006A6C58" w:rsidRDefault="00F946EE" w:rsidP="006A6C58">
      <w:pPr>
        <w:jc w:val="right"/>
        <w:rPr>
          <w:lang w:eastAsia="ru-RU"/>
        </w:rPr>
      </w:pPr>
      <w:r>
        <w:rPr>
          <w:lang w:eastAsia="ru-RU"/>
        </w:rPr>
        <w:t xml:space="preserve"> от </w:t>
      </w:r>
      <w:r w:rsidR="006A6C58">
        <w:rPr>
          <w:lang w:eastAsia="ru-RU"/>
        </w:rPr>
        <w:t xml:space="preserve"> </w:t>
      </w:r>
      <w:r>
        <w:rPr>
          <w:u w:val="single"/>
          <w:lang w:eastAsia="ru-RU"/>
        </w:rPr>
        <w:t>11</w:t>
      </w:r>
      <w:r w:rsidR="006A6C58" w:rsidRPr="006A6C58">
        <w:rPr>
          <w:u w:val="single"/>
          <w:lang w:eastAsia="ru-RU"/>
        </w:rPr>
        <w:t>.</w:t>
      </w:r>
      <w:r>
        <w:rPr>
          <w:u w:val="single"/>
          <w:lang w:eastAsia="ru-RU"/>
        </w:rPr>
        <w:t>1</w:t>
      </w:r>
      <w:r w:rsidR="006A6C58" w:rsidRPr="006A6C58">
        <w:rPr>
          <w:u w:val="single"/>
          <w:lang w:eastAsia="ru-RU"/>
        </w:rPr>
        <w:t>0.202</w:t>
      </w:r>
      <w:r>
        <w:rPr>
          <w:u w:val="single"/>
          <w:lang w:eastAsia="ru-RU"/>
        </w:rPr>
        <w:t xml:space="preserve">2 № 180 </w:t>
      </w:r>
    </w:p>
    <w:p w:rsidR="006A6C58" w:rsidRDefault="006A6C58" w:rsidP="006A6C58">
      <w:pPr>
        <w:jc w:val="center"/>
        <w:rPr>
          <w:sz w:val="28"/>
          <w:szCs w:val="28"/>
          <w:lang w:eastAsia="ru-RU"/>
        </w:rPr>
      </w:pPr>
    </w:p>
    <w:p w:rsidR="00FC6F5D" w:rsidRDefault="00FC6F5D" w:rsidP="006A6C58">
      <w:pPr>
        <w:jc w:val="center"/>
        <w:rPr>
          <w:sz w:val="28"/>
          <w:szCs w:val="28"/>
          <w:lang w:eastAsia="ru-RU"/>
        </w:rPr>
      </w:pPr>
    </w:p>
    <w:p w:rsidR="00F946EE" w:rsidRPr="00391094" w:rsidRDefault="00F946EE" w:rsidP="00F946EE">
      <w:pPr>
        <w:suppressLineNumber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Cs w:val="28"/>
        </w:rPr>
      </w:pPr>
      <w:bookmarkStart w:id="1" w:name="p180"/>
      <w:bookmarkEnd w:id="1"/>
      <w:r w:rsidRPr="00391094">
        <w:rPr>
          <w:b/>
          <w:szCs w:val="28"/>
        </w:rPr>
        <w:t>ПОЛОЖЕНИЕ</w:t>
      </w:r>
    </w:p>
    <w:p w:rsidR="00F946EE" w:rsidRDefault="00F946EE" w:rsidP="00F946EE">
      <w:pPr>
        <w:suppressLineNumber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Cs w:val="28"/>
          <w:lang w:eastAsia="ar-SA"/>
        </w:rPr>
      </w:pPr>
      <w:r w:rsidRPr="00391094">
        <w:rPr>
          <w:b/>
          <w:szCs w:val="28"/>
          <w:lang w:eastAsia="ar-SA"/>
        </w:rPr>
        <w:t xml:space="preserve">о согласовании и утверждении уставов казачьих обществ </w:t>
      </w:r>
    </w:p>
    <w:p w:rsidR="00F946EE" w:rsidRPr="00391094" w:rsidRDefault="00F946EE" w:rsidP="00F946EE">
      <w:pPr>
        <w:suppressLineNumber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Cs w:val="28"/>
          <w:lang w:eastAsia="ar-SA"/>
        </w:rPr>
      </w:pPr>
      <w:r w:rsidRPr="00391094">
        <w:rPr>
          <w:b/>
          <w:szCs w:val="28"/>
          <w:lang w:eastAsia="ar-SA"/>
        </w:rPr>
        <w:t xml:space="preserve">на территории </w:t>
      </w:r>
      <w:r>
        <w:rPr>
          <w:b/>
          <w:szCs w:val="28"/>
          <w:lang w:eastAsia="ar-SA"/>
        </w:rPr>
        <w:t>Артемьевского сельского поселения</w:t>
      </w:r>
    </w:p>
    <w:p w:rsidR="00F946EE" w:rsidRPr="00391094" w:rsidRDefault="00F946EE" w:rsidP="00F946EE">
      <w:pPr>
        <w:suppressLineNumbers/>
        <w:autoSpaceDE w:val="0"/>
        <w:autoSpaceDN w:val="0"/>
        <w:adjustRightInd w:val="0"/>
        <w:ind w:left="1069"/>
        <w:contextualSpacing/>
        <w:jc w:val="center"/>
        <w:textAlignment w:val="baseline"/>
        <w:outlineLvl w:val="2"/>
        <w:rPr>
          <w:b/>
          <w:szCs w:val="28"/>
          <w:lang w:eastAsia="ar-SA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left="1069"/>
        <w:contextualSpacing/>
        <w:jc w:val="center"/>
        <w:textAlignment w:val="baseline"/>
        <w:outlineLvl w:val="2"/>
        <w:rPr>
          <w:szCs w:val="28"/>
        </w:rPr>
      </w:pPr>
      <w:r>
        <w:rPr>
          <w:szCs w:val="28"/>
        </w:rPr>
        <w:t>1. Общие положения</w:t>
      </w:r>
    </w:p>
    <w:p w:rsidR="00F946EE" w:rsidRDefault="00F946EE" w:rsidP="00F946EE">
      <w:pPr>
        <w:suppressLineNumbers/>
        <w:autoSpaceDE w:val="0"/>
        <w:autoSpaceDN w:val="0"/>
        <w:adjustRightInd w:val="0"/>
        <w:ind w:left="709"/>
        <w:contextualSpacing/>
        <w:jc w:val="both"/>
        <w:textAlignment w:val="baseline"/>
        <w:outlineLvl w:val="2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8"/>
        <w:contextualSpacing/>
        <w:jc w:val="both"/>
        <w:textAlignment w:val="baseline"/>
        <w:outlineLvl w:val="2"/>
        <w:rPr>
          <w:szCs w:val="28"/>
        </w:rPr>
      </w:pPr>
      <w:r>
        <w:rPr>
          <w:szCs w:val="28"/>
          <w:bdr w:val="none" w:sz="0" w:space="0" w:color="auto" w:frame="1"/>
        </w:rPr>
        <w:t>1.1.</w:t>
      </w:r>
      <w:r>
        <w:rPr>
          <w:szCs w:val="28"/>
        </w:rPr>
        <w:t> Настоящее Положение о согласовании и утверждении уставов казачьих обществ 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05.12.2005 № 154-ФЗ «О государственной службе российского казачества»,</w:t>
      </w:r>
      <w:r w:rsidRPr="00F946EE">
        <w:rPr>
          <w:rFonts w:cs="Times New Roman"/>
          <w:sz w:val="28"/>
          <w:szCs w:val="28"/>
        </w:rPr>
        <w:t xml:space="preserve"> </w:t>
      </w:r>
      <w:r w:rsidRPr="00F946EE">
        <w:rPr>
          <w:rFonts w:cs="Times New Roman"/>
        </w:rPr>
        <w:t xml:space="preserve">Федеральным законом от 12.01.1996 № 7-ФЗ </w:t>
      </w:r>
      <w:r w:rsidRPr="00F946EE">
        <w:rPr>
          <w:rFonts w:cs="Times New Roman"/>
          <w:spacing w:val="2"/>
        </w:rPr>
        <w:t>«О некоммерческих организациях</w:t>
      </w:r>
      <w:r w:rsidRPr="00F946EE">
        <w:rPr>
          <w:spacing w:val="2"/>
        </w:rPr>
        <w:t>»</w:t>
      </w:r>
      <w:r>
        <w:rPr>
          <w:szCs w:val="28"/>
        </w:rPr>
        <w:t>, 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  <w:bdr w:val="none" w:sz="0" w:space="0" w:color="auto" w:frame="1"/>
        </w:rPr>
        <w:t>1.2.</w:t>
      </w:r>
      <w:r>
        <w:rPr>
          <w:szCs w:val="28"/>
        </w:rPr>
        <w:t> Положение определяет перечень основных документов, необходимых для согласования уставов казачьих обществ, сроки и порядок их представления и рассмотрения.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1.3. Устав к</w:t>
      </w:r>
      <w:r w:rsidR="00B30751">
        <w:rPr>
          <w:szCs w:val="28"/>
        </w:rPr>
        <w:t>азачьего общества (далее - Устав)</w:t>
      </w:r>
      <w:r>
        <w:rPr>
          <w:szCs w:val="28"/>
        </w:rPr>
        <w:t>, а также Устав</w:t>
      </w:r>
      <w:r w:rsidR="00B30751">
        <w:rPr>
          <w:szCs w:val="28"/>
        </w:rPr>
        <w:t xml:space="preserve"> </w:t>
      </w:r>
      <w:r>
        <w:rPr>
          <w:szCs w:val="28"/>
        </w:rPr>
        <w:t>в новой редакции утверждается Главой Артемьевского сельского поселения в форме Постановления.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  <w:r>
        <w:rPr>
          <w:szCs w:val="28"/>
        </w:rPr>
        <w:t>2. Порядок представления Устава общества</w:t>
      </w:r>
    </w:p>
    <w:p w:rsidR="00F946EE" w:rsidRDefault="00F946EE" w:rsidP="00F946EE">
      <w:pPr>
        <w:suppressLineNumbers/>
        <w:autoSpaceDE w:val="0"/>
        <w:autoSpaceDN w:val="0"/>
        <w:adjustRightInd w:val="0"/>
        <w:ind w:left="709"/>
        <w:jc w:val="center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2.1. Для утверждения Устава представляются следующие документы: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2.1.1. Заявление на имя Главы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 xml:space="preserve"> от атамана или товарища (заместителя) атамана казачьего общества об утверждении </w:t>
      </w:r>
      <w:r w:rsidR="00B30751">
        <w:rPr>
          <w:szCs w:val="28"/>
        </w:rPr>
        <w:t>У</w:t>
      </w:r>
      <w:r>
        <w:rPr>
          <w:szCs w:val="28"/>
        </w:rPr>
        <w:t>става;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2.1.2. Устав в трех экземплярах, а также на электронном носителе;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2.1.3. Решение и протокол казачьего общества о принятии Устава и выборах руководящих органов казачьего общества;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2.1.4. Список членов казачьего общества с указанием фамилии, имени, отчества;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2.1.5. Согласование с атаманом Ярославского отдель</w:t>
      </w:r>
      <w:r w:rsidR="00B30751">
        <w:rPr>
          <w:szCs w:val="28"/>
        </w:rPr>
        <w:t>н</w:t>
      </w:r>
      <w:r>
        <w:rPr>
          <w:szCs w:val="28"/>
        </w:rPr>
        <w:t>ого казачьего общества Войскового казачьего общества «Центральное казачье войско».</w:t>
      </w:r>
    </w:p>
    <w:p w:rsidR="00B30751" w:rsidRDefault="00B30751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>
        <w:rPr>
          <w:szCs w:val="28"/>
        </w:rPr>
        <w:t xml:space="preserve">3. Перечень разделов Устава 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3.1. В учредительных документах </w:t>
      </w:r>
      <w:r w:rsidR="00B30751">
        <w:rPr>
          <w:szCs w:val="28"/>
        </w:rPr>
        <w:t>(</w:t>
      </w:r>
      <w:r>
        <w:rPr>
          <w:szCs w:val="28"/>
        </w:rPr>
        <w:t>Устав</w:t>
      </w:r>
      <w:r w:rsidR="00B30751">
        <w:rPr>
          <w:szCs w:val="28"/>
        </w:rPr>
        <w:t>е)</w:t>
      </w:r>
      <w:r>
        <w:rPr>
          <w:szCs w:val="28"/>
        </w:rPr>
        <w:t xml:space="preserve"> должны содержаться следующие сведения: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3.1.1. Наименование общества, с указанием на характер его деятельности и организационно-правовой формы.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3.1.2. Местонахождение общества. 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3.1.3. Порядок управления деятельностью общества.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3.1.4. Предмет и цели деятельности общества.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3.1.5. Права и обязанности членов общества, условия и порядок приема в члены общества и выхода из него.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3.1.6. Источники формирования имущества общества.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3.1.7. Порядок внесения изменений в учредительные документы общества (устав).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3.1.8. Порядок использования имущества в случае ликвидации общества.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lastRenderedPageBreak/>
        <w:t>3.1.9. Структура, компетенция, порядок формирования и срок полномочий органов управления общества, порядок принятия ими решений и выступления от имени общества.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3.1.10. Иные положения, предусмотренные федеральными законами.</w:t>
      </w:r>
    </w:p>
    <w:p w:rsidR="00F946EE" w:rsidRDefault="00F946EE" w:rsidP="00F946EE">
      <w:pPr>
        <w:suppressLineNumbers/>
        <w:autoSpaceDE w:val="0"/>
        <w:autoSpaceDN w:val="0"/>
        <w:adjustRightInd w:val="0"/>
        <w:contextualSpacing/>
        <w:jc w:val="both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>
        <w:rPr>
          <w:szCs w:val="28"/>
        </w:rPr>
        <w:t>4. Порядок рассмотрения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4.1. Заявление об утверждении Устава подлежит рассмотрению в течение 30 дней со дня поступления документов, указанных в пункте 2 настоящего Положения.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4.2. Администрация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 xml:space="preserve"> после рассмотрения документов готовит проект </w:t>
      </w:r>
      <w:r w:rsidR="00B30751">
        <w:rPr>
          <w:szCs w:val="28"/>
        </w:rPr>
        <w:t>П</w:t>
      </w:r>
      <w:r>
        <w:rPr>
          <w:szCs w:val="28"/>
        </w:rPr>
        <w:t xml:space="preserve">остановления об утверждении (отказе в утверждении) Устава на территории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>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4.3. После подписания </w:t>
      </w:r>
      <w:r w:rsidR="00B30751">
        <w:rPr>
          <w:szCs w:val="28"/>
        </w:rPr>
        <w:t>П</w:t>
      </w:r>
      <w:r>
        <w:rPr>
          <w:szCs w:val="28"/>
        </w:rPr>
        <w:t xml:space="preserve">остановления об утверждении Устава Главой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 xml:space="preserve"> заявителю </w:t>
      </w:r>
      <w:r w:rsidR="00461EAE">
        <w:rPr>
          <w:szCs w:val="28"/>
        </w:rPr>
        <w:t xml:space="preserve">в течении 5 дней </w:t>
      </w:r>
      <w:r>
        <w:rPr>
          <w:szCs w:val="28"/>
        </w:rPr>
        <w:t xml:space="preserve">направляется утвержденный </w:t>
      </w:r>
      <w:r w:rsidR="00B30751">
        <w:rPr>
          <w:szCs w:val="28"/>
        </w:rPr>
        <w:t>У</w:t>
      </w:r>
      <w:r>
        <w:rPr>
          <w:szCs w:val="28"/>
        </w:rPr>
        <w:t>став</w:t>
      </w:r>
      <w:r w:rsidR="00461EAE">
        <w:rPr>
          <w:szCs w:val="28"/>
        </w:rPr>
        <w:t xml:space="preserve"> удостоверенный подписью Главы Артемьевского сельского поселения на титульном листе Устава</w:t>
      </w:r>
      <w:r>
        <w:rPr>
          <w:szCs w:val="28"/>
        </w:rPr>
        <w:t xml:space="preserve"> в двух экземплярах и заверенная копия </w:t>
      </w:r>
      <w:r w:rsidR="00B30751">
        <w:rPr>
          <w:szCs w:val="28"/>
        </w:rPr>
        <w:t>П</w:t>
      </w:r>
      <w:r>
        <w:rPr>
          <w:szCs w:val="28"/>
        </w:rPr>
        <w:t xml:space="preserve">остановления об утверждении </w:t>
      </w:r>
      <w:r w:rsidR="00B30751">
        <w:rPr>
          <w:szCs w:val="28"/>
        </w:rPr>
        <w:t>У</w:t>
      </w:r>
      <w:r>
        <w:rPr>
          <w:szCs w:val="28"/>
        </w:rPr>
        <w:t xml:space="preserve">става. </w:t>
      </w:r>
    </w:p>
    <w:p w:rsidR="00461EAE" w:rsidRDefault="00461EA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4.4. При наличии оснований, установленных пунктом 5. настоящего Положения, Глава Артемьевского сельского поселения издает Постановление об отказе в утверждении Устава с указанием причин отказа. Постановление об отказе в утверждении Устава в </w:t>
      </w:r>
      <w:r w:rsidR="006C78FA">
        <w:rPr>
          <w:szCs w:val="28"/>
        </w:rPr>
        <w:t>течении 5 дней направляется заявителю.</w:t>
      </w:r>
      <w:r>
        <w:rPr>
          <w:szCs w:val="28"/>
        </w:rPr>
        <w:t xml:space="preserve"> 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  <w:r>
        <w:rPr>
          <w:szCs w:val="28"/>
        </w:rPr>
        <w:t>5. Основания для отказа в утверждении Устава общества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Cs w:val="28"/>
        </w:rPr>
      </w:pP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5.1. Основаниями для отказа в утверждении Устава являются: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5.1.1. Непредставление документов, предусмотренных пунктом 2 настоящего Положения.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5.2. Несоответствие документов, представленных для утверждения</w:t>
      </w:r>
      <w:r w:rsidR="00B30751">
        <w:rPr>
          <w:szCs w:val="28"/>
        </w:rPr>
        <w:t xml:space="preserve"> Устава</w:t>
      </w:r>
      <w:r>
        <w:rPr>
          <w:szCs w:val="28"/>
        </w:rPr>
        <w:t xml:space="preserve">, законодательству Российской Федерации, законодательству Ярославской области, муниципальным правовым актам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 xml:space="preserve"> </w:t>
      </w:r>
      <w:r w:rsidR="00B30751">
        <w:rPr>
          <w:szCs w:val="28"/>
        </w:rPr>
        <w:t xml:space="preserve">Тутаевского муниципального района </w:t>
      </w:r>
      <w:r>
        <w:rPr>
          <w:szCs w:val="28"/>
        </w:rPr>
        <w:t>Ярославской области.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5.3. Отказ в утверждении Устава оформляется </w:t>
      </w:r>
      <w:r w:rsidR="00B30751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B30751">
        <w:rPr>
          <w:szCs w:val="28"/>
        </w:rPr>
        <w:t>А</w:t>
      </w:r>
      <w:r>
        <w:rPr>
          <w:szCs w:val="28"/>
        </w:rPr>
        <w:t xml:space="preserve">дминистрации </w:t>
      </w:r>
      <w:r w:rsidR="00B30751">
        <w:rPr>
          <w:szCs w:val="28"/>
        </w:rPr>
        <w:t>Артемьевского сельского поселения</w:t>
      </w:r>
      <w:r>
        <w:rPr>
          <w:szCs w:val="28"/>
        </w:rPr>
        <w:t xml:space="preserve"> и может быть обжалован в судебном порядке.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8"/>
        </w:rPr>
      </w:pPr>
      <w:r>
        <w:rPr>
          <w:szCs w:val="28"/>
        </w:rPr>
        <w:t>5.4. Отказ в утверждении Устава не является препятствием для повторного представления Устава для утверждения.</w:t>
      </w:r>
    </w:p>
    <w:p w:rsidR="00F946EE" w:rsidRDefault="00F946EE" w:rsidP="00F946EE">
      <w:pPr>
        <w:suppressLineNumbers/>
        <w:autoSpaceDE w:val="0"/>
        <w:autoSpaceDN w:val="0"/>
        <w:adjustRightInd w:val="0"/>
        <w:ind w:firstLine="708"/>
        <w:contextualSpacing/>
        <w:jc w:val="both"/>
        <w:textAlignment w:val="baseline"/>
        <w:rPr>
          <w:szCs w:val="28"/>
        </w:rPr>
      </w:pPr>
      <w:r>
        <w:rPr>
          <w:szCs w:val="28"/>
        </w:rPr>
        <w:t xml:space="preserve">Повторное представление документов и принятие по ним решения осуществляются в соответствии с настоящим </w:t>
      </w:r>
      <w:r w:rsidR="00461EAE">
        <w:rPr>
          <w:szCs w:val="28"/>
        </w:rPr>
        <w:t>П</w:t>
      </w:r>
      <w:r>
        <w:rPr>
          <w:szCs w:val="28"/>
        </w:rPr>
        <w:t>оложением.</w:t>
      </w:r>
    </w:p>
    <w:p w:rsidR="00F946EE" w:rsidRPr="00B24F2A" w:rsidRDefault="00F946EE" w:rsidP="00F946EE">
      <w:pPr>
        <w:jc w:val="both"/>
        <w:rPr>
          <w:szCs w:val="28"/>
        </w:rPr>
      </w:pPr>
    </w:p>
    <w:p w:rsidR="00595278" w:rsidRPr="008B4540" w:rsidRDefault="00595278" w:rsidP="00F946EE">
      <w:pPr>
        <w:jc w:val="center"/>
        <w:rPr>
          <w:lang w:eastAsia="ru-RU"/>
        </w:rPr>
      </w:pPr>
    </w:p>
    <w:sectPr w:rsidR="00595278" w:rsidRPr="008B4540" w:rsidSect="008B454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0C" w:rsidRDefault="00F13B0C" w:rsidP="00997F82">
      <w:r>
        <w:separator/>
      </w:r>
    </w:p>
  </w:endnote>
  <w:endnote w:type="continuationSeparator" w:id="0">
    <w:p w:rsidR="00F13B0C" w:rsidRDefault="00F13B0C" w:rsidP="0099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0C" w:rsidRDefault="00F13B0C" w:rsidP="00997F82">
      <w:r>
        <w:separator/>
      </w:r>
    </w:p>
  </w:footnote>
  <w:footnote w:type="continuationSeparator" w:id="0">
    <w:p w:rsidR="00F13B0C" w:rsidRDefault="00F13B0C" w:rsidP="0099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120753"/>
      <w:docPartObj>
        <w:docPartGallery w:val="Page Numbers (Top of Page)"/>
        <w:docPartUnique/>
      </w:docPartObj>
    </w:sdtPr>
    <w:sdtContent>
      <w:p w:rsidR="00CC7BA3" w:rsidRDefault="00E45F92">
        <w:pPr>
          <w:pStyle w:val="a9"/>
          <w:jc w:val="center"/>
        </w:pPr>
        <w:r w:rsidRPr="0007259E">
          <w:rPr>
            <w:sz w:val="20"/>
          </w:rPr>
          <w:fldChar w:fldCharType="begin"/>
        </w:r>
        <w:r w:rsidR="0061534F" w:rsidRPr="0007259E">
          <w:rPr>
            <w:sz w:val="20"/>
          </w:rPr>
          <w:instrText xml:space="preserve"> PAGE   \* MERGEFORMAT </w:instrText>
        </w:r>
        <w:r w:rsidRPr="0007259E">
          <w:rPr>
            <w:sz w:val="20"/>
          </w:rPr>
          <w:fldChar w:fldCharType="separate"/>
        </w:r>
        <w:r w:rsidR="006C78FA">
          <w:rPr>
            <w:noProof/>
            <w:sz w:val="20"/>
          </w:rPr>
          <w:t>3</w:t>
        </w:r>
        <w:r w:rsidRPr="0007259E">
          <w:rPr>
            <w:noProof/>
            <w:sz w:val="20"/>
          </w:rPr>
          <w:fldChar w:fldCharType="end"/>
        </w:r>
      </w:p>
    </w:sdtContent>
  </w:sdt>
  <w:p w:rsidR="00CC7BA3" w:rsidRDefault="00CC7B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D283DB8"/>
    <w:multiLevelType w:val="multilevel"/>
    <w:tmpl w:val="D9A4EC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FC76923"/>
    <w:multiLevelType w:val="multilevel"/>
    <w:tmpl w:val="47D88016"/>
    <w:lvl w:ilvl="0">
      <w:start w:val="1"/>
      <w:numFmt w:val="decimal"/>
      <w:lvlText w:val="%1."/>
      <w:lvlJc w:val="left"/>
      <w:pPr>
        <w:ind w:left="465" w:hanging="46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A8A45A8"/>
    <w:multiLevelType w:val="multilevel"/>
    <w:tmpl w:val="DEBC5DD0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06"/>
    <w:rsid w:val="00005FCB"/>
    <w:rsid w:val="0001681F"/>
    <w:rsid w:val="00065EFD"/>
    <w:rsid w:val="0007259E"/>
    <w:rsid w:val="00087AA0"/>
    <w:rsid w:val="0010151D"/>
    <w:rsid w:val="001234E9"/>
    <w:rsid w:val="0012494A"/>
    <w:rsid w:val="00124DD4"/>
    <w:rsid w:val="00141272"/>
    <w:rsid w:val="0018501D"/>
    <w:rsid w:val="002A2D8E"/>
    <w:rsid w:val="002A7431"/>
    <w:rsid w:val="003078A0"/>
    <w:rsid w:val="00321BCC"/>
    <w:rsid w:val="003718F9"/>
    <w:rsid w:val="003B6A47"/>
    <w:rsid w:val="003C5621"/>
    <w:rsid w:val="003D14D4"/>
    <w:rsid w:val="003F54AB"/>
    <w:rsid w:val="00417C78"/>
    <w:rsid w:val="004436C5"/>
    <w:rsid w:val="00461EAE"/>
    <w:rsid w:val="004B3B09"/>
    <w:rsid w:val="005078F8"/>
    <w:rsid w:val="0054116E"/>
    <w:rsid w:val="00555835"/>
    <w:rsid w:val="00595278"/>
    <w:rsid w:val="005B68DF"/>
    <w:rsid w:val="005C6FB3"/>
    <w:rsid w:val="0061534F"/>
    <w:rsid w:val="00622CCA"/>
    <w:rsid w:val="006555C3"/>
    <w:rsid w:val="006A6C58"/>
    <w:rsid w:val="006C78FA"/>
    <w:rsid w:val="006D0A2A"/>
    <w:rsid w:val="00721771"/>
    <w:rsid w:val="007225DB"/>
    <w:rsid w:val="00756927"/>
    <w:rsid w:val="00761694"/>
    <w:rsid w:val="008215CD"/>
    <w:rsid w:val="00822DC2"/>
    <w:rsid w:val="00840124"/>
    <w:rsid w:val="008711BD"/>
    <w:rsid w:val="008A24A7"/>
    <w:rsid w:val="008B3194"/>
    <w:rsid w:val="008B4540"/>
    <w:rsid w:val="00916A43"/>
    <w:rsid w:val="009200D4"/>
    <w:rsid w:val="009747ED"/>
    <w:rsid w:val="00997F82"/>
    <w:rsid w:val="009A3434"/>
    <w:rsid w:val="009B49D6"/>
    <w:rsid w:val="00AE6AA6"/>
    <w:rsid w:val="00AF271B"/>
    <w:rsid w:val="00B036D3"/>
    <w:rsid w:val="00B30751"/>
    <w:rsid w:val="00B77EE6"/>
    <w:rsid w:val="00B857C5"/>
    <w:rsid w:val="00BB2919"/>
    <w:rsid w:val="00BB779F"/>
    <w:rsid w:val="00BC0F7E"/>
    <w:rsid w:val="00BC4101"/>
    <w:rsid w:val="00C37D06"/>
    <w:rsid w:val="00C41795"/>
    <w:rsid w:val="00C80D2D"/>
    <w:rsid w:val="00CC5EB4"/>
    <w:rsid w:val="00CC7BA3"/>
    <w:rsid w:val="00CD47DB"/>
    <w:rsid w:val="00CE5EA1"/>
    <w:rsid w:val="00CF0F7D"/>
    <w:rsid w:val="00CF2F8A"/>
    <w:rsid w:val="00D205FF"/>
    <w:rsid w:val="00D402C9"/>
    <w:rsid w:val="00D62C73"/>
    <w:rsid w:val="00D738E6"/>
    <w:rsid w:val="00D96039"/>
    <w:rsid w:val="00D97A30"/>
    <w:rsid w:val="00DC2756"/>
    <w:rsid w:val="00DE21A7"/>
    <w:rsid w:val="00E1640E"/>
    <w:rsid w:val="00E45F92"/>
    <w:rsid w:val="00E46705"/>
    <w:rsid w:val="00E62805"/>
    <w:rsid w:val="00E9278A"/>
    <w:rsid w:val="00EB2B03"/>
    <w:rsid w:val="00EF0843"/>
    <w:rsid w:val="00F10E79"/>
    <w:rsid w:val="00F13B0C"/>
    <w:rsid w:val="00F946EE"/>
    <w:rsid w:val="00FB4D3C"/>
    <w:rsid w:val="00FC6F5D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0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7D0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C37D0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rsid w:val="00C3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9527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595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E46705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4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795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997F8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7F8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C7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3DE0-2D9E-431D-A84E-2E161FB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8</cp:revision>
  <cp:lastPrinted>2022-10-11T11:55:00Z</cp:lastPrinted>
  <dcterms:created xsi:type="dcterms:W3CDTF">2021-06-28T19:29:00Z</dcterms:created>
  <dcterms:modified xsi:type="dcterms:W3CDTF">2022-10-11T13:25:00Z</dcterms:modified>
</cp:coreProperties>
</file>